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13" w:rsidRDefault="00222513" w:rsidP="00222513">
      <w:pPr>
        <w:pStyle w:val="21"/>
        <w:tabs>
          <w:tab w:val="left" w:pos="3420"/>
        </w:tabs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222513" w:rsidRDefault="00222513" w:rsidP="0022251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222513" w:rsidRDefault="00222513" w:rsidP="0022251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 xml:space="preserve"> </w:t>
      </w:r>
      <w:r w:rsidRPr="00082F6D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082F6D">
        <w:rPr>
          <w:color w:val="000000"/>
          <w:sz w:val="24"/>
          <w:szCs w:val="24"/>
        </w:rPr>
        <w:t xml:space="preserve"> ст. </w:t>
      </w:r>
      <w:r>
        <w:rPr>
          <w:color w:val="000000"/>
          <w:sz w:val="24"/>
          <w:szCs w:val="24"/>
        </w:rPr>
        <w:t>39.18</w:t>
      </w:r>
      <w:r w:rsidRPr="00082F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82F6D">
        <w:rPr>
          <w:color w:val="000000"/>
          <w:sz w:val="24"/>
          <w:szCs w:val="24"/>
        </w:rPr>
        <w:t xml:space="preserve">Земельного </w:t>
      </w:r>
      <w:r>
        <w:rPr>
          <w:color w:val="000000"/>
          <w:sz w:val="24"/>
          <w:szCs w:val="24"/>
        </w:rPr>
        <w:t xml:space="preserve"> </w:t>
      </w:r>
      <w:r w:rsidRPr="00082F6D">
        <w:rPr>
          <w:color w:val="000000"/>
          <w:sz w:val="24"/>
          <w:szCs w:val="24"/>
        </w:rPr>
        <w:t xml:space="preserve">Кодекса </w:t>
      </w:r>
      <w:r>
        <w:rPr>
          <w:color w:val="000000"/>
          <w:sz w:val="24"/>
          <w:szCs w:val="24"/>
        </w:rPr>
        <w:t xml:space="preserve"> </w:t>
      </w:r>
      <w:r w:rsidRPr="00082F6D">
        <w:rPr>
          <w:color w:val="000000"/>
          <w:sz w:val="24"/>
          <w:szCs w:val="24"/>
        </w:rPr>
        <w:t xml:space="preserve">Российской </w:t>
      </w:r>
      <w:r>
        <w:rPr>
          <w:color w:val="000000"/>
          <w:sz w:val="24"/>
          <w:szCs w:val="24"/>
        </w:rPr>
        <w:t xml:space="preserve">  </w:t>
      </w:r>
      <w:r w:rsidRPr="00082F6D">
        <w:rPr>
          <w:color w:val="000000"/>
          <w:sz w:val="24"/>
          <w:szCs w:val="24"/>
        </w:rPr>
        <w:t>Федерации</w:t>
      </w:r>
      <w:r>
        <w:rPr>
          <w:color w:val="000000"/>
          <w:sz w:val="24"/>
          <w:szCs w:val="24"/>
        </w:rPr>
        <w:t xml:space="preserve">   </w:t>
      </w:r>
      <w:r w:rsidRPr="00082F6D">
        <w:rPr>
          <w:color w:val="000000"/>
          <w:sz w:val="24"/>
          <w:szCs w:val="24"/>
        </w:rPr>
        <w:t xml:space="preserve"> Комитет по управлению имуществом администрации Кыштымского городского округа </w:t>
      </w:r>
      <w:r>
        <w:rPr>
          <w:color w:val="000000"/>
          <w:sz w:val="24"/>
          <w:szCs w:val="24"/>
        </w:rPr>
        <w:t>информиру</w:t>
      </w:r>
      <w:r w:rsidRPr="00082F6D">
        <w:rPr>
          <w:color w:val="000000"/>
          <w:sz w:val="24"/>
          <w:szCs w:val="24"/>
        </w:rPr>
        <w:t>ет:</w:t>
      </w:r>
    </w:p>
    <w:p w:rsidR="00222513" w:rsidRDefault="00222513" w:rsidP="0022251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082F6D">
        <w:rPr>
          <w:b/>
          <w:bCs/>
          <w:color w:val="000000"/>
          <w:sz w:val="24"/>
          <w:szCs w:val="24"/>
        </w:rPr>
        <w:t xml:space="preserve">О </w:t>
      </w:r>
      <w:r>
        <w:rPr>
          <w:b/>
          <w:bCs/>
          <w:color w:val="000000"/>
          <w:sz w:val="24"/>
          <w:szCs w:val="24"/>
        </w:rPr>
        <w:t xml:space="preserve">возможности </w:t>
      </w:r>
      <w:r w:rsidRPr="00082F6D">
        <w:rPr>
          <w:b/>
          <w:bCs/>
          <w:color w:val="000000"/>
          <w:sz w:val="24"/>
          <w:szCs w:val="24"/>
        </w:rPr>
        <w:t>предоставлени</w:t>
      </w:r>
      <w:r>
        <w:rPr>
          <w:b/>
          <w:bCs/>
          <w:color w:val="000000"/>
          <w:sz w:val="24"/>
          <w:szCs w:val="24"/>
        </w:rPr>
        <w:t xml:space="preserve">я следующих </w:t>
      </w:r>
      <w:r w:rsidRPr="00082F6D">
        <w:rPr>
          <w:b/>
          <w:bCs/>
          <w:color w:val="000000"/>
          <w:sz w:val="24"/>
          <w:szCs w:val="24"/>
        </w:rPr>
        <w:t>земельных участков</w:t>
      </w:r>
      <w:r>
        <w:rPr>
          <w:b/>
          <w:bCs/>
          <w:color w:val="000000"/>
          <w:sz w:val="24"/>
          <w:szCs w:val="24"/>
        </w:rPr>
        <w:t xml:space="preserve"> под индивидуальное жилищное строительство</w:t>
      </w:r>
      <w:r w:rsidRPr="00082F6D">
        <w:rPr>
          <w:b/>
          <w:bCs/>
          <w:color w:val="000000"/>
          <w:sz w:val="24"/>
          <w:szCs w:val="24"/>
        </w:rPr>
        <w:t>: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5772E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ый</w:t>
      </w:r>
      <w:r w:rsidRPr="00B5772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B577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ориентировочной </w:t>
      </w:r>
      <w:r w:rsidRPr="00B5772E">
        <w:rPr>
          <w:rFonts w:ascii="Times New Roman" w:hAnsi="Times New Roman"/>
          <w:sz w:val="24"/>
          <w:szCs w:val="24"/>
        </w:rPr>
        <w:t>площадью  1200 кв.м., 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B5772E">
        <w:rPr>
          <w:rFonts w:ascii="Times New Roman" w:hAnsi="Times New Roman"/>
          <w:sz w:val="24"/>
          <w:szCs w:val="24"/>
        </w:rPr>
        <w:t xml:space="preserve"> в городе Кыштым</w:t>
      </w:r>
      <w:r>
        <w:rPr>
          <w:rFonts w:ascii="Times New Roman" w:hAnsi="Times New Roman"/>
          <w:sz w:val="24"/>
          <w:szCs w:val="24"/>
        </w:rPr>
        <w:t>е</w:t>
      </w:r>
      <w:r w:rsidRPr="00B5772E">
        <w:rPr>
          <w:rFonts w:ascii="Times New Roman" w:hAnsi="Times New Roman"/>
          <w:sz w:val="24"/>
          <w:szCs w:val="24"/>
        </w:rPr>
        <w:t xml:space="preserve">, </w:t>
      </w:r>
      <w:r w:rsidR="00DB01BF">
        <w:rPr>
          <w:rFonts w:ascii="Times New Roman" w:hAnsi="Times New Roman"/>
          <w:sz w:val="24"/>
          <w:szCs w:val="24"/>
        </w:rPr>
        <w:t>западн</w:t>
      </w:r>
      <w:r w:rsidRPr="00B5772E">
        <w:rPr>
          <w:rFonts w:ascii="Times New Roman" w:hAnsi="Times New Roman"/>
          <w:sz w:val="24"/>
          <w:szCs w:val="24"/>
        </w:rPr>
        <w:t>ее жилого дома №</w:t>
      </w:r>
      <w:r w:rsidR="00CD30C7">
        <w:rPr>
          <w:rFonts w:ascii="Times New Roman" w:hAnsi="Times New Roman"/>
          <w:sz w:val="24"/>
          <w:szCs w:val="24"/>
        </w:rPr>
        <w:t>4</w:t>
      </w:r>
      <w:r w:rsidRPr="00B5772E">
        <w:rPr>
          <w:rFonts w:ascii="Times New Roman" w:hAnsi="Times New Roman"/>
          <w:sz w:val="24"/>
          <w:szCs w:val="24"/>
        </w:rPr>
        <w:t xml:space="preserve"> по ул. </w:t>
      </w:r>
      <w:r w:rsidR="00CD30C7">
        <w:rPr>
          <w:rFonts w:ascii="Times New Roman" w:hAnsi="Times New Roman"/>
          <w:sz w:val="24"/>
          <w:szCs w:val="24"/>
        </w:rPr>
        <w:t>Челюскинцев</w:t>
      </w:r>
      <w:r>
        <w:rPr>
          <w:rFonts w:ascii="Times New Roman" w:hAnsi="Times New Roman"/>
          <w:sz w:val="24"/>
          <w:szCs w:val="24"/>
        </w:rPr>
        <w:t>;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772E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ый</w:t>
      </w:r>
      <w:r w:rsidRPr="00B5772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</w:t>
      </w:r>
      <w:r w:rsidRPr="00B5772E">
        <w:rPr>
          <w:rFonts w:ascii="Times New Roman" w:hAnsi="Times New Roman"/>
          <w:sz w:val="24"/>
          <w:szCs w:val="24"/>
        </w:rPr>
        <w:t>ориенти</w:t>
      </w:r>
      <w:r>
        <w:rPr>
          <w:rFonts w:ascii="Times New Roman" w:hAnsi="Times New Roman"/>
          <w:sz w:val="24"/>
          <w:szCs w:val="24"/>
        </w:rPr>
        <w:t>ровочной площадью 1</w:t>
      </w:r>
      <w:r w:rsidR="00CD30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00 кв.м., </w:t>
      </w:r>
      <w:r w:rsidRPr="00B5772E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CD30C7">
        <w:rPr>
          <w:rFonts w:ascii="Times New Roman" w:hAnsi="Times New Roman"/>
          <w:sz w:val="24"/>
          <w:szCs w:val="24"/>
        </w:rPr>
        <w:t>в городе Кыштыме, в 80 м западнее жилого дома №21 по ул. Корундовая;</w:t>
      </w:r>
    </w:p>
    <w:p w:rsidR="00CD30C7" w:rsidRDefault="00CD30C7" w:rsidP="00CD30C7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 w:rsidRPr="00CD30C7">
        <w:rPr>
          <w:rFonts w:ascii="Times New Roman" w:hAnsi="Times New Roman"/>
          <w:sz w:val="24"/>
          <w:szCs w:val="24"/>
        </w:rPr>
        <w:t>- земельный участок, ориентировочной площадью 739 кв.м., расположенный в г</w:t>
      </w:r>
      <w:r>
        <w:rPr>
          <w:rFonts w:ascii="Times New Roman" w:hAnsi="Times New Roman"/>
          <w:sz w:val="24"/>
          <w:szCs w:val="24"/>
        </w:rPr>
        <w:t>ороде</w:t>
      </w:r>
      <w:r w:rsidRPr="00CD30C7">
        <w:rPr>
          <w:rFonts w:ascii="Times New Roman" w:hAnsi="Times New Roman"/>
          <w:sz w:val="24"/>
          <w:szCs w:val="24"/>
        </w:rPr>
        <w:t xml:space="preserve"> Кыштыме, в  2м западнее жилого дома №48 по ул. Луначарского</w:t>
      </w:r>
      <w:r>
        <w:rPr>
          <w:rFonts w:ascii="Times New Roman" w:hAnsi="Times New Roman"/>
          <w:sz w:val="24"/>
          <w:szCs w:val="24"/>
        </w:rPr>
        <w:t>;</w:t>
      </w:r>
    </w:p>
    <w:p w:rsidR="00CD30C7" w:rsidRPr="00CD30C7" w:rsidRDefault="00CD30C7" w:rsidP="00CD30C7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 w:rsidRPr="00CD30C7">
        <w:rPr>
          <w:rFonts w:ascii="Times New Roman" w:hAnsi="Times New Roman"/>
          <w:sz w:val="24"/>
          <w:szCs w:val="24"/>
        </w:rPr>
        <w:t>- земельный участок, ориентировочной площадью 900 кв.м., расположенный в городе Кыштыме,  в 32м северо-западнее жилого дома №27а по ул. Островского.</w:t>
      </w:r>
    </w:p>
    <w:p w:rsidR="00CD30C7" w:rsidRDefault="00CD30C7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5772E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ые</w:t>
      </w:r>
      <w:r w:rsidR="00DB01BF">
        <w:rPr>
          <w:rFonts w:ascii="Times New Roman" w:hAnsi="Times New Roman"/>
          <w:sz w:val="24"/>
          <w:szCs w:val="24"/>
        </w:rPr>
        <w:t xml:space="preserve"> </w:t>
      </w:r>
      <w:r w:rsidRPr="00B5772E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ки</w:t>
      </w:r>
      <w:r w:rsidRPr="00B5772E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ые</w:t>
      </w:r>
      <w:r w:rsidRPr="00B5772E">
        <w:rPr>
          <w:rFonts w:ascii="Times New Roman" w:hAnsi="Times New Roman"/>
          <w:sz w:val="24"/>
          <w:szCs w:val="24"/>
        </w:rPr>
        <w:t xml:space="preserve"> в северной части города Кыштыма, согласно </w:t>
      </w:r>
      <w:r>
        <w:rPr>
          <w:rFonts w:ascii="Times New Roman" w:hAnsi="Times New Roman"/>
          <w:sz w:val="24"/>
          <w:szCs w:val="24"/>
        </w:rPr>
        <w:t>проекта</w:t>
      </w:r>
      <w:r w:rsidRPr="00B5772E">
        <w:rPr>
          <w:rFonts w:ascii="Times New Roman" w:hAnsi="Times New Roman"/>
          <w:sz w:val="24"/>
          <w:szCs w:val="24"/>
        </w:rPr>
        <w:t xml:space="preserve"> планировки</w:t>
      </w:r>
      <w:r>
        <w:rPr>
          <w:rFonts w:ascii="Times New Roman" w:hAnsi="Times New Roman"/>
          <w:sz w:val="24"/>
          <w:szCs w:val="24"/>
        </w:rPr>
        <w:t>, утвержденного Постановлением главы Кыштымского городского округа от 08.02.2008 №241: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772E">
        <w:rPr>
          <w:rFonts w:ascii="Times New Roman" w:hAnsi="Times New Roman"/>
          <w:sz w:val="24"/>
          <w:szCs w:val="24"/>
        </w:rPr>
        <w:t xml:space="preserve">участок № </w:t>
      </w:r>
      <w:r>
        <w:rPr>
          <w:rFonts w:ascii="Times New Roman" w:hAnsi="Times New Roman"/>
          <w:sz w:val="24"/>
          <w:szCs w:val="24"/>
        </w:rPr>
        <w:t>111</w:t>
      </w:r>
      <w:r w:rsidRPr="00B577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72E">
        <w:rPr>
          <w:rFonts w:ascii="Times New Roman" w:hAnsi="Times New Roman"/>
          <w:sz w:val="24"/>
          <w:szCs w:val="24"/>
        </w:rPr>
        <w:t xml:space="preserve">ориентировочной площадью </w:t>
      </w:r>
      <w:r>
        <w:rPr>
          <w:rFonts w:ascii="Times New Roman" w:hAnsi="Times New Roman"/>
          <w:sz w:val="24"/>
          <w:szCs w:val="24"/>
        </w:rPr>
        <w:t xml:space="preserve">1000 кв.м., </w:t>
      </w:r>
    </w:p>
    <w:p w:rsidR="00222513" w:rsidRPr="00B5772E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772E">
        <w:rPr>
          <w:rFonts w:ascii="Times New Roman" w:hAnsi="Times New Roman"/>
          <w:sz w:val="24"/>
          <w:szCs w:val="24"/>
        </w:rPr>
        <w:t xml:space="preserve">участок № </w:t>
      </w:r>
      <w:r>
        <w:rPr>
          <w:rFonts w:ascii="Times New Roman" w:hAnsi="Times New Roman"/>
          <w:sz w:val="24"/>
          <w:szCs w:val="24"/>
        </w:rPr>
        <w:t>338</w:t>
      </w:r>
      <w:r w:rsidRPr="00B577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72E">
        <w:rPr>
          <w:rFonts w:ascii="Times New Roman" w:hAnsi="Times New Roman"/>
          <w:sz w:val="24"/>
          <w:szCs w:val="24"/>
        </w:rPr>
        <w:t xml:space="preserve">ориентировочной площадью </w:t>
      </w:r>
      <w:r>
        <w:rPr>
          <w:rFonts w:ascii="Times New Roman" w:hAnsi="Times New Roman"/>
          <w:sz w:val="24"/>
          <w:szCs w:val="24"/>
        </w:rPr>
        <w:t xml:space="preserve">1200 кв.м., 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772E">
        <w:rPr>
          <w:rFonts w:ascii="Times New Roman" w:hAnsi="Times New Roman"/>
          <w:sz w:val="24"/>
          <w:szCs w:val="24"/>
        </w:rPr>
        <w:t>участок № 3</w:t>
      </w:r>
      <w:r>
        <w:rPr>
          <w:rFonts w:ascii="Times New Roman" w:hAnsi="Times New Roman"/>
          <w:sz w:val="24"/>
          <w:szCs w:val="24"/>
        </w:rPr>
        <w:t>39</w:t>
      </w:r>
      <w:r w:rsidRPr="00B5772E">
        <w:rPr>
          <w:rFonts w:ascii="Times New Roman" w:hAnsi="Times New Roman"/>
          <w:sz w:val="24"/>
          <w:szCs w:val="24"/>
        </w:rPr>
        <w:t>, ориенти</w:t>
      </w:r>
      <w:r>
        <w:rPr>
          <w:rFonts w:ascii="Times New Roman" w:hAnsi="Times New Roman"/>
          <w:sz w:val="24"/>
          <w:szCs w:val="24"/>
        </w:rPr>
        <w:t xml:space="preserve">ровочной площадью 1200 кв.м., 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772E">
        <w:rPr>
          <w:rFonts w:ascii="Times New Roman" w:hAnsi="Times New Roman"/>
          <w:sz w:val="24"/>
          <w:szCs w:val="24"/>
        </w:rPr>
        <w:t>участок № 3</w:t>
      </w:r>
      <w:r>
        <w:rPr>
          <w:rFonts w:ascii="Times New Roman" w:hAnsi="Times New Roman"/>
          <w:sz w:val="24"/>
          <w:szCs w:val="24"/>
        </w:rPr>
        <w:t>40</w:t>
      </w:r>
      <w:r w:rsidRPr="00B577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ориентировочной площадью 1000 кв.м.,  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772E">
        <w:rPr>
          <w:rFonts w:ascii="Times New Roman" w:hAnsi="Times New Roman"/>
          <w:sz w:val="24"/>
          <w:szCs w:val="24"/>
        </w:rPr>
        <w:t xml:space="preserve">участок № </w:t>
      </w:r>
      <w:r>
        <w:rPr>
          <w:rFonts w:ascii="Times New Roman" w:hAnsi="Times New Roman"/>
          <w:sz w:val="24"/>
          <w:szCs w:val="24"/>
        </w:rPr>
        <w:t>344</w:t>
      </w:r>
      <w:r w:rsidRPr="00B577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ориентировочной площадью 1000 кв.м., 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772E">
        <w:rPr>
          <w:rFonts w:ascii="Times New Roman" w:hAnsi="Times New Roman"/>
          <w:sz w:val="24"/>
          <w:szCs w:val="24"/>
        </w:rPr>
        <w:t xml:space="preserve">участок № </w:t>
      </w:r>
      <w:r>
        <w:rPr>
          <w:rFonts w:ascii="Times New Roman" w:hAnsi="Times New Roman"/>
          <w:sz w:val="24"/>
          <w:szCs w:val="24"/>
        </w:rPr>
        <w:t>345</w:t>
      </w:r>
      <w:r w:rsidRPr="00B577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ориентировочной площадью 1200 кв.м., 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№</w:t>
      </w:r>
      <w:r w:rsidRPr="00B5772E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>6</w:t>
      </w:r>
      <w:r w:rsidRPr="00B577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ориентировочной площадью </w:t>
      </w:r>
      <w:r w:rsidR="00BA101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00 кв.м., 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участок №</w:t>
      </w:r>
      <w:r w:rsidRPr="00B5772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60</w:t>
      </w:r>
      <w:r w:rsidRPr="00B577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ориентировочной площадью 1200 кв.м., </w:t>
      </w:r>
    </w:p>
    <w:p w:rsidR="00222513" w:rsidRPr="00B5772E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772E">
        <w:rPr>
          <w:rFonts w:ascii="Times New Roman" w:hAnsi="Times New Roman"/>
          <w:sz w:val="24"/>
          <w:szCs w:val="24"/>
        </w:rPr>
        <w:t xml:space="preserve">участок № </w:t>
      </w:r>
      <w:r>
        <w:rPr>
          <w:rFonts w:ascii="Times New Roman" w:hAnsi="Times New Roman"/>
          <w:sz w:val="24"/>
          <w:szCs w:val="24"/>
        </w:rPr>
        <w:t>364</w:t>
      </w:r>
      <w:r w:rsidRPr="00B577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ориентировочной площадью </w:t>
      </w:r>
      <w:r w:rsidR="00BA10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00 кв.м., 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772E">
        <w:rPr>
          <w:rFonts w:ascii="Times New Roman" w:hAnsi="Times New Roman"/>
          <w:sz w:val="24"/>
          <w:szCs w:val="24"/>
        </w:rPr>
        <w:t xml:space="preserve">участок № </w:t>
      </w:r>
      <w:r>
        <w:rPr>
          <w:rFonts w:ascii="Times New Roman" w:hAnsi="Times New Roman"/>
          <w:sz w:val="24"/>
          <w:szCs w:val="24"/>
        </w:rPr>
        <w:t>396, ориентировочной площадью 1200 кв.м.</w:t>
      </w:r>
      <w:r w:rsidR="00250E91">
        <w:rPr>
          <w:rFonts w:ascii="Times New Roman" w:hAnsi="Times New Roman"/>
          <w:sz w:val="24"/>
          <w:szCs w:val="24"/>
        </w:rPr>
        <w:t>,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772E">
        <w:rPr>
          <w:rFonts w:ascii="Times New Roman" w:hAnsi="Times New Roman"/>
          <w:sz w:val="24"/>
          <w:szCs w:val="24"/>
        </w:rPr>
        <w:t xml:space="preserve">участок № </w:t>
      </w:r>
      <w:r>
        <w:rPr>
          <w:rFonts w:ascii="Times New Roman" w:hAnsi="Times New Roman"/>
          <w:sz w:val="24"/>
          <w:szCs w:val="24"/>
        </w:rPr>
        <w:t>400, ориентировочной площадью 1</w:t>
      </w:r>
      <w:r w:rsidR="008B3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 кв.м.</w:t>
      </w:r>
    </w:p>
    <w:p w:rsidR="00222513" w:rsidRDefault="00222513" w:rsidP="00222513">
      <w:pPr>
        <w:tabs>
          <w:tab w:val="left" w:pos="567"/>
        </w:tabs>
        <w:ind w:firstLine="709"/>
        <w:rPr>
          <w:rFonts w:ascii="Times New Roman" w:hAnsi="Times New Roman"/>
          <w:sz w:val="24"/>
          <w:szCs w:val="24"/>
        </w:rPr>
      </w:pPr>
    </w:p>
    <w:p w:rsidR="00222513" w:rsidRPr="00402B77" w:rsidRDefault="00222513" w:rsidP="00222513">
      <w:pPr>
        <w:pStyle w:val="31"/>
        <w:tabs>
          <w:tab w:val="left" w:pos="3420"/>
          <w:tab w:val="left" w:pos="4530"/>
        </w:tabs>
        <w:ind w:firstLine="709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Местоположение и площадь земельных участков, указанных в </w:t>
      </w:r>
      <w:r>
        <w:rPr>
          <w:color w:val="000000"/>
          <w:sz w:val="24"/>
          <w:szCs w:val="24"/>
        </w:rPr>
        <w:t>изве</w:t>
      </w:r>
      <w:r w:rsidRPr="00082F6D">
        <w:rPr>
          <w:color w:val="000000"/>
          <w:sz w:val="24"/>
          <w:szCs w:val="24"/>
        </w:rPr>
        <w:t>щении, считаются ориентировочными и могут быть уточнены при проведении работ по межеванию данных участков.</w:t>
      </w:r>
    </w:p>
    <w:p w:rsidR="00222513" w:rsidRDefault="00222513" w:rsidP="00222513">
      <w:pPr>
        <w:pStyle w:val="21"/>
        <w:tabs>
          <w:tab w:val="left" w:pos="34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участков, вправе подать заявление о намерении участвовать в аукционе на право заключения договора аренды земельного участка.</w:t>
      </w:r>
    </w:p>
    <w:p w:rsidR="00222513" w:rsidRDefault="00222513" w:rsidP="0022251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</w:t>
      </w:r>
      <w:r w:rsidRPr="004E585B">
        <w:rPr>
          <w:rFonts w:ascii="Times New Roman" w:hAnsi="Times New Roman"/>
          <w:sz w:val="24"/>
          <w:szCs w:val="24"/>
        </w:rPr>
        <w:t xml:space="preserve">со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85B">
        <w:rPr>
          <w:rFonts w:ascii="Times New Roman" w:hAnsi="Times New Roman"/>
          <w:sz w:val="24"/>
          <w:szCs w:val="24"/>
        </w:rPr>
        <w:t xml:space="preserve">схемой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85B">
        <w:rPr>
          <w:rFonts w:ascii="Times New Roman" w:hAnsi="Times New Roman"/>
          <w:sz w:val="24"/>
          <w:szCs w:val="24"/>
        </w:rPr>
        <w:t xml:space="preserve">расположения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85B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 xml:space="preserve">ых  </w:t>
      </w:r>
      <w:r w:rsidRPr="004E585B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ов,  а также подать з</w:t>
      </w:r>
      <w:r w:rsidRPr="0017215F">
        <w:rPr>
          <w:rFonts w:ascii="Times New Roman" w:hAnsi="Times New Roman"/>
          <w:sz w:val="24"/>
          <w:szCs w:val="24"/>
        </w:rPr>
        <w:t xml:space="preserve">аявления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7215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7215F">
        <w:rPr>
          <w:rFonts w:ascii="Times New Roman" w:hAnsi="Times New Roman"/>
          <w:sz w:val="24"/>
          <w:szCs w:val="24"/>
        </w:rPr>
        <w:t xml:space="preserve"> намерении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00D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00D3">
        <w:rPr>
          <w:rFonts w:ascii="Times New Roman" w:hAnsi="Times New Roman"/>
          <w:sz w:val="24"/>
          <w:szCs w:val="24"/>
        </w:rPr>
        <w:t xml:space="preserve"> приобретении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00D3">
        <w:rPr>
          <w:rFonts w:ascii="Times New Roman" w:hAnsi="Times New Roman"/>
          <w:sz w:val="24"/>
          <w:szCs w:val="24"/>
        </w:rPr>
        <w:t xml:space="preserve">прав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00D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указанные  </w:t>
      </w:r>
      <w:r w:rsidRPr="00F700D3">
        <w:rPr>
          <w:rFonts w:ascii="Times New Roman" w:hAnsi="Times New Roman"/>
          <w:sz w:val="24"/>
          <w:szCs w:val="24"/>
        </w:rPr>
        <w:t xml:space="preserve"> земельны</w:t>
      </w:r>
      <w:r>
        <w:rPr>
          <w:rFonts w:ascii="Times New Roman" w:hAnsi="Times New Roman"/>
          <w:sz w:val="24"/>
          <w:szCs w:val="24"/>
        </w:rPr>
        <w:t>е</w:t>
      </w:r>
      <w:r w:rsidRPr="00F700D3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ки</w:t>
      </w:r>
      <w:r w:rsidRPr="00F700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можно в письменной форме  лично  или по почте,</w:t>
      </w:r>
      <w:r w:rsidRPr="0017215F">
        <w:rPr>
          <w:rFonts w:ascii="Times New Roman" w:hAnsi="Times New Roman"/>
          <w:sz w:val="24"/>
          <w:szCs w:val="24"/>
        </w:rPr>
        <w:t xml:space="preserve">  </w:t>
      </w:r>
      <w:r w:rsidRPr="0017215F">
        <w:rPr>
          <w:rFonts w:ascii="Times New Roman" w:hAnsi="Times New Roman"/>
          <w:b/>
          <w:bCs/>
          <w:sz w:val="24"/>
          <w:szCs w:val="24"/>
        </w:rPr>
        <w:t>в  течение    30 дней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7215F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215F">
        <w:rPr>
          <w:rFonts w:ascii="Times New Roman" w:hAnsi="Times New Roman"/>
          <w:b/>
          <w:sz w:val="24"/>
          <w:szCs w:val="24"/>
        </w:rPr>
        <w:t>даты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215F">
        <w:rPr>
          <w:rFonts w:ascii="Times New Roman" w:hAnsi="Times New Roman"/>
          <w:b/>
          <w:sz w:val="24"/>
          <w:szCs w:val="24"/>
        </w:rPr>
        <w:t>опубликования</w:t>
      </w:r>
      <w:r>
        <w:rPr>
          <w:rFonts w:ascii="Times New Roman" w:hAnsi="Times New Roman"/>
          <w:b/>
          <w:sz w:val="24"/>
          <w:szCs w:val="24"/>
        </w:rPr>
        <w:t xml:space="preserve"> настоящего извещения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7215F"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7215F">
        <w:rPr>
          <w:rFonts w:ascii="Times New Roman" w:hAnsi="Times New Roman"/>
          <w:b/>
          <w:bCs/>
          <w:sz w:val="24"/>
          <w:szCs w:val="24"/>
        </w:rPr>
        <w:t>адресу:</w:t>
      </w:r>
      <w:r w:rsidRPr="00172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Челябинская    область,   </w:t>
      </w:r>
      <w:r w:rsidRPr="0017215F">
        <w:rPr>
          <w:rFonts w:ascii="Times New Roman" w:hAnsi="Times New Roman"/>
          <w:sz w:val="24"/>
          <w:szCs w:val="24"/>
        </w:rPr>
        <w:t xml:space="preserve">г. Кыштым,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7215F">
        <w:rPr>
          <w:rFonts w:ascii="Times New Roman" w:hAnsi="Times New Roman"/>
          <w:sz w:val="24"/>
          <w:szCs w:val="24"/>
        </w:rPr>
        <w:t>пл. К. Маркса, 1,</w:t>
      </w:r>
      <w:r>
        <w:rPr>
          <w:rFonts w:ascii="Times New Roman" w:hAnsi="Times New Roman"/>
          <w:sz w:val="24"/>
          <w:szCs w:val="24"/>
        </w:rPr>
        <w:t xml:space="preserve"> Комитет  по   управлению  имуществом администрации Кыштымского городского округа,  </w:t>
      </w:r>
      <w:r w:rsidRPr="0017215F">
        <w:rPr>
          <w:rFonts w:ascii="Times New Roman" w:hAnsi="Times New Roman"/>
          <w:sz w:val="24"/>
          <w:szCs w:val="24"/>
        </w:rPr>
        <w:t xml:space="preserve"> каб</w:t>
      </w:r>
      <w:r>
        <w:rPr>
          <w:rFonts w:ascii="Times New Roman" w:hAnsi="Times New Roman"/>
          <w:sz w:val="24"/>
          <w:szCs w:val="24"/>
        </w:rPr>
        <w:t xml:space="preserve">инеты    </w:t>
      </w:r>
      <w:r w:rsidRPr="0017215F">
        <w:rPr>
          <w:rFonts w:ascii="Times New Roman" w:hAnsi="Times New Roman"/>
          <w:sz w:val="24"/>
          <w:szCs w:val="24"/>
        </w:rPr>
        <w:t>№№111,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15F">
        <w:rPr>
          <w:rFonts w:ascii="Times New Roman" w:hAnsi="Times New Roman"/>
          <w:sz w:val="24"/>
          <w:szCs w:val="24"/>
        </w:rPr>
        <w:t xml:space="preserve"> 112,  </w:t>
      </w:r>
      <w:r>
        <w:rPr>
          <w:rFonts w:ascii="Times New Roman" w:hAnsi="Times New Roman"/>
          <w:sz w:val="24"/>
          <w:szCs w:val="24"/>
        </w:rPr>
        <w:t>с понедельника по четверг</w:t>
      </w:r>
      <w:r w:rsidRPr="0017215F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9</w:t>
      </w:r>
      <w:r w:rsidRPr="0017215F">
        <w:rPr>
          <w:rFonts w:ascii="Times New Roman" w:hAnsi="Times New Roman"/>
          <w:sz w:val="24"/>
          <w:szCs w:val="24"/>
        </w:rPr>
        <w:t>-00 до16-00 (перерыв с 12-00 до 13-00)</w:t>
      </w:r>
      <w:r>
        <w:rPr>
          <w:rFonts w:ascii="Times New Roman" w:hAnsi="Times New Roman"/>
          <w:sz w:val="24"/>
          <w:szCs w:val="24"/>
        </w:rPr>
        <w:t>.</w:t>
      </w:r>
      <w:r w:rsidRPr="00172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Контактный номер телефона:</w:t>
      </w:r>
      <w:r w:rsidRPr="0017215F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(351</w:t>
      </w:r>
      <w:r w:rsidRPr="0017215F">
        <w:rPr>
          <w:rFonts w:ascii="Times New Roman" w:hAnsi="Times New Roman"/>
          <w:sz w:val="24"/>
          <w:szCs w:val="24"/>
        </w:rPr>
        <w:t>51) 4-25-99, 4-10-30.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513" w:rsidRPr="002A5043" w:rsidRDefault="00222513" w:rsidP="0022251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приёма заявлений – 1</w:t>
      </w:r>
      <w:r w:rsidR="008B377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8B377A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я 2015 года.</w:t>
      </w:r>
    </w:p>
    <w:p w:rsidR="00222513" w:rsidRDefault="00222513" w:rsidP="0022251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</w:p>
    <w:p w:rsidR="00222513" w:rsidRDefault="00222513" w:rsidP="0022251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</w:p>
    <w:p w:rsidR="00222513" w:rsidRPr="00082F6D" w:rsidRDefault="00222513" w:rsidP="0022251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исполняющий обязанности </w:t>
      </w:r>
      <w:r w:rsidRPr="00082F6D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я</w:t>
      </w:r>
      <w:r w:rsidRPr="00082F6D">
        <w:rPr>
          <w:color w:val="000000"/>
          <w:sz w:val="24"/>
          <w:szCs w:val="24"/>
        </w:rPr>
        <w:t xml:space="preserve"> Комитета</w:t>
      </w:r>
    </w:p>
    <w:p w:rsidR="00222513" w:rsidRPr="00082F6D" w:rsidRDefault="00222513" w:rsidP="0022251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222513" w:rsidRPr="00082F6D" w:rsidRDefault="00222513" w:rsidP="0022251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Кыштымского городского округа</w:t>
      </w:r>
    </w:p>
    <w:p w:rsidR="00222513" w:rsidRPr="00082F6D" w:rsidRDefault="00222513" w:rsidP="00222513">
      <w:pPr>
        <w:pStyle w:val="31"/>
        <w:tabs>
          <w:tab w:val="left" w:pos="3420"/>
          <w:tab w:val="left" w:pos="3780"/>
        </w:tabs>
        <w:ind w:left="-180" w:firstLine="18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С.В. Ростовцева</w:t>
      </w:r>
      <w:bookmarkStart w:id="0" w:name="_GoBack"/>
      <w:bookmarkEnd w:id="0"/>
    </w:p>
    <w:p w:rsidR="00222513" w:rsidRDefault="00222513" w:rsidP="00222513"/>
    <w:p w:rsidR="00222513" w:rsidRDefault="00222513" w:rsidP="00222513"/>
    <w:p w:rsidR="00BA56B3" w:rsidRDefault="00BA56B3"/>
    <w:sectPr w:rsidR="00BA56B3" w:rsidSect="0066336E">
      <w:pgSz w:w="11906" w:h="16838"/>
      <w:pgMar w:top="113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2513"/>
    <w:rsid w:val="00222513"/>
    <w:rsid w:val="00250E91"/>
    <w:rsid w:val="004A23DF"/>
    <w:rsid w:val="00524600"/>
    <w:rsid w:val="005F6644"/>
    <w:rsid w:val="008B377A"/>
    <w:rsid w:val="008E3FE7"/>
    <w:rsid w:val="00AD4EF6"/>
    <w:rsid w:val="00B1532E"/>
    <w:rsid w:val="00B26A73"/>
    <w:rsid w:val="00B81569"/>
    <w:rsid w:val="00BA1012"/>
    <w:rsid w:val="00BA56B3"/>
    <w:rsid w:val="00CD30C7"/>
    <w:rsid w:val="00DB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13"/>
    <w:pPr>
      <w:widowControl w:val="0"/>
      <w:suppressAutoHyphens/>
      <w:spacing w:after="0" w:line="216" w:lineRule="auto"/>
      <w:jc w:val="both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22513"/>
    <w:pPr>
      <w:widowControl/>
      <w:spacing w:after="120" w:line="480" w:lineRule="auto"/>
      <w:jc w:val="left"/>
      <w:textAlignment w:val="auto"/>
    </w:pPr>
    <w:rPr>
      <w:rFonts w:ascii="Times New Roman" w:eastAsia="Times New Roman" w:hAnsi="Times New Roman"/>
      <w:kern w:val="0"/>
    </w:rPr>
  </w:style>
  <w:style w:type="paragraph" w:customStyle="1" w:styleId="31">
    <w:name w:val="Основной текст с отступом 31"/>
    <w:basedOn w:val="a"/>
    <w:rsid w:val="00222513"/>
    <w:pPr>
      <w:widowControl/>
      <w:spacing w:line="240" w:lineRule="auto"/>
      <w:ind w:firstLine="426"/>
      <w:textAlignment w:val="auto"/>
    </w:pPr>
    <w:rPr>
      <w:rFonts w:ascii="Times New Roman" w:eastAsia="Times New Roman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A_Chuprunova</dc:creator>
  <cp:lastModifiedBy>AlexeyZ</cp:lastModifiedBy>
  <cp:revision>2</cp:revision>
  <cp:lastPrinted>2015-04-13T04:01:00Z</cp:lastPrinted>
  <dcterms:created xsi:type="dcterms:W3CDTF">2015-04-15T05:00:00Z</dcterms:created>
  <dcterms:modified xsi:type="dcterms:W3CDTF">2015-04-15T05:00:00Z</dcterms:modified>
</cp:coreProperties>
</file>