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38" w:line="280" w:lineRule="exact"/>
        <w:jc w:val="center"/>
        <w:rPr>
          <w:color w:val="000000"/>
          <w:sz w:val="32"/>
        </w:rPr>
      </w:pPr>
    </w:p>
    <w:p>
      <w:pPr>
        <w:pStyle w:val="27"/>
        <w:spacing w:after="38"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>
      <w:pPr>
        <w:pStyle w:val="27"/>
        <w:spacing w:after="38" w:line="280" w:lineRule="exact"/>
        <w:rPr>
          <w:color w:val="000000"/>
          <w:sz w:val="32"/>
        </w:rPr>
      </w:pPr>
    </w:p>
    <w:p>
      <w:pPr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     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  </w:t>
      </w:r>
      <w:r>
        <w:rPr>
          <w:rFonts w:hint="default" w:ascii="Times New Roman" w:hAnsi="Times New Roman"/>
          <w:b/>
          <w:color w:val="000000"/>
          <w:sz w:val="25"/>
          <w:szCs w:val="25"/>
          <w:lang w:val="ru-RU"/>
        </w:rPr>
        <w:t>2</w:t>
      </w:r>
      <w:r>
        <w:rPr>
          <w:rFonts w:hint="default" w:ascii="Times New Roman" w:hAnsi="Times New Roman"/>
          <w:b/>
          <w:color w:val="000000"/>
          <w:sz w:val="25"/>
          <w:szCs w:val="25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5"/>
          <w:szCs w:val="25"/>
        </w:rPr>
        <w:t>.10.2023</w:t>
      </w:r>
      <w:r>
        <w:rPr>
          <w:rFonts w:hint="default" w:ascii="Times New Roman" w:hAnsi="Times New Roman"/>
          <w:b/>
          <w:color w:val="000000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5"/>
          <w:szCs w:val="25"/>
        </w:rPr>
        <w:t>г</w:t>
      </w:r>
      <w:r>
        <w:rPr>
          <w:rFonts w:ascii="Times New Roman" w:hAnsi="Times New Roman"/>
          <w:b/>
          <w:color w:val="000000"/>
          <w:sz w:val="25"/>
          <w:szCs w:val="25"/>
          <w:lang w:val="ru-RU"/>
        </w:rPr>
        <w:t>ода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в порядке исполнения Федерального закона от 30.12.2020</w:t>
      </w:r>
      <w:r>
        <w:rPr>
          <w:rFonts w:ascii="Times New Roman" w:hAnsi="Times New Roman"/>
          <w:color w:val="000000"/>
          <w:sz w:val="25"/>
          <w:szCs w:val="25"/>
        </w:rPr>
        <w:br w:type="textWrapping"/>
      </w:r>
      <w:r>
        <w:rPr>
          <w:rFonts w:ascii="Times New Roman" w:hAnsi="Times New Roman"/>
          <w:color w:val="000000"/>
          <w:sz w:val="25"/>
          <w:szCs w:val="25"/>
        </w:rPr>
        <w:t>№ 518-ФЗ Комитетом по управлению имуществом администрации Кыштымского</w:t>
      </w:r>
      <w:r>
        <w:rPr>
          <w:rFonts w:ascii="Times New Roman" w:hAnsi="Times New Roman"/>
          <w:color w:val="000000"/>
          <w:sz w:val="25"/>
          <w:szCs w:val="25"/>
        </w:rPr>
        <w:br w:type="textWrapping"/>
      </w:r>
      <w:r>
        <w:rPr>
          <w:rFonts w:ascii="Times New Roman" w:hAnsi="Times New Roman"/>
          <w:color w:val="000000"/>
          <w:sz w:val="25"/>
          <w:szCs w:val="25"/>
        </w:rPr>
        <w:t>городского округа выявлены правообладатели ранее учтённых объектов недвижимости: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z w:val="26"/>
        </w:rPr>
      </w:pPr>
    </w:p>
    <w:tbl>
      <w:tblPr>
        <w:tblStyle w:val="8"/>
        <w:tblW w:w="10127" w:type="dxa"/>
        <w:tblInd w:w="-2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766"/>
        <w:gridCol w:w="2100"/>
        <w:gridCol w:w="3381"/>
        <w:gridCol w:w="2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 п\п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Наименование объекта недвижимости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Адрес объекта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Правообладатель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aps w:val="0"/>
                <w:color w:val="00000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</w:rPr>
              <w:t>1.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74:32: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0404033</w:t>
            </w:r>
            <w:r>
              <w:rPr>
                <w:rFonts w:hint="default" w:ascii="Times New Roman" w:hAnsi="Times New Roman" w:cs="Times New Roman"/>
                <w:color w:val="000000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216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Челябинская область,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г.Кыштым,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ул. Челюскинцев, д. 61, кв. 85 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Смольянинов М.М.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Смольянинова Л.Н.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Смольянинов А.М.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74:32:0404012:152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2, кв. 78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Расторгуев А.Ю.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74:32:0404033:209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Челюскинцев, д. 61, кв. 84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Сафронова Г.М.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Назарова (ранее Сафронова) Н.В.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Сафронова С.В.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74:32:040407:101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1, кв. 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Сафиулина В.В.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74:32:0404012:291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8, кв. 39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Фетисова Л.П.</w:t>
            </w:r>
          </w:p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74:32:0404012:290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8, кв. 37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Гаврилов В.П.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74:32:0404012:286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8, кв. 55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Коренькова А.В.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74:32:0404012:285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уд. Демина, д. 8, кв. 36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Берштейн А.В.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74:32:0404012:281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8, кв. 13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Ивойлов С.Б.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74:32:0404012:260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Челябинская область, г.Кыштым, ул. Демина, д. 8, кв. 41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Ичева П.М.</w:t>
            </w:r>
          </w:p>
        </w:tc>
      </w:tr>
    </w:tbl>
    <w:p>
      <w:pPr>
        <w:ind w:left="0" w:firstLine="426"/>
        <w:jc w:val="both"/>
        <w:rPr>
          <w:rFonts w:ascii="Times New Roman" w:hAnsi="Times New Roman"/>
          <w:color w:val="000000"/>
          <w:sz w:val="26"/>
        </w:rPr>
      </w:pPr>
    </w:p>
    <w:p>
      <w:pPr>
        <w:ind w:left="0" w:firstLine="426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Извещаем, что в срок до </w:t>
      </w:r>
      <w:r>
        <w:rPr>
          <w:rFonts w:hint="default" w:ascii="Times New Roman" w:hAnsi="Times New Roman"/>
          <w:b/>
          <w:color w:val="000000"/>
          <w:sz w:val="24"/>
          <w:szCs w:val="24"/>
          <w:lang w:val="ru-RU"/>
        </w:rPr>
        <w:t>25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.11.2023 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пл. К. Маркса, дом 1, кабинет 403, график работы: ежедневно, кроме субботы и воскресенья, с 08-00 до 17-00, перерыв с 12-00 до 13-00, телефон 8 (35151) 4-21-31. Обращения оформляются в письменном виде и направляются в адрес Администрации нарочно, почтой или на адрес электронной почты </w:t>
      </w:r>
      <w:r>
        <w:rPr>
          <w:rStyle w:val="10"/>
          <w:rFonts w:ascii="Times New Roman" w:hAnsi="Times New Roman"/>
          <w:color w:val="000000"/>
          <w:sz w:val="24"/>
          <w:szCs w:val="24"/>
          <w:u w:val="single"/>
        </w:rPr>
        <w:fldChar w:fldCharType="begin"/>
      </w:r>
      <w:r>
        <w:rPr>
          <w:rStyle w:val="10"/>
          <w:rFonts w:ascii="Times New Roman" w:hAnsi="Times New Roman"/>
          <w:color w:val="000000"/>
          <w:sz w:val="24"/>
          <w:szCs w:val="24"/>
          <w:u w:val="single"/>
        </w:rPr>
        <w:instrText xml:space="preserve">HYPERLINK "mailto:kui_zem@adminkgo.ru"</w:instrText>
      </w:r>
      <w:r>
        <w:rPr>
          <w:rStyle w:val="10"/>
          <w:rFonts w:ascii="Times New Roman" w:hAnsi="Times New Roman"/>
          <w:color w:val="000000"/>
          <w:sz w:val="24"/>
          <w:szCs w:val="24"/>
          <w:u w:val="single"/>
        </w:rPr>
        <w:fldChar w:fldCharType="separate"/>
      </w:r>
      <w:r>
        <w:rPr>
          <w:rStyle w:val="10"/>
          <w:rFonts w:ascii="Times New Roman" w:hAnsi="Times New Roman"/>
          <w:color w:val="000000"/>
          <w:sz w:val="24"/>
          <w:szCs w:val="24"/>
          <w:u w:val="single"/>
        </w:rPr>
        <w:t>kui_priv@adminkgo.ru</w:t>
      </w:r>
      <w:r>
        <w:rPr>
          <w:rStyle w:val="10"/>
          <w:rFonts w:ascii="Times New Roman" w:hAnsi="Times New Roman"/>
          <w:color w:val="000000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>
      <w:pPr>
        <w:pStyle w:val="34"/>
        <w:spacing w:befor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 по управлению имуществом</w:t>
      </w:r>
    </w:p>
    <w:p>
      <w:pPr>
        <w:pStyle w:val="34"/>
        <w:spacing w:before="0"/>
        <w:ind w:left="14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КГО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Э.А. Никитина</w:t>
      </w:r>
    </w:p>
    <w:sectPr>
      <w:pgSz w:w="11900" w:h="16840"/>
      <w:pgMar w:top="142" w:right="557" w:bottom="142" w:left="1560" w:header="0" w:footer="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D70D6"/>
    <w:rsid w:val="37EA5DF6"/>
    <w:rsid w:val="5046142B"/>
    <w:rsid w:val="64726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Theme="minorEastAsia" w:cstheme="minorBidi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widowControl w:val="0"/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widowControl w:val="0"/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widowControl w:val="0"/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widowControl w:val="0"/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widowControl w:val="0"/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qFormat/>
    <w:uiPriority w:val="0"/>
    <w:rPr>
      <w:sz w:val="16"/>
    </w:rPr>
  </w:style>
  <w:style w:type="character" w:styleId="10">
    <w:name w:val="Hyperlink"/>
    <w:qFormat/>
    <w:uiPriority w:val="0"/>
    <w:rPr>
      <w:color w:val="0066CC"/>
      <w:u w:val="single"/>
    </w:rPr>
  </w:style>
  <w:style w:type="paragraph" w:styleId="11">
    <w:name w:val="annotation text"/>
    <w:basedOn w:val="1"/>
    <w:qFormat/>
    <w:uiPriority w:val="0"/>
    <w:rPr>
      <w:sz w:val="20"/>
    </w:rPr>
  </w:style>
  <w:style w:type="paragraph" w:styleId="12">
    <w:name w:val="annotation subject"/>
    <w:basedOn w:val="11"/>
    <w:next w:val="11"/>
    <w:qFormat/>
    <w:uiPriority w:val="0"/>
    <w:rPr>
      <w:b/>
    </w:rPr>
  </w:style>
  <w:style w:type="paragraph" w:styleId="13">
    <w:name w:val="toc 8"/>
    <w:next w:val="1"/>
    <w:qFormat/>
    <w:uiPriority w:val="39"/>
    <w:pPr>
      <w:widowControl w:val="0"/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uiPriority w:val="39"/>
    <w:pPr>
      <w:widowControl w:val="0"/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7"/>
    <w:next w:val="1"/>
    <w:uiPriority w:val="39"/>
    <w:pPr>
      <w:widowControl w:val="0"/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1"/>
    <w:next w:val="1"/>
    <w:qFormat/>
    <w:uiPriority w:val="39"/>
    <w:pPr>
      <w:widowControl w:val="0"/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8">
    <w:name w:val="toc 6"/>
    <w:next w:val="1"/>
    <w:uiPriority w:val="39"/>
    <w:pPr>
      <w:widowControl w:val="0"/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oc 3"/>
    <w:next w:val="1"/>
    <w:uiPriority w:val="39"/>
    <w:pPr>
      <w:widowControl w:val="0"/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0">
    <w:name w:val="toc 2"/>
    <w:next w:val="1"/>
    <w:uiPriority w:val="39"/>
    <w:pPr>
      <w:widowControl w:val="0"/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1">
    <w:name w:val="toc 4"/>
    <w:next w:val="1"/>
    <w:uiPriority w:val="39"/>
    <w:pPr>
      <w:widowControl w:val="0"/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2">
    <w:name w:val="toc 5"/>
    <w:next w:val="1"/>
    <w:qFormat/>
    <w:uiPriority w:val="39"/>
    <w:pPr>
      <w:widowControl w:val="0"/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3">
    <w:name w:val="Title"/>
    <w:next w:val="1"/>
    <w:qFormat/>
    <w:uiPriority w:val="10"/>
    <w:pPr>
      <w:widowControl w:val="0"/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4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5">
    <w:name w:val="Subtitle"/>
    <w:next w:val="1"/>
    <w:qFormat/>
    <w:uiPriority w:val="11"/>
    <w:pPr>
      <w:widowControl w:val="0"/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table" w:styleId="26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сновной текст (3)"/>
    <w:basedOn w:val="1"/>
    <w:link w:val="28"/>
    <w:qFormat/>
    <w:uiPriority w:val="0"/>
    <w:pPr>
      <w:spacing w:after="120" w:line="0" w:lineRule="atLeast"/>
    </w:pPr>
    <w:rPr>
      <w:rFonts w:ascii="Times New Roman" w:hAnsi="Times New Roman"/>
      <w:b/>
      <w:sz w:val="28"/>
    </w:rPr>
  </w:style>
  <w:style w:type="character" w:customStyle="1" w:styleId="28">
    <w:name w:val="Основной текст (3)1"/>
    <w:link w:val="27"/>
    <w:uiPriority w:val="0"/>
    <w:rPr>
      <w:rFonts w:ascii="Times New Roman" w:hAnsi="Times New Roman"/>
      <w:b/>
      <w:sz w:val="28"/>
    </w:rPr>
  </w:style>
  <w:style w:type="paragraph" w:customStyle="1" w:styleId="29">
    <w:name w:val="Footnote"/>
    <w:link w:val="30"/>
    <w:uiPriority w:val="0"/>
    <w:pPr>
      <w:widowControl w:val="0"/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30">
    <w:name w:val="Footnote1"/>
    <w:link w:val="29"/>
    <w:qFormat/>
    <w:uiPriority w:val="0"/>
    <w:rPr>
      <w:rFonts w:ascii="XO Thames" w:hAnsi="XO Thames"/>
      <w:sz w:val="22"/>
    </w:rPr>
  </w:style>
  <w:style w:type="paragraph" w:customStyle="1" w:styleId="31">
    <w:name w:val="Header and Footer"/>
    <w:link w:val="32"/>
    <w:qFormat/>
    <w:uiPriority w:val="0"/>
    <w:pPr>
      <w:widowControl w:val="0"/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32">
    <w:name w:val="Header and Footer1"/>
    <w:link w:val="31"/>
    <w:qFormat/>
    <w:uiPriority w:val="0"/>
    <w:rPr>
      <w:rFonts w:ascii="XO Thames" w:hAnsi="XO Thames"/>
      <w:sz w:val="20"/>
    </w:rPr>
  </w:style>
  <w:style w:type="paragraph" w:customStyle="1" w:styleId="33">
    <w:name w:val="Основной текст (2) + Полужирный"/>
    <w:basedOn w:val="34"/>
    <w:link w:val="35"/>
    <w:qFormat/>
    <w:uiPriority w:val="0"/>
    <w:rPr>
      <w:rFonts w:ascii="Times New Roman" w:hAnsi="Times New Roman"/>
      <w:b/>
      <w:color w:val="000000"/>
      <w:spacing w:val="0"/>
      <w:sz w:val="28"/>
      <w:u w:val="none"/>
    </w:rPr>
  </w:style>
  <w:style w:type="paragraph" w:customStyle="1" w:styleId="34">
    <w:name w:val="Основной текст (2)"/>
    <w:basedOn w:val="1"/>
    <w:link w:val="36"/>
    <w:qFormat/>
    <w:uiPriority w:val="0"/>
    <w:pPr>
      <w:spacing w:before="480" w:line="349" w:lineRule="exact"/>
      <w:jc w:val="both"/>
    </w:pPr>
    <w:rPr>
      <w:rFonts w:ascii="Times New Roman" w:hAnsi="Times New Roman"/>
      <w:sz w:val="28"/>
    </w:rPr>
  </w:style>
  <w:style w:type="character" w:customStyle="1" w:styleId="35">
    <w:name w:val="Основной текст (2) + Полужирный1"/>
    <w:basedOn w:val="36"/>
    <w:link w:val="33"/>
    <w:uiPriority w:val="0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36">
    <w:name w:val="Основной текст (2)1"/>
    <w:link w:val="34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2023-10-16T03:55:00Z</dcterms:created>
  <dc:creator>Юнусова</dc:creator>
  <cp:lastModifiedBy>Пыхова О</cp:lastModifiedBy>
  <cp:lastPrinted>2023-10-25T03:06:35Z</cp:lastPrinted>
  <dcterms:modified xsi:type="dcterms:W3CDTF">2023-10-25T03:39:35Z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50212DB0A1834C7B8865A9FDCA3A6978_13</vt:lpwstr>
  </property>
</Properties>
</file>