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8E152">
      <w:pPr>
        <w:autoSpaceDE w:val="0"/>
        <w:autoSpaceDN w:val="0"/>
        <w:adjustRightInd w:val="0"/>
        <w:spacing w:after="0" w:line="240" w:lineRule="auto"/>
        <w:ind w:firstLine="567"/>
        <w:jc w:val="center"/>
        <w:rPr>
          <w:rFonts w:hint="default" w:ascii="Times New Roman" w:hAnsi="Times New Roman" w:cs="Times New Roman"/>
          <w:sz w:val="26"/>
          <w:szCs w:val="26"/>
          <w:lang w:val="ru-RU"/>
        </w:rPr>
      </w:pPr>
      <w:r>
        <w:rPr>
          <w:rFonts w:ascii="Times New Roman" w:hAnsi="Times New Roman" w:cs="Times New Roman"/>
          <w:b/>
          <w:bCs/>
          <w:sz w:val="26"/>
          <w:szCs w:val="26"/>
          <w:lang w:val="ru-RU"/>
        </w:rPr>
        <w:t>Уважаемые</w:t>
      </w:r>
      <w:r>
        <w:rPr>
          <w:rFonts w:hint="default" w:ascii="Times New Roman" w:hAnsi="Times New Roman" w:cs="Times New Roman"/>
          <w:b/>
          <w:bCs/>
          <w:sz w:val="26"/>
          <w:szCs w:val="26"/>
          <w:lang w:val="ru-RU"/>
        </w:rPr>
        <w:t xml:space="preserve"> собственники, арендаторы и пользователи земельных участков!</w:t>
      </w:r>
    </w:p>
    <w:p w14:paraId="34A2A33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u w:val="none"/>
          <w:lang w:eastAsia="ru-RU"/>
        </w:rPr>
      </w:pPr>
    </w:p>
    <w:p w14:paraId="3FE6F0EB">
      <w:pPr>
        <w:keepNext w:val="0"/>
        <w:keepLines w:val="0"/>
        <w:pageBreakBefore w:val="0"/>
        <w:widowControl/>
        <w:kinsoku/>
        <w:wordWrap/>
        <w:overflowPunct/>
        <w:topLinePunct w:val="0"/>
        <w:autoSpaceDE/>
        <w:autoSpaceDN/>
        <w:bidi w:val="0"/>
        <w:adjustRightInd/>
        <w:snapToGrid/>
        <w:spacing w:after="0" w:line="240" w:lineRule="auto"/>
        <w:ind w:firstLine="850"/>
        <w:jc w:val="both"/>
        <w:textAlignment w:val="auto"/>
        <w:rPr>
          <w:rFonts w:hint="default" w:ascii="Times New Roman" w:hAnsi="Times New Roman" w:cs="Times New Roman"/>
          <w:sz w:val="26"/>
          <w:szCs w:val="26"/>
          <w:u w:val="none"/>
          <w:lang w:val="en-US" w:eastAsia="ru-RU"/>
        </w:rPr>
      </w:pPr>
      <w:r>
        <w:rPr>
          <w:rFonts w:hint="default" w:ascii="Times New Roman" w:hAnsi="Times New Roman" w:cs="Times New Roman"/>
          <w:sz w:val="26"/>
          <w:szCs w:val="26"/>
          <w:u w:val="none"/>
          <w:lang w:eastAsia="ru-RU"/>
        </w:rPr>
        <w:t>Согласно п. 73 Правил благоустройства Кыштымского городского округа, утвержденных Решением Собрания депутатов Кыштымского городского округа от 23.05.2017г.  № 282 (далее -  Правила благоустройства КГО) собственникам жилых домов на территориях индивидуальной застройки запрещается 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иных отходов, горючих материалов, удобрений, возведение построек, пристроев, гаражей, погребов и др.).</w:t>
      </w:r>
      <w:r>
        <w:rPr>
          <w:rFonts w:hint="default" w:ascii="Times New Roman" w:hAnsi="Times New Roman" w:cs="Times New Roman"/>
          <w:sz w:val="26"/>
          <w:szCs w:val="26"/>
          <w:u w:val="none"/>
          <w:lang w:val="en-US" w:eastAsia="ru-RU"/>
        </w:rPr>
        <w:t xml:space="preserve">  </w:t>
      </w:r>
    </w:p>
    <w:p w14:paraId="535F896F">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cs="Times New Roman"/>
          <w:sz w:val="26"/>
          <w:szCs w:val="26"/>
          <w:lang w:val="ru-RU"/>
        </w:rPr>
      </w:pPr>
      <w:r>
        <w:rPr>
          <w:rFonts w:hint="default" w:ascii="Times New Roman" w:hAnsi="Times New Roman" w:cs="Times New Roman"/>
          <w:sz w:val="26"/>
          <w:szCs w:val="26"/>
        </w:rPr>
        <w:t xml:space="preserve"> </w:t>
      </w:r>
      <w:r>
        <w:rPr>
          <w:rFonts w:hint="default" w:ascii="Times New Roman" w:hAnsi="Times New Roman" w:cs="Times New Roman"/>
          <w:sz w:val="26"/>
          <w:szCs w:val="26"/>
          <w:lang w:val="ru-RU"/>
        </w:rPr>
        <w:t>В случае если металлический гараж расположен на землях общего пользования н</w:t>
      </w:r>
      <w:r>
        <w:rPr>
          <w:rFonts w:hint="default" w:ascii="Times New Roman" w:hAnsi="Times New Roman" w:cs="Times New Roman"/>
          <w:sz w:val="26"/>
          <w:szCs w:val="26"/>
        </w:rPr>
        <w:t xml:space="preserve">еобходимо освободить  земельный участок и демонтировать  </w:t>
      </w:r>
      <w:r>
        <w:rPr>
          <w:rFonts w:hint="default" w:ascii="Times New Roman" w:hAnsi="Times New Roman" w:cs="Times New Roman"/>
          <w:sz w:val="26"/>
          <w:szCs w:val="26"/>
          <w:lang w:val="ru-RU"/>
        </w:rPr>
        <w:t xml:space="preserve">металлический </w:t>
      </w:r>
      <w:r>
        <w:rPr>
          <w:rFonts w:hint="default" w:ascii="Times New Roman" w:hAnsi="Times New Roman" w:cs="Times New Roman"/>
          <w:sz w:val="26"/>
          <w:szCs w:val="26"/>
        </w:rPr>
        <w:t>гараж</w:t>
      </w:r>
      <w:r>
        <w:rPr>
          <w:rFonts w:hint="default" w:ascii="Times New Roman" w:hAnsi="Times New Roman" w:cs="Times New Roman"/>
          <w:sz w:val="26"/>
          <w:szCs w:val="26"/>
          <w:lang w:val="ru-RU"/>
        </w:rPr>
        <w:t xml:space="preserve">. </w:t>
      </w:r>
    </w:p>
    <w:p w14:paraId="36223F2B">
      <w:pPr>
        <w:keepNext w:val="0"/>
        <w:keepLines w:val="0"/>
        <w:pageBreakBefore w:val="0"/>
        <w:widowControl/>
        <w:kinsoku/>
        <w:wordWrap/>
        <w:overflowPunct/>
        <w:topLinePunct w:val="0"/>
        <w:bidi w:val="0"/>
        <w:snapToGrid/>
        <w:spacing w:after="0" w:line="240" w:lineRule="auto"/>
        <w:ind w:left="0" w:leftChars="0" w:firstLine="80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ru-RU"/>
        </w:rPr>
        <w:t>Р</w:t>
      </w:r>
      <w:r>
        <w:rPr>
          <w:rFonts w:hint="default" w:ascii="Times New Roman" w:hAnsi="Times New Roman" w:cs="Times New Roman"/>
          <w:sz w:val="28"/>
          <w:szCs w:val="28"/>
        </w:rPr>
        <w:t xml:space="preserve">азмещение  </w:t>
      </w:r>
      <w:r>
        <w:rPr>
          <w:rFonts w:hint="default" w:ascii="Times New Roman" w:hAnsi="Times New Roman" w:cs="Times New Roman"/>
          <w:sz w:val="28"/>
          <w:szCs w:val="28"/>
          <w:lang w:val="ru-RU"/>
        </w:rPr>
        <w:t>металлических</w:t>
      </w:r>
      <w:r>
        <w:rPr>
          <w:rFonts w:hint="default" w:ascii="Times New Roman" w:hAnsi="Times New Roman" w:cs="Times New Roman"/>
          <w:sz w:val="28"/>
          <w:szCs w:val="28"/>
        </w:rPr>
        <w:t xml:space="preserve"> гаражей  на территории Челябинской области осуществляется в соответствии с приказом Министерства имущества Челябинской области от 1 сентября 2021г. </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141-П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Челябинской области», на основании схемы размещения  таких объектов, разработанной и утвержденной органом  местного самоуправления.  </w:t>
      </w:r>
    </w:p>
    <w:p w14:paraId="424C4ABD">
      <w:pPr>
        <w:keepNext w:val="0"/>
        <w:keepLines w:val="0"/>
        <w:pageBreakBefore w:val="0"/>
        <w:widowControl/>
        <w:kinsoku/>
        <w:wordWrap/>
        <w:overflowPunct/>
        <w:topLinePunct w:val="0"/>
        <w:bidi w:val="0"/>
        <w:snapToGrid/>
        <w:spacing w:after="0" w:line="240" w:lineRule="auto"/>
        <w:ind w:left="0" w:leftChars="0" w:firstLine="800" w:firstLineChars="0"/>
        <w:jc w:val="both"/>
        <w:textAlignment w:val="auto"/>
        <w:rPr>
          <w:rFonts w:hint="default" w:ascii="Times New Roman" w:hAnsi="Times New Roman" w:cs="Times New Roman"/>
          <w:sz w:val="26"/>
          <w:szCs w:val="26"/>
          <w:lang w:val="ru-RU"/>
        </w:rPr>
      </w:pPr>
      <w:r>
        <w:rPr>
          <w:rFonts w:hint="default" w:ascii="Times New Roman" w:hAnsi="Times New Roman" w:cs="Times New Roman"/>
          <w:sz w:val="26"/>
          <w:szCs w:val="26"/>
        </w:rPr>
        <w:t xml:space="preserve"> </w:t>
      </w:r>
      <w:r>
        <w:rPr>
          <w:rFonts w:hint="default" w:ascii="Times New Roman" w:hAnsi="Times New Roman" w:cs="Times New Roman"/>
          <w:sz w:val="26"/>
          <w:szCs w:val="26"/>
          <w:lang w:val="ru-RU"/>
        </w:rPr>
        <w:t>С</w:t>
      </w:r>
      <w:r>
        <w:rPr>
          <w:rFonts w:hint="default" w:ascii="Times New Roman" w:hAnsi="Times New Roman" w:cs="Times New Roman"/>
          <w:sz w:val="26"/>
          <w:szCs w:val="26"/>
        </w:rPr>
        <w:t xml:space="preserve">о Схемой размещения </w:t>
      </w:r>
      <w:r>
        <w:rPr>
          <w:rFonts w:hint="default" w:ascii="Times New Roman" w:hAnsi="Times New Roman" w:cs="Times New Roman"/>
          <w:sz w:val="26"/>
          <w:szCs w:val="26"/>
          <w:lang w:val="ru-RU"/>
        </w:rPr>
        <w:t>металлических</w:t>
      </w:r>
      <w:r>
        <w:rPr>
          <w:rFonts w:hint="default" w:ascii="Times New Roman" w:hAnsi="Times New Roman" w:cs="Times New Roman"/>
          <w:sz w:val="26"/>
          <w:szCs w:val="26"/>
        </w:rPr>
        <w:t xml:space="preserve"> гаражей </w:t>
      </w:r>
      <w:r>
        <w:rPr>
          <w:rFonts w:hint="default" w:ascii="Times New Roman" w:hAnsi="Times New Roman" w:cs="Times New Roman"/>
          <w:sz w:val="26"/>
          <w:szCs w:val="26"/>
          <w:lang w:val="ru-RU"/>
        </w:rPr>
        <w:t>можно ознакомиться в Комитете по управлению имуществом администрации Кыштымского городского округа по адресу: г. Кыштым,  ул. Фрунзе, 3, каб. 13 (второй этаж), тел.: 4- 25-99.</w:t>
      </w:r>
    </w:p>
    <w:p w14:paraId="31BE6FB6">
      <w:pPr>
        <w:keepNext w:val="0"/>
        <w:keepLines w:val="0"/>
        <w:pageBreakBefore w:val="0"/>
        <w:widowControl/>
        <w:kinsoku/>
        <w:wordWrap/>
        <w:overflowPunct/>
        <w:topLinePunct w:val="0"/>
        <w:bidi w:val="0"/>
        <w:snapToGrid/>
        <w:spacing w:after="0" w:line="240" w:lineRule="auto"/>
        <w:ind w:left="0" w:leftChars="0" w:firstLine="800" w:firstLineChars="0"/>
        <w:jc w:val="both"/>
        <w:textAlignment w:val="auto"/>
        <w:rPr>
          <w:rFonts w:hint="default"/>
          <w:sz w:val="26"/>
          <w:szCs w:val="26"/>
          <w:lang w:val="en-US" w:eastAsia="ru-RU"/>
        </w:rPr>
      </w:pPr>
      <w:r>
        <w:rPr>
          <w:rFonts w:hint="default" w:ascii="Times New Roman" w:hAnsi="Times New Roman" w:cs="Times New Roman"/>
          <w:sz w:val="26"/>
          <w:szCs w:val="26"/>
          <w:u w:val="none"/>
          <w:lang w:val="ru-RU"/>
        </w:rPr>
        <w:t>За нарушение Правил благоустройства КГО предусмотрена</w:t>
      </w:r>
      <w:r>
        <w:rPr>
          <w:rFonts w:hint="default" w:ascii="Times New Roman" w:hAnsi="Times New Roman" w:cs="Times New Roman"/>
          <w:sz w:val="26"/>
          <w:szCs w:val="26"/>
          <w:u w:val="none"/>
        </w:rPr>
        <w:t xml:space="preserve"> административн</w:t>
      </w:r>
      <w:r>
        <w:rPr>
          <w:rFonts w:hint="default" w:ascii="Times New Roman" w:hAnsi="Times New Roman" w:cs="Times New Roman"/>
          <w:sz w:val="26"/>
          <w:szCs w:val="26"/>
          <w:u w:val="none"/>
          <w:lang w:val="ru-RU"/>
        </w:rPr>
        <w:t>ая</w:t>
      </w:r>
      <w:r>
        <w:rPr>
          <w:rFonts w:hint="default" w:ascii="Times New Roman" w:hAnsi="Times New Roman" w:cs="Times New Roman"/>
          <w:sz w:val="26"/>
          <w:szCs w:val="26"/>
          <w:u w:val="none"/>
        </w:rPr>
        <w:t xml:space="preserve"> ответственност</w:t>
      </w:r>
      <w:r>
        <w:rPr>
          <w:rFonts w:hint="default" w:ascii="Times New Roman" w:hAnsi="Times New Roman" w:cs="Times New Roman"/>
          <w:sz w:val="26"/>
          <w:szCs w:val="26"/>
          <w:u w:val="none"/>
          <w:lang w:val="ru-RU"/>
        </w:rPr>
        <w:t>ь по</w:t>
      </w:r>
      <w:r>
        <w:rPr>
          <w:rFonts w:hint="default" w:ascii="Times New Roman" w:hAnsi="Times New Roman" w:eastAsia="Times New Roman" w:cs="Times New Roman"/>
          <w:color w:val="auto"/>
          <w:sz w:val="26"/>
          <w:szCs w:val="26"/>
          <w:u w:val="none"/>
          <w:lang w:val="en-US" w:eastAsia="ru-RU" w:bidi="ar-SA"/>
        </w:rPr>
        <w:t xml:space="preserve"> ч. 14 </w:t>
      </w:r>
      <w:r>
        <w:rPr>
          <w:rFonts w:hint="default" w:ascii="Times New Roman" w:hAnsi="Times New Roman" w:eastAsia="Times New Roman" w:cs="Times New Roman"/>
          <w:color w:val="auto"/>
          <w:sz w:val="26"/>
          <w:szCs w:val="26"/>
          <w:u w:val="none"/>
          <w:lang w:val="ru-RU" w:eastAsia="ru-RU" w:bidi="ar-SA"/>
        </w:rPr>
        <w:t>ст. 3 Закона Челябинской области от 27.05.2010 г. № 584 – ЗО «Об административных правонарушениях в Челябинской области»</w:t>
      </w:r>
      <w:r>
        <w:rPr>
          <w:rFonts w:hint="default" w:ascii="Times New Roman" w:hAnsi="Times New Roman" w:eastAsia="Times New Roman" w:cs="Times New Roman"/>
          <w:color w:val="auto"/>
          <w:sz w:val="26"/>
          <w:szCs w:val="26"/>
          <w:u w:val="none"/>
          <w:lang w:val="en-US" w:eastAsia="ru-RU" w:bidi="ar-SA"/>
        </w:rPr>
        <w:t>.</w:t>
      </w:r>
      <w:r>
        <w:rPr>
          <w:rFonts w:hint="default" w:ascii="Times New Roman" w:hAnsi="Times New Roman" w:eastAsia="Times New Roman" w:cs="Times New Roman"/>
          <w:color w:val="auto"/>
          <w:sz w:val="26"/>
          <w:szCs w:val="26"/>
          <w:u w:val="none"/>
          <w:lang w:val="ru-RU" w:eastAsia="ru-RU" w:bidi="ar-SA"/>
        </w:rPr>
        <w:t xml:space="preserve"> </w:t>
      </w:r>
    </w:p>
    <w:p w14:paraId="251D15A5">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ascii="Times New Roman" w:hAnsi="Times New Roman" w:cs="Times New Roman"/>
          <w:sz w:val="26"/>
          <w:szCs w:val="26"/>
        </w:rPr>
      </w:pPr>
      <w:r>
        <w:rPr>
          <w:rFonts w:ascii="Times New Roman" w:hAnsi="Times New Roman" w:cs="Times New Roman"/>
          <w:sz w:val="26"/>
          <w:szCs w:val="26"/>
        </w:rPr>
        <w:t xml:space="preserve">По всем интересующим вопросам Вы можете обратиться в Комитет по управлению имуществом администрации Кыштымского городского округа по адресу: Челябинская область, г. Кыштым, ул. Фрунзе, 3, каб. 2, </w:t>
      </w:r>
      <w:r>
        <w:rPr>
          <w:rFonts w:hint="default" w:ascii="Times New Roman" w:hAnsi="Times New Roman" w:cs="Times New Roman"/>
          <w:sz w:val="26"/>
          <w:szCs w:val="26"/>
          <w:lang w:val="ru-RU"/>
        </w:rPr>
        <w:t>13</w:t>
      </w:r>
      <w:r>
        <w:rPr>
          <w:rFonts w:ascii="Times New Roman" w:hAnsi="Times New Roman" w:cs="Times New Roman"/>
          <w:sz w:val="26"/>
          <w:szCs w:val="26"/>
        </w:rPr>
        <w:t xml:space="preserve"> (второй этаж), тел.: 4-10-24, 4-</w:t>
      </w:r>
      <w:r>
        <w:rPr>
          <w:rFonts w:hint="default" w:ascii="Times New Roman" w:hAnsi="Times New Roman" w:cs="Times New Roman"/>
          <w:sz w:val="26"/>
          <w:szCs w:val="26"/>
          <w:lang w:val="ru-RU"/>
        </w:rPr>
        <w:t>25-99</w:t>
      </w:r>
      <w:r>
        <w:rPr>
          <w:rFonts w:ascii="Times New Roman" w:hAnsi="Times New Roman" w:cs="Times New Roman"/>
          <w:sz w:val="26"/>
          <w:szCs w:val="26"/>
        </w:rPr>
        <w:t>.</w:t>
      </w:r>
    </w:p>
    <w:p w14:paraId="40189CC0">
      <w:pPr>
        <w:ind w:firstLine="567"/>
        <w:jc w:val="both"/>
        <w:rPr>
          <w:rFonts w:ascii="Times New Roman" w:hAnsi="Times New Roman" w:cs="Times New Roman"/>
          <w:sz w:val="26"/>
          <w:szCs w:val="26"/>
        </w:rPr>
      </w:pPr>
    </w:p>
    <w:p w14:paraId="11580152">
      <w:pPr>
        <w:ind w:firstLine="567"/>
        <w:jc w:val="both"/>
        <w:rPr>
          <w:rFonts w:ascii="Times New Roman" w:hAnsi="Times New Roman" w:cs="Times New Roman"/>
          <w:sz w:val="26"/>
          <w:szCs w:val="26"/>
        </w:rPr>
      </w:pPr>
    </w:p>
    <w:p w14:paraId="5EE2DAA8">
      <w:pPr>
        <w:keepNext/>
        <w:spacing w:after="60" w:line="240" w:lineRule="auto"/>
        <w:contextualSpacing/>
        <w:jc w:val="both"/>
        <w:outlineLvl w:val="0"/>
        <w:rPr>
          <w:rFonts w:hint="default" w:ascii="Times New Roman" w:hAnsi="Times New Roman" w:eastAsia="Times New Roman" w:cs="Times New Roman"/>
          <w:bCs/>
          <w:kern w:val="32"/>
          <w:sz w:val="26"/>
          <w:szCs w:val="26"/>
          <w:lang w:val="en-US" w:eastAsia="ru-RU"/>
        </w:rPr>
      </w:pPr>
      <w:r>
        <w:rPr>
          <w:rFonts w:ascii="Times New Roman" w:hAnsi="Times New Roman" w:eastAsia="Times New Roman" w:cs="Times New Roman"/>
          <w:bCs/>
          <w:kern w:val="32"/>
          <w:sz w:val="26"/>
          <w:szCs w:val="26"/>
          <w:lang w:eastAsia="ru-RU"/>
        </w:rPr>
        <w:t>Исполняющий</w:t>
      </w:r>
      <w:r>
        <w:rPr>
          <w:rFonts w:hint="default" w:ascii="Times New Roman" w:hAnsi="Times New Roman" w:eastAsia="Times New Roman" w:cs="Times New Roman"/>
          <w:bCs/>
          <w:kern w:val="32"/>
          <w:sz w:val="26"/>
          <w:szCs w:val="26"/>
          <w:lang w:val="en-US" w:eastAsia="ru-RU"/>
        </w:rPr>
        <w:t xml:space="preserve"> обязанности</w:t>
      </w:r>
    </w:p>
    <w:p w14:paraId="35219B48">
      <w:pPr>
        <w:keepNext/>
        <w:spacing w:after="60" w:line="240" w:lineRule="auto"/>
        <w:contextualSpacing/>
        <w:jc w:val="both"/>
        <w:outlineLvl w:val="0"/>
        <w:rPr>
          <w:rFonts w:ascii="Times New Roman" w:hAnsi="Times New Roman" w:eastAsia="Times New Roman" w:cs="Times New Roman"/>
          <w:bCs/>
          <w:kern w:val="32"/>
          <w:sz w:val="26"/>
          <w:szCs w:val="26"/>
          <w:lang w:eastAsia="ru-RU"/>
        </w:rPr>
      </w:pPr>
      <w:r>
        <w:rPr>
          <w:rFonts w:ascii="Times New Roman" w:hAnsi="Times New Roman" w:eastAsia="Times New Roman" w:cs="Times New Roman"/>
          <w:bCs/>
          <w:kern w:val="32"/>
          <w:sz w:val="26"/>
          <w:szCs w:val="26"/>
          <w:lang w:eastAsia="ru-RU"/>
        </w:rPr>
        <w:t>Председателя Комитета</w:t>
      </w:r>
    </w:p>
    <w:p w14:paraId="372F7AC9">
      <w:pPr>
        <w:keepNext/>
        <w:spacing w:after="60" w:line="240" w:lineRule="auto"/>
        <w:contextualSpacing/>
        <w:jc w:val="both"/>
        <w:outlineLvl w:val="0"/>
        <w:rPr>
          <w:rFonts w:ascii="Times New Roman" w:hAnsi="Times New Roman" w:eastAsia="Times New Roman" w:cs="Times New Roman"/>
          <w:bCs/>
          <w:kern w:val="32"/>
          <w:sz w:val="26"/>
          <w:szCs w:val="26"/>
          <w:lang w:eastAsia="ru-RU"/>
        </w:rPr>
      </w:pPr>
      <w:r>
        <w:rPr>
          <w:rFonts w:ascii="Times New Roman" w:hAnsi="Times New Roman" w:eastAsia="Times New Roman" w:cs="Times New Roman"/>
          <w:bCs/>
          <w:kern w:val="32"/>
          <w:sz w:val="26"/>
          <w:szCs w:val="26"/>
          <w:lang w:eastAsia="ru-RU"/>
        </w:rPr>
        <w:t>по управлению имуществом</w:t>
      </w:r>
    </w:p>
    <w:p w14:paraId="445CC581">
      <w:pPr>
        <w:jc w:val="both"/>
        <w:rPr>
          <w:rFonts w:hint="default" w:ascii="Times New Roman" w:hAnsi="Times New Roman" w:cs="Times New Roman"/>
          <w:sz w:val="28"/>
          <w:szCs w:val="28"/>
          <w:lang w:val="ru-RU"/>
        </w:rPr>
      </w:pPr>
      <w:r>
        <w:rPr>
          <w:rFonts w:ascii="Times New Roman" w:hAnsi="Times New Roman" w:eastAsia="Times New Roman" w:cs="Times New Roman"/>
          <w:sz w:val="26"/>
          <w:szCs w:val="26"/>
          <w:lang w:eastAsia="ar-SA"/>
        </w:rPr>
        <w:t>администрации Кыштымского городского округа</w:t>
      </w:r>
      <w:r>
        <w:rPr>
          <w:rFonts w:ascii="Times New Roman" w:hAnsi="Times New Roman" w:eastAsia="Times New Roman" w:cs="Times New Roman"/>
          <w:b/>
          <w:sz w:val="26"/>
          <w:szCs w:val="26"/>
          <w:lang w:eastAsia="ar-SA"/>
        </w:rPr>
        <w:t xml:space="preserve">                     </w:t>
      </w:r>
      <w:r>
        <w:rPr>
          <w:rFonts w:hint="default" w:ascii="Times New Roman" w:hAnsi="Times New Roman" w:eastAsia="Times New Roman" w:cs="Times New Roman"/>
          <w:b/>
          <w:sz w:val="26"/>
          <w:szCs w:val="26"/>
          <w:lang w:val="ru-RU" w:eastAsia="ar-SA"/>
        </w:rPr>
        <w:t xml:space="preserve">            </w:t>
      </w:r>
      <w:r>
        <w:rPr>
          <w:rFonts w:ascii="Times New Roman" w:hAnsi="Times New Roman" w:eastAsia="Times New Roman" w:cs="Times New Roman"/>
          <w:sz w:val="26"/>
          <w:szCs w:val="26"/>
          <w:lang w:val="ru-RU" w:eastAsia="ar-SA"/>
        </w:rPr>
        <w:t>Т</w:t>
      </w:r>
      <w:r>
        <w:rPr>
          <w:rFonts w:hint="default" w:ascii="Times New Roman" w:hAnsi="Times New Roman" w:eastAsia="Times New Roman" w:cs="Times New Roman"/>
          <w:sz w:val="26"/>
          <w:szCs w:val="26"/>
          <w:lang w:val="ru-RU" w:eastAsia="ar-SA"/>
        </w:rPr>
        <w:t>.С. Симонова</w:t>
      </w:r>
    </w:p>
    <w:p w14:paraId="54035410">
      <w:pPr>
        <w:jc w:val="both"/>
        <w:rPr>
          <w:rFonts w:ascii="Times New Roman" w:hAnsi="Times New Roman" w:cs="Times New Roman"/>
          <w:sz w:val="28"/>
          <w:szCs w:val="28"/>
        </w:rPr>
      </w:pPr>
    </w:p>
    <w:p w14:paraId="54F0CEC4">
      <w:pPr>
        <w:ind w:firstLine="851"/>
        <w:jc w:val="both"/>
        <w:rPr>
          <w:rFonts w:ascii="Times New Roman" w:hAnsi="Times New Roman" w:cs="Times New Roman"/>
          <w:sz w:val="28"/>
          <w:szCs w:val="28"/>
        </w:rPr>
      </w:pPr>
    </w:p>
    <w:p w14:paraId="3B4FC005">
      <w:pPr>
        <w:jc w:val="both"/>
        <w:rPr>
          <w:rFonts w:ascii="Times New Roman" w:hAnsi="Times New Roman" w:cs="Times New Roman"/>
          <w:sz w:val="28"/>
          <w:szCs w:val="28"/>
        </w:rPr>
      </w:pPr>
      <w:bookmarkStart w:id="0" w:name="_GoBack"/>
      <w:bookmarkEnd w:id="0"/>
    </w:p>
    <w:p w14:paraId="66227B69">
      <w:pPr>
        <w:jc w:val="both"/>
        <w:rPr>
          <w:rFonts w:ascii="Times New Roman" w:hAnsi="Times New Roman" w:cs="Times New Roman"/>
          <w:sz w:val="28"/>
          <w:szCs w:val="28"/>
        </w:rPr>
      </w:pPr>
    </w:p>
    <w:sectPr>
      <w:pgSz w:w="11906" w:h="16838"/>
      <w:pgMar w:top="568" w:right="850" w:bottom="568"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59A"/>
    <w:rsid w:val="00066729"/>
    <w:rsid w:val="00160E5E"/>
    <w:rsid w:val="00216FD6"/>
    <w:rsid w:val="00236DD4"/>
    <w:rsid w:val="002E01FA"/>
    <w:rsid w:val="00317740"/>
    <w:rsid w:val="00355A74"/>
    <w:rsid w:val="00363AE0"/>
    <w:rsid w:val="00383A3E"/>
    <w:rsid w:val="003E047C"/>
    <w:rsid w:val="003E5081"/>
    <w:rsid w:val="004634B5"/>
    <w:rsid w:val="00466AED"/>
    <w:rsid w:val="00471973"/>
    <w:rsid w:val="004A3B1F"/>
    <w:rsid w:val="004E24DF"/>
    <w:rsid w:val="00530EC7"/>
    <w:rsid w:val="005A5C1D"/>
    <w:rsid w:val="005C1E66"/>
    <w:rsid w:val="005F3A9A"/>
    <w:rsid w:val="006A6179"/>
    <w:rsid w:val="006B16F9"/>
    <w:rsid w:val="007057E4"/>
    <w:rsid w:val="007170C0"/>
    <w:rsid w:val="007351F5"/>
    <w:rsid w:val="00787870"/>
    <w:rsid w:val="007B7A46"/>
    <w:rsid w:val="007F2B94"/>
    <w:rsid w:val="00800D93"/>
    <w:rsid w:val="0080654F"/>
    <w:rsid w:val="00840A58"/>
    <w:rsid w:val="0085412F"/>
    <w:rsid w:val="008739D2"/>
    <w:rsid w:val="008946BB"/>
    <w:rsid w:val="008B52B2"/>
    <w:rsid w:val="008C4CFD"/>
    <w:rsid w:val="0090059A"/>
    <w:rsid w:val="0093417D"/>
    <w:rsid w:val="009B0CAD"/>
    <w:rsid w:val="009D76B2"/>
    <w:rsid w:val="00A3392D"/>
    <w:rsid w:val="00AB5D2E"/>
    <w:rsid w:val="00B20E28"/>
    <w:rsid w:val="00BA4731"/>
    <w:rsid w:val="00BB6582"/>
    <w:rsid w:val="00C439E0"/>
    <w:rsid w:val="00C7393F"/>
    <w:rsid w:val="00C76D1D"/>
    <w:rsid w:val="00D13A90"/>
    <w:rsid w:val="00D232DF"/>
    <w:rsid w:val="00D77B93"/>
    <w:rsid w:val="00DD06AB"/>
    <w:rsid w:val="00DD542D"/>
    <w:rsid w:val="00DF3BF1"/>
    <w:rsid w:val="00E869FE"/>
    <w:rsid w:val="00EE1709"/>
    <w:rsid w:val="00F42F2D"/>
    <w:rsid w:val="00F90898"/>
    <w:rsid w:val="00F93D5E"/>
    <w:rsid w:val="00FC2837"/>
    <w:rsid w:val="171F7AEC"/>
    <w:rsid w:val="1D6D7D20"/>
    <w:rsid w:val="31854758"/>
    <w:rsid w:val="31E74456"/>
    <w:rsid w:val="34BE4BAC"/>
    <w:rsid w:val="3F1C7F0A"/>
    <w:rsid w:val="464B0B14"/>
    <w:rsid w:val="465E7AD3"/>
    <w:rsid w:val="4AD36109"/>
    <w:rsid w:val="4CA41EBB"/>
    <w:rsid w:val="71937FF2"/>
    <w:rsid w:val="75186A7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paragraph" w:styleId="5">
    <w:name w:val="Balloon Text"/>
    <w:basedOn w:val="1"/>
    <w:link w:val="7"/>
    <w:semiHidden/>
    <w:unhideWhenUsed/>
    <w:qFormat/>
    <w:uiPriority w:val="99"/>
    <w:pPr>
      <w:spacing w:after="0" w:line="240" w:lineRule="auto"/>
    </w:pPr>
    <w:rPr>
      <w:rFonts w:ascii="Tahoma" w:hAnsi="Tahoma" w:cs="Tahoma"/>
      <w:sz w:val="16"/>
      <w:szCs w:val="16"/>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7">
    <w:name w:val="Текст выноски Знак"/>
    <w:basedOn w:val="2"/>
    <w:link w:val="5"/>
    <w:semiHidden/>
    <w:qFormat/>
    <w:uiPriority w:val="99"/>
    <w:rPr>
      <w:rFonts w:ascii="Tahoma" w:hAnsi="Tahoma" w:cs="Tahoma"/>
      <w:sz w:val="16"/>
      <w:szCs w:val="16"/>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220</Words>
  <Characters>1255</Characters>
  <Lines>10</Lines>
  <Paragraphs>2</Paragraphs>
  <TotalTime>6</TotalTime>
  <ScaleCrop>false</ScaleCrop>
  <LinksUpToDate>false</LinksUpToDate>
  <CharactersWithSpaces>1473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2024-08-08T10:57:00Z</dcterms:created>
  <dc:creator>Админ</dc:creator>
  <cp:lastModifiedBy>User</cp:lastModifiedBy>
  <cp:lastPrinted>2025-11-25T08:17:00Z</cp:lastPrinted>
  <dcterms:modified xsi:type="dcterms:W3CDTF">2026-04-17T05:33:08Z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93F38AEDFAA5413685DD10A6AEEA9469_12</vt:lpwstr>
  </property>
</Properties>
</file>