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EF" w:rsidRPr="00D03B1C" w:rsidRDefault="00EE68EF" w:rsidP="00666602">
      <w:pPr>
        <w:rPr>
          <w:rFonts w:ascii="Times New Roman" w:hAnsi="Times New Roman"/>
        </w:rPr>
      </w:pPr>
    </w:p>
    <w:p w:rsidR="00EE68EF" w:rsidRPr="00D03B1C" w:rsidRDefault="00EE68EF" w:rsidP="00666602">
      <w:pPr>
        <w:rPr>
          <w:rFonts w:ascii="Times New Roman" w:hAnsi="Times New Roman"/>
        </w:rPr>
      </w:pPr>
    </w:p>
    <w:p w:rsidR="00EE68EF" w:rsidRPr="00D03B1C" w:rsidRDefault="00EE68EF" w:rsidP="00666602">
      <w:pPr>
        <w:rPr>
          <w:rFonts w:ascii="Times New Roman" w:hAnsi="Times New Roman"/>
        </w:rPr>
      </w:pPr>
    </w:p>
    <w:p w:rsidR="00EE68EF" w:rsidRPr="00D03B1C" w:rsidRDefault="00EE68EF" w:rsidP="00666602">
      <w:pPr>
        <w:rPr>
          <w:rFonts w:ascii="Times New Roman" w:hAnsi="Times New Roman"/>
        </w:rPr>
      </w:pPr>
    </w:p>
    <w:p w:rsidR="00EE68EF" w:rsidRPr="00D03B1C" w:rsidRDefault="00EE68EF" w:rsidP="00DE78AA">
      <w:pPr>
        <w:tabs>
          <w:tab w:val="left" w:pos="348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Кыштымского городского округа</w:t>
      </w:r>
    </w:p>
    <w:p w:rsidR="00EE68EF" w:rsidRPr="00D03B1C" w:rsidRDefault="00EE68EF" w:rsidP="00666602">
      <w:pPr>
        <w:rPr>
          <w:rFonts w:ascii="Times New Roman" w:hAnsi="Times New Roman"/>
        </w:rPr>
      </w:pPr>
    </w:p>
    <w:p w:rsidR="00EE68EF" w:rsidRPr="00DE78AA" w:rsidRDefault="00EE68EF" w:rsidP="00DE78AA">
      <w:pPr>
        <w:jc w:val="center"/>
        <w:rPr>
          <w:rFonts w:ascii="Times New Roman" w:hAnsi="Times New Roman"/>
          <w:b/>
          <w:sz w:val="28"/>
          <w:szCs w:val="28"/>
        </w:rPr>
      </w:pPr>
      <w:r w:rsidRPr="00DE78AA">
        <w:rPr>
          <w:rFonts w:ascii="Times New Roman" w:hAnsi="Times New Roman"/>
          <w:b/>
          <w:sz w:val="28"/>
          <w:szCs w:val="28"/>
        </w:rPr>
        <w:t>ПОСТАНОВЛЕНИЕ</w:t>
      </w:r>
    </w:p>
    <w:p w:rsidR="00EE68EF" w:rsidRPr="00D03B1C" w:rsidRDefault="00EE68EF" w:rsidP="00DC44FE">
      <w:pPr>
        <w:pStyle w:val="ConsPlusTitle"/>
        <w:rPr>
          <w:rFonts w:ascii="Times New Roman" w:hAnsi="Times New Roman"/>
          <w:b w:val="0"/>
          <w:sz w:val="26"/>
          <w:szCs w:val="26"/>
        </w:rPr>
      </w:pPr>
    </w:p>
    <w:p w:rsidR="00EE68EF" w:rsidRPr="00D03B1C" w:rsidRDefault="00EE68EF" w:rsidP="00DC44FE">
      <w:pPr>
        <w:pStyle w:val="ConsPlusTitle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От 06.03.2017 г. № 401                                                                   г. Кыштым</w:t>
      </w:r>
    </w:p>
    <w:p w:rsidR="00EE68EF" w:rsidRPr="00D03B1C" w:rsidRDefault="00EE68EF" w:rsidP="00DC44FE">
      <w:pPr>
        <w:pStyle w:val="ConsPlusTitle"/>
        <w:rPr>
          <w:rFonts w:ascii="Times New Roman" w:hAnsi="Times New Roman"/>
          <w:b w:val="0"/>
          <w:sz w:val="26"/>
          <w:szCs w:val="26"/>
        </w:rPr>
      </w:pPr>
    </w:p>
    <w:p w:rsidR="00EE68EF" w:rsidRPr="00D03B1C" w:rsidRDefault="00EE68EF" w:rsidP="00DC44FE">
      <w:pPr>
        <w:pStyle w:val="ConsPlusTitle"/>
        <w:rPr>
          <w:rFonts w:ascii="Times New Roman" w:hAnsi="Times New Roman"/>
          <w:b w:val="0"/>
          <w:sz w:val="26"/>
          <w:szCs w:val="26"/>
        </w:rPr>
      </w:pPr>
    </w:p>
    <w:p w:rsidR="00EE68EF" w:rsidRPr="00D03B1C" w:rsidRDefault="00EE68EF" w:rsidP="00DC44F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03B1C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"О муниципально-частном</w:t>
      </w:r>
    </w:p>
    <w:p w:rsidR="00EE68EF" w:rsidRPr="00D03B1C" w:rsidRDefault="00EE68EF" w:rsidP="00DC44F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03B1C">
        <w:rPr>
          <w:rFonts w:ascii="Times New Roman" w:hAnsi="Times New Roman" w:cs="Times New Roman"/>
          <w:b w:val="0"/>
          <w:sz w:val="26"/>
          <w:szCs w:val="26"/>
        </w:rPr>
        <w:t>партнерстве в Кыштымском городском округе"</w:t>
      </w:r>
    </w:p>
    <w:p w:rsidR="00EE68EF" w:rsidRPr="00D03B1C" w:rsidRDefault="00EE68EF" w:rsidP="00666602">
      <w:pPr>
        <w:rPr>
          <w:rFonts w:ascii="Times New Roman" w:hAnsi="Times New Roman"/>
        </w:rPr>
      </w:pPr>
    </w:p>
    <w:p w:rsidR="00EE68EF" w:rsidRPr="00D03B1C" w:rsidRDefault="00EE68EF" w:rsidP="00881DF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3B1C">
        <w:rPr>
          <w:rFonts w:ascii="Times New Roman" w:hAnsi="Times New Roman" w:cs="Times New Roman"/>
          <w:sz w:val="26"/>
          <w:szCs w:val="26"/>
        </w:rPr>
        <w:t xml:space="preserve">В целях обеспечения стабильных условий развития муниципально-частного партнерства в Кыштымском городском округе, обеспечения эффективности использования имущества, находящегося в муниципальной собственности, формирования благоприятной инвестиционной среды и повышения уровня и качества жизни населения в Кыштымском городском округе, в соответствии с Гражданским </w:t>
      </w:r>
      <w:hyperlink r:id="rId5" w:history="1">
        <w:r w:rsidRPr="00D03B1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03B1C">
        <w:rPr>
          <w:rFonts w:ascii="Times New Roman" w:hAnsi="Times New Roman" w:cs="Times New Roman"/>
          <w:sz w:val="26"/>
          <w:szCs w:val="26"/>
        </w:rPr>
        <w:t xml:space="preserve"> Российской Федерации, Земельным </w:t>
      </w:r>
      <w:hyperlink r:id="rId6" w:history="1">
        <w:r w:rsidRPr="00D03B1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03B1C">
        <w:rPr>
          <w:rFonts w:ascii="Times New Roman" w:hAnsi="Times New Roman" w:cs="Times New Roman"/>
          <w:sz w:val="26"/>
          <w:szCs w:val="26"/>
        </w:rPr>
        <w:t xml:space="preserve"> Российской Федерации, Градостроительным </w:t>
      </w:r>
      <w:hyperlink r:id="rId7" w:history="1">
        <w:r w:rsidRPr="00D03B1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03B1C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D03B1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03B1C">
        <w:rPr>
          <w:rFonts w:ascii="Times New Roman" w:hAnsi="Times New Roman" w:cs="Times New Roman"/>
          <w:sz w:val="26"/>
          <w:szCs w:val="26"/>
        </w:rPr>
        <w:t xml:space="preserve"> от 13.07.2015 N 18-ФЗ «О государственно-частном партнерстве,  муниципально-частном партнерстве в РФ», </w:t>
      </w:r>
      <w:hyperlink r:id="rId9" w:history="1">
        <w:r w:rsidRPr="00D03B1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03B1C">
        <w:rPr>
          <w:rFonts w:ascii="Times New Roman" w:hAnsi="Times New Roman" w:cs="Times New Roman"/>
          <w:sz w:val="26"/>
          <w:szCs w:val="26"/>
        </w:rPr>
        <w:t xml:space="preserve"> Челябинской области от 24.09.2009 N 475-ЗО "Об участии Челябинской области в государственно-частном партнерстве", руководствуясь Федеральным </w:t>
      </w:r>
      <w:hyperlink r:id="rId10" w:history="1">
        <w:r w:rsidRPr="00D03B1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03B1C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 и Уставом Кыштымского городского</w:t>
      </w:r>
      <w:r w:rsidRPr="00D03B1C">
        <w:rPr>
          <w:rFonts w:ascii="Times New Roman" w:hAnsi="Times New Roman" w:cs="Times New Roman"/>
          <w:sz w:val="26"/>
          <w:szCs w:val="26"/>
        </w:rPr>
        <w:tab/>
        <w:t>округа,</w:t>
      </w:r>
      <w:r w:rsidRPr="00D03B1C">
        <w:rPr>
          <w:rFonts w:ascii="Times New Roman" w:hAnsi="Times New Roman" w:cs="Times New Roman"/>
          <w:sz w:val="26"/>
          <w:szCs w:val="26"/>
        </w:rPr>
        <w:br/>
      </w:r>
      <w:r w:rsidRPr="00D03B1C">
        <w:rPr>
          <w:rFonts w:ascii="Times New Roman" w:hAnsi="Times New Roman" w:cs="Times New Roman"/>
          <w:sz w:val="26"/>
          <w:szCs w:val="26"/>
        </w:rPr>
        <w:br/>
        <w:t>ПОСТАНОВЛЯЮ:</w:t>
      </w:r>
    </w:p>
    <w:p w:rsidR="00EE68EF" w:rsidRPr="00D03B1C" w:rsidRDefault="00EE68EF" w:rsidP="00666602">
      <w:pPr>
        <w:ind w:firstLine="720"/>
        <w:rPr>
          <w:rFonts w:ascii="Times New Roman" w:hAnsi="Times New Roman"/>
        </w:rPr>
      </w:pPr>
    </w:p>
    <w:p w:rsidR="00EE68EF" w:rsidRPr="00D03B1C" w:rsidRDefault="00EE68EF" w:rsidP="004A7A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3B1C">
        <w:rPr>
          <w:rFonts w:ascii="Times New Roman" w:hAnsi="Times New Roman" w:cs="Times New Roman"/>
          <w:sz w:val="26"/>
          <w:szCs w:val="26"/>
        </w:rPr>
        <w:t xml:space="preserve">1.Утвердить </w:t>
      </w:r>
      <w:hyperlink w:anchor="P36" w:history="1">
        <w:r w:rsidRPr="00D03B1C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D03B1C">
        <w:rPr>
          <w:rFonts w:ascii="Times New Roman" w:hAnsi="Times New Roman" w:cs="Times New Roman"/>
          <w:sz w:val="26"/>
          <w:szCs w:val="26"/>
        </w:rPr>
        <w:t xml:space="preserve"> "О муниципально-частном партнерстве в Кыштымском городском округе" (Приложение).</w:t>
      </w:r>
    </w:p>
    <w:p w:rsidR="00EE68EF" w:rsidRPr="00D03B1C" w:rsidRDefault="00EE68EF" w:rsidP="004B46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3B1C">
        <w:rPr>
          <w:rFonts w:ascii="Times New Roman" w:hAnsi="Times New Roman" w:cs="Times New Roman"/>
          <w:sz w:val="26"/>
          <w:szCs w:val="26"/>
        </w:rPr>
        <w:t>2.Уполномочить Администрацию Кыштымского городского округа в лице Управления стратегического развития и привлечения инвестиций Администрации Кыштымского городского округа на осуществление полномочий предусмотренных пунктом 2 статьи 18 Федерального закона     № 224-ФЗ от 13.07.2015 г. «О государственно-частном партнерстве,  муниципально-частном партнерстве в РФ».</w:t>
      </w:r>
    </w:p>
    <w:p w:rsidR="00EE68EF" w:rsidRPr="00D03B1C" w:rsidRDefault="00EE68EF" w:rsidP="002419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3B1C">
        <w:rPr>
          <w:rFonts w:ascii="Times New Roman" w:hAnsi="Times New Roman" w:cs="Times New Roman"/>
          <w:sz w:val="26"/>
          <w:szCs w:val="26"/>
        </w:rPr>
        <w:t>3.Настоящее постановление разместить на официальном сайте Администрации Кыштымского городского округа в информационно-телекоммуникационной сети «Интернет».</w:t>
      </w:r>
    </w:p>
    <w:p w:rsidR="00EE68EF" w:rsidRPr="00D03B1C" w:rsidRDefault="00EE68EF" w:rsidP="00DC44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3B1C">
        <w:rPr>
          <w:rFonts w:ascii="Times New Roman" w:hAnsi="Times New Roman" w:cs="Times New Roman"/>
          <w:sz w:val="26"/>
          <w:szCs w:val="26"/>
        </w:rPr>
        <w:t>4.Организацию исполнения настоящего постановления возложить на начальника Управления стратегического развития и привлечения инвестиций Адинистрации Кыштымского городского округа Лебзину Т.В.</w:t>
      </w:r>
    </w:p>
    <w:p w:rsidR="00EE68EF" w:rsidRPr="00D03B1C" w:rsidRDefault="00EE68EF" w:rsidP="004A7A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3B1C">
        <w:rPr>
          <w:rFonts w:ascii="Times New Roman" w:hAnsi="Times New Roman" w:cs="Times New Roman"/>
          <w:sz w:val="26"/>
          <w:szCs w:val="26"/>
        </w:rPr>
        <w:t>5.Контроль исполнения настоящего постановления возложить на Заместителя Главы Кыштымского городского округа по экономике и инвестициям Заикина А.А.</w:t>
      </w:r>
    </w:p>
    <w:p w:rsidR="00EE68EF" w:rsidRPr="00D03B1C" w:rsidRDefault="00EE68EF" w:rsidP="00666602">
      <w:pPr>
        <w:jc w:val="both"/>
        <w:rPr>
          <w:rFonts w:ascii="Times New Roman" w:hAnsi="Times New Roman"/>
        </w:rPr>
      </w:pPr>
    </w:p>
    <w:p w:rsidR="00EE68EF" w:rsidRPr="00D03B1C" w:rsidRDefault="00EE68EF" w:rsidP="0054795F">
      <w:pPr>
        <w:widowControl/>
        <w:autoSpaceDE/>
        <w:autoSpaceDN/>
        <w:adjustRightInd/>
        <w:ind w:right="-1"/>
        <w:jc w:val="both"/>
        <w:rPr>
          <w:rFonts w:ascii="Times New Roman" w:hAnsi="Times New Roman"/>
        </w:rPr>
      </w:pPr>
      <w:r w:rsidRPr="00D03B1C">
        <w:rPr>
          <w:rFonts w:ascii="Times New Roman" w:hAnsi="Times New Roman"/>
        </w:rPr>
        <w:t xml:space="preserve">Глава Кыштымского городского округа </w:t>
      </w:r>
      <w:r w:rsidRPr="00D03B1C">
        <w:rPr>
          <w:rFonts w:ascii="Times New Roman" w:hAnsi="Times New Roman"/>
        </w:rPr>
        <w:tab/>
      </w:r>
      <w:r w:rsidRPr="00D03B1C">
        <w:rPr>
          <w:rFonts w:ascii="Times New Roman" w:hAnsi="Times New Roman"/>
        </w:rPr>
        <w:tab/>
      </w:r>
      <w:r w:rsidRPr="00D03B1C">
        <w:rPr>
          <w:rFonts w:ascii="Times New Roman" w:hAnsi="Times New Roman"/>
        </w:rPr>
        <w:tab/>
        <w:t xml:space="preserve">         Л.А. Шеболаева</w:t>
      </w:r>
    </w:p>
    <w:p w:rsidR="00EE68EF" w:rsidRPr="00D03B1C" w:rsidRDefault="00EE68EF" w:rsidP="0066660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68EF" w:rsidRPr="00D03B1C" w:rsidRDefault="00EE68EF" w:rsidP="0066660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68EF" w:rsidRPr="00447965" w:rsidRDefault="00EE68EF" w:rsidP="00666602">
      <w:pPr>
        <w:jc w:val="right"/>
        <w:rPr>
          <w:rFonts w:ascii="Times New Roman" w:hAnsi="Times New Roman"/>
          <w:sz w:val="27"/>
          <w:szCs w:val="27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Pr="00081CB6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72"/>
        <w:tblW w:w="9648" w:type="dxa"/>
        <w:tblLook w:val="01E0"/>
      </w:tblPr>
      <w:tblGrid>
        <w:gridCol w:w="7308"/>
        <w:gridCol w:w="2340"/>
      </w:tblGrid>
      <w:tr w:rsidR="00EE68EF" w:rsidRPr="00FC15F0" w:rsidTr="00E00BCD">
        <w:trPr>
          <w:trHeight w:val="350"/>
        </w:trPr>
        <w:tc>
          <w:tcPr>
            <w:tcW w:w="7308" w:type="dxa"/>
          </w:tcPr>
          <w:p w:rsidR="00EE68EF" w:rsidRPr="00FC15F0" w:rsidRDefault="00EE68EF" w:rsidP="00E00BCD">
            <w:pPr>
              <w:tabs>
                <w:tab w:val="left" w:pos="1260"/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F0">
              <w:rPr>
                <w:rFonts w:ascii="Times New Roman" w:hAnsi="Times New Roman"/>
                <w:sz w:val="28"/>
                <w:szCs w:val="28"/>
              </w:rPr>
              <w:t>Согласованно</w:t>
            </w:r>
            <w:r w:rsidRPr="00FC15F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EE68EF" w:rsidRPr="00FC15F0" w:rsidRDefault="00EE68EF" w:rsidP="00E00BCD">
            <w:pPr>
              <w:tabs>
                <w:tab w:val="left" w:pos="1260"/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E68EF" w:rsidRPr="00FC15F0" w:rsidRDefault="00EE68EF" w:rsidP="00E00BCD">
            <w:pPr>
              <w:tabs>
                <w:tab w:val="left" w:pos="1260"/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8EF" w:rsidRPr="00FC15F0" w:rsidTr="00E00BCD">
        <w:trPr>
          <w:trHeight w:val="350"/>
        </w:trPr>
        <w:tc>
          <w:tcPr>
            <w:tcW w:w="7308" w:type="dxa"/>
          </w:tcPr>
          <w:p w:rsidR="00EE68EF" w:rsidRPr="00FC15F0" w:rsidRDefault="00EE68EF" w:rsidP="00E00BCD">
            <w:pPr>
              <w:tabs>
                <w:tab w:val="left" w:pos="1260"/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F0">
              <w:rPr>
                <w:rFonts w:ascii="Times New Roman" w:hAnsi="Times New Roman"/>
                <w:sz w:val="28"/>
                <w:szCs w:val="28"/>
              </w:rPr>
              <w:t xml:space="preserve">Заместитель Главы Кыштымского городского округа </w:t>
            </w:r>
          </w:p>
          <w:p w:rsidR="00EE68EF" w:rsidRPr="00FC15F0" w:rsidRDefault="00EE68EF" w:rsidP="00E00BCD">
            <w:pPr>
              <w:tabs>
                <w:tab w:val="left" w:pos="1260"/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F0">
              <w:rPr>
                <w:rFonts w:ascii="Times New Roman" w:hAnsi="Times New Roman"/>
                <w:sz w:val="28"/>
                <w:szCs w:val="28"/>
              </w:rPr>
              <w:t>по экономике и инвестициям</w:t>
            </w:r>
          </w:p>
        </w:tc>
        <w:tc>
          <w:tcPr>
            <w:tcW w:w="2340" w:type="dxa"/>
          </w:tcPr>
          <w:p w:rsidR="00EE68EF" w:rsidRPr="00FC15F0" w:rsidRDefault="00EE68EF" w:rsidP="00BD7D70">
            <w:pPr>
              <w:tabs>
                <w:tab w:val="left" w:pos="1260"/>
                <w:tab w:val="left" w:pos="216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E68EF" w:rsidRPr="00FC15F0" w:rsidRDefault="00EE68EF" w:rsidP="00BD7D70">
            <w:pPr>
              <w:tabs>
                <w:tab w:val="left" w:pos="1260"/>
                <w:tab w:val="left" w:pos="216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5F0">
              <w:rPr>
                <w:rFonts w:ascii="Times New Roman" w:hAnsi="Times New Roman"/>
                <w:sz w:val="28"/>
                <w:szCs w:val="28"/>
              </w:rPr>
              <w:t>А.А. Заикин</w:t>
            </w:r>
          </w:p>
        </w:tc>
      </w:tr>
      <w:tr w:rsidR="00EE68EF" w:rsidRPr="00FC15F0" w:rsidTr="00E00BCD">
        <w:trPr>
          <w:trHeight w:val="350"/>
        </w:trPr>
        <w:tc>
          <w:tcPr>
            <w:tcW w:w="7308" w:type="dxa"/>
          </w:tcPr>
          <w:p w:rsidR="00EE68EF" w:rsidRPr="00FC15F0" w:rsidRDefault="00EE68EF" w:rsidP="00BE79DE">
            <w:pPr>
              <w:tabs>
                <w:tab w:val="left" w:pos="1260"/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C15F0">
              <w:rPr>
                <w:rFonts w:ascii="Times New Roman" w:hAnsi="Times New Roman"/>
                <w:sz w:val="28"/>
                <w:szCs w:val="28"/>
              </w:rPr>
              <w:t xml:space="preserve">ачальник управления </w:t>
            </w:r>
          </w:p>
          <w:p w:rsidR="00EE68EF" w:rsidRPr="00FC15F0" w:rsidRDefault="00EE68EF" w:rsidP="00E00BCD">
            <w:pPr>
              <w:tabs>
                <w:tab w:val="left" w:pos="1260"/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F0">
              <w:rPr>
                <w:rFonts w:ascii="Times New Roman" w:hAnsi="Times New Roman"/>
                <w:sz w:val="28"/>
                <w:szCs w:val="28"/>
              </w:rPr>
              <w:t>стратегического развития и привлечения инвестиций</w:t>
            </w:r>
          </w:p>
        </w:tc>
        <w:tc>
          <w:tcPr>
            <w:tcW w:w="2340" w:type="dxa"/>
          </w:tcPr>
          <w:p w:rsidR="00EE68EF" w:rsidRDefault="00EE68EF" w:rsidP="00BD7D70">
            <w:pPr>
              <w:tabs>
                <w:tab w:val="left" w:pos="1260"/>
                <w:tab w:val="left" w:pos="216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E68EF" w:rsidRPr="00FC15F0" w:rsidRDefault="00EE68EF" w:rsidP="00BD7D70">
            <w:pPr>
              <w:tabs>
                <w:tab w:val="left" w:pos="1260"/>
                <w:tab w:val="left" w:pos="216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 Лебзина</w:t>
            </w:r>
          </w:p>
        </w:tc>
      </w:tr>
      <w:tr w:rsidR="00EE68EF" w:rsidRPr="00FC15F0" w:rsidTr="00E00BCD">
        <w:tc>
          <w:tcPr>
            <w:tcW w:w="7308" w:type="dxa"/>
          </w:tcPr>
          <w:p w:rsidR="00EE68EF" w:rsidRPr="00FC15F0" w:rsidRDefault="00EE68EF" w:rsidP="00E00BCD">
            <w:pPr>
              <w:tabs>
                <w:tab w:val="left" w:pos="1260"/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F0"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2340" w:type="dxa"/>
          </w:tcPr>
          <w:p w:rsidR="00EE68EF" w:rsidRPr="00FC15F0" w:rsidRDefault="00EE68EF" w:rsidP="00BD7D70">
            <w:pPr>
              <w:tabs>
                <w:tab w:val="left" w:pos="1260"/>
                <w:tab w:val="left" w:pos="216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5F0">
              <w:rPr>
                <w:rFonts w:ascii="Times New Roman" w:hAnsi="Times New Roman"/>
                <w:sz w:val="28"/>
                <w:szCs w:val="28"/>
              </w:rPr>
              <w:t>А.О. Гаврилова</w:t>
            </w:r>
          </w:p>
        </w:tc>
      </w:tr>
      <w:tr w:rsidR="00EE68EF" w:rsidRPr="00FC15F0" w:rsidTr="00E00BCD">
        <w:tc>
          <w:tcPr>
            <w:tcW w:w="7308" w:type="dxa"/>
          </w:tcPr>
          <w:p w:rsidR="00EE68EF" w:rsidRPr="00FC15F0" w:rsidRDefault="00EE68EF" w:rsidP="00E00BCD">
            <w:pPr>
              <w:tabs>
                <w:tab w:val="left" w:pos="1260"/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F0">
              <w:rPr>
                <w:rFonts w:ascii="Times New Roman" w:hAnsi="Times New Roman"/>
                <w:sz w:val="28"/>
                <w:szCs w:val="28"/>
              </w:rPr>
              <w:t>Исполнитель: старший экономист управления</w:t>
            </w:r>
          </w:p>
          <w:p w:rsidR="00EE68EF" w:rsidRPr="00FC15F0" w:rsidRDefault="00EE68EF" w:rsidP="00E00BCD">
            <w:pPr>
              <w:tabs>
                <w:tab w:val="left" w:pos="1260"/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F0">
              <w:rPr>
                <w:rFonts w:ascii="Times New Roman" w:hAnsi="Times New Roman"/>
                <w:sz w:val="28"/>
                <w:szCs w:val="28"/>
              </w:rPr>
              <w:t>стратегического развития и привлечения инвестиций</w:t>
            </w:r>
          </w:p>
        </w:tc>
        <w:tc>
          <w:tcPr>
            <w:tcW w:w="2340" w:type="dxa"/>
          </w:tcPr>
          <w:p w:rsidR="00EE68EF" w:rsidRPr="00FC15F0" w:rsidRDefault="00EE68EF" w:rsidP="00BD7D70">
            <w:pPr>
              <w:tabs>
                <w:tab w:val="left" w:pos="1260"/>
                <w:tab w:val="left" w:pos="2160"/>
              </w:tabs>
              <w:ind w:left="972" w:hanging="97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E68EF" w:rsidRPr="00FC15F0" w:rsidRDefault="00EE68EF" w:rsidP="00BD7D70">
            <w:pPr>
              <w:tabs>
                <w:tab w:val="left" w:pos="1260"/>
                <w:tab w:val="left" w:pos="2160"/>
              </w:tabs>
              <w:ind w:left="972" w:hanging="97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5F0">
              <w:rPr>
                <w:rFonts w:ascii="Times New Roman" w:hAnsi="Times New Roman"/>
                <w:sz w:val="28"/>
                <w:szCs w:val="28"/>
              </w:rPr>
              <w:t>С.А. Вагапова</w:t>
            </w:r>
          </w:p>
        </w:tc>
      </w:tr>
    </w:tbl>
    <w:p w:rsidR="00EE68EF" w:rsidRDefault="00EE68EF" w:rsidP="00E00BCD">
      <w:pPr>
        <w:tabs>
          <w:tab w:val="left" w:pos="1260"/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</w:p>
    <w:p w:rsidR="00EE68EF" w:rsidRDefault="00EE68EF" w:rsidP="004B460D">
      <w:pPr>
        <w:tabs>
          <w:tab w:val="left" w:pos="1260"/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  <w:r w:rsidRPr="00E00BCD">
        <w:rPr>
          <w:rFonts w:ascii="Times New Roman" w:hAnsi="Times New Roman"/>
          <w:sz w:val="28"/>
          <w:szCs w:val="28"/>
        </w:rPr>
        <w:t>Направленно: дело, УСРиПИ, Юридический отдел, УОКР</w:t>
      </w:r>
    </w:p>
    <w:p w:rsidR="00EE68EF" w:rsidRDefault="00EE68EF" w:rsidP="005A0821">
      <w:pPr>
        <w:widowControl/>
        <w:autoSpaceDE/>
        <w:autoSpaceDN/>
        <w:adjustRightInd/>
        <w:jc w:val="right"/>
        <w:rPr>
          <w:rFonts w:ascii="Times New Roman" w:hAnsi="Times New Roman"/>
          <w:sz w:val="28"/>
          <w:szCs w:val="28"/>
        </w:rPr>
      </w:pPr>
    </w:p>
    <w:p w:rsidR="00EE68EF" w:rsidRDefault="00EE68EF" w:rsidP="005A0821">
      <w:pPr>
        <w:widowControl/>
        <w:autoSpaceDE/>
        <w:autoSpaceDN/>
        <w:adjustRightInd/>
        <w:jc w:val="right"/>
        <w:rPr>
          <w:rFonts w:ascii="Times New Roman" w:hAnsi="Times New Roman"/>
          <w:sz w:val="28"/>
          <w:szCs w:val="28"/>
        </w:rPr>
      </w:pPr>
    </w:p>
    <w:p w:rsidR="00EE68EF" w:rsidRPr="00081CB6" w:rsidRDefault="00EE68EF" w:rsidP="005A0821">
      <w:pPr>
        <w:widowControl/>
        <w:autoSpaceDE/>
        <w:autoSpaceDN/>
        <w:adjustRightInd/>
        <w:jc w:val="right"/>
        <w:rPr>
          <w:rFonts w:ascii="Times New Roman" w:hAnsi="Times New Roman"/>
          <w:sz w:val="28"/>
          <w:szCs w:val="28"/>
        </w:rPr>
      </w:pPr>
      <w:r w:rsidRPr="00081CB6">
        <w:rPr>
          <w:rFonts w:ascii="Times New Roman" w:hAnsi="Times New Roman"/>
          <w:sz w:val="28"/>
          <w:szCs w:val="28"/>
        </w:rPr>
        <w:t xml:space="preserve">Приложение </w:t>
      </w:r>
    </w:p>
    <w:p w:rsidR="00EE68EF" w:rsidRPr="00081CB6" w:rsidRDefault="00EE68EF" w:rsidP="00666602">
      <w:pPr>
        <w:ind w:left="-142"/>
        <w:jc w:val="right"/>
        <w:rPr>
          <w:rFonts w:ascii="Times New Roman" w:hAnsi="Times New Roman"/>
          <w:sz w:val="28"/>
          <w:szCs w:val="28"/>
        </w:rPr>
      </w:pPr>
      <w:r w:rsidRPr="00081CB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E68EF" w:rsidRPr="00081CB6" w:rsidRDefault="00EE68EF" w:rsidP="00666602">
      <w:pPr>
        <w:ind w:left="-142"/>
        <w:jc w:val="right"/>
        <w:rPr>
          <w:rFonts w:ascii="Times New Roman" w:hAnsi="Times New Roman"/>
          <w:sz w:val="28"/>
          <w:szCs w:val="28"/>
        </w:rPr>
      </w:pPr>
      <w:r w:rsidRPr="00081CB6">
        <w:rPr>
          <w:rFonts w:ascii="Times New Roman" w:hAnsi="Times New Roman"/>
          <w:sz w:val="28"/>
          <w:szCs w:val="28"/>
        </w:rPr>
        <w:t>Кыштымского городского округа</w:t>
      </w:r>
    </w:p>
    <w:p w:rsidR="00EE68EF" w:rsidRPr="00081CB6" w:rsidRDefault="00EE68EF" w:rsidP="00666602">
      <w:pPr>
        <w:ind w:left="-142"/>
        <w:jc w:val="right"/>
        <w:rPr>
          <w:rFonts w:ascii="Times New Roman" w:hAnsi="Times New Roman"/>
          <w:sz w:val="28"/>
          <w:szCs w:val="28"/>
        </w:rPr>
      </w:pPr>
      <w:r w:rsidRPr="00081CB6">
        <w:rPr>
          <w:rFonts w:ascii="Times New Roman" w:hAnsi="Times New Roman"/>
          <w:sz w:val="28"/>
          <w:szCs w:val="28"/>
        </w:rPr>
        <w:t>от______________2017 г. №_____</w:t>
      </w:r>
    </w:p>
    <w:p w:rsidR="00EE68EF" w:rsidRDefault="00EE68EF" w:rsidP="00666602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EE68EF" w:rsidRPr="00081CB6" w:rsidRDefault="00EE68EF" w:rsidP="00666602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EE68EF" w:rsidRPr="0089674A" w:rsidRDefault="00EE68EF" w:rsidP="005A08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Положение</w:t>
      </w:r>
    </w:p>
    <w:p w:rsidR="00EE68EF" w:rsidRPr="0089674A" w:rsidRDefault="00EE68EF" w:rsidP="005A08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о муниципально-частном партнерстве</w:t>
      </w:r>
    </w:p>
    <w:p w:rsidR="00EE68EF" w:rsidRPr="0089674A" w:rsidRDefault="00EE68EF" w:rsidP="005A08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в Кыштымском городском округе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9674A">
        <w:rPr>
          <w:rFonts w:ascii="Times New Roman" w:hAnsi="Times New Roman" w:cs="Times New Roman"/>
          <w:sz w:val="28"/>
          <w:szCs w:val="28"/>
        </w:rPr>
        <w:t>. Предмет регулирования настоящего Положения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21142F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цели, формы и условия участия </w:t>
      </w:r>
      <w:r>
        <w:rPr>
          <w:rFonts w:ascii="Times New Roman" w:hAnsi="Times New Roman" w:cs="Times New Roman"/>
          <w:sz w:val="28"/>
          <w:szCs w:val="28"/>
        </w:rPr>
        <w:t>Кыштымского</w:t>
      </w:r>
      <w:r w:rsidRPr="0089674A">
        <w:rPr>
          <w:rFonts w:ascii="Times New Roman" w:hAnsi="Times New Roman" w:cs="Times New Roman"/>
          <w:sz w:val="28"/>
          <w:szCs w:val="28"/>
        </w:rPr>
        <w:t xml:space="preserve"> городского округа (далее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 xml:space="preserve">круг) в проектах муниципально-частного партнерства путем заключения и исполнения соглашений о </w:t>
      </w:r>
      <w:r w:rsidRPr="0021142F">
        <w:rPr>
          <w:rFonts w:ascii="Times New Roman" w:hAnsi="Times New Roman" w:cs="Times New Roman"/>
          <w:sz w:val="28"/>
          <w:szCs w:val="28"/>
        </w:rPr>
        <w:t>муниципально-частном партнерстве</w:t>
      </w:r>
      <w:r w:rsidRPr="00211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формы муниципальной поддержки развития муниципально-частного партнерства.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674A">
        <w:rPr>
          <w:rFonts w:ascii="Times New Roman" w:hAnsi="Times New Roman" w:cs="Times New Roman"/>
          <w:sz w:val="28"/>
          <w:szCs w:val="28"/>
        </w:rPr>
        <w:t>. Основные понятия, используемые в настоящем Положении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основные понятия:</w:t>
      </w:r>
    </w:p>
    <w:p w:rsidR="00EE68EF" w:rsidRPr="0021142F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1) муниципально-частное партнерство - взаимовыгодное сотрудничество участников муниципально-частного партнерства с целью реализации социально значимых, инфраструктурных, инновационных, инвестиционных </w:t>
      </w:r>
      <w:r w:rsidRPr="0021142F">
        <w:rPr>
          <w:rFonts w:ascii="Times New Roman" w:hAnsi="Times New Roman" w:cs="Times New Roman"/>
          <w:sz w:val="28"/>
          <w:szCs w:val="28"/>
        </w:rPr>
        <w:t xml:space="preserve">проектов и </w:t>
      </w:r>
      <w:r w:rsidRPr="00211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 в социально-экономической сфере на территории городского округа;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2) участники муниципально-частного партнерства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Кыштымский </w:t>
      </w:r>
      <w:r w:rsidRPr="0089674A">
        <w:rPr>
          <w:rFonts w:ascii="Times New Roman" w:hAnsi="Times New Roman" w:cs="Times New Roman"/>
          <w:sz w:val="28"/>
          <w:szCs w:val="28"/>
        </w:rPr>
        <w:t xml:space="preserve"> городской округ в лице Администрации </w:t>
      </w:r>
      <w:r>
        <w:rPr>
          <w:rFonts w:ascii="Times New Roman" w:hAnsi="Times New Roman" w:cs="Times New Roman"/>
          <w:sz w:val="28"/>
          <w:szCs w:val="28"/>
        </w:rPr>
        <w:t>Кыштымского</w:t>
      </w:r>
      <w:r w:rsidRPr="0089674A">
        <w:rPr>
          <w:rFonts w:ascii="Times New Roman" w:hAnsi="Times New Roman" w:cs="Times New Roman"/>
          <w:sz w:val="28"/>
          <w:szCs w:val="28"/>
        </w:rPr>
        <w:t xml:space="preserve"> городского округа (далее - Администрация) и частный партнер с другой стороны;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3) частный партнер - российское или иностранное юридическое лицо или индивидуальный предприниматель либо действующее без образования юридического лица по договору простого товарищества (договору о совместной деятельности) объединение юридических лиц или индивидуальных предпринимателей, осуществляющее деятельность на основании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4) соглашение о муниципально-частном партнерстве (далее - соглашение) - договор, заключаемый между участниками муниципально-частного партнерства, направленный на осуществление деятельности на основе муниципально-частного партнерства в формах, предусмотренных настоящим положением;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5) объект соглашения - имущество, создаваемое, реконструируемое, эксплуатируемое в соответствии с соглашением;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6) реконструкция объекта соглашения - комплекс работ по переустройству объекта соглашения на основе внедрения новых технологий, механизации и автоматизации производства, модернизации и замены морально устаревшего и физически изношенного оборудования новым более производительным оборудованием, а также по изменению технологического или функционального назначения объекта соглашения или его отдельных частей, площади, показателей производственной мощности и качества инженерно-технического обеспечения, иные мероприятия по улучшению характеристик и эксплуатационных свойств объекта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7) эксплуатация объекта соглашения - использование объекта соглашения партнером в соответствии с назначением объекта соглашения, в том числе в целях производства товаров, выполнения работ, оказания услуг, в порядке, определенном соглашением;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8) техническое обслуживание - поддержание объекта соглашения о муниципально-частном партнерстве в исправном, безопасном и пригодном для эксплуатации состоянии в соответствии с его целевым назначением.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5"/>
      <w:bookmarkEnd w:id="0"/>
      <w:r w:rsidRPr="0089674A">
        <w:rPr>
          <w:rFonts w:ascii="Times New Roman" w:hAnsi="Times New Roman" w:cs="Times New Roman"/>
          <w:sz w:val="28"/>
          <w:szCs w:val="28"/>
        </w:rPr>
        <w:t>3. Понятия и термины, используемые в настоящем Положении, не определенные в настоящей статье, применяются в значениях, определенных федеральным и областным законодательством.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2D2B">
        <w:rPr>
          <w:rFonts w:ascii="Times New Roman" w:hAnsi="Times New Roman" w:cs="Times New Roman"/>
          <w:sz w:val="28"/>
          <w:szCs w:val="28"/>
        </w:rPr>
        <w:t>.</w:t>
      </w:r>
      <w:r w:rsidRPr="0089674A">
        <w:rPr>
          <w:rFonts w:ascii="Times New Roman" w:hAnsi="Times New Roman" w:cs="Times New Roman"/>
          <w:sz w:val="28"/>
          <w:szCs w:val="28"/>
        </w:rPr>
        <w:t xml:space="preserve"> Цели настоящего Положения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4. Целями настоящего Положения являются: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1) обеспечение стабильных условий развития </w:t>
      </w:r>
      <w:r w:rsidRPr="003D76B0">
        <w:rPr>
          <w:rFonts w:ascii="Times New Roman" w:hAnsi="Times New Roman" w:cs="Times New Roman"/>
          <w:sz w:val="28"/>
          <w:szCs w:val="28"/>
        </w:rPr>
        <w:t>всех форм</w:t>
      </w:r>
      <w:r>
        <w:rPr>
          <w:rFonts w:ascii="Arial" w:hAnsi="Arial" w:cs="Arial"/>
          <w:color w:val="555555"/>
          <w:sz w:val="15"/>
          <w:szCs w:val="15"/>
        </w:rPr>
        <w:t xml:space="preserve"> </w:t>
      </w:r>
      <w:r w:rsidRPr="0089674A">
        <w:rPr>
          <w:rFonts w:ascii="Times New Roman" w:hAnsi="Times New Roman" w:cs="Times New Roman"/>
          <w:sz w:val="28"/>
          <w:szCs w:val="28"/>
        </w:rPr>
        <w:t xml:space="preserve">муниципально-частного партнерства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круге;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2) привлечение и эффективное использование муниципальных и частных ресурсов, включая материальные, финансовые, интеллектуальные, научно-технические, для развития экономики и социальной сферы Округа;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3) обеспечение эффективности использования имущества, находящегося в муниципальной собственности Округа;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4) создание нового имущества для реализации приоритетных направлений развития экономики и социальной сферы Округа;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5) активизация инвестиционной деятельности на территории Округа и формирование благоприятной инвестиционной среды;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6) повышение конкурентоспособности местной продукции и товаропроизводителей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круга, обеспечение высокого качества товаров и услуг;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7) повышение уровня и качества жизни населения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круга;</w:t>
      </w:r>
    </w:p>
    <w:p w:rsidR="00EE68EF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8) создание новых </w:t>
      </w:r>
      <w:r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Pr="0089674A">
        <w:rPr>
          <w:rFonts w:ascii="Times New Roman" w:hAnsi="Times New Roman" w:cs="Times New Roman"/>
          <w:sz w:val="28"/>
          <w:szCs w:val="28"/>
        </w:rPr>
        <w:t>рабочих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8EF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увеличение доходной части бюджета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диверсификация экономики</w:t>
      </w:r>
      <w:r w:rsidRPr="0089674A">
        <w:rPr>
          <w:rFonts w:ascii="Times New Roman" w:hAnsi="Times New Roman" w:cs="Times New Roman"/>
          <w:sz w:val="28"/>
          <w:szCs w:val="28"/>
        </w:rPr>
        <w:t>.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674A">
        <w:rPr>
          <w:rFonts w:ascii="Times New Roman" w:hAnsi="Times New Roman" w:cs="Times New Roman"/>
          <w:sz w:val="28"/>
          <w:szCs w:val="28"/>
        </w:rPr>
        <w:t xml:space="preserve">. Принципы муниципально-частного партнерства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круге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9674A">
        <w:rPr>
          <w:rFonts w:ascii="Times New Roman" w:hAnsi="Times New Roman" w:cs="Times New Roman"/>
          <w:sz w:val="28"/>
          <w:szCs w:val="28"/>
        </w:rPr>
        <w:t xml:space="preserve">Муниципально-частное партнерство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круге основывается на принципах: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1) законности;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2)добросовестного и взаимовыгодного сотрудничества сторон муниципально-частного партнерства;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3) сбалансированности муниципальных и частных интересов;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4) договорной основы взаимоотношений сторон муниципально-частного партнерства;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5) эффективности реализации проектов муниципально-частного партнерства;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6) эффективного использования инструментов бюджетного финансирования, владения, пользования и распоряжения муниципальным имуществом;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7) разделения ответственности, рисков и выгоды между сторонами муниципально-частного партнерства;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8) кооперации материальных, финансовых, интеллектуальных, организационных, научно-технических ресурсов;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9) гласности и прозрачности отношений сторон муниципально-частного партнерства.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674A">
        <w:rPr>
          <w:rFonts w:ascii="Times New Roman" w:hAnsi="Times New Roman" w:cs="Times New Roman"/>
          <w:sz w:val="28"/>
          <w:szCs w:val="28"/>
        </w:rPr>
        <w:t>. Формы и способы участия Округа в проектах</w:t>
      </w:r>
    </w:p>
    <w:p w:rsidR="00EE68EF" w:rsidRPr="0089674A" w:rsidRDefault="00EE68EF" w:rsidP="005A0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муниципально-частного партнерства</w:t>
      </w:r>
    </w:p>
    <w:p w:rsidR="00EE68EF" w:rsidRDefault="00EE68EF" w:rsidP="00B44943">
      <w:pPr>
        <w:pStyle w:val="NormalWeb"/>
        <w:shd w:val="clear" w:color="auto" w:fill="FFFFFF"/>
        <w:spacing w:before="0" w:beforeAutospacing="0" w:after="0" w:afterAutospacing="0"/>
        <w:ind w:left="539"/>
        <w:textAlignment w:val="baseline"/>
        <w:rPr>
          <w:sz w:val="28"/>
          <w:szCs w:val="28"/>
        </w:rPr>
      </w:pPr>
      <w:r w:rsidRPr="0021142F">
        <w:rPr>
          <w:sz w:val="28"/>
          <w:szCs w:val="28"/>
        </w:rPr>
        <w:t>6.</w:t>
      </w:r>
      <w:r w:rsidRPr="0021142F">
        <w:rPr>
          <w:color w:val="000000"/>
          <w:sz w:val="28"/>
          <w:szCs w:val="28"/>
        </w:rPr>
        <w:t>Формами муниципально-частного партнерства в городском округе являются:</w:t>
      </w: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Pr="0021142F">
        <w:rPr>
          <w:color w:val="000000"/>
          <w:sz w:val="28"/>
          <w:szCs w:val="28"/>
        </w:rPr>
        <w:t>1)</w:t>
      </w:r>
      <w:r w:rsidRPr="0021142F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имущественное участие;                                                                             </w:t>
      </w:r>
      <w:r w:rsidRPr="0021142F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финансовое участие</w:t>
      </w:r>
      <w:r w:rsidRPr="0021142F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0A41B8">
        <w:rPr>
          <w:sz w:val="28"/>
          <w:szCs w:val="28"/>
        </w:rPr>
        <w:t>3) участие нематериального характера.</w:t>
      </w:r>
    </w:p>
    <w:p w:rsidR="00EE68EF" w:rsidRPr="0087302E" w:rsidRDefault="00EE68EF" w:rsidP="00B449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1142F">
        <w:rPr>
          <w:rFonts w:ascii="Times New Roman" w:hAnsi="Times New Roman" w:cs="Times New Roman"/>
          <w:sz w:val="28"/>
          <w:szCs w:val="28"/>
        </w:rPr>
        <w:t>.</w:t>
      </w:r>
      <w:r w:rsidRPr="00873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Соглашением может предусматриваться одна или несколько форм участия;</w:t>
      </w:r>
      <w:r w:rsidRPr="00211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8EF" w:rsidRPr="0021142F" w:rsidRDefault="00EE68EF" w:rsidP="00D82AB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7302E">
        <w:rPr>
          <w:rFonts w:ascii="Times New Roman" w:hAnsi="Times New Roman" w:cs="Times New Roman"/>
          <w:sz w:val="28"/>
          <w:szCs w:val="28"/>
        </w:rPr>
        <w:t>8.</w:t>
      </w:r>
      <w:r w:rsidRPr="0021142F">
        <w:rPr>
          <w:rFonts w:ascii="Times New Roman" w:hAnsi="Times New Roman" w:cs="Times New Roman"/>
          <w:sz w:val="28"/>
          <w:szCs w:val="28"/>
        </w:rPr>
        <w:t>Способами имущественного участия являются: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2F">
        <w:rPr>
          <w:rFonts w:ascii="Times New Roman" w:hAnsi="Times New Roman" w:cs="Times New Roman"/>
          <w:sz w:val="28"/>
          <w:szCs w:val="28"/>
        </w:rPr>
        <w:t>1) предоставление частному па</w:t>
      </w:r>
      <w:r w:rsidRPr="0089674A">
        <w:rPr>
          <w:rFonts w:ascii="Times New Roman" w:hAnsi="Times New Roman" w:cs="Times New Roman"/>
          <w:sz w:val="28"/>
          <w:szCs w:val="28"/>
        </w:rPr>
        <w:t>ртнеру на определенном соглашением праве земельных участков, находящихся в собственности округа, необходимых для реализации проектов муниципально-частного партнерства, в соответствии с законодательством;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2) предоставление частному партнеру на определенном соглашением праве иного недвижимого и (или) движимого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круга, необходимого для реализации проектов муниципально-частного партнерства, в соответствии с законодательством;</w:t>
      </w:r>
    </w:p>
    <w:p w:rsidR="00EE68EF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3) иные способы, предусмотренные законодательством.</w:t>
      </w:r>
    </w:p>
    <w:p w:rsidR="00EE68EF" w:rsidRPr="0089674A" w:rsidRDefault="00EE68EF" w:rsidP="00D82AB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9674A">
        <w:rPr>
          <w:rFonts w:ascii="Times New Roman" w:hAnsi="Times New Roman" w:cs="Times New Roman"/>
          <w:sz w:val="28"/>
          <w:szCs w:val="28"/>
        </w:rPr>
        <w:t>. Способами финансового участия являются: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1) осуществление инвестиций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круга в соответствии с законодательством;</w:t>
      </w:r>
    </w:p>
    <w:p w:rsidR="00EE68EF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2) предоставление субсидий из бюджета округа частному партнеру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соответствии с бюджетным законодательством.</w:t>
      </w:r>
    </w:p>
    <w:p w:rsidR="00EE68EF" w:rsidRPr="0089674A" w:rsidRDefault="00EE68EF" w:rsidP="00D8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9674A">
        <w:rPr>
          <w:rFonts w:ascii="Times New Roman" w:hAnsi="Times New Roman" w:cs="Times New Roman"/>
          <w:sz w:val="28"/>
          <w:szCs w:val="28"/>
        </w:rPr>
        <w:t xml:space="preserve">. Эффективность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круга в рамках соглашения муниципально-частного партнерства должна быть обоснована при принятии Администрацией решения о проведении конкурса на право заключения соглашения о муниципально-частном партнерстве. Методика оценки эффективности использования бюджетных средств в муниципально-частном партнерстве разрабатывается и утверждается Администрацией.</w:t>
      </w:r>
    </w:p>
    <w:p w:rsidR="00EE68EF" w:rsidRPr="0089674A" w:rsidRDefault="00EE68EF" w:rsidP="00D8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9674A">
        <w:rPr>
          <w:rFonts w:ascii="Times New Roman" w:hAnsi="Times New Roman" w:cs="Times New Roman"/>
          <w:sz w:val="28"/>
          <w:szCs w:val="28"/>
        </w:rPr>
        <w:t>. Условиями соглашения о муниципально-частном партнерстве может предусматриваться сочетание различных форм имущественного и финансового участия в проектах муниципально-частного партнерства.</w:t>
      </w:r>
    </w:p>
    <w:p w:rsidR="00EE68EF" w:rsidRPr="0089674A" w:rsidRDefault="00EE68EF" w:rsidP="00D8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9674A">
        <w:rPr>
          <w:rFonts w:ascii="Times New Roman" w:hAnsi="Times New Roman" w:cs="Times New Roman"/>
          <w:sz w:val="28"/>
          <w:szCs w:val="28"/>
        </w:rPr>
        <w:t>. Способами участия нематериального характера являются: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1) предоставление частному партнеру определенных соглашением принадлежащих округу исключительных прав на результаты интеллектуальной деятельности и приравненные к ним средства индивидуализации в целях предоставления частным партнером в порядке и на условиях, определенных соглашением, товаров, работ или услуг потребителям с использованием объекта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2) оказание частным партнерам информационной и методической поддержки;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3) иные способы, предусмотренные законодательством.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22D2B">
        <w:rPr>
          <w:rFonts w:ascii="Times New Roman" w:hAnsi="Times New Roman" w:cs="Times New Roman"/>
          <w:sz w:val="28"/>
          <w:szCs w:val="28"/>
        </w:rPr>
        <w:t>.</w:t>
      </w:r>
      <w:r w:rsidRPr="0089674A">
        <w:rPr>
          <w:rFonts w:ascii="Times New Roman" w:hAnsi="Times New Roman" w:cs="Times New Roman"/>
          <w:sz w:val="28"/>
          <w:szCs w:val="28"/>
        </w:rPr>
        <w:t xml:space="preserve"> Соглашение о муниципально-частном партнерстве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13. Соглашения о муниципально-частном партнерстве заключаются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89674A"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законодательством, законодательством Челябинской области,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круга и настоящим Положением.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14. Участие округа в муниципально-частном партнерстве осуществляется в целях создания, реконструкции и (или) эксплуатации объектов соглашений, входящих в состав следующего имущества: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1) транспортной инфраструктуры, в том числе автомобильных дорог, объектов дорожного сервиса, а также автомобильного транспорта;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2) системы жилищно-коммунального хозяйства, включая объекты водо-, тепло-, газо- и энергоснабжения (включая энергогенерирующие системы, а также системы передачи и распределения энергии), водоотведения, очистки сточных вод, переработки и утилизации (захоронения) твердых бытовых и промышленных отходов, а также объектов обеспечения функционирования и благоустройства жилого и нежилого фонда на территории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3) объектов жилищного строительства;</w:t>
      </w:r>
    </w:p>
    <w:p w:rsidR="00EE68EF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4) объектов электроэнергетики и электросетевого хозяйства;</w:t>
      </w:r>
    </w:p>
    <w:p w:rsidR="00EE68EF" w:rsidRPr="0089674A" w:rsidRDefault="00EE68EF" w:rsidP="00241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5)объектов комплексного инфраструктурного обеспечения инвестиционных площадок, которые определены законодательством Челябинской области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6) объектов в сфере информационных технологий и связи, в том числе телекоммуникационные сети, линейно-кабельные сооружения, антенно-мачтовые сооружения и иные объекты, предназначенные для передачи, анализа и обработки информации;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7) объектов в сфере создания условий для оказания медицинской помощи населению округа в соответствии с законодательством Российской Федерации;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8) объектов в сфере образования, культуры, физической культуры и спорта, объектов, используемых для организации отдыха и туризма, и иных объектов социально-культурного назначения;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9) объектов промышленного производства в инновационной сфере;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10) иных объектов общественной инфраструктуры.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15. Основаниями принятия решения об участии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круга в муниципально-частном партнерстве являются: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соответствие проекта целям и задачам, установленным </w:t>
      </w:r>
      <w:hyperlink r:id="rId11" w:history="1">
        <w:r w:rsidRPr="00B14D56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B14D56">
        <w:rPr>
          <w:rFonts w:ascii="Times New Roman" w:hAnsi="Times New Roman" w:cs="Times New Roman"/>
          <w:sz w:val="28"/>
          <w:szCs w:val="28"/>
        </w:rPr>
        <w:t xml:space="preserve"> </w:t>
      </w:r>
      <w:r w:rsidRPr="0089674A">
        <w:rPr>
          <w:rFonts w:ascii="Times New Roman" w:hAnsi="Times New Roman" w:cs="Times New Roman"/>
          <w:sz w:val="28"/>
          <w:szCs w:val="28"/>
        </w:rPr>
        <w:t>социально-экономического развития округа, а также разрабатываемыми в соответствии с ней муниципальными программами;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привлечени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674A">
        <w:rPr>
          <w:rFonts w:ascii="Times New Roman" w:hAnsi="Times New Roman" w:cs="Times New Roman"/>
          <w:sz w:val="28"/>
          <w:szCs w:val="28"/>
        </w:rPr>
        <w:t xml:space="preserve"> внебюджетных источников финансирования;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89674A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674A">
        <w:rPr>
          <w:rFonts w:ascii="Times New Roman" w:hAnsi="Times New Roman" w:cs="Times New Roman"/>
          <w:sz w:val="28"/>
          <w:szCs w:val="28"/>
        </w:rPr>
        <w:t xml:space="preserve"> качества и объемов услуг, предоставляемых населению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необходимость повышения уровня обеспеченности объектами социальной инфраструктуры;</w:t>
      </w:r>
    </w:p>
    <w:p w:rsidR="00EE68EF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имуществом, находящимся в собственности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реализации проекта за счет средств бюджета</w:t>
      </w:r>
      <w:r w:rsidRPr="0089674A">
        <w:rPr>
          <w:rFonts w:ascii="Times New Roman" w:hAnsi="Times New Roman" w:cs="Times New Roman"/>
          <w:sz w:val="28"/>
          <w:szCs w:val="28"/>
        </w:rPr>
        <w:t>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4"/>
      <w:bookmarkEnd w:id="1"/>
      <w:r w:rsidRPr="0089674A">
        <w:rPr>
          <w:rFonts w:ascii="Times New Roman" w:hAnsi="Times New Roman" w:cs="Times New Roman"/>
          <w:sz w:val="28"/>
          <w:szCs w:val="28"/>
        </w:rPr>
        <w:t xml:space="preserve">16. Участие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круга в проектах муниципально-частного партнерства осуществляется при согласовании в соглашении о муниципально-частном партнерстве следующих условий: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9674A">
        <w:rPr>
          <w:rFonts w:ascii="Times New Roman" w:hAnsi="Times New Roman" w:cs="Times New Roman"/>
          <w:sz w:val="28"/>
          <w:szCs w:val="28"/>
        </w:rPr>
        <w:t>) перечня имущества, находящегося в муниципальной собственности Округа, предоставляемого частному партнеру, а также указания права (доверительное управление, аренда), на котором передается указанное имущество;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674A">
        <w:rPr>
          <w:rFonts w:ascii="Times New Roman" w:hAnsi="Times New Roman" w:cs="Times New Roman"/>
          <w:sz w:val="28"/>
          <w:szCs w:val="28"/>
        </w:rPr>
        <w:t>) порядка создания, реконструкции и (или) эксплуатации объекта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674A">
        <w:rPr>
          <w:rFonts w:ascii="Times New Roman" w:hAnsi="Times New Roman" w:cs="Times New Roman"/>
          <w:sz w:val="28"/>
          <w:szCs w:val="28"/>
        </w:rPr>
        <w:t>) срока выполнения работ по созданию и (или) реконструкции объекта соглашения, его ввода в эксплуатацию, а также порядка продления этого срока;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674A">
        <w:rPr>
          <w:rFonts w:ascii="Times New Roman" w:hAnsi="Times New Roman" w:cs="Times New Roman"/>
          <w:sz w:val="28"/>
          <w:szCs w:val="28"/>
        </w:rPr>
        <w:t>) размера задатка, вносимого в обеспечение исполнения обязательства по заключению соглашения, порядка и срока его внесения, реквизитов счетов, на которые вносится задаток;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674A">
        <w:rPr>
          <w:rFonts w:ascii="Times New Roman" w:hAnsi="Times New Roman" w:cs="Times New Roman"/>
          <w:sz w:val="28"/>
          <w:szCs w:val="28"/>
        </w:rPr>
        <w:t>) порядка расчетов между сторонами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674A">
        <w:rPr>
          <w:rFonts w:ascii="Times New Roman" w:hAnsi="Times New Roman" w:cs="Times New Roman"/>
          <w:sz w:val="28"/>
          <w:szCs w:val="28"/>
        </w:rPr>
        <w:t>) распределения рисков между сторонами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9674A">
        <w:rPr>
          <w:rFonts w:ascii="Times New Roman" w:hAnsi="Times New Roman" w:cs="Times New Roman"/>
          <w:sz w:val="28"/>
          <w:szCs w:val="28"/>
        </w:rPr>
        <w:t>) порядка согласования сторонами прекращения (приостановления) эксплуатации партнером объекта соглашения, за исключением случаев, когда такое прекращение (приостановление) вызвано действием обстоятельств непреодолимой силы;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9674A">
        <w:rPr>
          <w:rFonts w:ascii="Times New Roman" w:hAnsi="Times New Roman" w:cs="Times New Roman"/>
          <w:sz w:val="28"/>
          <w:szCs w:val="28"/>
        </w:rPr>
        <w:t>) объема участия, в том числе финансирования, предоставления имущества, имущественных или неимущественных прав, каждой из сторон соглашения, необходимого для создания, реконструкции и (или) эксплуатации объекта соглашения, или порядка его определения;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9674A">
        <w:rPr>
          <w:rFonts w:ascii="Times New Roman" w:hAnsi="Times New Roman" w:cs="Times New Roman"/>
          <w:sz w:val="28"/>
          <w:szCs w:val="28"/>
        </w:rPr>
        <w:t>) технико-экономических показателей и характеристик, которые необходимо достигнуть в результате создания, реконструкции и (или) эксплуатации объекта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9674A">
        <w:rPr>
          <w:rFonts w:ascii="Times New Roman" w:hAnsi="Times New Roman" w:cs="Times New Roman"/>
          <w:sz w:val="28"/>
          <w:szCs w:val="28"/>
        </w:rPr>
        <w:t>) объема производства товаров, выполнения работ, оказания услуг при эксплуатации объекта соглашения, целевых показателей качества услуг, предоставляемых с использованием объекта соглашения, которые необходимо достигнуть в результате осуществления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674A">
        <w:rPr>
          <w:rFonts w:ascii="Times New Roman" w:hAnsi="Times New Roman" w:cs="Times New Roman"/>
          <w:sz w:val="28"/>
          <w:szCs w:val="28"/>
        </w:rPr>
        <w:t>) порядка осуществления контроля за исполнением соглашения;</w:t>
      </w:r>
    </w:p>
    <w:p w:rsidR="00EE68EF" w:rsidRPr="0089674A" w:rsidRDefault="00EE68EF" w:rsidP="00143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967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74A">
        <w:rPr>
          <w:rFonts w:ascii="Times New Roman" w:hAnsi="Times New Roman" w:cs="Times New Roman"/>
          <w:sz w:val="28"/>
          <w:szCs w:val="28"/>
        </w:rPr>
        <w:t>способов обеспечения исполнения обязательств сторонами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9674A">
        <w:rPr>
          <w:rFonts w:ascii="Times New Roman" w:hAnsi="Times New Roman" w:cs="Times New Roman"/>
          <w:sz w:val="28"/>
          <w:szCs w:val="28"/>
        </w:rPr>
        <w:t>) определения прав собственности на объект соглашения, условий и момента возникновения таких прав;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9674A">
        <w:rPr>
          <w:rFonts w:ascii="Times New Roman" w:hAnsi="Times New Roman" w:cs="Times New Roman"/>
          <w:sz w:val="28"/>
          <w:szCs w:val="28"/>
        </w:rPr>
        <w:t>) порядка дачи согласия частному партнеру на передачу прав и обязанностей по соглашению, в том числе в порядке уступки права требования и (или) перевода долга, а также на передачу объекта соглашения в залог или на ином праве в целях обеспечения исполнения обязательств по соглашению. Указанное согласие может быть дано как в отношении конкретного лица или нескольких лиц, так и в отношении группы лиц, соответствующих требованиям, предусмотренным в соглашении;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9674A">
        <w:rPr>
          <w:rFonts w:ascii="Times New Roman" w:hAnsi="Times New Roman" w:cs="Times New Roman"/>
          <w:sz w:val="28"/>
          <w:szCs w:val="28"/>
        </w:rPr>
        <w:t>) страхования в связи с исполнением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89674A">
        <w:rPr>
          <w:rFonts w:ascii="Times New Roman" w:hAnsi="Times New Roman" w:cs="Times New Roman"/>
          <w:sz w:val="28"/>
          <w:szCs w:val="28"/>
        </w:rPr>
        <w:t>) распределения между сторонами доходов от деятельности, предусмотренной соглашением;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9674A">
        <w:rPr>
          <w:rFonts w:ascii="Times New Roman" w:hAnsi="Times New Roman" w:cs="Times New Roman"/>
          <w:sz w:val="28"/>
          <w:szCs w:val="28"/>
        </w:rPr>
        <w:t>) порядка согласования подрядчика (генерального подрядчика), привлекаемого частным партнером для осуществления строительства (реконструкции) объекта соглашения, и согласования существенных условий договора с ним;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9674A">
        <w:rPr>
          <w:rFonts w:ascii="Times New Roman" w:hAnsi="Times New Roman" w:cs="Times New Roman"/>
          <w:sz w:val="28"/>
          <w:szCs w:val="28"/>
        </w:rPr>
        <w:t xml:space="preserve">) права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круга на прекращение соглашения в случае отказа организации и (или) физического лица, предоставивших денежные средства частному партнеру, от дальнейшего предоставления денежных средств партнеру в целях исполнения им обязательств по соглашению;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89674A">
        <w:rPr>
          <w:rFonts w:ascii="Times New Roman" w:hAnsi="Times New Roman" w:cs="Times New Roman"/>
          <w:sz w:val="28"/>
          <w:szCs w:val="28"/>
        </w:rPr>
        <w:t>) вступления соглашения в силу после заключения частным партнером договоров с организацией и (или) физическим лицом о предоставлении денежных средств для исполнения обязательств по соглашению, но не позднее 365 календарных дней со дня его заключения;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89674A">
        <w:rPr>
          <w:rFonts w:ascii="Times New Roman" w:hAnsi="Times New Roman" w:cs="Times New Roman"/>
          <w:sz w:val="28"/>
          <w:szCs w:val="28"/>
        </w:rPr>
        <w:t>) случаи одностороннего изменения условий соглашения и (или) одностороннего отказа от его исполнения;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89674A">
        <w:rPr>
          <w:rFonts w:ascii="Times New Roman" w:hAnsi="Times New Roman" w:cs="Times New Roman"/>
          <w:sz w:val="28"/>
          <w:szCs w:val="28"/>
        </w:rPr>
        <w:t>) срока действия соглашения и порядка его определения.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17. Соглашением определяются доли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круга и частного партнера в праве собственности на объект соглашения. Такие доли могут определяться как по отдельным этапам исполнения соглашения, так и по его окончании.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18. В зависимости от формы участия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 xml:space="preserve">круга в проекте муниципально-частного партнерства и содержания проекта муниципально-частного партнерства, помимо условий, предусмотренных </w:t>
      </w:r>
      <w:hyperlink w:anchor="P124" w:history="1">
        <w:r w:rsidRPr="0089674A">
          <w:rPr>
            <w:rFonts w:ascii="Times New Roman" w:hAnsi="Times New Roman" w:cs="Times New Roman"/>
            <w:color w:val="0000FF"/>
            <w:sz w:val="28"/>
            <w:szCs w:val="28"/>
          </w:rPr>
          <w:t>пунктом 16</w:t>
        </w:r>
      </w:hyperlink>
      <w:r w:rsidRPr="0089674A">
        <w:rPr>
          <w:rFonts w:ascii="Times New Roman" w:hAnsi="Times New Roman" w:cs="Times New Roman"/>
          <w:sz w:val="28"/>
          <w:szCs w:val="28"/>
        </w:rPr>
        <w:t xml:space="preserve"> настоящей статьи, в соглашение о муниципально-частном партнерстве также могут включаться иные не противоречащие законодательству условия.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19. Соглашение о муниципально-частном партнерстве заключается Администрацией на конкурсной основе.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20. Конкретные условия соглашения, сроки и объемы участия сторон в осуществлении муниципально-частного партнерства определяются сторонами муниципально-частного партнерства при заключении соглашения на основании результатов конкурса на право заключения соглашения о муниципально-частном партнерстве.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9674A">
        <w:rPr>
          <w:rFonts w:ascii="Times New Roman" w:hAnsi="Times New Roman" w:cs="Times New Roman"/>
          <w:sz w:val="28"/>
          <w:szCs w:val="28"/>
        </w:rPr>
        <w:t>. Конкурс на право заключения соглашения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21. Решение о намерении заключить соглашение принимается Администрацией и оформляется постановлением Администрации.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22. Решением о намерении заключить соглашение утверждаются: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1) форма участия округа в муниципально-частном партнерстве;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2) состав и описание объекта соглашения и условия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674A">
        <w:rPr>
          <w:rFonts w:ascii="Times New Roman" w:hAnsi="Times New Roman" w:cs="Times New Roman"/>
          <w:sz w:val="28"/>
          <w:szCs w:val="28"/>
        </w:rPr>
        <w:t>) конкурсная документация;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674A">
        <w:rPr>
          <w:rFonts w:ascii="Times New Roman" w:hAnsi="Times New Roman" w:cs="Times New Roman"/>
          <w:sz w:val="28"/>
          <w:szCs w:val="28"/>
        </w:rPr>
        <w:t>) состав конкурсной комиссии по проведению конкурса на право заключения соглашения (далее - конкурсная комиссия).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23. Конкурс на право заключения соглашения (далее - конкурс) проводится </w:t>
      </w:r>
      <w:r>
        <w:rPr>
          <w:rFonts w:ascii="Times New Roman" w:hAnsi="Times New Roman" w:cs="Times New Roman"/>
          <w:sz w:val="28"/>
          <w:szCs w:val="28"/>
        </w:rPr>
        <w:t>Комитетом по управлению имуществом</w:t>
      </w:r>
      <w:r w:rsidRPr="0089674A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24. Предметом конкурса является право заключения соглашения.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3"/>
      <w:bookmarkEnd w:id="2"/>
      <w:r w:rsidRPr="0089674A">
        <w:rPr>
          <w:rFonts w:ascii="Times New Roman" w:hAnsi="Times New Roman" w:cs="Times New Roman"/>
          <w:sz w:val="28"/>
          <w:szCs w:val="28"/>
        </w:rPr>
        <w:t>25. К участию в конкурсе допускаются российские или иностранные юридические или физические лица либо действующие без образования юридического лица по договорам простого товарищества (договорам о совместной деятельности) объединения юридических лиц: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1) имеющие лицензию на осуществление соответствующего вида работ</w:t>
      </w:r>
      <w:r>
        <w:rPr>
          <w:rFonts w:ascii="Times New Roman" w:hAnsi="Times New Roman" w:cs="Times New Roman"/>
          <w:sz w:val="28"/>
          <w:szCs w:val="28"/>
        </w:rPr>
        <w:t>, в случае если лицензия необходима</w:t>
      </w:r>
      <w:r w:rsidRPr="0089674A">
        <w:rPr>
          <w:rFonts w:ascii="Times New Roman" w:hAnsi="Times New Roman" w:cs="Times New Roman"/>
          <w:sz w:val="28"/>
          <w:szCs w:val="28"/>
        </w:rPr>
        <w:t>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2) не находящиеся в процессе ликвидации (реорганизации);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3) не признанные в установленном законодательством Российской Федерации порядке банкротами и в отношении которых не проводятся процедуры, предусмотренные законодательством Российской Федерации о несостоятельности (банкротстве);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4) не имеющие задолженности по налогам, сборам и иным обязательным платежам в бюджеты всех уровней и государственные внебюджетные фонды.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26. Конкурс является открытым по составу участников, за исключением случаев, когда конкурсная документация содержит сведения, составляющие государственную тайну. В последнем случае конкурс проводится без опубликования,</w:t>
      </w:r>
      <w:r>
        <w:rPr>
          <w:rFonts w:ascii="Times New Roman" w:hAnsi="Times New Roman" w:cs="Times New Roman"/>
          <w:sz w:val="28"/>
          <w:szCs w:val="28"/>
        </w:rPr>
        <w:t xml:space="preserve"> путем</w:t>
      </w:r>
      <w:r w:rsidRPr="0089674A">
        <w:rPr>
          <w:rFonts w:ascii="Times New Roman" w:hAnsi="Times New Roman" w:cs="Times New Roman"/>
          <w:sz w:val="28"/>
          <w:szCs w:val="28"/>
        </w:rPr>
        <w:t xml:space="preserve"> информирования лиц, имеющих право на участие в конкурсе, осуществляется в форме письменного уведомления.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27. Извещение о проведении открытого конкурса публикуется уполномоченным органом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89674A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КГО</w:t>
      </w:r>
      <w:r w:rsidRPr="0089674A">
        <w:rPr>
          <w:rFonts w:ascii="Times New Roman" w:hAnsi="Times New Roman" w:cs="Times New Roman"/>
          <w:sz w:val="28"/>
          <w:szCs w:val="28"/>
        </w:rPr>
        <w:t xml:space="preserve"> не менее чем за 30 календарных дней до дня окончания приема заявок на участие в конкурсе.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28. В извещении о проведении открытого конкурса должны быть указаны следующие сведения: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1) предмет конкурса;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2) наименование, место нахождения, почтовый адрес и адрес электронной почты, номер контактного телефона уполномоченного органа;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3) срок, место и порядок предоставления конкурсной документации, официальный сайт, на котором размещена конкурсная документация, размер, порядок и сроки внесения платы, взимаемой уполномоченным органом за предоставление конкурсной документации, если такая плата установлена уполномоченным органом;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4) место, порядок, даты начала и окончания приема заявок на участие в конкурсе;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5) место, дата и время вскрытия конвертов с заявками на участие в конкурсе и их рассмотрения.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29. Конкурсная документация должна содержать: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1) технико-экономические показатели объекта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2) сроки создания и (или) реконструкции объекта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3) целевые показатели объема и качества продукции и услуг, производимых с использованием объекта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4) гарантии качества объекта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5) объем финансирования, перечень имущества или имущественных прав, подлежащих предоставлению со стороны Округа в целях исполнения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6) эффективность использования средств бюджета округа при реализации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7) объем средств частного партнера, подлежащих привлечению для исполнения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8) обеспечение исполнения частным партнером своих обязательств по соглашению;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9) дисконтированные предельные цены (тарифы) на производимые товары в течение срока действия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10) полная дисконтированная стоимость объекта (объектов), включая затраты на реконструкцию, сооружение и эксплуатацию в течение срока действия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11) риски, принимаемые на себя частным партнером.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9674A">
        <w:rPr>
          <w:rFonts w:ascii="Times New Roman" w:hAnsi="Times New Roman" w:cs="Times New Roman"/>
          <w:sz w:val="28"/>
          <w:szCs w:val="28"/>
        </w:rPr>
        <w:t>. К конкурсной документации должен быть приложен проект соглашения.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89674A">
        <w:rPr>
          <w:rFonts w:ascii="Times New Roman" w:hAnsi="Times New Roman" w:cs="Times New Roman"/>
          <w:sz w:val="28"/>
          <w:szCs w:val="28"/>
        </w:rPr>
        <w:t>. Конкурсная документация не должна содержать требования к участникам конкурса, необоснованно ограничивающие доступ какого-либо из них к участию в конкурсе, в том числе содержать указание на товарные знаки и знаки обслуживания, фирменные наименования, патенты, полезные модели, промышленные образцы или наименования мест происхождения товаров.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89674A">
        <w:rPr>
          <w:rFonts w:ascii="Times New Roman" w:hAnsi="Times New Roman" w:cs="Times New Roman"/>
          <w:sz w:val="28"/>
          <w:szCs w:val="28"/>
        </w:rPr>
        <w:t>. Конкурсная документация может предусматривать следующие этапы подачи конкурсных предложений: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1) подача конкурсных предложений по критериям конкурса и иным вопросам, имеющим технический характер (первый этап);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2) подача конкурсных предложений по критериям конкурса и иным вопросам, имеющим финансовый характер (второй этап).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89674A">
        <w:rPr>
          <w:rFonts w:ascii="Times New Roman" w:hAnsi="Times New Roman" w:cs="Times New Roman"/>
          <w:sz w:val="28"/>
          <w:szCs w:val="28"/>
        </w:rPr>
        <w:t>. Если в соответствии с конкурсной документацией подача конкурсных предложений осуществляется в несколько этапов, то:</w:t>
      </w:r>
    </w:p>
    <w:p w:rsidR="00EE68EF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1) требования к решениям, которые могут быть приняты конкурсной комиссией по результатам оценки первого и иных этапов, не являющихся 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окончательными, определяются в конкурсной документации;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2) результаты оценки предыдущих этапов не учитываются при оценке конкурсных предложений, поданных на последующих этапах подачи конкурсных предложений, если иное не предусмотрено конкурсной документацией.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89674A">
        <w:rPr>
          <w:rFonts w:ascii="Times New Roman" w:hAnsi="Times New Roman" w:cs="Times New Roman"/>
          <w:sz w:val="28"/>
          <w:szCs w:val="28"/>
        </w:rPr>
        <w:t>. В любое время, до истечения срока представления в конкурсную комиссию конкурсных предложений, участник конкурса вправе изменить или отозвать свое конкурсное предложение.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89674A">
        <w:rPr>
          <w:rFonts w:ascii="Times New Roman" w:hAnsi="Times New Roman" w:cs="Times New Roman"/>
          <w:sz w:val="28"/>
          <w:szCs w:val="28"/>
        </w:rPr>
        <w:t>. Участник конкурса вправе подать только одну заявку на участие в конкурсе.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896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89674A">
        <w:rPr>
          <w:rFonts w:ascii="Times New Roman" w:hAnsi="Times New Roman" w:cs="Times New Roman"/>
          <w:sz w:val="28"/>
          <w:szCs w:val="28"/>
        </w:rPr>
        <w:t xml:space="preserve"> вскрывает конверты с заявками на участие в конкурсе публично в день, время и в месте, указанных в извещении о проведении открытого конкурса.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896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89674A">
        <w:rPr>
          <w:rFonts w:ascii="Times New Roman" w:hAnsi="Times New Roman" w:cs="Times New Roman"/>
          <w:sz w:val="28"/>
          <w:szCs w:val="28"/>
        </w:rPr>
        <w:t xml:space="preserve"> рассматривает заявки на участие в конкурсе на соответствие требованиям и условиям допуска к участию в конкурсе. Срок рассмотрения заявок не должен превышать 60 календарных дней со дня вскрытия конвертов с конкурсными предложениями. На основании рассмотрения заявок на участие в конкурсе уполномоченный орган принимает решение о допуске к участию в конкурсе или об отказе в допуске к участию в конкурсе. В случае несоответствия требованиям,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Pr="0089674A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3" w:history="1">
        <w:r w:rsidRPr="0089674A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89674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89674A">
        <w:rPr>
          <w:rFonts w:ascii="Times New Roman" w:hAnsi="Times New Roman" w:cs="Times New Roman"/>
          <w:sz w:val="28"/>
          <w:szCs w:val="28"/>
        </w:rPr>
        <w:t>, уполномоченный орган оформляет протокол рассмотрения заявок и размещает его на своем официальном сайте в течение двух рабочих дней со дня вскрытия конвертов с заявками на участие в конкурсе.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89674A">
        <w:rPr>
          <w:rFonts w:ascii="Times New Roman" w:hAnsi="Times New Roman" w:cs="Times New Roman"/>
          <w:sz w:val="28"/>
          <w:szCs w:val="28"/>
        </w:rPr>
        <w:t>. Конкурсная комиссия в ходе проведения конкурса осуществляет оценку и сопоставление заявок участников конкурса, допущенных к участию в конкурсе. Решение конкурсной комиссии об оценке конкурсных предложений и определении победителя конкурса должно быть мотивированным.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89674A">
        <w:rPr>
          <w:rFonts w:ascii="Times New Roman" w:hAnsi="Times New Roman" w:cs="Times New Roman"/>
          <w:sz w:val="28"/>
          <w:szCs w:val="28"/>
        </w:rPr>
        <w:t>. По результатам проведения конкурса конкурсная комиссия оформляет протокол оценки и сопоставления заявок на участие в конкурсе, который размещается на официальном сайте уполномоченного органа в течение трех рабочих дней со дня его подписания. Участникам конкурса направляются письменные уведомления о результатах рассмотрения и оценки конкурсных предложений.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89674A">
        <w:rPr>
          <w:rFonts w:ascii="Times New Roman" w:hAnsi="Times New Roman" w:cs="Times New Roman"/>
          <w:sz w:val="28"/>
          <w:szCs w:val="28"/>
        </w:rPr>
        <w:t>. Победителем конкурса является участник конкурса, конкурсное предложение которого по решению конкурсной комиссии содержит лучшие условия по сравнению с конкурсными предложениями других участников конкурса.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89674A">
        <w:rPr>
          <w:rFonts w:ascii="Times New Roman" w:hAnsi="Times New Roman" w:cs="Times New Roman"/>
          <w:sz w:val="28"/>
          <w:szCs w:val="28"/>
        </w:rPr>
        <w:t>. С победителем конкурса в течение 10 рабочих дней со дня подведения итогов конкурса на основании протокола оценки и сопоставления заявок на участие в конкурсе заключается соглашение.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89674A">
        <w:rPr>
          <w:rFonts w:ascii="Times New Roman" w:hAnsi="Times New Roman" w:cs="Times New Roman"/>
          <w:sz w:val="28"/>
          <w:szCs w:val="28"/>
        </w:rPr>
        <w:t>. В случае, если победитель конкурса отказался от заключения соглашения, соглашение заключается с участником конкурса, занявшим второе место.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89674A">
        <w:rPr>
          <w:rFonts w:ascii="Times New Roman" w:hAnsi="Times New Roman" w:cs="Times New Roman"/>
          <w:sz w:val="28"/>
          <w:szCs w:val="28"/>
        </w:rPr>
        <w:t>. Конкурс признается несостоявшимся: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1) в случае отказа участника конкурса, подавшего следующее после победителя лучшее конкурсное предложение, от заключения соглашения в течение 90 календарных дней со дня направления указанному участнику предложения о заключении соглашения и (или) проекта такого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2) если по результатам рассмотрения конкурсных предложений принято решение о том, что ни одно из конкурсных предложений не соответствует критериям конкурса, установленным в конкурсной документации;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3) если к моменту вскрытия конвертов с конкурсными предложениями в конкурсную комиссию не было подано ни одного конкурсного предложения.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89674A">
        <w:rPr>
          <w:rFonts w:ascii="Times New Roman" w:hAnsi="Times New Roman" w:cs="Times New Roman"/>
          <w:sz w:val="28"/>
          <w:szCs w:val="28"/>
        </w:rPr>
        <w:t>. Если к моменту вскрытия конвертов с конкурсными предложениями в конкурсную комиссию было подано только одно конкурсное предложение, конкурсная комиссия осуществляет его оценку и, если конкурсное предложение соответствует конкурсной документации, конкурс признается несостоявшимся, при этом соглашение заключается с указанным лицом без проведения конкурса.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9674A">
        <w:rPr>
          <w:rFonts w:ascii="Times New Roman" w:hAnsi="Times New Roman" w:cs="Times New Roman"/>
          <w:sz w:val="28"/>
          <w:szCs w:val="28"/>
        </w:rPr>
        <w:t>. Гарантии прав партнеров при заключении</w:t>
      </w:r>
    </w:p>
    <w:p w:rsidR="00EE68EF" w:rsidRPr="0089674A" w:rsidRDefault="00EE68EF" w:rsidP="005A0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и исполнении соглашений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89674A">
        <w:rPr>
          <w:rFonts w:ascii="Times New Roman" w:hAnsi="Times New Roman" w:cs="Times New Roman"/>
          <w:sz w:val="28"/>
          <w:szCs w:val="28"/>
        </w:rPr>
        <w:t>. В целях обеспечения имущественных интересов частных партнеров условия соглашения могут быть изменены по инициативе частного партнера с согласия муниципального партнера в случае наступления в течение срока действия соглашения следующих обстоятельств: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1) нарушение или ненадлежащее исполнение муниципальным партнером обязательств по соглашению;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2) совершение органами местного самоуправления или должностными лицами этих органов действий, препятствующих исполнению частным партнером обязательств по соглашению, в том числе необоснованное вмешательство в хозяйственную деятельность частного партнера;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3) выявление обременений на имущество, предоставленное частному партнеру, о которых ему не было и не могло быть известно при заключении соглашения.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89674A">
        <w:rPr>
          <w:rFonts w:ascii="Times New Roman" w:hAnsi="Times New Roman" w:cs="Times New Roman"/>
          <w:sz w:val="28"/>
          <w:szCs w:val="28"/>
        </w:rPr>
        <w:t xml:space="preserve">. Убытки, понесенные частным партнером в результате незаконных действий (бездействия) органов местного самоуправления или должностных лиц этих органов, возмещаются в соответствии с Гражданским </w:t>
      </w:r>
      <w:hyperlink r:id="rId12" w:history="1">
        <w:r w:rsidRPr="0089674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674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89674A">
        <w:rPr>
          <w:rFonts w:ascii="Times New Roman" w:hAnsi="Times New Roman" w:cs="Times New Roman"/>
          <w:sz w:val="28"/>
          <w:szCs w:val="28"/>
        </w:rPr>
        <w:t>. При осуществлении деятельности, предусмотренной соглашением о муниципально-частном партнерстве, муниципальному партнеру гарантируется возможность осуществления контроля за деятельностью частного партнера и ходом реализации проекта муниципально-частного партнерства, в том числе путем беспрепятственного доступа на объект соглашения, а также к документации, относящейся к осуществлению деятельности, предусмотренной соглашением, и иные предусмотренные законодательством способы защиты прав.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9674A">
        <w:rPr>
          <w:rFonts w:ascii="Times New Roman" w:hAnsi="Times New Roman" w:cs="Times New Roman"/>
          <w:sz w:val="28"/>
          <w:szCs w:val="28"/>
        </w:rPr>
        <w:t>. Полномочия Администрации</w:t>
      </w:r>
    </w:p>
    <w:p w:rsidR="00EE68EF" w:rsidRPr="0089674A" w:rsidRDefault="00EE68EF" w:rsidP="005A0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Кыштымского</w:t>
      </w:r>
      <w:r w:rsidRPr="0089674A">
        <w:rPr>
          <w:rFonts w:ascii="Times New Roman" w:hAnsi="Times New Roman" w:cs="Times New Roman"/>
          <w:sz w:val="28"/>
          <w:szCs w:val="28"/>
        </w:rPr>
        <w:t xml:space="preserve"> городского округа в сфере</w:t>
      </w:r>
    </w:p>
    <w:p w:rsidR="00EE68EF" w:rsidRPr="0089674A" w:rsidRDefault="00EE68EF" w:rsidP="005A0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муниципально-частного партнерства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89674A">
        <w:rPr>
          <w:rFonts w:ascii="Times New Roman" w:hAnsi="Times New Roman" w:cs="Times New Roman"/>
          <w:sz w:val="28"/>
          <w:szCs w:val="28"/>
        </w:rPr>
        <w:t xml:space="preserve">.Администрация </w:t>
      </w:r>
      <w:r>
        <w:rPr>
          <w:rFonts w:ascii="Times New Roman" w:hAnsi="Times New Roman" w:cs="Times New Roman"/>
          <w:sz w:val="28"/>
          <w:szCs w:val="28"/>
        </w:rPr>
        <w:t>Кыштымского</w:t>
      </w:r>
      <w:r w:rsidRPr="0089674A">
        <w:rPr>
          <w:rFonts w:ascii="Times New Roman" w:hAnsi="Times New Roman" w:cs="Times New Roman"/>
          <w:sz w:val="28"/>
          <w:szCs w:val="28"/>
        </w:rPr>
        <w:t xml:space="preserve"> городского округа в сфере муниципально-частного партнерства: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заключает соглашения муниципально-частного партнерства;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осуществляет контроль за исполнением частным партнером условий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ведет реестр соглашений о муниципально-частном партнерстве;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законодательством.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26399">
        <w:rPr>
          <w:rFonts w:ascii="Times New Roman" w:hAnsi="Times New Roman" w:cs="Times New Roman"/>
          <w:sz w:val="28"/>
          <w:szCs w:val="28"/>
        </w:rPr>
        <w:t>.</w:t>
      </w:r>
      <w:r w:rsidRPr="0089674A">
        <w:rPr>
          <w:rFonts w:ascii="Times New Roman" w:hAnsi="Times New Roman" w:cs="Times New Roman"/>
          <w:sz w:val="28"/>
          <w:szCs w:val="28"/>
        </w:rPr>
        <w:t xml:space="preserve"> Заключительные положения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89674A">
        <w:rPr>
          <w:rFonts w:ascii="Times New Roman" w:hAnsi="Times New Roman" w:cs="Times New Roman"/>
          <w:sz w:val="28"/>
          <w:szCs w:val="28"/>
        </w:rPr>
        <w:t>. Контроль за соблюдением условий выделения, получения, целевого использования и возврата средств бюджета округа осуществляется в соответствии с бюджетным законодательством.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89674A">
        <w:rPr>
          <w:rFonts w:ascii="Times New Roman" w:hAnsi="Times New Roman" w:cs="Times New Roman"/>
          <w:sz w:val="28"/>
          <w:szCs w:val="28"/>
        </w:rPr>
        <w:t>. Финансирование расходов, связанных с участием округа в проектах муниципально-частного партнерства, осуществляется за счет и в пределах средств бюджета Округа, предусмотренных на эти цели.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Default="00EE68EF" w:rsidP="005A0821">
      <w:pPr>
        <w:ind w:left="-142"/>
        <w:jc w:val="center"/>
      </w:pPr>
    </w:p>
    <w:p w:rsidR="00EE68EF" w:rsidRPr="00447965" w:rsidRDefault="00EE68EF" w:rsidP="00BE79D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7965">
        <w:rPr>
          <w:rFonts w:ascii="Times New Roman" w:hAnsi="Times New Roman" w:cs="Times New Roman"/>
          <w:sz w:val="27"/>
          <w:szCs w:val="27"/>
        </w:rPr>
        <w:t>Заместител</w:t>
      </w:r>
      <w:r>
        <w:rPr>
          <w:rFonts w:ascii="Times New Roman" w:hAnsi="Times New Roman" w:cs="Times New Roman"/>
          <w:sz w:val="27"/>
          <w:szCs w:val="27"/>
        </w:rPr>
        <w:t>ь</w:t>
      </w:r>
      <w:r w:rsidRPr="00447965">
        <w:rPr>
          <w:rFonts w:ascii="Times New Roman" w:hAnsi="Times New Roman" w:cs="Times New Roman"/>
          <w:sz w:val="27"/>
          <w:szCs w:val="27"/>
        </w:rPr>
        <w:t xml:space="preserve"> Главы </w:t>
      </w:r>
      <w:r>
        <w:rPr>
          <w:rFonts w:ascii="Times New Roman" w:hAnsi="Times New Roman" w:cs="Times New Roman"/>
          <w:sz w:val="27"/>
          <w:szCs w:val="27"/>
        </w:rPr>
        <w:t>по</w:t>
      </w:r>
      <w:r w:rsidRPr="00447965">
        <w:rPr>
          <w:rFonts w:ascii="Times New Roman" w:hAnsi="Times New Roman" w:cs="Times New Roman"/>
          <w:sz w:val="27"/>
          <w:szCs w:val="27"/>
        </w:rPr>
        <w:t xml:space="preserve"> экономике и инвестициям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447965">
        <w:rPr>
          <w:rFonts w:ascii="Times New Roman" w:hAnsi="Times New Roman" w:cs="Times New Roman"/>
          <w:sz w:val="27"/>
          <w:szCs w:val="27"/>
        </w:rPr>
        <w:t>Заикин А.А.</w:t>
      </w:r>
    </w:p>
    <w:p w:rsidR="00EE68EF" w:rsidRPr="00081CB6" w:rsidRDefault="00EE68EF" w:rsidP="005A0821">
      <w:pPr>
        <w:ind w:left="-142"/>
        <w:jc w:val="center"/>
      </w:pPr>
    </w:p>
    <w:sectPr w:rsidR="00EE68EF" w:rsidRPr="00081CB6" w:rsidSect="005121B9">
      <w:pgSz w:w="11906" w:h="16838"/>
      <w:pgMar w:top="567" w:right="851" w:bottom="125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A4EF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F48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4C22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829D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0074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8C23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615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24C4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C6A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385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17E"/>
    <w:rsid w:val="0003100E"/>
    <w:rsid w:val="00032168"/>
    <w:rsid w:val="00047B49"/>
    <w:rsid w:val="0007218D"/>
    <w:rsid w:val="00081CB6"/>
    <w:rsid w:val="000A41B8"/>
    <w:rsid w:val="000B1D31"/>
    <w:rsid w:val="000B3A6C"/>
    <w:rsid w:val="000E01B0"/>
    <w:rsid w:val="000F4684"/>
    <w:rsid w:val="000F7F1C"/>
    <w:rsid w:val="001008A6"/>
    <w:rsid w:val="00102C81"/>
    <w:rsid w:val="001208F5"/>
    <w:rsid w:val="00143FCD"/>
    <w:rsid w:val="001532F5"/>
    <w:rsid w:val="00174080"/>
    <w:rsid w:val="00191779"/>
    <w:rsid w:val="001A6116"/>
    <w:rsid w:val="001B6BFD"/>
    <w:rsid w:val="001C10E1"/>
    <w:rsid w:val="001C54E9"/>
    <w:rsid w:val="001C75F6"/>
    <w:rsid w:val="0021142F"/>
    <w:rsid w:val="002233D4"/>
    <w:rsid w:val="00226399"/>
    <w:rsid w:val="0022642B"/>
    <w:rsid w:val="00241926"/>
    <w:rsid w:val="00250694"/>
    <w:rsid w:val="0026473C"/>
    <w:rsid w:val="002A2F19"/>
    <w:rsid w:val="002E7734"/>
    <w:rsid w:val="002F3503"/>
    <w:rsid w:val="0030770B"/>
    <w:rsid w:val="00332D72"/>
    <w:rsid w:val="00336207"/>
    <w:rsid w:val="00345E4C"/>
    <w:rsid w:val="00362054"/>
    <w:rsid w:val="0036530A"/>
    <w:rsid w:val="00387547"/>
    <w:rsid w:val="003973AB"/>
    <w:rsid w:val="003A0DC4"/>
    <w:rsid w:val="003B77CD"/>
    <w:rsid w:val="003C339A"/>
    <w:rsid w:val="003D76B0"/>
    <w:rsid w:val="003E39E2"/>
    <w:rsid w:val="00400BAD"/>
    <w:rsid w:val="00410332"/>
    <w:rsid w:val="00412762"/>
    <w:rsid w:val="00442605"/>
    <w:rsid w:val="00447965"/>
    <w:rsid w:val="0045033C"/>
    <w:rsid w:val="00463E2D"/>
    <w:rsid w:val="00467BF0"/>
    <w:rsid w:val="0048240F"/>
    <w:rsid w:val="00484807"/>
    <w:rsid w:val="00485271"/>
    <w:rsid w:val="004A7A94"/>
    <w:rsid w:val="004B460D"/>
    <w:rsid w:val="004D46C8"/>
    <w:rsid w:val="005121B9"/>
    <w:rsid w:val="0051601E"/>
    <w:rsid w:val="00533B60"/>
    <w:rsid w:val="00540604"/>
    <w:rsid w:val="0054554C"/>
    <w:rsid w:val="0054795F"/>
    <w:rsid w:val="005518FB"/>
    <w:rsid w:val="00551A95"/>
    <w:rsid w:val="00561BC2"/>
    <w:rsid w:val="00583C5A"/>
    <w:rsid w:val="0058453D"/>
    <w:rsid w:val="005A0821"/>
    <w:rsid w:val="005B69BD"/>
    <w:rsid w:val="005B7C05"/>
    <w:rsid w:val="005C75A0"/>
    <w:rsid w:val="005E7E0F"/>
    <w:rsid w:val="005F6F71"/>
    <w:rsid w:val="00643431"/>
    <w:rsid w:val="00655C5D"/>
    <w:rsid w:val="00666602"/>
    <w:rsid w:val="00673261"/>
    <w:rsid w:val="0068342E"/>
    <w:rsid w:val="00693379"/>
    <w:rsid w:val="006964A7"/>
    <w:rsid w:val="006C03B6"/>
    <w:rsid w:val="006D2076"/>
    <w:rsid w:val="006E3554"/>
    <w:rsid w:val="006F18EA"/>
    <w:rsid w:val="0070217E"/>
    <w:rsid w:val="00715A4A"/>
    <w:rsid w:val="00724466"/>
    <w:rsid w:val="0073652D"/>
    <w:rsid w:val="00744AF5"/>
    <w:rsid w:val="00780C57"/>
    <w:rsid w:val="007D2B67"/>
    <w:rsid w:val="00807C0F"/>
    <w:rsid w:val="008145C6"/>
    <w:rsid w:val="00823C82"/>
    <w:rsid w:val="008340B2"/>
    <w:rsid w:val="008365A8"/>
    <w:rsid w:val="0085106E"/>
    <w:rsid w:val="0086564D"/>
    <w:rsid w:val="00870C71"/>
    <w:rsid w:val="0087302E"/>
    <w:rsid w:val="00881DF4"/>
    <w:rsid w:val="0089674A"/>
    <w:rsid w:val="00920639"/>
    <w:rsid w:val="009248BA"/>
    <w:rsid w:val="00924C4A"/>
    <w:rsid w:val="00926BE8"/>
    <w:rsid w:val="00950D18"/>
    <w:rsid w:val="009556A5"/>
    <w:rsid w:val="009B4DBE"/>
    <w:rsid w:val="009E1FF5"/>
    <w:rsid w:val="00A03B25"/>
    <w:rsid w:val="00A163DA"/>
    <w:rsid w:val="00A40D86"/>
    <w:rsid w:val="00A506A0"/>
    <w:rsid w:val="00A727F0"/>
    <w:rsid w:val="00A75643"/>
    <w:rsid w:val="00A75CE0"/>
    <w:rsid w:val="00A774AE"/>
    <w:rsid w:val="00A807A5"/>
    <w:rsid w:val="00A86BB2"/>
    <w:rsid w:val="00AA7D21"/>
    <w:rsid w:val="00AC7EE3"/>
    <w:rsid w:val="00AD5FEF"/>
    <w:rsid w:val="00AE241E"/>
    <w:rsid w:val="00AE33F9"/>
    <w:rsid w:val="00AE508B"/>
    <w:rsid w:val="00B11D26"/>
    <w:rsid w:val="00B14D56"/>
    <w:rsid w:val="00B4263C"/>
    <w:rsid w:val="00B44943"/>
    <w:rsid w:val="00B45D78"/>
    <w:rsid w:val="00B82782"/>
    <w:rsid w:val="00B877DB"/>
    <w:rsid w:val="00BA7C0A"/>
    <w:rsid w:val="00BA7E2B"/>
    <w:rsid w:val="00BC7F65"/>
    <w:rsid w:val="00BD7D70"/>
    <w:rsid w:val="00BE79DE"/>
    <w:rsid w:val="00BF5AE4"/>
    <w:rsid w:val="00C11957"/>
    <w:rsid w:val="00C17DAE"/>
    <w:rsid w:val="00C25876"/>
    <w:rsid w:val="00C26B89"/>
    <w:rsid w:val="00C51052"/>
    <w:rsid w:val="00C52028"/>
    <w:rsid w:val="00C775AF"/>
    <w:rsid w:val="00C779F2"/>
    <w:rsid w:val="00C81FAD"/>
    <w:rsid w:val="00C97B3F"/>
    <w:rsid w:val="00CA0F9D"/>
    <w:rsid w:val="00CA2FF6"/>
    <w:rsid w:val="00CD405C"/>
    <w:rsid w:val="00CF22B9"/>
    <w:rsid w:val="00D03B1C"/>
    <w:rsid w:val="00D0648D"/>
    <w:rsid w:val="00D06EA8"/>
    <w:rsid w:val="00D524CE"/>
    <w:rsid w:val="00D82ABE"/>
    <w:rsid w:val="00D9267F"/>
    <w:rsid w:val="00DA32DA"/>
    <w:rsid w:val="00DA4A0A"/>
    <w:rsid w:val="00DB239E"/>
    <w:rsid w:val="00DC44FE"/>
    <w:rsid w:val="00DE78AA"/>
    <w:rsid w:val="00DF4C23"/>
    <w:rsid w:val="00E002A2"/>
    <w:rsid w:val="00E00BCD"/>
    <w:rsid w:val="00E0286F"/>
    <w:rsid w:val="00E12F85"/>
    <w:rsid w:val="00E228AC"/>
    <w:rsid w:val="00E907D5"/>
    <w:rsid w:val="00EA643F"/>
    <w:rsid w:val="00EB04CC"/>
    <w:rsid w:val="00ED155B"/>
    <w:rsid w:val="00ED631A"/>
    <w:rsid w:val="00EE68EF"/>
    <w:rsid w:val="00EF53BE"/>
    <w:rsid w:val="00F20FF4"/>
    <w:rsid w:val="00F22169"/>
    <w:rsid w:val="00F22D2B"/>
    <w:rsid w:val="00F27F75"/>
    <w:rsid w:val="00F728E2"/>
    <w:rsid w:val="00F81EBE"/>
    <w:rsid w:val="00FC15F0"/>
    <w:rsid w:val="00FD6A23"/>
    <w:rsid w:val="00FF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02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666602"/>
    <w:rPr>
      <w:b/>
      <w:color w:val="26282F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C26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B8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081CB6"/>
    <w:rPr>
      <w:rFonts w:cs="Times New Roman"/>
      <w:color w:val="0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81CB6"/>
    <w:rPr>
      <w:rFonts w:cs="Times New Roman"/>
    </w:rPr>
  </w:style>
  <w:style w:type="paragraph" w:customStyle="1" w:styleId="formattexttopleveltext">
    <w:name w:val="formattext topleveltext"/>
    <w:basedOn w:val="Normal"/>
    <w:uiPriority w:val="99"/>
    <w:rsid w:val="00081CB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ConsPlusTitle">
    <w:name w:val="ConsPlusTitle"/>
    <w:uiPriority w:val="99"/>
    <w:rsid w:val="0085106E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DC44FE"/>
    <w:pPr>
      <w:widowControl w:val="0"/>
      <w:autoSpaceDE w:val="0"/>
      <w:autoSpaceDN w:val="0"/>
    </w:pPr>
    <w:rPr>
      <w:rFonts w:eastAsia="Times New Roman" w:cs="Calibri"/>
    </w:rPr>
  </w:style>
  <w:style w:type="paragraph" w:styleId="NormalWeb">
    <w:name w:val="Normal (Web)"/>
    <w:basedOn w:val="Normal"/>
    <w:uiPriority w:val="99"/>
    <w:rsid w:val="005A082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94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073CC3FC024FB98580F9BFCDC9F4FBBA1AAF41439E19813020246F0Fi3B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073CC3FC024FB98580F9BFCDC9F4FBB913AE4E439819813020246F0Fi3B9M" TargetMode="External"/><Relationship Id="rId12" Type="http://schemas.openxmlformats.org/officeDocument/2006/relationships/hyperlink" Target="consultantplus://offline/ref=FE073CC3FC024FB98580F9BFCDC9F4FBBA1AAB4E4E9619813020246F0Fi3B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073CC3FC024FB98580F9BFCDC9F4FBB913AE464A9A19813020246F0Fi3B9M" TargetMode="External"/><Relationship Id="rId11" Type="http://schemas.openxmlformats.org/officeDocument/2006/relationships/hyperlink" Target="consultantplus://offline/ref=FE073CC3FC024FB98580E7B2DBA5ABF0B218F04A4F9A1BD1647F7F3258305AB7067617BCAD37619E47D0DDi4BDM" TargetMode="External"/><Relationship Id="rId5" Type="http://schemas.openxmlformats.org/officeDocument/2006/relationships/hyperlink" Target="consultantplus://offline/ref=FE073CC3FC024FB98580F9BFCDC9F4FBBA1AAB4E4E9619813020246F0Fi3B9M" TargetMode="External"/><Relationship Id="rId10" Type="http://schemas.openxmlformats.org/officeDocument/2006/relationships/hyperlink" Target="consultantplus://offline/ref=FE073CC3FC024FB98580F9BFCDC9F4FBB913AE4F499A19813020246F0Fi3B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073CC3FC024FB98580E7B2DBA5ABF0B218F04A4A9E10D264722238506956B501i7B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13</Pages>
  <Words>4369</Words>
  <Characters>24906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</dc:title>
  <dc:subject/>
  <dc:creator>USER</dc:creator>
  <cp:keywords/>
  <dc:description/>
  <cp:lastModifiedBy>User</cp:lastModifiedBy>
  <cp:revision>30</cp:revision>
  <cp:lastPrinted>2017-03-02T03:33:00Z</cp:lastPrinted>
  <dcterms:created xsi:type="dcterms:W3CDTF">2017-02-27T05:44:00Z</dcterms:created>
  <dcterms:modified xsi:type="dcterms:W3CDTF">2017-03-15T02:02:00Z</dcterms:modified>
</cp:coreProperties>
</file>