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A5" w:rsidRPr="00023ADB" w:rsidRDefault="008B06A5" w:rsidP="00607912">
      <w:pPr>
        <w:jc w:val="center"/>
        <w:rPr>
          <w:b/>
          <w:bCs/>
          <w:sz w:val="20"/>
          <w:szCs w:val="20"/>
        </w:rPr>
      </w:pPr>
      <w:r w:rsidRPr="00023ADB">
        <w:rPr>
          <w:b/>
          <w:bCs/>
          <w:sz w:val="20"/>
          <w:szCs w:val="20"/>
        </w:rPr>
        <w:t xml:space="preserve">УПРАВЛЕНИЕ ФЕДЕРАЛЬНОЙ  СЛУЖБЫ ГОСУДАРСТВЕННОЙ  РЕГИСТРАЦИИ, </w:t>
      </w:r>
    </w:p>
    <w:p w:rsidR="008B06A5" w:rsidRPr="00023ADB" w:rsidRDefault="008B06A5" w:rsidP="00607912">
      <w:pPr>
        <w:jc w:val="center"/>
        <w:rPr>
          <w:b/>
          <w:bCs/>
          <w:sz w:val="20"/>
          <w:szCs w:val="20"/>
          <w:u w:val="single"/>
        </w:rPr>
      </w:pPr>
      <w:r w:rsidRPr="00023ADB">
        <w:rPr>
          <w:b/>
          <w:bCs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8B06A5" w:rsidRPr="00023ADB" w:rsidRDefault="008B06A5" w:rsidP="00607912">
      <w:pPr>
        <w:rPr>
          <w:sz w:val="20"/>
          <w:szCs w:val="20"/>
        </w:rPr>
      </w:pP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sz w:val="20"/>
          <w:szCs w:val="20"/>
        </w:rPr>
        <w:t>454048г.Челябинск, ул.Елькина, 85</w:t>
      </w:r>
    </w:p>
    <w:p w:rsidR="008B06A5" w:rsidRPr="00023ADB" w:rsidRDefault="008B06A5" w:rsidP="00607912">
      <w:pPr>
        <w:rPr>
          <w:sz w:val="16"/>
          <w:szCs w:val="16"/>
        </w:rPr>
      </w:pPr>
    </w:p>
    <w:p w:rsidR="008B06A5" w:rsidRDefault="008B06A5" w:rsidP="00607912">
      <w:pPr>
        <w:jc w:val="both"/>
        <w:rPr>
          <w:sz w:val="28"/>
          <w:szCs w:val="28"/>
        </w:rPr>
      </w:pPr>
      <w:r w:rsidRPr="008767F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8.25pt;height:64.5pt;visibility:visible" filled="t">
            <v:imagedata r:id="rId4" o:title=""/>
          </v:shape>
        </w:pict>
      </w:r>
    </w:p>
    <w:p w:rsidR="008B06A5" w:rsidRDefault="008B06A5" w:rsidP="00607912">
      <w:pPr>
        <w:jc w:val="both"/>
        <w:rPr>
          <w:sz w:val="28"/>
          <w:szCs w:val="28"/>
        </w:rPr>
      </w:pPr>
    </w:p>
    <w:p w:rsidR="008B06A5" w:rsidRDefault="008B06A5" w:rsidP="000A37B2">
      <w:pPr>
        <w:jc w:val="right"/>
        <w:rPr>
          <w:sz w:val="28"/>
          <w:szCs w:val="28"/>
        </w:rPr>
      </w:pPr>
      <w:r>
        <w:rPr>
          <w:sz w:val="28"/>
          <w:szCs w:val="28"/>
        </w:rPr>
        <w:t>08.12.2017</w:t>
      </w:r>
    </w:p>
    <w:p w:rsidR="008B06A5" w:rsidRPr="00607912" w:rsidRDefault="008B06A5" w:rsidP="00BB37D5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Управление Росреестра будет отвечать на письма в соответствии с новым законом</w:t>
      </w:r>
    </w:p>
    <w:p w:rsidR="008B06A5" w:rsidRPr="00607912" w:rsidRDefault="008B06A5" w:rsidP="00607912">
      <w:pPr>
        <w:jc w:val="center"/>
        <w:rPr>
          <w:sz w:val="16"/>
          <w:szCs w:val="16"/>
          <w:highlight w:val="yellow"/>
        </w:rPr>
      </w:pPr>
    </w:p>
    <w:p w:rsidR="008B06A5" w:rsidRDefault="008B06A5" w:rsidP="00607912">
      <w:pPr>
        <w:ind w:right="14"/>
        <w:jc w:val="both"/>
        <w:rPr>
          <w:sz w:val="28"/>
          <w:szCs w:val="28"/>
        </w:rPr>
      </w:pPr>
      <w:r w:rsidRPr="00B60EC5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информирует об изменениях в работе с обращениями граждан.</w:t>
      </w:r>
    </w:p>
    <w:p w:rsidR="008B06A5" w:rsidRPr="00770E93" w:rsidRDefault="008B06A5" w:rsidP="00770E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С 8 декабря 2017 года Управление Росреестра по Челябинской области в работе с письмами своих заявителей будет руководствоваться новыми требованиями в связи с тем, что с</w:t>
      </w:r>
      <w:r>
        <w:rPr>
          <w:sz w:val="28"/>
          <w:szCs w:val="28"/>
        </w:rPr>
        <w:t xml:space="preserve"> этой даты вступает в силу  </w:t>
      </w:r>
      <w:r w:rsidRPr="00770E93">
        <w:rPr>
          <w:sz w:val="28"/>
          <w:szCs w:val="28"/>
        </w:rPr>
        <w:t>Федеральный закон от 27 ноября 2017 г. № 355-ФЗ «О внесении изменений в Федеральный закон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8B06A5" w:rsidRDefault="008B06A5" w:rsidP="00770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изменения коснулись обращений, направляемых </w:t>
      </w:r>
      <w:r w:rsidRPr="002069BD">
        <w:rPr>
          <w:sz w:val="28"/>
          <w:szCs w:val="28"/>
        </w:rPr>
        <w:t>в госорганы</w:t>
      </w:r>
      <w:r>
        <w:rPr>
          <w:sz w:val="28"/>
          <w:szCs w:val="28"/>
        </w:rPr>
        <w:t xml:space="preserve"> по электронной почте. Если р</w:t>
      </w:r>
      <w:r w:rsidRPr="002069BD">
        <w:rPr>
          <w:sz w:val="28"/>
          <w:szCs w:val="28"/>
        </w:rPr>
        <w:t xml:space="preserve">анее допускалось </w:t>
      </w:r>
      <w:r>
        <w:rPr>
          <w:sz w:val="28"/>
          <w:szCs w:val="28"/>
        </w:rPr>
        <w:t xml:space="preserve">к такому обращению </w:t>
      </w:r>
      <w:r w:rsidRPr="002069BD">
        <w:rPr>
          <w:sz w:val="28"/>
          <w:szCs w:val="28"/>
        </w:rPr>
        <w:t>прилагать документы</w:t>
      </w:r>
      <w:r>
        <w:rPr>
          <w:sz w:val="28"/>
          <w:szCs w:val="28"/>
        </w:rPr>
        <w:t xml:space="preserve"> </w:t>
      </w:r>
      <w:r w:rsidRPr="002069BD">
        <w:rPr>
          <w:sz w:val="28"/>
          <w:szCs w:val="28"/>
        </w:rPr>
        <w:t xml:space="preserve">в бумажном </w:t>
      </w:r>
      <w:r>
        <w:rPr>
          <w:sz w:val="28"/>
          <w:szCs w:val="28"/>
        </w:rPr>
        <w:t xml:space="preserve">формате, то теперь </w:t>
      </w:r>
      <w:r w:rsidRPr="002069BD">
        <w:rPr>
          <w:sz w:val="28"/>
          <w:szCs w:val="28"/>
        </w:rPr>
        <w:t>можно только в электронно</w:t>
      </w:r>
      <w:r>
        <w:rPr>
          <w:sz w:val="28"/>
          <w:szCs w:val="28"/>
        </w:rPr>
        <w:t>м виде</w:t>
      </w:r>
      <w:r w:rsidRPr="002069BD">
        <w:rPr>
          <w:sz w:val="28"/>
          <w:szCs w:val="28"/>
        </w:rPr>
        <w:t xml:space="preserve">. Также </w:t>
      </w:r>
      <w:r>
        <w:rPr>
          <w:sz w:val="28"/>
          <w:szCs w:val="28"/>
        </w:rPr>
        <w:t>ранее имелась</w:t>
      </w:r>
      <w:r w:rsidRPr="002069BD">
        <w:rPr>
          <w:sz w:val="28"/>
          <w:szCs w:val="28"/>
        </w:rPr>
        <w:t xml:space="preserve"> возможность ответ</w:t>
      </w:r>
      <w:r>
        <w:rPr>
          <w:sz w:val="28"/>
          <w:szCs w:val="28"/>
        </w:rPr>
        <w:t>ить</w:t>
      </w:r>
      <w:r w:rsidRPr="002069BD">
        <w:rPr>
          <w:sz w:val="28"/>
          <w:szCs w:val="28"/>
        </w:rPr>
        <w:t xml:space="preserve"> на письменное обращение в электронной форме и наоборот.</w:t>
      </w:r>
      <w:r>
        <w:rPr>
          <w:sz w:val="28"/>
          <w:szCs w:val="28"/>
        </w:rPr>
        <w:t xml:space="preserve"> Теперь в соответствии с новым законом на бумажное письмо будет направляться ответ тоже на бумаге, на электронное – только в электронном виде.</w:t>
      </w:r>
    </w:p>
    <w:p w:rsidR="008B06A5" w:rsidRPr="002069BD" w:rsidRDefault="008B06A5" w:rsidP="00770E93">
      <w:pPr>
        <w:ind w:firstLine="708"/>
        <w:jc w:val="both"/>
        <w:rPr>
          <w:sz w:val="28"/>
          <w:szCs w:val="28"/>
        </w:rPr>
      </w:pPr>
      <w:r w:rsidRPr="002069B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новым законом </w:t>
      </w:r>
      <w:r w:rsidRPr="002069BD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 Если</w:t>
      </w:r>
      <w:r w:rsidRPr="002069BD">
        <w:rPr>
          <w:sz w:val="28"/>
          <w:szCs w:val="28"/>
        </w:rPr>
        <w:t xml:space="preserve"> поступившее обращение содерж</w:t>
      </w:r>
      <w:r>
        <w:rPr>
          <w:sz w:val="28"/>
          <w:szCs w:val="28"/>
        </w:rPr>
        <w:t xml:space="preserve">ит </w:t>
      </w:r>
      <w:r w:rsidRPr="002069BD">
        <w:rPr>
          <w:sz w:val="28"/>
          <w:szCs w:val="28"/>
        </w:rPr>
        <w:t xml:space="preserve">предложение, заявление или жалобу, которые затрагивают интересы неопределенного круга лиц, ответ </w:t>
      </w:r>
      <w:r>
        <w:rPr>
          <w:sz w:val="28"/>
          <w:szCs w:val="28"/>
        </w:rPr>
        <w:t xml:space="preserve">на него </w:t>
      </w:r>
      <w:r w:rsidRPr="002069BD">
        <w:rPr>
          <w:sz w:val="28"/>
          <w:szCs w:val="28"/>
        </w:rPr>
        <w:t xml:space="preserve">может быть размещен на официальном сайте соответствующего госоргана. В </w:t>
      </w:r>
      <w:r>
        <w:rPr>
          <w:sz w:val="28"/>
          <w:szCs w:val="28"/>
        </w:rPr>
        <w:t xml:space="preserve">этом </w:t>
      </w:r>
      <w:r w:rsidRPr="002069BD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гражданину </w:t>
      </w:r>
      <w:r w:rsidRPr="002069BD">
        <w:rPr>
          <w:sz w:val="28"/>
          <w:szCs w:val="28"/>
        </w:rPr>
        <w:t>в течение семи дней сообщается электронный адрес сайта, на котором размещен ответ.</w:t>
      </w:r>
    </w:p>
    <w:p w:rsidR="008B06A5" w:rsidRPr="00A16288" w:rsidRDefault="008B06A5" w:rsidP="00770E93">
      <w:pPr>
        <w:ind w:right="14" w:firstLine="708"/>
        <w:jc w:val="both"/>
        <w:rPr>
          <w:sz w:val="28"/>
          <w:szCs w:val="28"/>
        </w:rPr>
      </w:pPr>
      <w:r w:rsidRPr="002069BD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</w:t>
      </w:r>
      <w:r>
        <w:rPr>
          <w:sz w:val="28"/>
          <w:szCs w:val="28"/>
        </w:rPr>
        <w:t>на него</w:t>
      </w:r>
      <w:r w:rsidRPr="002069BD">
        <w:rPr>
          <w:sz w:val="28"/>
          <w:szCs w:val="28"/>
        </w:rPr>
        <w:t xml:space="preserve"> не дается</w:t>
      </w:r>
      <w:r>
        <w:rPr>
          <w:sz w:val="28"/>
          <w:szCs w:val="28"/>
        </w:rPr>
        <w:t>,</w:t>
      </w:r>
      <w:r w:rsidRPr="002069BD">
        <w:rPr>
          <w:sz w:val="28"/>
          <w:szCs w:val="28"/>
        </w:rPr>
        <w:t xml:space="preserve"> оно не подлежит направлению на рассмотрение, о чем в течение семи дней со дня регистрации обращения сообщается </w:t>
      </w:r>
      <w:r>
        <w:rPr>
          <w:sz w:val="28"/>
          <w:szCs w:val="28"/>
        </w:rPr>
        <w:t>автору данного письма.</w:t>
      </w:r>
    </w:p>
    <w:p w:rsidR="008B06A5" w:rsidRPr="00DF6A1D" w:rsidRDefault="008B06A5" w:rsidP="00607912">
      <w:pPr>
        <w:jc w:val="both"/>
        <w:rPr>
          <w:b/>
          <w:bCs/>
          <w:sz w:val="28"/>
          <w:szCs w:val="28"/>
        </w:rPr>
      </w:pPr>
    </w:p>
    <w:p w:rsidR="008B06A5" w:rsidRPr="00641162" w:rsidRDefault="008B06A5" w:rsidP="00A2484E">
      <w:pPr>
        <w:rPr>
          <w:sz w:val="26"/>
          <w:szCs w:val="26"/>
        </w:rPr>
      </w:pPr>
      <w:bookmarkStart w:id="0" w:name="_GoBack"/>
      <w:bookmarkEnd w:id="0"/>
      <w:r w:rsidRPr="00641162">
        <w:rPr>
          <w:sz w:val="26"/>
          <w:szCs w:val="26"/>
        </w:rPr>
        <w:t>Начальник Кыштымского отдела</w:t>
      </w:r>
    </w:p>
    <w:p w:rsidR="008B06A5" w:rsidRPr="00641162" w:rsidRDefault="008B06A5" w:rsidP="00A2484E">
      <w:pPr>
        <w:rPr>
          <w:sz w:val="26"/>
          <w:szCs w:val="26"/>
        </w:rPr>
      </w:pPr>
      <w:r w:rsidRPr="00641162">
        <w:rPr>
          <w:sz w:val="26"/>
          <w:szCs w:val="26"/>
        </w:rPr>
        <w:t>Управления Росреестра по Челябинской области                             Л.Р. Ускова</w:t>
      </w:r>
    </w:p>
    <w:p w:rsidR="008B06A5" w:rsidRPr="001B43F9" w:rsidRDefault="008B06A5" w:rsidP="00A2484E">
      <w:pPr>
        <w:ind w:left="4956" w:firstLine="708"/>
        <w:jc w:val="both"/>
      </w:pPr>
    </w:p>
    <w:p w:rsidR="008B06A5" w:rsidRPr="00607912" w:rsidRDefault="008B06A5" w:rsidP="00607912"/>
    <w:sectPr w:rsidR="008B06A5" w:rsidRPr="00607912" w:rsidSect="00BB3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PostIndex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F55"/>
    <w:rsid w:val="00000F55"/>
    <w:rsid w:val="00023ADB"/>
    <w:rsid w:val="000A37B2"/>
    <w:rsid w:val="00155011"/>
    <w:rsid w:val="001B43F9"/>
    <w:rsid w:val="002069BD"/>
    <w:rsid w:val="00267E31"/>
    <w:rsid w:val="002D2C75"/>
    <w:rsid w:val="003D0287"/>
    <w:rsid w:val="005E5F4D"/>
    <w:rsid w:val="00607912"/>
    <w:rsid w:val="00641162"/>
    <w:rsid w:val="00770E93"/>
    <w:rsid w:val="008767F8"/>
    <w:rsid w:val="008B06A5"/>
    <w:rsid w:val="009969AE"/>
    <w:rsid w:val="00A16288"/>
    <w:rsid w:val="00A2484E"/>
    <w:rsid w:val="00A46C0C"/>
    <w:rsid w:val="00B60EC5"/>
    <w:rsid w:val="00BB37D5"/>
    <w:rsid w:val="00BD11AA"/>
    <w:rsid w:val="00D46A35"/>
    <w:rsid w:val="00DC7744"/>
    <w:rsid w:val="00DF6A1D"/>
    <w:rsid w:val="00F9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79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E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Admin</cp:lastModifiedBy>
  <cp:revision>5</cp:revision>
  <cp:lastPrinted>2017-12-08T06:24:00Z</cp:lastPrinted>
  <dcterms:created xsi:type="dcterms:W3CDTF">2017-12-08T04:22:00Z</dcterms:created>
  <dcterms:modified xsi:type="dcterms:W3CDTF">2017-12-12T05:28:00Z</dcterms:modified>
</cp:coreProperties>
</file>