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C" w:rsidRPr="000E2E65" w:rsidRDefault="00B1592F" w:rsidP="00382BEC">
      <w:pPr>
        <w:pStyle w:val="a3"/>
        <w:spacing w:after="0" w:line="211" w:lineRule="auto"/>
        <w:jc w:val="right"/>
      </w:pPr>
      <w:r w:rsidRPr="000E2E65">
        <w:t> </w:t>
      </w:r>
      <w:r w:rsidR="00382BEC" w:rsidRPr="000E2E65">
        <w:t> УТВЕРЖДАЮ</w:t>
      </w:r>
    </w:p>
    <w:p w:rsidR="00382BEC" w:rsidRPr="000E2E65" w:rsidRDefault="00382BEC" w:rsidP="00382BEC">
      <w:pPr>
        <w:pStyle w:val="a3"/>
        <w:spacing w:after="0" w:line="211" w:lineRule="auto"/>
        <w:jc w:val="right"/>
      </w:pPr>
      <w:r w:rsidRPr="000E2E65">
        <w:t xml:space="preserve">Заместитель Главы Кыштымского </w:t>
      </w:r>
      <w:proofErr w:type="gramStart"/>
      <w:r w:rsidRPr="000E2E65">
        <w:t>городского</w:t>
      </w:r>
      <w:proofErr w:type="gramEnd"/>
      <w:r w:rsidRPr="000E2E65">
        <w:t xml:space="preserve"> </w:t>
      </w:r>
    </w:p>
    <w:p w:rsidR="00382BEC" w:rsidRPr="000E2E65" w:rsidRDefault="00382BEC" w:rsidP="00382BEC">
      <w:pPr>
        <w:pStyle w:val="a3"/>
        <w:spacing w:after="0" w:line="211" w:lineRule="auto"/>
        <w:jc w:val="right"/>
      </w:pPr>
      <w:r w:rsidRPr="000E2E65">
        <w:t>округа по экономике и инвестициям</w:t>
      </w:r>
    </w:p>
    <w:p w:rsidR="00382BEC" w:rsidRPr="000E2E65" w:rsidRDefault="00382BEC" w:rsidP="00382BEC">
      <w:pPr>
        <w:pStyle w:val="a3"/>
        <w:spacing w:after="0" w:line="211" w:lineRule="auto"/>
        <w:jc w:val="right"/>
      </w:pPr>
      <w:r w:rsidRPr="000E2E65">
        <w:t xml:space="preserve">____________________А.А. </w:t>
      </w:r>
      <w:proofErr w:type="spellStart"/>
      <w:r w:rsidRPr="000E2E65">
        <w:t>Заикин</w:t>
      </w:r>
      <w:proofErr w:type="spellEnd"/>
    </w:p>
    <w:p w:rsidR="00382BEC" w:rsidRPr="000E2E65" w:rsidRDefault="00382BEC" w:rsidP="00382BEC">
      <w:pPr>
        <w:pStyle w:val="a5"/>
        <w:spacing w:after="0"/>
        <w:jc w:val="center"/>
        <w:rPr>
          <w:b/>
          <w:bCs/>
        </w:rPr>
      </w:pPr>
      <w:r w:rsidRPr="000E2E65">
        <w:rPr>
          <w:b/>
          <w:bCs/>
        </w:rPr>
        <w:t>ИТОГОВЫЙ ПРОТОКОЛ</w:t>
      </w:r>
    </w:p>
    <w:p w:rsidR="00382BEC" w:rsidRPr="000E2E65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0E2E65">
        <w:rPr>
          <w:b/>
          <w:bCs/>
        </w:rPr>
        <w:t xml:space="preserve">заседания комиссии по определению победителя аукциона </w:t>
      </w:r>
      <w:r w:rsidR="006D3B7D" w:rsidRPr="000E2E65">
        <w:rPr>
          <w:b/>
          <w:bCs/>
        </w:rPr>
        <w:t xml:space="preserve">на право заключения договора аренды </w:t>
      </w:r>
      <w:r w:rsidRPr="000E2E65">
        <w:rPr>
          <w:b/>
          <w:bCs/>
        </w:rPr>
        <w:t xml:space="preserve">земельного участка, расположенного </w:t>
      </w:r>
    </w:p>
    <w:p w:rsidR="00382BEC" w:rsidRPr="000E2E65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0E2E65">
        <w:rPr>
          <w:b/>
          <w:bCs/>
        </w:rPr>
        <w:t xml:space="preserve">в г. Кыштыме, </w:t>
      </w:r>
      <w:r w:rsidR="006D3B7D" w:rsidRPr="000E2E65">
        <w:rPr>
          <w:b/>
          <w:bCs/>
        </w:rPr>
        <w:t xml:space="preserve">в 50 м севернее границы участка по ул. Гагарина, д. 1 </w:t>
      </w:r>
      <w:r w:rsidRPr="000E2E65">
        <w:rPr>
          <w:b/>
          <w:bCs/>
        </w:rPr>
        <w:t xml:space="preserve">  </w:t>
      </w:r>
    </w:p>
    <w:p w:rsidR="00382BEC" w:rsidRPr="000E2E65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0E2E65">
        <w:rPr>
          <w:b/>
          <w:bCs/>
        </w:rPr>
        <w:t xml:space="preserve">с </w:t>
      </w:r>
      <w:r w:rsidR="0005336A" w:rsidRPr="000E2E65">
        <w:rPr>
          <w:b/>
          <w:bCs/>
        </w:rPr>
        <w:t>к</w:t>
      </w:r>
      <w:r w:rsidRPr="000E2E65">
        <w:rPr>
          <w:b/>
          <w:bCs/>
        </w:rPr>
        <w:t>адастровым номером 74:32:</w:t>
      </w:r>
      <w:r w:rsidR="006D3B7D" w:rsidRPr="000E2E65">
        <w:rPr>
          <w:b/>
          <w:bCs/>
        </w:rPr>
        <w:t>0414002:877</w:t>
      </w:r>
    </w:p>
    <w:p w:rsidR="00382BEC" w:rsidRPr="000E2E65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</w:p>
    <w:p w:rsidR="00382BEC" w:rsidRPr="000E2E65" w:rsidRDefault="00382BEC" w:rsidP="00382BEC">
      <w:pPr>
        <w:pStyle w:val="a3"/>
        <w:spacing w:after="0"/>
      </w:pPr>
      <w:r w:rsidRPr="000E2E65">
        <w:t xml:space="preserve">Челябинская область, г. Кыштым, </w:t>
      </w:r>
    </w:p>
    <w:p w:rsidR="00382BEC" w:rsidRPr="000E2E65" w:rsidRDefault="00382BEC" w:rsidP="00382BEC">
      <w:pPr>
        <w:pStyle w:val="a3"/>
        <w:spacing w:after="0"/>
      </w:pPr>
      <w:r w:rsidRPr="000E2E65">
        <w:t>пл.К.Маркса, 1, каб.410, 11-00                                                       «</w:t>
      </w:r>
      <w:r w:rsidR="006D3B7D" w:rsidRPr="000E2E65">
        <w:t>18</w:t>
      </w:r>
      <w:r w:rsidRPr="000E2E65">
        <w:t xml:space="preserve">»  </w:t>
      </w:r>
      <w:r w:rsidR="006D3B7D" w:rsidRPr="000E2E65">
        <w:t>марта</w:t>
      </w:r>
      <w:r w:rsidR="00FA4F2D" w:rsidRPr="000E2E65">
        <w:t xml:space="preserve"> </w:t>
      </w:r>
      <w:r w:rsidRPr="000E2E65">
        <w:t>20</w:t>
      </w:r>
      <w:r w:rsidR="00CC01B4" w:rsidRPr="000E2E65">
        <w:t>20</w:t>
      </w:r>
      <w:r w:rsidRPr="000E2E65">
        <w:t xml:space="preserve"> г.</w:t>
      </w:r>
    </w:p>
    <w:p w:rsidR="00382BEC" w:rsidRPr="000E2E65" w:rsidRDefault="00382BEC" w:rsidP="00382BEC">
      <w:pPr>
        <w:pStyle w:val="a3"/>
        <w:spacing w:after="0"/>
      </w:pPr>
    </w:p>
    <w:p w:rsidR="00382BEC" w:rsidRPr="000E2E65" w:rsidRDefault="00382BEC" w:rsidP="00382BEC">
      <w:pPr>
        <w:pStyle w:val="a3"/>
        <w:spacing w:line="211" w:lineRule="auto"/>
      </w:pPr>
      <w:r w:rsidRPr="000E2E65">
        <w:t>Состав комиссии:</w:t>
      </w:r>
    </w:p>
    <w:p w:rsidR="00EB38D8" w:rsidRPr="000E2E65" w:rsidRDefault="00EB38D8" w:rsidP="00EB38D8">
      <w:pPr>
        <w:pStyle w:val="a3"/>
        <w:spacing w:after="6" w:line="211" w:lineRule="auto"/>
        <w:jc w:val="both"/>
      </w:pPr>
      <w:proofErr w:type="spellStart"/>
      <w:r w:rsidRPr="000E2E65">
        <w:t>Заикин</w:t>
      </w:r>
      <w:proofErr w:type="spellEnd"/>
      <w:r w:rsidRPr="000E2E65">
        <w:t xml:space="preserve"> А.А.      – Заместитель Главы Кыштымского городского округа по экономике               </w:t>
      </w:r>
    </w:p>
    <w:p w:rsidR="00EB38D8" w:rsidRPr="000E2E65" w:rsidRDefault="00EB38D8" w:rsidP="00EB38D8">
      <w:pPr>
        <w:pStyle w:val="a3"/>
        <w:spacing w:after="6" w:line="211" w:lineRule="auto"/>
        <w:jc w:val="both"/>
      </w:pPr>
      <w:r w:rsidRPr="000E2E65">
        <w:t xml:space="preserve">                              и инвестициям, председатель  комиссии;</w:t>
      </w:r>
    </w:p>
    <w:p w:rsidR="00FA4F2D" w:rsidRPr="000E2E65" w:rsidRDefault="00FA4F2D" w:rsidP="00EB38D8">
      <w:pPr>
        <w:pStyle w:val="a3"/>
        <w:spacing w:after="6" w:line="211" w:lineRule="auto"/>
        <w:jc w:val="both"/>
      </w:pPr>
      <w:r w:rsidRPr="000E2E65">
        <w:t xml:space="preserve">Ростовцева С.В. – </w:t>
      </w:r>
      <w:proofErr w:type="gramStart"/>
      <w:r w:rsidRPr="000E2E65">
        <w:t>Исполняющий</w:t>
      </w:r>
      <w:proofErr w:type="gramEnd"/>
      <w:r w:rsidRPr="000E2E65">
        <w:t xml:space="preserve"> обязанности председателя Комитета по управлению</w:t>
      </w:r>
    </w:p>
    <w:p w:rsidR="00FA4F2D" w:rsidRPr="000E2E65" w:rsidRDefault="00FA4F2D" w:rsidP="00EB38D8">
      <w:pPr>
        <w:pStyle w:val="a3"/>
        <w:spacing w:after="6" w:line="211" w:lineRule="auto"/>
        <w:jc w:val="both"/>
      </w:pPr>
      <w:r w:rsidRPr="000E2E65">
        <w:t xml:space="preserve">                              имуществом администрации Кыштымского городского округа,</w:t>
      </w:r>
    </w:p>
    <w:p w:rsidR="00FA4F2D" w:rsidRPr="000E2E65" w:rsidRDefault="00FA4F2D" w:rsidP="00EB38D8">
      <w:pPr>
        <w:pStyle w:val="a3"/>
        <w:spacing w:after="6" w:line="211" w:lineRule="auto"/>
        <w:jc w:val="both"/>
      </w:pPr>
      <w:r w:rsidRPr="000E2E65">
        <w:t xml:space="preserve">                              заместитель председателя комиссии; </w:t>
      </w:r>
    </w:p>
    <w:p w:rsidR="00CC01B4" w:rsidRPr="000E2E65" w:rsidRDefault="00CC01B4" w:rsidP="00EB38D8">
      <w:pPr>
        <w:pStyle w:val="a3"/>
        <w:spacing w:after="6" w:line="208" w:lineRule="auto"/>
      </w:pPr>
      <w:r w:rsidRPr="000E2E65">
        <w:t>Гаврилова А.О</w:t>
      </w:r>
      <w:r w:rsidR="00EB38D8" w:rsidRPr="000E2E65">
        <w:t xml:space="preserve">.  – </w:t>
      </w:r>
      <w:r w:rsidR="00CC4773" w:rsidRPr="000E2E65">
        <w:t xml:space="preserve"> </w:t>
      </w:r>
      <w:r w:rsidRPr="000E2E65">
        <w:t>Н</w:t>
      </w:r>
      <w:r w:rsidR="00EB38D8" w:rsidRPr="000E2E65">
        <w:t xml:space="preserve">ачальник правового управления администрации Кыштымского </w:t>
      </w:r>
    </w:p>
    <w:p w:rsidR="00EB38D8" w:rsidRPr="000E2E65" w:rsidRDefault="00CC01B4" w:rsidP="00EB38D8">
      <w:pPr>
        <w:pStyle w:val="a3"/>
        <w:spacing w:after="6" w:line="208" w:lineRule="auto"/>
      </w:pPr>
      <w:r w:rsidRPr="000E2E65">
        <w:t xml:space="preserve">                               </w:t>
      </w:r>
      <w:r w:rsidR="00EB38D8" w:rsidRPr="000E2E65">
        <w:t xml:space="preserve">городского округа; </w:t>
      </w:r>
    </w:p>
    <w:p w:rsidR="00EB38D8" w:rsidRPr="000E2E65" w:rsidRDefault="006D3B7D" w:rsidP="00EB38D8">
      <w:pPr>
        <w:pStyle w:val="a3"/>
        <w:spacing w:after="6" w:line="208" w:lineRule="auto"/>
      </w:pPr>
      <w:r w:rsidRPr="000E2E65">
        <w:t>Дунаева М.Е</w:t>
      </w:r>
      <w:r w:rsidR="00FA4F2D" w:rsidRPr="000E2E65">
        <w:t>.</w:t>
      </w:r>
      <w:r w:rsidR="00EB38D8" w:rsidRPr="000E2E65">
        <w:t xml:space="preserve">  </w:t>
      </w:r>
      <w:r w:rsidRPr="000E2E65">
        <w:t xml:space="preserve">   </w:t>
      </w:r>
      <w:r w:rsidR="00EB38D8" w:rsidRPr="000E2E65">
        <w:t xml:space="preserve">–  </w:t>
      </w:r>
      <w:proofErr w:type="gramStart"/>
      <w:r w:rsidR="00EB38D8" w:rsidRPr="000E2E65">
        <w:t>Исполняющий</w:t>
      </w:r>
      <w:proofErr w:type="gramEnd"/>
      <w:r w:rsidR="00EB38D8" w:rsidRPr="000E2E65">
        <w:t xml:space="preserve"> обязанности председателя  Комитета природных </w:t>
      </w:r>
    </w:p>
    <w:p w:rsidR="00EB38D8" w:rsidRPr="000E2E65" w:rsidRDefault="00EB38D8" w:rsidP="00EB38D8">
      <w:pPr>
        <w:pStyle w:val="a3"/>
        <w:spacing w:after="6" w:line="208" w:lineRule="auto"/>
      </w:pPr>
      <w:r w:rsidRPr="000E2E65">
        <w:t xml:space="preserve">                               ресурсов и охраны окружающей  среды администрации  </w:t>
      </w:r>
    </w:p>
    <w:p w:rsidR="00EB38D8" w:rsidRPr="000E2E65" w:rsidRDefault="00EB38D8" w:rsidP="00EB38D8">
      <w:pPr>
        <w:pStyle w:val="a3"/>
        <w:spacing w:after="6" w:line="208" w:lineRule="auto"/>
      </w:pPr>
      <w:r w:rsidRPr="000E2E65">
        <w:t xml:space="preserve">                               Кыштымского  городского округа;</w:t>
      </w:r>
    </w:p>
    <w:p w:rsidR="00EB38D8" w:rsidRPr="000E2E65" w:rsidRDefault="00EB38D8" w:rsidP="00EB38D8">
      <w:pPr>
        <w:pStyle w:val="a3"/>
        <w:spacing w:after="6" w:line="208" w:lineRule="auto"/>
      </w:pPr>
      <w:r w:rsidRPr="000E2E65">
        <w:t xml:space="preserve">Силантьев В.В.  – Депутат Кыштымского городского округа; </w:t>
      </w:r>
    </w:p>
    <w:p w:rsidR="006D3B7D" w:rsidRPr="000E2E65" w:rsidRDefault="00EB38D8" w:rsidP="00EB38D8">
      <w:pPr>
        <w:pStyle w:val="a3"/>
        <w:spacing w:after="6" w:line="206" w:lineRule="auto"/>
        <w:ind w:left="-426"/>
      </w:pPr>
      <w:r w:rsidRPr="000E2E65">
        <w:t xml:space="preserve">       </w:t>
      </w:r>
      <w:proofErr w:type="spellStart"/>
      <w:r w:rsidR="006D3B7D" w:rsidRPr="000E2E65">
        <w:t>Ильинова</w:t>
      </w:r>
      <w:proofErr w:type="spellEnd"/>
      <w:r w:rsidR="006D3B7D" w:rsidRPr="000E2E65">
        <w:t xml:space="preserve"> Е.С.</w:t>
      </w:r>
      <w:r w:rsidRPr="000E2E65">
        <w:t xml:space="preserve"> –   </w:t>
      </w:r>
      <w:proofErr w:type="gramStart"/>
      <w:r w:rsidR="006D3B7D" w:rsidRPr="000E2E65">
        <w:t>Исполняющий</w:t>
      </w:r>
      <w:proofErr w:type="gramEnd"/>
      <w:r w:rsidR="006D3B7D" w:rsidRPr="000E2E65">
        <w:t xml:space="preserve"> обязанности н</w:t>
      </w:r>
      <w:r w:rsidRPr="000E2E65">
        <w:t>ачальник</w:t>
      </w:r>
      <w:r w:rsidR="006D3B7D" w:rsidRPr="000E2E65">
        <w:t>а</w:t>
      </w:r>
      <w:r w:rsidRPr="000E2E65">
        <w:t xml:space="preserve">   отдела по управлению землями</w:t>
      </w:r>
    </w:p>
    <w:p w:rsidR="006D3B7D" w:rsidRPr="000E2E65" w:rsidRDefault="006D3B7D" w:rsidP="006D3B7D">
      <w:pPr>
        <w:pStyle w:val="a3"/>
        <w:spacing w:after="6" w:line="206" w:lineRule="auto"/>
        <w:ind w:left="-426"/>
      </w:pPr>
      <w:r w:rsidRPr="000E2E65">
        <w:t xml:space="preserve">                                 </w:t>
      </w:r>
      <w:r w:rsidR="00EB38D8" w:rsidRPr="000E2E65">
        <w:t xml:space="preserve">    Комитета  по управлению имуществом администрации Кыштымского</w:t>
      </w:r>
    </w:p>
    <w:p w:rsidR="00EB38D8" w:rsidRPr="000E2E65" w:rsidRDefault="006D3B7D" w:rsidP="006D3B7D">
      <w:pPr>
        <w:pStyle w:val="a3"/>
        <w:spacing w:after="6" w:line="206" w:lineRule="auto"/>
        <w:ind w:left="-426"/>
      </w:pPr>
      <w:r w:rsidRPr="000E2E65">
        <w:t xml:space="preserve">                                    </w:t>
      </w:r>
      <w:r w:rsidR="00EB38D8" w:rsidRPr="000E2E65">
        <w:t xml:space="preserve"> городского округа, секретарь</w:t>
      </w:r>
    </w:p>
    <w:p w:rsidR="00382BEC" w:rsidRPr="000E2E65" w:rsidRDefault="00382BEC" w:rsidP="00382BEC">
      <w:pPr>
        <w:pStyle w:val="a3"/>
        <w:spacing w:after="6" w:line="213" w:lineRule="auto"/>
      </w:pPr>
    </w:p>
    <w:p w:rsidR="00382BEC" w:rsidRPr="000E2E65" w:rsidRDefault="00382BEC" w:rsidP="00382BEC">
      <w:pPr>
        <w:pStyle w:val="a3"/>
        <w:spacing w:after="6" w:line="213" w:lineRule="auto"/>
        <w:jc w:val="both"/>
      </w:pPr>
      <w:r w:rsidRPr="000E2E65">
        <w:t xml:space="preserve">  </w:t>
      </w:r>
      <w:r w:rsidR="0005336A" w:rsidRPr="000E2E65">
        <w:t xml:space="preserve"> </w:t>
      </w:r>
      <w:r w:rsidRPr="000E2E65">
        <w:t xml:space="preserve"> </w:t>
      </w:r>
      <w:r w:rsidR="0005336A" w:rsidRPr="000E2E65">
        <w:t xml:space="preserve"> </w:t>
      </w:r>
      <w:r w:rsidRPr="000E2E65">
        <w:t xml:space="preserve">Аукцион является открытым по составу участников и по форме подачи предложений </w:t>
      </w:r>
      <w:r w:rsidR="000E2E65" w:rsidRPr="000E2E65">
        <w:t xml:space="preserve">ежегодного </w:t>
      </w:r>
      <w:r w:rsidRPr="000E2E65">
        <w:t xml:space="preserve">размера </w:t>
      </w:r>
      <w:r w:rsidR="000E2E65" w:rsidRPr="000E2E65">
        <w:t>арендной платы</w:t>
      </w:r>
      <w:r w:rsidRPr="000E2E65">
        <w:t xml:space="preserve"> земельного участка. </w:t>
      </w:r>
    </w:p>
    <w:p w:rsidR="00382BEC" w:rsidRPr="000E2E65" w:rsidRDefault="00382BEC" w:rsidP="00382BEC">
      <w:pPr>
        <w:pStyle w:val="a3"/>
        <w:spacing w:after="6" w:line="213" w:lineRule="auto"/>
        <w:jc w:val="both"/>
      </w:pPr>
      <w:r w:rsidRPr="000E2E65">
        <w:t xml:space="preserve">  </w:t>
      </w:r>
      <w:r w:rsidR="0005336A" w:rsidRPr="000E2E65">
        <w:t xml:space="preserve">  </w:t>
      </w:r>
      <w:r w:rsidRPr="000E2E65">
        <w:t xml:space="preserve"> Начальн</w:t>
      </w:r>
      <w:r w:rsidR="000E2E65" w:rsidRPr="000E2E65">
        <w:t xml:space="preserve">ый </w:t>
      </w:r>
      <w:r w:rsidRPr="000E2E65">
        <w:t xml:space="preserve"> </w:t>
      </w:r>
      <w:r w:rsidR="000E2E65" w:rsidRPr="000E2E65">
        <w:t>размер ежегодной арендной платы</w:t>
      </w:r>
      <w:r w:rsidRPr="000E2E65">
        <w:t xml:space="preserve"> земельного участка – </w:t>
      </w:r>
      <w:r w:rsidR="006D3B7D" w:rsidRPr="000E2E65">
        <w:t>159</w:t>
      </w:r>
      <w:r w:rsidR="00CC01B4" w:rsidRPr="000E2E65">
        <w:t xml:space="preserve"> </w:t>
      </w:r>
      <w:r w:rsidRPr="000E2E65">
        <w:t>000 (</w:t>
      </w:r>
      <w:r w:rsidR="00DD105E" w:rsidRPr="000E2E65">
        <w:t xml:space="preserve">Сто </w:t>
      </w:r>
      <w:r w:rsidR="006D3B7D" w:rsidRPr="000E2E65">
        <w:t>пятьдесят девять</w:t>
      </w:r>
      <w:r w:rsidRPr="000E2E65">
        <w:t xml:space="preserve"> тысяч) рублей.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3751"/>
        <w:gridCol w:w="1842"/>
        <w:gridCol w:w="2552"/>
        <w:gridCol w:w="1701"/>
      </w:tblGrid>
      <w:tr w:rsidR="00382BEC" w:rsidRPr="000E2E65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0E2E65" w:rsidRDefault="00382BEC" w:rsidP="00DD1E5A">
            <w:pPr>
              <w:jc w:val="both"/>
            </w:pPr>
            <w:r w:rsidRPr="000E2E65">
              <w:t>№</w:t>
            </w:r>
          </w:p>
          <w:p w:rsidR="00382BEC" w:rsidRPr="000E2E65" w:rsidRDefault="00382BEC" w:rsidP="00DD1E5A">
            <w:pPr>
              <w:jc w:val="both"/>
            </w:pPr>
            <w:proofErr w:type="gramStart"/>
            <w:r w:rsidRPr="000E2E65">
              <w:t>п</w:t>
            </w:r>
            <w:proofErr w:type="gramEnd"/>
            <w:r w:rsidRPr="000E2E65">
              <w:t>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0E2E65" w:rsidRDefault="00382BEC" w:rsidP="00DD1E5A">
            <w:pPr>
              <w:jc w:val="both"/>
            </w:pPr>
            <w:r w:rsidRPr="000E2E65">
              <w:t xml:space="preserve">         Сведения   </w:t>
            </w:r>
            <w:proofErr w:type="gramStart"/>
            <w:r w:rsidRPr="000E2E65">
              <w:t>об</w:t>
            </w:r>
            <w:proofErr w:type="gramEnd"/>
          </w:p>
          <w:p w:rsidR="00382BEC" w:rsidRPr="000E2E65" w:rsidRDefault="00382BEC" w:rsidP="00DD1E5A">
            <w:pPr>
              <w:jc w:val="both"/>
            </w:pPr>
            <w:r w:rsidRPr="000E2E65">
              <w:t xml:space="preserve">   </w:t>
            </w:r>
            <w:proofErr w:type="gramStart"/>
            <w:r w:rsidRPr="000E2E65">
              <w:t>участниках</w:t>
            </w:r>
            <w:proofErr w:type="gramEnd"/>
            <w:r w:rsidRPr="000E2E65">
              <w:t xml:space="preserve">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0E2E65" w:rsidRDefault="00382BEC" w:rsidP="006D3B7D">
            <w:pPr>
              <w:jc w:val="center"/>
            </w:pPr>
            <w:r w:rsidRPr="000E2E65">
              <w:t xml:space="preserve">Размер </w:t>
            </w:r>
            <w:r w:rsidR="006D3B7D" w:rsidRPr="000E2E65">
              <w:t>ежегодной арендной платы</w:t>
            </w:r>
            <w:r w:rsidRPr="000E2E65">
              <w:t>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0E2E65" w:rsidRDefault="00382BEC" w:rsidP="00DD1E5A">
            <w:pPr>
              <w:jc w:val="center"/>
            </w:pPr>
            <w:r w:rsidRPr="000E2E65">
              <w:t>Заключение членов</w:t>
            </w:r>
          </w:p>
          <w:p w:rsidR="00382BEC" w:rsidRPr="000E2E65" w:rsidRDefault="00382BEC" w:rsidP="00DD1E5A">
            <w:pPr>
              <w:jc w:val="center"/>
            </w:pPr>
            <w:r w:rsidRPr="000E2E65">
              <w:t>комиссии об итогах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BEC" w:rsidRPr="000E2E65" w:rsidRDefault="00382BEC" w:rsidP="00DD1E5A">
            <w:pPr>
              <w:ind w:left="-121" w:firstLine="121"/>
              <w:jc w:val="center"/>
            </w:pPr>
            <w:r w:rsidRPr="000E2E65">
              <w:t>Примечание</w:t>
            </w:r>
          </w:p>
        </w:tc>
      </w:tr>
      <w:tr w:rsidR="00DD105E" w:rsidRPr="000E2E65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DD105E" w:rsidP="00DD1E5A">
            <w:pPr>
              <w:jc w:val="both"/>
            </w:pPr>
            <w:r w:rsidRPr="000E2E65"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6D3B7D" w:rsidP="00DD1E5A">
            <w:pPr>
              <w:jc w:val="both"/>
            </w:pPr>
            <w:r w:rsidRPr="000E2E65">
              <w:t>Общество с ограниченной ответственностью «Стратегия»</w:t>
            </w:r>
          </w:p>
          <w:p w:rsidR="00DD105E" w:rsidRPr="000E2E65" w:rsidRDefault="00DD105E" w:rsidP="00DD1E5A">
            <w:pPr>
              <w:jc w:val="both"/>
            </w:pPr>
            <w:proofErr w:type="gramStart"/>
            <w:r w:rsidRPr="000E2E65">
              <w:t xml:space="preserve">(г. </w:t>
            </w:r>
            <w:r w:rsidR="006D3B7D" w:rsidRPr="000E2E65">
              <w:t>Челябинск</w:t>
            </w:r>
            <w:r w:rsidRPr="000E2E65">
              <w:t xml:space="preserve">, </w:t>
            </w:r>
            <w:proofErr w:type="spellStart"/>
            <w:r w:rsidR="006D3B7D" w:rsidRPr="000E2E65">
              <w:t>пр-кт</w:t>
            </w:r>
            <w:proofErr w:type="spellEnd"/>
            <w:r w:rsidR="006D3B7D" w:rsidRPr="000E2E65">
              <w:t xml:space="preserve"> Ленина</w:t>
            </w:r>
            <w:r w:rsidRPr="000E2E65">
              <w:t xml:space="preserve"> </w:t>
            </w:r>
            <w:proofErr w:type="gramEnd"/>
          </w:p>
          <w:p w:rsidR="006D3B7D" w:rsidRPr="000E2E65" w:rsidRDefault="00DD105E" w:rsidP="006D3B7D">
            <w:pPr>
              <w:jc w:val="both"/>
            </w:pPr>
            <w:r w:rsidRPr="000E2E65">
              <w:t xml:space="preserve">д. </w:t>
            </w:r>
            <w:r w:rsidR="006D3B7D" w:rsidRPr="000E2E65">
              <w:t>89</w:t>
            </w:r>
            <w:r w:rsidRPr="000E2E65">
              <w:t xml:space="preserve"> </w:t>
            </w:r>
            <w:r w:rsidR="006D3B7D" w:rsidRPr="000E2E65">
              <w:t>офис 215 Б</w:t>
            </w:r>
            <w:r w:rsidRPr="000E2E65">
              <w:t>)</w:t>
            </w:r>
            <w:r w:rsidR="006D3B7D" w:rsidRPr="000E2E65">
              <w:t>,</w:t>
            </w:r>
          </w:p>
          <w:p w:rsidR="00DD105E" w:rsidRPr="000E2E65" w:rsidRDefault="006D3B7D" w:rsidP="006D3B7D">
            <w:pPr>
              <w:jc w:val="both"/>
            </w:pPr>
            <w:r w:rsidRPr="000E2E65">
              <w:t>ИНН 7451349069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35784A" w:rsidP="00474B23">
            <w:pPr>
              <w:jc w:val="center"/>
            </w:pPr>
            <w:r>
              <w:t>159 000,0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35784A" w:rsidP="00DD1E5A">
            <w:pPr>
              <w:jc w:val="center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5E" w:rsidRPr="000E2E65" w:rsidRDefault="00DD105E" w:rsidP="00DD1E5A">
            <w:pPr>
              <w:ind w:left="-121" w:firstLine="121"/>
              <w:jc w:val="center"/>
            </w:pPr>
          </w:p>
        </w:tc>
      </w:tr>
      <w:tr w:rsidR="00DD105E" w:rsidRPr="000E2E65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DD105E" w:rsidP="00DD1E5A">
            <w:pPr>
              <w:jc w:val="both"/>
            </w:pPr>
            <w:r w:rsidRPr="000E2E65"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B7D" w:rsidRPr="000E2E65" w:rsidRDefault="006D3B7D" w:rsidP="006D3B7D">
            <w:pPr>
              <w:jc w:val="both"/>
            </w:pPr>
            <w:r w:rsidRPr="000E2E65">
              <w:t>Общество с ограниченной ответственностью «</w:t>
            </w:r>
            <w:proofErr w:type="spellStart"/>
            <w:r w:rsidRPr="000E2E65">
              <w:t>СтройОптимум</w:t>
            </w:r>
            <w:proofErr w:type="spellEnd"/>
            <w:r w:rsidRPr="000E2E65">
              <w:t>»</w:t>
            </w:r>
          </w:p>
          <w:p w:rsidR="006D3B7D" w:rsidRPr="000E2E65" w:rsidRDefault="006D3B7D" w:rsidP="006D3B7D">
            <w:pPr>
              <w:jc w:val="both"/>
            </w:pPr>
            <w:r w:rsidRPr="000E2E65">
              <w:t xml:space="preserve">(г. Златоуст, </w:t>
            </w:r>
            <w:proofErr w:type="gramStart"/>
            <w:r w:rsidRPr="000E2E65">
              <w:t>Береговая</w:t>
            </w:r>
            <w:proofErr w:type="gramEnd"/>
            <w:r w:rsidRPr="000E2E65">
              <w:t xml:space="preserve"> </w:t>
            </w:r>
            <w:proofErr w:type="spellStart"/>
            <w:r w:rsidRPr="000E2E65">
              <w:t>Ветлужская</w:t>
            </w:r>
            <w:proofErr w:type="spellEnd"/>
            <w:r w:rsidRPr="000E2E65">
              <w:t xml:space="preserve"> д.84),</w:t>
            </w:r>
          </w:p>
          <w:p w:rsidR="00DD105E" w:rsidRPr="000E2E65" w:rsidRDefault="006D3B7D" w:rsidP="006D3B7D">
            <w:pPr>
              <w:jc w:val="both"/>
            </w:pPr>
            <w:r w:rsidRPr="000E2E65">
              <w:t>ИНН 7404047744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35784A" w:rsidP="00474B23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5E" w:rsidRPr="000E2E65" w:rsidRDefault="00DD105E" w:rsidP="00DD1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5E" w:rsidRPr="000E2E65" w:rsidRDefault="0035784A" w:rsidP="00DD1E5A">
            <w:pPr>
              <w:ind w:left="-121" w:firstLine="121"/>
              <w:jc w:val="center"/>
            </w:pPr>
            <w:r>
              <w:t>Не явился</w:t>
            </w:r>
          </w:p>
        </w:tc>
      </w:tr>
    </w:tbl>
    <w:p w:rsidR="006D3B7D" w:rsidRPr="000E2E65" w:rsidRDefault="006D3B7D" w:rsidP="00382BEC">
      <w:pPr>
        <w:ind w:firstLine="709"/>
        <w:jc w:val="both"/>
        <w:rPr>
          <w:b/>
          <w:bCs/>
        </w:rPr>
      </w:pPr>
    </w:p>
    <w:p w:rsidR="00382BEC" w:rsidRPr="000E2E65" w:rsidRDefault="00382BEC" w:rsidP="00382BEC">
      <w:pPr>
        <w:ind w:firstLine="709"/>
        <w:jc w:val="both"/>
        <w:rPr>
          <w:b/>
          <w:bCs/>
        </w:rPr>
      </w:pPr>
      <w:r w:rsidRPr="000E2E65">
        <w:rPr>
          <w:b/>
          <w:bCs/>
        </w:rPr>
        <w:t xml:space="preserve">Существенные условия договора </w:t>
      </w:r>
      <w:r w:rsidR="006D3B7D" w:rsidRPr="000E2E65">
        <w:rPr>
          <w:b/>
          <w:bCs/>
        </w:rPr>
        <w:t>аренды</w:t>
      </w:r>
      <w:r w:rsidR="00FA4F2D" w:rsidRPr="000E2E65">
        <w:rPr>
          <w:b/>
          <w:bCs/>
        </w:rPr>
        <w:t xml:space="preserve"> </w:t>
      </w:r>
      <w:r w:rsidRPr="000E2E65">
        <w:rPr>
          <w:b/>
          <w:bCs/>
        </w:rPr>
        <w:t xml:space="preserve">земельного участка: </w:t>
      </w:r>
    </w:p>
    <w:p w:rsidR="00382BEC" w:rsidRPr="000E2E65" w:rsidRDefault="0005336A" w:rsidP="00382BEC">
      <w:pPr>
        <w:jc w:val="both"/>
      </w:pPr>
      <w:r w:rsidRPr="000E2E65">
        <w:t xml:space="preserve">         </w:t>
      </w:r>
      <w:r w:rsidR="00382BEC" w:rsidRPr="000E2E65">
        <w:t>Использование земельного участка</w:t>
      </w:r>
      <w:r w:rsidRPr="000E2E65">
        <w:t xml:space="preserve"> площадью </w:t>
      </w:r>
      <w:r w:rsidR="006D3B7D" w:rsidRPr="000E2E65">
        <w:t xml:space="preserve">5016 </w:t>
      </w:r>
      <w:proofErr w:type="spellStart"/>
      <w:r w:rsidRPr="000E2E65">
        <w:t>кв.м</w:t>
      </w:r>
      <w:proofErr w:type="spellEnd"/>
      <w:r w:rsidR="000E2E65">
        <w:t xml:space="preserve"> (в том числе площадь охранной зоны ЛЭП 0,4 </w:t>
      </w:r>
      <w:proofErr w:type="spellStart"/>
      <w:r w:rsidR="000E2E65">
        <w:t>кВ</w:t>
      </w:r>
      <w:proofErr w:type="spellEnd"/>
      <w:r w:rsidR="000E2E65">
        <w:t xml:space="preserve"> -84 </w:t>
      </w:r>
      <w:proofErr w:type="spellStart"/>
      <w:r w:rsidR="000E2E65">
        <w:t>кв.м</w:t>
      </w:r>
      <w:proofErr w:type="spellEnd"/>
      <w:r w:rsidR="000E2E65">
        <w:t>)</w:t>
      </w:r>
      <w:r w:rsidR="00D45680" w:rsidRPr="000E2E65">
        <w:t>,</w:t>
      </w:r>
      <w:r w:rsidR="00382BEC" w:rsidRPr="000E2E65">
        <w:t xml:space="preserve"> под </w:t>
      </w:r>
      <w:r w:rsidR="006D3B7D" w:rsidRPr="000E2E65">
        <w:t>малоэтажную многоквартирную жилую застройку</w:t>
      </w:r>
      <w:r w:rsidR="00382BEC" w:rsidRPr="000E2E65">
        <w:t>.</w:t>
      </w:r>
    </w:p>
    <w:p w:rsidR="00382BEC" w:rsidRPr="000E2E65" w:rsidRDefault="00382BEC" w:rsidP="00382BEC">
      <w:pPr>
        <w:jc w:val="both"/>
      </w:pPr>
      <w:r w:rsidRPr="000E2E65">
        <w:t xml:space="preserve">  </w:t>
      </w:r>
      <w:r w:rsidR="002F20BC" w:rsidRPr="000E2E65">
        <w:t xml:space="preserve">      </w:t>
      </w:r>
      <w:r w:rsidRPr="000E2E65">
        <w:t xml:space="preserve">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0E2E65" w:rsidRPr="000E2E65" w:rsidRDefault="00A256BC" w:rsidP="00382BEC">
      <w:pPr>
        <w:jc w:val="both"/>
      </w:pPr>
      <w:r w:rsidRPr="000E2E65">
        <w:t xml:space="preserve"> </w:t>
      </w:r>
    </w:p>
    <w:p w:rsidR="00D45680" w:rsidRPr="000E2E65" w:rsidRDefault="00382BEC" w:rsidP="00D45680">
      <w:pPr>
        <w:jc w:val="both"/>
      </w:pPr>
      <w:r w:rsidRPr="000E2E65">
        <w:rPr>
          <w:b/>
        </w:rPr>
        <w:t xml:space="preserve">  </w:t>
      </w:r>
      <w:r w:rsidR="00A256BC" w:rsidRPr="000E2E65">
        <w:rPr>
          <w:b/>
        </w:rPr>
        <w:t xml:space="preserve">   </w:t>
      </w:r>
      <w:r w:rsidR="006D3B7D" w:rsidRPr="000E2E65">
        <w:rPr>
          <w:b/>
          <w:bCs/>
        </w:rPr>
        <w:t>Арендатор</w:t>
      </w:r>
      <w:r w:rsidR="00D45680" w:rsidRPr="000E2E65">
        <w:rPr>
          <w:b/>
          <w:bCs/>
        </w:rPr>
        <w:t xml:space="preserve"> </w:t>
      </w:r>
      <w:r w:rsidR="00D45680" w:rsidRPr="000E2E65">
        <w:t>земельного участка обязуется:</w:t>
      </w:r>
    </w:p>
    <w:p w:rsidR="006D3B7D" w:rsidRPr="000E2E65" w:rsidRDefault="006D3B7D" w:rsidP="006D3B7D">
      <w:pPr>
        <w:ind w:firstLine="426"/>
        <w:jc w:val="both"/>
      </w:pPr>
      <w:r w:rsidRPr="000E2E65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6D3B7D" w:rsidRPr="000E2E65" w:rsidRDefault="006D3B7D" w:rsidP="006D3B7D">
      <w:pPr>
        <w:jc w:val="both"/>
      </w:pPr>
      <w:r w:rsidRPr="000E2E65">
        <w:t xml:space="preserve">      2) Произвести за свой счет вынос границ земельного участка на местности.</w:t>
      </w:r>
    </w:p>
    <w:p w:rsidR="006D3B7D" w:rsidRPr="000E2E65" w:rsidRDefault="006D3B7D" w:rsidP="006D3B7D">
      <w:pPr>
        <w:jc w:val="both"/>
      </w:pPr>
      <w:r w:rsidRPr="000E2E65">
        <w:lastRenderedPageBreak/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D3B7D" w:rsidRPr="000E2E65" w:rsidRDefault="006D3B7D" w:rsidP="006D3B7D">
      <w:pPr>
        <w:jc w:val="both"/>
      </w:pPr>
      <w:r w:rsidRPr="000E2E65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6D3B7D" w:rsidRPr="000E2E65" w:rsidRDefault="006D3B7D" w:rsidP="006D3B7D">
      <w:pPr>
        <w:jc w:val="both"/>
      </w:pPr>
      <w:r w:rsidRPr="000E2E65">
        <w:t xml:space="preserve">       5)  Не позднее 3-х месяцев </w:t>
      </w:r>
      <w:proofErr w:type="gramStart"/>
      <w:r w:rsidRPr="000E2E65">
        <w:t>с даты заключения</w:t>
      </w:r>
      <w:proofErr w:type="gramEnd"/>
      <w:r w:rsidRPr="000E2E65">
        <w:t xml:space="preserve">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6D3B7D" w:rsidRPr="000E2E65" w:rsidRDefault="006D3B7D" w:rsidP="006D3B7D">
      <w:pPr>
        <w:jc w:val="both"/>
      </w:pPr>
      <w:r w:rsidRPr="000E2E65">
        <w:t xml:space="preserve">      6) Приступить к строительству объекта в течение 6-ти месяцев </w:t>
      </w:r>
      <w:proofErr w:type="gramStart"/>
      <w:r w:rsidRPr="000E2E65">
        <w:t>с даты заключения</w:t>
      </w:r>
      <w:proofErr w:type="gramEnd"/>
      <w:r w:rsidRPr="000E2E65">
        <w:t xml:space="preserve"> договора аренды земельного участка.</w:t>
      </w:r>
    </w:p>
    <w:p w:rsidR="006D3B7D" w:rsidRPr="000E2E65" w:rsidRDefault="006D3B7D" w:rsidP="006D3B7D">
      <w:pPr>
        <w:jc w:val="both"/>
      </w:pPr>
      <w:r w:rsidRPr="000E2E65">
        <w:t xml:space="preserve">      7) Завершить строительство многоквартирного жилого дома не позднее 16 месяцев </w:t>
      </w:r>
      <w:proofErr w:type="gramStart"/>
      <w:r w:rsidRPr="000E2E65">
        <w:t>с даты заключения</w:t>
      </w:r>
      <w:proofErr w:type="gramEnd"/>
      <w:r w:rsidRPr="000E2E65">
        <w:t xml:space="preserve"> договора аренды земельного участка.</w:t>
      </w:r>
    </w:p>
    <w:p w:rsidR="006D3B7D" w:rsidRPr="000E2E65" w:rsidRDefault="006D3B7D" w:rsidP="006D3B7D">
      <w:pPr>
        <w:jc w:val="both"/>
      </w:pPr>
      <w:r w:rsidRPr="000E2E65">
        <w:t xml:space="preserve">      8) Выполнить мероприятия по благоустройству многоквартирного жилого дома.    </w:t>
      </w:r>
    </w:p>
    <w:p w:rsidR="006D3B7D" w:rsidRPr="000E2E65" w:rsidRDefault="006D3B7D" w:rsidP="006D3B7D">
      <w:pPr>
        <w:jc w:val="both"/>
      </w:pPr>
      <w:r w:rsidRPr="000E2E65">
        <w:t xml:space="preserve">      9)   Содержать прилегающую территорию в санитарном состоянии.</w:t>
      </w:r>
    </w:p>
    <w:p w:rsidR="006D3B7D" w:rsidRPr="000E2E65" w:rsidRDefault="006D3B7D" w:rsidP="006D3B7D">
      <w:pPr>
        <w:jc w:val="both"/>
      </w:pPr>
      <w:r w:rsidRPr="000E2E65">
        <w:t xml:space="preserve">      10)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участка, необходимого для эксплуатации многоквартирного дома (лот 8).</w:t>
      </w:r>
    </w:p>
    <w:p w:rsidR="006D3B7D" w:rsidRPr="000E2E65" w:rsidRDefault="006D3B7D" w:rsidP="006D3B7D">
      <w:pPr>
        <w:jc w:val="both"/>
      </w:pPr>
      <w:r w:rsidRPr="000E2E65"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382BEC" w:rsidRPr="000E2E65" w:rsidRDefault="00382BEC" w:rsidP="006D3B7D">
      <w:pPr>
        <w:jc w:val="both"/>
      </w:pPr>
      <w:r w:rsidRPr="000E2E65">
        <w:t xml:space="preserve">  </w:t>
      </w:r>
      <w:r w:rsidR="002B4250" w:rsidRPr="000E2E65">
        <w:t xml:space="preserve">       </w:t>
      </w:r>
      <w:proofErr w:type="gramStart"/>
      <w:r w:rsidRPr="000E2E65">
        <w:t>Документом, подтверждающим исполнение Победителем условий аукциона является</w:t>
      </w:r>
      <w:proofErr w:type="gramEnd"/>
      <w:r w:rsidRPr="000E2E65"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0E2E65" w:rsidRPr="000E2E65">
        <w:t>аренды</w:t>
      </w:r>
      <w:r w:rsidR="00BF586A" w:rsidRPr="000E2E65">
        <w:t xml:space="preserve"> </w:t>
      </w:r>
      <w:r w:rsidRPr="000E2E65">
        <w:t>земельного участка.</w:t>
      </w:r>
    </w:p>
    <w:p w:rsidR="00382BEC" w:rsidRPr="000E2E65" w:rsidRDefault="00382BEC" w:rsidP="00382BEC">
      <w:pPr>
        <w:jc w:val="both"/>
        <w:rPr>
          <w:lang w:eastAsia="ru-RU"/>
        </w:rPr>
      </w:pPr>
    </w:p>
    <w:p w:rsidR="00382BEC" w:rsidRPr="000E2E65" w:rsidRDefault="00382BEC" w:rsidP="00382BEC">
      <w:pPr>
        <w:jc w:val="both"/>
        <w:rPr>
          <w:b/>
        </w:rPr>
      </w:pPr>
      <w:r w:rsidRPr="000E2E65">
        <w:rPr>
          <w:b/>
        </w:rPr>
        <w:t>ЗАКЛЮЧЕНИЕ   КОМИССИИ:</w:t>
      </w:r>
    </w:p>
    <w:p w:rsidR="00382BEC" w:rsidRPr="000E2E65" w:rsidRDefault="00382BEC" w:rsidP="00382BEC">
      <w:pPr>
        <w:jc w:val="both"/>
        <w:rPr>
          <w:b/>
        </w:rPr>
      </w:pPr>
    </w:p>
    <w:p w:rsidR="00382BEC" w:rsidRPr="000E2E65" w:rsidRDefault="00382BEC" w:rsidP="00382BEC">
      <w:pPr>
        <w:pStyle w:val="a5"/>
        <w:spacing w:before="0" w:beforeAutospacing="0" w:after="0"/>
        <w:jc w:val="both"/>
      </w:pPr>
      <w:r w:rsidRPr="000E2E65">
        <w:t xml:space="preserve">Рассмотрев все предложения, поступившие от участников аукциона, комиссия признала Победителем аукциона  № </w:t>
      </w:r>
      <w:r w:rsidR="0035784A">
        <w:t>11 ООО «Стратегия»</w:t>
      </w:r>
      <w:r w:rsidRPr="000E2E65">
        <w:t>____________________________</w:t>
      </w:r>
      <w:r w:rsidR="0035784A">
        <w:t>_________</w:t>
      </w:r>
    </w:p>
    <w:p w:rsidR="00CC01B4" w:rsidRPr="000E2E65" w:rsidRDefault="00382BEC" w:rsidP="00382BEC">
      <w:pPr>
        <w:pStyle w:val="a5"/>
        <w:spacing w:before="0" w:beforeAutospacing="0" w:after="0"/>
        <w:jc w:val="both"/>
      </w:pPr>
      <w:r w:rsidRPr="000E2E65">
        <w:t>_________________________________________________________________________</w:t>
      </w:r>
      <w:r w:rsidRPr="000E2E65">
        <w:rPr>
          <w:u w:val="single"/>
        </w:rPr>
        <w:t>,</w:t>
      </w:r>
      <w:r w:rsidRPr="000E2E65">
        <w:t xml:space="preserve"> предложившего наибольший </w:t>
      </w:r>
      <w:r w:rsidR="00697DA0" w:rsidRPr="000E2E65">
        <w:t xml:space="preserve">ежегодный </w:t>
      </w:r>
      <w:r w:rsidRPr="000E2E65">
        <w:t xml:space="preserve">размер </w:t>
      </w:r>
      <w:r w:rsidR="00697DA0" w:rsidRPr="000E2E65">
        <w:t>арендной платы</w:t>
      </w:r>
      <w:r w:rsidRPr="000E2E65">
        <w:t xml:space="preserve"> земельного участка, расположенного в </w:t>
      </w:r>
      <w:r w:rsidRPr="000E2E65">
        <w:rPr>
          <w:bCs/>
        </w:rPr>
        <w:t>г.</w:t>
      </w:r>
      <w:r w:rsidR="00697DA0" w:rsidRPr="000E2E65">
        <w:rPr>
          <w:bCs/>
        </w:rPr>
        <w:t xml:space="preserve"> </w:t>
      </w:r>
      <w:r w:rsidRPr="000E2E65">
        <w:rPr>
          <w:bCs/>
        </w:rPr>
        <w:t xml:space="preserve">Кыштыме Челябинской области, </w:t>
      </w:r>
      <w:r w:rsidR="00697DA0" w:rsidRPr="000E2E65">
        <w:rPr>
          <w:bCs/>
        </w:rPr>
        <w:t>в 50 м севернее границы участка по ул. Гагарина, 1</w:t>
      </w:r>
      <w:r w:rsidR="00CC01B4" w:rsidRPr="000E2E65">
        <w:rPr>
          <w:bCs/>
        </w:rPr>
        <w:t xml:space="preserve">, </w:t>
      </w:r>
      <w:r w:rsidRPr="000E2E65">
        <w:rPr>
          <w:bCs/>
        </w:rPr>
        <w:t>с кадастровым номером  74:32:</w:t>
      </w:r>
      <w:r w:rsidR="00697DA0" w:rsidRPr="000E2E65">
        <w:rPr>
          <w:bCs/>
        </w:rPr>
        <w:t>0414002:877</w:t>
      </w:r>
      <w:r w:rsidRPr="000E2E65">
        <w:t xml:space="preserve">, </w:t>
      </w:r>
      <w:r w:rsidR="00CC01B4" w:rsidRPr="000E2E65">
        <w:t xml:space="preserve">                                </w:t>
      </w:r>
    </w:p>
    <w:p w:rsidR="00382BEC" w:rsidRPr="000E2E65" w:rsidRDefault="00CC01B4" w:rsidP="00382BEC">
      <w:pPr>
        <w:pStyle w:val="a5"/>
        <w:spacing w:before="0" w:beforeAutospacing="0" w:after="0"/>
        <w:jc w:val="both"/>
      </w:pPr>
      <w:r w:rsidRPr="000E2E65">
        <w:t>в</w:t>
      </w:r>
      <w:r w:rsidR="00382BEC" w:rsidRPr="000E2E65">
        <w:t xml:space="preserve"> сумме__</w:t>
      </w:r>
      <w:r w:rsidR="00557A8C" w:rsidRPr="000E2E65">
        <w:t>__</w:t>
      </w:r>
      <w:r w:rsidR="0035784A">
        <w:t>159 000 рублей</w:t>
      </w:r>
      <w:bookmarkStart w:id="0" w:name="_GoBack"/>
      <w:bookmarkEnd w:id="0"/>
      <w:r w:rsidR="00382BEC" w:rsidRPr="000E2E65">
        <w:t>___________________________________________________</w:t>
      </w:r>
    </w:p>
    <w:p w:rsidR="00382BEC" w:rsidRPr="000E2E65" w:rsidRDefault="00382BEC" w:rsidP="00382BEC">
      <w:pPr>
        <w:jc w:val="both"/>
      </w:pPr>
      <w:r w:rsidRPr="000E2E65">
        <w:t xml:space="preserve">                                                                         (сумма прописью)</w:t>
      </w:r>
    </w:p>
    <w:p w:rsidR="00BF586A" w:rsidRPr="000E2E65" w:rsidRDefault="00BF586A" w:rsidP="00BF586A">
      <w:pPr>
        <w:ind w:firstLine="426"/>
        <w:jc w:val="both"/>
      </w:pPr>
      <w:r w:rsidRPr="000E2E65">
        <w:t xml:space="preserve">  Договор </w:t>
      </w:r>
      <w:r w:rsidR="00697DA0" w:rsidRPr="000E2E65">
        <w:t>аренды</w:t>
      </w:r>
      <w:r w:rsidRPr="000E2E65"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382BEC" w:rsidRPr="000E2E65" w:rsidRDefault="00BF586A" w:rsidP="00C50759">
      <w:pPr>
        <w:ind w:firstLine="708"/>
        <w:jc w:val="both"/>
      </w:pPr>
      <w:r w:rsidRPr="000E2E65">
        <w:t xml:space="preserve">  </w:t>
      </w:r>
      <w:r w:rsidR="00382BEC" w:rsidRPr="000E2E65">
        <w:t xml:space="preserve">В соответствии с договором </w:t>
      </w:r>
      <w:r w:rsidR="00697DA0" w:rsidRPr="000E2E65">
        <w:t>аренды</w:t>
      </w:r>
      <w:r w:rsidR="00382BEC" w:rsidRPr="000E2E65">
        <w:t xml:space="preserve"> земельного участка предусмотрена следующая форма платежа: </w:t>
      </w:r>
      <w:r w:rsidR="00C50759" w:rsidRPr="000E2E65">
        <w:t xml:space="preserve">единовременно в течение 10 (десяти) дней с момента подписания договора </w:t>
      </w:r>
      <w:r w:rsidR="000E2E65" w:rsidRPr="000E2E65">
        <w:t>аренды</w:t>
      </w:r>
      <w:r w:rsidR="00C50759" w:rsidRPr="000E2E65">
        <w:t xml:space="preserve">, сумму, определенную по итогам аукциона, </w:t>
      </w:r>
      <w:r w:rsidR="00382BEC" w:rsidRPr="000E2E65">
        <w:t>с уче</w:t>
      </w:r>
      <w:r w:rsidR="000E2E65" w:rsidRPr="000E2E65">
        <w:t>том перечисленного ранее задатка</w:t>
      </w:r>
      <w:r w:rsidR="00382BEC" w:rsidRPr="000E2E65">
        <w:t>.</w:t>
      </w:r>
    </w:p>
    <w:p w:rsidR="00382BEC" w:rsidRPr="000E2E65" w:rsidRDefault="00382BEC" w:rsidP="00382BEC">
      <w:pPr>
        <w:jc w:val="both"/>
      </w:pPr>
    </w:p>
    <w:p w:rsidR="00382BEC" w:rsidRPr="000E2E65" w:rsidRDefault="00382BEC" w:rsidP="00382BEC">
      <w:pPr>
        <w:spacing w:line="211" w:lineRule="auto"/>
        <w:ind w:firstLine="709"/>
        <w:jc w:val="both"/>
      </w:pPr>
      <w:r w:rsidRPr="000E2E65">
        <w:t xml:space="preserve">Члены комиссии                                                      </w:t>
      </w:r>
    </w:p>
    <w:p w:rsidR="00382BEC" w:rsidRPr="000E2E65" w:rsidRDefault="00382BEC" w:rsidP="00382BEC">
      <w:pPr>
        <w:spacing w:line="211" w:lineRule="auto"/>
        <w:ind w:firstLine="709"/>
        <w:jc w:val="both"/>
      </w:pPr>
      <w:r w:rsidRPr="000E2E65">
        <w:t xml:space="preserve">                                                      </w:t>
      </w:r>
    </w:p>
    <w:p w:rsidR="00C50759" w:rsidRPr="000E2E65" w:rsidRDefault="00382BEC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</w:t>
      </w:r>
      <w:r w:rsidR="00EB38D8" w:rsidRPr="000E2E65">
        <w:t xml:space="preserve"> </w:t>
      </w:r>
      <w:r w:rsidR="00C50759" w:rsidRPr="000E2E65">
        <w:t>_______________     С.В. Ростовцева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 ________________   </w:t>
      </w:r>
      <w:r w:rsidR="00CC01B4" w:rsidRPr="000E2E65">
        <w:t>А.О. Гаврилова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________________    </w:t>
      </w:r>
      <w:r w:rsidR="000E2E65" w:rsidRPr="000E2E65">
        <w:t>М.Е. Дунаева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                                  </w:t>
      </w: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________________    В.В. Силантьев</w:t>
      </w:r>
    </w:p>
    <w:p w:rsidR="00EB38D8" w:rsidRPr="000E2E65" w:rsidRDefault="00EB38D8" w:rsidP="00EB38D8">
      <w:pPr>
        <w:spacing w:line="211" w:lineRule="auto"/>
        <w:ind w:firstLine="709"/>
        <w:jc w:val="both"/>
      </w:pPr>
    </w:p>
    <w:p w:rsidR="00EB38D8" w:rsidRPr="000E2E65" w:rsidRDefault="00EB38D8" w:rsidP="00EB38D8">
      <w:pPr>
        <w:spacing w:line="211" w:lineRule="auto"/>
        <w:ind w:firstLine="709"/>
        <w:jc w:val="both"/>
      </w:pPr>
      <w:r w:rsidRPr="000E2E65">
        <w:t xml:space="preserve">                                                      ________________   </w:t>
      </w:r>
      <w:r w:rsidR="000E2E65" w:rsidRPr="000E2E65">
        <w:t>Е</w:t>
      </w:r>
      <w:r w:rsidRPr="000E2E65">
        <w:t xml:space="preserve">.С. </w:t>
      </w:r>
      <w:proofErr w:type="spellStart"/>
      <w:r w:rsidR="000E2E65" w:rsidRPr="000E2E65">
        <w:t>Ильинова</w:t>
      </w:r>
      <w:proofErr w:type="spellEnd"/>
    </w:p>
    <w:p w:rsidR="00382BEC" w:rsidRPr="000E2E65" w:rsidRDefault="00382BEC" w:rsidP="00EB38D8">
      <w:pPr>
        <w:spacing w:line="211" w:lineRule="auto"/>
        <w:ind w:firstLine="709"/>
        <w:jc w:val="both"/>
      </w:pPr>
    </w:p>
    <w:p w:rsidR="00EB2A24" w:rsidRPr="000E2E65" w:rsidRDefault="00382BEC" w:rsidP="00802CB9">
      <w:pPr>
        <w:jc w:val="both"/>
      </w:pPr>
      <w:r w:rsidRPr="000E2E65">
        <w:t>_________________________________________________________________________</w:t>
      </w:r>
    </w:p>
    <w:sectPr w:rsidR="00EB2A24" w:rsidRPr="000E2E65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D74BC"/>
    <w:rsid w:val="000E2E65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5784A"/>
    <w:rsid w:val="00373FD1"/>
    <w:rsid w:val="00382BEC"/>
    <w:rsid w:val="003C3798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5CF7"/>
    <w:rsid w:val="00697DA0"/>
    <w:rsid w:val="006D3B7D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8D18E8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D105E"/>
    <w:rsid w:val="00DE3006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0165-080C-4CB4-935B-DD9DEA0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48</cp:revision>
  <cp:lastPrinted>2019-06-25T11:45:00Z</cp:lastPrinted>
  <dcterms:created xsi:type="dcterms:W3CDTF">2015-05-21T09:16:00Z</dcterms:created>
  <dcterms:modified xsi:type="dcterms:W3CDTF">2020-03-18T06:49:00Z</dcterms:modified>
</cp:coreProperties>
</file>