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6" w:rsidRDefault="00713FE6" w:rsidP="00604A6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13FE6" w:rsidRDefault="003557E7" w:rsidP="00713FE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57E7">
        <w:rPr>
          <w:rFonts w:ascii="Times New Roman" w:hAnsi="Times New Roman"/>
          <w:b/>
          <w:sz w:val="24"/>
          <w:szCs w:val="24"/>
        </w:rPr>
        <w:t>Извещение о проведении аукциона</w:t>
      </w:r>
      <w:r w:rsidR="00D9204D">
        <w:rPr>
          <w:rFonts w:ascii="Times New Roman" w:hAnsi="Times New Roman"/>
          <w:b/>
          <w:sz w:val="24"/>
          <w:szCs w:val="24"/>
        </w:rPr>
        <w:t xml:space="preserve"> </w:t>
      </w:r>
    </w:p>
    <w:p w:rsidR="00713FE6" w:rsidRDefault="00604A6A" w:rsidP="00604A6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604A6A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</w:t>
      </w:r>
      <w:r w:rsidR="00D9204D">
        <w:rPr>
          <w:rFonts w:ascii="Times New Roman" w:hAnsi="Times New Roman"/>
          <w:sz w:val="24"/>
          <w:szCs w:val="24"/>
        </w:rPr>
        <w:t>, составляющего муниципальную казну Кыштымского городского округа</w:t>
      </w:r>
    </w:p>
    <w:p w:rsidR="003557E7" w:rsidRPr="00604A6A" w:rsidRDefault="00D9204D" w:rsidP="00604A6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65" w:type="dxa"/>
        <w:tblLayout w:type="fixed"/>
        <w:tblLook w:val="04A0"/>
      </w:tblPr>
      <w:tblGrid>
        <w:gridCol w:w="11165"/>
      </w:tblGrid>
      <w:tr w:rsidR="006F3B3E" w:rsidRPr="00D8321C">
        <w:trPr>
          <w:trHeight w:val="1574"/>
        </w:trPr>
        <w:tc>
          <w:tcPr>
            <w:tcW w:w="11165" w:type="dxa"/>
          </w:tcPr>
          <w:p w:rsidR="006F3B3E" w:rsidRPr="00E84F21" w:rsidRDefault="006F3B3E" w:rsidP="00746E3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Организатор аукциона: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Комитет по управлению имуществом </w:t>
            </w:r>
            <w:r w:rsidR="00B54DF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Кыштымского городского округа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есто нахождения:</w:t>
            </w:r>
            <w:proofErr w:type="gram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Челябинская область, город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пл.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К. Маркса, д.1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; п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очтовый адрес: </w:t>
            </w:r>
            <w:r w:rsidR="0053139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456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870,</w:t>
            </w:r>
            <w:r w:rsidR="0053139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Челябинская область,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г.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пл.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К. Маркса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д.1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адрес электронной почты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:</w:t>
            </w:r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8321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kui</w:t>
            </w:r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kgo</w:t>
            </w:r>
            <w:proofErr w:type="spellEnd"/>
            <w:r w:rsidR="007030CC"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_</w:t>
            </w:r>
            <w:proofErr w:type="spellStart"/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torgi</w:t>
            </w:r>
            <w:proofErr w:type="spellEnd"/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@</w:t>
            </w:r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mail</w:t>
            </w:r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.</w:t>
            </w:r>
            <w:proofErr w:type="spellStart"/>
            <w:r w:rsidRPr="00D8321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ru</w:t>
            </w:r>
            <w:proofErr w:type="spell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контактный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8</w:t>
            </w:r>
            <w:r w:rsidR="00F0007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(</w:t>
            </w:r>
            <w:r w:rsidR="000C7FD2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351</w:t>
            </w:r>
            <w:r w:rsidR="00790BE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)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21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31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4-10-27,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контактное лицо </w:t>
            </w:r>
            <w:proofErr w:type="spellStart"/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Татур</w:t>
            </w:r>
            <w:proofErr w:type="spellEnd"/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Алена Эдуардовна (в отсутствии </w:t>
            </w:r>
            <w:r w:rsidR="00E630A9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Пыхова Онега Юрьевна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).</w:t>
            </w:r>
            <w:proofErr w:type="gramEnd"/>
          </w:p>
          <w:p w:rsidR="006F3B3E" w:rsidRPr="00E84F21" w:rsidRDefault="00604A6A" w:rsidP="000C7FD2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Сообщает о проведении </w:t>
            </w:r>
            <w:r w:rsidR="00A42F6C"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торгов в форме 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аукциона открытого по составу участников и форме подачи предложений на право заключения договора аренды муниципального имущества</w:t>
            </w:r>
          </w:p>
          <w:p w:rsidR="00753648" w:rsidRPr="00E84F21" w:rsidRDefault="00753648" w:rsidP="000C7FD2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9934E9" w:rsidRPr="00E84F21" w:rsidRDefault="00753648" w:rsidP="0071546C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Лот №1</w:t>
            </w:r>
            <w:r w:rsidR="0071546C"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53648" w:rsidRPr="00D8321C">
        <w:trPr>
          <w:trHeight w:val="1574"/>
        </w:trPr>
        <w:tc>
          <w:tcPr>
            <w:tcW w:w="11165" w:type="dxa"/>
          </w:tcPr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 xml:space="preserve">Описание муниципального имущества, права на которое передаются по договору аренды </w:t>
            </w:r>
          </w:p>
          <w:p w:rsidR="00753648" w:rsidRPr="00E84F21" w:rsidRDefault="004A1D2D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A1D2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Наименование</w:t>
            </w:r>
            <w:r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:</w:t>
            </w:r>
            <w:r w:rsidR="00753648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Нежилое здание</w:t>
            </w:r>
            <w:r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здание ремонта автомобилей.</w:t>
            </w:r>
            <w:r w:rsidR="00753648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Адрес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Челябинская область,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</w:t>
            </w:r>
            <w:proofErr w:type="gram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Кыштым, ул.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Нязепетровская, 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д.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30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Целевое назначение объекта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</w:t>
            </w:r>
            <w:r w:rsidR="00B03885" w:rsidRPr="00B038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транспортное</w:t>
            </w:r>
            <w:r w:rsidR="00EB22E8" w:rsidRPr="00EB22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складское, производственное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Основные характеристики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Общая площадь,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сдаваемая в аренду – 103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,9 кв.м. Этаж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ность-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. Инженерные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коммуникации: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Принадлежность к объектам гражданской обороны: нет данных.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Размер начальной (минимальной) цены договора (цены лота)</w:t>
            </w:r>
            <w:r w:rsidRPr="00E630A9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размер арендной платы в месяц – </w:t>
            </w:r>
            <w:r w:rsidR="004532C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8 000,00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руб., </w:t>
            </w:r>
            <w:r w:rsidR="00200FCA" w:rsidRPr="000779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без учета НДС, коммунальных услуг и иных платежей</w:t>
            </w:r>
            <w:r w:rsidRPr="00200FCA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Величина повышения начальной цены договора (цены лота) («шаг аукциона»):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руб. </w:t>
            </w:r>
            <w:r w:rsidR="004532C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коп.</w:t>
            </w: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753648" w:rsidRPr="00E84F21" w:rsidRDefault="00753648" w:rsidP="00213C6A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                                                              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Лот №2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 xml:space="preserve">Описание муниципального имущества, права на которое передаются по договору аренды </w:t>
            </w:r>
          </w:p>
          <w:p w:rsidR="008277C4" w:rsidRPr="00E84F21" w:rsidRDefault="00753648" w:rsidP="008277C4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Наименование: 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Часть нежилого помещения № 3, (номер помещения на поэтажном плане № 2 площадью 9,9 кв.м) и часть помещений мест общего пользования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: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помещение  6 (1/3 доля), помещение № 7 (1/3 доля), помещение № 8 (1/3 доля)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Адрес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Челябинская область,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</w:t>
            </w:r>
            <w:proofErr w:type="gram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Кыштым,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ул. Демина, д.10.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Целевое назначение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 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мастерская по ремонту обуви, одежды и т.п</w:t>
            </w:r>
            <w:r w:rsidR="008277C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Основные характеристики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Общая  площадь, сдаваемая в аренду – 23,8 кв.м. Нежилое помещение расположено в подвале жилого дома.  Высота потолка 2,6.м. Соответствует техническому паспорту,  год постройки 1968, физический износ  менее 40% по результата</w:t>
            </w:r>
            <w:r w:rsidR="00567B85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 рыночной оценки.  Инженерн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ые коммуникации: имеется 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водопровод, канализаци</w:t>
            </w:r>
            <w:r w:rsidR="00567B85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я, отопление, электроснабжение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. 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Принадлежность к объектам гражданской обороны: нет данных. 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r w:rsidR="00567B85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тдельн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ого 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вход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 нет, вход со смежными пользователями</w:t>
            </w:r>
            <w:r w:rsidR="008277C4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Размер начальной (минимальной) цены договора (цены лота)</w:t>
            </w:r>
            <w:r w:rsidRPr="00E630A9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размер арендной платы в месяц – </w:t>
            </w:r>
            <w:r w:rsidR="008277C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2 570,00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руб., </w:t>
            </w:r>
            <w:r w:rsidR="00200FCA" w:rsidRPr="000779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без учета НДС, коммунальных услуг и иных платежей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</w:p>
          <w:p w:rsidR="00753648" w:rsidRPr="00E84F21" w:rsidRDefault="00753648" w:rsidP="00753648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Величина повышения начальной цены договора (цены лота) («шаг аукциона»):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213C6A"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</w:t>
            </w:r>
            <w:r w:rsidR="008277C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28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руб. </w:t>
            </w:r>
            <w:r w:rsidR="008277C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50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коп.</w:t>
            </w:r>
          </w:p>
          <w:p w:rsidR="00BB04E0" w:rsidRPr="00E84F21" w:rsidRDefault="00BB04E0" w:rsidP="00E630A9">
            <w:pPr>
              <w:pStyle w:val="a3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E630A9" w:rsidRPr="00E84F21" w:rsidRDefault="00E630A9" w:rsidP="00E630A9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Лот №3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 xml:space="preserve">Описание муниципального имущества, права на которое передаются по договору аренды 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Наименование: 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Нежилое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помещени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 №</w:t>
            </w:r>
            <w:r w:rsidR="00B03885" w:rsidRPr="00B038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Адрес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Челябинская область,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</w:t>
            </w:r>
            <w:proofErr w:type="gram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Кыштым,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ул. 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Ветеранов, д.6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Целевое назначение объекта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:  офисное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Основные характеристики объекта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Общая площадь, сдаваемая в аренду – 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12,9 кв.м.</w:t>
            </w:r>
            <w:r w:rsidR="00F00076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Нежилое помещение расположено </w:t>
            </w:r>
            <w:r w:rsidR="00F0007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 2 этаже нежилого</w:t>
            </w:r>
            <w:r w:rsidR="00F00076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здания</w:t>
            </w:r>
            <w:r w:rsidR="00F00076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Высота потолков – 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>2,6 м.</w:t>
            </w:r>
            <w:r w:rsidR="004A1D2D" w:rsidRPr="004A1D2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Инженерны</w:t>
            </w:r>
            <w:r w:rsidR="00200FCA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е 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коммуникации: имеется</w:t>
            </w:r>
            <w:r w:rsidR="00200FCA" w:rsidRPr="000779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отопление, электроснабжение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="00200FCA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Принадлежность к объектам гражданской обороны: нет данных.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Отдельн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ого</w:t>
            </w:r>
            <w:r w:rsidR="00567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входа нет.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Размер начальной (минимальной) цены договора (цены лота)</w:t>
            </w:r>
            <w:r w:rsidRPr="00E630A9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размер арендной платы в месяц – </w:t>
            </w:r>
            <w:r w:rsidR="00F0007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1 700,00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руб., </w:t>
            </w:r>
            <w:r w:rsidR="00200FCA" w:rsidRPr="000779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без учета НДС, коммунальных услуг и иных платежей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</w:p>
          <w:p w:rsidR="00E630A9" w:rsidRPr="00E84F21" w:rsidRDefault="00E630A9" w:rsidP="00E630A9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Величина повышения начальной цены договора (цены лота) («шаг аукциона»):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F0007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85 руб. 00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коп.</w:t>
            </w:r>
          </w:p>
          <w:p w:rsidR="00BB04E0" w:rsidRPr="00E84F21" w:rsidRDefault="00BB04E0" w:rsidP="00E630A9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753648" w:rsidRPr="00D8321C">
        <w:trPr>
          <w:trHeight w:val="1019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t>Место, дата и время про</w:t>
            </w:r>
            <w:r>
              <w:rPr>
                <w:rFonts w:ascii="Times New Roman" w:hAnsi="Times New Roman"/>
                <w:b/>
                <w:u w:val="single"/>
              </w:rPr>
              <w:t>ведения</w:t>
            </w:r>
            <w:r w:rsidRPr="00D8321C">
              <w:rPr>
                <w:rFonts w:ascii="Times New Roman" w:hAnsi="Times New Roman"/>
                <w:b/>
                <w:u w:val="single"/>
              </w:rPr>
              <w:t xml:space="preserve"> аукциона:</w:t>
            </w:r>
          </w:p>
          <w:p w:rsidR="00B773F3" w:rsidRPr="00567B85" w:rsidRDefault="00753648" w:rsidP="00E8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Аукцион состоится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 xml:space="preserve">, Челябинская область, </w:t>
            </w:r>
            <w:proofErr w:type="gramStart"/>
            <w:r w:rsidRPr="00D8321C">
              <w:rPr>
                <w:rFonts w:ascii="Times New Roman" w:hAnsi="Times New Roman"/>
              </w:rPr>
              <w:t>г</w:t>
            </w:r>
            <w:proofErr w:type="gramEnd"/>
            <w:r w:rsidR="00EE435D">
              <w:rPr>
                <w:rFonts w:ascii="Times New Roman" w:hAnsi="Times New Roman"/>
              </w:rPr>
              <w:t>.</w:t>
            </w:r>
            <w:r w:rsidRPr="00D8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410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актовый зал,</w:t>
            </w:r>
            <w:r w:rsidRPr="00D8321C">
              <w:rPr>
                <w:rFonts w:ascii="Times New Roman" w:hAnsi="Times New Roman"/>
              </w:rPr>
              <w:t xml:space="preserve">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12 октября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20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17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года в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14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.30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часов</w:t>
            </w:r>
            <w:r w:rsidRPr="00D8321C">
              <w:rPr>
                <w:rFonts w:ascii="Times New Roman" w:hAnsi="Times New Roman"/>
              </w:rPr>
              <w:t xml:space="preserve"> (время местное).</w:t>
            </w:r>
            <w:r>
              <w:rPr>
                <w:rFonts w:ascii="Times New Roman" w:hAnsi="Times New Roman"/>
              </w:rPr>
              <w:t xml:space="preserve"> Время начала ре</w:t>
            </w:r>
            <w:r w:rsidR="00BB04E0">
              <w:rPr>
                <w:rFonts w:ascii="Times New Roman" w:hAnsi="Times New Roman"/>
              </w:rPr>
              <w:t xml:space="preserve">гистрации участников аукциона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 xml:space="preserve">12 октября </w:t>
            </w:r>
            <w:r w:rsidR="00F00076" w:rsidRPr="00F00076">
              <w:rPr>
                <w:rFonts w:ascii="Times New Roman" w:hAnsi="Times New Roman"/>
                <w:color w:val="FF0000"/>
                <w:u w:val="single"/>
              </w:rPr>
              <w:t>2017</w:t>
            </w:r>
            <w:r w:rsidR="00567B85">
              <w:rPr>
                <w:rFonts w:ascii="Times New Roman" w:hAnsi="Times New Roman"/>
                <w:color w:val="FF0000"/>
                <w:u w:val="single"/>
              </w:rPr>
              <w:t xml:space="preserve"> года</w:t>
            </w:r>
            <w:r w:rsidRPr="00F00076">
              <w:rPr>
                <w:rFonts w:ascii="Times New Roman" w:hAnsi="Times New Roman"/>
                <w:color w:val="FF0000"/>
                <w:u w:val="single"/>
              </w:rPr>
              <w:t xml:space="preserve"> в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14</w:t>
            </w:r>
            <w:r w:rsidR="00F00076" w:rsidRPr="00F00076">
              <w:rPr>
                <w:rFonts w:ascii="Times New Roman" w:hAnsi="Times New Roman"/>
                <w:color w:val="FF0000"/>
                <w:u w:val="single"/>
              </w:rPr>
              <w:t xml:space="preserve">.00 часов </w:t>
            </w:r>
            <w:r>
              <w:rPr>
                <w:rFonts w:ascii="Times New Roman" w:hAnsi="Times New Roman"/>
              </w:rPr>
              <w:t>(время местное).</w:t>
            </w:r>
          </w:p>
        </w:tc>
      </w:tr>
      <w:tr w:rsidR="00753648" w:rsidRPr="00D8321C">
        <w:trPr>
          <w:trHeight w:val="1272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t>Мест</w:t>
            </w:r>
            <w:r>
              <w:rPr>
                <w:rFonts w:ascii="Times New Roman" w:hAnsi="Times New Roman"/>
                <w:b/>
                <w:u w:val="single"/>
              </w:rPr>
              <w:t>о, дата начала и дата и время  окончания</w:t>
            </w:r>
            <w:r w:rsidRPr="00D8321C">
              <w:rPr>
                <w:rFonts w:ascii="Times New Roman" w:hAnsi="Times New Roman"/>
                <w:b/>
                <w:u w:val="single"/>
              </w:rPr>
              <w:t xml:space="preserve"> срока подачи заявок на участие в аукционе.</w:t>
            </w:r>
          </w:p>
          <w:p w:rsidR="00753648" w:rsidRPr="00567B85" w:rsidRDefault="00753648" w:rsidP="00E84F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 xml:space="preserve">Дата начала приема заявок с </w:t>
            </w:r>
            <w:r w:rsidRPr="00D8321C">
              <w:rPr>
                <w:rFonts w:ascii="Times New Roman" w:hAnsi="Times New Roman"/>
              </w:rPr>
              <w:t xml:space="preserve">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20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сентября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201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7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года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.</w:t>
            </w:r>
            <w:r w:rsidR="00567B85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proofErr w:type="gramStart"/>
            <w:r w:rsidRPr="004513AC">
              <w:rPr>
                <w:rFonts w:ascii="Times New Roman" w:hAnsi="Times New Roman"/>
              </w:rPr>
              <w:t xml:space="preserve">Дата и время окончания приема </w:t>
            </w:r>
            <w:r w:rsidR="00EE435D">
              <w:rPr>
                <w:rFonts w:ascii="Times New Roman" w:hAnsi="Times New Roman"/>
              </w:rPr>
              <w:t xml:space="preserve">заявок 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>не позднее</w:t>
            </w:r>
            <w:r w:rsidR="00B773F3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09.</w:t>
            </w:r>
            <w:r w:rsidR="00BB04E0">
              <w:rPr>
                <w:rFonts w:ascii="Times New Roman" w:hAnsi="Times New Roman"/>
                <w:color w:val="FF0000"/>
                <w:u w:val="single"/>
              </w:rPr>
              <w:t xml:space="preserve">00 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часов</w:t>
            </w:r>
            <w:r w:rsidR="00BB04E0">
              <w:rPr>
                <w:rFonts w:ascii="Times New Roman" w:hAnsi="Times New Roman"/>
                <w:color w:val="FF0000"/>
                <w:u w:val="single"/>
              </w:rPr>
              <w:t xml:space="preserve"> 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11 октября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201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7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года</w:t>
            </w:r>
            <w:r w:rsidRPr="00D8321C">
              <w:rPr>
                <w:rFonts w:ascii="Times New Roman" w:hAnsi="Times New Roman"/>
              </w:rPr>
              <w:t xml:space="preserve"> (время местное)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>, Челябинская область, г</w:t>
            </w:r>
            <w:r>
              <w:rPr>
                <w:rFonts w:ascii="Times New Roman" w:hAnsi="Times New Roman"/>
              </w:rPr>
              <w:t>. 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 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403</w:t>
            </w:r>
            <w:r w:rsidRPr="00D8321C">
              <w:rPr>
                <w:rFonts w:ascii="Times New Roman" w:hAnsi="Times New Roman"/>
              </w:rPr>
              <w:t xml:space="preserve">, Комитет по управлению имуществом </w:t>
            </w:r>
            <w:r>
              <w:rPr>
                <w:rFonts w:ascii="Times New Roman" w:hAnsi="Times New Roman"/>
              </w:rPr>
              <w:t>Кыштымского городского округа</w:t>
            </w:r>
            <w:r w:rsidRPr="00D8321C">
              <w:rPr>
                <w:rFonts w:ascii="Times New Roman" w:hAnsi="Times New Roman"/>
              </w:rPr>
              <w:t xml:space="preserve">, телефон </w:t>
            </w:r>
            <w:r w:rsidR="00F00076">
              <w:rPr>
                <w:rFonts w:ascii="Times New Roman" w:hAnsi="Times New Roman"/>
              </w:rPr>
              <w:t>8 (</w:t>
            </w:r>
            <w:r w:rsidRPr="00D8321C">
              <w:rPr>
                <w:rFonts w:ascii="Times New Roman" w:hAnsi="Times New Roman"/>
              </w:rPr>
              <w:t>351</w:t>
            </w:r>
            <w:r>
              <w:rPr>
                <w:rFonts w:ascii="Times New Roman" w:hAnsi="Times New Roman"/>
              </w:rPr>
              <w:t>51</w:t>
            </w:r>
            <w:r w:rsidR="00F0007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4-21-31,</w:t>
            </w:r>
            <w:r w:rsidRPr="00D8321C">
              <w:rPr>
                <w:rFonts w:ascii="Times New Roman" w:hAnsi="Times New Roman"/>
              </w:rPr>
              <w:t xml:space="preserve"> контактное лицо </w:t>
            </w:r>
            <w:proofErr w:type="spellStart"/>
            <w:r w:rsidR="00F00076">
              <w:rPr>
                <w:rFonts w:ascii="Times New Roman" w:hAnsi="Times New Roman"/>
              </w:rPr>
              <w:t>Татур</w:t>
            </w:r>
            <w:proofErr w:type="spellEnd"/>
            <w:r w:rsidR="00F00076">
              <w:rPr>
                <w:rFonts w:ascii="Times New Roman" w:hAnsi="Times New Roman"/>
              </w:rPr>
              <w:t xml:space="preserve"> Алена Эдуардовна (в отсутствии </w:t>
            </w:r>
            <w:r>
              <w:rPr>
                <w:rFonts w:ascii="Times New Roman" w:hAnsi="Times New Roman"/>
              </w:rPr>
              <w:t>Пыхова Оне</w:t>
            </w:r>
            <w:r w:rsidR="00BB04E0">
              <w:rPr>
                <w:rFonts w:ascii="Times New Roman" w:hAnsi="Times New Roman"/>
              </w:rPr>
              <w:t>га Юрьевна</w:t>
            </w:r>
            <w:r w:rsidR="00F00076">
              <w:rPr>
                <w:rFonts w:ascii="Times New Roman" w:hAnsi="Times New Roman"/>
              </w:rPr>
              <w:t>).</w:t>
            </w:r>
            <w:proofErr w:type="gramEnd"/>
          </w:p>
        </w:tc>
      </w:tr>
      <w:tr w:rsidR="00753648" w:rsidRPr="00D8321C">
        <w:trPr>
          <w:trHeight w:val="1278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lastRenderedPageBreak/>
              <w:t xml:space="preserve">Место, дата и время начала рассмотрения заявок на </w:t>
            </w:r>
            <w:r w:rsidR="00B773F3">
              <w:rPr>
                <w:rFonts w:ascii="Times New Roman" w:hAnsi="Times New Roman"/>
                <w:b/>
                <w:u w:val="single"/>
              </w:rPr>
              <w:t xml:space="preserve">участие в </w:t>
            </w:r>
            <w:r w:rsidRPr="00D8321C">
              <w:rPr>
                <w:rFonts w:ascii="Times New Roman" w:hAnsi="Times New Roman"/>
                <w:b/>
                <w:u w:val="single"/>
              </w:rPr>
              <w:t>аукционе:</w:t>
            </w:r>
          </w:p>
          <w:p w:rsidR="00B773F3" w:rsidRDefault="00753648" w:rsidP="00567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Процедура рассмотрения заявок на участие в аукционе состоится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 xml:space="preserve">, Челябинская область, </w:t>
            </w:r>
          </w:p>
          <w:p w:rsidR="00753648" w:rsidRPr="00440623" w:rsidRDefault="00753648" w:rsidP="00E8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="00B773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</w:t>
            </w:r>
            <w:r w:rsidR="00B773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403</w:t>
            </w:r>
            <w:r w:rsidRPr="00D8321C">
              <w:rPr>
                <w:rFonts w:ascii="Times New Roman" w:hAnsi="Times New Roman"/>
              </w:rPr>
              <w:t>, Комитет по управлению имуществом</w:t>
            </w:r>
            <w:r>
              <w:rPr>
                <w:rFonts w:ascii="Times New Roman" w:hAnsi="Times New Roman"/>
              </w:rPr>
              <w:t xml:space="preserve"> Кыштымского городского округа </w:t>
            </w:r>
            <w:r w:rsidR="00E84F21">
              <w:rPr>
                <w:rFonts w:ascii="Times New Roman" w:hAnsi="Times New Roman"/>
                <w:color w:val="FF0000"/>
                <w:u w:val="single"/>
              </w:rPr>
              <w:t>11 октября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 xml:space="preserve"> 201</w:t>
            </w:r>
            <w:r w:rsidR="00B773F3">
              <w:rPr>
                <w:rFonts w:ascii="Times New Roman" w:hAnsi="Times New Roman"/>
                <w:color w:val="FF0000"/>
                <w:u w:val="single"/>
              </w:rPr>
              <w:t>7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 xml:space="preserve"> года</w:t>
            </w:r>
            <w:r w:rsidRPr="00D8321C">
              <w:rPr>
                <w:rFonts w:ascii="Times New Roman" w:hAnsi="Times New Roman"/>
              </w:rPr>
              <w:t xml:space="preserve"> в 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>1</w:t>
            </w:r>
            <w:r w:rsidR="00B773F3">
              <w:rPr>
                <w:rFonts w:ascii="Times New Roman" w:hAnsi="Times New Roman"/>
                <w:color w:val="FF0000"/>
                <w:u w:val="single"/>
              </w:rPr>
              <w:t>3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>.00 часов</w:t>
            </w:r>
            <w:r w:rsidRPr="00D8321C">
              <w:rPr>
                <w:rFonts w:ascii="Times New Roman" w:hAnsi="Times New Roman"/>
              </w:rPr>
              <w:t xml:space="preserve"> (время местное)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3648" w:rsidRPr="00D8321C">
        <w:tc>
          <w:tcPr>
            <w:tcW w:w="11165" w:type="dxa"/>
          </w:tcPr>
          <w:tbl>
            <w:tblPr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10"/>
            </w:tblGrid>
            <w:tr w:rsidR="00753648" w:rsidRPr="008460A6" w:rsidTr="00567B85">
              <w:trPr>
                <w:trHeight w:val="70"/>
              </w:trPr>
              <w:tc>
                <w:tcPr>
                  <w:tcW w:w="10810" w:type="dxa"/>
                </w:tcPr>
                <w:p w:rsidR="00B773F3" w:rsidRPr="00E630A9" w:rsidRDefault="00753648" w:rsidP="00567B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Требование о внесении задатка</w:t>
                  </w:r>
                  <w:r>
                    <w:rPr>
                      <w:rFonts w:ascii="Times New Roman" w:hAnsi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не установлено.</w:t>
                  </w:r>
                  <w:r w:rsidR="00567B85">
                    <w:rPr>
                      <w:rFonts w:ascii="Times New Roman" w:hAnsi="Times New Roman"/>
                    </w:rPr>
                    <w:t xml:space="preserve"> </w:t>
                  </w:r>
                  <w:r w:rsidRPr="00E630A9">
                    <w:rPr>
                      <w:rFonts w:ascii="Times New Roman" w:hAnsi="Times New Roman"/>
                    </w:rPr>
            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            </w:r>
                </w:p>
                <w:p w:rsidR="00567B85" w:rsidRPr="00E84F21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Требования к участникам аукциона: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567B85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Участником может быть любое юридическое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 Участники аукциона должны соответствовать требованиям, установленным законодательством Российской Федерации.</w:t>
                  </w:r>
                </w:p>
                <w:p w:rsidR="00753648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аренды по результатам аукциона заключается на 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11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месяцев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. </w:t>
                  </w:r>
                  <w:r w:rsidR="00567B8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B773F3"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аренды может вступать в силу </w:t>
                  </w:r>
                  <w:r w:rsidR="00B773F3" w:rsidRPr="0007796B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не с даты подписания, а с даты, установленной договором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.</w:t>
                  </w:r>
                </w:p>
                <w:p w:rsidR="00B773F3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Переуступка права аренды, изменение целевого использования, субаренда объекта нежилого фонда, переданного в аренду по результатам аукциона, в течение срока действия договора аренды запрещается. Победитель аукциона самостоятельно, за счет собственных средств, в установленном порядке заключает договоры с соответствующими организациями на предоставление коммунальных услуг, а также соблюдает все требования надзорных служб по использованию объекта. Арендатор может проводить ремонт нежилого помещения за счет собственных сре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дств в ср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оки, согласованные с Комитетом по управлению имуществом Кыштымского городского округа, без права предъявления арендодателю требования по возмещению понесенных расходов. Если планируемые работы требуют разработки и согласования проектов (эскизов), то предварительно необходимо получить согласие на проведение работ арендодателя, и выполнить указанные проект (эскиз) и работы в соответствии с требованиями действующего законодательства. Срок начала целевого использования объекта нежилого фонда не должен превышать двух месяцев с момента подписания акта приема-передачи помещений. В случае невыполнения указанных требований в установленные сроки и порядке договор аренды подлежит расторжению, а объект нежилого фонда выставляется на повторные торги.</w:t>
                  </w:r>
                </w:p>
                <w:p w:rsidR="00567B85" w:rsidRPr="00E84F21" w:rsidRDefault="00567B85" w:rsidP="00567B85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Заключение договора по результатам аукциона</w:t>
                  </w:r>
                </w:p>
                <w:p w:rsidR="00567B85" w:rsidRPr="00E84F21" w:rsidRDefault="00567B85" w:rsidP="00567B85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на право аренды муниципального имущества  заключается  в установленном  законодательством  порядке  </w:t>
                  </w:r>
                  <w:r w:rsidRPr="0007796B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и должен быть подписан сторонами не позднее двадцати дней или иного указанного в извещении срока после завершения торгов и оформления протокола. </w:t>
                  </w: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</w:t>
                  </w:r>
                </w:p>
                <w:p w:rsidR="00567B85" w:rsidRPr="00E84F21" w:rsidRDefault="00567B85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С лицом, подавшим  единственную заявку на участие в  аукционе, в случае, если указанная заявка соответствует  требованиям и условиям, предусмотренным документацией об аукционе, а также с  лицом, признанным  единственным участником  аукциона, на условиях и по цене, которые предусмотрены заявкой на участие  в аукционе и документацией об аукционе, но по цене не менее начальной (минимальной) цены  договора (лота), указанной в извещении о проведение аукциона заключается договор на право аренды муниципального имущества  на основании  п.15 ст.17.1 ФЗ от 26.07.2006 года № 135-ФЗ «О защите конкуренции» (ред. от 06.12.2011 г.) </w:t>
                  </w:r>
                </w:p>
                <w:p w:rsidR="00753648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Предоставление документации об аукционе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  <w:t>: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B773F3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Документация об аукционе доступна</w:t>
                  </w:r>
                  <w:r w:rsidR="004A1D2D" w:rsidRPr="004A1D2D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на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официальном сайте Российской Федерации в сети «Интернет» на электронном адресе </w:t>
                  </w:r>
                  <w:hyperlink r:id="rId4" w:history="1"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www</w:t>
                    </w:r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torgi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gov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без взимания платы. На основании заявления любого заинтересованного лица, поданного в письменной форме, в том числе в форме электронного документа, документация об аукционе предоставляется в течение двух рабочих дней 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с даты получения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соответствующего заявления. Предоставление документации об  аукционе в письменной форме, в том числе в форме электронного документа, осуществляется без взимания платы. Документация предоставляется по адресу: Челябинская область, г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.К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ыштым, пл.К.Маркса, д.1, четвертый этаж, кабинет №403, Комитет по управлению имуществом Кыштымского городского округа 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с </w:t>
                  </w:r>
                  <w:r w:rsidR="00E84F21" w:rsidRPr="00E84F21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20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</w:t>
                  </w:r>
                  <w:r w:rsidR="00E84F21" w:rsidRPr="00E84F21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сентября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201</w:t>
                  </w:r>
                  <w:r w:rsidR="00567B85"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7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года по </w:t>
                  </w:r>
                  <w:r w:rsidR="00E84F21" w:rsidRPr="00E84F21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11 октября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201</w:t>
                  </w:r>
                  <w:r w:rsidR="00567B85"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7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года. </w:t>
                  </w:r>
                </w:p>
                <w:p w:rsidR="00567B85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Внесение изменений в извещение о проведен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ии ау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кциона:</w:t>
                  </w:r>
                </w:p>
                <w:p w:rsidR="00B773F3" w:rsidRPr="00E84F21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Организатор аукциона вправе принять решение о внесении изменений в извещение о проведении аукциона не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позднее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чем за пять дней  до даты окончания подачи заявок на участие в аукционе.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В течение одного дня с даты принятия указанного решения такие изменения размещаются организаторами аукциона на электронном адресе в сети «Интернет» </w:t>
                  </w:r>
                  <w:hyperlink r:id="rId5" w:history="1"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www</w:t>
                    </w:r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torgi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gov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. При этом срок подачи заявок на участие в аукционе должен будет продлен таким образом, чтобы с даты размещения на данном сайте внесенных изменений в извещение о проведении аукциона до даты окончания подачи заявок на участие в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аукционе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он составлял не менее пятнадцати дней.</w:t>
                  </w:r>
                </w:p>
                <w:p w:rsidR="00753648" w:rsidRPr="00E84F21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Отказ от проведения аукциона: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  <w:t xml:space="preserve"> </w:t>
                  </w:r>
                </w:p>
                <w:p w:rsidR="00567B85" w:rsidRPr="00E84F21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рганизатор торгов вправе отказаться от проведения аукциона не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позднее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чем за три календарных дня до даты окончания приема заявок на участие в аукционе.</w:t>
                  </w:r>
                  <w:r w:rsidR="00567B85"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принятии указанного  решения организатор аукциона направляет  всем заявителям направляются соответствующие уведомления.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При этом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,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в случае внесения задатков, задатки возвращаются заявителю в течение 5 рабочих дней с даты принятия решения об отказе от проведения аукцион</w:t>
                  </w:r>
                  <w:r w:rsidR="00567B85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а.</w:t>
                  </w:r>
                </w:p>
                <w:p w:rsidR="00567B85" w:rsidRPr="00E84F21" w:rsidRDefault="00567B85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753648" w:rsidRPr="00D8321C" w:rsidRDefault="00753648" w:rsidP="006F3B3E">
            <w:pPr>
              <w:rPr>
                <w:rFonts w:ascii="Times New Roman" w:hAnsi="Times New Roman"/>
              </w:rPr>
            </w:pPr>
          </w:p>
        </w:tc>
      </w:tr>
    </w:tbl>
    <w:p w:rsidR="00C875CA" w:rsidRPr="006F3B3E" w:rsidRDefault="00C875CA" w:rsidP="00CF4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5CA" w:rsidRPr="006F3B3E" w:rsidSect="00BB4C7C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E7"/>
    <w:rsid w:val="00001B62"/>
    <w:rsid w:val="00037448"/>
    <w:rsid w:val="0007796B"/>
    <w:rsid w:val="00082B40"/>
    <w:rsid w:val="000A6CFE"/>
    <w:rsid w:val="000B2D77"/>
    <w:rsid w:val="000C7FD2"/>
    <w:rsid w:val="000E0EB0"/>
    <w:rsid w:val="000E1B29"/>
    <w:rsid w:val="00111EDE"/>
    <w:rsid w:val="00114E55"/>
    <w:rsid w:val="00120180"/>
    <w:rsid w:val="00121C7C"/>
    <w:rsid w:val="001A7308"/>
    <w:rsid w:val="001B351B"/>
    <w:rsid w:val="001B4464"/>
    <w:rsid w:val="001C5FD7"/>
    <w:rsid w:val="001D29D0"/>
    <w:rsid w:val="001E474C"/>
    <w:rsid w:val="001F6D55"/>
    <w:rsid w:val="00200F8C"/>
    <w:rsid w:val="00200FCA"/>
    <w:rsid w:val="00203947"/>
    <w:rsid w:val="00213C6A"/>
    <w:rsid w:val="00223EF7"/>
    <w:rsid w:val="00225F4C"/>
    <w:rsid w:val="002339F4"/>
    <w:rsid w:val="0025504F"/>
    <w:rsid w:val="00283CA5"/>
    <w:rsid w:val="00292D1D"/>
    <w:rsid w:val="002A0382"/>
    <w:rsid w:val="002A78DA"/>
    <w:rsid w:val="002B1275"/>
    <w:rsid w:val="002B4933"/>
    <w:rsid w:val="002E27E3"/>
    <w:rsid w:val="002E56C2"/>
    <w:rsid w:val="002E5970"/>
    <w:rsid w:val="002F0A16"/>
    <w:rsid w:val="002F35C5"/>
    <w:rsid w:val="00312BBF"/>
    <w:rsid w:val="003220AB"/>
    <w:rsid w:val="00335495"/>
    <w:rsid w:val="0035242E"/>
    <w:rsid w:val="003557E7"/>
    <w:rsid w:val="00361348"/>
    <w:rsid w:val="00371435"/>
    <w:rsid w:val="003A25A2"/>
    <w:rsid w:val="003B1564"/>
    <w:rsid w:val="003B260D"/>
    <w:rsid w:val="003E0757"/>
    <w:rsid w:val="003F5997"/>
    <w:rsid w:val="00403799"/>
    <w:rsid w:val="0041342C"/>
    <w:rsid w:val="00427B06"/>
    <w:rsid w:val="00435C27"/>
    <w:rsid w:val="00440623"/>
    <w:rsid w:val="00443BF5"/>
    <w:rsid w:val="004513AC"/>
    <w:rsid w:val="004532C9"/>
    <w:rsid w:val="004A1D2D"/>
    <w:rsid w:val="004D3C93"/>
    <w:rsid w:val="004F6FF6"/>
    <w:rsid w:val="00503F62"/>
    <w:rsid w:val="0052520E"/>
    <w:rsid w:val="0053139C"/>
    <w:rsid w:val="005441A0"/>
    <w:rsid w:val="005552B6"/>
    <w:rsid w:val="00567B85"/>
    <w:rsid w:val="005701BB"/>
    <w:rsid w:val="00581242"/>
    <w:rsid w:val="00582386"/>
    <w:rsid w:val="0058369E"/>
    <w:rsid w:val="005A1F0D"/>
    <w:rsid w:val="005A6544"/>
    <w:rsid w:val="005B4333"/>
    <w:rsid w:val="005E595F"/>
    <w:rsid w:val="00600F1C"/>
    <w:rsid w:val="00604A6A"/>
    <w:rsid w:val="006167BD"/>
    <w:rsid w:val="0067160F"/>
    <w:rsid w:val="00672F7D"/>
    <w:rsid w:val="006742F5"/>
    <w:rsid w:val="006761B3"/>
    <w:rsid w:val="00690A99"/>
    <w:rsid w:val="006B16D7"/>
    <w:rsid w:val="006B6AF2"/>
    <w:rsid w:val="006D1604"/>
    <w:rsid w:val="006E039D"/>
    <w:rsid w:val="006E779D"/>
    <w:rsid w:val="006F1056"/>
    <w:rsid w:val="006F3B3E"/>
    <w:rsid w:val="007030CC"/>
    <w:rsid w:val="00713FE6"/>
    <w:rsid w:val="0071546C"/>
    <w:rsid w:val="00746ADC"/>
    <w:rsid w:val="00746E3A"/>
    <w:rsid w:val="007507A6"/>
    <w:rsid w:val="00753648"/>
    <w:rsid w:val="00753975"/>
    <w:rsid w:val="00753BCB"/>
    <w:rsid w:val="00790BE7"/>
    <w:rsid w:val="00795D54"/>
    <w:rsid w:val="007D0FA1"/>
    <w:rsid w:val="007F60B6"/>
    <w:rsid w:val="0082561A"/>
    <w:rsid w:val="008277C4"/>
    <w:rsid w:val="008460A6"/>
    <w:rsid w:val="00846589"/>
    <w:rsid w:val="008503EB"/>
    <w:rsid w:val="008674B2"/>
    <w:rsid w:val="00872F41"/>
    <w:rsid w:val="00893586"/>
    <w:rsid w:val="00894486"/>
    <w:rsid w:val="008A0666"/>
    <w:rsid w:val="008A4489"/>
    <w:rsid w:val="008A5657"/>
    <w:rsid w:val="008A766B"/>
    <w:rsid w:val="008C192D"/>
    <w:rsid w:val="00902F9F"/>
    <w:rsid w:val="00903B6B"/>
    <w:rsid w:val="00904906"/>
    <w:rsid w:val="00916E07"/>
    <w:rsid w:val="00926479"/>
    <w:rsid w:val="00931D95"/>
    <w:rsid w:val="00935B4D"/>
    <w:rsid w:val="009934E9"/>
    <w:rsid w:val="009A1F19"/>
    <w:rsid w:val="009B6E84"/>
    <w:rsid w:val="009B75E8"/>
    <w:rsid w:val="009C65E4"/>
    <w:rsid w:val="009D38F1"/>
    <w:rsid w:val="009E2564"/>
    <w:rsid w:val="00A13B73"/>
    <w:rsid w:val="00A16924"/>
    <w:rsid w:val="00A24EA3"/>
    <w:rsid w:val="00A4293A"/>
    <w:rsid w:val="00A42F6C"/>
    <w:rsid w:val="00A836A8"/>
    <w:rsid w:val="00AB558D"/>
    <w:rsid w:val="00AF1AF2"/>
    <w:rsid w:val="00B009A9"/>
    <w:rsid w:val="00B03885"/>
    <w:rsid w:val="00B0782C"/>
    <w:rsid w:val="00B25B99"/>
    <w:rsid w:val="00B41E9E"/>
    <w:rsid w:val="00B456BA"/>
    <w:rsid w:val="00B54DF4"/>
    <w:rsid w:val="00B60865"/>
    <w:rsid w:val="00B74D54"/>
    <w:rsid w:val="00B773F3"/>
    <w:rsid w:val="00B9549B"/>
    <w:rsid w:val="00BB04E0"/>
    <w:rsid w:val="00BB4C7C"/>
    <w:rsid w:val="00BB6718"/>
    <w:rsid w:val="00BD056B"/>
    <w:rsid w:val="00C04C83"/>
    <w:rsid w:val="00C17DF0"/>
    <w:rsid w:val="00C368C3"/>
    <w:rsid w:val="00C479D6"/>
    <w:rsid w:val="00C60221"/>
    <w:rsid w:val="00C73E19"/>
    <w:rsid w:val="00C75763"/>
    <w:rsid w:val="00C75DDA"/>
    <w:rsid w:val="00C80309"/>
    <w:rsid w:val="00C875CA"/>
    <w:rsid w:val="00CA5D59"/>
    <w:rsid w:val="00CF4166"/>
    <w:rsid w:val="00D01C4E"/>
    <w:rsid w:val="00D8321C"/>
    <w:rsid w:val="00D9204D"/>
    <w:rsid w:val="00DA2547"/>
    <w:rsid w:val="00DA4FE2"/>
    <w:rsid w:val="00DB211F"/>
    <w:rsid w:val="00DF0FB0"/>
    <w:rsid w:val="00DF6BAE"/>
    <w:rsid w:val="00E05F9A"/>
    <w:rsid w:val="00E630A9"/>
    <w:rsid w:val="00E70B08"/>
    <w:rsid w:val="00E84F21"/>
    <w:rsid w:val="00E862C9"/>
    <w:rsid w:val="00EB1473"/>
    <w:rsid w:val="00EB22E8"/>
    <w:rsid w:val="00EB2CF5"/>
    <w:rsid w:val="00ED39FB"/>
    <w:rsid w:val="00EE435D"/>
    <w:rsid w:val="00EF4CEC"/>
    <w:rsid w:val="00F00076"/>
    <w:rsid w:val="00F02CE9"/>
    <w:rsid w:val="00F07105"/>
    <w:rsid w:val="00F07E72"/>
    <w:rsid w:val="00F34E81"/>
    <w:rsid w:val="00F54FD9"/>
    <w:rsid w:val="00F56353"/>
    <w:rsid w:val="00F622F2"/>
    <w:rsid w:val="00F764D7"/>
    <w:rsid w:val="00F829B5"/>
    <w:rsid w:val="00F91579"/>
    <w:rsid w:val="00FA573F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3557E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"/>
    <w:link w:val="a3"/>
    <w:rsid w:val="003557E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3557E7"/>
    <w:rPr>
      <w:color w:val="0000FF"/>
      <w:u w:val="single"/>
    </w:rPr>
  </w:style>
  <w:style w:type="table" w:styleId="a6">
    <w:name w:val="Table Grid"/>
    <w:basedOn w:val="a1"/>
    <w:uiPriority w:val="59"/>
    <w:rsid w:val="006F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1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Reanimator Extreme Edition</Company>
  <LinksUpToDate>false</LinksUpToDate>
  <CharactersWithSpaces>9910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Реестр</dc:creator>
  <cp:lastModifiedBy>K-403-3</cp:lastModifiedBy>
  <cp:revision>2</cp:revision>
  <cp:lastPrinted>2017-08-10T04:30:00Z</cp:lastPrinted>
  <dcterms:created xsi:type="dcterms:W3CDTF">2017-09-18T05:53:00Z</dcterms:created>
  <dcterms:modified xsi:type="dcterms:W3CDTF">2017-09-18T05:53:00Z</dcterms:modified>
</cp:coreProperties>
</file>