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C25" w:rsidRDefault="00451C25" w:rsidP="00DE45A8">
      <w:pPr>
        <w:autoSpaceDE w:val="0"/>
        <w:autoSpaceDN w:val="0"/>
        <w:adjustRightInd w:val="0"/>
        <w:contextualSpacing/>
        <w:jc w:val="center"/>
        <w:rPr>
          <w:b/>
          <w:sz w:val="28"/>
          <w:szCs w:val="28"/>
        </w:rPr>
      </w:pPr>
    </w:p>
    <w:p w:rsidR="00451C25" w:rsidRDefault="00451C25" w:rsidP="00DE45A8">
      <w:pPr>
        <w:autoSpaceDE w:val="0"/>
        <w:autoSpaceDN w:val="0"/>
        <w:adjustRightInd w:val="0"/>
        <w:contextualSpacing/>
        <w:jc w:val="center"/>
        <w:rPr>
          <w:b/>
          <w:sz w:val="28"/>
          <w:szCs w:val="28"/>
        </w:rPr>
      </w:pPr>
    </w:p>
    <w:p w:rsidR="00DE45A8" w:rsidRDefault="00DE45A8" w:rsidP="00DE45A8">
      <w:pPr>
        <w:autoSpaceDE w:val="0"/>
        <w:autoSpaceDN w:val="0"/>
        <w:adjustRightInd w:val="0"/>
        <w:contextualSpacing/>
        <w:jc w:val="center"/>
        <w:rPr>
          <w:b/>
          <w:sz w:val="28"/>
          <w:szCs w:val="28"/>
        </w:rPr>
      </w:pPr>
      <w:r w:rsidRPr="0008274C">
        <w:rPr>
          <w:b/>
          <w:sz w:val="28"/>
          <w:szCs w:val="28"/>
        </w:rPr>
        <w:t>201</w:t>
      </w:r>
      <w:r>
        <w:rPr>
          <w:b/>
          <w:sz w:val="28"/>
          <w:szCs w:val="28"/>
        </w:rPr>
        <w:t>8</w:t>
      </w:r>
      <w:r w:rsidRPr="0008274C">
        <w:rPr>
          <w:b/>
          <w:sz w:val="28"/>
          <w:szCs w:val="28"/>
        </w:rPr>
        <w:t>г</w:t>
      </w:r>
      <w:r>
        <w:rPr>
          <w:b/>
          <w:sz w:val="28"/>
          <w:szCs w:val="28"/>
        </w:rPr>
        <w:t>.</w:t>
      </w:r>
    </w:p>
    <w:p w:rsidR="00510F84" w:rsidRDefault="00510F84" w:rsidP="008B66D3">
      <w:pPr>
        <w:jc w:val="center"/>
        <w:rPr>
          <w:b/>
          <w:bCs/>
        </w:rPr>
      </w:pPr>
      <w:r w:rsidRPr="00C61F09">
        <w:rPr>
          <w:b/>
          <w:bCs/>
        </w:rPr>
        <w:t>СОДЕРЖАНИЕ</w:t>
      </w:r>
    </w:p>
    <w:tbl>
      <w:tblPr>
        <w:tblpPr w:leftFromText="180" w:rightFromText="180" w:vertAnchor="text" w:horzAnchor="margin" w:tblpY="297"/>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740"/>
        <w:gridCol w:w="1130"/>
      </w:tblGrid>
      <w:tr w:rsidR="00FF3547" w:rsidRPr="00C61F09" w:rsidTr="00FF3547">
        <w:trPr>
          <w:trHeight w:val="704"/>
        </w:trPr>
        <w:tc>
          <w:tcPr>
            <w:tcW w:w="828" w:type="dxa"/>
            <w:vAlign w:val="center"/>
          </w:tcPr>
          <w:p w:rsidR="00FF3547" w:rsidRPr="00B17202" w:rsidRDefault="00FF3547" w:rsidP="00FF3547">
            <w:pPr>
              <w:jc w:val="center"/>
              <w:rPr>
                <w:b/>
                <w:i/>
              </w:rPr>
            </w:pPr>
            <w:r w:rsidRPr="00B17202">
              <w:rPr>
                <w:b/>
                <w:i/>
              </w:rPr>
              <w:t>№ п/п</w:t>
            </w:r>
          </w:p>
        </w:tc>
        <w:tc>
          <w:tcPr>
            <w:tcW w:w="7740" w:type="dxa"/>
          </w:tcPr>
          <w:p w:rsidR="00FF3547" w:rsidRPr="00B17202" w:rsidRDefault="00FF3547" w:rsidP="00FF3547">
            <w:pPr>
              <w:jc w:val="center"/>
              <w:rPr>
                <w:b/>
                <w:i/>
              </w:rPr>
            </w:pPr>
            <w:r w:rsidRPr="00B17202">
              <w:rPr>
                <w:b/>
                <w:i/>
              </w:rPr>
              <w:t>Наименование раздела</w:t>
            </w:r>
          </w:p>
        </w:tc>
        <w:tc>
          <w:tcPr>
            <w:tcW w:w="1130" w:type="dxa"/>
            <w:vAlign w:val="center"/>
          </w:tcPr>
          <w:p w:rsidR="00FF3547" w:rsidRPr="00B17202" w:rsidRDefault="00FF3547" w:rsidP="00FF3547">
            <w:pPr>
              <w:jc w:val="center"/>
              <w:rPr>
                <w:b/>
                <w:i/>
              </w:rPr>
            </w:pPr>
            <w:r w:rsidRPr="00B17202">
              <w:rPr>
                <w:b/>
                <w:i/>
              </w:rPr>
              <w:t>Стр.</w:t>
            </w:r>
          </w:p>
        </w:tc>
      </w:tr>
      <w:tr w:rsidR="00FF3547" w:rsidRPr="000B28B1" w:rsidTr="00FF3547">
        <w:tc>
          <w:tcPr>
            <w:tcW w:w="828" w:type="dxa"/>
            <w:vAlign w:val="center"/>
          </w:tcPr>
          <w:p w:rsidR="00FF3547" w:rsidRPr="00AF5A50" w:rsidRDefault="00FF3547" w:rsidP="00FF3547">
            <w:pPr>
              <w:jc w:val="center"/>
              <w:rPr>
                <w:b/>
                <w:bCs/>
                <w:i/>
                <w:iCs/>
              </w:rPr>
            </w:pPr>
            <w:r w:rsidRPr="005F0891">
              <w:rPr>
                <w:b/>
                <w:bCs/>
                <w:i/>
                <w:iCs/>
                <w:lang w:val="en-US"/>
              </w:rPr>
              <w:t>I</w:t>
            </w:r>
          </w:p>
        </w:tc>
        <w:tc>
          <w:tcPr>
            <w:tcW w:w="7740" w:type="dxa"/>
          </w:tcPr>
          <w:p w:rsidR="00FF3547" w:rsidRPr="005F0891" w:rsidRDefault="00FF3547" w:rsidP="00FF3547">
            <w:pPr>
              <w:pStyle w:val="a6"/>
              <w:ind w:left="0"/>
              <w:rPr>
                <w:b/>
                <w:bCs/>
                <w:i/>
                <w:iCs/>
                <w:sz w:val="24"/>
                <w:szCs w:val="24"/>
              </w:rPr>
            </w:pPr>
            <w:r>
              <w:rPr>
                <w:b/>
                <w:bCs/>
                <w:i/>
                <w:iCs/>
                <w:sz w:val="24"/>
                <w:szCs w:val="24"/>
              </w:rPr>
              <w:t>Общая</w:t>
            </w:r>
            <w:r w:rsidRPr="005F0891">
              <w:rPr>
                <w:b/>
                <w:bCs/>
                <w:i/>
                <w:iCs/>
                <w:sz w:val="24"/>
                <w:szCs w:val="24"/>
              </w:rPr>
              <w:t xml:space="preserve"> часть </w:t>
            </w:r>
          </w:p>
        </w:tc>
        <w:tc>
          <w:tcPr>
            <w:tcW w:w="1130" w:type="dxa"/>
            <w:vAlign w:val="center"/>
          </w:tcPr>
          <w:p w:rsidR="00FF3547" w:rsidRDefault="00FF3547" w:rsidP="00FF3547">
            <w:pPr>
              <w:jc w:val="center"/>
              <w:rPr>
                <w:lang w:val="en-US"/>
              </w:rPr>
            </w:pPr>
          </w:p>
        </w:tc>
      </w:tr>
      <w:tr w:rsidR="00FF3547" w:rsidRPr="000B28B1" w:rsidTr="00FF3547">
        <w:tc>
          <w:tcPr>
            <w:tcW w:w="828" w:type="dxa"/>
            <w:vAlign w:val="center"/>
          </w:tcPr>
          <w:p w:rsidR="00FF3547" w:rsidRPr="00B42C50" w:rsidRDefault="00FF3547" w:rsidP="00FF3547">
            <w:pPr>
              <w:jc w:val="center"/>
            </w:pPr>
            <w:r>
              <w:t>1</w:t>
            </w:r>
          </w:p>
        </w:tc>
        <w:tc>
          <w:tcPr>
            <w:tcW w:w="7740" w:type="dxa"/>
          </w:tcPr>
          <w:p w:rsidR="00FF3547" w:rsidRPr="00B4025D" w:rsidRDefault="00FF3547" w:rsidP="00FF3547">
            <w:pPr>
              <w:pStyle w:val="a6"/>
              <w:ind w:left="0"/>
              <w:rPr>
                <w:sz w:val="24"/>
                <w:szCs w:val="24"/>
              </w:rPr>
            </w:pPr>
            <w:r w:rsidRPr="00B4025D">
              <w:rPr>
                <w:sz w:val="24"/>
                <w:szCs w:val="24"/>
              </w:rPr>
              <w:t>Показатели перспективного спроса на тепловую энергию (мощность) и теплоноситель в установленных границах территории города.</w:t>
            </w:r>
          </w:p>
        </w:tc>
        <w:tc>
          <w:tcPr>
            <w:tcW w:w="1130" w:type="dxa"/>
            <w:vAlign w:val="center"/>
          </w:tcPr>
          <w:p w:rsidR="00FF3547" w:rsidRPr="00514661" w:rsidRDefault="00A0405B" w:rsidP="00FF3547">
            <w:pPr>
              <w:jc w:val="center"/>
            </w:pPr>
            <w:r>
              <w:t>6</w:t>
            </w:r>
          </w:p>
        </w:tc>
      </w:tr>
      <w:tr w:rsidR="00FF3547" w:rsidRPr="000B28B1" w:rsidTr="00FF3547">
        <w:trPr>
          <w:trHeight w:val="842"/>
        </w:trPr>
        <w:tc>
          <w:tcPr>
            <w:tcW w:w="828" w:type="dxa"/>
            <w:vAlign w:val="center"/>
          </w:tcPr>
          <w:p w:rsidR="00FF3547" w:rsidRPr="000B28B1" w:rsidRDefault="00FF3547" w:rsidP="00FF3547">
            <w:pPr>
              <w:jc w:val="center"/>
            </w:pPr>
            <w:r>
              <w:t>2</w:t>
            </w:r>
          </w:p>
        </w:tc>
        <w:tc>
          <w:tcPr>
            <w:tcW w:w="7740" w:type="dxa"/>
          </w:tcPr>
          <w:p w:rsidR="00FF3547" w:rsidRPr="00B4025D" w:rsidRDefault="00FF3547" w:rsidP="00FF3547">
            <w:pPr>
              <w:pStyle w:val="a6"/>
              <w:ind w:left="0" w:right="147"/>
              <w:rPr>
                <w:sz w:val="24"/>
                <w:szCs w:val="24"/>
              </w:rPr>
            </w:pPr>
            <w:r w:rsidRPr="00B4025D">
              <w:rPr>
                <w:sz w:val="24"/>
                <w:szCs w:val="24"/>
              </w:rPr>
              <w:t>Перспективные балансы располагаемой тепловой мощности источников тепловой энергии и тепловой нагрузки потребителей</w:t>
            </w:r>
          </w:p>
        </w:tc>
        <w:tc>
          <w:tcPr>
            <w:tcW w:w="1130" w:type="dxa"/>
            <w:vAlign w:val="center"/>
          </w:tcPr>
          <w:p w:rsidR="00FF3547" w:rsidRPr="00514661" w:rsidRDefault="00A0405B" w:rsidP="00FF3547">
            <w:pPr>
              <w:jc w:val="center"/>
            </w:pPr>
            <w:r>
              <w:t>9</w:t>
            </w:r>
          </w:p>
        </w:tc>
      </w:tr>
      <w:tr w:rsidR="00FF3547" w:rsidRPr="000B28B1" w:rsidTr="00FF3547">
        <w:tc>
          <w:tcPr>
            <w:tcW w:w="828" w:type="dxa"/>
            <w:vAlign w:val="center"/>
          </w:tcPr>
          <w:p w:rsidR="00FF3547" w:rsidRDefault="00FF3547" w:rsidP="00FF3547">
            <w:pPr>
              <w:jc w:val="center"/>
            </w:pPr>
            <w:r>
              <w:t>3</w:t>
            </w:r>
          </w:p>
        </w:tc>
        <w:tc>
          <w:tcPr>
            <w:tcW w:w="7740" w:type="dxa"/>
          </w:tcPr>
          <w:p w:rsidR="00FF3547" w:rsidRPr="00B4025D" w:rsidRDefault="00FF3547" w:rsidP="00FF3547">
            <w:pPr>
              <w:tabs>
                <w:tab w:val="left" w:pos="567"/>
              </w:tabs>
              <w:autoSpaceDE w:val="0"/>
              <w:autoSpaceDN w:val="0"/>
              <w:adjustRightInd w:val="0"/>
              <w:spacing w:before="75" w:after="75"/>
              <w:jc w:val="both"/>
            </w:pPr>
            <w:r w:rsidRPr="00B4025D">
              <w:t>Перспективные балансы теплоносителя</w:t>
            </w:r>
          </w:p>
        </w:tc>
        <w:tc>
          <w:tcPr>
            <w:tcW w:w="1130" w:type="dxa"/>
            <w:vAlign w:val="center"/>
          </w:tcPr>
          <w:p w:rsidR="00FF3547" w:rsidRDefault="00A0405B" w:rsidP="00FF3547">
            <w:pPr>
              <w:jc w:val="center"/>
            </w:pPr>
            <w:r>
              <w:t>15</w:t>
            </w:r>
          </w:p>
        </w:tc>
      </w:tr>
      <w:tr w:rsidR="00FF3547" w:rsidRPr="000B28B1" w:rsidTr="00FF3547">
        <w:tc>
          <w:tcPr>
            <w:tcW w:w="828" w:type="dxa"/>
            <w:vAlign w:val="center"/>
          </w:tcPr>
          <w:p w:rsidR="00FF3547" w:rsidRDefault="00FF3547" w:rsidP="00FF3547">
            <w:pPr>
              <w:jc w:val="center"/>
            </w:pPr>
            <w:r>
              <w:t>4</w:t>
            </w:r>
          </w:p>
        </w:tc>
        <w:tc>
          <w:tcPr>
            <w:tcW w:w="7740" w:type="dxa"/>
          </w:tcPr>
          <w:p w:rsidR="00FF3547" w:rsidRPr="00B4025D" w:rsidRDefault="00FF3547" w:rsidP="00FF3547">
            <w:pPr>
              <w:tabs>
                <w:tab w:val="left" w:pos="567"/>
              </w:tabs>
              <w:autoSpaceDE w:val="0"/>
              <w:autoSpaceDN w:val="0"/>
              <w:adjustRightInd w:val="0"/>
              <w:spacing w:before="75" w:after="75"/>
              <w:jc w:val="both"/>
              <w:rPr>
                <w:color w:val="000000"/>
              </w:rPr>
            </w:pPr>
            <w:r w:rsidRPr="00B4025D">
              <w:t>Предложения по строительству, реконструкции и техническому перевооружению источников тепловой энергии</w:t>
            </w:r>
          </w:p>
        </w:tc>
        <w:tc>
          <w:tcPr>
            <w:tcW w:w="1130" w:type="dxa"/>
            <w:vAlign w:val="center"/>
          </w:tcPr>
          <w:p w:rsidR="00FF3547" w:rsidRDefault="00A0405B" w:rsidP="00FF3547">
            <w:pPr>
              <w:jc w:val="center"/>
            </w:pPr>
            <w:r>
              <w:t>18</w:t>
            </w:r>
          </w:p>
        </w:tc>
      </w:tr>
      <w:tr w:rsidR="00FF3547" w:rsidRPr="000B28B1" w:rsidTr="00FF3547">
        <w:tc>
          <w:tcPr>
            <w:tcW w:w="828" w:type="dxa"/>
            <w:vAlign w:val="center"/>
          </w:tcPr>
          <w:p w:rsidR="00FF3547" w:rsidRDefault="00FF3547" w:rsidP="00FF3547">
            <w:pPr>
              <w:jc w:val="center"/>
            </w:pPr>
            <w:r>
              <w:t>5</w:t>
            </w:r>
          </w:p>
        </w:tc>
        <w:tc>
          <w:tcPr>
            <w:tcW w:w="7740" w:type="dxa"/>
          </w:tcPr>
          <w:p w:rsidR="00FF3547" w:rsidRPr="00B4025D" w:rsidRDefault="00FF3547" w:rsidP="00FF3547">
            <w:pPr>
              <w:tabs>
                <w:tab w:val="left" w:pos="567"/>
              </w:tabs>
              <w:autoSpaceDE w:val="0"/>
              <w:autoSpaceDN w:val="0"/>
              <w:adjustRightInd w:val="0"/>
              <w:spacing w:before="75" w:after="75"/>
              <w:jc w:val="both"/>
              <w:rPr>
                <w:color w:val="000000"/>
              </w:rPr>
            </w:pPr>
            <w:r w:rsidRPr="00B4025D">
              <w:t>Предложения по строительству и реконструкции тепловых сетей</w:t>
            </w:r>
          </w:p>
        </w:tc>
        <w:tc>
          <w:tcPr>
            <w:tcW w:w="1130" w:type="dxa"/>
            <w:vAlign w:val="center"/>
          </w:tcPr>
          <w:p w:rsidR="00FF3547" w:rsidRPr="00250C7F" w:rsidRDefault="00A0405B" w:rsidP="00FF3547">
            <w:pPr>
              <w:jc w:val="center"/>
            </w:pPr>
            <w:r>
              <w:t>21</w:t>
            </w:r>
          </w:p>
        </w:tc>
      </w:tr>
      <w:tr w:rsidR="00FF3547" w:rsidRPr="000B28B1" w:rsidTr="00FF3547">
        <w:tc>
          <w:tcPr>
            <w:tcW w:w="828" w:type="dxa"/>
            <w:vAlign w:val="center"/>
          </w:tcPr>
          <w:p w:rsidR="00FF3547" w:rsidRPr="000B28B1" w:rsidRDefault="00FF3547" w:rsidP="00FF3547">
            <w:pPr>
              <w:jc w:val="center"/>
            </w:pPr>
            <w:r>
              <w:t>6</w:t>
            </w:r>
          </w:p>
        </w:tc>
        <w:tc>
          <w:tcPr>
            <w:tcW w:w="7740" w:type="dxa"/>
          </w:tcPr>
          <w:p w:rsidR="00FF3547" w:rsidRPr="00B4025D" w:rsidRDefault="00FF3547" w:rsidP="00FF3547">
            <w:pPr>
              <w:pStyle w:val="a6"/>
              <w:ind w:left="0"/>
              <w:rPr>
                <w:sz w:val="24"/>
                <w:szCs w:val="24"/>
              </w:rPr>
            </w:pPr>
            <w:r w:rsidRPr="00B4025D">
              <w:rPr>
                <w:sz w:val="24"/>
                <w:szCs w:val="24"/>
              </w:rPr>
              <w:t>Перспективные топливные балансы</w:t>
            </w:r>
          </w:p>
        </w:tc>
        <w:tc>
          <w:tcPr>
            <w:tcW w:w="1130" w:type="dxa"/>
            <w:vAlign w:val="center"/>
          </w:tcPr>
          <w:p w:rsidR="00FF3547" w:rsidRPr="00B4025D" w:rsidRDefault="00A0405B" w:rsidP="00FF3547">
            <w:pPr>
              <w:jc w:val="center"/>
            </w:pPr>
            <w:r>
              <w:t>25</w:t>
            </w:r>
          </w:p>
        </w:tc>
      </w:tr>
      <w:tr w:rsidR="00FF3547" w:rsidRPr="000B28B1" w:rsidTr="00FF3547">
        <w:tc>
          <w:tcPr>
            <w:tcW w:w="828" w:type="dxa"/>
            <w:vAlign w:val="center"/>
          </w:tcPr>
          <w:p w:rsidR="00FF3547" w:rsidRPr="000B28B1" w:rsidRDefault="00FF3547" w:rsidP="00FF3547">
            <w:pPr>
              <w:jc w:val="center"/>
            </w:pPr>
            <w:r>
              <w:t>7</w:t>
            </w:r>
          </w:p>
        </w:tc>
        <w:tc>
          <w:tcPr>
            <w:tcW w:w="7740" w:type="dxa"/>
          </w:tcPr>
          <w:p w:rsidR="00FF3547" w:rsidRPr="00B4025D" w:rsidRDefault="00FF3547" w:rsidP="00FF3547">
            <w:pPr>
              <w:pStyle w:val="a6"/>
              <w:ind w:left="0"/>
              <w:rPr>
                <w:sz w:val="24"/>
                <w:szCs w:val="24"/>
              </w:rPr>
            </w:pPr>
            <w:r w:rsidRPr="00B4025D">
              <w:rPr>
                <w:sz w:val="24"/>
                <w:szCs w:val="24"/>
              </w:rPr>
              <w:t>Инвестиции в новое строительство, реконструкцию и техническое перевооружение объектов теплоснабжения</w:t>
            </w:r>
          </w:p>
        </w:tc>
        <w:tc>
          <w:tcPr>
            <w:tcW w:w="1130" w:type="dxa"/>
            <w:vAlign w:val="center"/>
          </w:tcPr>
          <w:p w:rsidR="00FF3547" w:rsidRPr="00250C7F" w:rsidRDefault="00A0405B" w:rsidP="00FF3547">
            <w:pPr>
              <w:jc w:val="center"/>
            </w:pPr>
            <w:r>
              <w:t>27</w:t>
            </w:r>
          </w:p>
        </w:tc>
      </w:tr>
      <w:tr w:rsidR="00FF3547" w:rsidRPr="000B28B1" w:rsidTr="00FF3547">
        <w:tc>
          <w:tcPr>
            <w:tcW w:w="828" w:type="dxa"/>
            <w:vAlign w:val="center"/>
          </w:tcPr>
          <w:p w:rsidR="00FF3547" w:rsidRDefault="00FF3547" w:rsidP="00FF3547">
            <w:pPr>
              <w:jc w:val="center"/>
            </w:pPr>
            <w:r>
              <w:t>8</w:t>
            </w:r>
          </w:p>
        </w:tc>
        <w:tc>
          <w:tcPr>
            <w:tcW w:w="7740" w:type="dxa"/>
          </w:tcPr>
          <w:p w:rsidR="00FF3547" w:rsidRPr="00B4025D" w:rsidRDefault="00FF3547" w:rsidP="00FF3547">
            <w:pPr>
              <w:pStyle w:val="a6"/>
              <w:ind w:left="0"/>
              <w:rPr>
                <w:sz w:val="24"/>
                <w:szCs w:val="24"/>
              </w:rPr>
            </w:pPr>
            <w:r w:rsidRPr="00B4025D">
              <w:rPr>
                <w:sz w:val="24"/>
                <w:szCs w:val="24"/>
              </w:rPr>
              <w:t>Решение об определении единой теплоснабжающей организации (организаций)</w:t>
            </w:r>
          </w:p>
        </w:tc>
        <w:tc>
          <w:tcPr>
            <w:tcW w:w="1130" w:type="dxa"/>
            <w:vAlign w:val="center"/>
          </w:tcPr>
          <w:p w:rsidR="00FF3547" w:rsidRPr="00514661" w:rsidRDefault="00A0405B" w:rsidP="00FF3547">
            <w:pPr>
              <w:jc w:val="center"/>
            </w:pPr>
            <w:r>
              <w:t>30</w:t>
            </w:r>
          </w:p>
        </w:tc>
      </w:tr>
      <w:tr w:rsidR="00FF3547" w:rsidRPr="000B28B1" w:rsidTr="00FF3547">
        <w:tc>
          <w:tcPr>
            <w:tcW w:w="828" w:type="dxa"/>
            <w:vAlign w:val="center"/>
          </w:tcPr>
          <w:p w:rsidR="00FF3547" w:rsidRDefault="00FF3547" w:rsidP="00FF3547">
            <w:pPr>
              <w:jc w:val="center"/>
            </w:pPr>
            <w:r>
              <w:t>9</w:t>
            </w:r>
          </w:p>
        </w:tc>
        <w:tc>
          <w:tcPr>
            <w:tcW w:w="7740" w:type="dxa"/>
          </w:tcPr>
          <w:p w:rsidR="00FF3547" w:rsidRPr="00B4025D" w:rsidRDefault="00FF3547" w:rsidP="00FF3547">
            <w:pPr>
              <w:pStyle w:val="a6"/>
              <w:ind w:left="0"/>
              <w:rPr>
                <w:sz w:val="24"/>
                <w:szCs w:val="24"/>
              </w:rPr>
            </w:pPr>
            <w:r w:rsidRPr="00B4025D">
              <w:rPr>
                <w:sz w:val="24"/>
                <w:szCs w:val="24"/>
              </w:rPr>
              <w:t>Решение о распределении тепловой нагрузки между источниками тепловой энергии.</w:t>
            </w:r>
          </w:p>
        </w:tc>
        <w:tc>
          <w:tcPr>
            <w:tcW w:w="1130" w:type="dxa"/>
            <w:vAlign w:val="center"/>
          </w:tcPr>
          <w:p w:rsidR="00FF3547" w:rsidRPr="00514661" w:rsidRDefault="00A0405B" w:rsidP="00FF3547">
            <w:pPr>
              <w:jc w:val="center"/>
            </w:pPr>
            <w:r>
              <w:t>35</w:t>
            </w:r>
          </w:p>
        </w:tc>
      </w:tr>
      <w:tr w:rsidR="00FF3547" w:rsidRPr="000B28B1" w:rsidTr="00FF3547">
        <w:tc>
          <w:tcPr>
            <w:tcW w:w="828" w:type="dxa"/>
            <w:vAlign w:val="center"/>
          </w:tcPr>
          <w:p w:rsidR="00FF3547" w:rsidRDefault="00FF3547" w:rsidP="00FF3547">
            <w:pPr>
              <w:jc w:val="center"/>
            </w:pPr>
            <w:r>
              <w:t>10</w:t>
            </w:r>
          </w:p>
        </w:tc>
        <w:tc>
          <w:tcPr>
            <w:tcW w:w="7740" w:type="dxa"/>
          </w:tcPr>
          <w:p w:rsidR="00FF3547" w:rsidRPr="00B4025D" w:rsidRDefault="00FF3547" w:rsidP="00FF3547">
            <w:pPr>
              <w:pStyle w:val="a6"/>
              <w:ind w:left="0"/>
              <w:rPr>
                <w:sz w:val="24"/>
                <w:szCs w:val="24"/>
              </w:rPr>
            </w:pPr>
            <w:r w:rsidRPr="00B4025D">
              <w:rPr>
                <w:sz w:val="24"/>
                <w:szCs w:val="24"/>
              </w:rPr>
              <w:t>Решения по бесхозяйным тепловым сетям</w:t>
            </w:r>
          </w:p>
        </w:tc>
        <w:tc>
          <w:tcPr>
            <w:tcW w:w="1130" w:type="dxa"/>
            <w:vAlign w:val="center"/>
          </w:tcPr>
          <w:p w:rsidR="00FF3547" w:rsidRPr="00514661" w:rsidRDefault="00A0405B" w:rsidP="00FF3547">
            <w:pPr>
              <w:jc w:val="center"/>
            </w:pPr>
            <w:r>
              <w:t>36</w:t>
            </w:r>
          </w:p>
        </w:tc>
      </w:tr>
    </w:tbl>
    <w:p w:rsidR="00510F84" w:rsidRPr="00451C25" w:rsidRDefault="00510F84" w:rsidP="00451C25">
      <w:pPr>
        <w:tabs>
          <w:tab w:val="left" w:pos="4039"/>
        </w:tabs>
        <w:sectPr w:rsidR="00510F84" w:rsidRPr="00451C25" w:rsidSect="002C0D6D">
          <w:headerReference w:type="even" r:id="rId8"/>
          <w:headerReference w:type="default" r:id="rId9"/>
          <w:footerReference w:type="even" r:id="rId10"/>
          <w:footerReference w:type="default" r:id="rId11"/>
          <w:headerReference w:type="first" r:id="rId12"/>
          <w:footerReference w:type="first" r:id="rId13"/>
          <w:pgSz w:w="11906" w:h="16838"/>
          <w:pgMar w:top="719" w:right="709" w:bottom="1276" w:left="1276" w:header="709" w:footer="0"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rsidR="00510F84" w:rsidRPr="00DE45A8" w:rsidRDefault="00FF3547" w:rsidP="00C81943">
      <w:pPr>
        <w:pStyle w:val="ad"/>
        <w:jc w:val="center"/>
        <w:rPr>
          <w:b/>
          <w:bCs/>
          <w:i/>
          <w:sz w:val="28"/>
          <w:szCs w:val="28"/>
        </w:rPr>
      </w:pPr>
      <w:r w:rsidRPr="00DE45A8">
        <w:rPr>
          <w:b/>
          <w:bCs/>
          <w:i/>
          <w:sz w:val="28"/>
          <w:szCs w:val="28"/>
        </w:rPr>
        <w:lastRenderedPageBreak/>
        <w:t>ВВЕДЕНИЕ</w:t>
      </w:r>
    </w:p>
    <w:p w:rsidR="00510F84" w:rsidRPr="00C81943" w:rsidRDefault="00510F84" w:rsidP="00DE45A8">
      <w:pPr>
        <w:pStyle w:val="ad"/>
        <w:ind w:firstLine="567"/>
        <w:rPr>
          <w:sz w:val="28"/>
          <w:szCs w:val="28"/>
        </w:rPr>
      </w:pPr>
      <w:r w:rsidRPr="00C81943">
        <w:rPr>
          <w:sz w:val="28"/>
          <w:szCs w:val="28"/>
        </w:rPr>
        <w:t xml:space="preserve">В настоящей работе достигались следующие цели: </w:t>
      </w:r>
    </w:p>
    <w:p w:rsidR="00510F84" w:rsidRPr="00C81943" w:rsidRDefault="00510F84" w:rsidP="00DE45A8">
      <w:pPr>
        <w:pStyle w:val="ad"/>
        <w:ind w:firstLine="567"/>
        <w:rPr>
          <w:sz w:val="28"/>
          <w:szCs w:val="28"/>
        </w:rPr>
      </w:pPr>
      <w:r w:rsidRPr="00C81943">
        <w:rPr>
          <w:sz w:val="28"/>
          <w:szCs w:val="28"/>
        </w:rPr>
        <w:t xml:space="preserve">- Обеспечение безопасности и надежности теплоснабжения потребителей тепловой энергии </w:t>
      </w:r>
      <w:r w:rsidR="00DE45A8">
        <w:rPr>
          <w:sz w:val="28"/>
          <w:szCs w:val="28"/>
        </w:rPr>
        <w:t>Рождественского сельского поселения</w:t>
      </w:r>
      <w:r w:rsidRPr="00C81943">
        <w:rPr>
          <w:sz w:val="28"/>
          <w:szCs w:val="28"/>
        </w:rPr>
        <w:t xml:space="preserve"> в соответствии с требованиями технических регламентов.</w:t>
      </w:r>
    </w:p>
    <w:p w:rsidR="00510F84" w:rsidRPr="00C81943" w:rsidRDefault="00510F84" w:rsidP="00DE45A8">
      <w:pPr>
        <w:pStyle w:val="ad"/>
        <w:ind w:firstLine="567"/>
        <w:rPr>
          <w:sz w:val="28"/>
          <w:szCs w:val="28"/>
        </w:rPr>
      </w:pPr>
      <w:r w:rsidRPr="00C81943">
        <w:rPr>
          <w:sz w:val="28"/>
          <w:szCs w:val="28"/>
        </w:rPr>
        <w:t>-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510F84" w:rsidRPr="00C81943" w:rsidRDefault="00510F84" w:rsidP="00DE45A8">
      <w:pPr>
        <w:pStyle w:val="ad"/>
        <w:ind w:firstLine="567"/>
        <w:rPr>
          <w:sz w:val="28"/>
          <w:szCs w:val="28"/>
        </w:rPr>
      </w:pPr>
      <w:r w:rsidRPr="00C81943">
        <w:rPr>
          <w:sz w:val="28"/>
          <w:szCs w:val="28"/>
        </w:rPr>
        <w:t>- Обеспечение приоритетного использования комбинированной выработки тепловой и электрической энергии для организаций теплоснабжения с учетом экономической обоснованности.</w:t>
      </w:r>
    </w:p>
    <w:p w:rsidR="00510F84" w:rsidRPr="00C81943" w:rsidRDefault="00510F84" w:rsidP="00DE45A8">
      <w:pPr>
        <w:pStyle w:val="ad"/>
        <w:ind w:firstLine="567"/>
        <w:rPr>
          <w:sz w:val="28"/>
          <w:szCs w:val="28"/>
        </w:rPr>
      </w:pPr>
      <w:r w:rsidRPr="00C81943">
        <w:rPr>
          <w:sz w:val="28"/>
          <w:szCs w:val="28"/>
        </w:rPr>
        <w:t>-</w:t>
      </w:r>
      <w:r w:rsidR="00FF3547">
        <w:rPr>
          <w:sz w:val="28"/>
          <w:szCs w:val="28"/>
        </w:rPr>
        <w:t> </w:t>
      </w:r>
      <w:r w:rsidRPr="00C81943">
        <w:rPr>
          <w:sz w:val="28"/>
          <w:szCs w:val="28"/>
        </w:rPr>
        <w:t>Соблюдение баланса экономических интересов теплоснабжающих организаций и потребителей.</w:t>
      </w:r>
    </w:p>
    <w:p w:rsidR="00510F84" w:rsidRPr="00C81943" w:rsidRDefault="00510F84" w:rsidP="00DE45A8">
      <w:pPr>
        <w:pStyle w:val="ad"/>
        <w:ind w:firstLine="567"/>
        <w:rPr>
          <w:sz w:val="28"/>
          <w:szCs w:val="28"/>
        </w:rPr>
      </w:pPr>
      <w:r w:rsidRPr="00C81943">
        <w:rPr>
          <w:sz w:val="28"/>
          <w:szCs w:val="28"/>
        </w:rPr>
        <w:t>- Минимизация затрат на теплоснабжение в расчете на единицу тепловой энергии для потребителей в долгосрочной перспективе.</w:t>
      </w:r>
    </w:p>
    <w:p w:rsidR="00510F84" w:rsidRPr="00C81943" w:rsidRDefault="00510F84" w:rsidP="00DE45A8">
      <w:pPr>
        <w:pStyle w:val="ad"/>
        <w:ind w:firstLine="567"/>
        <w:rPr>
          <w:sz w:val="28"/>
          <w:szCs w:val="28"/>
        </w:rPr>
      </w:pPr>
      <w:r w:rsidRPr="00C81943">
        <w:rPr>
          <w:sz w:val="28"/>
          <w:szCs w:val="28"/>
        </w:rPr>
        <w:t>- Обеспечение недискриминационных и стабильных условий осуществления предпринимательской деятельности в сфере теплоснабжения.</w:t>
      </w:r>
    </w:p>
    <w:p w:rsidR="00510F84" w:rsidRDefault="00510F84" w:rsidP="00DE45A8">
      <w:pPr>
        <w:pStyle w:val="ad"/>
        <w:ind w:firstLine="567"/>
        <w:rPr>
          <w:sz w:val="28"/>
          <w:szCs w:val="28"/>
        </w:rPr>
      </w:pPr>
      <w:r w:rsidRPr="00C81943">
        <w:rPr>
          <w:sz w:val="28"/>
          <w:szCs w:val="28"/>
        </w:rPr>
        <w:t>- Согласование схем теплоснабжения и иными программами развития сетей инж</w:t>
      </w:r>
      <w:r w:rsidR="00DE45A8">
        <w:rPr>
          <w:sz w:val="28"/>
          <w:szCs w:val="28"/>
        </w:rPr>
        <w:t>енерно-технического обеспечения</w:t>
      </w:r>
      <w:r w:rsidR="00AE54A7">
        <w:rPr>
          <w:sz w:val="28"/>
          <w:szCs w:val="28"/>
        </w:rPr>
        <w:t xml:space="preserve"> </w:t>
      </w:r>
      <w:r w:rsidR="00DE45A8">
        <w:rPr>
          <w:sz w:val="28"/>
          <w:szCs w:val="28"/>
        </w:rPr>
        <w:t>Рождественского сельского поселения</w:t>
      </w:r>
      <w:r w:rsidRPr="00C81943">
        <w:rPr>
          <w:sz w:val="28"/>
          <w:szCs w:val="28"/>
        </w:rPr>
        <w:t>.</w:t>
      </w:r>
    </w:p>
    <w:p w:rsidR="005A7671" w:rsidRPr="00AF20EE" w:rsidRDefault="005A7671" w:rsidP="00FF3547">
      <w:pPr>
        <w:autoSpaceDE w:val="0"/>
        <w:autoSpaceDN w:val="0"/>
        <w:adjustRightInd w:val="0"/>
        <w:spacing w:before="240" w:line="360" w:lineRule="auto"/>
        <w:ind w:firstLine="709"/>
        <w:jc w:val="both"/>
        <w:rPr>
          <w:b/>
          <w:i/>
          <w:sz w:val="28"/>
          <w:szCs w:val="28"/>
        </w:rPr>
      </w:pPr>
      <w:r w:rsidRPr="00AF20EE">
        <w:rPr>
          <w:b/>
          <w:i/>
          <w:sz w:val="28"/>
          <w:szCs w:val="28"/>
        </w:rPr>
        <w:t>Характеристика системы теплоснабжения</w:t>
      </w:r>
    </w:p>
    <w:p w:rsidR="005A7671" w:rsidRPr="005A7671" w:rsidRDefault="005A7671" w:rsidP="005A7671">
      <w:pPr>
        <w:spacing w:line="360" w:lineRule="auto"/>
        <w:ind w:firstLine="850"/>
        <w:jc w:val="both"/>
        <w:rPr>
          <w:sz w:val="28"/>
          <w:szCs w:val="28"/>
        </w:rPr>
      </w:pPr>
      <w:r w:rsidRPr="005A7671">
        <w:rPr>
          <w:sz w:val="28"/>
          <w:szCs w:val="28"/>
        </w:rPr>
        <w:t>В настоящее время централизованное теплоснабжение сельского поселения осуществляют</w:t>
      </w:r>
      <w:r w:rsidR="00B57FD7">
        <w:rPr>
          <w:sz w:val="28"/>
          <w:szCs w:val="28"/>
        </w:rPr>
        <w:t xml:space="preserve"> ООО</w:t>
      </w:r>
      <w:r w:rsidRPr="005A7671">
        <w:rPr>
          <w:sz w:val="28"/>
          <w:szCs w:val="28"/>
        </w:rPr>
        <w:t xml:space="preserve"> «</w:t>
      </w:r>
      <w:r w:rsidR="00B57FD7" w:rsidRPr="00B57FD7">
        <w:rPr>
          <w:sz w:val="28"/>
          <w:szCs w:val="28"/>
        </w:rPr>
        <w:t>Рождественская ЖКХ</w:t>
      </w:r>
      <w:r w:rsidRPr="00B57FD7">
        <w:rPr>
          <w:sz w:val="28"/>
          <w:szCs w:val="28"/>
        </w:rPr>
        <w:t>».</w:t>
      </w:r>
    </w:p>
    <w:p w:rsidR="005A7671" w:rsidRPr="005A7671" w:rsidRDefault="005A7671" w:rsidP="005A7671">
      <w:pPr>
        <w:spacing w:line="360" w:lineRule="auto"/>
        <w:ind w:firstLine="850"/>
        <w:jc w:val="both"/>
        <w:rPr>
          <w:sz w:val="28"/>
          <w:szCs w:val="28"/>
        </w:rPr>
      </w:pPr>
      <w:r w:rsidRPr="005A7671">
        <w:rPr>
          <w:sz w:val="28"/>
          <w:szCs w:val="28"/>
        </w:rPr>
        <w:t>Теплоснабжающие организации отпускают тепловую энергию в виде сетевой воды потребителям на нужды теплоснабжения жилых, административных, культурно-бытовых зданий.</w:t>
      </w:r>
    </w:p>
    <w:p w:rsidR="005A7671" w:rsidRPr="005A7671" w:rsidRDefault="005A7671" w:rsidP="005A7671">
      <w:pPr>
        <w:spacing w:line="360" w:lineRule="auto"/>
        <w:ind w:firstLine="850"/>
        <w:jc w:val="both"/>
        <w:rPr>
          <w:sz w:val="28"/>
          <w:szCs w:val="28"/>
        </w:rPr>
      </w:pPr>
      <w:r w:rsidRPr="005A7671">
        <w:rPr>
          <w:sz w:val="28"/>
          <w:szCs w:val="28"/>
        </w:rPr>
        <w:t xml:space="preserve">Отпуск тепла производится от </w:t>
      </w:r>
      <w:r>
        <w:rPr>
          <w:sz w:val="28"/>
          <w:szCs w:val="28"/>
        </w:rPr>
        <w:t>2</w:t>
      </w:r>
      <w:r w:rsidRPr="005A7671">
        <w:rPr>
          <w:sz w:val="28"/>
          <w:szCs w:val="28"/>
        </w:rPr>
        <w:t>-х источников тепловой энергии.</w:t>
      </w:r>
    </w:p>
    <w:p w:rsidR="005A7671" w:rsidRPr="005A7671" w:rsidRDefault="005A7671" w:rsidP="005A7671">
      <w:pPr>
        <w:spacing w:line="360" w:lineRule="auto"/>
        <w:ind w:firstLine="850"/>
        <w:jc w:val="both"/>
        <w:rPr>
          <w:sz w:val="28"/>
          <w:szCs w:val="28"/>
        </w:rPr>
      </w:pPr>
      <w:r w:rsidRPr="005A7671">
        <w:rPr>
          <w:sz w:val="28"/>
          <w:szCs w:val="28"/>
        </w:rPr>
        <w:t xml:space="preserve">Характеристика источников тепловой </w:t>
      </w:r>
      <w:r>
        <w:rPr>
          <w:sz w:val="28"/>
          <w:szCs w:val="28"/>
        </w:rPr>
        <w:t xml:space="preserve">энергии представлена в таблице </w:t>
      </w:r>
      <w:r w:rsidRPr="005A7671">
        <w:rPr>
          <w:sz w:val="28"/>
          <w:szCs w:val="28"/>
        </w:rPr>
        <w:t>1.</w:t>
      </w:r>
    </w:p>
    <w:p w:rsidR="005A7671" w:rsidRPr="005A7671" w:rsidRDefault="005A7671" w:rsidP="005A7671">
      <w:pPr>
        <w:spacing w:line="360" w:lineRule="auto"/>
        <w:ind w:firstLine="850"/>
        <w:jc w:val="both"/>
        <w:rPr>
          <w:sz w:val="28"/>
          <w:szCs w:val="28"/>
        </w:rPr>
      </w:pPr>
      <w:r w:rsidRPr="005A7671">
        <w:rPr>
          <w:sz w:val="28"/>
          <w:szCs w:val="28"/>
        </w:rPr>
        <w:t>Расчетные тепловые нагрузки и обобщенная характеристика систем теплосн</w:t>
      </w:r>
      <w:r>
        <w:rPr>
          <w:sz w:val="28"/>
          <w:szCs w:val="28"/>
        </w:rPr>
        <w:t xml:space="preserve">абжения представлены в таблице </w:t>
      </w:r>
      <w:r w:rsidRPr="005A7671">
        <w:rPr>
          <w:sz w:val="28"/>
          <w:szCs w:val="28"/>
        </w:rPr>
        <w:t>2.</w:t>
      </w:r>
    </w:p>
    <w:p w:rsidR="005A7671" w:rsidRPr="005A7671" w:rsidRDefault="005A7671" w:rsidP="005A7671">
      <w:pPr>
        <w:autoSpaceDE w:val="0"/>
        <w:autoSpaceDN w:val="0"/>
        <w:adjustRightInd w:val="0"/>
        <w:spacing w:line="360" w:lineRule="auto"/>
        <w:jc w:val="both"/>
        <w:rPr>
          <w:rFonts w:eastAsia="SimSun"/>
          <w:b/>
          <w:kern w:val="1"/>
          <w:sz w:val="28"/>
          <w:szCs w:val="28"/>
          <w:lang w:eastAsia="hi-IN" w:bidi="hi-IN"/>
        </w:rPr>
      </w:pPr>
    </w:p>
    <w:p w:rsidR="005A7671" w:rsidRPr="00FF3547" w:rsidRDefault="00B57FD7" w:rsidP="00FF3547">
      <w:pPr>
        <w:autoSpaceDE w:val="0"/>
        <w:autoSpaceDN w:val="0"/>
        <w:adjustRightInd w:val="0"/>
        <w:spacing w:line="360" w:lineRule="auto"/>
        <w:jc w:val="center"/>
        <w:rPr>
          <w:rFonts w:eastAsia="SimSun"/>
          <w:kern w:val="1"/>
          <w:sz w:val="28"/>
          <w:szCs w:val="28"/>
          <w:lang w:eastAsia="hi-IN" w:bidi="hi-IN"/>
        </w:rPr>
      </w:pPr>
      <w:r w:rsidRPr="00FF3547">
        <w:rPr>
          <w:rFonts w:eastAsia="SimSun"/>
          <w:kern w:val="1"/>
          <w:sz w:val="28"/>
          <w:szCs w:val="28"/>
          <w:lang w:eastAsia="hi-IN" w:bidi="hi-IN"/>
        </w:rPr>
        <w:t xml:space="preserve">Таблица </w:t>
      </w:r>
      <w:r w:rsidR="005A7671" w:rsidRPr="00FF3547">
        <w:rPr>
          <w:rFonts w:eastAsia="SimSun"/>
          <w:kern w:val="1"/>
          <w:sz w:val="28"/>
          <w:szCs w:val="28"/>
          <w:lang w:eastAsia="hi-IN" w:bidi="hi-IN"/>
        </w:rPr>
        <w:t>1</w:t>
      </w:r>
      <w:r w:rsidR="00FF3547" w:rsidRPr="00FF3547">
        <w:rPr>
          <w:rFonts w:eastAsia="SimSun"/>
          <w:kern w:val="1"/>
          <w:sz w:val="28"/>
          <w:szCs w:val="28"/>
          <w:lang w:eastAsia="hi-IN" w:bidi="hi-IN"/>
        </w:rPr>
        <w:t xml:space="preserve"> – </w:t>
      </w:r>
      <w:r w:rsidR="005A7671" w:rsidRPr="00FF3547">
        <w:rPr>
          <w:rFonts w:eastAsia="SimSun"/>
          <w:kern w:val="1"/>
          <w:sz w:val="28"/>
          <w:szCs w:val="28"/>
          <w:lang w:eastAsia="hi-IN" w:bidi="hi-IN"/>
        </w:rPr>
        <w:t>Характеристика источников тепловой энергии</w:t>
      </w:r>
    </w:p>
    <w:tbl>
      <w:tblPr>
        <w:tblpPr w:leftFromText="180" w:rightFromText="180" w:vertAnchor="text" w:horzAnchor="margin" w:tblpY="5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6"/>
        <w:gridCol w:w="4803"/>
        <w:gridCol w:w="1052"/>
        <w:gridCol w:w="3566"/>
      </w:tblGrid>
      <w:tr w:rsidR="005A7671" w:rsidRPr="00954EEB" w:rsidTr="00B57FD7">
        <w:trPr>
          <w:cantSplit/>
          <w:trHeight w:val="567"/>
        </w:trPr>
        <w:tc>
          <w:tcPr>
            <w:tcW w:w="353" w:type="pct"/>
            <w:shd w:val="clear" w:color="auto" w:fill="auto"/>
            <w:vAlign w:val="center"/>
          </w:tcPr>
          <w:p w:rsidR="005A7671" w:rsidRPr="005A7671" w:rsidRDefault="005A7671" w:rsidP="00B57FD7">
            <w:pPr>
              <w:keepNext/>
              <w:jc w:val="center"/>
              <w:rPr>
                <w:b/>
                <w:i/>
              </w:rPr>
            </w:pPr>
            <w:r w:rsidRPr="005A7671">
              <w:rPr>
                <w:b/>
                <w:i/>
              </w:rPr>
              <w:t>№</w:t>
            </w:r>
          </w:p>
        </w:tc>
        <w:tc>
          <w:tcPr>
            <w:tcW w:w="2369" w:type="pct"/>
            <w:shd w:val="clear" w:color="auto" w:fill="auto"/>
            <w:vAlign w:val="center"/>
          </w:tcPr>
          <w:p w:rsidR="005A7671" w:rsidRPr="005A7671" w:rsidRDefault="005A7671" w:rsidP="00B57FD7">
            <w:pPr>
              <w:keepNext/>
              <w:jc w:val="center"/>
              <w:rPr>
                <w:b/>
                <w:i/>
              </w:rPr>
            </w:pPr>
            <w:r w:rsidRPr="005A7671">
              <w:rPr>
                <w:b/>
                <w:i/>
              </w:rPr>
              <w:t>Наименование</w:t>
            </w:r>
          </w:p>
        </w:tc>
        <w:tc>
          <w:tcPr>
            <w:tcW w:w="519" w:type="pct"/>
            <w:shd w:val="clear" w:color="auto" w:fill="auto"/>
            <w:vAlign w:val="center"/>
          </w:tcPr>
          <w:p w:rsidR="005A7671" w:rsidRPr="005A7671" w:rsidRDefault="005A7671" w:rsidP="00B57FD7">
            <w:pPr>
              <w:keepNext/>
              <w:jc w:val="center"/>
              <w:rPr>
                <w:b/>
                <w:i/>
              </w:rPr>
            </w:pPr>
            <w:r w:rsidRPr="005A7671">
              <w:rPr>
                <w:b/>
                <w:i/>
              </w:rPr>
              <w:t>Темп. график</w:t>
            </w:r>
          </w:p>
        </w:tc>
        <w:tc>
          <w:tcPr>
            <w:tcW w:w="1759" w:type="pct"/>
            <w:shd w:val="clear" w:color="auto" w:fill="auto"/>
            <w:vAlign w:val="center"/>
          </w:tcPr>
          <w:p w:rsidR="005A7671" w:rsidRPr="005A7671" w:rsidRDefault="005A7671" w:rsidP="00B57FD7">
            <w:pPr>
              <w:keepNext/>
              <w:jc w:val="center"/>
              <w:rPr>
                <w:b/>
                <w:i/>
              </w:rPr>
            </w:pPr>
            <w:r w:rsidRPr="005A7671">
              <w:rPr>
                <w:b/>
                <w:i/>
              </w:rPr>
              <w:t>Тип системы теплоснабжения</w:t>
            </w:r>
          </w:p>
        </w:tc>
      </w:tr>
      <w:tr w:rsidR="005A7671" w:rsidRPr="00954EEB" w:rsidTr="00B57FD7">
        <w:trPr>
          <w:cantSplit/>
          <w:trHeight w:val="567"/>
        </w:trPr>
        <w:tc>
          <w:tcPr>
            <w:tcW w:w="353" w:type="pct"/>
            <w:shd w:val="clear" w:color="auto" w:fill="auto"/>
            <w:vAlign w:val="center"/>
          </w:tcPr>
          <w:p w:rsidR="005A7671" w:rsidRPr="00954EEB" w:rsidRDefault="005A7671" w:rsidP="00B57FD7">
            <w:pPr>
              <w:keepNext/>
              <w:jc w:val="center"/>
            </w:pPr>
            <w:r w:rsidRPr="00954EEB">
              <w:t>1</w:t>
            </w:r>
          </w:p>
        </w:tc>
        <w:tc>
          <w:tcPr>
            <w:tcW w:w="2369" w:type="pct"/>
            <w:shd w:val="clear" w:color="auto" w:fill="auto"/>
            <w:vAlign w:val="center"/>
          </w:tcPr>
          <w:p w:rsidR="005A7671" w:rsidRPr="00954EEB" w:rsidRDefault="005A7671" w:rsidP="005A7671">
            <w:pPr>
              <w:autoSpaceDE w:val="0"/>
              <w:autoSpaceDN w:val="0"/>
              <w:adjustRightInd w:val="0"/>
              <w:jc w:val="center"/>
            </w:pPr>
            <w:r w:rsidRPr="00954EEB">
              <w:t xml:space="preserve">Котельная </w:t>
            </w:r>
            <w:r>
              <w:t>1с. Рождественка</w:t>
            </w:r>
          </w:p>
        </w:tc>
        <w:tc>
          <w:tcPr>
            <w:tcW w:w="519" w:type="pct"/>
            <w:shd w:val="clear" w:color="auto" w:fill="auto"/>
            <w:vAlign w:val="center"/>
          </w:tcPr>
          <w:p w:rsidR="005A7671" w:rsidRPr="00954EEB" w:rsidRDefault="001D04E6" w:rsidP="001D04E6">
            <w:pPr>
              <w:keepNext/>
              <w:jc w:val="center"/>
            </w:pPr>
            <w:r>
              <w:t>8</w:t>
            </w:r>
            <w:r w:rsidR="005A7671" w:rsidRPr="00954EEB">
              <w:t>5/</w:t>
            </w:r>
            <w:r>
              <w:t>65</w:t>
            </w:r>
          </w:p>
        </w:tc>
        <w:tc>
          <w:tcPr>
            <w:tcW w:w="1759" w:type="pct"/>
            <w:shd w:val="clear" w:color="auto" w:fill="auto"/>
            <w:vAlign w:val="center"/>
          </w:tcPr>
          <w:p w:rsidR="005A7671" w:rsidRPr="00954EEB" w:rsidRDefault="005A7671" w:rsidP="00B57FD7">
            <w:pPr>
              <w:keepNext/>
              <w:jc w:val="center"/>
            </w:pPr>
            <w:r w:rsidRPr="00954EEB">
              <w:t>2-х трубная без ГВС</w:t>
            </w:r>
          </w:p>
        </w:tc>
      </w:tr>
      <w:tr w:rsidR="005A7671" w:rsidRPr="00954EEB" w:rsidTr="00B57FD7">
        <w:trPr>
          <w:cantSplit/>
          <w:trHeight w:val="567"/>
        </w:trPr>
        <w:tc>
          <w:tcPr>
            <w:tcW w:w="353" w:type="pct"/>
            <w:shd w:val="clear" w:color="auto" w:fill="auto"/>
            <w:vAlign w:val="center"/>
          </w:tcPr>
          <w:p w:rsidR="005A7671" w:rsidRPr="00954EEB" w:rsidRDefault="005A7671" w:rsidP="00B57FD7">
            <w:pPr>
              <w:keepNext/>
              <w:jc w:val="center"/>
            </w:pPr>
            <w:r w:rsidRPr="00954EEB">
              <w:t>2</w:t>
            </w:r>
          </w:p>
        </w:tc>
        <w:tc>
          <w:tcPr>
            <w:tcW w:w="2369" w:type="pct"/>
            <w:shd w:val="clear" w:color="auto" w:fill="auto"/>
            <w:vAlign w:val="center"/>
          </w:tcPr>
          <w:p w:rsidR="005A7671" w:rsidRPr="00954EEB" w:rsidRDefault="005A7671" w:rsidP="005A7671">
            <w:pPr>
              <w:autoSpaceDE w:val="0"/>
              <w:autoSpaceDN w:val="0"/>
              <w:adjustRightInd w:val="0"/>
              <w:jc w:val="center"/>
            </w:pPr>
            <w:r w:rsidRPr="00954EEB">
              <w:t xml:space="preserve">Котельная </w:t>
            </w:r>
            <w:r>
              <w:t>2 с. Дуванкуль</w:t>
            </w:r>
          </w:p>
        </w:tc>
        <w:tc>
          <w:tcPr>
            <w:tcW w:w="519" w:type="pct"/>
            <w:shd w:val="clear" w:color="auto" w:fill="auto"/>
            <w:vAlign w:val="center"/>
          </w:tcPr>
          <w:p w:rsidR="005A7671" w:rsidRPr="00954EEB" w:rsidRDefault="001D04E6" w:rsidP="00B57FD7">
            <w:pPr>
              <w:keepNext/>
              <w:jc w:val="center"/>
            </w:pPr>
            <w:r>
              <w:t>85/65</w:t>
            </w:r>
          </w:p>
        </w:tc>
        <w:tc>
          <w:tcPr>
            <w:tcW w:w="1759" w:type="pct"/>
            <w:shd w:val="clear" w:color="auto" w:fill="auto"/>
            <w:vAlign w:val="center"/>
          </w:tcPr>
          <w:p w:rsidR="005A7671" w:rsidRPr="00954EEB" w:rsidRDefault="005A7671" w:rsidP="00B57FD7">
            <w:pPr>
              <w:keepNext/>
              <w:jc w:val="center"/>
            </w:pPr>
            <w:r w:rsidRPr="00954EEB">
              <w:t>2-х трубная без ГВС</w:t>
            </w:r>
          </w:p>
        </w:tc>
      </w:tr>
    </w:tbl>
    <w:p w:rsidR="005A7671" w:rsidRPr="00954EEB" w:rsidRDefault="005A7671" w:rsidP="005A7671">
      <w:pPr>
        <w:widowControl w:val="0"/>
        <w:tabs>
          <w:tab w:val="left" w:pos="608"/>
          <w:tab w:val="left" w:pos="750"/>
        </w:tabs>
        <w:suppressAutoHyphens/>
        <w:jc w:val="both"/>
        <w:rPr>
          <w:rFonts w:eastAsia="SimSun"/>
          <w:b/>
          <w:kern w:val="1"/>
          <w:lang w:eastAsia="hi-IN" w:bidi="hi-IN"/>
        </w:rPr>
      </w:pPr>
    </w:p>
    <w:p w:rsidR="005A7671" w:rsidRDefault="005A7671" w:rsidP="005A7671">
      <w:pPr>
        <w:pStyle w:val="ad"/>
        <w:sectPr w:rsidR="005A7671" w:rsidSect="002C0D6D">
          <w:headerReference w:type="default" r:id="rId14"/>
          <w:pgSz w:w="11906" w:h="16838"/>
          <w:pgMar w:top="709" w:right="709" w:bottom="1276" w:left="1276" w:header="709" w:footer="0" w:gutter="0"/>
          <w:pgNumType w:start="3"/>
          <w:cols w:space="708"/>
          <w:docGrid w:linePitch="360"/>
        </w:sectPr>
      </w:pPr>
    </w:p>
    <w:p w:rsidR="00B57FD7" w:rsidRPr="002C0D6D" w:rsidRDefault="00FF3547" w:rsidP="008A68F4">
      <w:pPr>
        <w:pStyle w:val="ad"/>
        <w:tabs>
          <w:tab w:val="left" w:pos="9781"/>
        </w:tabs>
        <w:jc w:val="center"/>
        <w:rPr>
          <w:bCs/>
          <w:sz w:val="28"/>
          <w:szCs w:val="28"/>
        </w:rPr>
      </w:pPr>
      <w:r w:rsidRPr="002C0D6D">
        <w:rPr>
          <w:bCs/>
          <w:color w:val="000000"/>
          <w:sz w:val="28"/>
          <w:szCs w:val="28"/>
        </w:rPr>
        <w:lastRenderedPageBreak/>
        <w:t xml:space="preserve">Таблица 2 </w:t>
      </w:r>
      <w:r w:rsidR="008A68F4" w:rsidRPr="002C0D6D">
        <w:rPr>
          <w:bCs/>
          <w:color w:val="000000"/>
          <w:sz w:val="28"/>
          <w:szCs w:val="28"/>
        </w:rPr>
        <w:t>–</w:t>
      </w:r>
      <w:r w:rsidRPr="002C0D6D">
        <w:rPr>
          <w:bCs/>
          <w:color w:val="000000"/>
          <w:sz w:val="28"/>
          <w:szCs w:val="28"/>
        </w:rPr>
        <w:t xml:space="preserve"> Р</w:t>
      </w:r>
      <w:r w:rsidRPr="002C0D6D">
        <w:rPr>
          <w:bCs/>
          <w:sz w:val="28"/>
          <w:szCs w:val="28"/>
        </w:rPr>
        <w:t>асчетные тепловые нагрузки и обобщенная характеристика систем теплоснабжения Рождественского сельского поселения</w:t>
      </w:r>
    </w:p>
    <w:tbl>
      <w:tblPr>
        <w:tblW w:w="5168" w:type="pct"/>
        <w:tblLook w:val="0000"/>
      </w:tblPr>
      <w:tblGrid>
        <w:gridCol w:w="557"/>
        <w:gridCol w:w="1810"/>
        <w:gridCol w:w="1455"/>
        <w:gridCol w:w="1598"/>
        <w:gridCol w:w="692"/>
        <w:gridCol w:w="1953"/>
        <w:gridCol w:w="1881"/>
        <w:gridCol w:w="1455"/>
        <w:gridCol w:w="2109"/>
        <w:gridCol w:w="2065"/>
      </w:tblGrid>
      <w:tr w:rsidR="008A68F4" w:rsidRPr="00B57FD7" w:rsidTr="002C0D6D">
        <w:trPr>
          <w:trHeight w:val="1116"/>
        </w:trPr>
        <w:tc>
          <w:tcPr>
            <w:tcW w:w="179" w:type="pct"/>
            <w:vMerge w:val="restart"/>
            <w:tcBorders>
              <w:top w:val="single" w:sz="6" w:space="0" w:color="auto"/>
              <w:left w:val="single" w:sz="6" w:space="0" w:color="auto"/>
              <w:right w:val="single" w:sz="6" w:space="0" w:color="auto"/>
            </w:tcBorders>
            <w:vAlign w:val="center"/>
          </w:tcPr>
          <w:p w:rsidR="008A68F4" w:rsidRPr="00B57FD7" w:rsidRDefault="008A68F4" w:rsidP="004B0E91">
            <w:pPr>
              <w:autoSpaceDE w:val="0"/>
              <w:autoSpaceDN w:val="0"/>
              <w:adjustRightInd w:val="0"/>
              <w:jc w:val="center"/>
              <w:rPr>
                <w:b/>
                <w:i/>
              </w:rPr>
            </w:pPr>
            <w:r w:rsidRPr="00B57FD7">
              <w:rPr>
                <w:b/>
                <w:i/>
              </w:rPr>
              <w:t>№ п/п</w:t>
            </w:r>
          </w:p>
        </w:tc>
        <w:tc>
          <w:tcPr>
            <w:tcW w:w="581" w:type="pct"/>
            <w:vMerge w:val="restart"/>
            <w:tcBorders>
              <w:top w:val="single" w:sz="6" w:space="0" w:color="auto"/>
              <w:left w:val="single" w:sz="6" w:space="0" w:color="auto"/>
              <w:right w:val="single" w:sz="6" w:space="0" w:color="auto"/>
            </w:tcBorders>
            <w:vAlign w:val="center"/>
          </w:tcPr>
          <w:p w:rsidR="008A68F4" w:rsidRPr="00B57FD7" w:rsidRDefault="008A68F4" w:rsidP="004B0E91">
            <w:pPr>
              <w:autoSpaceDE w:val="0"/>
              <w:autoSpaceDN w:val="0"/>
              <w:adjustRightInd w:val="0"/>
              <w:jc w:val="center"/>
              <w:rPr>
                <w:b/>
                <w:i/>
              </w:rPr>
            </w:pPr>
            <w:r w:rsidRPr="00B57FD7">
              <w:rPr>
                <w:b/>
                <w:i/>
              </w:rPr>
              <w:t>Наименование источника тепловой энергии</w:t>
            </w:r>
          </w:p>
        </w:tc>
        <w:tc>
          <w:tcPr>
            <w:tcW w:w="2900" w:type="pct"/>
            <w:gridSpan w:val="6"/>
            <w:tcBorders>
              <w:top w:val="single" w:sz="6" w:space="0" w:color="auto"/>
              <w:left w:val="single" w:sz="6" w:space="0" w:color="auto"/>
              <w:bottom w:val="single" w:sz="6" w:space="0" w:color="auto"/>
              <w:right w:val="single" w:sz="6" w:space="0" w:color="auto"/>
            </w:tcBorders>
            <w:vAlign w:val="center"/>
          </w:tcPr>
          <w:p w:rsidR="008A68F4" w:rsidRPr="00B57FD7" w:rsidRDefault="008A68F4" w:rsidP="004B0E91">
            <w:pPr>
              <w:autoSpaceDE w:val="0"/>
              <w:autoSpaceDN w:val="0"/>
              <w:adjustRightInd w:val="0"/>
              <w:jc w:val="center"/>
              <w:rPr>
                <w:b/>
                <w:i/>
              </w:rPr>
            </w:pPr>
            <w:r w:rsidRPr="00B57FD7">
              <w:rPr>
                <w:b/>
                <w:i/>
              </w:rPr>
              <w:t>Расчетная тепловая нагрузка, Гкал/ч</w:t>
            </w:r>
          </w:p>
        </w:tc>
        <w:tc>
          <w:tcPr>
            <w:tcW w:w="677" w:type="pct"/>
            <w:vMerge w:val="restart"/>
            <w:tcBorders>
              <w:top w:val="single" w:sz="6" w:space="0" w:color="auto"/>
              <w:left w:val="single" w:sz="6" w:space="0" w:color="auto"/>
              <w:right w:val="single" w:sz="6" w:space="0" w:color="auto"/>
            </w:tcBorders>
            <w:vAlign w:val="center"/>
          </w:tcPr>
          <w:p w:rsidR="008A68F4" w:rsidRPr="00B57FD7" w:rsidRDefault="008A68F4" w:rsidP="004B0E91">
            <w:pPr>
              <w:autoSpaceDE w:val="0"/>
              <w:autoSpaceDN w:val="0"/>
              <w:adjustRightInd w:val="0"/>
              <w:jc w:val="center"/>
              <w:rPr>
                <w:b/>
                <w:i/>
              </w:rPr>
            </w:pPr>
            <w:r w:rsidRPr="00B57FD7">
              <w:rPr>
                <w:b/>
                <w:i/>
              </w:rPr>
              <w:t>Протяженность трубопроводов тепловой сети (в 2-х тр.исп.), м</w:t>
            </w:r>
          </w:p>
        </w:tc>
        <w:tc>
          <w:tcPr>
            <w:tcW w:w="663" w:type="pct"/>
            <w:vMerge w:val="restart"/>
            <w:tcBorders>
              <w:top w:val="single" w:sz="6" w:space="0" w:color="auto"/>
              <w:left w:val="single" w:sz="6" w:space="0" w:color="auto"/>
              <w:right w:val="single" w:sz="6" w:space="0" w:color="auto"/>
            </w:tcBorders>
            <w:vAlign w:val="center"/>
          </w:tcPr>
          <w:p w:rsidR="008A68F4" w:rsidRPr="00B57FD7" w:rsidRDefault="008A68F4" w:rsidP="004B0E91">
            <w:pPr>
              <w:autoSpaceDE w:val="0"/>
              <w:autoSpaceDN w:val="0"/>
              <w:adjustRightInd w:val="0"/>
              <w:jc w:val="center"/>
              <w:rPr>
                <w:b/>
                <w:i/>
              </w:rPr>
            </w:pPr>
            <w:r w:rsidRPr="00B57FD7">
              <w:rPr>
                <w:b/>
                <w:i/>
              </w:rPr>
              <w:t>Материальная характеристика трубопроводов тепловой сети, м²</w:t>
            </w:r>
          </w:p>
        </w:tc>
      </w:tr>
      <w:tr w:rsidR="008A68F4" w:rsidRPr="00B57FD7" w:rsidTr="002C0D6D">
        <w:trPr>
          <w:trHeight w:val="1162"/>
        </w:trPr>
        <w:tc>
          <w:tcPr>
            <w:tcW w:w="179" w:type="pct"/>
            <w:vMerge/>
            <w:tcBorders>
              <w:left w:val="single" w:sz="6" w:space="0" w:color="auto"/>
              <w:bottom w:val="single" w:sz="6" w:space="0" w:color="auto"/>
              <w:right w:val="single" w:sz="6" w:space="0" w:color="auto"/>
            </w:tcBorders>
            <w:vAlign w:val="center"/>
          </w:tcPr>
          <w:p w:rsidR="008A68F4" w:rsidRPr="00B57FD7" w:rsidRDefault="008A68F4" w:rsidP="004B0E91">
            <w:pPr>
              <w:autoSpaceDE w:val="0"/>
              <w:autoSpaceDN w:val="0"/>
              <w:adjustRightInd w:val="0"/>
              <w:jc w:val="center"/>
            </w:pPr>
          </w:p>
        </w:tc>
        <w:tc>
          <w:tcPr>
            <w:tcW w:w="581" w:type="pct"/>
            <w:vMerge/>
            <w:tcBorders>
              <w:left w:val="single" w:sz="6" w:space="0" w:color="auto"/>
              <w:bottom w:val="single" w:sz="6" w:space="0" w:color="auto"/>
              <w:right w:val="single" w:sz="6" w:space="0" w:color="auto"/>
            </w:tcBorders>
            <w:vAlign w:val="center"/>
          </w:tcPr>
          <w:p w:rsidR="008A68F4" w:rsidRPr="00B57FD7" w:rsidRDefault="008A68F4" w:rsidP="004B0E91">
            <w:pPr>
              <w:autoSpaceDE w:val="0"/>
              <w:autoSpaceDN w:val="0"/>
              <w:adjustRightInd w:val="0"/>
              <w:jc w:val="center"/>
            </w:pPr>
          </w:p>
        </w:tc>
        <w:tc>
          <w:tcPr>
            <w:tcW w:w="467" w:type="pct"/>
            <w:tcBorders>
              <w:top w:val="single" w:sz="6" w:space="0" w:color="auto"/>
              <w:left w:val="single" w:sz="6" w:space="0" w:color="auto"/>
              <w:bottom w:val="single" w:sz="6" w:space="0" w:color="auto"/>
              <w:right w:val="single" w:sz="6" w:space="0" w:color="auto"/>
            </w:tcBorders>
            <w:vAlign w:val="center"/>
          </w:tcPr>
          <w:p w:rsidR="008A68F4" w:rsidRPr="00B57FD7" w:rsidRDefault="008A68F4" w:rsidP="004B0E91">
            <w:pPr>
              <w:autoSpaceDE w:val="0"/>
              <w:autoSpaceDN w:val="0"/>
              <w:adjustRightInd w:val="0"/>
              <w:jc w:val="center"/>
              <w:rPr>
                <w:b/>
                <w:i/>
              </w:rPr>
            </w:pPr>
            <w:r w:rsidRPr="00B57FD7">
              <w:rPr>
                <w:b/>
                <w:i/>
              </w:rPr>
              <w:t>Отопление</w:t>
            </w:r>
          </w:p>
        </w:tc>
        <w:tc>
          <w:tcPr>
            <w:tcW w:w="513" w:type="pct"/>
            <w:tcBorders>
              <w:top w:val="single" w:sz="6" w:space="0" w:color="auto"/>
              <w:left w:val="single" w:sz="6" w:space="0" w:color="auto"/>
              <w:bottom w:val="single" w:sz="6" w:space="0" w:color="auto"/>
              <w:right w:val="single" w:sz="6" w:space="0" w:color="auto"/>
            </w:tcBorders>
            <w:vAlign w:val="center"/>
          </w:tcPr>
          <w:p w:rsidR="008A68F4" w:rsidRPr="00B57FD7" w:rsidRDefault="008A68F4" w:rsidP="004B0E91">
            <w:pPr>
              <w:autoSpaceDE w:val="0"/>
              <w:autoSpaceDN w:val="0"/>
              <w:adjustRightInd w:val="0"/>
              <w:jc w:val="center"/>
              <w:rPr>
                <w:b/>
                <w:i/>
              </w:rPr>
            </w:pPr>
            <w:r w:rsidRPr="00B57FD7">
              <w:rPr>
                <w:b/>
                <w:i/>
              </w:rPr>
              <w:t>Вентиляция</w:t>
            </w:r>
          </w:p>
        </w:tc>
        <w:tc>
          <w:tcPr>
            <w:tcW w:w="222" w:type="pct"/>
            <w:tcBorders>
              <w:top w:val="single" w:sz="6" w:space="0" w:color="auto"/>
              <w:left w:val="single" w:sz="6" w:space="0" w:color="auto"/>
              <w:bottom w:val="single" w:sz="6" w:space="0" w:color="auto"/>
              <w:right w:val="single" w:sz="6" w:space="0" w:color="auto"/>
            </w:tcBorders>
            <w:vAlign w:val="center"/>
          </w:tcPr>
          <w:p w:rsidR="008A68F4" w:rsidRPr="00B57FD7" w:rsidRDefault="008A68F4" w:rsidP="004B0E91">
            <w:pPr>
              <w:autoSpaceDE w:val="0"/>
              <w:autoSpaceDN w:val="0"/>
              <w:adjustRightInd w:val="0"/>
              <w:jc w:val="center"/>
              <w:rPr>
                <w:b/>
                <w:i/>
              </w:rPr>
            </w:pPr>
            <w:r w:rsidRPr="00B57FD7">
              <w:rPr>
                <w:b/>
                <w:i/>
              </w:rPr>
              <w:t>ГВС</w:t>
            </w:r>
          </w:p>
        </w:tc>
        <w:tc>
          <w:tcPr>
            <w:tcW w:w="627" w:type="pct"/>
            <w:tcBorders>
              <w:top w:val="single" w:sz="6" w:space="0" w:color="auto"/>
              <w:left w:val="single" w:sz="6" w:space="0" w:color="auto"/>
              <w:bottom w:val="single" w:sz="6" w:space="0" w:color="auto"/>
              <w:right w:val="single" w:sz="6" w:space="0" w:color="auto"/>
            </w:tcBorders>
            <w:vAlign w:val="center"/>
          </w:tcPr>
          <w:p w:rsidR="008A68F4" w:rsidRPr="00B57FD7" w:rsidRDefault="008A68F4" w:rsidP="004B0E91">
            <w:pPr>
              <w:autoSpaceDE w:val="0"/>
              <w:autoSpaceDN w:val="0"/>
              <w:adjustRightInd w:val="0"/>
              <w:jc w:val="center"/>
              <w:rPr>
                <w:b/>
                <w:i/>
              </w:rPr>
            </w:pPr>
            <w:r w:rsidRPr="00B57FD7">
              <w:rPr>
                <w:b/>
                <w:i/>
              </w:rPr>
              <w:t xml:space="preserve">Потери через теплоизоляцию </w:t>
            </w:r>
          </w:p>
        </w:tc>
        <w:tc>
          <w:tcPr>
            <w:tcW w:w="604" w:type="pct"/>
            <w:tcBorders>
              <w:top w:val="single" w:sz="6" w:space="0" w:color="auto"/>
              <w:left w:val="single" w:sz="6" w:space="0" w:color="auto"/>
              <w:bottom w:val="single" w:sz="6" w:space="0" w:color="auto"/>
              <w:right w:val="single" w:sz="6" w:space="0" w:color="auto"/>
            </w:tcBorders>
            <w:vAlign w:val="center"/>
          </w:tcPr>
          <w:p w:rsidR="008A68F4" w:rsidRPr="00B57FD7" w:rsidRDefault="008A68F4" w:rsidP="004B0E91">
            <w:pPr>
              <w:jc w:val="center"/>
              <w:rPr>
                <w:b/>
                <w:i/>
              </w:rPr>
            </w:pPr>
            <w:r w:rsidRPr="00B57FD7">
              <w:rPr>
                <w:b/>
                <w:i/>
              </w:rPr>
              <w:t>Затраты тепловой мощности</w:t>
            </w:r>
          </w:p>
          <w:p w:rsidR="008A68F4" w:rsidRPr="00B57FD7" w:rsidRDefault="008A68F4" w:rsidP="004B0E91">
            <w:pPr>
              <w:autoSpaceDE w:val="0"/>
              <w:autoSpaceDN w:val="0"/>
              <w:adjustRightInd w:val="0"/>
              <w:jc w:val="center"/>
              <w:rPr>
                <w:b/>
                <w:i/>
              </w:rPr>
            </w:pPr>
            <w:r w:rsidRPr="00B57FD7">
              <w:rPr>
                <w:b/>
                <w:i/>
              </w:rPr>
              <w:t>на собственные  хозяйственные нужды</w:t>
            </w:r>
          </w:p>
        </w:tc>
        <w:tc>
          <w:tcPr>
            <w:tcW w:w="466" w:type="pct"/>
            <w:tcBorders>
              <w:top w:val="single" w:sz="6" w:space="0" w:color="auto"/>
              <w:left w:val="single" w:sz="6" w:space="0" w:color="auto"/>
              <w:bottom w:val="single" w:sz="6" w:space="0" w:color="auto"/>
              <w:right w:val="single" w:sz="6" w:space="0" w:color="auto"/>
            </w:tcBorders>
            <w:vAlign w:val="center"/>
          </w:tcPr>
          <w:p w:rsidR="008A68F4" w:rsidRPr="00B57FD7" w:rsidRDefault="008A68F4" w:rsidP="004B0E91">
            <w:pPr>
              <w:autoSpaceDE w:val="0"/>
              <w:autoSpaceDN w:val="0"/>
              <w:adjustRightInd w:val="0"/>
              <w:jc w:val="center"/>
              <w:rPr>
                <w:b/>
                <w:i/>
              </w:rPr>
            </w:pPr>
            <w:r w:rsidRPr="00B57FD7">
              <w:rPr>
                <w:b/>
                <w:i/>
              </w:rPr>
              <w:t>Суммарная нагрузка</w:t>
            </w:r>
          </w:p>
        </w:tc>
        <w:tc>
          <w:tcPr>
            <w:tcW w:w="677" w:type="pct"/>
            <w:vMerge/>
            <w:tcBorders>
              <w:left w:val="single" w:sz="6" w:space="0" w:color="auto"/>
              <w:bottom w:val="single" w:sz="6" w:space="0" w:color="auto"/>
              <w:right w:val="single" w:sz="6" w:space="0" w:color="auto"/>
            </w:tcBorders>
            <w:vAlign w:val="center"/>
          </w:tcPr>
          <w:p w:rsidR="008A68F4" w:rsidRPr="00B57FD7" w:rsidRDefault="008A68F4" w:rsidP="004B0E91">
            <w:pPr>
              <w:autoSpaceDE w:val="0"/>
              <w:autoSpaceDN w:val="0"/>
              <w:adjustRightInd w:val="0"/>
              <w:jc w:val="center"/>
            </w:pPr>
          </w:p>
        </w:tc>
        <w:tc>
          <w:tcPr>
            <w:tcW w:w="663" w:type="pct"/>
            <w:vMerge/>
            <w:tcBorders>
              <w:left w:val="single" w:sz="6" w:space="0" w:color="auto"/>
              <w:bottom w:val="single" w:sz="6" w:space="0" w:color="auto"/>
              <w:right w:val="single" w:sz="6" w:space="0" w:color="auto"/>
            </w:tcBorders>
            <w:vAlign w:val="center"/>
          </w:tcPr>
          <w:p w:rsidR="008A68F4" w:rsidRPr="00B57FD7" w:rsidRDefault="008A68F4" w:rsidP="004B0E91">
            <w:pPr>
              <w:autoSpaceDE w:val="0"/>
              <w:autoSpaceDN w:val="0"/>
              <w:adjustRightInd w:val="0"/>
              <w:jc w:val="center"/>
            </w:pPr>
          </w:p>
        </w:tc>
      </w:tr>
      <w:tr w:rsidR="008A68F4" w:rsidRPr="00B57FD7" w:rsidTr="002C0D6D">
        <w:trPr>
          <w:trHeight w:val="290"/>
        </w:trPr>
        <w:tc>
          <w:tcPr>
            <w:tcW w:w="179" w:type="pct"/>
            <w:tcBorders>
              <w:top w:val="single" w:sz="6" w:space="0" w:color="auto"/>
              <w:left w:val="single" w:sz="6" w:space="0" w:color="auto"/>
              <w:bottom w:val="single" w:sz="6" w:space="0" w:color="auto"/>
              <w:right w:val="single" w:sz="6" w:space="0" w:color="auto"/>
            </w:tcBorders>
            <w:vAlign w:val="center"/>
          </w:tcPr>
          <w:p w:rsidR="008A68F4" w:rsidRPr="00B57FD7" w:rsidRDefault="008A68F4" w:rsidP="004B0E91">
            <w:pPr>
              <w:autoSpaceDE w:val="0"/>
              <w:autoSpaceDN w:val="0"/>
              <w:adjustRightInd w:val="0"/>
              <w:jc w:val="center"/>
            </w:pPr>
            <w:r w:rsidRPr="00B57FD7">
              <w:t>1</w:t>
            </w:r>
          </w:p>
        </w:tc>
        <w:tc>
          <w:tcPr>
            <w:tcW w:w="581" w:type="pct"/>
            <w:tcBorders>
              <w:top w:val="single" w:sz="6" w:space="0" w:color="auto"/>
              <w:left w:val="single" w:sz="6" w:space="0" w:color="auto"/>
              <w:bottom w:val="single" w:sz="6" w:space="0" w:color="auto"/>
              <w:right w:val="single" w:sz="6" w:space="0" w:color="auto"/>
            </w:tcBorders>
            <w:vAlign w:val="center"/>
          </w:tcPr>
          <w:p w:rsidR="008A68F4" w:rsidRPr="00954EEB" w:rsidRDefault="008A68F4" w:rsidP="004B0E91">
            <w:pPr>
              <w:autoSpaceDE w:val="0"/>
              <w:autoSpaceDN w:val="0"/>
              <w:adjustRightInd w:val="0"/>
              <w:jc w:val="center"/>
            </w:pPr>
            <w:r>
              <w:t>Котельная 1с. Рождественка</w:t>
            </w:r>
          </w:p>
        </w:tc>
        <w:tc>
          <w:tcPr>
            <w:tcW w:w="467" w:type="pct"/>
            <w:tcBorders>
              <w:top w:val="single" w:sz="6" w:space="0" w:color="auto"/>
              <w:left w:val="single" w:sz="6" w:space="0" w:color="auto"/>
              <w:bottom w:val="single" w:sz="6" w:space="0" w:color="auto"/>
              <w:right w:val="single" w:sz="6" w:space="0" w:color="auto"/>
            </w:tcBorders>
            <w:vAlign w:val="center"/>
          </w:tcPr>
          <w:p w:rsidR="008A68F4" w:rsidRPr="00B57FD7" w:rsidRDefault="008A68F4" w:rsidP="004B0E91">
            <w:pPr>
              <w:autoSpaceDE w:val="0"/>
              <w:autoSpaceDN w:val="0"/>
              <w:adjustRightInd w:val="0"/>
              <w:jc w:val="center"/>
            </w:pPr>
            <w:r>
              <w:t>1,6894</w:t>
            </w:r>
          </w:p>
        </w:tc>
        <w:tc>
          <w:tcPr>
            <w:tcW w:w="513" w:type="pct"/>
            <w:tcBorders>
              <w:top w:val="single" w:sz="6" w:space="0" w:color="auto"/>
              <w:left w:val="single" w:sz="6" w:space="0" w:color="auto"/>
              <w:bottom w:val="single" w:sz="6" w:space="0" w:color="auto"/>
              <w:right w:val="single" w:sz="6" w:space="0" w:color="auto"/>
            </w:tcBorders>
            <w:vAlign w:val="center"/>
          </w:tcPr>
          <w:p w:rsidR="008A68F4" w:rsidRPr="00B57FD7" w:rsidRDefault="008A68F4" w:rsidP="004B0E91">
            <w:pPr>
              <w:autoSpaceDE w:val="0"/>
              <w:autoSpaceDN w:val="0"/>
              <w:adjustRightInd w:val="0"/>
              <w:jc w:val="center"/>
            </w:pPr>
            <w:r w:rsidRPr="00B57FD7">
              <w:t>0</w:t>
            </w:r>
          </w:p>
        </w:tc>
        <w:tc>
          <w:tcPr>
            <w:tcW w:w="222" w:type="pct"/>
            <w:tcBorders>
              <w:top w:val="single" w:sz="6" w:space="0" w:color="auto"/>
              <w:left w:val="single" w:sz="6" w:space="0" w:color="auto"/>
              <w:bottom w:val="single" w:sz="6" w:space="0" w:color="auto"/>
              <w:right w:val="single" w:sz="6" w:space="0" w:color="auto"/>
            </w:tcBorders>
            <w:vAlign w:val="center"/>
          </w:tcPr>
          <w:p w:rsidR="008A68F4" w:rsidRPr="00B57FD7" w:rsidRDefault="008A68F4" w:rsidP="004B0E91">
            <w:pPr>
              <w:autoSpaceDE w:val="0"/>
              <w:autoSpaceDN w:val="0"/>
              <w:adjustRightInd w:val="0"/>
              <w:jc w:val="center"/>
            </w:pPr>
            <w:r w:rsidRPr="00B57FD7">
              <w:t>0</w:t>
            </w:r>
          </w:p>
        </w:tc>
        <w:tc>
          <w:tcPr>
            <w:tcW w:w="627" w:type="pct"/>
            <w:tcBorders>
              <w:top w:val="single" w:sz="6" w:space="0" w:color="auto"/>
              <w:left w:val="single" w:sz="6" w:space="0" w:color="auto"/>
              <w:bottom w:val="single" w:sz="6" w:space="0" w:color="auto"/>
              <w:right w:val="single" w:sz="6" w:space="0" w:color="auto"/>
            </w:tcBorders>
            <w:vAlign w:val="center"/>
          </w:tcPr>
          <w:p w:rsidR="008A68F4" w:rsidRPr="00B57FD7" w:rsidRDefault="008A68F4" w:rsidP="004B0E91">
            <w:pPr>
              <w:autoSpaceDE w:val="0"/>
              <w:autoSpaceDN w:val="0"/>
              <w:adjustRightInd w:val="0"/>
              <w:jc w:val="center"/>
            </w:pPr>
            <w:r>
              <w:t>0,395</w:t>
            </w:r>
          </w:p>
        </w:tc>
        <w:tc>
          <w:tcPr>
            <w:tcW w:w="604" w:type="pct"/>
            <w:tcBorders>
              <w:top w:val="single" w:sz="6" w:space="0" w:color="auto"/>
              <w:left w:val="single" w:sz="6" w:space="0" w:color="auto"/>
              <w:bottom w:val="single" w:sz="6" w:space="0" w:color="auto"/>
              <w:right w:val="single" w:sz="6" w:space="0" w:color="auto"/>
            </w:tcBorders>
            <w:vAlign w:val="center"/>
          </w:tcPr>
          <w:p w:rsidR="008A68F4" w:rsidRPr="00B57FD7" w:rsidRDefault="008A68F4" w:rsidP="004B0E91">
            <w:pPr>
              <w:autoSpaceDE w:val="0"/>
              <w:autoSpaceDN w:val="0"/>
              <w:adjustRightInd w:val="0"/>
              <w:jc w:val="center"/>
            </w:pPr>
            <w:r>
              <w:t>0,0516</w:t>
            </w:r>
          </w:p>
        </w:tc>
        <w:tc>
          <w:tcPr>
            <w:tcW w:w="466" w:type="pct"/>
            <w:tcBorders>
              <w:top w:val="single" w:sz="6" w:space="0" w:color="auto"/>
              <w:left w:val="single" w:sz="6" w:space="0" w:color="auto"/>
              <w:bottom w:val="single" w:sz="6" w:space="0" w:color="auto"/>
              <w:right w:val="single" w:sz="6" w:space="0" w:color="auto"/>
            </w:tcBorders>
            <w:vAlign w:val="center"/>
          </w:tcPr>
          <w:p w:rsidR="008A68F4" w:rsidRPr="00B57FD7" w:rsidRDefault="008A68F4" w:rsidP="004B0E91">
            <w:pPr>
              <w:jc w:val="center"/>
            </w:pPr>
            <w:r>
              <w:t>1,6894</w:t>
            </w:r>
          </w:p>
        </w:tc>
        <w:tc>
          <w:tcPr>
            <w:tcW w:w="677" w:type="pct"/>
            <w:tcBorders>
              <w:top w:val="single" w:sz="6" w:space="0" w:color="auto"/>
              <w:left w:val="single" w:sz="6" w:space="0" w:color="auto"/>
              <w:bottom w:val="single" w:sz="6" w:space="0" w:color="auto"/>
              <w:right w:val="single" w:sz="6" w:space="0" w:color="auto"/>
            </w:tcBorders>
            <w:vAlign w:val="center"/>
          </w:tcPr>
          <w:p w:rsidR="008A68F4" w:rsidRPr="00B57FD7" w:rsidRDefault="008A68F4" w:rsidP="004B0E91">
            <w:pPr>
              <w:autoSpaceDE w:val="0"/>
              <w:autoSpaceDN w:val="0"/>
              <w:adjustRightInd w:val="0"/>
              <w:jc w:val="center"/>
            </w:pPr>
            <w:r>
              <w:t>2532,0</w:t>
            </w:r>
          </w:p>
        </w:tc>
        <w:tc>
          <w:tcPr>
            <w:tcW w:w="663" w:type="pct"/>
            <w:tcBorders>
              <w:top w:val="single" w:sz="6" w:space="0" w:color="auto"/>
              <w:left w:val="single" w:sz="6" w:space="0" w:color="auto"/>
              <w:bottom w:val="single" w:sz="6" w:space="0" w:color="auto"/>
              <w:right w:val="single" w:sz="6" w:space="0" w:color="auto"/>
            </w:tcBorders>
            <w:vAlign w:val="center"/>
          </w:tcPr>
          <w:p w:rsidR="008A68F4" w:rsidRPr="00B57FD7" w:rsidRDefault="008A68F4" w:rsidP="004B0E91">
            <w:pPr>
              <w:autoSpaceDE w:val="0"/>
              <w:autoSpaceDN w:val="0"/>
              <w:adjustRightInd w:val="0"/>
              <w:jc w:val="center"/>
            </w:pPr>
            <w:r>
              <w:t>н/д</w:t>
            </w:r>
          </w:p>
        </w:tc>
      </w:tr>
      <w:tr w:rsidR="008A68F4" w:rsidRPr="00B57FD7" w:rsidTr="002C0D6D">
        <w:trPr>
          <w:trHeight w:val="290"/>
        </w:trPr>
        <w:tc>
          <w:tcPr>
            <w:tcW w:w="179" w:type="pct"/>
            <w:tcBorders>
              <w:top w:val="single" w:sz="6" w:space="0" w:color="auto"/>
              <w:left w:val="single" w:sz="6" w:space="0" w:color="auto"/>
              <w:bottom w:val="single" w:sz="6" w:space="0" w:color="auto"/>
              <w:right w:val="single" w:sz="6" w:space="0" w:color="auto"/>
            </w:tcBorders>
            <w:vAlign w:val="center"/>
          </w:tcPr>
          <w:p w:rsidR="008A68F4" w:rsidRPr="00B57FD7" w:rsidRDefault="008A68F4" w:rsidP="004B0E91">
            <w:pPr>
              <w:autoSpaceDE w:val="0"/>
              <w:autoSpaceDN w:val="0"/>
              <w:adjustRightInd w:val="0"/>
              <w:jc w:val="center"/>
            </w:pPr>
            <w:r w:rsidRPr="00B57FD7">
              <w:t>2</w:t>
            </w:r>
          </w:p>
        </w:tc>
        <w:tc>
          <w:tcPr>
            <w:tcW w:w="581" w:type="pct"/>
            <w:tcBorders>
              <w:top w:val="single" w:sz="6" w:space="0" w:color="auto"/>
              <w:left w:val="single" w:sz="6" w:space="0" w:color="auto"/>
              <w:bottom w:val="single" w:sz="6" w:space="0" w:color="auto"/>
              <w:right w:val="single" w:sz="6" w:space="0" w:color="auto"/>
            </w:tcBorders>
            <w:vAlign w:val="center"/>
          </w:tcPr>
          <w:p w:rsidR="008A68F4" w:rsidRPr="00954EEB" w:rsidRDefault="008A68F4" w:rsidP="008A68F4">
            <w:pPr>
              <w:autoSpaceDE w:val="0"/>
              <w:autoSpaceDN w:val="0"/>
              <w:adjustRightInd w:val="0"/>
              <w:jc w:val="center"/>
            </w:pPr>
            <w:r w:rsidRPr="00954EEB">
              <w:t xml:space="preserve">Котельная </w:t>
            </w:r>
            <w:r>
              <w:t>2</w:t>
            </w:r>
            <w:r>
              <w:br/>
              <w:t>с. Дуванкуль</w:t>
            </w:r>
          </w:p>
        </w:tc>
        <w:tc>
          <w:tcPr>
            <w:tcW w:w="467" w:type="pct"/>
            <w:tcBorders>
              <w:top w:val="single" w:sz="6" w:space="0" w:color="auto"/>
              <w:left w:val="single" w:sz="6" w:space="0" w:color="auto"/>
              <w:bottom w:val="single" w:sz="6" w:space="0" w:color="auto"/>
              <w:right w:val="single" w:sz="6" w:space="0" w:color="auto"/>
            </w:tcBorders>
            <w:vAlign w:val="center"/>
          </w:tcPr>
          <w:p w:rsidR="008A68F4" w:rsidRPr="00B57FD7" w:rsidRDefault="008A68F4" w:rsidP="004B0E91">
            <w:pPr>
              <w:autoSpaceDE w:val="0"/>
              <w:autoSpaceDN w:val="0"/>
              <w:adjustRightInd w:val="0"/>
              <w:jc w:val="center"/>
            </w:pPr>
            <w:r>
              <w:t>0,3297</w:t>
            </w:r>
          </w:p>
        </w:tc>
        <w:tc>
          <w:tcPr>
            <w:tcW w:w="513" w:type="pct"/>
            <w:tcBorders>
              <w:top w:val="single" w:sz="6" w:space="0" w:color="auto"/>
              <w:left w:val="single" w:sz="6" w:space="0" w:color="auto"/>
              <w:bottom w:val="single" w:sz="6" w:space="0" w:color="auto"/>
              <w:right w:val="single" w:sz="6" w:space="0" w:color="auto"/>
            </w:tcBorders>
            <w:vAlign w:val="center"/>
          </w:tcPr>
          <w:p w:rsidR="008A68F4" w:rsidRPr="00B57FD7" w:rsidRDefault="008A68F4" w:rsidP="004B0E91">
            <w:pPr>
              <w:autoSpaceDE w:val="0"/>
              <w:autoSpaceDN w:val="0"/>
              <w:adjustRightInd w:val="0"/>
              <w:jc w:val="center"/>
            </w:pPr>
            <w:r w:rsidRPr="00B57FD7">
              <w:t>0</w:t>
            </w:r>
          </w:p>
        </w:tc>
        <w:tc>
          <w:tcPr>
            <w:tcW w:w="222" w:type="pct"/>
            <w:tcBorders>
              <w:top w:val="single" w:sz="6" w:space="0" w:color="auto"/>
              <w:left w:val="single" w:sz="6" w:space="0" w:color="auto"/>
              <w:bottom w:val="single" w:sz="6" w:space="0" w:color="auto"/>
              <w:right w:val="single" w:sz="6" w:space="0" w:color="auto"/>
            </w:tcBorders>
            <w:vAlign w:val="center"/>
          </w:tcPr>
          <w:p w:rsidR="008A68F4" w:rsidRPr="00B57FD7" w:rsidRDefault="008A68F4" w:rsidP="004B0E91">
            <w:pPr>
              <w:autoSpaceDE w:val="0"/>
              <w:autoSpaceDN w:val="0"/>
              <w:adjustRightInd w:val="0"/>
              <w:jc w:val="center"/>
            </w:pPr>
            <w:r>
              <w:t>0</w:t>
            </w:r>
          </w:p>
        </w:tc>
        <w:tc>
          <w:tcPr>
            <w:tcW w:w="627" w:type="pct"/>
            <w:tcBorders>
              <w:top w:val="single" w:sz="6" w:space="0" w:color="auto"/>
              <w:left w:val="single" w:sz="6" w:space="0" w:color="auto"/>
              <w:bottom w:val="single" w:sz="6" w:space="0" w:color="auto"/>
              <w:right w:val="single" w:sz="6" w:space="0" w:color="auto"/>
            </w:tcBorders>
            <w:vAlign w:val="center"/>
          </w:tcPr>
          <w:p w:rsidR="008A68F4" w:rsidRPr="00B57FD7" w:rsidRDefault="008A68F4" w:rsidP="004B0E91">
            <w:pPr>
              <w:autoSpaceDE w:val="0"/>
              <w:autoSpaceDN w:val="0"/>
              <w:adjustRightInd w:val="0"/>
              <w:jc w:val="center"/>
            </w:pPr>
            <w:r>
              <w:t>0,0233</w:t>
            </w:r>
          </w:p>
        </w:tc>
        <w:tc>
          <w:tcPr>
            <w:tcW w:w="604" w:type="pct"/>
            <w:tcBorders>
              <w:top w:val="single" w:sz="6" w:space="0" w:color="auto"/>
              <w:left w:val="single" w:sz="6" w:space="0" w:color="auto"/>
              <w:bottom w:val="single" w:sz="6" w:space="0" w:color="auto"/>
              <w:right w:val="single" w:sz="6" w:space="0" w:color="auto"/>
            </w:tcBorders>
            <w:vAlign w:val="center"/>
          </w:tcPr>
          <w:p w:rsidR="008A68F4" w:rsidRPr="00B57FD7" w:rsidRDefault="008A68F4" w:rsidP="004B0E91">
            <w:pPr>
              <w:autoSpaceDE w:val="0"/>
              <w:autoSpaceDN w:val="0"/>
              <w:adjustRightInd w:val="0"/>
              <w:jc w:val="center"/>
            </w:pPr>
            <w:r>
              <w:t>0</w:t>
            </w:r>
          </w:p>
        </w:tc>
        <w:tc>
          <w:tcPr>
            <w:tcW w:w="466" w:type="pct"/>
            <w:tcBorders>
              <w:top w:val="single" w:sz="6" w:space="0" w:color="auto"/>
              <w:left w:val="single" w:sz="6" w:space="0" w:color="auto"/>
              <w:bottom w:val="single" w:sz="6" w:space="0" w:color="auto"/>
              <w:right w:val="single" w:sz="6" w:space="0" w:color="auto"/>
            </w:tcBorders>
            <w:vAlign w:val="center"/>
          </w:tcPr>
          <w:p w:rsidR="008A68F4" w:rsidRPr="00B57FD7" w:rsidRDefault="008A68F4" w:rsidP="004B0E91">
            <w:pPr>
              <w:jc w:val="center"/>
            </w:pPr>
            <w:r>
              <w:t>0,3297</w:t>
            </w:r>
          </w:p>
        </w:tc>
        <w:tc>
          <w:tcPr>
            <w:tcW w:w="677" w:type="pct"/>
            <w:tcBorders>
              <w:top w:val="single" w:sz="6" w:space="0" w:color="auto"/>
              <w:left w:val="single" w:sz="6" w:space="0" w:color="auto"/>
              <w:bottom w:val="single" w:sz="6" w:space="0" w:color="auto"/>
              <w:right w:val="single" w:sz="6" w:space="0" w:color="auto"/>
            </w:tcBorders>
            <w:vAlign w:val="center"/>
          </w:tcPr>
          <w:p w:rsidR="008A68F4" w:rsidRPr="00B57FD7" w:rsidRDefault="008A68F4" w:rsidP="004B0E91">
            <w:pPr>
              <w:autoSpaceDE w:val="0"/>
              <w:autoSpaceDN w:val="0"/>
              <w:adjustRightInd w:val="0"/>
              <w:jc w:val="center"/>
            </w:pPr>
            <w:r>
              <w:t>330,5</w:t>
            </w:r>
          </w:p>
        </w:tc>
        <w:tc>
          <w:tcPr>
            <w:tcW w:w="663" w:type="pct"/>
            <w:tcBorders>
              <w:top w:val="single" w:sz="6" w:space="0" w:color="auto"/>
              <w:left w:val="single" w:sz="6" w:space="0" w:color="auto"/>
              <w:bottom w:val="single" w:sz="6" w:space="0" w:color="auto"/>
              <w:right w:val="single" w:sz="6" w:space="0" w:color="auto"/>
            </w:tcBorders>
            <w:vAlign w:val="center"/>
          </w:tcPr>
          <w:p w:rsidR="008A68F4" w:rsidRPr="00B57FD7" w:rsidRDefault="008A68F4" w:rsidP="004B0E91">
            <w:pPr>
              <w:autoSpaceDE w:val="0"/>
              <w:autoSpaceDN w:val="0"/>
              <w:adjustRightInd w:val="0"/>
              <w:jc w:val="center"/>
            </w:pPr>
            <w:r>
              <w:t>н/д</w:t>
            </w:r>
          </w:p>
        </w:tc>
      </w:tr>
    </w:tbl>
    <w:p w:rsidR="008A68F4" w:rsidRPr="00B57FD7" w:rsidRDefault="008A68F4" w:rsidP="00B57FD7">
      <w:pPr>
        <w:sectPr w:rsidR="008A68F4" w:rsidRPr="00B57FD7" w:rsidSect="00A0405B">
          <w:pgSz w:w="16838" w:h="11906" w:orient="landscape"/>
          <w:pgMar w:top="709" w:right="1276" w:bottom="1276" w:left="709" w:header="709" w:footer="0" w:gutter="0"/>
          <w:cols w:space="708"/>
          <w:docGrid w:linePitch="360"/>
        </w:sectPr>
      </w:pPr>
    </w:p>
    <w:p w:rsidR="00510F84" w:rsidRPr="00DE45A8" w:rsidRDefault="00510F84" w:rsidP="008A68F4">
      <w:pPr>
        <w:numPr>
          <w:ilvl w:val="0"/>
          <w:numId w:val="2"/>
        </w:numPr>
        <w:tabs>
          <w:tab w:val="num" w:pos="284"/>
        </w:tabs>
        <w:spacing w:line="360" w:lineRule="auto"/>
        <w:ind w:left="0" w:firstLine="0"/>
        <w:jc w:val="center"/>
        <w:rPr>
          <w:i/>
          <w:sz w:val="28"/>
          <w:szCs w:val="28"/>
        </w:rPr>
      </w:pPr>
      <w:r w:rsidRPr="00DE45A8">
        <w:rPr>
          <w:b/>
          <w:bCs/>
          <w:i/>
          <w:sz w:val="28"/>
          <w:szCs w:val="28"/>
        </w:rPr>
        <w:lastRenderedPageBreak/>
        <w:t>Показатели перспективного спроса на тепловую энергию (мощность)</w:t>
      </w:r>
      <w:r w:rsidR="00DE45A8">
        <w:rPr>
          <w:b/>
          <w:bCs/>
          <w:i/>
          <w:sz w:val="28"/>
          <w:szCs w:val="28"/>
        </w:rPr>
        <w:t xml:space="preserve"> и </w:t>
      </w:r>
      <w:r w:rsidRPr="00DE45A8">
        <w:rPr>
          <w:b/>
          <w:bCs/>
          <w:i/>
          <w:sz w:val="28"/>
          <w:szCs w:val="28"/>
        </w:rPr>
        <w:t xml:space="preserve">теплоноситель в установленных границах территории </w:t>
      </w:r>
      <w:r w:rsidR="00DE45A8">
        <w:rPr>
          <w:b/>
          <w:bCs/>
          <w:i/>
          <w:sz w:val="28"/>
          <w:szCs w:val="28"/>
        </w:rPr>
        <w:t>Рождественского сельского поселения</w:t>
      </w:r>
    </w:p>
    <w:p w:rsidR="00510F84" w:rsidRPr="00DE45A8" w:rsidRDefault="00510F84" w:rsidP="00DE45A8">
      <w:pPr>
        <w:pStyle w:val="ad"/>
        <w:rPr>
          <w:b/>
          <w:bCs/>
          <w:i/>
          <w:spacing w:val="-5"/>
          <w:sz w:val="28"/>
          <w:szCs w:val="28"/>
        </w:rPr>
      </w:pPr>
    </w:p>
    <w:p w:rsidR="00510F84" w:rsidRPr="00DE45A8" w:rsidRDefault="00510F84" w:rsidP="00DE45A8">
      <w:pPr>
        <w:autoSpaceDE w:val="0"/>
        <w:autoSpaceDN w:val="0"/>
        <w:adjustRightInd w:val="0"/>
        <w:spacing w:after="120" w:line="360" w:lineRule="auto"/>
        <w:ind w:firstLine="567"/>
        <w:jc w:val="both"/>
        <w:rPr>
          <w:b/>
          <w:bCs/>
          <w:i/>
          <w:sz w:val="28"/>
          <w:szCs w:val="28"/>
        </w:rPr>
      </w:pPr>
      <w:r w:rsidRPr="00DC1E7D">
        <w:rPr>
          <w:b/>
          <w:bCs/>
          <w:i/>
          <w:sz w:val="28"/>
          <w:szCs w:val="28"/>
        </w:rPr>
        <w:t>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w:t>
      </w:r>
    </w:p>
    <w:p w:rsidR="00DC1E7D" w:rsidRDefault="00AF20EE" w:rsidP="00DC1E7D">
      <w:pPr>
        <w:widowControl w:val="0"/>
        <w:spacing w:line="360" w:lineRule="auto"/>
        <w:ind w:firstLine="709"/>
        <w:jc w:val="both"/>
        <w:rPr>
          <w:sz w:val="28"/>
          <w:szCs w:val="28"/>
        </w:rPr>
      </w:pPr>
      <w:r>
        <w:rPr>
          <w:sz w:val="28"/>
          <w:szCs w:val="28"/>
        </w:rPr>
        <w:t>В таблице 3</w:t>
      </w:r>
      <w:r w:rsidR="00DC1E7D">
        <w:rPr>
          <w:sz w:val="28"/>
          <w:szCs w:val="28"/>
        </w:rPr>
        <w:t xml:space="preserve"> показаны объемы</w:t>
      </w:r>
      <w:r w:rsidR="00DC1E7D" w:rsidRPr="002F6344">
        <w:rPr>
          <w:sz w:val="28"/>
          <w:szCs w:val="28"/>
        </w:rPr>
        <w:t xml:space="preserve"> строительных фондов, подключенных к системе теплоснабжения </w:t>
      </w:r>
      <w:r w:rsidR="00DC1E7D">
        <w:rPr>
          <w:sz w:val="28"/>
          <w:szCs w:val="28"/>
        </w:rPr>
        <w:t xml:space="preserve">Рождественского сельского поселения </w:t>
      </w:r>
      <w:r w:rsidR="00DC1E7D" w:rsidRPr="00512B13">
        <w:rPr>
          <w:sz w:val="28"/>
          <w:szCs w:val="28"/>
        </w:rPr>
        <w:t xml:space="preserve">по данным предоставленным </w:t>
      </w:r>
      <w:r w:rsidR="00B57FD7" w:rsidRPr="00B57FD7">
        <w:rPr>
          <w:sz w:val="28"/>
          <w:szCs w:val="28"/>
        </w:rPr>
        <w:t>ООО</w:t>
      </w:r>
      <w:r w:rsidR="00DC1E7D" w:rsidRPr="00B57FD7">
        <w:rPr>
          <w:sz w:val="28"/>
          <w:szCs w:val="28"/>
        </w:rPr>
        <w:t xml:space="preserve"> «</w:t>
      </w:r>
      <w:r w:rsidR="00B57FD7" w:rsidRPr="00B57FD7">
        <w:rPr>
          <w:sz w:val="28"/>
          <w:szCs w:val="28"/>
        </w:rPr>
        <w:t xml:space="preserve">Рождественская </w:t>
      </w:r>
      <w:r w:rsidR="00DC1E7D" w:rsidRPr="00B57FD7">
        <w:rPr>
          <w:sz w:val="28"/>
          <w:szCs w:val="28"/>
        </w:rPr>
        <w:t>ЖКХ».</w:t>
      </w:r>
    </w:p>
    <w:p w:rsidR="00DC1E7D" w:rsidRDefault="00DC1E7D" w:rsidP="008A68F4">
      <w:pPr>
        <w:widowControl w:val="0"/>
        <w:ind w:firstLine="709"/>
        <w:jc w:val="right"/>
        <w:rPr>
          <w:sz w:val="28"/>
          <w:szCs w:val="28"/>
        </w:rPr>
      </w:pPr>
      <w:r>
        <w:rPr>
          <w:sz w:val="28"/>
          <w:szCs w:val="28"/>
        </w:rPr>
        <w:t xml:space="preserve">Таблица </w:t>
      </w:r>
      <w:r w:rsidR="00AF20EE">
        <w:rPr>
          <w:sz w:val="28"/>
          <w:szCs w:val="28"/>
        </w:rPr>
        <w:t>3</w:t>
      </w:r>
    </w:p>
    <w:tbl>
      <w:tblPr>
        <w:tblpPr w:leftFromText="180" w:rightFromText="180" w:vertAnchor="text" w:tblpXSpec="center"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7"/>
        <w:gridCol w:w="3827"/>
      </w:tblGrid>
      <w:tr w:rsidR="00DC1E7D" w:rsidRPr="00C32060" w:rsidTr="00B57FD7">
        <w:trPr>
          <w:trHeight w:hRule="exact" w:val="454"/>
        </w:trPr>
        <w:tc>
          <w:tcPr>
            <w:tcW w:w="5637" w:type="dxa"/>
            <w:tcBorders>
              <w:bottom w:val="single" w:sz="4" w:space="0" w:color="auto"/>
            </w:tcBorders>
            <w:shd w:val="clear" w:color="auto" w:fill="auto"/>
          </w:tcPr>
          <w:p w:rsidR="00DC1E7D" w:rsidRPr="00C32060" w:rsidRDefault="00DC1E7D" w:rsidP="00B57FD7">
            <w:pPr>
              <w:jc w:val="center"/>
              <w:rPr>
                <w:b/>
                <w:i/>
              </w:rPr>
            </w:pPr>
            <w:r w:rsidRPr="00C32060">
              <w:rPr>
                <w:b/>
                <w:i/>
              </w:rPr>
              <w:t>Наименование потребителей</w:t>
            </w:r>
          </w:p>
        </w:tc>
        <w:tc>
          <w:tcPr>
            <w:tcW w:w="3827" w:type="dxa"/>
            <w:tcBorders>
              <w:bottom w:val="single" w:sz="4" w:space="0" w:color="auto"/>
            </w:tcBorders>
            <w:shd w:val="clear" w:color="auto" w:fill="auto"/>
          </w:tcPr>
          <w:p w:rsidR="00DC1E7D" w:rsidRPr="00C32060" w:rsidRDefault="00DC1E7D" w:rsidP="00B57FD7">
            <w:pPr>
              <w:contextualSpacing/>
              <w:jc w:val="center"/>
              <w:rPr>
                <w:b/>
                <w:i/>
              </w:rPr>
            </w:pPr>
            <w:r w:rsidRPr="00C32060">
              <w:rPr>
                <w:b/>
                <w:i/>
              </w:rPr>
              <w:t>Объем, м</w:t>
            </w:r>
            <w:r w:rsidRPr="00C32060">
              <w:rPr>
                <w:b/>
                <w:i/>
                <w:vertAlign w:val="superscript"/>
              </w:rPr>
              <w:t>3</w:t>
            </w:r>
          </w:p>
        </w:tc>
      </w:tr>
      <w:tr w:rsidR="00DC1E7D" w:rsidRPr="00C32060" w:rsidTr="00B57FD7">
        <w:trPr>
          <w:trHeight w:hRule="exact" w:val="454"/>
        </w:trPr>
        <w:tc>
          <w:tcPr>
            <w:tcW w:w="9464" w:type="dxa"/>
            <w:gridSpan w:val="2"/>
            <w:shd w:val="clear" w:color="auto" w:fill="auto"/>
            <w:vAlign w:val="center"/>
          </w:tcPr>
          <w:p w:rsidR="00DC1E7D" w:rsidRPr="005F7B3A" w:rsidRDefault="00DC1E7D" w:rsidP="00DC1E7D">
            <w:pPr>
              <w:jc w:val="center"/>
              <w:rPr>
                <w:b/>
                <w:i/>
              </w:rPr>
            </w:pPr>
            <w:r w:rsidRPr="005F7B3A">
              <w:rPr>
                <w:b/>
                <w:bCs/>
                <w:i/>
                <w:color w:val="000000"/>
                <w:sz w:val="28"/>
                <w:szCs w:val="28"/>
              </w:rPr>
              <w:t xml:space="preserve">Котельная </w:t>
            </w:r>
            <w:r>
              <w:rPr>
                <w:b/>
                <w:bCs/>
                <w:i/>
                <w:color w:val="000000"/>
                <w:sz w:val="28"/>
                <w:szCs w:val="28"/>
              </w:rPr>
              <w:t>№1 с. Рождественка</w:t>
            </w:r>
          </w:p>
        </w:tc>
      </w:tr>
      <w:tr w:rsidR="00DC1E7D" w:rsidRPr="00C32060" w:rsidTr="00B57FD7">
        <w:trPr>
          <w:trHeight w:hRule="exact" w:val="454"/>
        </w:trPr>
        <w:tc>
          <w:tcPr>
            <w:tcW w:w="5637" w:type="dxa"/>
            <w:shd w:val="clear" w:color="auto" w:fill="auto"/>
            <w:vAlign w:val="center"/>
          </w:tcPr>
          <w:p w:rsidR="00DC1E7D" w:rsidRPr="00C32060" w:rsidRDefault="00DC1E7D" w:rsidP="00B57FD7">
            <w:pPr>
              <w:rPr>
                <w:b/>
              </w:rPr>
            </w:pPr>
            <w:r w:rsidRPr="00C32060">
              <w:rPr>
                <w:b/>
              </w:rPr>
              <w:t>Всего по котельной, в том числе:</w:t>
            </w:r>
          </w:p>
        </w:tc>
        <w:tc>
          <w:tcPr>
            <w:tcW w:w="3827" w:type="dxa"/>
            <w:shd w:val="clear" w:color="auto" w:fill="auto"/>
            <w:vAlign w:val="center"/>
          </w:tcPr>
          <w:p w:rsidR="00DC1E7D" w:rsidRPr="00AF20EE" w:rsidRDefault="00AF20EE" w:rsidP="00B57FD7">
            <w:pPr>
              <w:jc w:val="center"/>
              <w:rPr>
                <w:b/>
                <w:bCs/>
                <w:iCs/>
              </w:rPr>
            </w:pPr>
            <w:r>
              <w:rPr>
                <w:b/>
                <w:bCs/>
                <w:iCs/>
              </w:rPr>
              <w:t>67044,4</w:t>
            </w:r>
          </w:p>
        </w:tc>
      </w:tr>
      <w:tr w:rsidR="00DC1E7D" w:rsidRPr="00C32060" w:rsidTr="00B57FD7">
        <w:trPr>
          <w:trHeight w:hRule="exact" w:val="454"/>
        </w:trPr>
        <w:tc>
          <w:tcPr>
            <w:tcW w:w="5637" w:type="dxa"/>
            <w:shd w:val="clear" w:color="auto" w:fill="auto"/>
            <w:vAlign w:val="center"/>
          </w:tcPr>
          <w:p w:rsidR="00DC1E7D" w:rsidRPr="00C32060" w:rsidRDefault="00DC1E7D" w:rsidP="00B57FD7">
            <w:pPr>
              <w:rPr>
                <w:b/>
              </w:rPr>
            </w:pPr>
            <w:r>
              <w:rPr>
                <w:b/>
              </w:rPr>
              <w:t>-население</w:t>
            </w:r>
          </w:p>
        </w:tc>
        <w:tc>
          <w:tcPr>
            <w:tcW w:w="3827" w:type="dxa"/>
            <w:shd w:val="clear" w:color="auto" w:fill="auto"/>
            <w:vAlign w:val="center"/>
          </w:tcPr>
          <w:p w:rsidR="00DC1E7D" w:rsidRPr="00AF20EE" w:rsidRDefault="00AF20EE" w:rsidP="00B57FD7">
            <w:pPr>
              <w:jc w:val="center"/>
              <w:rPr>
                <w:b/>
              </w:rPr>
            </w:pPr>
            <w:r>
              <w:rPr>
                <w:b/>
              </w:rPr>
              <w:t>30880,0</w:t>
            </w:r>
          </w:p>
        </w:tc>
      </w:tr>
      <w:tr w:rsidR="00AF20EE" w:rsidRPr="00C32060" w:rsidTr="00B57FD7">
        <w:trPr>
          <w:trHeight w:hRule="exact" w:val="454"/>
        </w:trPr>
        <w:tc>
          <w:tcPr>
            <w:tcW w:w="5637" w:type="dxa"/>
            <w:shd w:val="clear" w:color="auto" w:fill="auto"/>
            <w:vAlign w:val="center"/>
          </w:tcPr>
          <w:p w:rsidR="00AF20EE" w:rsidRPr="00AF20EE" w:rsidRDefault="00AF20EE" w:rsidP="00AF20EE">
            <w:pPr>
              <w:jc w:val="center"/>
            </w:pPr>
            <w:r w:rsidRPr="00AF20EE">
              <w:t>ул. Мира 1</w:t>
            </w:r>
          </w:p>
        </w:tc>
        <w:tc>
          <w:tcPr>
            <w:tcW w:w="3827" w:type="dxa"/>
            <w:shd w:val="clear" w:color="auto" w:fill="auto"/>
            <w:vAlign w:val="center"/>
          </w:tcPr>
          <w:p w:rsidR="00AF20EE" w:rsidRPr="00AF20EE" w:rsidRDefault="00AF20EE" w:rsidP="00B57FD7">
            <w:pPr>
              <w:jc w:val="center"/>
            </w:pPr>
            <w:r w:rsidRPr="00AF20EE">
              <w:t>-</w:t>
            </w:r>
          </w:p>
        </w:tc>
      </w:tr>
      <w:tr w:rsidR="00AF20EE" w:rsidRPr="00C32060" w:rsidTr="00B57FD7">
        <w:trPr>
          <w:trHeight w:hRule="exact" w:val="454"/>
        </w:trPr>
        <w:tc>
          <w:tcPr>
            <w:tcW w:w="5637" w:type="dxa"/>
            <w:shd w:val="clear" w:color="auto" w:fill="auto"/>
            <w:vAlign w:val="center"/>
          </w:tcPr>
          <w:p w:rsidR="00AF20EE" w:rsidRPr="00AF20EE" w:rsidRDefault="00AF20EE" w:rsidP="00AF20EE">
            <w:pPr>
              <w:jc w:val="center"/>
            </w:pPr>
            <w:r w:rsidRPr="00AF20EE">
              <w:t>ул. Мира 2</w:t>
            </w:r>
          </w:p>
        </w:tc>
        <w:tc>
          <w:tcPr>
            <w:tcW w:w="3827" w:type="dxa"/>
            <w:shd w:val="clear" w:color="auto" w:fill="auto"/>
            <w:vAlign w:val="center"/>
          </w:tcPr>
          <w:p w:rsidR="00AF20EE" w:rsidRPr="00AF20EE" w:rsidRDefault="00AF20EE" w:rsidP="00B57FD7">
            <w:pPr>
              <w:jc w:val="center"/>
            </w:pPr>
            <w:r w:rsidRPr="00AF20EE">
              <w:t>-</w:t>
            </w:r>
          </w:p>
        </w:tc>
      </w:tr>
      <w:tr w:rsidR="00AF20EE" w:rsidRPr="00C32060" w:rsidTr="00B57FD7">
        <w:trPr>
          <w:trHeight w:hRule="exact" w:val="454"/>
        </w:trPr>
        <w:tc>
          <w:tcPr>
            <w:tcW w:w="5637" w:type="dxa"/>
            <w:shd w:val="clear" w:color="auto" w:fill="auto"/>
            <w:vAlign w:val="center"/>
          </w:tcPr>
          <w:p w:rsidR="00AF20EE" w:rsidRPr="00AF20EE" w:rsidRDefault="00AF20EE" w:rsidP="00AF20EE">
            <w:pPr>
              <w:jc w:val="center"/>
            </w:pPr>
            <w:r w:rsidRPr="00AF20EE">
              <w:t>ул. Мира 3</w:t>
            </w:r>
          </w:p>
        </w:tc>
        <w:tc>
          <w:tcPr>
            <w:tcW w:w="3827" w:type="dxa"/>
            <w:shd w:val="clear" w:color="auto" w:fill="auto"/>
            <w:vAlign w:val="center"/>
          </w:tcPr>
          <w:p w:rsidR="00AF20EE" w:rsidRPr="00AF20EE" w:rsidRDefault="00AF20EE" w:rsidP="00B57FD7">
            <w:pPr>
              <w:jc w:val="center"/>
            </w:pPr>
            <w:r w:rsidRPr="00AF20EE">
              <w:t>-</w:t>
            </w:r>
          </w:p>
        </w:tc>
      </w:tr>
      <w:tr w:rsidR="00AF20EE" w:rsidRPr="00C32060" w:rsidTr="00B57FD7">
        <w:trPr>
          <w:trHeight w:hRule="exact" w:val="454"/>
        </w:trPr>
        <w:tc>
          <w:tcPr>
            <w:tcW w:w="5637" w:type="dxa"/>
            <w:shd w:val="clear" w:color="auto" w:fill="auto"/>
            <w:vAlign w:val="center"/>
          </w:tcPr>
          <w:p w:rsidR="00AF20EE" w:rsidRPr="00AF20EE" w:rsidRDefault="00AF20EE" w:rsidP="00AF20EE">
            <w:pPr>
              <w:jc w:val="center"/>
            </w:pPr>
            <w:r w:rsidRPr="00AF20EE">
              <w:t>ул. Мира 4</w:t>
            </w:r>
          </w:p>
        </w:tc>
        <w:tc>
          <w:tcPr>
            <w:tcW w:w="3827" w:type="dxa"/>
            <w:shd w:val="clear" w:color="auto" w:fill="auto"/>
            <w:vAlign w:val="center"/>
          </w:tcPr>
          <w:p w:rsidR="00AF20EE" w:rsidRPr="00AF20EE" w:rsidRDefault="00AF20EE" w:rsidP="00B57FD7">
            <w:pPr>
              <w:jc w:val="center"/>
            </w:pPr>
            <w:r w:rsidRPr="00AF20EE">
              <w:t>-</w:t>
            </w:r>
          </w:p>
        </w:tc>
      </w:tr>
      <w:tr w:rsidR="00AF20EE" w:rsidRPr="00C32060" w:rsidTr="00B57FD7">
        <w:trPr>
          <w:trHeight w:hRule="exact" w:val="454"/>
        </w:trPr>
        <w:tc>
          <w:tcPr>
            <w:tcW w:w="5637" w:type="dxa"/>
            <w:shd w:val="clear" w:color="auto" w:fill="auto"/>
            <w:vAlign w:val="center"/>
          </w:tcPr>
          <w:p w:rsidR="00AF20EE" w:rsidRPr="00AF20EE" w:rsidRDefault="00AF20EE" w:rsidP="00AF20EE">
            <w:pPr>
              <w:jc w:val="center"/>
            </w:pPr>
            <w:r w:rsidRPr="00AF20EE">
              <w:t>ул. Мира 5</w:t>
            </w:r>
          </w:p>
        </w:tc>
        <w:tc>
          <w:tcPr>
            <w:tcW w:w="3827" w:type="dxa"/>
            <w:shd w:val="clear" w:color="auto" w:fill="auto"/>
            <w:vAlign w:val="center"/>
          </w:tcPr>
          <w:p w:rsidR="00AF20EE" w:rsidRPr="00AF20EE" w:rsidRDefault="00AF20EE" w:rsidP="00B57FD7">
            <w:pPr>
              <w:jc w:val="center"/>
            </w:pPr>
            <w:r w:rsidRPr="00AF20EE">
              <w:t>-</w:t>
            </w:r>
          </w:p>
        </w:tc>
      </w:tr>
      <w:tr w:rsidR="00AF20EE" w:rsidRPr="00C32060" w:rsidTr="00B57FD7">
        <w:trPr>
          <w:trHeight w:hRule="exact" w:val="454"/>
        </w:trPr>
        <w:tc>
          <w:tcPr>
            <w:tcW w:w="5637" w:type="dxa"/>
            <w:shd w:val="clear" w:color="auto" w:fill="auto"/>
            <w:vAlign w:val="center"/>
          </w:tcPr>
          <w:p w:rsidR="00AF20EE" w:rsidRPr="00AF20EE" w:rsidRDefault="00AF20EE" w:rsidP="00AF20EE">
            <w:pPr>
              <w:jc w:val="center"/>
            </w:pPr>
            <w:r w:rsidRPr="00AF20EE">
              <w:t>ул. Мира 7</w:t>
            </w:r>
          </w:p>
        </w:tc>
        <w:tc>
          <w:tcPr>
            <w:tcW w:w="3827" w:type="dxa"/>
            <w:shd w:val="clear" w:color="auto" w:fill="auto"/>
            <w:vAlign w:val="center"/>
          </w:tcPr>
          <w:p w:rsidR="00AF20EE" w:rsidRPr="00AF20EE" w:rsidRDefault="00AF20EE" w:rsidP="00B57FD7">
            <w:pPr>
              <w:jc w:val="center"/>
            </w:pPr>
            <w:r w:rsidRPr="00AF20EE">
              <w:t>-</w:t>
            </w:r>
          </w:p>
        </w:tc>
      </w:tr>
      <w:tr w:rsidR="00AF20EE" w:rsidRPr="00C32060" w:rsidTr="00B57FD7">
        <w:trPr>
          <w:trHeight w:hRule="exact" w:val="454"/>
        </w:trPr>
        <w:tc>
          <w:tcPr>
            <w:tcW w:w="5637" w:type="dxa"/>
            <w:shd w:val="clear" w:color="auto" w:fill="auto"/>
            <w:vAlign w:val="center"/>
          </w:tcPr>
          <w:p w:rsidR="00AF20EE" w:rsidRPr="00AF20EE" w:rsidRDefault="00AF20EE" w:rsidP="00AF20EE">
            <w:pPr>
              <w:jc w:val="center"/>
            </w:pPr>
            <w:r w:rsidRPr="00AF20EE">
              <w:t>ул. Победы 1</w:t>
            </w:r>
          </w:p>
        </w:tc>
        <w:tc>
          <w:tcPr>
            <w:tcW w:w="3827" w:type="dxa"/>
            <w:shd w:val="clear" w:color="auto" w:fill="auto"/>
            <w:vAlign w:val="center"/>
          </w:tcPr>
          <w:p w:rsidR="00AF20EE" w:rsidRPr="00AF20EE" w:rsidRDefault="00AF20EE" w:rsidP="00B57FD7">
            <w:pPr>
              <w:jc w:val="center"/>
            </w:pPr>
            <w:r w:rsidRPr="00AF20EE">
              <w:t>-</w:t>
            </w:r>
          </w:p>
        </w:tc>
      </w:tr>
      <w:tr w:rsidR="00AF20EE" w:rsidRPr="00C32060" w:rsidTr="00B57FD7">
        <w:trPr>
          <w:trHeight w:hRule="exact" w:val="454"/>
        </w:trPr>
        <w:tc>
          <w:tcPr>
            <w:tcW w:w="5637" w:type="dxa"/>
            <w:shd w:val="clear" w:color="auto" w:fill="auto"/>
            <w:vAlign w:val="center"/>
          </w:tcPr>
          <w:p w:rsidR="00AF20EE" w:rsidRPr="00AF20EE" w:rsidRDefault="00AF20EE" w:rsidP="00AF20EE">
            <w:pPr>
              <w:jc w:val="center"/>
            </w:pPr>
            <w:r w:rsidRPr="00AF20EE">
              <w:t>ул. Победы 1а</w:t>
            </w:r>
          </w:p>
        </w:tc>
        <w:tc>
          <w:tcPr>
            <w:tcW w:w="3827" w:type="dxa"/>
            <w:shd w:val="clear" w:color="auto" w:fill="auto"/>
            <w:vAlign w:val="center"/>
          </w:tcPr>
          <w:p w:rsidR="00AF20EE" w:rsidRPr="00AF20EE" w:rsidRDefault="00AF20EE" w:rsidP="00B57FD7">
            <w:pPr>
              <w:jc w:val="center"/>
            </w:pPr>
            <w:r w:rsidRPr="00AF20EE">
              <w:t>-</w:t>
            </w:r>
          </w:p>
        </w:tc>
      </w:tr>
      <w:tr w:rsidR="00AF20EE" w:rsidRPr="00C32060" w:rsidTr="00B57FD7">
        <w:trPr>
          <w:trHeight w:hRule="exact" w:val="454"/>
        </w:trPr>
        <w:tc>
          <w:tcPr>
            <w:tcW w:w="5637" w:type="dxa"/>
            <w:shd w:val="clear" w:color="auto" w:fill="auto"/>
            <w:vAlign w:val="center"/>
          </w:tcPr>
          <w:p w:rsidR="00AF20EE" w:rsidRPr="00AF20EE" w:rsidRDefault="00AF20EE" w:rsidP="00AF20EE">
            <w:pPr>
              <w:jc w:val="center"/>
            </w:pPr>
            <w:r w:rsidRPr="00AF20EE">
              <w:t>ул. Победы 2</w:t>
            </w:r>
          </w:p>
        </w:tc>
        <w:tc>
          <w:tcPr>
            <w:tcW w:w="3827" w:type="dxa"/>
            <w:shd w:val="clear" w:color="auto" w:fill="auto"/>
            <w:vAlign w:val="center"/>
          </w:tcPr>
          <w:p w:rsidR="00AF20EE" w:rsidRPr="00AF20EE" w:rsidRDefault="00AF20EE" w:rsidP="00B57FD7">
            <w:pPr>
              <w:jc w:val="center"/>
            </w:pPr>
            <w:r w:rsidRPr="00AF20EE">
              <w:t>-</w:t>
            </w:r>
          </w:p>
        </w:tc>
      </w:tr>
      <w:tr w:rsidR="00AF20EE" w:rsidRPr="00C32060" w:rsidTr="00B57FD7">
        <w:trPr>
          <w:trHeight w:hRule="exact" w:val="454"/>
        </w:trPr>
        <w:tc>
          <w:tcPr>
            <w:tcW w:w="5637" w:type="dxa"/>
            <w:shd w:val="clear" w:color="auto" w:fill="auto"/>
            <w:vAlign w:val="center"/>
          </w:tcPr>
          <w:p w:rsidR="00AF20EE" w:rsidRPr="00AF20EE" w:rsidRDefault="00AF20EE" w:rsidP="00AF20EE">
            <w:pPr>
              <w:jc w:val="center"/>
            </w:pPr>
            <w:r w:rsidRPr="00AF20EE">
              <w:t>ул. Победы 3</w:t>
            </w:r>
          </w:p>
        </w:tc>
        <w:tc>
          <w:tcPr>
            <w:tcW w:w="3827" w:type="dxa"/>
            <w:shd w:val="clear" w:color="auto" w:fill="auto"/>
            <w:vAlign w:val="center"/>
          </w:tcPr>
          <w:p w:rsidR="00AF20EE" w:rsidRPr="00AF20EE" w:rsidRDefault="00AF20EE" w:rsidP="00B57FD7">
            <w:pPr>
              <w:jc w:val="center"/>
            </w:pPr>
            <w:r w:rsidRPr="00AF20EE">
              <w:t>-</w:t>
            </w:r>
          </w:p>
        </w:tc>
      </w:tr>
      <w:tr w:rsidR="00AF20EE" w:rsidRPr="00C32060" w:rsidTr="00B57FD7">
        <w:trPr>
          <w:trHeight w:hRule="exact" w:val="454"/>
        </w:trPr>
        <w:tc>
          <w:tcPr>
            <w:tcW w:w="5637" w:type="dxa"/>
            <w:shd w:val="clear" w:color="auto" w:fill="auto"/>
            <w:vAlign w:val="center"/>
          </w:tcPr>
          <w:p w:rsidR="00AF20EE" w:rsidRPr="00AF20EE" w:rsidRDefault="00AF20EE" w:rsidP="00AF20EE">
            <w:pPr>
              <w:jc w:val="center"/>
            </w:pPr>
            <w:r w:rsidRPr="00AF20EE">
              <w:t>ул. Победы 6</w:t>
            </w:r>
          </w:p>
        </w:tc>
        <w:tc>
          <w:tcPr>
            <w:tcW w:w="3827" w:type="dxa"/>
            <w:shd w:val="clear" w:color="auto" w:fill="auto"/>
            <w:vAlign w:val="center"/>
          </w:tcPr>
          <w:p w:rsidR="00AF20EE" w:rsidRPr="00AF20EE" w:rsidRDefault="00AF20EE" w:rsidP="00B57FD7">
            <w:pPr>
              <w:jc w:val="center"/>
            </w:pPr>
            <w:r w:rsidRPr="00AF20EE">
              <w:t>-</w:t>
            </w:r>
          </w:p>
        </w:tc>
      </w:tr>
      <w:tr w:rsidR="00DC1E7D" w:rsidRPr="00C32060" w:rsidTr="00B57FD7">
        <w:trPr>
          <w:trHeight w:hRule="exact" w:val="454"/>
        </w:trPr>
        <w:tc>
          <w:tcPr>
            <w:tcW w:w="5637" w:type="dxa"/>
            <w:shd w:val="clear" w:color="auto" w:fill="auto"/>
            <w:vAlign w:val="center"/>
          </w:tcPr>
          <w:p w:rsidR="00DC1E7D" w:rsidRPr="00C32060" w:rsidRDefault="00DC1E7D" w:rsidP="00B57FD7">
            <w:pPr>
              <w:rPr>
                <w:b/>
              </w:rPr>
            </w:pPr>
            <w:r w:rsidRPr="00C32060">
              <w:rPr>
                <w:b/>
              </w:rPr>
              <w:t>-бюджетные организации</w:t>
            </w:r>
          </w:p>
        </w:tc>
        <w:tc>
          <w:tcPr>
            <w:tcW w:w="3827" w:type="dxa"/>
            <w:shd w:val="clear" w:color="auto" w:fill="auto"/>
            <w:vAlign w:val="center"/>
          </w:tcPr>
          <w:p w:rsidR="00DC1E7D" w:rsidRPr="00AF20EE" w:rsidRDefault="00AF20EE" w:rsidP="00B57FD7">
            <w:pPr>
              <w:jc w:val="center"/>
              <w:rPr>
                <w:b/>
                <w:highlight w:val="yellow"/>
              </w:rPr>
            </w:pPr>
            <w:r>
              <w:rPr>
                <w:b/>
              </w:rPr>
              <w:t>30684,4</w:t>
            </w:r>
          </w:p>
        </w:tc>
      </w:tr>
      <w:tr w:rsidR="00DC1E7D" w:rsidRPr="00C32060" w:rsidTr="00B57FD7">
        <w:trPr>
          <w:trHeight w:hRule="exact" w:val="454"/>
        </w:trPr>
        <w:tc>
          <w:tcPr>
            <w:tcW w:w="5637" w:type="dxa"/>
            <w:shd w:val="clear" w:color="auto" w:fill="auto"/>
            <w:vAlign w:val="center"/>
          </w:tcPr>
          <w:p w:rsidR="00DC1E7D" w:rsidRPr="0002378D" w:rsidRDefault="00AF20EE" w:rsidP="00B57FD7">
            <w:pPr>
              <w:rPr>
                <w:b/>
              </w:rPr>
            </w:pPr>
            <w:r>
              <w:t>Д/сад №22</w:t>
            </w:r>
          </w:p>
        </w:tc>
        <w:tc>
          <w:tcPr>
            <w:tcW w:w="3827" w:type="dxa"/>
            <w:shd w:val="clear" w:color="auto" w:fill="auto"/>
            <w:vAlign w:val="center"/>
          </w:tcPr>
          <w:p w:rsidR="00DC1E7D" w:rsidRPr="00AF20EE" w:rsidRDefault="00AF20EE" w:rsidP="00B57FD7">
            <w:pPr>
              <w:jc w:val="center"/>
            </w:pPr>
            <w:r>
              <w:t>6143,2</w:t>
            </w:r>
          </w:p>
        </w:tc>
      </w:tr>
      <w:tr w:rsidR="00AF20EE" w:rsidRPr="00C32060" w:rsidTr="00B57FD7">
        <w:trPr>
          <w:trHeight w:hRule="exact" w:val="454"/>
        </w:trPr>
        <w:tc>
          <w:tcPr>
            <w:tcW w:w="5637" w:type="dxa"/>
            <w:shd w:val="clear" w:color="auto" w:fill="auto"/>
            <w:vAlign w:val="center"/>
          </w:tcPr>
          <w:p w:rsidR="00AF20EE" w:rsidRDefault="00AF20EE" w:rsidP="00B57FD7">
            <w:r>
              <w:lastRenderedPageBreak/>
              <w:t>Рождественская СОШ</w:t>
            </w:r>
          </w:p>
        </w:tc>
        <w:tc>
          <w:tcPr>
            <w:tcW w:w="3827" w:type="dxa"/>
            <w:shd w:val="clear" w:color="auto" w:fill="auto"/>
            <w:vAlign w:val="center"/>
          </w:tcPr>
          <w:p w:rsidR="00AF20EE" w:rsidRPr="00AF20EE" w:rsidRDefault="00AF20EE" w:rsidP="00B57FD7">
            <w:pPr>
              <w:jc w:val="center"/>
            </w:pPr>
            <w:r>
              <w:t>11242,0</w:t>
            </w:r>
          </w:p>
        </w:tc>
      </w:tr>
      <w:tr w:rsidR="00AF20EE" w:rsidRPr="00C32060" w:rsidTr="00B57FD7">
        <w:trPr>
          <w:trHeight w:hRule="exact" w:val="454"/>
        </w:trPr>
        <w:tc>
          <w:tcPr>
            <w:tcW w:w="5637" w:type="dxa"/>
            <w:shd w:val="clear" w:color="auto" w:fill="auto"/>
            <w:vAlign w:val="center"/>
          </w:tcPr>
          <w:p w:rsidR="00AF20EE" w:rsidRDefault="00AF20EE" w:rsidP="00B57FD7">
            <w:r>
              <w:t>Клуб</w:t>
            </w:r>
          </w:p>
        </w:tc>
        <w:tc>
          <w:tcPr>
            <w:tcW w:w="3827" w:type="dxa"/>
            <w:shd w:val="clear" w:color="auto" w:fill="auto"/>
            <w:vAlign w:val="center"/>
          </w:tcPr>
          <w:p w:rsidR="00AF20EE" w:rsidRPr="00AF20EE" w:rsidRDefault="00AF20EE" w:rsidP="00B57FD7">
            <w:pPr>
              <w:jc w:val="center"/>
            </w:pPr>
            <w:r>
              <w:t>7095,2</w:t>
            </w:r>
          </w:p>
        </w:tc>
      </w:tr>
      <w:tr w:rsidR="00AF20EE" w:rsidRPr="00C32060" w:rsidTr="00B57FD7">
        <w:trPr>
          <w:trHeight w:hRule="exact" w:val="454"/>
        </w:trPr>
        <w:tc>
          <w:tcPr>
            <w:tcW w:w="5637" w:type="dxa"/>
            <w:shd w:val="clear" w:color="auto" w:fill="auto"/>
            <w:vAlign w:val="center"/>
          </w:tcPr>
          <w:p w:rsidR="00AF20EE" w:rsidRDefault="00AF20EE" w:rsidP="00B57FD7">
            <w:r>
              <w:t>Администрация</w:t>
            </w:r>
          </w:p>
        </w:tc>
        <w:tc>
          <w:tcPr>
            <w:tcW w:w="3827" w:type="dxa"/>
            <w:shd w:val="clear" w:color="auto" w:fill="auto"/>
            <w:vAlign w:val="center"/>
          </w:tcPr>
          <w:p w:rsidR="00AF20EE" w:rsidRPr="00AF20EE" w:rsidRDefault="00AF20EE" w:rsidP="00B57FD7">
            <w:pPr>
              <w:jc w:val="center"/>
            </w:pPr>
            <w:r>
              <w:t>2656,0</w:t>
            </w:r>
          </w:p>
        </w:tc>
      </w:tr>
      <w:tr w:rsidR="00AF20EE" w:rsidRPr="00C32060" w:rsidTr="00B57FD7">
        <w:trPr>
          <w:trHeight w:hRule="exact" w:val="454"/>
        </w:trPr>
        <w:tc>
          <w:tcPr>
            <w:tcW w:w="5637" w:type="dxa"/>
            <w:shd w:val="clear" w:color="auto" w:fill="auto"/>
            <w:vAlign w:val="center"/>
          </w:tcPr>
          <w:p w:rsidR="00AF20EE" w:rsidRDefault="00AF20EE" w:rsidP="00B57FD7">
            <w:r>
              <w:t>ФОК</w:t>
            </w:r>
          </w:p>
        </w:tc>
        <w:tc>
          <w:tcPr>
            <w:tcW w:w="3827" w:type="dxa"/>
            <w:shd w:val="clear" w:color="auto" w:fill="auto"/>
            <w:vAlign w:val="center"/>
          </w:tcPr>
          <w:p w:rsidR="00AF20EE" w:rsidRPr="00AF20EE" w:rsidRDefault="00AF20EE" w:rsidP="00B57FD7">
            <w:pPr>
              <w:jc w:val="center"/>
            </w:pPr>
            <w:r>
              <w:t>1517,0</w:t>
            </w:r>
          </w:p>
        </w:tc>
      </w:tr>
      <w:tr w:rsidR="00AF20EE" w:rsidRPr="00C32060" w:rsidTr="00B57FD7">
        <w:trPr>
          <w:trHeight w:hRule="exact" w:val="454"/>
        </w:trPr>
        <w:tc>
          <w:tcPr>
            <w:tcW w:w="5637" w:type="dxa"/>
            <w:shd w:val="clear" w:color="auto" w:fill="auto"/>
            <w:vAlign w:val="center"/>
          </w:tcPr>
          <w:p w:rsidR="00AF20EE" w:rsidRDefault="00AF20EE" w:rsidP="00B57FD7">
            <w:r>
              <w:t>Пождепо</w:t>
            </w:r>
          </w:p>
        </w:tc>
        <w:tc>
          <w:tcPr>
            <w:tcW w:w="3827" w:type="dxa"/>
            <w:shd w:val="clear" w:color="auto" w:fill="auto"/>
            <w:vAlign w:val="center"/>
          </w:tcPr>
          <w:p w:rsidR="00AF20EE" w:rsidRPr="00AF20EE" w:rsidRDefault="00AF20EE" w:rsidP="00B57FD7">
            <w:pPr>
              <w:jc w:val="center"/>
            </w:pPr>
            <w:r>
              <w:t>2031,0</w:t>
            </w:r>
          </w:p>
        </w:tc>
      </w:tr>
      <w:tr w:rsidR="00DC1E7D" w:rsidRPr="00C32060" w:rsidTr="00B57FD7">
        <w:trPr>
          <w:trHeight w:hRule="exact" w:val="454"/>
        </w:trPr>
        <w:tc>
          <w:tcPr>
            <w:tcW w:w="5637" w:type="dxa"/>
            <w:shd w:val="clear" w:color="auto" w:fill="auto"/>
            <w:vAlign w:val="center"/>
          </w:tcPr>
          <w:p w:rsidR="00DC1E7D" w:rsidRPr="00C32060" w:rsidRDefault="00DC1E7D" w:rsidP="00B57FD7">
            <w:pPr>
              <w:rPr>
                <w:b/>
              </w:rPr>
            </w:pPr>
            <w:r w:rsidRPr="00C32060">
              <w:rPr>
                <w:b/>
              </w:rPr>
              <w:t>-прочие организации</w:t>
            </w:r>
          </w:p>
        </w:tc>
        <w:tc>
          <w:tcPr>
            <w:tcW w:w="3827" w:type="dxa"/>
            <w:shd w:val="clear" w:color="auto" w:fill="auto"/>
            <w:vAlign w:val="center"/>
          </w:tcPr>
          <w:p w:rsidR="00DC1E7D" w:rsidRPr="00AF20EE" w:rsidRDefault="00AF20EE" w:rsidP="00B57FD7">
            <w:pPr>
              <w:jc w:val="center"/>
              <w:rPr>
                <w:b/>
              </w:rPr>
            </w:pPr>
            <w:r w:rsidRPr="00AF20EE">
              <w:rPr>
                <w:b/>
              </w:rPr>
              <w:t>5480,0</w:t>
            </w:r>
          </w:p>
        </w:tc>
      </w:tr>
      <w:tr w:rsidR="00DC1E7D" w:rsidRPr="00C32060" w:rsidTr="00B57FD7">
        <w:trPr>
          <w:trHeight w:hRule="exact" w:val="454"/>
        </w:trPr>
        <w:tc>
          <w:tcPr>
            <w:tcW w:w="9464" w:type="dxa"/>
            <w:gridSpan w:val="2"/>
            <w:shd w:val="clear" w:color="auto" w:fill="auto"/>
            <w:vAlign w:val="center"/>
          </w:tcPr>
          <w:p w:rsidR="00DC1E7D" w:rsidRPr="00AF20EE" w:rsidRDefault="00DC1E7D" w:rsidP="00DC1E7D">
            <w:pPr>
              <w:jc w:val="center"/>
            </w:pPr>
            <w:r w:rsidRPr="00AF20EE">
              <w:rPr>
                <w:b/>
                <w:bCs/>
                <w:i/>
                <w:color w:val="000000"/>
                <w:sz w:val="28"/>
                <w:szCs w:val="28"/>
              </w:rPr>
              <w:t>Котельная №2 с. Дуванкуль</w:t>
            </w:r>
          </w:p>
        </w:tc>
      </w:tr>
      <w:tr w:rsidR="00DC1E7D" w:rsidRPr="00C32060" w:rsidTr="00B57FD7">
        <w:trPr>
          <w:trHeight w:hRule="exact" w:val="454"/>
        </w:trPr>
        <w:tc>
          <w:tcPr>
            <w:tcW w:w="5637" w:type="dxa"/>
            <w:shd w:val="clear" w:color="auto" w:fill="auto"/>
            <w:vAlign w:val="center"/>
          </w:tcPr>
          <w:p w:rsidR="00DC1E7D" w:rsidRPr="00C32060" w:rsidRDefault="00DC1E7D" w:rsidP="00B57FD7">
            <w:pPr>
              <w:rPr>
                <w:b/>
              </w:rPr>
            </w:pPr>
            <w:r w:rsidRPr="00C32060">
              <w:rPr>
                <w:b/>
              </w:rPr>
              <w:t>Всего по котельной, в том числе:</w:t>
            </w:r>
          </w:p>
        </w:tc>
        <w:tc>
          <w:tcPr>
            <w:tcW w:w="3827" w:type="dxa"/>
            <w:shd w:val="clear" w:color="auto" w:fill="auto"/>
            <w:vAlign w:val="center"/>
          </w:tcPr>
          <w:p w:rsidR="00DC1E7D" w:rsidRPr="00AF20EE" w:rsidRDefault="00AF20EE" w:rsidP="00B57FD7">
            <w:pPr>
              <w:jc w:val="center"/>
              <w:rPr>
                <w:b/>
                <w:i/>
              </w:rPr>
            </w:pPr>
            <w:r w:rsidRPr="00AF20EE">
              <w:rPr>
                <w:b/>
                <w:i/>
              </w:rPr>
              <w:t>12338,0</w:t>
            </w:r>
          </w:p>
        </w:tc>
      </w:tr>
      <w:tr w:rsidR="00DC1E7D" w:rsidRPr="00C32060" w:rsidTr="00B57FD7">
        <w:trPr>
          <w:trHeight w:hRule="exact" w:val="454"/>
        </w:trPr>
        <w:tc>
          <w:tcPr>
            <w:tcW w:w="5637" w:type="dxa"/>
            <w:shd w:val="clear" w:color="auto" w:fill="auto"/>
            <w:vAlign w:val="center"/>
          </w:tcPr>
          <w:p w:rsidR="00DC1E7D" w:rsidRPr="00C32060" w:rsidRDefault="00DC1E7D" w:rsidP="00B57FD7">
            <w:pPr>
              <w:rPr>
                <w:b/>
              </w:rPr>
            </w:pPr>
            <w:r>
              <w:rPr>
                <w:b/>
              </w:rPr>
              <w:t>-население</w:t>
            </w:r>
          </w:p>
        </w:tc>
        <w:tc>
          <w:tcPr>
            <w:tcW w:w="3827" w:type="dxa"/>
            <w:shd w:val="clear" w:color="auto" w:fill="auto"/>
            <w:vAlign w:val="center"/>
          </w:tcPr>
          <w:p w:rsidR="00DC1E7D" w:rsidRPr="00AF20EE" w:rsidRDefault="00AF20EE" w:rsidP="00B57FD7">
            <w:pPr>
              <w:jc w:val="center"/>
              <w:rPr>
                <w:b/>
              </w:rPr>
            </w:pPr>
            <w:r w:rsidRPr="00AF20EE">
              <w:rPr>
                <w:b/>
              </w:rPr>
              <w:t>4476,0</w:t>
            </w:r>
          </w:p>
        </w:tc>
      </w:tr>
      <w:tr w:rsidR="00AF20EE" w:rsidRPr="00C32060" w:rsidTr="00B57FD7">
        <w:trPr>
          <w:trHeight w:hRule="exact" w:val="454"/>
        </w:trPr>
        <w:tc>
          <w:tcPr>
            <w:tcW w:w="5637" w:type="dxa"/>
            <w:shd w:val="clear" w:color="auto" w:fill="auto"/>
            <w:vAlign w:val="center"/>
          </w:tcPr>
          <w:p w:rsidR="00AF20EE" w:rsidRPr="00AF20EE" w:rsidRDefault="00AF20EE" w:rsidP="00AF20EE">
            <w:pPr>
              <w:jc w:val="center"/>
            </w:pPr>
            <w:r w:rsidRPr="00AF20EE">
              <w:t>ул. Молодежная 9</w:t>
            </w:r>
          </w:p>
        </w:tc>
        <w:tc>
          <w:tcPr>
            <w:tcW w:w="3827" w:type="dxa"/>
            <w:shd w:val="clear" w:color="auto" w:fill="auto"/>
            <w:vAlign w:val="center"/>
          </w:tcPr>
          <w:p w:rsidR="00AF20EE" w:rsidRPr="00AF20EE" w:rsidRDefault="00AF20EE" w:rsidP="00B57FD7">
            <w:pPr>
              <w:jc w:val="center"/>
            </w:pPr>
            <w:r w:rsidRPr="00AF20EE">
              <w:t>-</w:t>
            </w:r>
          </w:p>
        </w:tc>
      </w:tr>
      <w:tr w:rsidR="00AF20EE" w:rsidRPr="00C32060" w:rsidTr="00B57FD7">
        <w:trPr>
          <w:trHeight w:hRule="exact" w:val="454"/>
        </w:trPr>
        <w:tc>
          <w:tcPr>
            <w:tcW w:w="5637" w:type="dxa"/>
            <w:shd w:val="clear" w:color="auto" w:fill="auto"/>
            <w:vAlign w:val="center"/>
          </w:tcPr>
          <w:p w:rsidR="00AF20EE" w:rsidRPr="00AF20EE" w:rsidRDefault="00AF20EE" w:rsidP="00AF20EE">
            <w:pPr>
              <w:jc w:val="center"/>
            </w:pPr>
            <w:r w:rsidRPr="00AF20EE">
              <w:t>ул. Молодежная 11</w:t>
            </w:r>
          </w:p>
        </w:tc>
        <w:tc>
          <w:tcPr>
            <w:tcW w:w="3827" w:type="dxa"/>
            <w:shd w:val="clear" w:color="auto" w:fill="auto"/>
            <w:vAlign w:val="center"/>
          </w:tcPr>
          <w:p w:rsidR="00AF20EE" w:rsidRPr="00AF20EE" w:rsidRDefault="00AF20EE" w:rsidP="00B57FD7">
            <w:pPr>
              <w:jc w:val="center"/>
            </w:pPr>
            <w:r w:rsidRPr="00AF20EE">
              <w:t>-</w:t>
            </w:r>
          </w:p>
        </w:tc>
      </w:tr>
      <w:tr w:rsidR="00DC1E7D" w:rsidRPr="00C32060" w:rsidTr="00B57FD7">
        <w:trPr>
          <w:trHeight w:hRule="exact" w:val="454"/>
        </w:trPr>
        <w:tc>
          <w:tcPr>
            <w:tcW w:w="5637" w:type="dxa"/>
            <w:shd w:val="clear" w:color="auto" w:fill="auto"/>
            <w:vAlign w:val="center"/>
          </w:tcPr>
          <w:p w:rsidR="00DC1E7D" w:rsidRPr="00C32060" w:rsidRDefault="00DC1E7D" w:rsidP="00B57FD7">
            <w:pPr>
              <w:rPr>
                <w:b/>
              </w:rPr>
            </w:pPr>
            <w:r w:rsidRPr="00C32060">
              <w:rPr>
                <w:b/>
              </w:rPr>
              <w:t>-бюджетные организации</w:t>
            </w:r>
          </w:p>
        </w:tc>
        <w:tc>
          <w:tcPr>
            <w:tcW w:w="3827" w:type="dxa"/>
            <w:shd w:val="clear" w:color="auto" w:fill="auto"/>
            <w:vAlign w:val="center"/>
          </w:tcPr>
          <w:p w:rsidR="00DC1E7D" w:rsidRPr="00AF20EE" w:rsidRDefault="00AF20EE" w:rsidP="00B57FD7">
            <w:pPr>
              <w:jc w:val="center"/>
              <w:rPr>
                <w:b/>
              </w:rPr>
            </w:pPr>
            <w:r w:rsidRPr="00AF20EE">
              <w:rPr>
                <w:b/>
              </w:rPr>
              <w:t>78</w:t>
            </w:r>
            <w:r>
              <w:rPr>
                <w:b/>
              </w:rPr>
              <w:t>6</w:t>
            </w:r>
            <w:r w:rsidRPr="00AF20EE">
              <w:rPr>
                <w:b/>
              </w:rPr>
              <w:t>2,0</w:t>
            </w:r>
          </w:p>
        </w:tc>
      </w:tr>
      <w:tr w:rsidR="00AF20EE" w:rsidRPr="00C32060" w:rsidTr="00B57FD7">
        <w:trPr>
          <w:trHeight w:hRule="exact" w:val="454"/>
        </w:trPr>
        <w:tc>
          <w:tcPr>
            <w:tcW w:w="5637" w:type="dxa"/>
            <w:shd w:val="clear" w:color="auto" w:fill="auto"/>
            <w:vAlign w:val="center"/>
          </w:tcPr>
          <w:p w:rsidR="00AF20EE" w:rsidRPr="00AF20EE" w:rsidRDefault="00AF20EE" w:rsidP="00AF20EE">
            <w:pPr>
              <w:tabs>
                <w:tab w:val="left" w:pos="3600"/>
              </w:tabs>
              <w:jc w:val="center"/>
            </w:pPr>
            <w:r w:rsidRPr="00AF20EE">
              <w:t>Д\сад № 21</w:t>
            </w:r>
          </w:p>
          <w:p w:rsidR="00AF20EE" w:rsidRPr="00AF20EE" w:rsidRDefault="00AF20EE" w:rsidP="00B57FD7">
            <w:pPr>
              <w:rPr>
                <w:b/>
              </w:rPr>
            </w:pPr>
          </w:p>
        </w:tc>
        <w:tc>
          <w:tcPr>
            <w:tcW w:w="3827" w:type="dxa"/>
            <w:shd w:val="clear" w:color="auto" w:fill="auto"/>
            <w:vAlign w:val="center"/>
          </w:tcPr>
          <w:p w:rsidR="00AF20EE" w:rsidRPr="00AF20EE" w:rsidRDefault="00AF20EE" w:rsidP="00B57FD7">
            <w:pPr>
              <w:jc w:val="center"/>
            </w:pPr>
            <w:r w:rsidRPr="00AF20EE">
              <w:t>1040,0</w:t>
            </w:r>
          </w:p>
        </w:tc>
      </w:tr>
      <w:tr w:rsidR="00AF20EE" w:rsidRPr="00C32060" w:rsidTr="00B57FD7">
        <w:trPr>
          <w:trHeight w:hRule="exact" w:val="454"/>
        </w:trPr>
        <w:tc>
          <w:tcPr>
            <w:tcW w:w="5637" w:type="dxa"/>
            <w:shd w:val="clear" w:color="auto" w:fill="auto"/>
            <w:vAlign w:val="center"/>
          </w:tcPr>
          <w:p w:rsidR="00AF20EE" w:rsidRPr="00AF20EE" w:rsidRDefault="00AF20EE" w:rsidP="00AF20EE">
            <w:pPr>
              <w:tabs>
                <w:tab w:val="left" w:pos="3600"/>
              </w:tabs>
              <w:jc w:val="center"/>
            </w:pPr>
            <w:r w:rsidRPr="00AF20EE">
              <w:t>Дуванкульская ООШ + Клуб.</w:t>
            </w:r>
          </w:p>
          <w:p w:rsidR="00AF20EE" w:rsidRPr="00AF20EE" w:rsidRDefault="00AF20EE" w:rsidP="00B57FD7">
            <w:pPr>
              <w:rPr>
                <w:b/>
              </w:rPr>
            </w:pPr>
          </w:p>
        </w:tc>
        <w:tc>
          <w:tcPr>
            <w:tcW w:w="3827" w:type="dxa"/>
            <w:shd w:val="clear" w:color="auto" w:fill="auto"/>
            <w:vAlign w:val="center"/>
          </w:tcPr>
          <w:p w:rsidR="00AF20EE" w:rsidRPr="00AF20EE" w:rsidRDefault="00AF20EE" w:rsidP="00B57FD7">
            <w:pPr>
              <w:jc w:val="center"/>
            </w:pPr>
            <w:r w:rsidRPr="00AF20EE">
              <w:t>544,5</w:t>
            </w:r>
          </w:p>
        </w:tc>
      </w:tr>
      <w:tr w:rsidR="00AF20EE" w:rsidRPr="00C32060" w:rsidTr="00B57FD7">
        <w:trPr>
          <w:trHeight w:hRule="exact" w:val="454"/>
        </w:trPr>
        <w:tc>
          <w:tcPr>
            <w:tcW w:w="5637" w:type="dxa"/>
            <w:shd w:val="clear" w:color="auto" w:fill="auto"/>
            <w:vAlign w:val="center"/>
          </w:tcPr>
          <w:p w:rsidR="00AF20EE" w:rsidRPr="00AF20EE" w:rsidRDefault="00AF20EE" w:rsidP="00AF20EE">
            <w:pPr>
              <w:tabs>
                <w:tab w:val="left" w:pos="3600"/>
              </w:tabs>
              <w:jc w:val="center"/>
            </w:pPr>
            <w:r w:rsidRPr="00AF20EE">
              <w:t>ФАП (ФАП+ почта+библиотека)</w:t>
            </w:r>
          </w:p>
          <w:p w:rsidR="00AF20EE" w:rsidRPr="00AF20EE" w:rsidRDefault="00AF20EE" w:rsidP="00B57FD7">
            <w:pPr>
              <w:rPr>
                <w:b/>
              </w:rPr>
            </w:pPr>
          </w:p>
        </w:tc>
        <w:tc>
          <w:tcPr>
            <w:tcW w:w="3827" w:type="dxa"/>
            <w:shd w:val="clear" w:color="auto" w:fill="auto"/>
            <w:vAlign w:val="center"/>
          </w:tcPr>
          <w:p w:rsidR="00AF20EE" w:rsidRPr="00AF20EE" w:rsidRDefault="00AF20EE" w:rsidP="00B57FD7">
            <w:pPr>
              <w:jc w:val="center"/>
            </w:pPr>
            <w:r w:rsidRPr="00AF20EE">
              <w:t>1347,5</w:t>
            </w:r>
          </w:p>
        </w:tc>
      </w:tr>
      <w:tr w:rsidR="00DC1E7D" w:rsidRPr="00C32060" w:rsidTr="00B57FD7">
        <w:trPr>
          <w:trHeight w:hRule="exact" w:val="454"/>
        </w:trPr>
        <w:tc>
          <w:tcPr>
            <w:tcW w:w="5637" w:type="dxa"/>
            <w:shd w:val="clear" w:color="auto" w:fill="auto"/>
            <w:vAlign w:val="center"/>
          </w:tcPr>
          <w:p w:rsidR="00DC1E7D" w:rsidRPr="00C32060" w:rsidRDefault="00DC1E7D" w:rsidP="00B57FD7">
            <w:pPr>
              <w:rPr>
                <w:b/>
              </w:rPr>
            </w:pPr>
            <w:r w:rsidRPr="00C32060">
              <w:rPr>
                <w:b/>
              </w:rPr>
              <w:t>-прочие организации</w:t>
            </w:r>
          </w:p>
        </w:tc>
        <w:tc>
          <w:tcPr>
            <w:tcW w:w="3827" w:type="dxa"/>
            <w:shd w:val="clear" w:color="auto" w:fill="auto"/>
            <w:vAlign w:val="center"/>
          </w:tcPr>
          <w:p w:rsidR="00DC1E7D" w:rsidRDefault="00DC1E7D" w:rsidP="00B57FD7">
            <w:pPr>
              <w:jc w:val="center"/>
            </w:pPr>
            <w:r>
              <w:t>-</w:t>
            </w:r>
          </w:p>
        </w:tc>
      </w:tr>
    </w:tbl>
    <w:p w:rsidR="00DC1E7D" w:rsidRDefault="00DC1E7D" w:rsidP="00DC1E7D">
      <w:pPr>
        <w:widowControl w:val="0"/>
        <w:spacing w:line="360" w:lineRule="auto"/>
        <w:ind w:firstLine="709"/>
        <w:jc w:val="both"/>
        <w:rPr>
          <w:sz w:val="28"/>
          <w:szCs w:val="28"/>
        </w:rPr>
      </w:pPr>
    </w:p>
    <w:p w:rsidR="00DC1E7D" w:rsidRPr="00CF4C22" w:rsidRDefault="00DC1E7D" w:rsidP="00DC1E7D">
      <w:pPr>
        <w:spacing w:line="360" w:lineRule="auto"/>
        <w:ind w:firstLine="540"/>
        <w:jc w:val="both"/>
        <w:rPr>
          <w:sz w:val="28"/>
          <w:szCs w:val="28"/>
        </w:rPr>
      </w:pPr>
      <w:r w:rsidRPr="00CF4C22">
        <w:rPr>
          <w:sz w:val="28"/>
          <w:szCs w:val="28"/>
        </w:rPr>
        <w:t>Согласно данным Администрации строительство жилых и общественно-деловых зданий на перспективу до 203</w:t>
      </w:r>
      <w:r>
        <w:rPr>
          <w:sz w:val="28"/>
          <w:szCs w:val="28"/>
        </w:rPr>
        <w:t>3</w:t>
      </w:r>
      <w:r w:rsidRPr="00CF4C22">
        <w:rPr>
          <w:sz w:val="28"/>
          <w:szCs w:val="28"/>
        </w:rPr>
        <w:t xml:space="preserve"> г. не планируется. В связи с этим при расчете перспективных нагрузок для составления схемы теплоснабжения </w:t>
      </w:r>
      <w:r>
        <w:rPr>
          <w:sz w:val="28"/>
          <w:szCs w:val="28"/>
        </w:rPr>
        <w:t>Рождественского</w:t>
      </w:r>
      <w:r w:rsidRPr="00CF4C22">
        <w:rPr>
          <w:sz w:val="28"/>
          <w:szCs w:val="28"/>
        </w:rPr>
        <w:t xml:space="preserve"> сельского поселения принимаем, что строительство, расширение объектов перспективного строительства общественно-деловых зданий (детских садов, школ, общественных центров и т.п.) не планируется.</w:t>
      </w:r>
    </w:p>
    <w:p w:rsidR="00510F84" w:rsidRDefault="00510F84" w:rsidP="00B97EF3">
      <w:pPr>
        <w:pStyle w:val="230"/>
        <w:shd w:val="clear" w:color="auto" w:fill="auto"/>
        <w:tabs>
          <w:tab w:val="left" w:pos="998"/>
        </w:tabs>
        <w:spacing w:before="0"/>
        <w:rPr>
          <w:color w:val="000000"/>
        </w:rPr>
      </w:pPr>
    </w:p>
    <w:p w:rsidR="00510F84" w:rsidRPr="00DE45A8" w:rsidRDefault="00510F84" w:rsidP="00DE45A8">
      <w:pPr>
        <w:autoSpaceDE w:val="0"/>
        <w:autoSpaceDN w:val="0"/>
        <w:adjustRightInd w:val="0"/>
        <w:spacing w:line="360" w:lineRule="auto"/>
        <w:ind w:firstLine="567"/>
        <w:jc w:val="both"/>
        <w:rPr>
          <w:b/>
          <w:bCs/>
          <w:i/>
          <w:sz w:val="28"/>
          <w:szCs w:val="28"/>
        </w:rPr>
      </w:pPr>
      <w:r w:rsidRPr="00DE45A8">
        <w:rPr>
          <w:b/>
          <w:bCs/>
          <w:i/>
          <w:sz w:val="28"/>
          <w:szCs w:val="28"/>
        </w:rPr>
        <w:t>Объемы потребления тепловой энергии (мощности) и приросты потребления тепловой энергии (мощности) и теплоносителя с разделением по видам теплопотребления(отопление, вентиляция) в расчетных элем</w:t>
      </w:r>
      <w:r w:rsidR="008A68F4">
        <w:rPr>
          <w:b/>
          <w:bCs/>
          <w:i/>
          <w:sz w:val="28"/>
          <w:szCs w:val="28"/>
        </w:rPr>
        <w:t>ентах территориального деления</w:t>
      </w:r>
    </w:p>
    <w:p w:rsidR="00510F84" w:rsidRPr="00F32E00" w:rsidRDefault="00510F84" w:rsidP="00BA7D72">
      <w:pPr>
        <w:autoSpaceDE w:val="0"/>
        <w:autoSpaceDN w:val="0"/>
        <w:adjustRightInd w:val="0"/>
        <w:spacing w:line="360" w:lineRule="auto"/>
        <w:ind w:firstLine="567"/>
        <w:jc w:val="both"/>
        <w:rPr>
          <w:sz w:val="28"/>
          <w:szCs w:val="28"/>
        </w:rPr>
      </w:pPr>
      <w:r w:rsidRPr="00F32E00">
        <w:rPr>
          <w:sz w:val="28"/>
          <w:szCs w:val="28"/>
        </w:rPr>
        <w:t xml:space="preserve">Границы существующих и планируемых производственных зон показаны на Генеральном плане </w:t>
      </w:r>
      <w:r w:rsidR="00DE45A8">
        <w:rPr>
          <w:sz w:val="28"/>
          <w:szCs w:val="28"/>
        </w:rPr>
        <w:t>Рождественского сельского поселения</w:t>
      </w:r>
      <w:r w:rsidRPr="00F32E00">
        <w:rPr>
          <w:sz w:val="28"/>
          <w:szCs w:val="28"/>
        </w:rPr>
        <w:t>.</w:t>
      </w:r>
    </w:p>
    <w:p w:rsidR="00510F84" w:rsidRPr="00F32E00" w:rsidRDefault="00510F84" w:rsidP="00BA7D72">
      <w:pPr>
        <w:spacing w:line="360" w:lineRule="auto"/>
        <w:ind w:firstLine="567"/>
        <w:jc w:val="both"/>
        <w:rPr>
          <w:color w:val="000000"/>
          <w:sz w:val="28"/>
          <w:szCs w:val="28"/>
        </w:rPr>
      </w:pPr>
      <w:r w:rsidRPr="00F32E00">
        <w:rPr>
          <w:color w:val="000000"/>
          <w:sz w:val="28"/>
          <w:szCs w:val="28"/>
        </w:rPr>
        <w:lastRenderedPageBreak/>
        <w:t>Основные промышленные производства образуют производственные зоны, включающие промышленность, коммунально - складское хозяйство и инженерную инфраструктуру.</w:t>
      </w:r>
    </w:p>
    <w:p w:rsidR="00510F84" w:rsidRDefault="00510F84" w:rsidP="00BA7D72">
      <w:pPr>
        <w:autoSpaceDE w:val="0"/>
        <w:autoSpaceDN w:val="0"/>
        <w:adjustRightInd w:val="0"/>
        <w:spacing w:line="360" w:lineRule="auto"/>
        <w:ind w:firstLine="567"/>
        <w:jc w:val="both"/>
      </w:pPr>
      <w:r w:rsidRPr="00F32E00">
        <w:rPr>
          <w:color w:val="000000"/>
          <w:sz w:val="28"/>
          <w:szCs w:val="28"/>
        </w:rPr>
        <w:t xml:space="preserve">В перспективе сохранится сложившееся размещение производственных зон, </w:t>
      </w:r>
      <w:r w:rsidRPr="00F32E00">
        <w:rPr>
          <w:sz w:val="28"/>
          <w:szCs w:val="28"/>
        </w:rPr>
        <w:t>возможным их развитием, как за счет внутренних территориальных резервов, так и освоения новых месторождений в границах округа. В целях интенсификации использования территории производственных зон, необходимо проведение работ по их инвентаризации и упорядочению</w:t>
      </w:r>
      <w:r w:rsidRPr="003C6ABF">
        <w:t>.</w:t>
      </w:r>
    </w:p>
    <w:p w:rsidR="00510F84" w:rsidRDefault="00510F84" w:rsidP="0004161E">
      <w:pPr>
        <w:autoSpaceDE w:val="0"/>
        <w:autoSpaceDN w:val="0"/>
        <w:adjustRightInd w:val="0"/>
        <w:spacing w:line="360" w:lineRule="auto"/>
        <w:ind w:left="-426" w:firstLine="284"/>
      </w:pPr>
    </w:p>
    <w:p w:rsidR="00510F84" w:rsidRPr="00DE45A8" w:rsidRDefault="00510F84" w:rsidP="00DE45A8">
      <w:pPr>
        <w:autoSpaceDE w:val="0"/>
        <w:autoSpaceDN w:val="0"/>
        <w:adjustRightInd w:val="0"/>
        <w:spacing w:line="360" w:lineRule="auto"/>
        <w:ind w:firstLine="567"/>
        <w:jc w:val="both"/>
        <w:rPr>
          <w:b/>
          <w:bCs/>
          <w:i/>
          <w:sz w:val="28"/>
          <w:szCs w:val="28"/>
        </w:rPr>
      </w:pPr>
      <w:r w:rsidRPr="00DE45A8">
        <w:rPr>
          <w:b/>
          <w:bCs/>
          <w:i/>
          <w:sz w:val="28"/>
          <w:szCs w:val="28"/>
        </w:rPr>
        <w:t>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w:t>
      </w:r>
      <w:r w:rsidR="008A68F4">
        <w:rPr>
          <w:b/>
          <w:bCs/>
          <w:i/>
          <w:sz w:val="28"/>
          <w:szCs w:val="28"/>
        </w:rPr>
        <w:t>чая вода и пар) на каждом этапе</w:t>
      </w:r>
    </w:p>
    <w:p w:rsidR="00DE45A8" w:rsidRDefault="00DE45A8" w:rsidP="00DE45A8">
      <w:pPr>
        <w:pStyle w:val="24"/>
        <w:tabs>
          <w:tab w:val="left" w:pos="993"/>
        </w:tabs>
        <w:spacing w:before="0" w:line="360" w:lineRule="auto"/>
        <w:ind w:firstLine="567"/>
        <w:rPr>
          <w:spacing w:val="0"/>
          <w:szCs w:val="24"/>
        </w:rPr>
      </w:pPr>
      <w:r>
        <w:rPr>
          <w:spacing w:val="0"/>
          <w:szCs w:val="24"/>
        </w:rPr>
        <w:t>П</w:t>
      </w:r>
      <w:r w:rsidRPr="00845ACA">
        <w:rPr>
          <w:spacing w:val="0"/>
          <w:szCs w:val="24"/>
        </w:rPr>
        <w:t>отребление теплоносителя объектами, расположенными в производственных зонах не предусматривается, ввиду отсутствия потребителей расположенных в производственных зонах.</w:t>
      </w:r>
    </w:p>
    <w:p w:rsidR="00FC5C1C" w:rsidRDefault="00FC5C1C" w:rsidP="008A68F4">
      <w:pPr>
        <w:pStyle w:val="af9"/>
        <w:numPr>
          <w:ilvl w:val="0"/>
          <w:numId w:val="2"/>
        </w:numPr>
        <w:tabs>
          <w:tab w:val="num" w:pos="284"/>
        </w:tabs>
        <w:spacing w:line="360" w:lineRule="auto"/>
        <w:ind w:left="0" w:firstLine="0"/>
        <w:jc w:val="center"/>
        <w:rPr>
          <w:b/>
          <w:bCs/>
          <w:i/>
          <w:sz w:val="28"/>
          <w:szCs w:val="28"/>
        </w:rPr>
        <w:sectPr w:rsidR="00FC5C1C" w:rsidSect="00A0405B">
          <w:pgSz w:w="11906" w:h="16838"/>
          <w:pgMar w:top="709" w:right="709" w:bottom="1276" w:left="1276" w:header="709" w:footer="0" w:gutter="0"/>
          <w:cols w:space="708"/>
          <w:docGrid w:linePitch="360"/>
        </w:sectPr>
      </w:pPr>
    </w:p>
    <w:p w:rsidR="00510F84" w:rsidRPr="00DE45A8" w:rsidRDefault="00510F84" w:rsidP="008A68F4">
      <w:pPr>
        <w:pStyle w:val="af9"/>
        <w:numPr>
          <w:ilvl w:val="0"/>
          <w:numId w:val="2"/>
        </w:numPr>
        <w:tabs>
          <w:tab w:val="num" w:pos="284"/>
        </w:tabs>
        <w:spacing w:line="360" w:lineRule="auto"/>
        <w:ind w:left="0" w:firstLine="0"/>
        <w:jc w:val="center"/>
        <w:rPr>
          <w:b/>
          <w:bCs/>
          <w:i/>
          <w:sz w:val="28"/>
          <w:szCs w:val="28"/>
        </w:rPr>
      </w:pPr>
      <w:r w:rsidRPr="00DE45A8">
        <w:rPr>
          <w:b/>
          <w:bCs/>
          <w:i/>
          <w:sz w:val="28"/>
          <w:szCs w:val="28"/>
        </w:rPr>
        <w:lastRenderedPageBreak/>
        <w:t>Перспективные балансы располагаемой тепловой мощности источников тепловой энергии и</w:t>
      </w:r>
      <w:r w:rsidR="008A68F4">
        <w:rPr>
          <w:b/>
          <w:bCs/>
          <w:i/>
          <w:sz w:val="28"/>
          <w:szCs w:val="28"/>
        </w:rPr>
        <w:t xml:space="preserve"> тепловой нагрузки потребителей</w:t>
      </w:r>
    </w:p>
    <w:p w:rsidR="00510F84" w:rsidRPr="00DE45A8" w:rsidRDefault="00510F84" w:rsidP="00DE45A8">
      <w:pPr>
        <w:tabs>
          <w:tab w:val="num" w:pos="284"/>
        </w:tabs>
        <w:spacing w:line="360" w:lineRule="auto"/>
        <w:ind w:firstLine="567"/>
        <w:jc w:val="both"/>
        <w:rPr>
          <w:b/>
          <w:bCs/>
          <w:i/>
          <w:sz w:val="28"/>
          <w:szCs w:val="28"/>
        </w:rPr>
      </w:pPr>
      <w:r w:rsidRPr="00DE45A8">
        <w:rPr>
          <w:b/>
          <w:bCs/>
          <w:i/>
          <w:sz w:val="28"/>
          <w:szCs w:val="28"/>
        </w:rPr>
        <w:t>Радиус эффективного теплоснабжения, позволяющий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w:t>
      </w:r>
      <w:r w:rsidR="008A68F4">
        <w:rPr>
          <w:b/>
          <w:bCs/>
          <w:i/>
          <w:sz w:val="28"/>
          <w:szCs w:val="28"/>
        </w:rPr>
        <w:t>дого источника тепловой энергии</w:t>
      </w:r>
    </w:p>
    <w:p w:rsidR="00510F84" w:rsidRPr="00E83AC8" w:rsidRDefault="00510F84" w:rsidP="00DE45A8">
      <w:pPr>
        <w:spacing w:line="360" w:lineRule="auto"/>
        <w:ind w:firstLine="567"/>
        <w:jc w:val="both"/>
        <w:rPr>
          <w:sz w:val="28"/>
          <w:szCs w:val="28"/>
        </w:rPr>
      </w:pPr>
    </w:p>
    <w:p w:rsidR="00510F84" w:rsidRPr="00E83AC8" w:rsidRDefault="00510F84" w:rsidP="00DE45A8">
      <w:pPr>
        <w:spacing w:line="360" w:lineRule="auto"/>
        <w:ind w:firstLine="567"/>
        <w:jc w:val="both"/>
        <w:rPr>
          <w:sz w:val="28"/>
          <w:szCs w:val="28"/>
        </w:rPr>
      </w:pPr>
      <w:r w:rsidRPr="00E83AC8">
        <w:rPr>
          <w:sz w:val="28"/>
          <w:szCs w:val="28"/>
        </w:rPr>
        <w:t xml:space="preserve">В соответствии с требованиями  Федерального закона № 190-Ф3 «О теплоснабжении»  (ст.14) подключение новых теплопотребляющих установок и тепловых сетей потребителей тепловой энергии, в том числе застройщиков,  должно производиться  в пределах  радиуса эффективного теплоснабжения от конкретного источника теплоснабжения.  Расчет оптимального радиуса теплоснабжения, применяемого в качестве характерного  параметра, позволяет определить границы действия централизованного теплоснабжения  по целевой функции минимума себестоимости полезно отпущенного тепла. </w:t>
      </w:r>
    </w:p>
    <w:p w:rsidR="00510F84" w:rsidRPr="00E83AC8" w:rsidRDefault="00510F84" w:rsidP="00DE45A8">
      <w:pPr>
        <w:spacing w:line="360" w:lineRule="auto"/>
        <w:ind w:firstLine="567"/>
        <w:jc w:val="both"/>
        <w:rPr>
          <w:sz w:val="28"/>
          <w:szCs w:val="28"/>
        </w:rPr>
      </w:pPr>
      <w:r w:rsidRPr="00E83AC8">
        <w:rPr>
          <w:sz w:val="28"/>
          <w:szCs w:val="28"/>
        </w:rPr>
        <w:t xml:space="preserve"> Подключение  новой  нагрузки  к  централизов</w:t>
      </w:r>
      <w:r>
        <w:rPr>
          <w:sz w:val="28"/>
          <w:szCs w:val="28"/>
        </w:rPr>
        <w:t xml:space="preserve">анным  системам  теплоснабжения </w:t>
      </w:r>
      <w:r w:rsidRPr="00E83AC8">
        <w:rPr>
          <w:sz w:val="28"/>
          <w:szCs w:val="28"/>
        </w:rPr>
        <w:t xml:space="preserve">требует постоянной проработки вариантов их развития.   </w:t>
      </w:r>
    </w:p>
    <w:p w:rsidR="00510F84" w:rsidRPr="00E83AC8" w:rsidRDefault="00510F84" w:rsidP="00DE45A8">
      <w:pPr>
        <w:spacing w:line="360" w:lineRule="auto"/>
        <w:ind w:firstLine="567"/>
        <w:jc w:val="both"/>
        <w:rPr>
          <w:sz w:val="28"/>
          <w:szCs w:val="28"/>
        </w:rPr>
      </w:pPr>
      <w:r w:rsidRPr="00E83AC8">
        <w:rPr>
          <w:sz w:val="28"/>
          <w:szCs w:val="28"/>
        </w:rPr>
        <w:t xml:space="preserve"> Оптимальный  вариант  должен  определятьс</w:t>
      </w:r>
      <w:r>
        <w:rPr>
          <w:sz w:val="28"/>
          <w:szCs w:val="28"/>
        </w:rPr>
        <w:t>я по общей  цели  развития   -</w:t>
      </w:r>
      <w:r w:rsidRPr="00E83AC8">
        <w:rPr>
          <w:sz w:val="28"/>
          <w:szCs w:val="28"/>
        </w:rPr>
        <w:t xml:space="preserve">обеспечению наиболее экономичным  способом качественного и надежного теплоснабжения с учетом  экологических требований.  В связи с вступлением в  силу нового закона  «О теплоснабжении» массовое строительство местных теплоисточников (крышных котельных) без подробного технико-экономического обоснования  ограничено.  </w:t>
      </w:r>
    </w:p>
    <w:p w:rsidR="00510F84" w:rsidRPr="00E83AC8" w:rsidRDefault="00510F84" w:rsidP="00DE45A8">
      <w:pPr>
        <w:spacing w:line="360" w:lineRule="auto"/>
        <w:ind w:firstLine="567"/>
        <w:jc w:val="both"/>
        <w:rPr>
          <w:sz w:val="28"/>
          <w:szCs w:val="28"/>
        </w:rPr>
      </w:pPr>
      <w:r w:rsidRPr="00E83AC8">
        <w:rPr>
          <w:sz w:val="28"/>
          <w:szCs w:val="28"/>
        </w:rPr>
        <w:t xml:space="preserve">Расчет эффективного радиуса теплоснабжения целесообразно выполнять для существующих источников тепловой энергии, имеющих резерв тепловой мощности или подлежащих реконструкции с её увеличением. В случаях же, когда существующая котельная не модернизируется, либо у неё не планируется </w:t>
      </w:r>
      <w:r w:rsidRPr="00E83AC8">
        <w:rPr>
          <w:sz w:val="28"/>
          <w:szCs w:val="28"/>
        </w:rPr>
        <w:lastRenderedPageBreak/>
        <w:t xml:space="preserve">увеличение количества потребителей с прокладкой новых тепловых сетей, расчёт радиуса эффективного теплоснабжения не актуален.  </w:t>
      </w:r>
    </w:p>
    <w:p w:rsidR="00510F84" w:rsidRDefault="00510F84" w:rsidP="00DE45A8">
      <w:pPr>
        <w:spacing w:line="360" w:lineRule="auto"/>
        <w:ind w:firstLine="567"/>
        <w:jc w:val="both"/>
        <w:rPr>
          <w:sz w:val="28"/>
          <w:szCs w:val="28"/>
        </w:rPr>
      </w:pPr>
      <w:r w:rsidRPr="00E83AC8">
        <w:rPr>
          <w:sz w:val="28"/>
          <w:szCs w:val="28"/>
        </w:rPr>
        <w:t>Для перспективных источников выработки тепловой энергии  при новом строительстве радиус эффективного теплоснабжения определяется на стадии разработки генеральных планов поселений и проектов планировки земельных участков.</w:t>
      </w:r>
    </w:p>
    <w:p w:rsidR="00510F84" w:rsidRPr="00E83AC8" w:rsidRDefault="00510F84" w:rsidP="00E83AC8">
      <w:pPr>
        <w:spacing w:line="360" w:lineRule="auto"/>
        <w:jc w:val="both"/>
        <w:rPr>
          <w:sz w:val="28"/>
          <w:szCs w:val="28"/>
        </w:rPr>
      </w:pPr>
    </w:p>
    <w:p w:rsidR="00510F84" w:rsidRPr="00EA5884" w:rsidRDefault="00510F84" w:rsidP="00EA5884">
      <w:pPr>
        <w:spacing w:line="360" w:lineRule="auto"/>
        <w:ind w:firstLine="567"/>
        <w:jc w:val="both"/>
        <w:rPr>
          <w:b/>
          <w:bCs/>
          <w:i/>
          <w:sz w:val="28"/>
          <w:szCs w:val="28"/>
        </w:rPr>
      </w:pPr>
      <w:r w:rsidRPr="00EA5884">
        <w:rPr>
          <w:b/>
          <w:bCs/>
          <w:i/>
          <w:sz w:val="28"/>
          <w:szCs w:val="28"/>
        </w:rPr>
        <w:t>Описание существующих и перспективных зон дейст</w:t>
      </w:r>
      <w:r w:rsidR="008A68F4">
        <w:rPr>
          <w:b/>
          <w:bCs/>
          <w:i/>
          <w:sz w:val="28"/>
          <w:szCs w:val="28"/>
        </w:rPr>
        <w:t>вия источников тепловой энергии</w:t>
      </w:r>
    </w:p>
    <w:p w:rsidR="00DC1E7D" w:rsidRPr="00750277" w:rsidRDefault="00DC1E7D" w:rsidP="00B57FD7">
      <w:pPr>
        <w:pStyle w:val="afe"/>
        <w:spacing w:line="360" w:lineRule="auto"/>
        <w:ind w:firstLine="567"/>
        <w:jc w:val="both"/>
        <w:rPr>
          <w:rFonts w:ascii="Times New Roman" w:hAnsi="Times New Roman"/>
          <w:sz w:val="28"/>
          <w:szCs w:val="28"/>
        </w:rPr>
      </w:pPr>
      <w:r w:rsidRPr="00750277">
        <w:rPr>
          <w:rFonts w:ascii="Times New Roman" w:hAnsi="Times New Roman"/>
          <w:sz w:val="28"/>
          <w:szCs w:val="28"/>
        </w:rPr>
        <w:t>Зона действия системы теплоснабжения это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DC1E7D" w:rsidRPr="008A68F4" w:rsidRDefault="001C1F5F" w:rsidP="00B57FD7">
      <w:pPr>
        <w:pStyle w:val="afe"/>
        <w:spacing w:line="360" w:lineRule="auto"/>
        <w:ind w:firstLine="567"/>
        <w:jc w:val="both"/>
        <w:rPr>
          <w:rFonts w:ascii="Times New Roman" w:hAnsi="Times New Roman"/>
          <w:sz w:val="28"/>
          <w:szCs w:val="28"/>
        </w:rPr>
      </w:pPr>
      <w:r w:rsidRPr="008A68F4">
        <w:rPr>
          <w:rFonts w:ascii="Times New Roman" w:hAnsi="Times New Roman"/>
          <w:sz w:val="28"/>
          <w:szCs w:val="28"/>
        </w:rPr>
        <w:fldChar w:fldCharType="begin"/>
      </w:r>
      <w:r w:rsidR="00DC1E7D" w:rsidRPr="008A68F4">
        <w:rPr>
          <w:rFonts w:ascii="Times New Roman" w:hAnsi="Times New Roman"/>
          <w:sz w:val="28"/>
          <w:szCs w:val="28"/>
        </w:rPr>
        <w:instrText xml:space="preserve"> LINK Excel.Sheet.8 "D:\\Кореновский район\\Кореновское ГП\\ST.xls" Заг!R95C1 \a \f 5 \h  \* MERGEFORMAT </w:instrText>
      </w:r>
      <w:r w:rsidRPr="008A68F4">
        <w:rPr>
          <w:rFonts w:ascii="Times New Roman" w:hAnsi="Times New Roman"/>
          <w:sz w:val="28"/>
          <w:szCs w:val="28"/>
        </w:rPr>
        <w:fldChar w:fldCharType="separate"/>
      </w:r>
      <w:r w:rsidR="00DC1E7D" w:rsidRPr="008A68F4">
        <w:rPr>
          <w:rFonts w:ascii="Times New Roman" w:hAnsi="Times New Roman"/>
          <w:sz w:val="28"/>
          <w:szCs w:val="28"/>
        </w:rPr>
        <w:t>Существующая зона действия систем теплоснабжения рассматриваемого поселения представлена в основном одно и малоэтажной застройкой</w:t>
      </w:r>
      <w:r w:rsidR="008A68F4">
        <w:rPr>
          <w:rFonts w:ascii="Times New Roman" w:hAnsi="Times New Roman"/>
          <w:sz w:val="28"/>
          <w:szCs w:val="28"/>
        </w:rPr>
        <w:t xml:space="preserve">, </w:t>
      </w:r>
      <w:r w:rsidR="00DC1E7D" w:rsidRPr="008A68F4">
        <w:rPr>
          <w:rFonts w:ascii="Times New Roman" w:hAnsi="Times New Roman"/>
          <w:sz w:val="28"/>
          <w:szCs w:val="28"/>
        </w:rPr>
        <w:t>а также домами большой этажности. Схема теплоснабжения закрытая. Тепловые сети представлены подземной и надземной прокладкой</w:t>
      </w:r>
      <w:r w:rsidR="008A68F4" w:rsidRPr="008A68F4">
        <w:rPr>
          <w:rFonts w:ascii="Times New Roman" w:hAnsi="Times New Roman"/>
          <w:sz w:val="28"/>
          <w:szCs w:val="28"/>
        </w:rPr>
        <w:t>.</w:t>
      </w:r>
    </w:p>
    <w:p w:rsidR="00DC1E7D" w:rsidRPr="00750277" w:rsidRDefault="001C1F5F" w:rsidP="00B57FD7">
      <w:pPr>
        <w:pStyle w:val="afe"/>
        <w:spacing w:line="360" w:lineRule="auto"/>
        <w:ind w:firstLine="567"/>
        <w:jc w:val="both"/>
        <w:rPr>
          <w:rFonts w:ascii="Times New Roman" w:hAnsi="Times New Roman"/>
          <w:sz w:val="28"/>
          <w:szCs w:val="28"/>
        </w:rPr>
      </w:pPr>
      <w:r w:rsidRPr="008A68F4">
        <w:rPr>
          <w:rFonts w:ascii="Times New Roman" w:hAnsi="Times New Roman"/>
          <w:sz w:val="28"/>
          <w:szCs w:val="28"/>
        </w:rPr>
        <w:fldChar w:fldCharType="end"/>
      </w:r>
      <w:r w:rsidR="00DC1E7D" w:rsidRPr="00750277">
        <w:rPr>
          <w:rFonts w:ascii="Times New Roman" w:hAnsi="Times New Roman"/>
          <w:sz w:val="28"/>
          <w:szCs w:val="28"/>
        </w:rPr>
        <w:t>Развитие перспективных зон теплоснабжения осуществляется в соответствии с инвестиционными программами теплоснабжающих организаций или теплосетевых организаций и организаций, владеющих источниками тепловой энергии, утвержденными уполномоченными в соответствии с Федеральным законом органами в порядке,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DC1E7D" w:rsidRDefault="00DC1E7D" w:rsidP="00DC1E7D">
      <w:pPr>
        <w:pStyle w:val="afe"/>
        <w:spacing w:line="360" w:lineRule="auto"/>
        <w:ind w:firstLine="567"/>
        <w:jc w:val="both"/>
        <w:rPr>
          <w:rFonts w:ascii="Times New Roman" w:hAnsi="Times New Roman"/>
          <w:sz w:val="28"/>
          <w:szCs w:val="28"/>
        </w:rPr>
      </w:pPr>
      <w:r w:rsidRPr="00750277">
        <w:rPr>
          <w:rFonts w:ascii="Times New Roman" w:hAnsi="Times New Roman"/>
          <w:sz w:val="28"/>
          <w:szCs w:val="28"/>
        </w:rPr>
        <w:t>Перспективные зоны действия систем теплоснабжения состоят из существующей зоны при выборочной её застройке</w:t>
      </w:r>
      <w:r>
        <w:rPr>
          <w:rFonts w:ascii="Times New Roman" w:hAnsi="Times New Roman"/>
          <w:sz w:val="28"/>
          <w:szCs w:val="28"/>
        </w:rPr>
        <w:t>.</w:t>
      </w:r>
    </w:p>
    <w:p w:rsidR="00B57FD7" w:rsidRDefault="00B57FD7" w:rsidP="00DC1E7D">
      <w:pPr>
        <w:pStyle w:val="afe"/>
        <w:spacing w:line="360" w:lineRule="auto"/>
        <w:ind w:firstLine="567"/>
        <w:jc w:val="both"/>
        <w:rPr>
          <w:rFonts w:ascii="Times New Roman" w:hAnsi="Times New Roman"/>
          <w:sz w:val="28"/>
          <w:szCs w:val="28"/>
        </w:rPr>
      </w:pPr>
    </w:p>
    <w:p w:rsidR="00FC5C1C" w:rsidRDefault="00FC5C1C" w:rsidP="008A68F4">
      <w:pPr>
        <w:pStyle w:val="afe"/>
        <w:jc w:val="right"/>
        <w:rPr>
          <w:rFonts w:ascii="Times New Roman" w:hAnsi="Times New Roman"/>
          <w:sz w:val="28"/>
          <w:szCs w:val="28"/>
        </w:rPr>
        <w:sectPr w:rsidR="00FC5C1C" w:rsidSect="00FC5C1C">
          <w:pgSz w:w="11906" w:h="16838"/>
          <w:pgMar w:top="709" w:right="709" w:bottom="1276" w:left="1276" w:header="709" w:footer="0" w:gutter="0"/>
          <w:cols w:space="708"/>
          <w:docGrid w:linePitch="360"/>
        </w:sectPr>
      </w:pPr>
    </w:p>
    <w:p w:rsidR="00B57FD7" w:rsidRPr="008A68F4" w:rsidRDefault="00AF20EE" w:rsidP="008A68F4">
      <w:pPr>
        <w:pStyle w:val="afe"/>
        <w:jc w:val="right"/>
        <w:rPr>
          <w:rFonts w:ascii="Times New Roman" w:hAnsi="Times New Roman"/>
          <w:sz w:val="28"/>
          <w:szCs w:val="28"/>
        </w:rPr>
      </w:pPr>
      <w:r w:rsidRPr="008A68F4">
        <w:rPr>
          <w:rFonts w:ascii="Times New Roman" w:hAnsi="Times New Roman"/>
          <w:sz w:val="28"/>
          <w:szCs w:val="28"/>
        </w:rPr>
        <w:lastRenderedPageBreak/>
        <w:t>Таблица №4</w:t>
      </w:r>
    </w:p>
    <w:tbl>
      <w:tblPr>
        <w:tblW w:w="9918" w:type="dxa"/>
        <w:jc w:val="center"/>
        <w:tblLook w:val="00A0"/>
      </w:tblPr>
      <w:tblGrid>
        <w:gridCol w:w="724"/>
        <w:gridCol w:w="4324"/>
        <w:gridCol w:w="2177"/>
        <w:gridCol w:w="2693"/>
      </w:tblGrid>
      <w:tr w:rsidR="00510F84" w:rsidRPr="0088149F" w:rsidTr="00B57FD7">
        <w:trPr>
          <w:trHeight w:val="1320"/>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F84" w:rsidRPr="00EA5884" w:rsidRDefault="00DC1E7D" w:rsidP="00860FD5">
            <w:pPr>
              <w:jc w:val="center"/>
              <w:rPr>
                <w:b/>
                <w:i/>
                <w:color w:val="000000"/>
                <w:sz w:val="28"/>
                <w:szCs w:val="28"/>
              </w:rPr>
            </w:pPr>
            <w:r>
              <w:rPr>
                <w:b/>
                <w:i/>
                <w:color w:val="000000"/>
                <w:sz w:val="28"/>
                <w:szCs w:val="28"/>
              </w:rPr>
              <w:t>№</w:t>
            </w:r>
          </w:p>
        </w:tc>
        <w:tc>
          <w:tcPr>
            <w:tcW w:w="4324" w:type="dxa"/>
            <w:tcBorders>
              <w:top w:val="single" w:sz="4" w:space="0" w:color="000000"/>
              <w:left w:val="nil"/>
              <w:bottom w:val="single" w:sz="4" w:space="0" w:color="000000"/>
              <w:right w:val="single" w:sz="4" w:space="0" w:color="000000"/>
            </w:tcBorders>
            <w:shd w:val="clear" w:color="auto" w:fill="auto"/>
            <w:vAlign w:val="center"/>
          </w:tcPr>
          <w:p w:rsidR="00510F84" w:rsidRPr="00EA5884" w:rsidRDefault="00510F84" w:rsidP="00860FD5">
            <w:pPr>
              <w:jc w:val="center"/>
              <w:rPr>
                <w:b/>
                <w:i/>
                <w:color w:val="000000"/>
                <w:sz w:val="28"/>
                <w:szCs w:val="28"/>
              </w:rPr>
            </w:pPr>
            <w:r w:rsidRPr="00EA5884">
              <w:rPr>
                <w:b/>
                <w:i/>
                <w:color w:val="000000"/>
                <w:sz w:val="28"/>
                <w:szCs w:val="28"/>
              </w:rPr>
              <w:t>Наименование котельной адрес</w:t>
            </w:r>
          </w:p>
        </w:tc>
        <w:tc>
          <w:tcPr>
            <w:tcW w:w="2177" w:type="dxa"/>
            <w:tcBorders>
              <w:top w:val="single" w:sz="4" w:space="0" w:color="000000"/>
              <w:left w:val="nil"/>
              <w:bottom w:val="single" w:sz="4" w:space="0" w:color="000000"/>
              <w:right w:val="single" w:sz="4" w:space="0" w:color="000000"/>
            </w:tcBorders>
            <w:shd w:val="clear" w:color="auto" w:fill="auto"/>
            <w:vAlign w:val="center"/>
          </w:tcPr>
          <w:p w:rsidR="00510F84" w:rsidRPr="00EA5884" w:rsidRDefault="00510F84" w:rsidP="00860FD5">
            <w:pPr>
              <w:jc w:val="center"/>
              <w:rPr>
                <w:b/>
                <w:i/>
                <w:color w:val="000000"/>
                <w:sz w:val="28"/>
                <w:szCs w:val="28"/>
              </w:rPr>
            </w:pPr>
            <w:r w:rsidRPr="00EA5884">
              <w:rPr>
                <w:b/>
                <w:i/>
                <w:color w:val="000000"/>
                <w:sz w:val="28"/>
                <w:szCs w:val="28"/>
              </w:rPr>
              <w:t>Установленная мощность (Гкал/час)</w:t>
            </w:r>
          </w:p>
        </w:tc>
        <w:tc>
          <w:tcPr>
            <w:tcW w:w="2693" w:type="dxa"/>
            <w:tcBorders>
              <w:top w:val="single" w:sz="4" w:space="0" w:color="000000"/>
              <w:left w:val="nil"/>
              <w:bottom w:val="single" w:sz="4" w:space="0" w:color="000000"/>
              <w:right w:val="single" w:sz="4" w:space="0" w:color="000000"/>
            </w:tcBorders>
            <w:shd w:val="clear" w:color="auto" w:fill="auto"/>
            <w:vAlign w:val="center"/>
          </w:tcPr>
          <w:p w:rsidR="00510F84" w:rsidRPr="00EA5884" w:rsidRDefault="00510F84" w:rsidP="00860FD5">
            <w:pPr>
              <w:jc w:val="center"/>
              <w:rPr>
                <w:b/>
                <w:i/>
                <w:color w:val="000000"/>
                <w:sz w:val="28"/>
                <w:szCs w:val="28"/>
              </w:rPr>
            </w:pPr>
            <w:r w:rsidRPr="00EA5884">
              <w:rPr>
                <w:b/>
                <w:i/>
                <w:color w:val="000000"/>
                <w:sz w:val="28"/>
                <w:szCs w:val="28"/>
              </w:rPr>
              <w:t>Присоединенная  мощность (Гкал/час)</w:t>
            </w:r>
          </w:p>
        </w:tc>
      </w:tr>
      <w:tr w:rsidR="00EA5884" w:rsidRPr="0088149F" w:rsidTr="00B57FD7">
        <w:trPr>
          <w:trHeight w:val="549"/>
          <w:jc w:val="center"/>
        </w:trPr>
        <w:tc>
          <w:tcPr>
            <w:tcW w:w="724" w:type="dxa"/>
            <w:tcBorders>
              <w:top w:val="single" w:sz="4" w:space="0" w:color="auto"/>
              <w:left w:val="single" w:sz="4" w:space="0" w:color="auto"/>
              <w:bottom w:val="single" w:sz="4" w:space="0" w:color="auto"/>
              <w:right w:val="single" w:sz="4" w:space="0" w:color="auto"/>
            </w:tcBorders>
            <w:vAlign w:val="center"/>
          </w:tcPr>
          <w:p w:rsidR="00EA5884" w:rsidRPr="0088149F" w:rsidRDefault="00EA5884" w:rsidP="00DC1E7D">
            <w:pPr>
              <w:jc w:val="center"/>
              <w:rPr>
                <w:color w:val="000000"/>
                <w:sz w:val="28"/>
                <w:szCs w:val="28"/>
              </w:rPr>
            </w:pPr>
            <w:r w:rsidRPr="0088149F">
              <w:rPr>
                <w:color w:val="000000"/>
                <w:sz w:val="28"/>
                <w:szCs w:val="28"/>
              </w:rPr>
              <w:t>1</w:t>
            </w:r>
          </w:p>
        </w:tc>
        <w:tc>
          <w:tcPr>
            <w:tcW w:w="4324" w:type="dxa"/>
            <w:tcBorders>
              <w:top w:val="nil"/>
              <w:left w:val="nil"/>
              <w:bottom w:val="single" w:sz="4" w:space="0" w:color="auto"/>
              <w:right w:val="single" w:sz="4" w:space="0" w:color="auto"/>
            </w:tcBorders>
          </w:tcPr>
          <w:p w:rsidR="00EA5884" w:rsidRDefault="00EA5884" w:rsidP="00DC1E7D">
            <w:pPr>
              <w:jc w:val="center"/>
            </w:pPr>
            <w:r>
              <w:t>Г</w:t>
            </w:r>
            <w:r w:rsidR="00DC1E7D">
              <w:t>азовая котельная с.Рождественка</w:t>
            </w:r>
          </w:p>
        </w:tc>
        <w:tc>
          <w:tcPr>
            <w:tcW w:w="2177" w:type="dxa"/>
            <w:tcBorders>
              <w:top w:val="single" w:sz="4" w:space="0" w:color="auto"/>
              <w:left w:val="single" w:sz="4" w:space="0" w:color="auto"/>
              <w:bottom w:val="single" w:sz="4" w:space="0" w:color="auto"/>
              <w:right w:val="single" w:sz="4" w:space="0" w:color="auto"/>
            </w:tcBorders>
            <w:vAlign w:val="bottom"/>
          </w:tcPr>
          <w:p w:rsidR="00EA5884" w:rsidRPr="0085250C" w:rsidRDefault="00EA5884" w:rsidP="00DC1E7D">
            <w:pPr>
              <w:jc w:val="center"/>
              <w:rPr>
                <w:color w:val="000000"/>
              </w:rPr>
            </w:pPr>
            <w:r w:rsidRPr="0085250C">
              <w:rPr>
                <w:color w:val="000000"/>
              </w:rPr>
              <w:t>3,78</w:t>
            </w:r>
          </w:p>
        </w:tc>
        <w:tc>
          <w:tcPr>
            <w:tcW w:w="2693" w:type="dxa"/>
            <w:tcBorders>
              <w:top w:val="single" w:sz="4" w:space="0" w:color="auto"/>
              <w:left w:val="nil"/>
              <w:bottom w:val="single" w:sz="4" w:space="0" w:color="auto"/>
              <w:right w:val="single" w:sz="4" w:space="0" w:color="auto"/>
            </w:tcBorders>
            <w:vAlign w:val="bottom"/>
          </w:tcPr>
          <w:p w:rsidR="00EA5884" w:rsidRPr="0085250C" w:rsidRDefault="00EA5884" w:rsidP="00DC1E7D">
            <w:pPr>
              <w:jc w:val="center"/>
              <w:rPr>
                <w:color w:val="000000"/>
              </w:rPr>
            </w:pPr>
            <w:r w:rsidRPr="0085250C">
              <w:rPr>
                <w:color w:val="000000"/>
              </w:rPr>
              <w:t>1,6894</w:t>
            </w:r>
          </w:p>
        </w:tc>
      </w:tr>
      <w:tr w:rsidR="00EA5884" w:rsidRPr="0088149F" w:rsidTr="00B57FD7">
        <w:trPr>
          <w:trHeight w:val="227"/>
          <w:jc w:val="center"/>
        </w:trPr>
        <w:tc>
          <w:tcPr>
            <w:tcW w:w="724" w:type="dxa"/>
            <w:vMerge w:val="restart"/>
            <w:tcBorders>
              <w:top w:val="single" w:sz="4" w:space="0" w:color="auto"/>
              <w:left w:val="single" w:sz="4" w:space="0" w:color="auto"/>
              <w:right w:val="single" w:sz="4" w:space="0" w:color="auto"/>
            </w:tcBorders>
            <w:vAlign w:val="center"/>
          </w:tcPr>
          <w:p w:rsidR="00EA5884" w:rsidRPr="0088149F" w:rsidRDefault="00B57FD7" w:rsidP="00DC1E7D">
            <w:pPr>
              <w:jc w:val="center"/>
              <w:rPr>
                <w:color w:val="000000"/>
                <w:sz w:val="28"/>
                <w:szCs w:val="28"/>
              </w:rPr>
            </w:pPr>
            <w:r>
              <w:rPr>
                <w:color w:val="000000"/>
                <w:sz w:val="28"/>
                <w:szCs w:val="28"/>
              </w:rPr>
              <w:t>2</w:t>
            </w:r>
          </w:p>
        </w:tc>
        <w:tc>
          <w:tcPr>
            <w:tcW w:w="4324" w:type="dxa"/>
            <w:vMerge w:val="restart"/>
            <w:tcBorders>
              <w:top w:val="single" w:sz="4" w:space="0" w:color="auto"/>
              <w:left w:val="nil"/>
              <w:right w:val="single" w:sz="4" w:space="0" w:color="auto"/>
            </w:tcBorders>
          </w:tcPr>
          <w:p w:rsidR="00EA5884" w:rsidRPr="0088149F" w:rsidRDefault="00B57FD7" w:rsidP="00DC1E7D">
            <w:pPr>
              <w:jc w:val="center"/>
              <w:rPr>
                <w:color w:val="000000"/>
                <w:sz w:val="28"/>
                <w:szCs w:val="28"/>
              </w:rPr>
            </w:pPr>
            <w:r>
              <w:t>Газовая котельная с.Дуванкуль</w:t>
            </w:r>
          </w:p>
        </w:tc>
        <w:tc>
          <w:tcPr>
            <w:tcW w:w="2177" w:type="dxa"/>
            <w:tcBorders>
              <w:top w:val="single" w:sz="4" w:space="0" w:color="auto"/>
              <w:left w:val="single" w:sz="4" w:space="0" w:color="auto"/>
              <w:bottom w:val="nil"/>
              <w:right w:val="single" w:sz="4" w:space="0" w:color="auto"/>
            </w:tcBorders>
            <w:noWrap/>
            <w:vAlign w:val="bottom"/>
          </w:tcPr>
          <w:p w:rsidR="00EA5884" w:rsidRPr="0085250C" w:rsidRDefault="00B57FD7" w:rsidP="00DC1E7D">
            <w:pPr>
              <w:jc w:val="center"/>
              <w:rPr>
                <w:color w:val="000000"/>
              </w:rPr>
            </w:pPr>
            <w:r w:rsidRPr="0085250C">
              <w:rPr>
                <w:color w:val="000000"/>
              </w:rPr>
              <w:t>0,46612</w:t>
            </w:r>
          </w:p>
        </w:tc>
        <w:tc>
          <w:tcPr>
            <w:tcW w:w="2693" w:type="dxa"/>
            <w:tcBorders>
              <w:top w:val="single" w:sz="4" w:space="0" w:color="auto"/>
              <w:left w:val="nil"/>
              <w:bottom w:val="nil"/>
              <w:right w:val="single" w:sz="4" w:space="0" w:color="auto"/>
            </w:tcBorders>
            <w:noWrap/>
            <w:vAlign w:val="bottom"/>
          </w:tcPr>
          <w:p w:rsidR="00EA5884" w:rsidRPr="0085250C" w:rsidRDefault="00EA5884" w:rsidP="00B57FD7">
            <w:pPr>
              <w:jc w:val="center"/>
              <w:rPr>
                <w:color w:val="000000"/>
              </w:rPr>
            </w:pPr>
          </w:p>
        </w:tc>
      </w:tr>
      <w:tr w:rsidR="00EA5884" w:rsidRPr="0088149F" w:rsidTr="00B57FD7">
        <w:trPr>
          <w:trHeight w:val="95"/>
          <w:jc w:val="center"/>
        </w:trPr>
        <w:tc>
          <w:tcPr>
            <w:tcW w:w="724" w:type="dxa"/>
            <w:vMerge/>
            <w:tcBorders>
              <w:left w:val="single" w:sz="4" w:space="0" w:color="auto"/>
              <w:bottom w:val="single" w:sz="4" w:space="0" w:color="auto"/>
              <w:right w:val="single" w:sz="4" w:space="0" w:color="auto"/>
            </w:tcBorders>
            <w:vAlign w:val="center"/>
          </w:tcPr>
          <w:p w:rsidR="00EA5884" w:rsidRPr="0088149F" w:rsidRDefault="00EA5884" w:rsidP="00DC1E7D">
            <w:pPr>
              <w:jc w:val="center"/>
              <w:rPr>
                <w:color w:val="000000"/>
                <w:sz w:val="28"/>
                <w:szCs w:val="28"/>
              </w:rPr>
            </w:pPr>
          </w:p>
        </w:tc>
        <w:tc>
          <w:tcPr>
            <w:tcW w:w="4324" w:type="dxa"/>
            <w:vMerge/>
            <w:tcBorders>
              <w:left w:val="single" w:sz="4" w:space="0" w:color="auto"/>
              <w:bottom w:val="single" w:sz="4" w:space="0" w:color="auto"/>
              <w:right w:val="single" w:sz="4" w:space="0" w:color="auto"/>
            </w:tcBorders>
          </w:tcPr>
          <w:p w:rsidR="00EA5884" w:rsidRPr="0088149F" w:rsidRDefault="00EA5884" w:rsidP="00DC1E7D">
            <w:pPr>
              <w:jc w:val="center"/>
              <w:rPr>
                <w:color w:val="000000"/>
                <w:sz w:val="28"/>
                <w:szCs w:val="28"/>
              </w:rPr>
            </w:pPr>
          </w:p>
        </w:tc>
        <w:tc>
          <w:tcPr>
            <w:tcW w:w="2177" w:type="dxa"/>
            <w:tcBorders>
              <w:top w:val="nil"/>
              <w:left w:val="single" w:sz="4" w:space="0" w:color="auto"/>
              <w:bottom w:val="single" w:sz="4" w:space="0" w:color="auto"/>
              <w:right w:val="single" w:sz="4" w:space="0" w:color="auto"/>
            </w:tcBorders>
            <w:noWrap/>
            <w:vAlign w:val="bottom"/>
          </w:tcPr>
          <w:p w:rsidR="00EA5884" w:rsidRPr="0085250C" w:rsidRDefault="00EA5884" w:rsidP="00DC1E7D">
            <w:pPr>
              <w:jc w:val="center"/>
              <w:rPr>
                <w:color w:val="000000"/>
              </w:rPr>
            </w:pPr>
          </w:p>
        </w:tc>
        <w:tc>
          <w:tcPr>
            <w:tcW w:w="2693" w:type="dxa"/>
            <w:tcBorders>
              <w:top w:val="nil"/>
              <w:left w:val="nil"/>
              <w:bottom w:val="single" w:sz="4" w:space="0" w:color="auto"/>
              <w:right w:val="single" w:sz="4" w:space="0" w:color="auto"/>
            </w:tcBorders>
            <w:noWrap/>
            <w:vAlign w:val="bottom"/>
          </w:tcPr>
          <w:p w:rsidR="00EA5884" w:rsidRPr="0085250C" w:rsidRDefault="00B57FD7" w:rsidP="00B57FD7">
            <w:pPr>
              <w:jc w:val="center"/>
              <w:rPr>
                <w:color w:val="000000"/>
              </w:rPr>
            </w:pPr>
            <w:r w:rsidRPr="0085250C">
              <w:rPr>
                <w:color w:val="000000"/>
              </w:rPr>
              <w:t>0,3297</w:t>
            </w:r>
          </w:p>
        </w:tc>
      </w:tr>
    </w:tbl>
    <w:p w:rsidR="00510F84" w:rsidRDefault="00510F84" w:rsidP="00860FD5">
      <w:pPr>
        <w:spacing w:line="360" w:lineRule="auto"/>
        <w:ind w:left="66" w:firstLine="642"/>
        <w:jc w:val="both"/>
        <w:rPr>
          <w:sz w:val="28"/>
          <w:szCs w:val="28"/>
        </w:rPr>
      </w:pPr>
    </w:p>
    <w:p w:rsidR="00510F84" w:rsidRPr="00EA5884" w:rsidRDefault="00510F84" w:rsidP="00EA5884">
      <w:pPr>
        <w:spacing w:line="360" w:lineRule="auto"/>
        <w:ind w:firstLine="567"/>
        <w:jc w:val="both"/>
        <w:rPr>
          <w:b/>
          <w:bCs/>
          <w:i/>
          <w:sz w:val="28"/>
          <w:szCs w:val="28"/>
        </w:rPr>
      </w:pPr>
      <w:r w:rsidRPr="00EA5884">
        <w:rPr>
          <w:b/>
          <w:bCs/>
          <w:i/>
          <w:sz w:val="28"/>
          <w:szCs w:val="28"/>
        </w:rPr>
        <w:t>Описание существующих и перспективных зон действия индивидуальных источников тепловой энергии.</w:t>
      </w:r>
    </w:p>
    <w:p w:rsidR="00DC1E7D" w:rsidRPr="00996690" w:rsidRDefault="00DC1E7D" w:rsidP="00DC1E7D">
      <w:pPr>
        <w:autoSpaceDE w:val="0"/>
        <w:autoSpaceDN w:val="0"/>
        <w:adjustRightInd w:val="0"/>
        <w:spacing w:line="360" w:lineRule="auto"/>
        <w:ind w:firstLine="567"/>
        <w:jc w:val="both"/>
        <w:rPr>
          <w:sz w:val="28"/>
          <w:szCs w:val="28"/>
        </w:rPr>
      </w:pPr>
      <w:r w:rsidRPr="00996690">
        <w:rPr>
          <w:sz w:val="28"/>
          <w:szCs w:val="28"/>
        </w:rPr>
        <w:t>В соответствии с постановлением от 22 февраля 2012 г. № 154 «О</w:t>
      </w:r>
      <w:r w:rsidR="00AE54A7">
        <w:rPr>
          <w:sz w:val="28"/>
          <w:szCs w:val="28"/>
        </w:rPr>
        <w:t xml:space="preserve"> </w:t>
      </w:r>
      <w:r w:rsidRPr="00996690">
        <w:rPr>
          <w:sz w:val="28"/>
          <w:szCs w:val="28"/>
        </w:rPr>
        <w:t>требованиях к схемам теплосна</w:t>
      </w:r>
      <w:r>
        <w:rPr>
          <w:sz w:val="28"/>
          <w:szCs w:val="28"/>
        </w:rPr>
        <w:t xml:space="preserve">бжения, порядку их разработки и </w:t>
      </w:r>
      <w:r w:rsidRPr="00996690">
        <w:rPr>
          <w:sz w:val="28"/>
          <w:szCs w:val="28"/>
        </w:rPr>
        <w:t>утверждения», при разработке схем теплоснабжения посе</w:t>
      </w:r>
      <w:r>
        <w:rPr>
          <w:sz w:val="28"/>
          <w:szCs w:val="28"/>
        </w:rPr>
        <w:t xml:space="preserve">лений с </w:t>
      </w:r>
      <w:r w:rsidRPr="00996690">
        <w:rPr>
          <w:sz w:val="28"/>
          <w:szCs w:val="28"/>
        </w:rPr>
        <w:t>численностью населения до 10 тыс. чело</w:t>
      </w:r>
      <w:r>
        <w:rPr>
          <w:sz w:val="28"/>
          <w:szCs w:val="28"/>
        </w:rPr>
        <w:t xml:space="preserve">век, в которых в соответствии с </w:t>
      </w:r>
      <w:r w:rsidRPr="00996690">
        <w:rPr>
          <w:sz w:val="28"/>
          <w:szCs w:val="28"/>
        </w:rPr>
        <w:t>документами территориального планирова</w:t>
      </w:r>
      <w:r>
        <w:rPr>
          <w:sz w:val="28"/>
          <w:szCs w:val="28"/>
        </w:rPr>
        <w:t xml:space="preserve">ния используется индивидуальное </w:t>
      </w:r>
      <w:r w:rsidRPr="00996690">
        <w:rPr>
          <w:sz w:val="28"/>
          <w:szCs w:val="28"/>
        </w:rPr>
        <w:t>теплоснабжение потребителей тепло</w:t>
      </w:r>
      <w:r>
        <w:rPr>
          <w:sz w:val="28"/>
          <w:szCs w:val="28"/>
        </w:rPr>
        <w:t xml:space="preserve">вой энергии, выполнение данного </w:t>
      </w:r>
      <w:r w:rsidRPr="00996690">
        <w:rPr>
          <w:sz w:val="28"/>
          <w:szCs w:val="28"/>
        </w:rPr>
        <w:t>пункта, не является обязательным.</w:t>
      </w:r>
    </w:p>
    <w:p w:rsidR="00510F84" w:rsidRPr="00860FD5" w:rsidRDefault="00510F84" w:rsidP="00DC1E7D">
      <w:pPr>
        <w:spacing w:line="360" w:lineRule="auto"/>
        <w:ind w:firstLine="651"/>
        <w:jc w:val="both"/>
        <w:rPr>
          <w:sz w:val="28"/>
          <w:szCs w:val="28"/>
        </w:rPr>
      </w:pPr>
      <w:r w:rsidRPr="00860FD5">
        <w:rPr>
          <w:sz w:val="28"/>
          <w:szCs w:val="28"/>
        </w:rPr>
        <w:t xml:space="preserve">Индивидуальные застройки </w:t>
      </w:r>
      <w:r w:rsidR="00EA5884" w:rsidRPr="00EA5884">
        <w:rPr>
          <w:sz w:val="28"/>
          <w:szCs w:val="28"/>
        </w:rPr>
        <w:t>Рождественского сельского поселения</w:t>
      </w:r>
      <w:r w:rsidR="00AE54A7">
        <w:rPr>
          <w:sz w:val="28"/>
          <w:szCs w:val="28"/>
        </w:rPr>
        <w:t xml:space="preserve"> </w:t>
      </w:r>
      <w:r w:rsidRPr="00860FD5">
        <w:rPr>
          <w:sz w:val="28"/>
          <w:szCs w:val="28"/>
        </w:rPr>
        <w:t>газифицированы. Большая часть индивидуальных жилых домов оборудовано отопительными установкам</w:t>
      </w:r>
      <w:r>
        <w:rPr>
          <w:sz w:val="28"/>
          <w:szCs w:val="28"/>
        </w:rPr>
        <w:t>и, работающими на газе</w:t>
      </w:r>
      <w:r w:rsidRPr="00860FD5">
        <w:rPr>
          <w:sz w:val="28"/>
          <w:szCs w:val="28"/>
        </w:rPr>
        <w:t>.</w:t>
      </w:r>
    </w:p>
    <w:p w:rsidR="00510F84" w:rsidRDefault="00510F84" w:rsidP="0004161E">
      <w:pPr>
        <w:spacing w:line="360" w:lineRule="auto"/>
        <w:jc w:val="both"/>
        <w:rPr>
          <w:sz w:val="28"/>
          <w:szCs w:val="28"/>
        </w:rPr>
      </w:pPr>
      <w:r w:rsidRPr="00860FD5">
        <w:rPr>
          <w:sz w:val="28"/>
          <w:szCs w:val="28"/>
        </w:rPr>
        <w:tab/>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DC1E7D" w:rsidRPr="00DC1E7D" w:rsidRDefault="00DC1E7D" w:rsidP="00DC1E7D">
      <w:pPr>
        <w:pStyle w:val="Default"/>
        <w:spacing w:line="360" w:lineRule="auto"/>
        <w:ind w:firstLine="567"/>
        <w:rPr>
          <w:rFonts w:ascii="Times New Roman" w:hAnsi="Times New Roman" w:cs="Times New Roman"/>
          <w:sz w:val="28"/>
          <w:szCs w:val="28"/>
        </w:rPr>
      </w:pPr>
      <w:r w:rsidRPr="00DC1E7D">
        <w:rPr>
          <w:rFonts w:ascii="Times New Roman" w:hAnsi="Times New Roman" w:cs="Times New Roman"/>
          <w:sz w:val="28"/>
          <w:szCs w:val="28"/>
        </w:rPr>
        <w:t>На основании данных сайтов компаний производителей оборудования, технических паспортов устройств характеристика индивидуальных теплогенерирующих установок имеет следующий вид.</w:t>
      </w:r>
    </w:p>
    <w:p w:rsidR="00DC1E7D" w:rsidRPr="008A68F4" w:rsidRDefault="00AF20EE" w:rsidP="008A68F4">
      <w:pPr>
        <w:pStyle w:val="Default"/>
        <w:spacing w:line="240" w:lineRule="auto"/>
        <w:ind w:firstLine="567"/>
        <w:jc w:val="right"/>
        <w:rPr>
          <w:rFonts w:ascii="Times New Roman" w:hAnsi="Times New Roman" w:cs="Times New Roman"/>
          <w:sz w:val="28"/>
          <w:szCs w:val="28"/>
        </w:rPr>
      </w:pPr>
      <w:r w:rsidRPr="008A68F4">
        <w:rPr>
          <w:rFonts w:ascii="Times New Roman" w:hAnsi="Times New Roman" w:cs="Times New Roman"/>
          <w:sz w:val="28"/>
          <w:szCs w:val="28"/>
        </w:rPr>
        <w:t>Таблица №5</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9"/>
        <w:gridCol w:w="3456"/>
        <w:gridCol w:w="3561"/>
      </w:tblGrid>
      <w:tr w:rsidR="00DC1E7D" w:rsidTr="00DC1E7D">
        <w:trPr>
          <w:trHeight w:val="850"/>
        </w:trPr>
        <w:tc>
          <w:tcPr>
            <w:tcW w:w="2569" w:type="dxa"/>
          </w:tcPr>
          <w:p w:rsidR="00DC1E7D" w:rsidRPr="00DC1E7D" w:rsidRDefault="00DC1E7D" w:rsidP="00DC1E7D">
            <w:pPr>
              <w:pStyle w:val="Default"/>
              <w:spacing w:line="360" w:lineRule="auto"/>
              <w:ind w:firstLine="0"/>
              <w:rPr>
                <w:rFonts w:ascii="Times New Roman" w:hAnsi="Times New Roman" w:cs="Times New Roman"/>
                <w:b/>
                <w:i/>
              </w:rPr>
            </w:pPr>
            <w:r w:rsidRPr="00DC1E7D">
              <w:rPr>
                <w:rFonts w:ascii="Times New Roman" w:hAnsi="Times New Roman" w:cs="Times New Roman"/>
                <w:b/>
                <w:i/>
              </w:rPr>
              <w:t>Вид топлива</w:t>
            </w:r>
          </w:p>
        </w:tc>
        <w:tc>
          <w:tcPr>
            <w:tcW w:w="3456" w:type="dxa"/>
          </w:tcPr>
          <w:p w:rsidR="00DC1E7D" w:rsidRPr="00DC1E7D" w:rsidRDefault="00DC1E7D" w:rsidP="00DC1E7D">
            <w:pPr>
              <w:pStyle w:val="Default"/>
              <w:ind w:firstLine="0"/>
              <w:rPr>
                <w:rFonts w:ascii="Times New Roman" w:hAnsi="Times New Roman" w:cs="Times New Roman"/>
                <w:b/>
                <w:i/>
              </w:rPr>
            </w:pPr>
            <w:r>
              <w:rPr>
                <w:rFonts w:ascii="Times New Roman" w:hAnsi="Times New Roman" w:cs="Times New Roman"/>
                <w:b/>
                <w:i/>
              </w:rPr>
              <w:t xml:space="preserve">Средний </w:t>
            </w:r>
            <w:r w:rsidRPr="00DC1E7D">
              <w:rPr>
                <w:rFonts w:ascii="Times New Roman" w:hAnsi="Times New Roman" w:cs="Times New Roman"/>
                <w:b/>
                <w:i/>
              </w:rPr>
              <w:t>КПД теплогенерирующих установок</w:t>
            </w:r>
          </w:p>
        </w:tc>
        <w:tc>
          <w:tcPr>
            <w:tcW w:w="3561" w:type="dxa"/>
          </w:tcPr>
          <w:p w:rsidR="00DC1E7D" w:rsidRPr="00DC1E7D" w:rsidRDefault="00DC1E7D" w:rsidP="00DC1E7D">
            <w:pPr>
              <w:pStyle w:val="Default"/>
              <w:ind w:firstLine="0"/>
              <w:rPr>
                <w:rFonts w:ascii="Times New Roman" w:hAnsi="Times New Roman" w:cs="Times New Roman"/>
                <w:b/>
                <w:i/>
              </w:rPr>
            </w:pPr>
            <w:r w:rsidRPr="00DC1E7D">
              <w:rPr>
                <w:rFonts w:ascii="Times New Roman" w:hAnsi="Times New Roman" w:cs="Times New Roman"/>
                <w:b/>
                <w:i/>
              </w:rPr>
              <w:t>Теплотворная способность топлива, Гкал/ед.</w:t>
            </w:r>
          </w:p>
        </w:tc>
      </w:tr>
      <w:tr w:rsidR="00DC1E7D" w:rsidTr="00AF20EE">
        <w:trPr>
          <w:trHeight w:val="415"/>
        </w:trPr>
        <w:tc>
          <w:tcPr>
            <w:tcW w:w="2569" w:type="dxa"/>
          </w:tcPr>
          <w:p w:rsidR="00DC1E7D" w:rsidRPr="00DC1E7D" w:rsidRDefault="00DC1E7D" w:rsidP="00DC1E7D">
            <w:pPr>
              <w:pStyle w:val="Default"/>
              <w:ind w:firstLine="0"/>
              <w:rPr>
                <w:rFonts w:ascii="Times New Roman" w:hAnsi="Times New Roman" w:cs="Times New Roman"/>
              </w:rPr>
            </w:pPr>
            <w:r w:rsidRPr="00DC1E7D">
              <w:rPr>
                <w:rFonts w:ascii="Times New Roman" w:hAnsi="Times New Roman" w:cs="Times New Roman"/>
              </w:rPr>
              <w:t>Газ сетевой, тыс.куб.м.</w:t>
            </w:r>
          </w:p>
        </w:tc>
        <w:tc>
          <w:tcPr>
            <w:tcW w:w="3456" w:type="dxa"/>
          </w:tcPr>
          <w:p w:rsidR="00DC1E7D" w:rsidRPr="00DC1E7D" w:rsidRDefault="00DC1E7D" w:rsidP="00B57FD7">
            <w:pPr>
              <w:jc w:val="center"/>
              <w:rPr>
                <w:color w:val="000000"/>
              </w:rPr>
            </w:pPr>
            <w:r w:rsidRPr="00DC1E7D">
              <w:rPr>
                <w:color w:val="000000"/>
              </w:rPr>
              <w:t>0,90</w:t>
            </w:r>
          </w:p>
        </w:tc>
        <w:tc>
          <w:tcPr>
            <w:tcW w:w="3561" w:type="dxa"/>
          </w:tcPr>
          <w:p w:rsidR="00DC1E7D" w:rsidRPr="00DC1E7D" w:rsidRDefault="00DC1E7D" w:rsidP="00B57FD7">
            <w:pPr>
              <w:jc w:val="center"/>
              <w:rPr>
                <w:color w:val="000000"/>
              </w:rPr>
            </w:pPr>
            <w:r w:rsidRPr="00DC1E7D">
              <w:rPr>
                <w:color w:val="000000"/>
              </w:rPr>
              <w:t>8,08</w:t>
            </w:r>
          </w:p>
        </w:tc>
      </w:tr>
    </w:tbl>
    <w:p w:rsidR="00DC1E7D" w:rsidRPr="00860FD5" w:rsidRDefault="00DC1E7D" w:rsidP="0004161E">
      <w:pPr>
        <w:spacing w:line="360" w:lineRule="auto"/>
        <w:jc w:val="both"/>
        <w:rPr>
          <w:sz w:val="28"/>
          <w:szCs w:val="28"/>
        </w:rPr>
      </w:pPr>
    </w:p>
    <w:p w:rsidR="00510F84" w:rsidRPr="00EA5884" w:rsidRDefault="00510F84" w:rsidP="00EA5884">
      <w:pPr>
        <w:spacing w:line="360" w:lineRule="auto"/>
        <w:ind w:firstLine="567"/>
        <w:jc w:val="both"/>
        <w:rPr>
          <w:b/>
          <w:bCs/>
          <w:i/>
          <w:sz w:val="28"/>
          <w:szCs w:val="28"/>
        </w:rPr>
      </w:pPr>
      <w:r w:rsidRPr="00EA5884">
        <w:rPr>
          <w:b/>
          <w:bCs/>
          <w:i/>
          <w:sz w:val="28"/>
          <w:szCs w:val="28"/>
        </w:rPr>
        <w:lastRenderedPageBreak/>
        <w:t>Перспективные балансы тепловой мощности и тепловой нагрузки в каждой системе теплоснабжения и по отношению к любой зоне действия источника тепловой энергии (в существующих и перспективных зонах действия источников тепловой энергии)</w:t>
      </w:r>
    </w:p>
    <w:p w:rsidR="00510F84" w:rsidRPr="00860FD5" w:rsidRDefault="00510F84" w:rsidP="0004161E">
      <w:pPr>
        <w:spacing w:line="360" w:lineRule="auto"/>
        <w:ind w:firstLine="651"/>
        <w:jc w:val="both"/>
        <w:rPr>
          <w:sz w:val="28"/>
          <w:szCs w:val="28"/>
        </w:rPr>
      </w:pPr>
      <w:r w:rsidRPr="00860FD5">
        <w:rPr>
          <w:sz w:val="28"/>
          <w:szCs w:val="28"/>
        </w:rPr>
        <w:t>Перспективные балансы тепловой мощности и тепловой нагрузки в перспективных зонах действия источников тепловой энергии равны существующим.</w:t>
      </w:r>
    </w:p>
    <w:p w:rsidR="00510F84" w:rsidRPr="00860FD5" w:rsidRDefault="00510F84" w:rsidP="0004161E">
      <w:pPr>
        <w:spacing w:line="360" w:lineRule="auto"/>
        <w:ind w:firstLine="651"/>
        <w:jc w:val="both"/>
        <w:rPr>
          <w:sz w:val="28"/>
          <w:szCs w:val="28"/>
        </w:rPr>
      </w:pPr>
      <w:r w:rsidRPr="00860FD5">
        <w:rPr>
          <w:sz w:val="28"/>
          <w:szCs w:val="28"/>
        </w:rPr>
        <w:t>Значения перспективной установленной тепловой мощности основного оборудования источников тепловой энергии соответствуют существующим.</w:t>
      </w:r>
    </w:p>
    <w:p w:rsidR="00510F84" w:rsidRPr="00860FD5" w:rsidRDefault="00510F84" w:rsidP="0004161E">
      <w:pPr>
        <w:spacing w:line="360" w:lineRule="auto"/>
        <w:ind w:firstLine="651"/>
        <w:jc w:val="both"/>
        <w:rPr>
          <w:sz w:val="28"/>
          <w:szCs w:val="28"/>
        </w:rPr>
      </w:pPr>
      <w:r w:rsidRPr="00860FD5">
        <w:rPr>
          <w:sz w:val="28"/>
          <w:szCs w:val="28"/>
        </w:rPr>
        <w:t>В обслуживающий организациях отсутствуют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p>
    <w:p w:rsidR="00510F84" w:rsidRPr="00860FD5" w:rsidRDefault="00510F84" w:rsidP="0004161E">
      <w:pPr>
        <w:spacing w:line="360" w:lineRule="auto"/>
        <w:ind w:firstLine="651"/>
        <w:jc w:val="both"/>
        <w:rPr>
          <w:spacing w:val="-5"/>
          <w:sz w:val="28"/>
          <w:szCs w:val="28"/>
        </w:rPr>
      </w:pPr>
      <w:r w:rsidRPr="00860FD5">
        <w:rPr>
          <w:spacing w:val="-5"/>
          <w:sz w:val="28"/>
          <w:szCs w:val="28"/>
        </w:rPr>
        <w:t>Значения резервной тепловой мощности источников тепловой энергии равны существующим.</w:t>
      </w:r>
    </w:p>
    <w:p w:rsidR="00510F84" w:rsidRPr="00860FD5" w:rsidRDefault="00510F84" w:rsidP="0004161E">
      <w:pPr>
        <w:spacing w:line="360" w:lineRule="auto"/>
        <w:ind w:firstLine="651"/>
        <w:jc w:val="both"/>
        <w:rPr>
          <w:spacing w:val="-5"/>
          <w:sz w:val="28"/>
          <w:szCs w:val="28"/>
        </w:rPr>
      </w:pPr>
      <w:r w:rsidRPr="00860FD5">
        <w:rPr>
          <w:spacing w:val="-5"/>
          <w:sz w:val="28"/>
          <w:szCs w:val="28"/>
        </w:rPr>
        <w:t>Значения тепловой нагрузки потребителей, устанавливаемой по договорам теплоснабжения и договорам на поддержание резервной тепловой мощности, соответствует существующим значениям тепловой нагрузки потребителей.</w:t>
      </w:r>
    </w:p>
    <w:p w:rsidR="00510F84" w:rsidRDefault="00510F84" w:rsidP="006B65AB">
      <w:pPr>
        <w:spacing w:line="360" w:lineRule="auto"/>
        <w:ind w:firstLine="709"/>
        <w:jc w:val="both"/>
        <w:rPr>
          <w:sz w:val="28"/>
          <w:szCs w:val="28"/>
        </w:rPr>
      </w:pPr>
      <w:r w:rsidRPr="00860FD5">
        <w:rPr>
          <w:sz w:val="28"/>
          <w:szCs w:val="28"/>
        </w:rPr>
        <w:t xml:space="preserve">Балансы тепловой мощности составлены по фактическим данным  подключения нагрузок </w:t>
      </w:r>
      <w:r w:rsidR="00EA5884">
        <w:rPr>
          <w:sz w:val="28"/>
          <w:szCs w:val="28"/>
        </w:rPr>
        <w:t>по состоянию на 2017</w:t>
      </w:r>
      <w:r w:rsidRPr="00860FD5">
        <w:rPr>
          <w:sz w:val="28"/>
          <w:szCs w:val="28"/>
        </w:rPr>
        <w:t xml:space="preserve"> год. </w:t>
      </w:r>
    </w:p>
    <w:p w:rsidR="00510F84" w:rsidRPr="009D5563" w:rsidRDefault="00510F84" w:rsidP="006B65AB">
      <w:pPr>
        <w:spacing w:line="360" w:lineRule="auto"/>
        <w:ind w:firstLine="709"/>
        <w:jc w:val="both"/>
      </w:pPr>
    </w:p>
    <w:p w:rsidR="00B57FD7" w:rsidRDefault="00B57FD7" w:rsidP="0004161E">
      <w:pPr>
        <w:pStyle w:val="aa"/>
        <w:ind w:firstLine="0"/>
        <w:jc w:val="center"/>
        <w:rPr>
          <w:rFonts w:ascii="Times New Roman" w:hAnsi="Times New Roman" w:cs="Times New Roman"/>
          <w:b/>
          <w:bCs/>
          <w:sz w:val="28"/>
          <w:szCs w:val="28"/>
        </w:rPr>
        <w:sectPr w:rsidR="00B57FD7" w:rsidSect="00FC5C1C">
          <w:pgSz w:w="11906" w:h="16838"/>
          <w:pgMar w:top="709" w:right="709" w:bottom="1276" w:left="1276" w:header="709" w:footer="0" w:gutter="0"/>
          <w:cols w:space="708"/>
          <w:docGrid w:linePitch="360"/>
        </w:sectPr>
      </w:pPr>
    </w:p>
    <w:p w:rsidR="00B57FD7" w:rsidRPr="008A68F4" w:rsidRDefault="008A68F4" w:rsidP="00B57FD7">
      <w:pPr>
        <w:widowControl w:val="0"/>
        <w:tabs>
          <w:tab w:val="left" w:pos="608"/>
          <w:tab w:val="left" w:pos="750"/>
        </w:tabs>
        <w:suppressAutoHyphens/>
        <w:jc w:val="center"/>
        <w:rPr>
          <w:rFonts w:eastAsia="SimSun"/>
          <w:kern w:val="1"/>
          <w:sz w:val="28"/>
          <w:szCs w:val="28"/>
          <w:lang w:eastAsia="hi-IN" w:bidi="hi-IN"/>
        </w:rPr>
      </w:pPr>
      <w:r w:rsidRPr="008A68F4">
        <w:rPr>
          <w:rFonts w:eastAsia="SimSun"/>
          <w:kern w:val="1"/>
          <w:sz w:val="28"/>
          <w:szCs w:val="28"/>
          <w:lang w:eastAsia="hi-IN" w:bidi="hi-IN"/>
        </w:rPr>
        <w:lastRenderedPageBreak/>
        <w:t xml:space="preserve">Таблица 6 – </w:t>
      </w:r>
      <w:r w:rsidR="00B57FD7" w:rsidRPr="008A68F4">
        <w:rPr>
          <w:rFonts w:eastAsia="SimSun"/>
          <w:kern w:val="1"/>
          <w:sz w:val="28"/>
          <w:szCs w:val="28"/>
          <w:lang w:eastAsia="hi-IN" w:bidi="hi-IN"/>
        </w:rPr>
        <w:t>Перспективные балансы тепловой мощности (Гкал/час) и тепловой нагрузки в перспективных зонах действия источников тепловой энергии, в том числе работающих на единую тепловую сеть</w:t>
      </w:r>
    </w:p>
    <w:p w:rsidR="00B57FD7" w:rsidRPr="00954EEB" w:rsidRDefault="00B57FD7" w:rsidP="00B57FD7">
      <w:pPr>
        <w:widowControl w:val="0"/>
        <w:tabs>
          <w:tab w:val="left" w:pos="608"/>
          <w:tab w:val="left" w:pos="750"/>
        </w:tabs>
        <w:suppressAutoHyphens/>
        <w:jc w:val="both"/>
        <w:rPr>
          <w:rFonts w:eastAsia="SimSun"/>
          <w:kern w:val="1"/>
          <w:lang w:eastAsia="hi-IN" w:bidi="hi-IN"/>
        </w:rPr>
      </w:pPr>
    </w:p>
    <w:tbl>
      <w:tblPr>
        <w:tblW w:w="5000" w:type="pct"/>
        <w:tblLook w:val="0000"/>
      </w:tblPr>
      <w:tblGrid>
        <w:gridCol w:w="1923"/>
        <w:gridCol w:w="1787"/>
        <w:gridCol w:w="1742"/>
        <w:gridCol w:w="1769"/>
        <w:gridCol w:w="1697"/>
        <w:gridCol w:w="1341"/>
        <w:gridCol w:w="2212"/>
        <w:gridCol w:w="2598"/>
      </w:tblGrid>
      <w:tr w:rsidR="00B57FD7" w:rsidRPr="001C6BE9" w:rsidTr="00B57FD7">
        <w:trPr>
          <w:trHeight w:val="20"/>
          <w:tblHeader/>
        </w:trPr>
        <w:tc>
          <w:tcPr>
            <w:tcW w:w="638"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Наименование источника теплоснабжения</w:t>
            </w:r>
          </w:p>
        </w:tc>
        <w:tc>
          <w:tcPr>
            <w:tcW w:w="593"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Установленная тепловая мощность, Гкал/ч</w:t>
            </w:r>
          </w:p>
        </w:tc>
        <w:tc>
          <w:tcPr>
            <w:tcW w:w="578"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Располагаемая тепловая мощность, Гкал/ч</w:t>
            </w:r>
          </w:p>
        </w:tc>
        <w:tc>
          <w:tcPr>
            <w:tcW w:w="587"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Затраты тепловой мощности на собственные и хозяйственные нужды, Гкал/ч</w:t>
            </w:r>
          </w:p>
        </w:tc>
        <w:tc>
          <w:tcPr>
            <w:tcW w:w="563"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Нагрузка потребителей, Гкал/ч</w:t>
            </w:r>
          </w:p>
        </w:tc>
        <w:tc>
          <w:tcPr>
            <w:tcW w:w="445"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Тепловые потери в тепловых сетях. Гкал/ч</w:t>
            </w:r>
          </w:p>
        </w:tc>
        <w:tc>
          <w:tcPr>
            <w:tcW w:w="734"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Присоединённая тепловая нагрузка (с учётом тепловых потерь в тепловых сетях), Гкал/ч</w:t>
            </w:r>
          </w:p>
        </w:tc>
        <w:tc>
          <w:tcPr>
            <w:tcW w:w="862"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Резерв тепловой мощности источников тепла, Гкал/ч</w:t>
            </w:r>
          </w:p>
        </w:tc>
      </w:tr>
      <w:tr w:rsidR="00B57FD7" w:rsidRPr="001C6BE9" w:rsidTr="006A744A">
        <w:trPr>
          <w:trHeight w:val="382"/>
        </w:trPr>
        <w:tc>
          <w:tcPr>
            <w:tcW w:w="5000" w:type="pct"/>
            <w:gridSpan w:val="8"/>
            <w:tcBorders>
              <w:top w:val="single" w:sz="6" w:space="0" w:color="auto"/>
              <w:left w:val="single" w:sz="6" w:space="0" w:color="auto"/>
              <w:bottom w:val="single" w:sz="6" w:space="0" w:color="auto"/>
              <w:right w:val="single" w:sz="6" w:space="0" w:color="auto"/>
            </w:tcBorders>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2017 год</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sz w:val="20"/>
                <w:szCs w:val="20"/>
              </w:rPr>
            </w:pPr>
            <w:r w:rsidRPr="00B57FD7">
              <w:rPr>
                <w:sz w:val="20"/>
                <w:szCs w:val="20"/>
              </w:rPr>
              <w:t>Газовая котельная с.Рождественка</w:t>
            </w:r>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0,395</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1,644</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color w:val="000000"/>
                <w:sz w:val="20"/>
                <w:szCs w:val="20"/>
              </w:rPr>
            </w:pPr>
            <w:r w:rsidRPr="00B57FD7">
              <w:rPr>
                <w:sz w:val="20"/>
                <w:szCs w:val="20"/>
              </w:rPr>
              <w:t>Газовая котельная с.Дуванкуль</w:t>
            </w:r>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0,353</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0,11312</w:t>
            </w:r>
          </w:p>
        </w:tc>
      </w:tr>
      <w:tr w:rsidR="00B57FD7" w:rsidRPr="001C6BE9" w:rsidTr="00B57FD7">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2018 год</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sz w:val="20"/>
                <w:szCs w:val="20"/>
              </w:rPr>
            </w:pPr>
            <w:r w:rsidRPr="00B57FD7">
              <w:rPr>
                <w:sz w:val="20"/>
                <w:szCs w:val="20"/>
              </w:rPr>
              <w:t>Газовая котельная с.Рождественка</w:t>
            </w:r>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0,395</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1,644</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color w:val="000000"/>
                <w:sz w:val="20"/>
                <w:szCs w:val="20"/>
              </w:rPr>
            </w:pPr>
            <w:r w:rsidRPr="00B57FD7">
              <w:rPr>
                <w:sz w:val="20"/>
                <w:szCs w:val="20"/>
              </w:rPr>
              <w:t>Газовая котельная с.Дуванкуль</w:t>
            </w:r>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0,353</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0,11312</w:t>
            </w:r>
          </w:p>
        </w:tc>
      </w:tr>
      <w:tr w:rsidR="00B57FD7" w:rsidRPr="001C6BE9" w:rsidTr="00B57FD7">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2019 год</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sz w:val="20"/>
                <w:szCs w:val="20"/>
              </w:rPr>
            </w:pPr>
            <w:r w:rsidRPr="00B57FD7">
              <w:rPr>
                <w:sz w:val="20"/>
                <w:szCs w:val="20"/>
              </w:rPr>
              <w:t>Газовая котельная с.Рождественка</w:t>
            </w:r>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0,395</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1,644</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color w:val="000000"/>
                <w:sz w:val="20"/>
                <w:szCs w:val="20"/>
              </w:rPr>
            </w:pPr>
            <w:r w:rsidRPr="00B57FD7">
              <w:rPr>
                <w:sz w:val="20"/>
                <w:szCs w:val="20"/>
              </w:rPr>
              <w:t>Газовая котельная с.Дуванкуль</w:t>
            </w:r>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0,353</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0,11312</w:t>
            </w:r>
          </w:p>
        </w:tc>
      </w:tr>
      <w:tr w:rsidR="00B57FD7" w:rsidRPr="001C6BE9" w:rsidTr="00B57FD7">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2020 год</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sz w:val="20"/>
                <w:szCs w:val="20"/>
              </w:rPr>
            </w:pPr>
            <w:r w:rsidRPr="00B57FD7">
              <w:rPr>
                <w:sz w:val="20"/>
                <w:szCs w:val="20"/>
              </w:rPr>
              <w:t>Газовая котельная с.Рождественка</w:t>
            </w:r>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0,395</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1,644</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color w:val="000000"/>
                <w:sz w:val="20"/>
                <w:szCs w:val="20"/>
              </w:rPr>
            </w:pPr>
            <w:r w:rsidRPr="00B57FD7">
              <w:rPr>
                <w:sz w:val="20"/>
                <w:szCs w:val="20"/>
              </w:rPr>
              <w:t>Газовая котельная с.Дуванкуль</w:t>
            </w:r>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0,353</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0,11312</w:t>
            </w:r>
          </w:p>
        </w:tc>
      </w:tr>
      <w:tr w:rsidR="00B57FD7" w:rsidRPr="001C6BE9" w:rsidTr="00B57FD7">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 xml:space="preserve">2021 год </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sz w:val="20"/>
                <w:szCs w:val="20"/>
              </w:rPr>
            </w:pPr>
            <w:r w:rsidRPr="00B57FD7">
              <w:rPr>
                <w:sz w:val="20"/>
                <w:szCs w:val="20"/>
              </w:rPr>
              <w:t>Газовая котельная с.Рождественка</w:t>
            </w:r>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0,395</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1,644</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color w:val="000000"/>
                <w:sz w:val="20"/>
                <w:szCs w:val="20"/>
              </w:rPr>
            </w:pPr>
            <w:r w:rsidRPr="00B57FD7">
              <w:rPr>
                <w:sz w:val="20"/>
                <w:szCs w:val="20"/>
              </w:rPr>
              <w:t>Газовая котельная с.Дуванкуль</w:t>
            </w:r>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0,353</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0,11312</w:t>
            </w:r>
          </w:p>
        </w:tc>
      </w:tr>
      <w:tr w:rsidR="00B57FD7" w:rsidRPr="001C6BE9" w:rsidTr="00B57FD7">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2022-2025 годы</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sz w:val="20"/>
                <w:szCs w:val="20"/>
              </w:rPr>
            </w:pPr>
            <w:r w:rsidRPr="00B57FD7">
              <w:rPr>
                <w:sz w:val="20"/>
                <w:szCs w:val="20"/>
              </w:rPr>
              <w:t>Газовая котельная с.Рождественка</w:t>
            </w:r>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0,395</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1,644</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color w:val="000000"/>
                <w:sz w:val="20"/>
                <w:szCs w:val="20"/>
              </w:rPr>
            </w:pPr>
            <w:r w:rsidRPr="00B57FD7">
              <w:rPr>
                <w:sz w:val="20"/>
                <w:szCs w:val="20"/>
              </w:rPr>
              <w:lastRenderedPageBreak/>
              <w:t>Газовая котельная с.Дуванкуль</w:t>
            </w:r>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0,353</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0,11312</w:t>
            </w:r>
          </w:p>
        </w:tc>
      </w:tr>
      <w:tr w:rsidR="00B57FD7" w:rsidRPr="001C6BE9" w:rsidTr="00B57FD7">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2026-2033 годы</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sz w:val="20"/>
                <w:szCs w:val="20"/>
              </w:rPr>
            </w:pPr>
            <w:r w:rsidRPr="00B57FD7">
              <w:rPr>
                <w:sz w:val="20"/>
                <w:szCs w:val="20"/>
              </w:rPr>
              <w:t>Газовая котельная с.Рождественка</w:t>
            </w:r>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0,395</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1,644</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color w:val="000000"/>
                <w:sz w:val="20"/>
                <w:szCs w:val="20"/>
              </w:rPr>
            </w:pPr>
            <w:r w:rsidRPr="00B57FD7">
              <w:rPr>
                <w:sz w:val="20"/>
                <w:szCs w:val="20"/>
              </w:rPr>
              <w:t>Газовая котельная с.Дуванкуль</w:t>
            </w:r>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0,353</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0,11312</w:t>
            </w:r>
          </w:p>
        </w:tc>
      </w:tr>
    </w:tbl>
    <w:p w:rsidR="00B57FD7" w:rsidRDefault="00B57FD7" w:rsidP="0004161E">
      <w:pPr>
        <w:pStyle w:val="aa"/>
        <w:ind w:firstLine="0"/>
        <w:jc w:val="center"/>
        <w:rPr>
          <w:rFonts w:ascii="Times New Roman" w:hAnsi="Times New Roman" w:cs="Times New Roman"/>
          <w:b/>
          <w:bCs/>
          <w:sz w:val="28"/>
          <w:szCs w:val="28"/>
        </w:rPr>
        <w:sectPr w:rsidR="00B57FD7" w:rsidSect="00FC5C1C">
          <w:pgSz w:w="16838" w:h="11906" w:orient="landscape"/>
          <w:pgMar w:top="709" w:right="1276" w:bottom="1276" w:left="709" w:header="709" w:footer="0" w:gutter="0"/>
          <w:cols w:space="708"/>
          <w:docGrid w:linePitch="360"/>
        </w:sectPr>
      </w:pPr>
    </w:p>
    <w:p w:rsidR="00510F84" w:rsidRPr="00AF20EE" w:rsidRDefault="00510F84" w:rsidP="008A68F4">
      <w:pPr>
        <w:pStyle w:val="aa"/>
        <w:numPr>
          <w:ilvl w:val="0"/>
          <w:numId w:val="2"/>
        </w:numPr>
        <w:tabs>
          <w:tab w:val="num" w:pos="284"/>
        </w:tabs>
        <w:ind w:left="0" w:firstLine="0"/>
        <w:jc w:val="center"/>
        <w:rPr>
          <w:rFonts w:ascii="Times New Roman" w:hAnsi="Times New Roman" w:cs="Times New Roman"/>
          <w:b/>
          <w:bCs/>
          <w:i/>
          <w:sz w:val="28"/>
          <w:szCs w:val="28"/>
        </w:rPr>
      </w:pPr>
      <w:r w:rsidRPr="00AF20EE">
        <w:rPr>
          <w:rFonts w:ascii="Times New Roman" w:hAnsi="Times New Roman" w:cs="Times New Roman"/>
          <w:b/>
          <w:bCs/>
          <w:i/>
          <w:sz w:val="28"/>
          <w:szCs w:val="28"/>
        </w:rPr>
        <w:lastRenderedPageBreak/>
        <w:t>Перс</w:t>
      </w:r>
      <w:r w:rsidR="008A68F4">
        <w:rPr>
          <w:rFonts w:ascii="Times New Roman" w:hAnsi="Times New Roman" w:cs="Times New Roman"/>
          <w:b/>
          <w:bCs/>
          <w:i/>
          <w:sz w:val="28"/>
          <w:szCs w:val="28"/>
        </w:rPr>
        <w:t>пективные балансы теплоносителя</w:t>
      </w:r>
    </w:p>
    <w:p w:rsidR="00510F84" w:rsidRPr="00EA5884" w:rsidRDefault="00510F84" w:rsidP="00EA5884">
      <w:pPr>
        <w:pStyle w:val="aa"/>
        <w:tabs>
          <w:tab w:val="num" w:pos="284"/>
        </w:tabs>
        <w:ind w:firstLine="567"/>
        <w:rPr>
          <w:rFonts w:ascii="Times New Roman" w:hAnsi="Times New Roman" w:cs="Times New Roman"/>
          <w:b/>
          <w:bCs/>
          <w:i/>
          <w:sz w:val="28"/>
          <w:szCs w:val="28"/>
        </w:rPr>
      </w:pPr>
      <w:r w:rsidRPr="00EA5884">
        <w:rPr>
          <w:rFonts w:ascii="Times New Roman" w:hAnsi="Times New Roman" w:cs="Times New Roman"/>
          <w:b/>
          <w:bCs/>
          <w:i/>
          <w:sz w:val="28"/>
          <w:szCs w:val="28"/>
        </w:rPr>
        <w:t>Перспективные балансы производительности водоподготовительных установок   и   максимального   потребления   теплоносителя   тепло-потребля</w:t>
      </w:r>
      <w:r w:rsidR="008A68F4">
        <w:rPr>
          <w:rFonts w:ascii="Times New Roman" w:hAnsi="Times New Roman" w:cs="Times New Roman"/>
          <w:b/>
          <w:bCs/>
          <w:i/>
          <w:sz w:val="28"/>
          <w:szCs w:val="28"/>
        </w:rPr>
        <w:t>ющими установками потребителей</w:t>
      </w:r>
    </w:p>
    <w:p w:rsidR="00510F84" w:rsidRPr="00BA7D72" w:rsidRDefault="00510F84" w:rsidP="002F0C19">
      <w:pPr>
        <w:pStyle w:val="aa"/>
        <w:ind w:firstLine="567"/>
        <w:rPr>
          <w:rFonts w:ascii="Times New Roman" w:hAnsi="Times New Roman" w:cs="Times New Roman"/>
          <w:sz w:val="28"/>
          <w:szCs w:val="28"/>
        </w:rPr>
      </w:pPr>
      <w:r w:rsidRPr="00BA7D72">
        <w:rPr>
          <w:rFonts w:ascii="Times New Roman" w:hAnsi="Times New Roman" w:cs="Times New Roman"/>
          <w:sz w:val="28"/>
          <w:szCs w:val="28"/>
        </w:rPr>
        <w:t xml:space="preserve">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определены расчетами нормативного потребления воды и теплоносителя с учетом существующих и перспективных тепловых нагрузок котельной  </w:t>
      </w:r>
    </w:p>
    <w:p w:rsidR="00FC5C1C" w:rsidRDefault="00510F84" w:rsidP="002F0C19">
      <w:pPr>
        <w:pStyle w:val="aa"/>
        <w:ind w:firstLine="567"/>
        <w:rPr>
          <w:rFonts w:ascii="Times New Roman" w:hAnsi="Times New Roman" w:cs="Times New Roman"/>
          <w:sz w:val="28"/>
          <w:szCs w:val="28"/>
        </w:rPr>
      </w:pPr>
      <w:r w:rsidRPr="00BA7D72">
        <w:rPr>
          <w:rFonts w:ascii="Times New Roman" w:hAnsi="Times New Roman" w:cs="Times New Roman"/>
          <w:sz w:val="28"/>
          <w:szCs w:val="28"/>
        </w:rPr>
        <w:t>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w:t>
      </w:r>
    </w:p>
    <w:p w:rsidR="00510F84" w:rsidRPr="00BA7D72" w:rsidRDefault="00510F84" w:rsidP="002F0C19">
      <w:pPr>
        <w:pStyle w:val="aa"/>
        <w:ind w:firstLine="567"/>
        <w:rPr>
          <w:rFonts w:ascii="Times New Roman" w:hAnsi="Times New Roman" w:cs="Times New Roman"/>
          <w:sz w:val="28"/>
          <w:szCs w:val="28"/>
        </w:rPr>
      </w:pPr>
      <w:r w:rsidRPr="00BA7D72">
        <w:rPr>
          <w:rFonts w:ascii="Times New Roman" w:hAnsi="Times New Roman" w:cs="Times New Roman"/>
          <w:sz w:val="28"/>
          <w:szCs w:val="28"/>
        </w:rPr>
        <w:t>-</w:t>
      </w:r>
      <w:r w:rsidR="00FC5C1C">
        <w:rPr>
          <w:rFonts w:ascii="Times New Roman" w:hAnsi="Times New Roman" w:cs="Times New Roman"/>
          <w:sz w:val="28"/>
          <w:szCs w:val="28"/>
        </w:rPr>
        <w:t> </w:t>
      </w:r>
      <w:r w:rsidRPr="00BA7D72">
        <w:rPr>
          <w:rFonts w:ascii="Times New Roman" w:hAnsi="Times New Roman" w:cs="Times New Roman"/>
          <w:sz w:val="28"/>
          <w:szCs w:val="28"/>
        </w:rPr>
        <w:t xml:space="preserve">в  закрытых системах теплоснабжения  -  0,75 %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w:t>
      </w:r>
    </w:p>
    <w:p w:rsidR="00510F84" w:rsidRPr="00BA7D72" w:rsidRDefault="00510F84" w:rsidP="002F0C19">
      <w:pPr>
        <w:pStyle w:val="aa"/>
        <w:ind w:firstLine="567"/>
        <w:rPr>
          <w:rFonts w:ascii="Times New Roman" w:hAnsi="Times New Roman" w:cs="Times New Roman"/>
          <w:sz w:val="28"/>
          <w:szCs w:val="28"/>
        </w:rPr>
      </w:pPr>
      <w:r w:rsidRPr="00BA7D72">
        <w:rPr>
          <w:rFonts w:ascii="Times New Roman" w:hAnsi="Times New Roman" w:cs="Times New Roman"/>
          <w:sz w:val="28"/>
          <w:szCs w:val="28"/>
        </w:rPr>
        <w:t>-</w:t>
      </w:r>
      <w:r w:rsidR="008A68F4">
        <w:rPr>
          <w:rFonts w:ascii="Times New Roman" w:hAnsi="Times New Roman" w:cs="Times New Roman"/>
          <w:sz w:val="28"/>
          <w:szCs w:val="28"/>
        </w:rPr>
        <w:t> </w:t>
      </w:r>
      <w:r w:rsidRPr="00BA7D72">
        <w:rPr>
          <w:rFonts w:ascii="Times New Roman" w:hAnsi="Times New Roman" w:cs="Times New Roman"/>
          <w:sz w:val="28"/>
          <w:szCs w:val="28"/>
        </w:rPr>
        <w:t xml:space="preserve">в открытых системах теплоснабжения -  равным расчетному среднему расходу воды на горячее водоснабжение с коэффициентом 1,2 плюс 0,75 % фактического объема воды в трубопроводах тепловых сетей и присоединенных к ним системах отопления, вентиляции   и   горячего водоснабжения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w:t>
      </w:r>
    </w:p>
    <w:p w:rsidR="00510F84" w:rsidRDefault="00510F84" w:rsidP="002F0C19">
      <w:pPr>
        <w:pStyle w:val="aa"/>
        <w:ind w:firstLine="567"/>
        <w:rPr>
          <w:rFonts w:ascii="Times New Roman" w:hAnsi="Times New Roman" w:cs="Times New Roman"/>
          <w:sz w:val="28"/>
          <w:szCs w:val="28"/>
        </w:rPr>
      </w:pPr>
      <w:r w:rsidRPr="00BA7D72">
        <w:rPr>
          <w:rFonts w:ascii="Times New Roman" w:hAnsi="Times New Roman" w:cs="Times New Roman"/>
          <w:sz w:val="28"/>
          <w:szCs w:val="28"/>
        </w:rPr>
        <w:t>-</w:t>
      </w:r>
      <w:r w:rsidR="008A68F4">
        <w:rPr>
          <w:rFonts w:ascii="Times New Roman" w:hAnsi="Times New Roman" w:cs="Times New Roman"/>
          <w:sz w:val="28"/>
          <w:szCs w:val="28"/>
        </w:rPr>
        <w:t> </w:t>
      </w:r>
      <w:r w:rsidRPr="00BA7D72">
        <w:rPr>
          <w:rFonts w:ascii="Times New Roman" w:hAnsi="Times New Roman" w:cs="Times New Roman"/>
          <w:sz w:val="28"/>
          <w:szCs w:val="28"/>
        </w:rPr>
        <w:t xml:space="preserve">для отдельных тепловых сетей горячего водоснабжения: при наличии баков-аккумуляторов -  равным расчетному среднему расходу воды на горячее водоснабжение с коэффициентом 1,2;  </w:t>
      </w:r>
    </w:p>
    <w:p w:rsidR="00510F84" w:rsidRPr="00BA7D72" w:rsidRDefault="008A68F4" w:rsidP="002F0C19">
      <w:pPr>
        <w:pStyle w:val="aa"/>
        <w:ind w:firstLine="567"/>
        <w:rPr>
          <w:rFonts w:ascii="Times New Roman" w:hAnsi="Times New Roman" w:cs="Times New Roman"/>
          <w:sz w:val="28"/>
          <w:szCs w:val="28"/>
        </w:rPr>
      </w:pPr>
      <w:r>
        <w:rPr>
          <w:rFonts w:ascii="Times New Roman" w:hAnsi="Times New Roman" w:cs="Times New Roman"/>
          <w:sz w:val="28"/>
          <w:szCs w:val="28"/>
        </w:rPr>
        <w:t>- </w:t>
      </w:r>
      <w:r w:rsidR="00510F84" w:rsidRPr="00BA7D72">
        <w:rPr>
          <w:rFonts w:ascii="Times New Roman" w:hAnsi="Times New Roman" w:cs="Times New Roman"/>
          <w:sz w:val="28"/>
          <w:szCs w:val="28"/>
        </w:rPr>
        <w:t xml:space="preserve">при отсутствии баков   -   по максимальному расходу воды на горячее водоснабжение плюс (в обоих случаях) 0,75% фактического объема воды в </w:t>
      </w:r>
      <w:r w:rsidR="00510F84" w:rsidRPr="00BA7D72">
        <w:rPr>
          <w:rFonts w:ascii="Times New Roman" w:hAnsi="Times New Roman" w:cs="Times New Roman"/>
          <w:sz w:val="28"/>
          <w:szCs w:val="28"/>
        </w:rPr>
        <w:lastRenderedPageBreak/>
        <w:t xml:space="preserve">трубопроводах сетей и присоединенных к ним системах горячего водоснабжения зданий.  </w:t>
      </w:r>
    </w:p>
    <w:p w:rsidR="00510F84" w:rsidRPr="00BA7D72" w:rsidRDefault="00510F84" w:rsidP="002F0C19">
      <w:pPr>
        <w:pStyle w:val="aa"/>
        <w:ind w:firstLine="567"/>
        <w:rPr>
          <w:rFonts w:ascii="Times New Roman" w:hAnsi="Times New Roman" w:cs="Times New Roman"/>
          <w:sz w:val="28"/>
          <w:szCs w:val="28"/>
        </w:rPr>
      </w:pPr>
      <w:r w:rsidRPr="00BA7D72">
        <w:rPr>
          <w:rFonts w:ascii="Times New Roman" w:hAnsi="Times New Roman" w:cs="Times New Roman"/>
          <w:sz w:val="28"/>
          <w:szCs w:val="28"/>
        </w:rPr>
        <w:t xml:space="preserve">Для открытых и закрытых систем теплоснабжения должна предусматриваться   дополнительно аварийная   подпитка   химически   не   обработанной и недеаэрированной водой, расход которой принимается в количестве 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  При наличии нескольких отдельных тепловых сетей, отходящих от коллектора теплоисточника,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 </w:t>
      </w:r>
    </w:p>
    <w:p w:rsidR="00510F84" w:rsidRPr="00BA7D72" w:rsidRDefault="00510F84" w:rsidP="002F0C19">
      <w:pPr>
        <w:pStyle w:val="aa"/>
        <w:ind w:firstLine="567"/>
        <w:rPr>
          <w:rFonts w:ascii="Times New Roman" w:hAnsi="Times New Roman" w:cs="Times New Roman"/>
          <w:sz w:val="28"/>
          <w:szCs w:val="28"/>
        </w:rPr>
      </w:pPr>
      <w:r w:rsidRPr="00BA7D72">
        <w:rPr>
          <w:rFonts w:ascii="Times New Roman" w:hAnsi="Times New Roman" w:cs="Times New Roman"/>
          <w:sz w:val="28"/>
          <w:szCs w:val="28"/>
        </w:rPr>
        <w:t xml:space="preserve"> Объем воды в системах теплоснабжения   при отсутствии данных по фактическим объемам воды допускается принимать равным 65 м3 на 1 МВт расчетной тепловой нагрузки при закрытой системе теплоснабжения, 70 м3 на 1</w:t>
      </w:r>
      <w:r w:rsidR="00FC5C1C">
        <w:rPr>
          <w:rFonts w:ascii="Times New Roman" w:hAnsi="Times New Roman" w:cs="Times New Roman"/>
          <w:sz w:val="28"/>
          <w:szCs w:val="28"/>
        </w:rPr>
        <w:t xml:space="preserve"> МВт - </w:t>
      </w:r>
      <w:r w:rsidRPr="00BA7D72">
        <w:rPr>
          <w:rFonts w:ascii="Times New Roman" w:hAnsi="Times New Roman" w:cs="Times New Roman"/>
          <w:sz w:val="28"/>
          <w:szCs w:val="28"/>
        </w:rPr>
        <w:t xml:space="preserve">при открытой системе и 30 м3 на 1 МВт средней нагрузки - при отдельных сетях горячего водоснабжения.  </w:t>
      </w:r>
    </w:p>
    <w:p w:rsidR="00510F84" w:rsidRPr="00BA7D72" w:rsidRDefault="00510F84" w:rsidP="002F0C19">
      <w:pPr>
        <w:pStyle w:val="aa"/>
        <w:ind w:firstLine="567"/>
        <w:rPr>
          <w:rFonts w:ascii="Times New Roman" w:hAnsi="Times New Roman" w:cs="Times New Roman"/>
          <w:sz w:val="28"/>
          <w:szCs w:val="28"/>
        </w:rPr>
      </w:pPr>
      <w:r w:rsidRPr="00BA7D72">
        <w:rPr>
          <w:rFonts w:ascii="Times New Roman" w:hAnsi="Times New Roman" w:cs="Times New Roman"/>
          <w:sz w:val="28"/>
          <w:szCs w:val="28"/>
        </w:rPr>
        <w:t xml:space="preserve">Размещение   баков-аккумуляторов   горячей   воды   возможно   как   на источнике теплоты, так и в районах теплопотребления. При этом на источнике теплоты должны предусматриваться баки-аккумуляторы вместимостью не менее 25 % общей расчетной вместимости баков. Внутренняя поверхность баков должна быть защищена от коррозии, а вода в них - от аэрации, при этом должно предусматриваться непрерывное обновление воды в баках. </w:t>
      </w:r>
    </w:p>
    <w:p w:rsidR="00510F84" w:rsidRPr="002F0C19" w:rsidRDefault="00510F84" w:rsidP="002F0C19">
      <w:pPr>
        <w:pStyle w:val="aa"/>
        <w:rPr>
          <w:rFonts w:ascii="Times New Roman" w:hAnsi="Times New Roman" w:cs="Times New Roman"/>
          <w:sz w:val="28"/>
          <w:szCs w:val="28"/>
        </w:rPr>
      </w:pPr>
      <w:r w:rsidRPr="002F0C19">
        <w:rPr>
          <w:rFonts w:ascii="Times New Roman" w:hAnsi="Times New Roman" w:cs="Times New Roman"/>
          <w:sz w:val="28"/>
          <w:szCs w:val="28"/>
        </w:rPr>
        <w:t xml:space="preserve">Для открытых систем теплоснабжения, а также при отдельных тепловых сетях на горячее водоснабжение должны предусматриваться баки-аккумуляторы химически   обработанной   и   деаэрированной подпиточной воды, расчетной  вместимостью  равной  десятикратной величине среднечасового расхода воды  на горячее водоснабжение.  </w:t>
      </w:r>
    </w:p>
    <w:p w:rsidR="00510F84" w:rsidRPr="002F0C19" w:rsidRDefault="00510F84" w:rsidP="002F0C19">
      <w:pPr>
        <w:pStyle w:val="aa"/>
        <w:rPr>
          <w:rFonts w:ascii="Times New Roman" w:hAnsi="Times New Roman" w:cs="Times New Roman"/>
          <w:sz w:val="28"/>
          <w:szCs w:val="28"/>
        </w:rPr>
      </w:pPr>
      <w:r w:rsidRPr="002F0C19">
        <w:rPr>
          <w:rFonts w:ascii="Times New Roman" w:hAnsi="Times New Roman" w:cs="Times New Roman"/>
          <w:sz w:val="28"/>
          <w:szCs w:val="28"/>
        </w:rPr>
        <w:lastRenderedPageBreak/>
        <w:t xml:space="preserve">В закрытых  системах  теплоснабжения на источниках теплоты мощностью 100  МВт  и  более  следует предусматривать установку баков запаса химически обработанной и деаэрированной подпиточной воды вместимостью 3% объема воды в системе теплоснабжения, при  этом должно обеспечиваться обновление воды в баках. Число  баков  независимо  от  системы  теплоснабжения принимается не  менее двух  по 50 % рабочего объема.  </w:t>
      </w:r>
    </w:p>
    <w:p w:rsidR="00510F84" w:rsidRPr="002F0C19" w:rsidRDefault="00510F84" w:rsidP="002F0C19">
      <w:pPr>
        <w:pStyle w:val="aa"/>
        <w:rPr>
          <w:rFonts w:ascii="Times New Roman" w:hAnsi="Times New Roman" w:cs="Times New Roman"/>
          <w:sz w:val="28"/>
          <w:szCs w:val="28"/>
        </w:rPr>
      </w:pPr>
      <w:r w:rsidRPr="002F0C19">
        <w:rPr>
          <w:rFonts w:ascii="Times New Roman" w:hAnsi="Times New Roman" w:cs="Times New Roman"/>
          <w:sz w:val="28"/>
          <w:szCs w:val="28"/>
        </w:rPr>
        <w:t xml:space="preserve">В  СЦТ  с  теплопроводами  любой  протяженности  от  источника теплоты до  районов  теплопотребления  допускается  использование   теплопроводов  в качестве аккумулирующих емкостей.  </w:t>
      </w:r>
    </w:p>
    <w:p w:rsidR="00FC5C1C" w:rsidRDefault="00FC5C1C" w:rsidP="008A68F4">
      <w:pPr>
        <w:pStyle w:val="aa"/>
        <w:spacing w:before="240"/>
        <w:ind w:firstLine="0"/>
        <w:jc w:val="center"/>
        <w:rPr>
          <w:rFonts w:ascii="Times New Roman" w:hAnsi="Times New Roman" w:cs="Times New Roman"/>
          <w:b/>
          <w:bCs/>
          <w:i/>
          <w:sz w:val="28"/>
          <w:szCs w:val="28"/>
        </w:rPr>
        <w:sectPr w:rsidR="00FC5C1C" w:rsidSect="00FC5C1C">
          <w:pgSz w:w="11906" w:h="16838"/>
          <w:pgMar w:top="709" w:right="709" w:bottom="1276" w:left="1276" w:header="709" w:footer="0" w:gutter="0"/>
          <w:cols w:space="708"/>
          <w:docGrid w:linePitch="360"/>
        </w:sectPr>
      </w:pPr>
    </w:p>
    <w:p w:rsidR="00510F84" w:rsidRPr="00AF20EE" w:rsidRDefault="00510F84" w:rsidP="008A68F4">
      <w:pPr>
        <w:pStyle w:val="aa"/>
        <w:spacing w:before="240"/>
        <w:ind w:firstLine="0"/>
        <w:jc w:val="center"/>
        <w:rPr>
          <w:rFonts w:ascii="Times New Roman" w:hAnsi="Times New Roman" w:cs="Times New Roman"/>
          <w:b/>
          <w:bCs/>
          <w:i/>
          <w:sz w:val="28"/>
          <w:szCs w:val="28"/>
        </w:rPr>
      </w:pPr>
      <w:r w:rsidRPr="00AF20EE">
        <w:rPr>
          <w:rFonts w:ascii="Times New Roman" w:hAnsi="Times New Roman" w:cs="Times New Roman"/>
          <w:b/>
          <w:bCs/>
          <w:i/>
          <w:sz w:val="28"/>
          <w:szCs w:val="28"/>
        </w:rPr>
        <w:lastRenderedPageBreak/>
        <w:t>4</w:t>
      </w:r>
      <w:r w:rsidRPr="00AF20EE">
        <w:rPr>
          <w:rFonts w:ascii="Times New Roman" w:hAnsi="Times New Roman" w:cs="Times New Roman"/>
          <w:i/>
          <w:sz w:val="28"/>
          <w:szCs w:val="28"/>
        </w:rPr>
        <w:t xml:space="preserve">. </w:t>
      </w:r>
      <w:r w:rsidRPr="00AF20EE">
        <w:rPr>
          <w:rFonts w:ascii="Times New Roman" w:hAnsi="Times New Roman" w:cs="Times New Roman"/>
          <w:b/>
          <w:bCs/>
          <w:i/>
          <w:sz w:val="28"/>
          <w:szCs w:val="28"/>
        </w:rPr>
        <w:t>Предложения по новому строительству, реконструкции и техническому перевооружению источников т</w:t>
      </w:r>
      <w:r w:rsidR="008A68F4">
        <w:rPr>
          <w:rFonts w:ascii="Times New Roman" w:hAnsi="Times New Roman" w:cs="Times New Roman"/>
          <w:b/>
          <w:bCs/>
          <w:i/>
          <w:sz w:val="28"/>
          <w:szCs w:val="28"/>
        </w:rPr>
        <w:t>епловой энергии</w:t>
      </w:r>
    </w:p>
    <w:p w:rsidR="00510F84" w:rsidRPr="00EA5884" w:rsidRDefault="00510F84" w:rsidP="00EA5884">
      <w:pPr>
        <w:tabs>
          <w:tab w:val="left" w:pos="709"/>
        </w:tabs>
        <w:spacing w:line="360" w:lineRule="auto"/>
        <w:ind w:left="284" w:firstLine="567"/>
        <w:jc w:val="both"/>
        <w:rPr>
          <w:b/>
          <w:bCs/>
          <w:i/>
          <w:iCs/>
          <w:sz w:val="28"/>
          <w:szCs w:val="28"/>
        </w:rPr>
      </w:pPr>
      <w:r w:rsidRPr="00EA5884">
        <w:rPr>
          <w:b/>
          <w:bCs/>
          <w:i/>
          <w:sz w:val="28"/>
          <w:szCs w:val="28"/>
        </w:rPr>
        <w:t xml:space="preserve">Решения по новому строительству источников тепловой энергии, обеспечивающие перспективную тепловую нагрузку на вновь осваиваемых территориях поселения </w:t>
      </w:r>
      <w:r w:rsidRPr="00EA5884">
        <w:rPr>
          <w:b/>
          <w:bCs/>
          <w:i/>
          <w:spacing w:val="-5"/>
          <w:sz w:val="28"/>
          <w:szCs w:val="28"/>
        </w:rPr>
        <w:t>для которых отсутствует возможность передачи тепла от существующих и реконструируемых источников тепловой энергии (мощности)</w:t>
      </w:r>
    </w:p>
    <w:p w:rsidR="00EA5884" w:rsidRPr="00CF5AA1" w:rsidRDefault="00EA5884" w:rsidP="00EA5884">
      <w:pPr>
        <w:autoSpaceDE w:val="0"/>
        <w:autoSpaceDN w:val="0"/>
        <w:adjustRightInd w:val="0"/>
        <w:spacing w:line="360" w:lineRule="auto"/>
        <w:ind w:firstLine="567"/>
        <w:jc w:val="both"/>
        <w:rPr>
          <w:color w:val="000000"/>
          <w:sz w:val="28"/>
          <w:szCs w:val="28"/>
        </w:rPr>
      </w:pPr>
      <w:r w:rsidRPr="00CF5AA1">
        <w:rPr>
          <w:color w:val="000000"/>
          <w:sz w:val="28"/>
          <w:szCs w:val="28"/>
        </w:rPr>
        <w:t>По данным прогноза перспективного спроса на тепловую энергию (мощность) и</w:t>
      </w:r>
      <w:r>
        <w:rPr>
          <w:color w:val="000000"/>
          <w:sz w:val="28"/>
          <w:szCs w:val="28"/>
        </w:rPr>
        <w:t xml:space="preserve"> теп</w:t>
      </w:r>
      <w:r w:rsidRPr="00CF5AA1">
        <w:rPr>
          <w:color w:val="000000"/>
          <w:sz w:val="28"/>
          <w:szCs w:val="28"/>
        </w:rPr>
        <w:t xml:space="preserve">лоноситель на период </w:t>
      </w:r>
      <w:r w:rsidRPr="00D35963">
        <w:rPr>
          <w:color w:val="000000"/>
          <w:sz w:val="28"/>
          <w:szCs w:val="28"/>
        </w:rPr>
        <w:t>с 2018 г. до 2033 г.</w:t>
      </w:r>
      <w:r w:rsidRPr="00CF5AA1">
        <w:rPr>
          <w:color w:val="000000"/>
          <w:sz w:val="28"/>
          <w:szCs w:val="28"/>
        </w:rPr>
        <w:t xml:space="preserve"> строительство новых промышленных предприятий на территории </w:t>
      </w:r>
      <w:r>
        <w:rPr>
          <w:color w:val="000000"/>
          <w:sz w:val="28"/>
          <w:szCs w:val="28"/>
        </w:rPr>
        <w:t>Рождественского</w:t>
      </w:r>
      <w:r w:rsidRPr="00CF5AA1">
        <w:rPr>
          <w:color w:val="000000"/>
          <w:sz w:val="28"/>
          <w:szCs w:val="28"/>
        </w:rPr>
        <w:t xml:space="preserve"> сельского поселения на ближайшу</w:t>
      </w:r>
      <w:r>
        <w:rPr>
          <w:color w:val="000000"/>
          <w:sz w:val="28"/>
          <w:szCs w:val="28"/>
        </w:rPr>
        <w:t>ю перспективу не плани</w:t>
      </w:r>
      <w:r w:rsidRPr="00CF5AA1">
        <w:rPr>
          <w:color w:val="000000"/>
          <w:sz w:val="28"/>
          <w:szCs w:val="28"/>
        </w:rPr>
        <w:t xml:space="preserve">руется. </w:t>
      </w:r>
    </w:p>
    <w:p w:rsidR="00510F84" w:rsidRPr="00EA5884" w:rsidRDefault="00510F84" w:rsidP="0004161E">
      <w:pPr>
        <w:spacing w:line="360" w:lineRule="auto"/>
        <w:ind w:firstLine="567"/>
        <w:jc w:val="both"/>
        <w:rPr>
          <w:b/>
          <w:bCs/>
          <w:i/>
          <w:sz w:val="28"/>
          <w:szCs w:val="28"/>
        </w:rPr>
      </w:pPr>
      <w:r w:rsidRPr="00EA5884">
        <w:rPr>
          <w:b/>
          <w:bCs/>
          <w:i/>
          <w:sz w:val="28"/>
          <w:szCs w:val="28"/>
        </w:rPr>
        <w:t>Решения по реконструкции источников тепловой энергии, обеспечивающие перспективную тепловую нагрузку в существующих зонах дейст</w:t>
      </w:r>
      <w:r w:rsidR="008A68F4">
        <w:rPr>
          <w:b/>
          <w:bCs/>
          <w:i/>
          <w:sz w:val="28"/>
          <w:szCs w:val="28"/>
        </w:rPr>
        <w:t>вия источников тепловой энергии</w:t>
      </w:r>
    </w:p>
    <w:p w:rsidR="00EA5884" w:rsidRPr="00040F64" w:rsidRDefault="00EA5884" w:rsidP="00EA5884">
      <w:pPr>
        <w:widowControl w:val="0"/>
        <w:spacing w:line="360" w:lineRule="auto"/>
        <w:ind w:firstLine="708"/>
        <w:jc w:val="both"/>
        <w:outlineLvl w:val="1"/>
        <w:rPr>
          <w:sz w:val="28"/>
          <w:szCs w:val="28"/>
        </w:rPr>
      </w:pPr>
      <w:r w:rsidRPr="00040F64">
        <w:rPr>
          <w:sz w:val="28"/>
          <w:szCs w:val="28"/>
        </w:rPr>
        <w:t xml:space="preserve">На территории </w:t>
      </w:r>
      <w:r>
        <w:rPr>
          <w:color w:val="000000"/>
          <w:sz w:val="28"/>
          <w:szCs w:val="28"/>
        </w:rPr>
        <w:t>Рождественского</w:t>
      </w:r>
      <w:r w:rsidRPr="00040F64">
        <w:rPr>
          <w:sz w:val="28"/>
          <w:szCs w:val="28"/>
        </w:rPr>
        <w:t xml:space="preserve"> сельского поселения не планируется строительство новых промышленных предприятий, и как следствие, строительство новых источников тепловой энергии не требуется. </w:t>
      </w:r>
    </w:p>
    <w:p w:rsidR="00510F84" w:rsidRPr="00EA5884" w:rsidRDefault="00510F84" w:rsidP="00EA5884">
      <w:pPr>
        <w:spacing w:line="360" w:lineRule="auto"/>
        <w:ind w:firstLine="567"/>
        <w:jc w:val="both"/>
        <w:rPr>
          <w:b/>
          <w:bCs/>
          <w:i/>
          <w:sz w:val="28"/>
          <w:szCs w:val="28"/>
        </w:rPr>
      </w:pPr>
      <w:r w:rsidRPr="00EA5884">
        <w:rPr>
          <w:b/>
          <w:bCs/>
          <w:i/>
          <w:sz w:val="28"/>
          <w:szCs w:val="28"/>
        </w:rPr>
        <w:t>Решения по техническому перевооружению источника тепловой энергии(мощности)</w:t>
      </w:r>
    </w:p>
    <w:p w:rsidR="00510F84" w:rsidRPr="00BE1128" w:rsidRDefault="00510F84" w:rsidP="0004161E">
      <w:pPr>
        <w:spacing w:after="120" w:line="360" w:lineRule="auto"/>
        <w:ind w:firstLine="426"/>
        <w:jc w:val="both"/>
        <w:rPr>
          <w:sz w:val="28"/>
          <w:szCs w:val="28"/>
        </w:rPr>
      </w:pPr>
      <w:r w:rsidRPr="00BE1128">
        <w:rPr>
          <w:sz w:val="28"/>
          <w:szCs w:val="28"/>
        </w:rPr>
        <w:t>Цели реализации мероприятий:</w:t>
      </w:r>
    </w:p>
    <w:p w:rsidR="00510F84" w:rsidRPr="00BE1128" w:rsidRDefault="00510F84" w:rsidP="0004161E">
      <w:pPr>
        <w:spacing w:after="120" w:line="360" w:lineRule="auto"/>
        <w:ind w:firstLine="426"/>
        <w:jc w:val="both"/>
        <w:rPr>
          <w:sz w:val="28"/>
          <w:szCs w:val="28"/>
        </w:rPr>
      </w:pPr>
      <w:r w:rsidRPr="00BE1128">
        <w:rPr>
          <w:sz w:val="28"/>
          <w:szCs w:val="28"/>
        </w:rPr>
        <w:t xml:space="preserve">Обеспечение установленной мощности котельной с гарантированной выработкой тепловой энергии, снижение эксплуатационных затрат, повышение эксплуатационной надежности оборудования, снижение удельных норм расхода газа, </w:t>
      </w:r>
    </w:p>
    <w:p w:rsidR="00510F84" w:rsidRPr="00BE1128" w:rsidRDefault="00510F84" w:rsidP="0004161E">
      <w:pPr>
        <w:spacing w:after="120" w:line="360" w:lineRule="auto"/>
        <w:ind w:firstLine="426"/>
        <w:jc w:val="both"/>
        <w:rPr>
          <w:sz w:val="28"/>
          <w:szCs w:val="28"/>
        </w:rPr>
      </w:pPr>
      <w:r w:rsidRPr="00BE1128">
        <w:rPr>
          <w:sz w:val="28"/>
          <w:szCs w:val="28"/>
        </w:rPr>
        <w:t>Предложения по техническому перевооружению источников тепловой энергии с целью повышения эффективности работы систем теплоснабжения.</w:t>
      </w:r>
    </w:p>
    <w:p w:rsidR="00510F84" w:rsidRPr="00BE1128" w:rsidRDefault="00510F84" w:rsidP="0004161E">
      <w:pPr>
        <w:spacing w:after="120" w:line="360" w:lineRule="auto"/>
        <w:ind w:firstLine="426"/>
        <w:jc w:val="both"/>
        <w:rPr>
          <w:sz w:val="28"/>
          <w:szCs w:val="28"/>
        </w:rPr>
      </w:pPr>
      <w:r w:rsidRPr="00BE1128">
        <w:rPr>
          <w:sz w:val="28"/>
          <w:szCs w:val="28"/>
        </w:rPr>
        <w:t xml:space="preserve">Обеспечение надежности электроснабжения при производстве услуги теплоснабжения потребителей. </w:t>
      </w:r>
    </w:p>
    <w:p w:rsidR="00510F84" w:rsidRDefault="00510F84" w:rsidP="0004161E">
      <w:pPr>
        <w:spacing w:before="180" w:after="180" w:line="360" w:lineRule="auto"/>
        <w:ind w:right="181" w:firstLine="426"/>
        <w:jc w:val="both"/>
      </w:pPr>
      <w:r w:rsidRPr="00BE1128">
        <w:rPr>
          <w:sz w:val="28"/>
          <w:szCs w:val="28"/>
        </w:rPr>
        <w:lastRenderedPageBreak/>
        <w:t xml:space="preserve">Анализ существующей системы теплоснабжения, а также дальнейших перспектив развития </w:t>
      </w:r>
      <w:r w:rsidR="00EA5884">
        <w:rPr>
          <w:sz w:val="28"/>
          <w:szCs w:val="28"/>
        </w:rPr>
        <w:t>сельского</w:t>
      </w:r>
      <w:r w:rsidRPr="00BE1128">
        <w:rPr>
          <w:sz w:val="28"/>
          <w:szCs w:val="28"/>
        </w:rPr>
        <w:t xml:space="preserve"> поселения показывает, что действующие сети имеют значительный износ и работают на пределе ресурсной надежности. Оборудование на источниках (котельных) также зачастую нуждается в замене. Необходима существенная модернизация системы теплоснабжения, включающая в себя реконструкцию сетей и замену устаревшего оборудования на современное, отвечающее требования по энерго- и ресурсосбережению.</w:t>
      </w:r>
    </w:p>
    <w:p w:rsidR="00510F84" w:rsidRPr="00F32E00" w:rsidRDefault="008A68F4" w:rsidP="008A68F4">
      <w:pPr>
        <w:pStyle w:val="ConsPlusTitle"/>
        <w:widowControl/>
        <w:spacing w:line="360" w:lineRule="auto"/>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Таблица 7 – </w:t>
      </w:r>
      <w:r w:rsidR="00510F84" w:rsidRPr="00F32E00">
        <w:rPr>
          <w:rFonts w:ascii="Times New Roman" w:hAnsi="Times New Roman" w:cs="Times New Roman"/>
          <w:b w:val="0"/>
          <w:bCs w:val="0"/>
          <w:sz w:val="28"/>
          <w:szCs w:val="28"/>
        </w:rPr>
        <w:t xml:space="preserve">Перечень мероприятий по капитальному ремонту, реконструкции (модернизации) системы теплоснабжения </w:t>
      </w:r>
      <w:r w:rsidR="00EA5884">
        <w:rPr>
          <w:rFonts w:ascii="Times New Roman" w:hAnsi="Times New Roman" w:cs="Times New Roman"/>
          <w:b w:val="0"/>
          <w:bCs w:val="0"/>
          <w:sz w:val="28"/>
          <w:szCs w:val="28"/>
        </w:rPr>
        <w:t>Рождественского сельского поселения на 2018-2033</w:t>
      </w:r>
      <w:r w:rsidR="00510F84" w:rsidRPr="00F32E00">
        <w:rPr>
          <w:rFonts w:ascii="Times New Roman" w:hAnsi="Times New Roman" w:cs="Times New Roman"/>
          <w:b w:val="0"/>
          <w:bCs w:val="0"/>
          <w:sz w:val="28"/>
          <w:szCs w:val="28"/>
        </w:rPr>
        <w:t xml:space="preserve"> гг. </w:t>
      </w:r>
    </w:p>
    <w:tbl>
      <w:tblPr>
        <w:tblW w:w="10163" w:type="dxa"/>
        <w:jc w:val="center"/>
        <w:tblLook w:val="0000"/>
      </w:tblPr>
      <w:tblGrid>
        <w:gridCol w:w="830"/>
        <w:gridCol w:w="5528"/>
        <w:gridCol w:w="3805"/>
      </w:tblGrid>
      <w:tr w:rsidR="00510F84" w:rsidRPr="008A7386">
        <w:trPr>
          <w:trHeight w:val="614"/>
          <w:jc w:val="center"/>
        </w:trPr>
        <w:tc>
          <w:tcPr>
            <w:tcW w:w="8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0F84" w:rsidRPr="00EA5884" w:rsidRDefault="00510F84" w:rsidP="00FC5C1C">
            <w:pPr>
              <w:jc w:val="center"/>
              <w:rPr>
                <w:b/>
                <w:i/>
              </w:rPr>
            </w:pPr>
            <w:r w:rsidRPr="00EA5884">
              <w:rPr>
                <w:b/>
                <w:i/>
              </w:rPr>
              <w:t>№ п/п</w:t>
            </w:r>
          </w:p>
        </w:tc>
        <w:tc>
          <w:tcPr>
            <w:tcW w:w="5528" w:type="dxa"/>
            <w:tcBorders>
              <w:top w:val="single" w:sz="4" w:space="0" w:color="auto"/>
              <w:left w:val="nil"/>
              <w:bottom w:val="single" w:sz="4" w:space="0" w:color="auto"/>
              <w:right w:val="single" w:sz="4" w:space="0" w:color="auto"/>
            </w:tcBorders>
            <w:shd w:val="clear" w:color="auto" w:fill="FFFFFF"/>
            <w:noWrap/>
            <w:vAlign w:val="center"/>
          </w:tcPr>
          <w:p w:rsidR="00510F84" w:rsidRPr="00EA5884" w:rsidRDefault="00510F84" w:rsidP="00FC5C1C">
            <w:pPr>
              <w:jc w:val="center"/>
              <w:rPr>
                <w:b/>
                <w:i/>
              </w:rPr>
            </w:pPr>
            <w:r w:rsidRPr="00EA5884">
              <w:rPr>
                <w:b/>
                <w:i/>
              </w:rPr>
              <w:t>Мероприятия по реконструкции (модернизации)</w:t>
            </w:r>
          </w:p>
          <w:p w:rsidR="00510F84" w:rsidRPr="00EA5884" w:rsidRDefault="00510F84" w:rsidP="00FC5C1C">
            <w:pPr>
              <w:jc w:val="center"/>
              <w:rPr>
                <w:b/>
                <w:i/>
              </w:rPr>
            </w:pPr>
            <w:r w:rsidRPr="00EA5884">
              <w:rPr>
                <w:b/>
                <w:i/>
              </w:rPr>
              <w:t>сетей теплоснабжения</w:t>
            </w:r>
          </w:p>
        </w:tc>
        <w:tc>
          <w:tcPr>
            <w:tcW w:w="3805" w:type="dxa"/>
            <w:tcBorders>
              <w:top w:val="single" w:sz="4" w:space="0" w:color="auto"/>
              <w:left w:val="nil"/>
              <w:bottom w:val="single" w:sz="4" w:space="0" w:color="auto"/>
              <w:right w:val="single" w:sz="4" w:space="0" w:color="auto"/>
            </w:tcBorders>
            <w:shd w:val="clear" w:color="auto" w:fill="FFFFFF"/>
            <w:vAlign w:val="center"/>
          </w:tcPr>
          <w:p w:rsidR="00510F84" w:rsidRPr="00EA5884" w:rsidRDefault="00510F84" w:rsidP="00FC5C1C">
            <w:pPr>
              <w:jc w:val="center"/>
              <w:rPr>
                <w:b/>
                <w:i/>
              </w:rPr>
            </w:pPr>
            <w:r w:rsidRPr="00EA5884">
              <w:rPr>
                <w:b/>
                <w:i/>
              </w:rPr>
              <w:t>Описание мероприятий</w:t>
            </w:r>
          </w:p>
        </w:tc>
      </w:tr>
      <w:tr w:rsidR="00510F84" w:rsidRPr="008A7386">
        <w:trPr>
          <w:trHeight w:val="410"/>
          <w:jc w:val="center"/>
        </w:trPr>
        <w:tc>
          <w:tcPr>
            <w:tcW w:w="1016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510F84" w:rsidRPr="00EA5884" w:rsidRDefault="00510F84" w:rsidP="00FC5C1C">
            <w:pPr>
              <w:jc w:val="center"/>
              <w:rPr>
                <w:b/>
                <w:bCs/>
                <w:i/>
              </w:rPr>
            </w:pPr>
            <w:r w:rsidRPr="00EA5884">
              <w:rPr>
                <w:b/>
                <w:bCs/>
                <w:i/>
              </w:rPr>
              <w:t>Котельная №1</w:t>
            </w:r>
          </w:p>
        </w:tc>
      </w:tr>
      <w:tr w:rsidR="00510F84" w:rsidRPr="008A7386" w:rsidTr="008A68F4">
        <w:trPr>
          <w:trHeight w:val="614"/>
          <w:jc w:val="center"/>
        </w:trPr>
        <w:tc>
          <w:tcPr>
            <w:tcW w:w="8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0F84" w:rsidRPr="00EA5884" w:rsidRDefault="00EA5884" w:rsidP="00FC5C1C">
            <w:pPr>
              <w:jc w:val="center"/>
              <w:rPr>
                <w:color w:val="000000"/>
              </w:rPr>
            </w:pPr>
            <w:r w:rsidRPr="00EA5884">
              <w:rPr>
                <w:color w:val="000000"/>
              </w:rPr>
              <w:t>1</w:t>
            </w:r>
          </w:p>
        </w:tc>
        <w:tc>
          <w:tcPr>
            <w:tcW w:w="5528" w:type="dxa"/>
            <w:tcBorders>
              <w:top w:val="single" w:sz="4" w:space="0" w:color="auto"/>
              <w:left w:val="nil"/>
              <w:bottom w:val="single" w:sz="4" w:space="0" w:color="auto"/>
              <w:right w:val="single" w:sz="4" w:space="0" w:color="auto"/>
            </w:tcBorders>
            <w:shd w:val="clear" w:color="auto" w:fill="FFFFFF"/>
            <w:noWrap/>
            <w:vAlign w:val="center"/>
          </w:tcPr>
          <w:p w:rsidR="00510F84" w:rsidRPr="008A68F4" w:rsidRDefault="00510F84" w:rsidP="00FC5C1C">
            <w:pPr>
              <w:spacing w:before="100" w:beforeAutospacing="1" w:after="100" w:afterAutospacing="1"/>
              <w:jc w:val="center"/>
            </w:pPr>
            <w:r w:rsidRPr="00EA5884">
              <w:t>Установка регулирующих устройств в период летней ремонтной компании.</w:t>
            </w:r>
          </w:p>
        </w:tc>
        <w:tc>
          <w:tcPr>
            <w:tcW w:w="3805" w:type="dxa"/>
            <w:tcBorders>
              <w:top w:val="single" w:sz="4" w:space="0" w:color="auto"/>
              <w:left w:val="nil"/>
              <w:bottom w:val="single" w:sz="4" w:space="0" w:color="auto"/>
              <w:right w:val="single" w:sz="4" w:space="0" w:color="auto"/>
            </w:tcBorders>
            <w:shd w:val="clear" w:color="auto" w:fill="FFFFFF"/>
            <w:vAlign w:val="center"/>
          </w:tcPr>
          <w:p w:rsidR="00510F84" w:rsidRPr="00EA5884" w:rsidRDefault="00510F84" w:rsidP="00FC5C1C">
            <w:pPr>
              <w:jc w:val="center"/>
              <w:rPr>
                <w:color w:val="FF0000"/>
              </w:rPr>
            </w:pPr>
            <w:r w:rsidRPr="00EA5884">
              <w:t xml:space="preserve">Сужающие устройства, балансировочные клапаны </w:t>
            </w:r>
            <w:r w:rsidRPr="00EA5884">
              <w:rPr>
                <w:lang w:val="en-US"/>
              </w:rPr>
              <w:t>Danfoss</w:t>
            </w:r>
          </w:p>
        </w:tc>
      </w:tr>
      <w:tr w:rsidR="00510F84" w:rsidRPr="008A7386" w:rsidTr="008A68F4">
        <w:trPr>
          <w:trHeight w:val="614"/>
          <w:jc w:val="center"/>
        </w:trPr>
        <w:tc>
          <w:tcPr>
            <w:tcW w:w="8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0F84" w:rsidRPr="00EA5884" w:rsidRDefault="00EA5884" w:rsidP="00FC5C1C">
            <w:pPr>
              <w:jc w:val="center"/>
              <w:rPr>
                <w:color w:val="000000"/>
              </w:rPr>
            </w:pPr>
            <w:r w:rsidRPr="00EA5884">
              <w:rPr>
                <w:color w:val="000000"/>
              </w:rPr>
              <w:t>2</w:t>
            </w:r>
          </w:p>
        </w:tc>
        <w:tc>
          <w:tcPr>
            <w:tcW w:w="5528" w:type="dxa"/>
            <w:tcBorders>
              <w:top w:val="single" w:sz="4" w:space="0" w:color="auto"/>
              <w:left w:val="nil"/>
              <w:bottom w:val="single" w:sz="4" w:space="0" w:color="auto"/>
              <w:right w:val="single" w:sz="4" w:space="0" w:color="auto"/>
            </w:tcBorders>
            <w:shd w:val="clear" w:color="auto" w:fill="FFFFFF"/>
            <w:noWrap/>
            <w:vAlign w:val="center"/>
          </w:tcPr>
          <w:p w:rsidR="00510F84" w:rsidRPr="00EA5884" w:rsidRDefault="00510F84" w:rsidP="00FC5C1C">
            <w:pPr>
              <w:spacing w:before="100" w:beforeAutospacing="1" w:after="100" w:afterAutospacing="1"/>
              <w:jc w:val="center"/>
            </w:pPr>
            <w:r w:rsidRPr="00EA5884">
              <w:t>Наладка гидравлического и теплового режима тепловой сети с корректировкой параметров настройки регулирующих устройств в начале отопительного сезона.</w:t>
            </w:r>
          </w:p>
          <w:p w:rsidR="00510F84" w:rsidRPr="00EA5884" w:rsidRDefault="00510F84" w:rsidP="00FC5C1C">
            <w:pPr>
              <w:jc w:val="center"/>
            </w:pPr>
          </w:p>
        </w:tc>
        <w:tc>
          <w:tcPr>
            <w:tcW w:w="3805" w:type="dxa"/>
            <w:tcBorders>
              <w:top w:val="single" w:sz="4" w:space="0" w:color="auto"/>
              <w:left w:val="nil"/>
              <w:bottom w:val="single" w:sz="4" w:space="0" w:color="auto"/>
              <w:right w:val="single" w:sz="4" w:space="0" w:color="auto"/>
            </w:tcBorders>
            <w:shd w:val="clear" w:color="auto" w:fill="FFFFFF"/>
            <w:vAlign w:val="center"/>
          </w:tcPr>
          <w:p w:rsidR="00510F84" w:rsidRPr="00EA5884" w:rsidRDefault="00510F84" w:rsidP="00FC5C1C">
            <w:pPr>
              <w:jc w:val="center"/>
              <w:rPr>
                <w:color w:val="FF0000"/>
              </w:rPr>
            </w:pPr>
            <w:r w:rsidRPr="006A744A">
              <w:t>Наладка тепловой сети предназначена создать надежный и экономичный режим распределения теплоносителя по потребителям в соответствии с их тепловыми нагрузками. Во всех регионах РФ наблюдается гидравлическая разрегулировка тепловых сетей, независимо от тепловой мощности котельных</w:t>
            </w:r>
            <w:r w:rsidRPr="00EA5884">
              <w:rPr>
                <w:color w:val="252525"/>
              </w:rPr>
              <w:t>.</w:t>
            </w:r>
          </w:p>
        </w:tc>
      </w:tr>
      <w:tr w:rsidR="00510F84" w:rsidRPr="008A7386" w:rsidTr="008A68F4">
        <w:trPr>
          <w:trHeight w:val="614"/>
          <w:jc w:val="center"/>
        </w:trPr>
        <w:tc>
          <w:tcPr>
            <w:tcW w:w="8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0F84" w:rsidRPr="00EA5884" w:rsidRDefault="00EA5884" w:rsidP="00FC5C1C">
            <w:pPr>
              <w:jc w:val="center"/>
              <w:rPr>
                <w:color w:val="000000"/>
              </w:rPr>
            </w:pPr>
            <w:r w:rsidRPr="00EA5884">
              <w:rPr>
                <w:color w:val="000000"/>
              </w:rPr>
              <w:t>3</w:t>
            </w:r>
          </w:p>
        </w:tc>
        <w:tc>
          <w:tcPr>
            <w:tcW w:w="5528" w:type="dxa"/>
            <w:tcBorders>
              <w:top w:val="single" w:sz="4" w:space="0" w:color="auto"/>
              <w:left w:val="nil"/>
              <w:bottom w:val="single" w:sz="4" w:space="0" w:color="auto"/>
              <w:right w:val="single" w:sz="4" w:space="0" w:color="auto"/>
            </w:tcBorders>
            <w:shd w:val="clear" w:color="auto" w:fill="FFFFFF"/>
            <w:noWrap/>
            <w:vAlign w:val="center"/>
          </w:tcPr>
          <w:p w:rsidR="00510F84" w:rsidRPr="00EA5884" w:rsidRDefault="00510F84" w:rsidP="00FC5C1C">
            <w:pPr>
              <w:spacing w:before="100" w:beforeAutospacing="1" w:after="100" w:afterAutospacing="1"/>
              <w:jc w:val="center"/>
            </w:pPr>
            <w:r w:rsidRPr="00EA5884">
              <w:t xml:space="preserve">Химические очистки теплоэнергетического оборудования </w:t>
            </w:r>
            <w:r w:rsidRPr="00EA5884">
              <w:rPr>
                <w:lang w:val="en-US"/>
              </w:rPr>
              <w:t>c</w:t>
            </w:r>
            <w:r w:rsidRPr="00EA5884">
              <w:t xml:space="preserve"> помощью растворов минеральных кислот.</w:t>
            </w:r>
          </w:p>
        </w:tc>
        <w:tc>
          <w:tcPr>
            <w:tcW w:w="3805" w:type="dxa"/>
            <w:tcBorders>
              <w:top w:val="single" w:sz="4" w:space="0" w:color="auto"/>
              <w:left w:val="nil"/>
              <w:bottom w:val="single" w:sz="4" w:space="0" w:color="auto"/>
              <w:right w:val="single" w:sz="4" w:space="0" w:color="auto"/>
            </w:tcBorders>
            <w:shd w:val="clear" w:color="auto" w:fill="FFFFFF"/>
            <w:vAlign w:val="center"/>
          </w:tcPr>
          <w:p w:rsidR="00510F84" w:rsidRPr="00EA5884" w:rsidRDefault="00510F84" w:rsidP="00FC5C1C">
            <w:pPr>
              <w:jc w:val="center"/>
              <w:rPr>
                <w:color w:val="FF0000"/>
              </w:rPr>
            </w:pPr>
            <w:r w:rsidRPr="00EA5884">
              <w:t>тмс «Сток», ингибированная соляная, сульфаминовая, ортофосфорная), органических кислот (лимонная, винная, уксусная, щавелевая)</w:t>
            </w:r>
          </w:p>
        </w:tc>
      </w:tr>
      <w:tr w:rsidR="00510F84" w:rsidRPr="008A7386" w:rsidTr="008A68F4">
        <w:trPr>
          <w:trHeight w:val="614"/>
          <w:jc w:val="center"/>
        </w:trPr>
        <w:tc>
          <w:tcPr>
            <w:tcW w:w="8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0F84" w:rsidRPr="00EA5884" w:rsidRDefault="00EA5884" w:rsidP="00FC5C1C">
            <w:pPr>
              <w:jc w:val="center"/>
            </w:pPr>
            <w:r w:rsidRPr="00EA5884">
              <w:t>4</w:t>
            </w:r>
          </w:p>
        </w:tc>
        <w:tc>
          <w:tcPr>
            <w:tcW w:w="5528" w:type="dxa"/>
            <w:tcBorders>
              <w:top w:val="single" w:sz="4" w:space="0" w:color="auto"/>
              <w:left w:val="nil"/>
              <w:bottom w:val="single" w:sz="4" w:space="0" w:color="auto"/>
              <w:right w:val="single" w:sz="4" w:space="0" w:color="auto"/>
            </w:tcBorders>
            <w:shd w:val="clear" w:color="auto" w:fill="FFFFFF"/>
            <w:noWrap/>
            <w:vAlign w:val="center"/>
          </w:tcPr>
          <w:p w:rsidR="00510F84" w:rsidRPr="00EA5884" w:rsidRDefault="00510F84" w:rsidP="00FC5C1C">
            <w:pPr>
              <w:jc w:val="center"/>
              <w:rPr>
                <w:color w:val="000000"/>
              </w:rPr>
            </w:pPr>
            <w:r w:rsidRPr="00EA5884">
              <w:t>Реконструкция обвязки котлов</w:t>
            </w:r>
          </w:p>
        </w:tc>
        <w:tc>
          <w:tcPr>
            <w:tcW w:w="3805" w:type="dxa"/>
            <w:tcBorders>
              <w:top w:val="single" w:sz="4" w:space="0" w:color="auto"/>
              <w:left w:val="nil"/>
              <w:bottom w:val="single" w:sz="4" w:space="0" w:color="auto"/>
              <w:right w:val="single" w:sz="4" w:space="0" w:color="auto"/>
            </w:tcBorders>
            <w:shd w:val="clear" w:color="auto" w:fill="FFFFFF"/>
            <w:vAlign w:val="center"/>
          </w:tcPr>
          <w:p w:rsidR="00510F84" w:rsidRPr="00EA5884" w:rsidRDefault="00510F84" w:rsidP="00FC5C1C">
            <w:pPr>
              <w:jc w:val="center"/>
            </w:pPr>
            <w:r w:rsidRPr="00EA5884">
              <w:t>Замена трубопроводов внутри котельных</w:t>
            </w:r>
          </w:p>
        </w:tc>
      </w:tr>
      <w:tr w:rsidR="00510F84" w:rsidRPr="008A7386" w:rsidTr="008A68F4">
        <w:trPr>
          <w:trHeight w:val="614"/>
          <w:jc w:val="center"/>
        </w:trPr>
        <w:tc>
          <w:tcPr>
            <w:tcW w:w="8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0F84" w:rsidRPr="00EA5884" w:rsidRDefault="00EA5884" w:rsidP="00FC5C1C">
            <w:pPr>
              <w:jc w:val="center"/>
            </w:pPr>
            <w:r w:rsidRPr="00EA5884">
              <w:t>5</w:t>
            </w:r>
          </w:p>
        </w:tc>
        <w:tc>
          <w:tcPr>
            <w:tcW w:w="5528" w:type="dxa"/>
            <w:tcBorders>
              <w:top w:val="single" w:sz="4" w:space="0" w:color="auto"/>
              <w:left w:val="nil"/>
              <w:bottom w:val="single" w:sz="4" w:space="0" w:color="auto"/>
              <w:right w:val="single" w:sz="4" w:space="0" w:color="auto"/>
            </w:tcBorders>
            <w:shd w:val="clear" w:color="auto" w:fill="FFFFFF"/>
            <w:noWrap/>
            <w:vAlign w:val="center"/>
          </w:tcPr>
          <w:p w:rsidR="00510F84" w:rsidRPr="00EA5884" w:rsidRDefault="00510F84" w:rsidP="00FC5C1C">
            <w:pPr>
              <w:pStyle w:val="61"/>
              <w:shd w:val="clear" w:color="auto" w:fill="auto"/>
              <w:tabs>
                <w:tab w:val="left" w:pos="735"/>
                <w:tab w:val="left" w:pos="1100"/>
              </w:tabs>
              <w:spacing w:before="0" w:line="240" w:lineRule="auto"/>
              <w:ind w:right="20" w:firstLine="0"/>
              <w:jc w:val="center"/>
              <w:rPr>
                <w:rFonts w:ascii="Times New Roman" w:hAnsi="Times New Roman" w:cs="Times New Roman"/>
              </w:rPr>
            </w:pPr>
            <w:r w:rsidRPr="00EA5884">
              <w:rPr>
                <w:rFonts w:ascii="Times New Roman" w:hAnsi="Times New Roman" w:cs="Times New Roman"/>
              </w:rPr>
              <w:t>Замена запорной арматуры</w:t>
            </w:r>
          </w:p>
        </w:tc>
        <w:tc>
          <w:tcPr>
            <w:tcW w:w="3805" w:type="dxa"/>
            <w:tcBorders>
              <w:top w:val="single" w:sz="4" w:space="0" w:color="auto"/>
              <w:left w:val="nil"/>
              <w:bottom w:val="single" w:sz="4" w:space="0" w:color="auto"/>
              <w:right w:val="single" w:sz="4" w:space="0" w:color="auto"/>
            </w:tcBorders>
            <w:shd w:val="clear" w:color="auto" w:fill="FFFFFF"/>
            <w:vAlign w:val="center"/>
          </w:tcPr>
          <w:p w:rsidR="00510F84" w:rsidRPr="00EA5884" w:rsidRDefault="00510F84" w:rsidP="00FC5C1C">
            <w:pPr>
              <w:jc w:val="center"/>
              <w:rPr>
                <w:color w:val="FF0000"/>
              </w:rPr>
            </w:pPr>
          </w:p>
        </w:tc>
      </w:tr>
      <w:tr w:rsidR="00510F84" w:rsidRPr="008A7386" w:rsidTr="008A68F4">
        <w:trPr>
          <w:trHeight w:val="614"/>
          <w:jc w:val="center"/>
        </w:trPr>
        <w:tc>
          <w:tcPr>
            <w:tcW w:w="8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0F84" w:rsidRPr="00EA5884" w:rsidRDefault="00EA5884" w:rsidP="00FC5C1C">
            <w:pPr>
              <w:jc w:val="center"/>
            </w:pPr>
            <w:r w:rsidRPr="00EA5884">
              <w:t>6</w:t>
            </w:r>
          </w:p>
        </w:tc>
        <w:tc>
          <w:tcPr>
            <w:tcW w:w="5528" w:type="dxa"/>
            <w:tcBorders>
              <w:top w:val="single" w:sz="4" w:space="0" w:color="auto"/>
              <w:left w:val="nil"/>
              <w:bottom w:val="single" w:sz="4" w:space="0" w:color="auto"/>
              <w:right w:val="single" w:sz="4" w:space="0" w:color="auto"/>
            </w:tcBorders>
            <w:shd w:val="clear" w:color="auto" w:fill="FFFFFF"/>
            <w:noWrap/>
            <w:vAlign w:val="center"/>
          </w:tcPr>
          <w:p w:rsidR="00510F84" w:rsidRPr="00EA5884" w:rsidRDefault="00510F84" w:rsidP="00FC5C1C">
            <w:pPr>
              <w:pStyle w:val="61"/>
              <w:shd w:val="clear" w:color="auto" w:fill="auto"/>
              <w:tabs>
                <w:tab w:val="left" w:pos="735"/>
                <w:tab w:val="left" w:pos="1100"/>
              </w:tabs>
              <w:spacing w:before="0" w:line="240" w:lineRule="auto"/>
              <w:ind w:right="20" w:firstLine="0"/>
              <w:jc w:val="center"/>
              <w:rPr>
                <w:rFonts w:ascii="Times New Roman" w:hAnsi="Times New Roman" w:cs="Times New Roman"/>
              </w:rPr>
            </w:pPr>
            <w:r w:rsidRPr="00EA5884">
              <w:rPr>
                <w:rFonts w:ascii="Times New Roman" w:hAnsi="Times New Roman" w:cs="Times New Roman"/>
              </w:rPr>
              <w:t>Проведение анализа выхлопных газов котельной с целью определения состава выхлопных газов на основании которого делается вывод о состоянии котельного оборудования</w:t>
            </w:r>
          </w:p>
        </w:tc>
        <w:tc>
          <w:tcPr>
            <w:tcW w:w="3805" w:type="dxa"/>
            <w:tcBorders>
              <w:top w:val="single" w:sz="4" w:space="0" w:color="auto"/>
              <w:left w:val="nil"/>
              <w:bottom w:val="single" w:sz="4" w:space="0" w:color="auto"/>
              <w:right w:val="single" w:sz="4" w:space="0" w:color="auto"/>
            </w:tcBorders>
            <w:shd w:val="clear" w:color="auto" w:fill="FFFFFF"/>
            <w:vAlign w:val="center"/>
          </w:tcPr>
          <w:p w:rsidR="00510F84" w:rsidRPr="00EA5884" w:rsidRDefault="00510F84" w:rsidP="00FC5C1C">
            <w:pPr>
              <w:jc w:val="center"/>
            </w:pPr>
            <w:r w:rsidRPr="00EA5884">
              <w:t>Лаборатория наладочной организации при РНИ с выдачей соответствующего заключения о составе дымовых газов котельной.</w:t>
            </w:r>
          </w:p>
        </w:tc>
      </w:tr>
      <w:tr w:rsidR="00510F84" w:rsidRPr="008A7386" w:rsidTr="008A68F4">
        <w:trPr>
          <w:trHeight w:val="614"/>
          <w:jc w:val="center"/>
        </w:trPr>
        <w:tc>
          <w:tcPr>
            <w:tcW w:w="8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0F84" w:rsidRPr="00EA5884" w:rsidRDefault="00EA5884" w:rsidP="00FC5C1C">
            <w:pPr>
              <w:jc w:val="center"/>
            </w:pPr>
            <w:r w:rsidRPr="00EA5884">
              <w:t>7</w:t>
            </w:r>
          </w:p>
        </w:tc>
        <w:tc>
          <w:tcPr>
            <w:tcW w:w="5528" w:type="dxa"/>
            <w:tcBorders>
              <w:top w:val="single" w:sz="4" w:space="0" w:color="auto"/>
              <w:left w:val="nil"/>
              <w:bottom w:val="single" w:sz="4" w:space="0" w:color="auto"/>
              <w:right w:val="single" w:sz="4" w:space="0" w:color="auto"/>
            </w:tcBorders>
            <w:shd w:val="clear" w:color="auto" w:fill="FFFFFF"/>
            <w:noWrap/>
            <w:vAlign w:val="center"/>
          </w:tcPr>
          <w:p w:rsidR="00510F84" w:rsidRPr="00EA5884" w:rsidRDefault="00510F84" w:rsidP="00FC5C1C">
            <w:pPr>
              <w:pStyle w:val="61"/>
              <w:shd w:val="clear" w:color="auto" w:fill="auto"/>
              <w:tabs>
                <w:tab w:val="left" w:pos="735"/>
                <w:tab w:val="left" w:pos="1100"/>
              </w:tabs>
              <w:spacing w:before="0" w:line="240" w:lineRule="auto"/>
              <w:ind w:right="20" w:firstLine="0"/>
              <w:jc w:val="center"/>
              <w:rPr>
                <w:rFonts w:ascii="Times New Roman" w:hAnsi="Times New Roman" w:cs="Times New Roman"/>
              </w:rPr>
            </w:pPr>
            <w:r w:rsidRPr="00EA5884">
              <w:rPr>
                <w:rFonts w:ascii="Times New Roman" w:hAnsi="Times New Roman" w:cs="Times New Roman"/>
              </w:rPr>
              <w:t>Продувка дымоходов</w:t>
            </w:r>
          </w:p>
        </w:tc>
        <w:tc>
          <w:tcPr>
            <w:tcW w:w="3805" w:type="dxa"/>
            <w:tcBorders>
              <w:top w:val="single" w:sz="4" w:space="0" w:color="auto"/>
              <w:left w:val="nil"/>
              <w:bottom w:val="single" w:sz="4" w:space="0" w:color="auto"/>
              <w:right w:val="single" w:sz="4" w:space="0" w:color="auto"/>
            </w:tcBorders>
            <w:shd w:val="clear" w:color="auto" w:fill="FFFFFF"/>
            <w:vAlign w:val="center"/>
          </w:tcPr>
          <w:p w:rsidR="00510F84" w:rsidRPr="00EA5884" w:rsidRDefault="00510F84" w:rsidP="00FC5C1C">
            <w:pPr>
              <w:jc w:val="center"/>
            </w:pPr>
            <w:r w:rsidRPr="00EA5884">
              <w:t>Во время остановки работы котельной</w:t>
            </w:r>
          </w:p>
        </w:tc>
      </w:tr>
      <w:tr w:rsidR="00510F84" w:rsidRPr="008A7386">
        <w:trPr>
          <w:trHeight w:val="614"/>
          <w:jc w:val="center"/>
        </w:trPr>
        <w:tc>
          <w:tcPr>
            <w:tcW w:w="1016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510F84" w:rsidRPr="00EA5884" w:rsidRDefault="00510F84" w:rsidP="00FC5C1C">
            <w:pPr>
              <w:jc w:val="center"/>
              <w:rPr>
                <w:b/>
                <w:bCs/>
                <w:i/>
                <w:color w:val="000000"/>
              </w:rPr>
            </w:pPr>
            <w:r w:rsidRPr="00EA5884">
              <w:rPr>
                <w:b/>
                <w:bCs/>
                <w:i/>
              </w:rPr>
              <w:lastRenderedPageBreak/>
              <w:t>Котельная № 2</w:t>
            </w:r>
          </w:p>
        </w:tc>
      </w:tr>
      <w:tr w:rsidR="00510F84" w:rsidRPr="008A7386">
        <w:trPr>
          <w:trHeight w:val="614"/>
          <w:jc w:val="center"/>
        </w:trPr>
        <w:tc>
          <w:tcPr>
            <w:tcW w:w="8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0F84" w:rsidRPr="00EA5884" w:rsidRDefault="00EA5884" w:rsidP="00FC5C1C">
            <w:pPr>
              <w:jc w:val="center"/>
              <w:rPr>
                <w:color w:val="000000"/>
              </w:rPr>
            </w:pPr>
            <w:r w:rsidRPr="00EA5884">
              <w:rPr>
                <w:color w:val="000000"/>
              </w:rPr>
              <w:t>1</w:t>
            </w:r>
          </w:p>
        </w:tc>
        <w:tc>
          <w:tcPr>
            <w:tcW w:w="5528" w:type="dxa"/>
            <w:tcBorders>
              <w:top w:val="single" w:sz="4" w:space="0" w:color="auto"/>
              <w:left w:val="nil"/>
              <w:bottom w:val="single" w:sz="4" w:space="0" w:color="auto"/>
              <w:right w:val="single" w:sz="4" w:space="0" w:color="auto"/>
            </w:tcBorders>
            <w:shd w:val="clear" w:color="auto" w:fill="FFFFFF"/>
            <w:noWrap/>
            <w:vAlign w:val="center"/>
          </w:tcPr>
          <w:p w:rsidR="00510F84" w:rsidRPr="008A68F4" w:rsidRDefault="00510F84" w:rsidP="00FC5C1C">
            <w:pPr>
              <w:spacing w:before="100" w:beforeAutospacing="1" w:after="100" w:afterAutospacing="1"/>
              <w:jc w:val="center"/>
            </w:pPr>
            <w:r w:rsidRPr="00EA5884">
              <w:t>Установка регулирующих устройств в пе</w:t>
            </w:r>
            <w:r w:rsidR="008A68F4">
              <w:t>риод летней ремонтной компании.</w:t>
            </w:r>
          </w:p>
        </w:tc>
        <w:tc>
          <w:tcPr>
            <w:tcW w:w="3805" w:type="dxa"/>
            <w:tcBorders>
              <w:top w:val="single" w:sz="4" w:space="0" w:color="auto"/>
              <w:left w:val="nil"/>
              <w:bottom w:val="single" w:sz="4" w:space="0" w:color="auto"/>
              <w:right w:val="single" w:sz="4" w:space="0" w:color="auto"/>
            </w:tcBorders>
            <w:shd w:val="clear" w:color="auto" w:fill="FFFFFF"/>
            <w:vAlign w:val="center"/>
          </w:tcPr>
          <w:p w:rsidR="00510F84" w:rsidRPr="00EA5884" w:rsidRDefault="00510F84" w:rsidP="00FC5C1C">
            <w:pPr>
              <w:jc w:val="center"/>
              <w:rPr>
                <w:color w:val="FF0000"/>
              </w:rPr>
            </w:pPr>
            <w:r w:rsidRPr="00EA5884">
              <w:t xml:space="preserve">сужающие устройства, балансировочные клапаны </w:t>
            </w:r>
            <w:r w:rsidRPr="00EA5884">
              <w:rPr>
                <w:lang w:val="en-US"/>
              </w:rPr>
              <w:t>Danfoss</w:t>
            </w:r>
          </w:p>
        </w:tc>
      </w:tr>
      <w:tr w:rsidR="00510F84" w:rsidRPr="008A7386">
        <w:trPr>
          <w:trHeight w:val="614"/>
          <w:jc w:val="center"/>
        </w:trPr>
        <w:tc>
          <w:tcPr>
            <w:tcW w:w="8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0F84" w:rsidRPr="00EA5884" w:rsidRDefault="00EA5884" w:rsidP="00FC5C1C">
            <w:pPr>
              <w:jc w:val="center"/>
              <w:rPr>
                <w:color w:val="000000"/>
              </w:rPr>
            </w:pPr>
            <w:r w:rsidRPr="00EA5884">
              <w:rPr>
                <w:color w:val="000000"/>
              </w:rPr>
              <w:t>2</w:t>
            </w:r>
          </w:p>
        </w:tc>
        <w:tc>
          <w:tcPr>
            <w:tcW w:w="5528" w:type="dxa"/>
            <w:tcBorders>
              <w:top w:val="single" w:sz="4" w:space="0" w:color="auto"/>
              <w:left w:val="nil"/>
              <w:bottom w:val="single" w:sz="4" w:space="0" w:color="auto"/>
              <w:right w:val="single" w:sz="4" w:space="0" w:color="auto"/>
            </w:tcBorders>
            <w:shd w:val="clear" w:color="auto" w:fill="FFFFFF"/>
            <w:noWrap/>
            <w:vAlign w:val="center"/>
          </w:tcPr>
          <w:p w:rsidR="00510F84" w:rsidRPr="00EA5884" w:rsidRDefault="00510F84" w:rsidP="00FC5C1C">
            <w:pPr>
              <w:spacing w:before="100" w:beforeAutospacing="1" w:after="100" w:afterAutospacing="1"/>
              <w:jc w:val="center"/>
            </w:pPr>
            <w:r w:rsidRPr="00EA5884">
              <w:t xml:space="preserve">Химические очистки теплоэнергетического оборудования </w:t>
            </w:r>
            <w:r w:rsidRPr="00EA5884">
              <w:rPr>
                <w:lang w:val="en-US"/>
              </w:rPr>
              <w:t>c</w:t>
            </w:r>
            <w:r w:rsidRPr="00EA5884">
              <w:t xml:space="preserve"> помощью растворов минеральных кислот.</w:t>
            </w:r>
          </w:p>
        </w:tc>
        <w:tc>
          <w:tcPr>
            <w:tcW w:w="3805" w:type="dxa"/>
            <w:tcBorders>
              <w:top w:val="single" w:sz="4" w:space="0" w:color="auto"/>
              <w:left w:val="nil"/>
              <w:bottom w:val="single" w:sz="4" w:space="0" w:color="auto"/>
              <w:right w:val="single" w:sz="4" w:space="0" w:color="auto"/>
            </w:tcBorders>
            <w:shd w:val="clear" w:color="auto" w:fill="FFFFFF"/>
            <w:vAlign w:val="center"/>
          </w:tcPr>
          <w:p w:rsidR="00510F84" w:rsidRPr="00EA5884" w:rsidRDefault="00510F84" w:rsidP="00FC5C1C">
            <w:pPr>
              <w:jc w:val="center"/>
              <w:rPr>
                <w:color w:val="FF0000"/>
              </w:rPr>
            </w:pPr>
            <w:r w:rsidRPr="00EA5884">
              <w:t>тмс «Сток», ингибированная соляная, сульфаминовая, ортофосфорная), органических кислот (лимонная, винная, уксусная, щавелевая)</w:t>
            </w:r>
          </w:p>
        </w:tc>
      </w:tr>
      <w:tr w:rsidR="00510F84" w:rsidRPr="008A7386">
        <w:trPr>
          <w:trHeight w:val="614"/>
          <w:jc w:val="center"/>
        </w:trPr>
        <w:tc>
          <w:tcPr>
            <w:tcW w:w="8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0F84" w:rsidRPr="00EA5884" w:rsidRDefault="00EA5884" w:rsidP="00FC5C1C">
            <w:pPr>
              <w:jc w:val="center"/>
            </w:pPr>
            <w:r w:rsidRPr="00EA5884">
              <w:t>3</w:t>
            </w:r>
          </w:p>
        </w:tc>
        <w:tc>
          <w:tcPr>
            <w:tcW w:w="5528" w:type="dxa"/>
            <w:tcBorders>
              <w:top w:val="single" w:sz="4" w:space="0" w:color="auto"/>
              <w:left w:val="nil"/>
              <w:bottom w:val="single" w:sz="4" w:space="0" w:color="auto"/>
              <w:right w:val="single" w:sz="4" w:space="0" w:color="auto"/>
            </w:tcBorders>
            <w:shd w:val="clear" w:color="auto" w:fill="FFFFFF"/>
            <w:noWrap/>
            <w:vAlign w:val="center"/>
          </w:tcPr>
          <w:p w:rsidR="00510F84" w:rsidRPr="00EA5884" w:rsidRDefault="00510F84" w:rsidP="00FC5C1C">
            <w:pPr>
              <w:jc w:val="center"/>
            </w:pPr>
            <w:r w:rsidRPr="00EA5884">
              <w:t>Реконструкция обвязки котлов</w:t>
            </w:r>
          </w:p>
        </w:tc>
        <w:tc>
          <w:tcPr>
            <w:tcW w:w="3805" w:type="dxa"/>
            <w:tcBorders>
              <w:top w:val="single" w:sz="4" w:space="0" w:color="auto"/>
              <w:left w:val="nil"/>
              <w:bottom w:val="single" w:sz="4" w:space="0" w:color="auto"/>
              <w:right w:val="single" w:sz="4" w:space="0" w:color="auto"/>
            </w:tcBorders>
            <w:shd w:val="clear" w:color="auto" w:fill="FFFFFF"/>
            <w:vAlign w:val="center"/>
          </w:tcPr>
          <w:p w:rsidR="00510F84" w:rsidRPr="00EA5884" w:rsidRDefault="00510F84" w:rsidP="00FC5C1C">
            <w:pPr>
              <w:jc w:val="center"/>
            </w:pPr>
            <w:r w:rsidRPr="00EA5884">
              <w:t>Замена трубопроводов внутри котельных</w:t>
            </w:r>
          </w:p>
        </w:tc>
      </w:tr>
      <w:tr w:rsidR="00510F84" w:rsidRPr="008A7386">
        <w:trPr>
          <w:trHeight w:val="614"/>
          <w:jc w:val="center"/>
        </w:trPr>
        <w:tc>
          <w:tcPr>
            <w:tcW w:w="8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0F84" w:rsidRPr="00EA5884" w:rsidRDefault="00EA5884" w:rsidP="00FC5C1C">
            <w:pPr>
              <w:jc w:val="center"/>
            </w:pPr>
            <w:r>
              <w:t>4</w:t>
            </w:r>
          </w:p>
        </w:tc>
        <w:tc>
          <w:tcPr>
            <w:tcW w:w="5528" w:type="dxa"/>
            <w:tcBorders>
              <w:top w:val="single" w:sz="4" w:space="0" w:color="auto"/>
              <w:left w:val="nil"/>
              <w:bottom w:val="single" w:sz="4" w:space="0" w:color="auto"/>
              <w:right w:val="single" w:sz="4" w:space="0" w:color="auto"/>
            </w:tcBorders>
            <w:shd w:val="clear" w:color="auto" w:fill="FFFFFF"/>
            <w:noWrap/>
            <w:vAlign w:val="center"/>
          </w:tcPr>
          <w:p w:rsidR="00510F84" w:rsidRPr="00EA5884" w:rsidRDefault="00510F84" w:rsidP="00FC5C1C">
            <w:pPr>
              <w:pStyle w:val="61"/>
              <w:shd w:val="clear" w:color="auto" w:fill="auto"/>
              <w:tabs>
                <w:tab w:val="left" w:pos="735"/>
                <w:tab w:val="left" w:pos="1100"/>
              </w:tabs>
              <w:spacing w:before="0" w:line="240" w:lineRule="auto"/>
              <w:ind w:right="20" w:firstLine="0"/>
              <w:jc w:val="center"/>
              <w:rPr>
                <w:rFonts w:ascii="Times New Roman" w:hAnsi="Times New Roman" w:cs="Times New Roman"/>
              </w:rPr>
            </w:pPr>
            <w:r w:rsidRPr="00EA5884">
              <w:rPr>
                <w:rFonts w:ascii="Times New Roman" w:hAnsi="Times New Roman" w:cs="Times New Roman"/>
              </w:rPr>
              <w:t>Замена запорной арматуры</w:t>
            </w:r>
          </w:p>
        </w:tc>
        <w:tc>
          <w:tcPr>
            <w:tcW w:w="3805" w:type="dxa"/>
            <w:tcBorders>
              <w:top w:val="single" w:sz="4" w:space="0" w:color="auto"/>
              <w:left w:val="nil"/>
              <w:bottom w:val="single" w:sz="4" w:space="0" w:color="auto"/>
              <w:right w:val="single" w:sz="4" w:space="0" w:color="auto"/>
            </w:tcBorders>
            <w:shd w:val="clear" w:color="auto" w:fill="FFFFFF"/>
            <w:vAlign w:val="center"/>
          </w:tcPr>
          <w:p w:rsidR="00510F84" w:rsidRPr="00EA5884" w:rsidRDefault="00510F84" w:rsidP="00FC5C1C">
            <w:pPr>
              <w:jc w:val="center"/>
            </w:pPr>
          </w:p>
        </w:tc>
      </w:tr>
      <w:tr w:rsidR="00510F84" w:rsidRPr="008A7386">
        <w:trPr>
          <w:trHeight w:val="614"/>
          <w:jc w:val="center"/>
        </w:trPr>
        <w:tc>
          <w:tcPr>
            <w:tcW w:w="8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0F84" w:rsidRPr="00B17202" w:rsidRDefault="00EA5884" w:rsidP="00FC5C1C">
            <w:pPr>
              <w:jc w:val="center"/>
            </w:pPr>
            <w:r w:rsidRPr="00B17202">
              <w:t>5</w:t>
            </w:r>
          </w:p>
        </w:tc>
        <w:tc>
          <w:tcPr>
            <w:tcW w:w="5528" w:type="dxa"/>
            <w:tcBorders>
              <w:top w:val="single" w:sz="4" w:space="0" w:color="auto"/>
              <w:left w:val="nil"/>
              <w:bottom w:val="single" w:sz="4" w:space="0" w:color="auto"/>
              <w:right w:val="single" w:sz="4" w:space="0" w:color="auto"/>
            </w:tcBorders>
            <w:shd w:val="clear" w:color="auto" w:fill="FFFFFF"/>
            <w:noWrap/>
            <w:vAlign w:val="center"/>
          </w:tcPr>
          <w:p w:rsidR="00510F84" w:rsidRPr="00B17202" w:rsidRDefault="00510F84" w:rsidP="00FC5C1C">
            <w:pPr>
              <w:pStyle w:val="61"/>
              <w:shd w:val="clear" w:color="auto" w:fill="auto"/>
              <w:tabs>
                <w:tab w:val="left" w:pos="735"/>
                <w:tab w:val="left" w:pos="1100"/>
              </w:tabs>
              <w:spacing w:before="0" w:line="240" w:lineRule="auto"/>
              <w:ind w:right="20" w:firstLine="0"/>
              <w:jc w:val="center"/>
              <w:rPr>
                <w:rFonts w:ascii="Times New Roman" w:hAnsi="Times New Roman" w:cs="Times New Roman"/>
              </w:rPr>
            </w:pPr>
            <w:r w:rsidRPr="00B17202">
              <w:rPr>
                <w:rFonts w:ascii="Times New Roman" w:hAnsi="Times New Roman" w:cs="Times New Roman"/>
              </w:rPr>
              <w:t>Продувка дымоходов</w:t>
            </w:r>
          </w:p>
        </w:tc>
        <w:tc>
          <w:tcPr>
            <w:tcW w:w="3805" w:type="dxa"/>
            <w:tcBorders>
              <w:top w:val="single" w:sz="4" w:space="0" w:color="auto"/>
              <w:left w:val="nil"/>
              <w:bottom w:val="single" w:sz="4" w:space="0" w:color="auto"/>
              <w:right w:val="single" w:sz="4" w:space="0" w:color="auto"/>
            </w:tcBorders>
            <w:shd w:val="clear" w:color="auto" w:fill="FFFFFF"/>
            <w:vAlign w:val="center"/>
          </w:tcPr>
          <w:p w:rsidR="00510F84" w:rsidRPr="00B17202" w:rsidRDefault="00510F84" w:rsidP="00FC5C1C">
            <w:pPr>
              <w:jc w:val="center"/>
            </w:pPr>
            <w:r w:rsidRPr="00B17202">
              <w:t>Во время остановки работы котельной</w:t>
            </w:r>
          </w:p>
        </w:tc>
      </w:tr>
    </w:tbl>
    <w:p w:rsidR="00FC5C1C" w:rsidRDefault="00FC5C1C" w:rsidP="003F0A79">
      <w:pPr>
        <w:pStyle w:val="aa"/>
        <w:numPr>
          <w:ilvl w:val="0"/>
          <w:numId w:val="8"/>
        </w:numPr>
        <w:ind w:left="0" w:firstLine="567"/>
        <w:rPr>
          <w:rFonts w:ascii="Times New Roman" w:hAnsi="Times New Roman" w:cs="Times New Roman"/>
          <w:b/>
          <w:bCs/>
          <w:i/>
          <w:sz w:val="28"/>
          <w:szCs w:val="28"/>
        </w:rPr>
        <w:sectPr w:rsidR="00FC5C1C" w:rsidSect="00FC5C1C">
          <w:pgSz w:w="11906" w:h="16838"/>
          <w:pgMar w:top="709" w:right="709" w:bottom="1276" w:left="1276" w:header="709" w:footer="0" w:gutter="0"/>
          <w:cols w:space="708"/>
          <w:docGrid w:linePitch="360"/>
        </w:sectPr>
      </w:pPr>
    </w:p>
    <w:p w:rsidR="00510F84" w:rsidRPr="00AF20EE" w:rsidRDefault="00510F84" w:rsidP="003F0A79">
      <w:pPr>
        <w:pStyle w:val="aa"/>
        <w:numPr>
          <w:ilvl w:val="0"/>
          <w:numId w:val="8"/>
        </w:numPr>
        <w:ind w:left="0" w:firstLine="567"/>
        <w:rPr>
          <w:rFonts w:ascii="Times New Roman" w:hAnsi="Times New Roman" w:cs="Times New Roman"/>
          <w:b/>
          <w:bCs/>
          <w:i/>
          <w:sz w:val="28"/>
          <w:szCs w:val="28"/>
        </w:rPr>
      </w:pPr>
      <w:r w:rsidRPr="00AF20EE">
        <w:rPr>
          <w:rFonts w:ascii="Times New Roman" w:hAnsi="Times New Roman" w:cs="Times New Roman"/>
          <w:b/>
          <w:bCs/>
          <w:i/>
          <w:sz w:val="28"/>
          <w:szCs w:val="28"/>
        </w:rPr>
        <w:lastRenderedPageBreak/>
        <w:t>Решения по новому строительству</w:t>
      </w:r>
      <w:r w:rsidR="008A68F4">
        <w:rPr>
          <w:rFonts w:ascii="Times New Roman" w:hAnsi="Times New Roman" w:cs="Times New Roman"/>
          <w:b/>
          <w:bCs/>
          <w:i/>
          <w:sz w:val="28"/>
          <w:szCs w:val="28"/>
        </w:rPr>
        <w:t xml:space="preserve"> и реконструкции тепловых сетей</w:t>
      </w:r>
    </w:p>
    <w:p w:rsidR="00510F84" w:rsidRPr="00EA5884" w:rsidRDefault="00510F84" w:rsidP="008A68F4">
      <w:pPr>
        <w:pStyle w:val="aa"/>
        <w:spacing w:before="240"/>
        <w:ind w:firstLine="567"/>
        <w:rPr>
          <w:rFonts w:ascii="Times New Roman" w:hAnsi="Times New Roman" w:cs="Times New Roman"/>
          <w:b/>
          <w:bCs/>
          <w:i/>
          <w:sz w:val="28"/>
          <w:szCs w:val="28"/>
        </w:rPr>
      </w:pPr>
      <w:r w:rsidRPr="00EA5884">
        <w:rPr>
          <w:rFonts w:ascii="Times New Roman" w:hAnsi="Times New Roman" w:cs="Times New Roman"/>
          <w:b/>
          <w:bCs/>
          <w:i/>
          <w:sz w:val="28"/>
          <w:szCs w:val="28"/>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w:t>
      </w:r>
      <w:r w:rsidR="008A68F4">
        <w:rPr>
          <w:rFonts w:ascii="Times New Roman" w:hAnsi="Times New Roman" w:cs="Times New Roman"/>
          <w:b/>
          <w:bCs/>
          <w:i/>
          <w:sz w:val="28"/>
          <w:szCs w:val="28"/>
        </w:rPr>
        <w:t>сти источников тепловой энергии</w:t>
      </w:r>
    </w:p>
    <w:p w:rsidR="00EA5884" w:rsidRPr="00644D68" w:rsidRDefault="00EA5884" w:rsidP="00EA5884">
      <w:pPr>
        <w:widowControl w:val="0"/>
        <w:spacing w:line="360" w:lineRule="auto"/>
        <w:ind w:firstLine="567"/>
        <w:jc w:val="both"/>
        <w:rPr>
          <w:color w:val="000000"/>
          <w:sz w:val="28"/>
          <w:szCs w:val="28"/>
        </w:rPr>
      </w:pPr>
      <w:r w:rsidRPr="00644D68">
        <w:rPr>
          <w:color w:val="000000"/>
          <w:sz w:val="28"/>
          <w:szCs w:val="28"/>
        </w:rPr>
        <w:t xml:space="preserve">Дефицит тепловой мощности источников тепловой энергии на территории </w:t>
      </w:r>
      <w:r>
        <w:rPr>
          <w:sz w:val="28"/>
          <w:szCs w:val="28"/>
        </w:rPr>
        <w:t>Рождественского</w:t>
      </w:r>
      <w:r w:rsidRPr="00644D68">
        <w:rPr>
          <w:color w:val="000000"/>
          <w:sz w:val="28"/>
          <w:szCs w:val="28"/>
        </w:rPr>
        <w:t xml:space="preserve"> сельского поселения отсутствует. По данным </w:t>
      </w:r>
      <w:r w:rsidRPr="00040F64">
        <w:rPr>
          <w:color w:val="000000"/>
          <w:sz w:val="28"/>
          <w:szCs w:val="28"/>
        </w:rPr>
        <w:t xml:space="preserve">прогноза перспективного спроса на тепловую энергию (мощность) и теплоноситель на </w:t>
      </w:r>
      <w:r w:rsidRPr="00D35963">
        <w:rPr>
          <w:color w:val="000000"/>
          <w:sz w:val="28"/>
          <w:szCs w:val="28"/>
        </w:rPr>
        <w:t>период с 2018 г. до 2033 г.</w:t>
      </w:r>
      <w:r w:rsidRPr="00040F64">
        <w:rPr>
          <w:color w:val="000000"/>
          <w:sz w:val="28"/>
          <w:szCs w:val="28"/>
        </w:rPr>
        <w:t xml:space="preserve"> строительство новых промышленных предприятий на территории </w:t>
      </w:r>
      <w:r>
        <w:rPr>
          <w:sz w:val="28"/>
          <w:szCs w:val="28"/>
        </w:rPr>
        <w:t>Рождественского</w:t>
      </w:r>
      <w:r w:rsidRPr="00040F64">
        <w:rPr>
          <w:color w:val="000000"/>
          <w:sz w:val="28"/>
          <w:szCs w:val="28"/>
        </w:rPr>
        <w:t xml:space="preserve"> сельского поселения на ближайшую перспективу не планируется. Таким образом, существующий состав теплогенерирующего и теплосетевого оборудования достаточен для теплоснабжения подключенных потребителей. В связи с этим, необходимость в реконструкции, с целью увеличения тепловой мощности, строительстве источников тепловой энергии на территории </w:t>
      </w:r>
      <w:r>
        <w:rPr>
          <w:sz w:val="28"/>
          <w:szCs w:val="28"/>
        </w:rPr>
        <w:t>Рождественского</w:t>
      </w:r>
      <w:r w:rsidRPr="00040F64">
        <w:rPr>
          <w:color w:val="000000"/>
          <w:sz w:val="28"/>
          <w:szCs w:val="28"/>
        </w:rPr>
        <w:t xml:space="preserve"> сельского поселения на ближайшую перспективу отсутствует.</w:t>
      </w:r>
    </w:p>
    <w:p w:rsidR="00510F84" w:rsidRDefault="00510F84" w:rsidP="003666CF">
      <w:pPr>
        <w:pStyle w:val="aa"/>
        <w:ind w:firstLine="567"/>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2"/>
        <w:gridCol w:w="1317"/>
        <w:gridCol w:w="5480"/>
      </w:tblGrid>
      <w:tr w:rsidR="00510F84" w:rsidTr="00FC5C1C">
        <w:trPr>
          <w:cantSplit/>
          <w:trHeight w:val="2581"/>
        </w:trPr>
        <w:tc>
          <w:tcPr>
            <w:tcW w:w="3112" w:type="dxa"/>
            <w:vAlign w:val="center"/>
          </w:tcPr>
          <w:p w:rsidR="00510F84" w:rsidRPr="00EA5884" w:rsidRDefault="00510F84" w:rsidP="004E2982">
            <w:pPr>
              <w:pStyle w:val="aa"/>
              <w:ind w:firstLine="0"/>
              <w:jc w:val="center"/>
              <w:rPr>
                <w:rFonts w:ascii="Times New Roman" w:hAnsi="Times New Roman" w:cs="Times New Roman"/>
                <w:b/>
                <w:i/>
              </w:rPr>
            </w:pPr>
            <w:r w:rsidRPr="00EA5884">
              <w:rPr>
                <w:rFonts w:ascii="Times New Roman" w:hAnsi="Times New Roman" w:cs="Times New Roman"/>
                <w:b/>
                <w:i/>
              </w:rPr>
              <w:t>Объект</w:t>
            </w:r>
          </w:p>
        </w:tc>
        <w:tc>
          <w:tcPr>
            <w:tcW w:w="1317" w:type="dxa"/>
            <w:textDirection w:val="btLr"/>
            <w:vAlign w:val="center"/>
          </w:tcPr>
          <w:p w:rsidR="00510F84" w:rsidRPr="00EA5884" w:rsidRDefault="00510F84" w:rsidP="004E2982">
            <w:pPr>
              <w:pStyle w:val="aa"/>
              <w:ind w:left="113" w:right="113" w:firstLine="0"/>
              <w:jc w:val="center"/>
              <w:rPr>
                <w:rFonts w:ascii="Times New Roman" w:hAnsi="Times New Roman" w:cs="Times New Roman"/>
                <w:b/>
                <w:i/>
              </w:rPr>
            </w:pPr>
            <w:r w:rsidRPr="00EA5884">
              <w:rPr>
                <w:rFonts w:ascii="Times New Roman" w:hAnsi="Times New Roman" w:cs="Times New Roman"/>
                <w:b/>
                <w:i/>
              </w:rPr>
              <w:t>Планируемый срок внедрения мероприятий</w:t>
            </w:r>
          </w:p>
        </w:tc>
        <w:tc>
          <w:tcPr>
            <w:tcW w:w="5480" w:type="dxa"/>
            <w:vAlign w:val="center"/>
          </w:tcPr>
          <w:p w:rsidR="00510F84" w:rsidRPr="00EA5884" w:rsidRDefault="00510F84" w:rsidP="004E2982">
            <w:pPr>
              <w:pStyle w:val="aa"/>
              <w:ind w:firstLine="0"/>
              <w:jc w:val="center"/>
              <w:rPr>
                <w:rFonts w:ascii="Times New Roman" w:hAnsi="Times New Roman" w:cs="Times New Roman"/>
                <w:b/>
                <w:i/>
              </w:rPr>
            </w:pPr>
            <w:r w:rsidRPr="00EA5884">
              <w:rPr>
                <w:rFonts w:ascii="Times New Roman" w:hAnsi="Times New Roman" w:cs="Times New Roman"/>
                <w:b/>
                <w:i/>
              </w:rPr>
              <w:t>Рекомендованные мероприятия по каждой рассматриваемой котельной</w:t>
            </w:r>
          </w:p>
        </w:tc>
      </w:tr>
      <w:tr w:rsidR="00EA5884" w:rsidTr="00FC5C1C">
        <w:tc>
          <w:tcPr>
            <w:tcW w:w="3112" w:type="dxa"/>
            <w:vAlign w:val="center"/>
          </w:tcPr>
          <w:p w:rsidR="00EA5884" w:rsidRPr="00EA5884" w:rsidRDefault="00EA5884" w:rsidP="008A68F4">
            <w:pPr>
              <w:pStyle w:val="Default"/>
              <w:ind w:firstLine="0"/>
              <w:jc w:val="center"/>
              <w:rPr>
                <w:rFonts w:ascii="Times New Roman" w:hAnsi="Times New Roman" w:cs="Times New Roman"/>
              </w:rPr>
            </w:pPr>
            <w:r w:rsidRPr="00EA5884">
              <w:rPr>
                <w:rFonts w:ascii="Times New Roman" w:hAnsi="Times New Roman" w:cs="Times New Roman"/>
              </w:rPr>
              <w:t>Котельная с.Рождественка ул.Рабочая 1А</w:t>
            </w:r>
          </w:p>
        </w:tc>
        <w:tc>
          <w:tcPr>
            <w:tcW w:w="1317" w:type="dxa"/>
            <w:vAlign w:val="center"/>
          </w:tcPr>
          <w:p w:rsidR="00EA5884" w:rsidRPr="00EA5884" w:rsidRDefault="00EA5884" w:rsidP="00EA5884">
            <w:pPr>
              <w:pStyle w:val="aa"/>
              <w:ind w:firstLine="0"/>
              <w:jc w:val="center"/>
              <w:rPr>
                <w:rFonts w:ascii="Times New Roman" w:hAnsi="Times New Roman" w:cs="Times New Roman"/>
              </w:rPr>
            </w:pPr>
            <w:r w:rsidRPr="00EA5884">
              <w:rPr>
                <w:rFonts w:ascii="Times New Roman" w:hAnsi="Times New Roman" w:cs="Times New Roman"/>
              </w:rPr>
              <w:t>2020</w:t>
            </w:r>
          </w:p>
        </w:tc>
        <w:tc>
          <w:tcPr>
            <w:tcW w:w="5480" w:type="dxa"/>
            <w:vAlign w:val="center"/>
          </w:tcPr>
          <w:p w:rsidR="00EA5884" w:rsidRPr="00EA5884" w:rsidRDefault="00EA5884" w:rsidP="006A744A">
            <w:pPr>
              <w:pStyle w:val="aa"/>
              <w:ind w:firstLine="317"/>
              <w:jc w:val="center"/>
              <w:rPr>
                <w:rFonts w:ascii="Times New Roman" w:hAnsi="Times New Roman" w:cs="Times New Roman"/>
              </w:rPr>
            </w:pPr>
            <w:r w:rsidRPr="00EA5884">
              <w:rPr>
                <w:rFonts w:ascii="Times New Roman" w:hAnsi="Times New Roman" w:cs="Times New Roman"/>
              </w:rPr>
              <w:t xml:space="preserve">Схемой теплоснабжения предусматривается реконструкция тепловых сетей с заменой участков трубопровода  для обеспечения подачи тепла существующим потребителям </w:t>
            </w:r>
            <w:r w:rsidR="006A744A">
              <w:rPr>
                <w:rFonts w:ascii="Times New Roman" w:hAnsi="Times New Roman" w:cs="Times New Roman"/>
              </w:rPr>
              <w:t>.</w:t>
            </w:r>
          </w:p>
        </w:tc>
      </w:tr>
      <w:tr w:rsidR="00EA5884" w:rsidTr="00FC5C1C">
        <w:tc>
          <w:tcPr>
            <w:tcW w:w="3112" w:type="dxa"/>
            <w:vAlign w:val="center"/>
          </w:tcPr>
          <w:p w:rsidR="00EA5884" w:rsidRPr="00EA5884" w:rsidRDefault="00EA5884" w:rsidP="008A68F4">
            <w:pPr>
              <w:pStyle w:val="Default"/>
              <w:ind w:firstLine="0"/>
              <w:jc w:val="center"/>
              <w:rPr>
                <w:rFonts w:ascii="Times New Roman" w:hAnsi="Times New Roman" w:cs="Times New Roman"/>
              </w:rPr>
            </w:pPr>
            <w:r w:rsidRPr="00EA5884">
              <w:rPr>
                <w:rFonts w:ascii="Times New Roman" w:hAnsi="Times New Roman" w:cs="Times New Roman"/>
              </w:rPr>
              <w:t>Котельная с.Дуванкуль  ул.Дуванкульская 10А</w:t>
            </w:r>
          </w:p>
        </w:tc>
        <w:tc>
          <w:tcPr>
            <w:tcW w:w="1317" w:type="dxa"/>
            <w:vAlign w:val="center"/>
          </w:tcPr>
          <w:p w:rsidR="00EA5884" w:rsidRPr="00EA5884" w:rsidRDefault="006A744A" w:rsidP="00EA5884">
            <w:pPr>
              <w:pStyle w:val="aa"/>
              <w:ind w:firstLine="0"/>
              <w:jc w:val="center"/>
              <w:rPr>
                <w:rFonts w:ascii="Times New Roman" w:hAnsi="Times New Roman" w:cs="Times New Roman"/>
              </w:rPr>
            </w:pPr>
            <w:r>
              <w:rPr>
                <w:rFonts w:ascii="Times New Roman" w:hAnsi="Times New Roman" w:cs="Times New Roman"/>
              </w:rPr>
              <w:t>2022</w:t>
            </w:r>
          </w:p>
        </w:tc>
        <w:tc>
          <w:tcPr>
            <w:tcW w:w="5480" w:type="dxa"/>
            <w:vAlign w:val="center"/>
          </w:tcPr>
          <w:p w:rsidR="00EA5884" w:rsidRPr="00EA5884" w:rsidRDefault="00EA5884" w:rsidP="006A744A">
            <w:pPr>
              <w:pStyle w:val="aa"/>
              <w:ind w:firstLine="0"/>
              <w:jc w:val="center"/>
              <w:rPr>
                <w:rFonts w:ascii="Times New Roman" w:hAnsi="Times New Roman" w:cs="Times New Roman"/>
              </w:rPr>
            </w:pPr>
            <w:r w:rsidRPr="00EA5884">
              <w:rPr>
                <w:rFonts w:ascii="Times New Roman" w:hAnsi="Times New Roman" w:cs="Times New Roman"/>
              </w:rPr>
              <w:t xml:space="preserve">Схемой теплоснабжения предусматривается реконструкция тепловых сетей с заменой участков </w:t>
            </w:r>
            <w:r w:rsidRPr="00EA5884">
              <w:rPr>
                <w:rFonts w:ascii="Times New Roman" w:hAnsi="Times New Roman" w:cs="Times New Roman"/>
              </w:rPr>
              <w:lastRenderedPageBreak/>
              <w:t xml:space="preserve">трубопровода  для обеспечения подачи тепла существующим потребителям </w:t>
            </w:r>
            <w:r w:rsidR="006A744A">
              <w:rPr>
                <w:rFonts w:ascii="Times New Roman" w:hAnsi="Times New Roman" w:cs="Times New Roman"/>
              </w:rPr>
              <w:t>.</w:t>
            </w:r>
          </w:p>
        </w:tc>
      </w:tr>
    </w:tbl>
    <w:p w:rsidR="00510F84" w:rsidRDefault="00510F84" w:rsidP="00AB21FF">
      <w:pPr>
        <w:pStyle w:val="aa"/>
        <w:ind w:firstLine="567"/>
        <w:jc w:val="center"/>
        <w:rPr>
          <w:rFonts w:ascii="Times New Roman" w:hAnsi="Times New Roman" w:cs="Times New Roman"/>
          <w:b/>
          <w:bCs/>
          <w:sz w:val="28"/>
          <w:szCs w:val="28"/>
        </w:rPr>
      </w:pPr>
    </w:p>
    <w:p w:rsidR="00510F84" w:rsidRPr="00EA5884" w:rsidRDefault="00510F84" w:rsidP="00EA5884">
      <w:pPr>
        <w:pStyle w:val="aa"/>
        <w:ind w:firstLine="567"/>
        <w:rPr>
          <w:rFonts w:ascii="Times New Roman" w:hAnsi="Times New Roman" w:cs="Times New Roman"/>
          <w:b/>
          <w:bCs/>
          <w:i/>
          <w:sz w:val="28"/>
          <w:szCs w:val="28"/>
        </w:rPr>
      </w:pPr>
      <w:r w:rsidRPr="00EA5884">
        <w:rPr>
          <w:rFonts w:ascii="Times New Roman" w:hAnsi="Times New Roman" w:cs="Times New Roman"/>
          <w:b/>
          <w:bCs/>
          <w:i/>
          <w:sz w:val="28"/>
          <w:szCs w:val="28"/>
        </w:rPr>
        <w:t xml:space="preserve">Предложения по строительству и реконструкции тепловых сетей для обеспечения  перспективных приростов тепловой нагрузки в осваиваемых   районах  </w:t>
      </w:r>
      <w:r w:rsidR="00EA5884" w:rsidRPr="00EA5884">
        <w:rPr>
          <w:rFonts w:ascii="Times New Roman" w:hAnsi="Times New Roman" w:cs="Times New Roman"/>
          <w:b/>
          <w:bCs/>
          <w:i/>
          <w:sz w:val="28"/>
          <w:szCs w:val="28"/>
        </w:rPr>
        <w:t>Рождественского сельского поселения</w:t>
      </w:r>
      <w:r w:rsidRPr="00EA5884">
        <w:rPr>
          <w:rFonts w:ascii="Times New Roman" w:hAnsi="Times New Roman" w:cs="Times New Roman"/>
          <w:b/>
          <w:bCs/>
          <w:i/>
          <w:sz w:val="28"/>
          <w:szCs w:val="28"/>
        </w:rPr>
        <w:t xml:space="preserve"> под  жилищную, комплексную </w:t>
      </w:r>
      <w:r w:rsidR="008A68F4">
        <w:rPr>
          <w:rFonts w:ascii="Times New Roman" w:hAnsi="Times New Roman" w:cs="Times New Roman"/>
          <w:b/>
          <w:bCs/>
          <w:i/>
          <w:sz w:val="28"/>
          <w:szCs w:val="28"/>
        </w:rPr>
        <w:t>или  производственную застройку</w:t>
      </w:r>
    </w:p>
    <w:p w:rsidR="00510F84" w:rsidRPr="00AB21FF" w:rsidRDefault="00510F84" w:rsidP="00AB21FF">
      <w:pPr>
        <w:pStyle w:val="aa"/>
        <w:ind w:firstLine="567"/>
        <w:rPr>
          <w:rFonts w:ascii="Times New Roman" w:hAnsi="Times New Roman" w:cs="Times New Roman"/>
          <w:sz w:val="28"/>
          <w:szCs w:val="28"/>
        </w:rPr>
      </w:pPr>
      <w:r w:rsidRPr="00AB21FF">
        <w:rPr>
          <w:rFonts w:ascii="Times New Roman" w:hAnsi="Times New Roman" w:cs="Times New Roman"/>
          <w:sz w:val="28"/>
          <w:szCs w:val="28"/>
        </w:rPr>
        <w:t xml:space="preserve"> Передача  тепла  потребителям производится системой тепловых сетей от  источников   тепловой   энергии.   Прокладка   тепловых   сетей   принята подземно, в непроходных каналах.   Компенсация тепловых удлинений обеспечивается  поворотами трубопроводов  в  вертикальной и  горизонтальной плоскости, а также установкой компенсаторов.  </w:t>
      </w:r>
    </w:p>
    <w:p w:rsidR="00510F84" w:rsidRPr="00AB21FF" w:rsidRDefault="00510F84" w:rsidP="00AB21FF">
      <w:pPr>
        <w:pStyle w:val="aa"/>
        <w:ind w:firstLine="567"/>
        <w:rPr>
          <w:rFonts w:ascii="Times New Roman" w:hAnsi="Times New Roman" w:cs="Times New Roman"/>
          <w:sz w:val="28"/>
          <w:szCs w:val="28"/>
        </w:rPr>
      </w:pPr>
      <w:r w:rsidRPr="00AB21FF">
        <w:rPr>
          <w:rFonts w:ascii="Times New Roman" w:hAnsi="Times New Roman" w:cs="Times New Roman"/>
          <w:sz w:val="28"/>
          <w:szCs w:val="28"/>
        </w:rPr>
        <w:t xml:space="preserve">Трубопроводы для тепловых сетей приняты с заводской изоляцией из </w:t>
      </w:r>
      <w:r>
        <w:rPr>
          <w:rFonts w:ascii="Times New Roman" w:hAnsi="Times New Roman" w:cs="Times New Roman"/>
          <w:sz w:val="28"/>
          <w:szCs w:val="28"/>
        </w:rPr>
        <w:t>мин. ватой и рубероида</w:t>
      </w:r>
      <w:r w:rsidRPr="00AB21FF">
        <w:rPr>
          <w:rFonts w:ascii="Times New Roman" w:hAnsi="Times New Roman" w:cs="Times New Roman"/>
          <w:sz w:val="28"/>
          <w:szCs w:val="28"/>
        </w:rPr>
        <w:t xml:space="preserve"> по ГОСТ 30732-2006:  </w:t>
      </w:r>
    </w:p>
    <w:p w:rsidR="00510F84" w:rsidRPr="00AB21FF" w:rsidRDefault="00510F84" w:rsidP="00AB21FF">
      <w:pPr>
        <w:pStyle w:val="aa"/>
        <w:ind w:firstLine="567"/>
        <w:rPr>
          <w:rFonts w:ascii="Times New Roman" w:hAnsi="Times New Roman" w:cs="Times New Roman"/>
          <w:sz w:val="28"/>
          <w:szCs w:val="28"/>
        </w:rPr>
      </w:pPr>
      <w:r w:rsidRPr="00AB21FF">
        <w:rPr>
          <w:rFonts w:ascii="Times New Roman" w:hAnsi="Times New Roman" w:cs="Times New Roman"/>
          <w:sz w:val="28"/>
          <w:szCs w:val="28"/>
        </w:rPr>
        <w:t xml:space="preserve">для  отопления  –  трубы  стальные  электросварные  по  ГОСТ  10704-91*; </w:t>
      </w:r>
    </w:p>
    <w:p w:rsidR="00510F84" w:rsidRDefault="00510F84" w:rsidP="00AB21FF">
      <w:pPr>
        <w:pStyle w:val="aa"/>
        <w:ind w:firstLine="567"/>
        <w:rPr>
          <w:rFonts w:ascii="Times New Roman" w:hAnsi="Times New Roman" w:cs="Times New Roman"/>
          <w:sz w:val="28"/>
          <w:szCs w:val="28"/>
        </w:rPr>
      </w:pPr>
      <w:r w:rsidRPr="00AB21FF">
        <w:rPr>
          <w:rFonts w:ascii="Times New Roman" w:hAnsi="Times New Roman" w:cs="Times New Roman"/>
          <w:sz w:val="28"/>
          <w:szCs w:val="28"/>
        </w:rPr>
        <w:t>для горячего водоснабжения  –  стальные водогазопроводные, оцинкованные по ГОСТ 3262-75*.</w:t>
      </w:r>
    </w:p>
    <w:p w:rsidR="00510F84" w:rsidRPr="00EA5884" w:rsidRDefault="00510F84" w:rsidP="00EA5884">
      <w:pPr>
        <w:pStyle w:val="aa"/>
        <w:ind w:firstLine="567"/>
        <w:rPr>
          <w:rFonts w:ascii="Times New Roman" w:hAnsi="Times New Roman" w:cs="Times New Roman"/>
          <w:b/>
          <w:bCs/>
          <w:i/>
          <w:sz w:val="28"/>
          <w:szCs w:val="28"/>
        </w:rPr>
      </w:pPr>
      <w:r w:rsidRPr="00EA5884">
        <w:rPr>
          <w:rFonts w:ascii="Times New Roman" w:hAnsi="Times New Roman" w:cs="Times New Roman"/>
          <w:b/>
          <w:bCs/>
          <w:i/>
          <w:sz w:val="28"/>
          <w:szCs w:val="28"/>
        </w:rPr>
        <w:t>Предложения по строительству и реконструкции тепловых сетей в целях условий, при   наличии   которых   существует   возможность поставок тепловой энергии потребителям от различных источников тепловой энергии при сохра</w:t>
      </w:r>
      <w:r w:rsidR="008A68F4">
        <w:rPr>
          <w:rFonts w:ascii="Times New Roman" w:hAnsi="Times New Roman" w:cs="Times New Roman"/>
          <w:b/>
          <w:bCs/>
          <w:i/>
          <w:sz w:val="28"/>
          <w:szCs w:val="28"/>
        </w:rPr>
        <w:t>нении надежности теплоснабжения</w:t>
      </w:r>
    </w:p>
    <w:p w:rsidR="00510F84" w:rsidRDefault="00510F84" w:rsidP="00AB21FF">
      <w:pPr>
        <w:pStyle w:val="aa"/>
        <w:ind w:firstLine="567"/>
        <w:rPr>
          <w:rFonts w:ascii="Times New Roman" w:hAnsi="Times New Roman" w:cs="Times New Roman"/>
          <w:sz w:val="28"/>
          <w:szCs w:val="28"/>
        </w:rPr>
      </w:pPr>
      <w:r w:rsidRPr="00AB21FF">
        <w:rPr>
          <w:rFonts w:ascii="Times New Roman" w:hAnsi="Times New Roman" w:cs="Times New Roman"/>
          <w:sz w:val="28"/>
          <w:szCs w:val="28"/>
        </w:rPr>
        <w:t xml:space="preserve">   При сложившейся в </w:t>
      </w:r>
      <w:r w:rsidR="00EA5884">
        <w:rPr>
          <w:rFonts w:ascii="Times New Roman" w:hAnsi="Times New Roman" w:cs="Times New Roman"/>
          <w:sz w:val="28"/>
          <w:szCs w:val="28"/>
        </w:rPr>
        <w:t>сельском</w:t>
      </w:r>
      <w:r>
        <w:rPr>
          <w:rFonts w:ascii="Times New Roman" w:hAnsi="Times New Roman" w:cs="Times New Roman"/>
          <w:sz w:val="28"/>
          <w:szCs w:val="28"/>
        </w:rPr>
        <w:t xml:space="preserve"> поселении</w:t>
      </w:r>
      <w:r w:rsidRPr="00AB21FF">
        <w:rPr>
          <w:rFonts w:ascii="Times New Roman" w:hAnsi="Times New Roman" w:cs="Times New Roman"/>
          <w:sz w:val="28"/>
          <w:szCs w:val="28"/>
        </w:rPr>
        <w:t xml:space="preserve"> положении возможностей поставок тепловой энергии потребителям от различных источников тепловой энергии при сохранении надёжности теплоснабжения не предвидится.</w:t>
      </w:r>
    </w:p>
    <w:p w:rsidR="00510F84" w:rsidRPr="00EA5884" w:rsidRDefault="00510F84" w:rsidP="00EA5884">
      <w:pPr>
        <w:pStyle w:val="aa"/>
        <w:ind w:firstLine="567"/>
        <w:rPr>
          <w:rFonts w:ascii="Times New Roman" w:hAnsi="Times New Roman" w:cs="Times New Roman"/>
          <w:i/>
          <w:sz w:val="28"/>
          <w:szCs w:val="28"/>
        </w:rPr>
      </w:pPr>
      <w:r w:rsidRPr="00EA5884">
        <w:rPr>
          <w:rFonts w:ascii="Times New Roman" w:hAnsi="Times New Roman" w:cs="Times New Roman"/>
          <w:b/>
          <w:bCs/>
          <w:i/>
          <w:sz w:val="28"/>
          <w:szCs w:val="28"/>
        </w:rP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w:t>
      </w:r>
      <w:r w:rsidR="008A68F4">
        <w:rPr>
          <w:rFonts w:ascii="Times New Roman" w:hAnsi="Times New Roman" w:cs="Times New Roman"/>
          <w:b/>
          <w:bCs/>
          <w:i/>
          <w:sz w:val="28"/>
          <w:szCs w:val="28"/>
        </w:rPr>
        <w:t>аботы или ликвидации котельных</w:t>
      </w:r>
    </w:p>
    <w:p w:rsidR="00510F84" w:rsidRDefault="00EA5884" w:rsidP="00EA5884">
      <w:pPr>
        <w:pStyle w:val="aa"/>
        <w:ind w:firstLine="567"/>
        <w:rPr>
          <w:rFonts w:ascii="Times New Roman" w:hAnsi="Times New Roman" w:cs="Times New Roman"/>
          <w:sz w:val="28"/>
          <w:szCs w:val="28"/>
        </w:rPr>
      </w:pPr>
      <w:r w:rsidRPr="00040F64">
        <w:rPr>
          <w:rFonts w:ascii="Times New Roman" w:hAnsi="Times New Roman"/>
          <w:sz w:val="28"/>
          <w:szCs w:val="28"/>
        </w:rPr>
        <w:t>Ликвидация котельных не планируется, перевод котельных в пиковый режим не предусматривается.</w:t>
      </w:r>
    </w:p>
    <w:p w:rsidR="00510F84" w:rsidRPr="00EA5884" w:rsidRDefault="00510F84" w:rsidP="00EA5884">
      <w:pPr>
        <w:pStyle w:val="aa"/>
        <w:ind w:firstLine="567"/>
        <w:rPr>
          <w:rFonts w:ascii="Times New Roman" w:hAnsi="Times New Roman" w:cs="Times New Roman"/>
          <w:b/>
          <w:bCs/>
          <w:i/>
          <w:sz w:val="28"/>
          <w:szCs w:val="28"/>
        </w:rPr>
      </w:pPr>
      <w:r w:rsidRPr="00EA5884">
        <w:rPr>
          <w:rFonts w:ascii="Times New Roman" w:hAnsi="Times New Roman" w:cs="Times New Roman"/>
          <w:b/>
          <w:bCs/>
          <w:i/>
          <w:sz w:val="28"/>
          <w:szCs w:val="28"/>
        </w:rPr>
        <w:lastRenderedPageBreak/>
        <w:t>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w:t>
      </w:r>
      <w:r w:rsidRPr="00B1459A">
        <w:rPr>
          <w:rFonts w:ascii="Times New Roman" w:hAnsi="Times New Roman" w:cs="Times New Roman"/>
          <w:b/>
          <w:bCs/>
          <w:i/>
          <w:sz w:val="28"/>
          <w:szCs w:val="28"/>
        </w:rPr>
        <w:t xml:space="preserve">для </w:t>
      </w:r>
      <w:r w:rsidRPr="00EA5884">
        <w:rPr>
          <w:rFonts w:ascii="Times New Roman" w:hAnsi="Times New Roman" w:cs="Times New Roman"/>
          <w:b/>
          <w:bCs/>
          <w:i/>
          <w:sz w:val="28"/>
          <w:szCs w:val="28"/>
        </w:rPr>
        <w:t>организаций, осуществляющих деятельность по производству и</w:t>
      </w:r>
      <w:r w:rsidR="008A68F4">
        <w:rPr>
          <w:rFonts w:ascii="Times New Roman" w:hAnsi="Times New Roman" w:cs="Times New Roman"/>
          <w:b/>
          <w:bCs/>
          <w:i/>
          <w:sz w:val="28"/>
          <w:szCs w:val="28"/>
        </w:rPr>
        <w:t xml:space="preserve"> (или)передаче тепловой энергии</w:t>
      </w:r>
    </w:p>
    <w:p w:rsidR="00510F84" w:rsidRPr="00704757" w:rsidRDefault="00510F84" w:rsidP="00704757">
      <w:pPr>
        <w:pStyle w:val="aa"/>
        <w:ind w:firstLine="567"/>
        <w:rPr>
          <w:rFonts w:ascii="Times New Roman" w:hAnsi="Times New Roman" w:cs="Times New Roman"/>
          <w:sz w:val="28"/>
          <w:szCs w:val="28"/>
        </w:rPr>
      </w:pPr>
      <w:r w:rsidRPr="00704757">
        <w:rPr>
          <w:rFonts w:ascii="Times New Roman" w:hAnsi="Times New Roman" w:cs="Times New Roman"/>
          <w:sz w:val="28"/>
          <w:szCs w:val="28"/>
        </w:rPr>
        <w:t xml:space="preserve"> Очевидно, что критерием выбора решения о трансформации зоны теплоснабжения является не просто увеличение совокупных затрат, а анализ возникающих в связи с этим действием эффектов и необходимых для осуществления этого   действия   затрат.   Наиболее   рациональным</w:t>
      </w:r>
      <w:r w:rsidR="00AE54A7">
        <w:rPr>
          <w:rFonts w:ascii="Times New Roman" w:hAnsi="Times New Roman" w:cs="Times New Roman"/>
          <w:sz w:val="28"/>
          <w:szCs w:val="28"/>
        </w:rPr>
        <w:t xml:space="preserve"> </w:t>
      </w:r>
      <w:r w:rsidRPr="00704757">
        <w:rPr>
          <w:rFonts w:ascii="Times New Roman" w:hAnsi="Times New Roman" w:cs="Times New Roman"/>
          <w:sz w:val="28"/>
          <w:szCs w:val="28"/>
        </w:rPr>
        <w:t xml:space="preserve">способом   ликвидации дефицита располагаемой  тепловой мощности источников  тепловой энергии являются следующие мероприятия:  </w:t>
      </w:r>
    </w:p>
    <w:p w:rsidR="00510F84" w:rsidRPr="00704757" w:rsidRDefault="00510F84" w:rsidP="00704757">
      <w:pPr>
        <w:pStyle w:val="aa"/>
        <w:ind w:firstLine="567"/>
        <w:rPr>
          <w:rFonts w:ascii="Times New Roman" w:hAnsi="Times New Roman" w:cs="Times New Roman"/>
          <w:sz w:val="28"/>
          <w:szCs w:val="28"/>
        </w:rPr>
      </w:pPr>
      <w:r w:rsidRPr="00704757">
        <w:rPr>
          <w:rFonts w:ascii="Times New Roman" w:hAnsi="Times New Roman" w:cs="Times New Roman"/>
          <w:sz w:val="28"/>
          <w:szCs w:val="28"/>
        </w:rPr>
        <w:t xml:space="preserve">Замена участков тепловой сети подземной прокладки в непроходных каналах.    </w:t>
      </w:r>
    </w:p>
    <w:p w:rsidR="00510F84" w:rsidRPr="00704757" w:rsidRDefault="00510F84" w:rsidP="00704757">
      <w:pPr>
        <w:pStyle w:val="aa"/>
        <w:ind w:firstLine="567"/>
        <w:rPr>
          <w:rFonts w:ascii="Times New Roman" w:hAnsi="Times New Roman" w:cs="Times New Roman"/>
          <w:sz w:val="28"/>
          <w:szCs w:val="28"/>
        </w:rPr>
      </w:pPr>
      <w:r w:rsidRPr="00704757">
        <w:rPr>
          <w:rFonts w:ascii="Times New Roman" w:hAnsi="Times New Roman" w:cs="Times New Roman"/>
          <w:sz w:val="28"/>
          <w:szCs w:val="28"/>
        </w:rPr>
        <w:t xml:space="preserve">В качестве теплоизоляционных материалов трубы в каналах используются,  как  правило, волокнистые  материалы и в этом главная причина катастрофического состояния сетей.   При износе теплосетей более  60 % количество  аварий   лавинообразно  возрастает.  Утечки   и   неучтенные расходы  воды  в  системах теплоснабжения  доходят  до  15-20 %  от  всей подачи воды, а тепловые потери  доходят до 50 %.  Приведение состояния тепловой  изоляции  трубопроводов   до   требования  СНиП  2.04.14-88  и приказа  Минэнерго  №325  позволит  увеличить  поставку тепла потребителям.  Капитальный ремонт теплотрасс в непроходных  каналах рекомендуется  выполнять  с  заменой  трубопроводов  на   предизолированные в заводских условиях. </w:t>
      </w:r>
    </w:p>
    <w:p w:rsidR="00510F84" w:rsidRPr="00704757" w:rsidRDefault="00510F84" w:rsidP="00704757">
      <w:pPr>
        <w:pStyle w:val="aa"/>
        <w:ind w:firstLine="567"/>
        <w:rPr>
          <w:rFonts w:ascii="Times New Roman" w:hAnsi="Times New Roman" w:cs="Times New Roman"/>
          <w:sz w:val="28"/>
          <w:szCs w:val="28"/>
        </w:rPr>
      </w:pPr>
      <w:r w:rsidRPr="00704757">
        <w:rPr>
          <w:rFonts w:ascii="Times New Roman" w:hAnsi="Times New Roman" w:cs="Times New Roman"/>
          <w:sz w:val="28"/>
          <w:szCs w:val="28"/>
        </w:rPr>
        <w:t xml:space="preserve"> Предложения по строительству и реконструкции тепловых сетей требуют технико-экономическое обоснование эффективности инвестиций в повышение надежности теплоснабжения потребителей. Повышение надежности достигается различными путями: </w:t>
      </w:r>
    </w:p>
    <w:p w:rsidR="00510F84" w:rsidRPr="00704757" w:rsidRDefault="00510F84" w:rsidP="00704757">
      <w:pPr>
        <w:pStyle w:val="aa"/>
        <w:ind w:firstLine="567"/>
        <w:rPr>
          <w:rFonts w:ascii="Times New Roman" w:hAnsi="Times New Roman" w:cs="Times New Roman"/>
          <w:sz w:val="28"/>
          <w:szCs w:val="28"/>
        </w:rPr>
      </w:pPr>
      <w:r w:rsidRPr="00704757">
        <w:rPr>
          <w:rFonts w:ascii="Times New Roman" w:hAnsi="Times New Roman" w:cs="Times New Roman"/>
          <w:sz w:val="28"/>
          <w:szCs w:val="28"/>
        </w:rPr>
        <w:t xml:space="preserve">♦ прокладываются дополнительные перемычки, если возможно закольцевать существующую тупиковую систему трубопроводов; </w:t>
      </w:r>
    </w:p>
    <w:p w:rsidR="00510F84" w:rsidRPr="00704757" w:rsidRDefault="00510F84" w:rsidP="00704757">
      <w:pPr>
        <w:pStyle w:val="aa"/>
        <w:ind w:firstLine="567"/>
        <w:rPr>
          <w:rFonts w:ascii="Times New Roman" w:hAnsi="Times New Roman" w:cs="Times New Roman"/>
          <w:sz w:val="28"/>
          <w:szCs w:val="28"/>
        </w:rPr>
      </w:pPr>
      <w:r w:rsidRPr="00704757">
        <w:rPr>
          <w:rFonts w:ascii="Times New Roman" w:hAnsi="Times New Roman" w:cs="Times New Roman"/>
          <w:sz w:val="28"/>
          <w:szCs w:val="28"/>
        </w:rPr>
        <w:lastRenderedPageBreak/>
        <w:t xml:space="preserve">♦ перекладываются проблемные участки подземной сети трубопроводов, ранее подверженные местному ремонту, затоплениям, с выявленными коррозионными дефектами поверхности; </w:t>
      </w:r>
    </w:p>
    <w:p w:rsidR="00510F84" w:rsidRPr="00704757" w:rsidRDefault="00510F84" w:rsidP="00704757">
      <w:pPr>
        <w:pStyle w:val="aa"/>
        <w:ind w:firstLine="567"/>
        <w:rPr>
          <w:rFonts w:ascii="Times New Roman" w:hAnsi="Times New Roman" w:cs="Times New Roman"/>
          <w:sz w:val="28"/>
          <w:szCs w:val="28"/>
        </w:rPr>
      </w:pPr>
      <w:r w:rsidRPr="00704757">
        <w:rPr>
          <w:rFonts w:ascii="Times New Roman" w:hAnsi="Times New Roman" w:cs="Times New Roman"/>
          <w:sz w:val="28"/>
          <w:szCs w:val="28"/>
        </w:rPr>
        <w:t xml:space="preserve">♦ изменяются условия прокладки трубопроводов: ветки ТС подземной прокладки, не выдерживающие параметры надежности, перекладываются надземным способом, т.к. срок службы (надежность) воздушных прокладок значительно выше; </w:t>
      </w:r>
    </w:p>
    <w:p w:rsidR="00510F84" w:rsidRDefault="00510F84" w:rsidP="00704757">
      <w:pPr>
        <w:pStyle w:val="aa"/>
        <w:ind w:firstLine="567"/>
        <w:rPr>
          <w:rFonts w:ascii="Times New Roman" w:hAnsi="Times New Roman" w:cs="Times New Roman"/>
          <w:sz w:val="28"/>
          <w:szCs w:val="28"/>
        </w:rPr>
      </w:pPr>
      <w:r w:rsidRPr="00704757">
        <w:rPr>
          <w:rFonts w:ascii="Times New Roman" w:hAnsi="Times New Roman" w:cs="Times New Roman"/>
          <w:sz w:val="28"/>
          <w:szCs w:val="28"/>
        </w:rPr>
        <w:t>♦ при недостаточной мощности теплоисточника (причинами могут выступать досрочный выход из строя оборудования, снижение тепловой мощности из-за несбалансированной работы, подключение абонентов, тепловая нагрузка которых превышает фактическую свободную тепловую мощность источника, и т.п.)  -  демонтаж существующей ветки с переводом потребителя на автономное теплоснабжение, исключая зависимость снабжения потребителя теплоносителем от надежности работы ТС.</w:t>
      </w:r>
    </w:p>
    <w:p w:rsidR="00FC5C1C" w:rsidRDefault="00FC5C1C" w:rsidP="00B1459A">
      <w:pPr>
        <w:pStyle w:val="aa"/>
        <w:ind w:firstLine="0"/>
        <w:jc w:val="center"/>
        <w:rPr>
          <w:rFonts w:ascii="Times New Roman" w:hAnsi="Times New Roman" w:cs="Times New Roman"/>
          <w:b/>
          <w:bCs/>
          <w:i/>
          <w:sz w:val="28"/>
          <w:szCs w:val="28"/>
        </w:rPr>
        <w:sectPr w:rsidR="00FC5C1C" w:rsidSect="00FC5C1C">
          <w:pgSz w:w="11906" w:h="16838"/>
          <w:pgMar w:top="709" w:right="709" w:bottom="1276" w:left="1276" w:header="709" w:footer="0" w:gutter="0"/>
          <w:cols w:space="708"/>
          <w:docGrid w:linePitch="360"/>
        </w:sectPr>
      </w:pPr>
    </w:p>
    <w:p w:rsidR="00510F84" w:rsidRPr="00B17202" w:rsidRDefault="00510F84" w:rsidP="00B1459A">
      <w:pPr>
        <w:pStyle w:val="aa"/>
        <w:ind w:firstLine="0"/>
        <w:jc w:val="center"/>
        <w:rPr>
          <w:rFonts w:ascii="Times New Roman" w:hAnsi="Times New Roman" w:cs="Times New Roman"/>
          <w:b/>
          <w:bCs/>
          <w:i/>
          <w:sz w:val="28"/>
          <w:szCs w:val="28"/>
        </w:rPr>
      </w:pPr>
      <w:r w:rsidRPr="00B17202">
        <w:rPr>
          <w:rFonts w:ascii="Times New Roman" w:hAnsi="Times New Roman" w:cs="Times New Roman"/>
          <w:b/>
          <w:bCs/>
          <w:i/>
          <w:sz w:val="28"/>
          <w:szCs w:val="28"/>
        </w:rPr>
        <w:lastRenderedPageBreak/>
        <w:t>6.Перспективные топливные ба</w:t>
      </w:r>
      <w:r w:rsidR="00B1459A">
        <w:rPr>
          <w:rFonts w:ascii="Times New Roman" w:hAnsi="Times New Roman" w:cs="Times New Roman"/>
          <w:b/>
          <w:bCs/>
          <w:i/>
          <w:sz w:val="28"/>
          <w:szCs w:val="28"/>
        </w:rPr>
        <w:t>лансы</w:t>
      </w:r>
    </w:p>
    <w:p w:rsidR="004A49AF" w:rsidRPr="004A49AF" w:rsidRDefault="004A49AF" w:rsidP="00C7314B">
      <w:pPr>
        <w:pStyle w:val="Default"/>
        <w:spacing w:line="360" w:lineRule="auto"/>
        <w:ind w:firstLine="567"/>
        <w:rPr>
          <w:rFonts w:ascii="Times New Roman" w:hAnsi="Times New Roman" w:cs="Times New Roman"/>
          <w:i/>
          <w:sz w:val="28"/>
          <w:szCs w:val="28"/>
        </w:rPr>
      </w:pPr>
      <w:r w:rsidRPr="004A49AF">
        <w:rPr>
          <w:rFonts w:ascii="Times New Roman" w:hAnsi="Times New Roman" w:cs="Times New Roman"/>
          <w:b/>
          <w:bCs/>
          <w:i/>
          <w:sz w:val="28"/>
          <w:szCs w:val="28"/>
        </w:rPr>
        <w:t xml:space="preserve">Общие положения </w:t>
      </w:r>
    </w:p>
    <w:p w:rsidR="004A49AF" w:rsidRPr="004A49AF" w:rsidRDefault="004A49AF" w:rsidP="00C7314B">
      <w:pPr>
        <w:pStyle w:val="Default"/>
        <w:spacing w:line="360" w:lineRule="auto"/>
        <w:ind w:firstLine="567"/>
        <w:rPr>
          <w:rFonts w:ascii="Times New Roman" w:hAnsi="Times New Roman" w:cs="Times New Roman"/>
          <w:sz w:val="28"/>
          <w:szCs w:val="28"/>
        </w:rPr>
      </w:pPr>
      <w:r w:rsidRPr="004A49AF">
        <w:rPr>
          <w:rFonts w:ascii="Times New Roman" w:hAnsi="Times New Roman" w:cs="Times New Roman"/>
          <w:sz w:val="28"/>
          <w:szCs w:val="28"/>
        </w:rPr>
        <w:t xml:space="preserve">Целью разработки настоящего раздела является: </w:t>
      </w:r>
    </w:p>
    <w:p w:rsidR="004A49AF" w:rsidRPr="004A49AF" w:rsidRDefault="004A49AF" w:rsidP="00C7314B">
      <w:pPr>
        <w:pStyle w:val="Default"/>
        <w:spacing w:after="87" w:line="360" w:lineRule="auto"/>
        <w:ind w:firstLine="567"/>
        <w:rPr>
          <w:rFonts w:ascii="Times New Roman" w:hAnsi="Times New Roman" w:cs="Times New Roman"/>
          <w:sz w:val="28"/>
          <w:szCs w:val="28"/>
        </w:rPr>
      </w:pPr>
      <w:r w:rsidRPr="004A49AF">
        <w:rPr>
          <w:rFonts w:ascii="Times New Roman" w:hAnsi="Times New Roman" w:cs="Times New Roman"/>
          <w:sz w:val="28"/>
          <w:szCs w:val="28"/>
        </w:rPr>
        <w:t xml:space="preserve">- установление перспективных объемов тепловой энергии, вырабатываемой на всех источниках тепловой энергии, обеспечивающие спрос на тепловую энергию и теплоноситель для потребителей, на собственные нужды котельных, на потери тепловой энергии при ее передаче по тепловым сетям, на хозяйственные нужды предприятий; </w:t>
      </w:r>
    </w:p>
    <w:p w:rsidR="004A49AF" w:rsidRPr="004A49AF" w:rsidRDefault="004A49AF" w:rsidP="00C7314B">
      <w:pPr>
        <w:pStyle w:val="Default"/>
        <w:spacing w:after="87" w:line="360" w:lineRule="auto"/>
        <w:ind w:firstLine="567"/>
        <w:rPr>
          <w:rFonts w:ascii="Times New Roman" w:hAnsi="Times New Roman" w:cs="Times New Roman"/>
          <w:sz w:val="28"/>
          <w:szCs w:val="28"/>
        </w:rPr>
      </w:pPr>
      <w:r w:rsidRPr="004A49AF">
        <w:rPr>
          <w:rFonts w:ascii="Times New Roman" w:hAnsi="Times New Roman" w:cs="Times New Roman"/>
          <w:sz w:val="28"/>
          <w:szCs w:val="28"/>
        </w:rPr>
        <w:t xml:space="preserve">- установление объемов топлива для обеспечения выработки тепловой энергии на каждом источнике тепловой энергии; </w:t>
      </w:r>
    </w:p>
    <w:p w:rsidR="004A49AF" w:rsidRPr="004A49AF" w:rsidRDefault="004A49AF" w:rsidP="00C7314B">
      <w:pPr>
        <w:pStyle w:val="Default"/>
        <w:spacing w:after="87" w:line="360" w:lineRule="auto"/>
        <w:ind w:firstLine="567"/>
        <w:rPr>
          <w:rFonts w:ascii="Times New Roman" w:hAnsi="Times New Roman" w:cs="Times New Roman"/>
          <w:sz w:val="28"/>
          <w:szCs w:val="28"/>
        </w:rPr>
      </w:pPr>
      <w:r w:rsidRPr="004A49AF">
        <w:rPr>
          <w:rFonts w:ascii="Times New Roman" w:hAnsi="Times New Roman" w:cs="Times New Roman"/>
          <w:sz w:val="28"/>
          <w:szCs w:val="28"/>
        </w:rPr>
        <w:t>-</w:t>
      </w:r>
      <w:r w:rsidR="00B1459A">
        <w:rPr>
          <w:rFonts w:ascii="Times New Roman" w:hAnsi="Times New Roman" w:cs="Times New Roman"/>
          <w:sz w:val="28"/>
          <w:szCs w:val="28"/>
        </w:rPr>
        <w:t> </w:t>
      </w:r>
      <w:r w:rsidRPr="004A49AF">
        <w:rPr>
          <w:rFonts w:ascii="Times New Roman" w:hAnsi="Times New Roman" w:cs="Times New Roman"/>
          <w:sz w:val="28"/>
          <w:szCs w:val="28"/>
        </w:rPr>
        <w:t xml:space="preserve">определение видов топлива, обеспечивающих выработку необходимой тепловой энергии; </w:t>
      </w:r>
    </w:p>
    <w:p w:rsidR="004A49AF" w:rsidRPr="004A49AF" w:rsidRDefault="004A49AF" w:rsidP="00C7314B">
      <w:pPr>
        <w:pStyle w:val="Default"/>
        <w:spacing w:line="360" w:lineRule="auto"/>
        <w:ind w:firstLine="567"/>
        <w:rPr>
          <w:rFonts w:ascii="Times New Roman" w:hAnsi="Times New Roman" w:cs="Times New Roman"/>
          <w:sz w:val="28"/>
          <w:szCs w:val="28"/>
        </w:rPr>
      </w:pPr>
      <w:r w:rsidRPr="004A49AF">
        <w:rPr>
          <w:rFonts w:ascii="Times New Roman" w:hAnsi="Times New Roman" w:cs="Times New Roman"/>
          <w:sz w:val="28"/>
          <w:szCs w:val="28"/>
        </w:rPr>
        <w:t>-</w:t>
      </w:r>
      <w:r w:rsidR="00B1459A">
        <w:rPr>
          <w:rFonts w:ascii="Times New Roman" w:hAnsi="Times New Roman" w:cs="Times New Roman"/>
          <w:sz w:val="28"/>
          <w:szCs w:val="28"/>
        </w:rPr>
        <w:t> </w:t>
      </w:r>
      <w:r w:rsidRPr="004A49AF">
        <w:rPr>
          <w:rFonts w:ascii="Times New Roman" w:hAnsi="Times New Roman" w:cs="Times New Roman"/>
          <w:sz w:val="28"/>
          <w:szCs w:val="28"/>
        </w:rPr>
        <w:t xml:space="preserve">установление показателей эффективности использования топлива и предлагаемого к использованию теплоэнергетического оборудования. </w:t>
      </w:r>
    </w:p>
    <w:p w:rsidR="004A49AF" w:rsidRPr="004A49AF" w:rsidRDefault="004A49AF" w:rsidP="00C7314B">
      <w:pPr>
        <w:spacing w:line="360" w:lineRule="auto"/>
        <w:ind w:firstLine="567"/>
        <w:jc w:val="both"/>
        <w:rPr>
          <w:sz w:val="28"/>
          <w:szCs w:val="28"/>
        </w:rPr>
      </w:pPr>
      <w:r w:rsidRPr="004A49AF">
        <w:rPr>
          <w:sz w:val="28"/>
          <w:szCs w:val="28"/>
        </w:rPr>
        <w:t xml:space="preserve">Все котельные Рождественского сельского поселения используют в качестве топлива природный газ по ГОСТ 5542-87 "Газы горючие природные для промышленного и коммунально-бытового назначения". Резервного топлива на всех котельных не предусмотрено. </w:t>
      </w:r>
    </w:p>
    <w:p w:rsidR="004A49AF" w:rsidRPr="004A49AF" w:rsidRDefault="004A49AF" w:rsidP="00C7314B">
      <w:pPr>
        <w:spacing w:line="360" w:lineRule="auto"/>
        <w:ind w:firstLine="567"/>
        <w:jc w:val="both"/>
        <w:rPr>
          <w:sz w:val="28"/>
          <w:szCs w:val="28"/>
        </w:rPr>
      </w:pPr>
      <w:r w:rsidRPr="004A49AF">
        <w:rPr>
          <w:sz w:val="28"/>
          <w:szCs w:val="28"/>
        </w:rPr>
        <w:t xml:space="preserve">Случаев аварийного отключения газопроводов к источникам тепловой энергии за последние 15 лет не зафиксировано. </w:t>
      </w:r>
    </w:p>
    <w:p w:rsidR="00B57FD7" w:rsidRDefault="00AF20EE" w:rsidP="004A49AF">
      <w:pPr>
        <w:spacing w:line="360" w:lineRule="auto"/>
        <w:ind w:firstLine="567"/>
        <w:rPr>
          <w:sz w:val="26"/>
          <w:szCs w:val="26"/>
        </w:rPr>
      </w:pPr>
      <w:r>
        <w:rPr>
          <w:sz w:val="28"/>
          <w:szCs w:val="28"/>
        </w:rPr>
        <w:t>В таблице 8</w:t>
      </w:r>
      <w:r w:rsidR="004A49AF" w:rsidRPr="004A49AF">
        <w:rPr>
          <w:sz w:val="28"/>
          <w:szCs w:val="28"/>
        </w:rPr>
        <w:t xml:space="preserve"> приведены результаты расчета перспективных годовых расходов основного вида топлива в разрезе каждого источника тепловой энергии</w:t>
      </w:r>
    </w:p>
    <w:p w:rsidR="00B57FD7" w:rsidRDefault="00B57FD7" w:rsidP="00B57FD7">
      <w:pPr>
        <w:rPr>
          <w:sz w:val="26"/>
          <w:szCs w:val="26"/>
        </w:rPr>
      </w:pPr>
    </w:p>
    <w:p w:rsidR="00B57FD7" w:rsidRDefault="00B57FD7" w:rsidP="00B57FD7">
      <w:pPr>
        <w:tabs>
          <w:tab w:val="left" w:pos="2244"/>
        </w:tabs>
        <w:rPr>
          <w:sz w:val="26"/>
          <w:szCs w:val="26"/>
        </w:rPr>
        <w:sectPr w:rsidR="00B57FD7" w:rsidSect="00FC5C1C">
          <w:pgSz w:w="11906" w:h="16838"/>
          <w:pgMar w:top="709" w:right="709" w:bottom="1276" w:left="1276" w:header="709" w:footer="221" w:gutter="0"/>
          <w:cols w:space="708"/>
          <w:docGrid w:linePitch="360"/>
        </w:sectPr>
      </w:pPr>
      <w:r>
        <w:rPr>
          <w:sz w:val="26"/>
          <w:szCs w:val="26"/>
        </w:rPr>
        <w:tab/>
      </w:r>
    </w:p>
    <w:p w:rsidR="004A49AF" w:rsidRPr="00B57FD7" w:rsidRDefault="004A49AF" w:rsidP="00B57FD7">
      <w:pPr>
        <w:tabs>
          <w:tab w:val="left" w:pos="2244"/>
        </w:tabs>
        <w:rPr>
          <w:sz w:val="26"/>
          <w:szCs w:val="26"/>
        </w:rPr>
      </w:pPr>
    </w:p>
    <w:p w:rsidR="00267910" w:rsidRDefault="00B1459A" w:rsidP="00B1459A">
      <w:pPr>
        <w:spacing w:line="360" w:lineRule="auto"/>
        <w:jc w:val="right"/>
        <w:rPr>
          <w:sz w:val="28"/>
          <w:szCs w:val="28"/>
        </w:rPr>
      </w:pPr>
      <w:r>
        <w:rPr>
          <w:sz w:val="28"/>
          <w:szCs w:val="28"/>
        </w:rPr>
        <w:t>Таблица 8</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4"/>
        <w:gridCol w:w="1984"/>
        <w:gridCol w:w="1701"/>
        <w:gridCol w:w="1985"/>
        <w:gridCol w:w="1559"/>
        <w:gridCol w:w="1134"/>
        <w:gridCol w:w="1701"/>
        <w:gridCol w:w="1701"/>
      </w:tblGrid>
      <w:tr w:rsidR="00267910" w:rsidTr="00B1459A">
        <w:trPr>
          <w:trHeight w:val="435"/>
          <w:jc w:val="center"/>
        </w:trPr>
        <w:tc>
          <w:tcPr>
            <w:tcW w:w="3114" w:type="dxa"/>
            <w:vMerge w:val="restart"/>
            <w:vAlign w:val="center"/>
          </w:tcPr>
          <w:p w:rsidR="00267910" w:rsidRPr="00040F64" w:rsidRDefault="00267910" w:rsidP="00B1459A">
            <w:pPr>
              <w:pStyle w:val="afe"/>
              <w:jc w:val="center"/>
              <w:rPr>
                <w:rFonts w:ascii="Times New Roman" w:hAnsi="Times New Roman"/>
                <w:b/>
                <w:i/>
              </w:rPr>
            </w:pPr>
            <w:r w:rsidRPr="00040F64">
              <w:rPr>
                <w:rFonts w:ascii="Times New Roman" w:hAnsi="Times New Roman"/>
                <w:b/>
                <w:i/>
              </w:rPr>
              <w:t>№ и адрес котельной</w:t>
            </w:r>
          </w:p>
        </w:tc>
        <w:tc>
          <w:tcPr>
            <w:tcW w:w="1984" w:type="dxa"/>
            <w:vMerge w:val="restart"/>
            <w:vAlign w:val="center"/>
          </w:tcPr>
          <w:p w:rsidR="00267910" w:rsidRPr="00040F64" w:rsidRDefault="00267910" w:rsidP="00B1459A">
            <w:pPr>
              <w:pStyle w:val="afe"/>
              <w:jc w:val="center"/>
              <w:rPr>
                <w:rFonts w:ascii="Times New Roman" w:hAnsi="Times New Roman"/>
                <w:b/>
                <w:i/>
              </w:rPr>
            </w:pPr>
            <w:r w:rsidRPr="00040F64">
              <w:rPr>
                <w:rFonts w:ascii="Times New Roman" w:hAnsi="Times New Roman"/>
                <w:b/>
                <w:i/>
              </w:rPr>
              <w:t>марка котлов</w:t>
            </w:r>
          </w:p>
          <w:p w:rsidR="00267910" w:rsidRPr="00040F64" w:rsidRDefault="00267910" w:rsidP="00B1459A">
            <w:pPr>
              <w:pStyle w:val="afe"/>
              <w:jc w:val="center"/>
              <w:rPr>
                <w:rFonts w:ascii="Times New Roman" w:hAnsi="Times New Roman"/>
                <w:b/>
                <w:i/>
              </w:rPr>
            </w:pPr>
          </w:p>
        </w:tc>
        <w:tc>
          <w:tcPr>
            <w:tcW w:w="1701" w:type="dxa"/>
            <w:vMerge w:val="restart"/>
            <w:vAlign w:val="center"/>
          </w:tcPr>
          <w:p w:rsidR="00267910" w:rsidRPr="00040F64" w:rsidRDefault="00267910" w:rsidP="00B1459A">
            <w:pPr>
              <w:pStyle w:val="afe"/>
              <w:jc w:val="center"/>
              <w:rPr>
                <w:rFonts w:ascii="Times New Roman" w:hAnsi="Times New Roman"/>
                <w:b/>
                <w:i/>
              </w:rPr>
            </w:pPr>
            <w:r w:rsidRPr="00040F64">
              <w:rPr>
                <w:rFonts w:ascii="Times New Roman" w:hAnsi="Times New Roman"/>
                <w:b/>
                <w:i/>
              </w:rPr>
              <w:t>тип котла (водогрейный, паровой)</w:t>
            </w:r>
          </w:p>
          <w:p w:rsidR="00267910" w:rsidRPr="00040F64" w:rsidRDefault="00267910" w:rsidP="00B1459A">
            <w:pPr>
              <w:pStyle w:val="afe"/>
              <w:jc w:val="center"/>
              <w:rPr>
                <w:rFonts w:ascii="Times New Roman" w:hAnsi="Times New Roman"/>
                <w:b/>
                <w:i/>
              </w:rPr>
            </w:pPr>
          </w:p>
        </w:tc>
        <w:tc>
          <w:tcPr>
            <w:tcW w:w="1985" w:type="dxa"/>
            <w:vMerge w:val="restart"/>
            <w:vAlign w:val="center"/>
          </w:tcPr>
          <w:p w:rsidR="00267910" w:rsidRPr="00040F64" w:rsidRDefault="00267910" w:rsidP="00B1459A">
            <w:pPr>
              <w:pStyle w:val="afe"/>
              <w:jc w:val="center"/>
              <w:rPr>
                <w:rFonts w:ascii="Times New Roman" w:hAnsi="Times New Roman"/>
                <w:b/>
                <w:i/>
              </w:rPr>
            </w:pPr>
            <w:r w:rsidRPr="00040F64">
              <w:rPr>
                <w:rFonts w:ascii="Times New Roman" w:hAnsi="Times New Roman"/>
                <w:b/>
                <w:i/>
              </w:rPr>
              <w:t>КПД котла при работе на ,% основном</w:t>
            </w:r>
            <w:r w:rsidR="00AE54A7">
              <w:rPr>
                <w:rFonts w:ascii="Times New Roman" w:hAnsi="Times New Roman"/>
                <w:b/>
                <w:i/>
              </w:rPr>
              <w:t xml:space="preserve"> </w:t>
            </w:r>
            <w:r w:rsidRPr="00040F64">
              <w:rPr>
                <w:rFonts w:ascii="Times New Roman" w:hAnsi="Times New Roman"/>
                <w:b/>
                <w:i/>
              </w:rPr>
              <w:t>топливе</w:t>
            </w:r>
          </w:p>
          <w:p w:rsidR="00267910" w:rsidRPr="00040F64" w:rsidRDefault="00267910" w:rsidP="00B1459A">
            <w:pPr>
              <w:pStyle w:val="afe"/>
              <w:jc w:val="center"/>
              <w:rPr>
                <w:rFonts w:ascii="Times New Roman" w:hAnsi="Times New Roman"/>
                <w:b/>
                <w:i/>
              </w:rPr>
            </w:pPr>
          </w:p>
        </w:tc>
        <w:tc>
          <w:tcPr>
            <w:tcW w:w="1559" w:type="dxa"/>
            <w:vMerge w:val="restart"/>
            <w:vAlign w:val="center"/>
          </w:tcPr>
          <w:p w:rsidR="00267910" w:rsidRPr="00040F64" w:rsidRDefault="00267910" w:rsidP="00B1459A">
            <w:pPr>
              <w:pStyle w:val="afe"/>
              <w:jc w:val="center"/>
              <w:rPr>
                <w:rFonts w:ascii="Times New Roman" w:hAnsi="Times New Roman"/>
                <w:b/>
                <w:i/>
              </w:rPr>
            </w:pPr>
            <w:r w:rsidRPr="00040F64">
              <w:rPr>
                <w:rFonts w:ascii="Times New Roman" w:hAnsi="Times New Roman"/>
                <w:b/>
                <w:i/>
              </w:rPr>
              <w:t>Удельный расход условного топлива</w:t>
            </w:r>
          </w:p>
          <w:p w:rsidR="00267910" w:rsidRPr="00040F64" w:rsidRDefault="00267910" w:rsidP="00B1459A">
            <w:pPr>
              <w:pStyle w:val="afe"/>
              <w:jc w:val="center"/>
              <w:rPr>
                <w:rFonts w:ascii="Times New Roman" w:hAnsi="Times New Roman"/>
                <w:b/>
                <w:i/>
              </w:rPr>
            </w:pPr>
            <w:r w:rsidRPr="00040F64">
              <w:rPr>
                <w:rFonts w:ascii="Times New Roman" w:hAnsi="Times New Roman"/>
                <w:b/>
                <w:i/>
              </w:rPr>
              <w:t>(кг.у.т/Гкал</w:t>
            </w:r>
            <w:r w:rsidR="00B1459A">
              <w:rPr>
                <w:rFonts w:ascii="Times New Roman" w:hAnsi="Times New Roman"/>
                <w:b/>
                <w:i/>
              </w:rPr>
              <w:t>)</w:t>
            </w:r>
          </w:p>
        </w:tc>
        <w:tc>
          <w:tcPr>
            <w:tcW w:w="2835" w:type="dxa"/>
            <w:gridSpan w:val="2"/>
            <w:vAlign w:val="center"/>
          </w:tcPr>
          <w:p w:rsidR="00267910" w:rsidRPr="00040F64" w:rsidRDefault="00267910" w:rsidP="00B1459A">
            <w:pPr>
              <w:pStyle w:val="afe"/>
              <w:jc w:val="center"/>
              <w:rPr>
                <w:rFonts w:ascii="Times New Roman" w:hAnsi="Times New Roman"/>
                <w:b/>
                <w:i/>
              </w:rPr>
            </w:pPr>
            <w:r w:rsidRPr="00040F64">
              <w:rPr>
                <w:rFonts w:ascii="Times New Roman" w:hAnsi="Times New Roman"/>
                <w:b/>
                <w:i/>
              </w:rPr>
              <w:t>Температура</w:t>
            </w:r>
          </w:p>
          <w:p w:rsidR="00267910" w:rsidRPr="00040F64" w:rsidRDefault="00267910" w:rsidP="00B1459A">
            <w:pPr>
              <w:pStyle w:val="afe"/>
              <w:jc w:val="center"/>
              <w:rPr>
                <w:rFonts w:ascii="Times New Roman" w:hAnsi="Times New Roman"/>
                <w:b/>
                <w:i/>
              </w:rPr>
            </w:pPr>
          </w:p>
        </w:tc>
        <w:tc>
          <w:tcPr>
            <w:tcW w:w="1701" w:type="dxa"/>
            <w:vMerge w:val="restart"/>
            <w:vAlign w:val="center"/>
          </w:tcPr>
          <w:p w:rsidR="00267910" w:rsidRPr="00040F64" w:rsidRDefault="00267910" w:rsidP="00B1459A">
            <w:pPr>
              <w:pStyle w:val="afe"/>
              <w:jc w:val="center"/>
              <w:rPr>
                <w:rFonts w:ascii="Times New Roman" w:hAnsi="Times New Roman"/>
                <w:b/>
                <w:i/>
              </w:rPr>
            </w:pPr>
            <w:r w:rsidRPr="00040F64">
              <w:rPr>
                <w:rFonts w:ascii="Times New Roman" w:hAnsi="Times New Roman"/>
                <w:b/>
                <w:i/>
              </w:rPr>
              <w:t>Год ввода котла в эксплуатацию/последний кап. ремонт</w:t>
            </w:r>
          </w:p>
        </w:tc>
      </w:tr>
      <w:tr w:rsidR="00267910" w:rsidTr="00B1459A">
        <w:trPr>
          <w:trHeight w:val="197"/>
          <w:jc w:val="center"/>
        </w:trPr>
        <w:tc>
          <w:tcPr>
            <w:tcW w:w="3114" w:type="dxa"/>
            <w:vMerge/>
            <w:vAlign w:val="center"/>
          </w:tcPr>
          <w:p w:rsidR="00267910" w:rsidRPr="00040F64" w:rsidRDefault="00267910" w:rsidP="00B1459A">
            <w:pPr>
              <w:pStyle w:val="afe"/>
              <w:jc w:val="center"/>
              <w:rPr>
                <w:rFonts w:ascii="Times New Roman" w:hAnsi="Times New Roman"/>
                <w:highlight w:val="yellow"/>
              </w:rPr>
            </w:pPr>
          </w:p>
        </w:tc>
        <w:tc>
          <w:tcPr>
            <w:tcW w:w="1984" w:type="dxa"/>
            <w:vMerge/>
            <w:vAlign w:val="center"/>
          </w:tcPr>
          <w:p w:rsidR="00267910" w:rsidRPr="00040F64" w:rsidRDefault="00267910" w:rsidP="00B1459A">
            <w:pPr>
              <w:pStyle w:val="afe"/>
              <w:jc w:val="center"/>
              <w:rPr>
                <w:rFonts w:ascii="Times New Roman" w:hAnsi="Times New Roman"/>
                <w:highlight w:val="yellow"/>
              </w:rPr>
            </w:pPr>
          </w:p>
        </w:tc>
        <w:tc>
          <w:tcPr>
            <w:tcW w:w="1701" w:type="dxa"/>
            <w:vMerge/>
            <w:vAlign w:val="center"/>
          </w:tcPr>
          <w:p w:rsidR="00267910" w:rsidRPr="00040F64" w:rsidRDefault="00267910" w:rsidP="00B1459A">
            <w:pPr>
              <w:pStyle w:val="afe"/>
              <w:jc w:val="center"/>
              <w:rPr>
                <w:rFonts w:ascii="Times New Roman" w:hAnsi="Times New Roman"/>
                <w:highlight w:val="yellow"/>
              </w:rPr>
            </w:pPr>
          </w:p>
        </w:tc>
        <w:tc>
          <w:tcPr>
            <w:tcW w:w="1985" w:type="dxa"/>
            <w:vMerge/>
            <w:vAlign w:val="center"/>
          </w:tcPr>
          <w:p w:rsidR="00267910" w:rsidRPr="00040F64" w:rsidRDefault="00267910" w:rsidP="00B1459A">
            <w:pPr>
              <w:pStyle w:val="afe"/>
              <w:jc w:val="center"/>
              <w:rPr>
                <w:rFonts w:ascii="Times New Roman" w:hAnsi="Times New Roman"/>
                <w:highlight w:val="yellow"/>
              </w:rPr>
            </w:pPr>
          </w:p>
        </w:tc>
        <w:tc>
          <w:tcPr>
            <w:tcW w:w="1559" w:type="dxa"/>
            <w:vMerge/>
            <w:vAlign w:val="center"/>
          </w:tcPr>
          <w:p w:rsidR="00267910" w:rsidRPr="00040F64" w:rsidRDefault="00267910" w:rsidP="00B1459A">
            <w:pPr>
              <w:pStyle w:val="afe"/>
              <w:jc w:val="center"/>
              <w:rPr>
                <w:rFonts w:ascii="Times New Roman" w:hAnsi="Times New Roman"/>
                <w:highlight w:val="yellow"/>
              </w:rPr>
            </w:pPr>
          </w:p>
        </w:tc>
        <w:tc>
          <w:tcPr>
            <w:tcW w:w="2835" w:type="dxa"/>
            <w:gridSpan w:val="2"/>
            <w:vAlign w:val="center"/>
          </w:tcPr>
          <w:p w:rsidR="00267910" w:rsidRPr="00040F64" w:rsidRDefault="00267910" w:rsidP="00B1459A">
            <w:pPr>
              <w:pStyle w:val="afe"/>
              <w:jc w:val="center"/>
              <w:rPr>
                <w:rFonts w:ascii="Times New Roman" w:hAnsi="Times New Roman"/>
                <w:b/>
                <w:i/>
              </w:rPr>
            </w:pPr>
            <w:r w:rsidRPr="00040F64">
              <w:rPr>
                <w:rFonts w:ascii="Times New Roman" w:hAnsi="Times New Roman"/>
                <w:b/>
                <w:i/>
              </w:rPr>
              <w:t>С</w:t>
            </w:r>
          </w:p>
        </w:tc>
        <w:tc>
          <w:tcPr>
            <w:tcW w:w="1701" w:type="dxa"/>
            <w:vMerge/>
            <w:vAlign w:val="center"/>
          </w:tcPr>
          <w:p w:rsidR="00267910" w:rsidRPr="00040F64" w:rsidRDefault="00267910" w:rsidP="00B1459A">
            <w:pPr>
              <w:pStyle w:val="afe"/>
              <w:jc w:val="center"/>
              <w:rPr>
                <w:rFonts w:ascii="Times New Roman" w:hAnsi="Times New Roman"/>
                <w:highlight w:val="yellow"/>
              </w:rPr>
            </w:pPr>
          </w:p>
        </w:tc>
      </w:tr>
      <w:tr w:rsidR="00267910" w:rsidTr="00B1459A">
        <w:trPr>
          <w:trHeight w:val="787"/>
          <w:jc w:val="center"/>
        </w:trPr>
        <w:tc>
          <w:tcPr>
            <w:tcW w:w="3114" w:type="dxa"/>
            <w:vMerge/>
            <w:vAlign w:val="center"/>
          </w:tcPr>
          <w:p w:rsidR="00267910" w:rsidRPr="00040F64" w:rsidRDefault="00267910" w:rsidP="00B1459A">
            <w:pPr>
              <w:pStyle w:val="afe"/>
              <w:jc w:val="center"/>
              <w:rPr>
                <w:rFonts w:ascii="Times New Roman" w:hAnsi="Times New Roman"/>
                <w:highlight w:val="yellow"/>
              </w:rPr>
            </w:pPr>
          </w:p>
        </w:tc>
        <w:tc>
          <w:tcPr>
            <w:tcW w:w="1984" w:type="dxa"/>
            <w:vMerge/>
            <w:vAlign w:val="center"/>
          </w:tcPr>
          <w:p w:rsidR="00267910" w:rsidRPr="00040F64" w:rsidRDefault="00267910" w:rsidP="00B1459A">
            <w:pPr>
              <w:pStyle w:val="afe"/>
              <w:jc w:val="center"/>
              <w:rPr>
                <w:rFonts w:ascii="Times New Roman" w:hAnsi="Times New Roman"/>
                <w:highlight w:val="yellow"/>
              </w:rPr>
            </w:pPr>
          </w:p>
        </w:tc>
        <w:tc>
          <w:tcPr>
            <w:tcW w:w="1701" w:type="dxa"/>
            <w:vMerge/>
            <w:vAlign w:val="center"/>
          </w:tcPr>
          <w:p w:rsidR="00267910" w:rsidRPr="00040F64" w:rsidRDefault="00267910" w:rsidP="00B1459A">
            <w:pPr>
              <w:pStyle w:val="afe"/>
              <w:jc w:val="center"/>
              <w:rPr>
                <w:rFonts w:ascii="Times New Roman" w:hAnsi="Times New Roman"/>
                <w:highlight w:val="yellow"/>
              </w:rPr>
            </w:pPr>
          </w:p>
        </w:tc>
        <w:tc>
          <w:tcPr>
            <w:tcW w:w="1985" w:type="dxa"/>
            <w:vMerge/>
            <w:vAlign w:val="center"/>
          </w:tcPr>
          <w:p w:rsidR="00267910" w:rsidRPr="00040F64" w:rsidRDefault="00267910" w:rsidP="00B1459A">
            <w:pPr>
              <w:pStyle w:val="afe"/>
              <w:jc w:val="center"/>
              <w:rPr>
                <w:rFonts w:ascii="Times New Roman" w:hAnsi="Times New Roman"/>
                <w:highlight w:val="yellow"/>
              </w:rPr>
            </w:pPr>
          </w:p>
        </w:tc>
        <w:tc>
          <w:tcPr>
            <w:tcW w:w="1559" w:type="dxa"/>
            <w:vMerge/>
            <w:vAlign w:val="center"/>
          </w:tcPr>
          <w:p w:rsidR="00267910" w:rsidRPr="00040F64" w:rsidRDefault="00267910" w:rsidP="00B1459A">
            <w:pPr>
              <w:pStyle w:val="afe"/>
              <w:jc w:val="center"/>
              <w:rPr>
                <w:rFonts w:ascii="Times New Roman" w:hAnsi="Times New Roman"/>
                <w:highlight w:val="yellow"/>
              </w:rPr>
            </w:pPr>
          </w:p>
        </w:tc>
        <w:tc>
          <w:tcPr>
            <w:tcW w:w="1134" w:type="dxa"/>
            <w:vAlign w:val="center"/>
          </w:tcPr>
          <w:p w:rsidR="00267910" w:rsidRPr="00040F64" w:rsidRDefault="00267910" w:rsidP="00B1459A">
            <w:pPr>
              <w:pStyle w:val="afe"/>
              <w:jc w:val="center"/>
              <w:rPr>
                <w:rFonts w:ascii="Times New Roman" w:hAnsi="Times New Roman"/>
                <w:b/>
                <w:i/>
              </w:rPr>
            </w:pPr>
            <w:r w:rsidRPr="00040F64">
              <w:rPr>
                <w:rFonts w:ascii="Times New Roman" w:hAnsi="Times New Roman"/>
                <w:b/>
                <w:i/>
              </w:rPr>
              <w:t>Воды на выходе</w:t>
            </w:r>
          </w:p>
        </w:tc>
        <w:tc>
          <w:tcPr>
            <w:tcW w:w="1701" w:type="dxa"/>
            <w:vAlign w:val="center"/>
          </w:tcPr>
          <w:p w:rsidR="00267910" w:rsidRPr="00040F64" w:rsidRDefault="00267910" w:rsidP="00B1459A">
            <w:pPr>
              <w:pStyle w:val="afe"/>
              <w:jc w:val="center"/>
              <w:rPr>
                <w:rFonts w:ascii="Times New Roman" w:hAnsi="Times New Roman"/>
                <w:b/>
                <w:i/>
              </w:rPr>
            </w:pPr>
            <w:r w:rsidRPr="00040F64">
              <w:rPr>
                <w:rFonts w:ascii="Times New Roman" w:hAnsi="Times New Roman"/>
                <w:b/>
                <w:i/>
              </w:rPr>
              <w:t>Питательной воды</w:t>
            </w:r>
          </w:p>
        </w:tc>
        <w:tc>
          <w:tcPr>
            <w:tcW w:w="1701" w:type="dxa"/>
            <w:vMerge/>
            <w:vAlign w:val="center"/>
          </w:tcPr>
          <w:p w:rsidR="00267910" w:rsidRPr="00040F64" w:rsidRDefault="00267910" w:rsidP="00B1459A">
            <w:pPr>
              <w:pStyle w:val="afe"/>
              <w:jc w:val="center"/>
              <w:rPr>
                <w:rFonts w:ascii="Times New Roman" w:hAnsi="Times New Roman"/>
                <w:highlight w:val="yellow"/>
              </w:rPr>
            </w:pPr>
          </w:p>
        </w:tc>
      </w:tr>
      <w:tr w:rsidR="00267910" w:rsidTr="00B1459A">
        <w:trPr>
          <w:trHeight w:val="854"/>
          <w:jc w:val="center"/>
        </w:trPr>
        <w:tc>
          <w:tcPr>
            <w:tcW w:w="3114" w:type="dxa"/>
            <w:vAlign w:val="center"/>
          </w:tcPr>
          <w:p w:rsidR="00267910" w:rsidRPr="00EA5884" w:rsidRDefault="00267910" w:rsidP="00B1459A">
            <w:pPr>
              <w:pStyle w:val="Default"/>
              <w:ind w:firstLine="0"/>
              <w:jc w:val="center"/>
              <w:rPr>
                <w:rFonts w:ascii="Times New Roman" w:hAnsi="Times New Roman" w:cs="Times New Roman"/>
              </w:rPr>
            </w:pPr>
            <w:r w:rsidRPr="00EA5884">
              <w:rPr>
                <w:rFonts w:ascii="Times New Roman" w:hAnsi="Times New Roman" w:cs="Times New Roman"/>
              </w:rPr>
              <w:t>Котельная с.Рождественка ул.Рабочая 1А</w:t>
            </w:r>
          </w:p>
        </w:tc>
        <w:tc>
          <w:tcPr>
            <w:tcW w:w="1984" w:type="dxa"/>
            <w:vAlign w:val="center"/>
          </w:tcPr>
          <w:p w:rsidR="00267910" w:rsidRPr="00CF5AA1" w:rsidRDefault="00267910" w:rsidP="00B1459A">
            <w:pPr>
              <w:pStyle w:val="afe"/>
              <w:jc w:val="center"/>
              <w:rPr>
                <w:rFonts w:ascii="Times New Roman" w:hAnsi="Times New Roman"/>
                <w:sz w:val="24"/>
                <w:szCs w:val="24"/>
                <w:lang w:val="en-US"/>
              </w:rPr>
            </w:pPr>
            <w:r>
              <w:rPr>
                <w:rFonts w:ascii="Times New Roman" w:hAnsi="Times New Roman" w:cs="Times New Roman"/>
                <w:sz w:val="24"/>
                <w:szCs w:val="24"/>
              </w:rPr>
              <w:t>ВК-21</w:t>
            </w:r>
          </w:p>
        </w:tc>
        <w:tc>
          <w:tcPr>
            <w:tcW w:w="1701" w:type="dxa"/>
            <w:vAlign w:val="center"/>
          </w:tcPr>
          <w:p w:rsidR="00267910" w:rsidRPr="00CF5AA1" w:rsidRDefault="00267910" w:rsidP="00B1459A">
            <w:pPr>
              <w:pStyle w:val="afe"/>
              <w:jc w:val="center"/>
              <w:rPr>
                <w:rFonts w:ascii="Times New Roman" w:hAnsi="Times New Roman"/>
                <w:sz w:val="24"/>
                <w:szCs w:val="24"/>
              </w:rPr>
            </w:pPr>
            <w:r w:rsidRPr="00CF5AA1">
              <w:rPr>
                <w:rFonts w:ascii="Times New Roman" w:hAnsi="Times New Roman"/>
                <w:sz w:val="24"/>
                <w:szCs w:val="24"/>
              </w:rPr>
              <w:t>водогрейный</w:t>
            </w:r>
          </w:p>
          <w:p w:rsidR="00267910" w:rsidRPr="00CF5AA1" w:rsidRDefault="00267910" w:rsidP="00B1459A">
            <w:pPr>
              <w:pStyle w:val="afe"/>
              <w:jc w:val="center"/>
              <w:rPr>
                <w:rFonts w:ascii="Times New Roman" w:hAnsi="Times New Roman"/>
                <w:sz w:val="24"/>
                <w:szCs w:val="24"/>
              </w:rPr>
            </w:pPr>
          </w:p>
        </w:tc>
        <w:tc>
          <w:tcPr>
            <w:tcW w:w="1985" w:type="dxa"/>
            <w:vAlign w:val="center"/>
          </w:tcPr>
          <w:p w:rsidR="00267910" w:rsidRPr="00CF5AA1" w:rsidRDefault="00267910" w:rsidP="00B1459A">
            <w:pPr>
              <w:pStyle w:val="afe"/>
              <w:jc w:val="center"/>
              <w:rPr>
                <w:rFonts w:ascii="Times New Roman" w:hAnsi="Times New Roman"/>
                <w:sz w:val="24"/>
                <w:szCs w:val="24"/>
                <w:lang w:val="en-US"/>
              </w:rPr>
            </w:pPr>
            <w:r w:rsidRPr="00CF5AA1">
              <w:rPr>
                <w:rFonts w:ascii="Times New Roman" w:hAnsi="Times New Roman"/>
                <w:sz w:val="24"/>
                <w:szCs w:val="24"/>
                <w:lang w:val="en-US"/>
              </w:rPr>
              <w:t>93</w:t>
            </w:r>
          </w:p>
        </w:tc>
        <w:tc>
          <w:tcPr>
            <w:tcW w:w="1559" w:type="dxa"/>
            <w:vAlign w:val="center"/>
          </w:tcPr>
          <w:p w:rsidR="00267910" w:rsidRPr="00267910" w:rsidRDefault="00267910" w:rsidP="00B1459A">
            <w:pPr>
              <w:pStyle w:val="afe"/>
              <w:jc w:val="center"/>
              <w:rPr>
                <w:rFonts w:ascii="Times New Roman" w:hAnsi="Times New Roman"/>
                <w:sz w:val="24"/>
                <w:szCs w:val="24"/>
                <w:highlight w:val="yellow"/>
              </w:rPr>
            </w:pPr>
            <w:r w:rsidRPr="00267910">
              <w:rPr>
                <w:rFonts w:ascii="Times New Roman" w:hAnsi="Times New Roman"/>
                <w:sz w:val="24"/>
                <w:szCs w:val="24"/>
              </w:rPr>
              <w:t>158,7</w:t>
            </w:r>
          </w:p>
        </w:tc>
        <w:tc>
          <w:tcPr>
            <w:tcW w:w="1134" w:type="dxa"/>
            <w:vAlign w:val="center"/>
          </w:tcPr>
          <w:p w:rsidR="00267910" w:rsidRPr="00267910" w:rsidRDefault="00267910" w:rsidP="00B1459A">
            <w:pPr>
              <w:pStyle w:val="afe"/>
              <w:jc w:val="center"/>
              <w:rPr>
                <w:rFonts w:ascii="Times New Roman" w:hAnsi="Times New Roman"/>
                <w:sz w:val="24"/>
                <w:szCs w:val="24"/>
              </w:rPr>
            </w:pPr>
            <w:r>
              <w:rPr>
                <w:rFonts w:ascii="Times New Roman" w:hAnsi="Times New Roman"/>
                <w:sz w:val="24"/>
                <w:szCs w:val="24"/>
              </w:rPr>
              <w:t>85</w:t>
            </w:r>
          </w:p>
        </w:tc>
        <w:tc>
          <w:tcPr>
            <w:tcW w:w="1701" w:type="dxa"/>
            <w:vAlign w:val="center"/>
          </w:tcPr>
          <w:p w:rsidR="00267910" w:rsidRPr="00267910" w:rsidRDefault="00267910" w:rsidP="00B1459A">
            <w:pPr>
              <w:pStyle w:val="afe"/>
              <w:jc w:val="center"/>
              <w:rPr>
                <w:rFonts w:ascii="Times New Roman" w:hAnsi="Times New Roman"/>
                <w:sz w:val="24"/>
                <w:szCs w:val="24"/>
              </w:rPr>
            </w:pPr>
            <w:r>
              <w:rPr>
                <w:rFonts w:ascii="Times New Roman" w:hAnsi="Times New Roman"/>
                <w:sz w:val="24"/>
                <w:szCs w:val="24"/>
              </w:rPr>
              <w:t>64</w:t>
            </w:r>
          </w:p>
        </w:tc>
        <w:tc>
          <w:tcPr>
            <w:tcW w:w="1701" w:type="dxa"/>
            <w:vAlign w:val="center"/>
          </w:tcPr>
          <w:p w:rsidR="00267910" w:rsidRPr="00CF5AA1" w:rsidRDefault="00267910" w:rsidP="00B1459A">
            <w:pPr>
              <w:pStyle w:val="afe"/>
              <w:jc w:val="center"/>
              <w:rPr>
                <w:rFonts w:ascii="Times New Roman" w:hAnsi="Times New Roman"/>
                <w:sz w:val="24"/>
                <w:szCs w:val="24"/>
                <w:lang w:val="en-US"/>
              </w:rPr>
            </w:pPr>
            <w:r>
              <w:rPr>
                <w:rFonts w:ascii="Times New Roman" w:hAnsi="Times New Roman"/>
                <w:sz w:val="24"/>
                <w:szCs w:val="24"/>
                <w:lang w:val="en-US"/>
              </w:rPr>
              <w:t>2016</w:t>
            </w:r>
          </w:p>
        </w:tc>
      </w:tr>
      <w:tr w:rsidR="00267910" w:rsidTr="00B1459A">
        <w:trPr>
          <w:trHeight w:val="854"/>
          <w:jc w:val="center"/>
        </w:trPr>
        <w:tc>
          <w:tcPr>
            <w:tcW w:w="3114" w:type="dxa"/>
            <w:vAlign w:val="center"/>
          </w:tcPr>
          <w:p w:rsidR="00267910" w:rsidRPr="009B2387" w:rsidRDefault="00267910" w:rsidP="00B1459A">
            <w:pPr>
              <w:jc w:val="center"/>
            </w:pPr>
            <w:r w:rsidRPr="00EA5884">
              <w:t>Котельная с.Дуванкуль  ул.Дуванкульская 10А</w:t>
            </w:r>
          </w:p>
        </w:tc>
        <w:tc>
          <w:tcPr>
            <w:tcW w:w="1984" w:type="dxa"/>
            <w:vAlign w:val="center"/>
          </w:tcPr>
          <w:p w:rsidR="00267910" w:rsidRPr="00267910" w:rsidRDefault="00267910" w:rsidP="00B1459A">
            <w:pPr>
              <w:pStyle w:val="afe"/>
              <w:jc w:val="center"/>
              <w:rPr>
                <w:rFonts w:ascii="Times New Roman" w:hAnsi="Times New Roman"/>
                <w:sz w:val="24"/>
                <w:szCs w:val="24"/>
              </w:rPr>
            </w:pPr>
            <w:r>
              <w:rPr>
                <w:rFonts w:ascii="Times New Roman" w:hAnsi="Times New Roman" w:cs="Times New Roman"/>
                <w:sz w:val="24"/>
                <w:szCs w:val="24"/>
                <w:lang w:val="en-US"/>
              </w:rPr>
              <w:t>MEGAPREXN</w:t>
            </w:r>
            <w:r w:rsidRPr="0038588D">
              <w:rPr>
                <w:rFonts w:ascii="Times New Roman" w:hAnsi="Times New Roman" w:cs="Times New Roman"/>
                <w:sz w:val="24"/>
                <w:szCs w:val="24"/>
              </w:rPr>
              <w:t>500-</w:t>
            </w:r>
            <w:r>
              <w:rPr>
                <w:rFonts w:ascii="Times New Roman" w:hAnsi="Times New Roman" w:cs="Times New Roman"/>
                <w:sz w:val="24"/>
                <w:szCs w:val="24"/>
                <w:lang w:val="en-US"/>
              </w:rPr>
              <w:t>NK</w:t>
            </w:r>
            <w:r w:rsidRPr="0038588D">
              <w:rPr>
                <w:rFonts w:ascii="Times New Roman" w:hAnsi="Times New Roman" w:cs="Times New Roman"/>
                <w:sz w:val="24"/>
                <w:szCs w:val="24"/>
              </w:rPr>
              <w:t>500</w:t>
            </w:r>
          </w:p>
        </w:tc>
        <w:tc>
          <w:tcPr>
            <w:tcW w:w="1701" w:type="dxa"/>
            <w:vAlign w:val="center"/>
          </w:tcPr>
          <w:p w:rsidR="00267910" w:rsidRPr="00CF5AA1" w:rsidRDefault="00267910" w:rsidP="00B1459A">
            <w:pPr>
              <w:pStyle w:val="afe"/>
              <w:jc w:val="center"/>
              <w:rPr>
                <w:rFonts w:ascii="Times New Roman" w:hAnsi="Times New Roman"/>
                <w:sz w:val="24"/>
                <w:szCs w:val="24"/>
              </w:rPr>
            </w:pPr>
            <w:r w:rsidRPr="00CF5AA1">
              <w:rPr>
                <w:rFonts w:ascii="Times New Roman" w:hAnsi="Times New Roman"/>
                <w:sz w:val="24"/>
                <w:szCs w:val="24"/>
              </w:rPr>
              <w:t>водогрейный</w:t>
            </w:r>
          </w:p>
          <w:p w:rsidR="00267910" w:rsidRPr="00CF5AA1" w:rsidRDefault="00267910" w:rsidP="00B1459A">
            <w:pPr>
              <w:pStyle w:val="afe"/>
              <w:jc w:val="center"/>
              <w:rPr>
                <w:rFonts w:ascii="Times New Roman" w:hAnsi="Times New Roman"/>
                <w:sz w:val="24"/>
                <w:szCs w:val="24"/>
              </w:rPr>
            </w:pPr>
          </w:p>
        </w:tc>
        <w:tc>
          <w:tcPr>
            <w:tcW w:w="1985" w:type="dxa"/>
            <w:vAlign w:val="center"/>
          </w:tcPr>
          <w:p w:rsidR="00267910" w:rsidRPr="00267910" w:rsidRDefault="00267910" w:rsidP="00B1459A">
            <w:pPr>
              <w:pStyle w:val="afe"/>
              <w:jc w:val="center"/>
              <w:rPr>
                <w:rFonts w:ascii="Times New Roman" w:hAnsi="Times New Roman"/>
                <w:sz w:val="24"/>
                <w:szCs w:val="24"/>
              </w:rPr>
            </w:pPr>
            <w:r w:rsidRPr="00CF5AA1">
              <w:rPr>
                <w:rFonts w:ascii="Times New Roman" w:hAnsi="Times New Roman"/>
                <w:sz w:val="24"/>
                <w:szCs w:val="24"/>
                <w:lang w:val="en-US"/>
              </w:rPr>
              <w:t>93</w:t>
            </w:r>
          </w:p>
        </w:tc>
        <w:tc>
          <w:tcPr>
            <w:tcW w:w="1559" w:type="dxa"/>
            <w:vAlign w:val="center"/>
          </w:tcPr>
          <w:p w:rsidR="00267910" w:rsidRPr="00267910" w:rsidRDefault="00267910" w:rsidP="00B1459A">
            <w:pPr>
              <w:pStyle w:val="afe"/>
              <w:jc w:val="center"/>
              <w:rPr>
                <w:rFonts w:ascii="Times New Roman" w:hAnsi="Times New Roman"/>
                <w:sz w:val="24"/>
                <w:szCs w:val="24"/>
                <w:highlight w:val="yellow"/>
              </w:rPr>
            </w:pPr>
            <w:r w:rsidRPr="00267910">
              <w:rPr>
                <w:rFonts w:ascii="Times New Roman" w:hAnsi="Times New Roman"/>
                <w:sz w:val="24"/>
                <w:szCs w:val="24"/>
              </w:rPr>
              <w:t>158,7</w:t>
            </w:r>
          </w:p>
        </w:tc>
        <w:tc>
          <w:tcPr>
            <w:tcW w:w="1134" w:type="dxa"/>
            <w:vAlign w:val="center"/>
          </w:tcPr>
          <w:p w:rsidR="00267910" w:rsidRPr="00267910" w:rsidRDefault="00267910" w:rsidP="00B1459A">
            <w:pPr>
              <w:pStyle w:val="afe"/>
              <w:jc w:val="center"/>
              <w:rPr>
                <w:rFonts w:ascii="Times New Roman" w:hAnsi="Times New Roman"/>
                <w:sz w:val="24"/>
                <w:szCs w:val="24"/>
              </w:rPr>
            </w:pPr>
            <w:r>
              <w:rPr>
                <w:rFonts w:ascii="Times New Roman" w:hAnsi="Times New Roman"/>
                <w:sz w:val="24"/>
                <w:szCs w:val="24"/>
              </w:rPr>
              <w:t>85</w:t>
            </w:r>
          </w:p>
        </w:tc>
        <w:tc>
          <w:tcPr>
            <w:tcW w:w="1701" w:type="dxa"/>
            <w:vAlign w:val="center"/>
          </w:tcPr>
          <w:p w:rsidR="00267910" w:rsidRPr="00267910" w:rsidRDefault="00267910" w:rsidP="00B1459A">
            <w:pPr>
              <w:pStyle w:val="afe"/>
              <w:jc w:val="center"/>
              <w:rPr>
                <w:rFonts w:ascii="Times New Roman" w:hAnsi="Times New Roman"/>
                <w:sz w:val="24"/>
                <w:szCs w:val="24"/>
              </w:rPr>
            </w:pPr>
            <w:r>
              <w:rPr>
                <w:rFonts w:ascii="Times New Roman" w:hAnsi="Times New Roman"/>
                <w:sz w:val="24"/>
                <w:szCs w:val="24"/>
              </w:rPr>
              <w:t>64</w:t>
            </w:r>
          </w:p>
        </w:tc>
        <w:tc>
          <w:tcPr>
            <w:tcW w:w="1701" w:type="dxa"/>
            <w:vAlign w:val="center"/>
          </w:tcPr>
          <w:p w:rsidR="00267910" w:rsidRPr="00267910" w:rsidRDefault="00267910" w:rsidP="00B1459A">
            <w:pPr>
              <w:pStyle w:val="afe"/>
              <w:jc w:val="center"/>
              <w:rPr>
                <w:rFonts w:ascii="Times New Roman" w:hAnsi="Times New Roman"/>
                <w:sz w:val="24"/>
                <w:szCs w:val="24"/>
              </w:rPr>
            </w:pPr>
            <w:r>
              <w:rPr>
                <w:rFonts w:ascii="Times New Roman" w:hAnsi="Times New Roman"/>
                <w:sz w:val="24"/>
                <w:szCs w:val="24"/>
              </w:rPr>
              <w:t>2012</w:t>
            </w:r>
          </w:p>
        </w:tc>
      </w:tr>
    </w:tbl>
    <w:p w:rsidR="00267910" w:rsidRDefault="00267910" w:rsidP="00267910">
      <w:pPr>
        <w:rPr>
          <w:sz w:val="28"/>
          <w:szCs w:val="28"/>
        </w:rPr>
      </w:pPr>
    </w:p>
    <w:p w:rsidR="00267910" w:rsidRDefault="00267910" w:rsidP="00267910">
      <w:pPr>
        <w:rPr>
          <w:sz w:val="28"/>
          <w:szCs w:val="28"/>
        </w:rPr>
      </w:pPr>
    </w:p>
    <w:p w:rsidR="00B57FD7" w:rsidRPr="00267910" w:rsidRDefault="00B57FD7" w:rsidP="00267910">
      <w:pPr>
        <w:rPr>
          <w:sz w:val="28"/>
          <w:szCs w:val="28"/>
        </w:rPr>
        <w:sectPr w:rsidR="00B57FD7" w:rsidRPr="00267910" w:rsidSect="002C0D6D">
          <w:pgSz w:w="16838" w:h="11906" w:orient="landscape"/>
          <w:pgMar w:top="709" w:right="1276" w:bottom="1276" w:left="709" w:header="709" w:footer="0" w:gutter="0"/>
          <w:cols w:space="708"/>
          <w:docGrid w:linePitch="360"/>
        </w:sectPr>
      </w:pPr>
    </w:p>
    <w:p w:rsidR="00510F84" w:rsidRPr="004A49AF" w:rsidRDefault="00510F84" w:rsidP="00B1459A">
      <w:pPr>
        <w:spacing w:line="360" w:lineRule="auto"/>
        <w:jc w:val="center"/>
        <w:rPr>
          <w:b/>
          <w:bCs/>
          <w:i/>
          <w:sz w:val="28"/>
          <w:szCs w:val="28"/>
        </w:rPr>
      </w:pPr>
      <w:r w:rsidRPr="004A49AF">
        <w:rPr>
          <w:b/>
          <w:bCs/>
          <w:i/>
          <w:sz w:val="28"/>
          <w:szCs w:val="28"/>
        </w:rPr>
        <w:lastRenderedPageBreak/>
        <w:t>7. Инвестиции в новое строительство, реконструкцию и техническое перевооружение объектов теплоснабжения</w:t>
      </w:r>
    </w:p>
    <w:p w:rsidR="00510F84" w:rsidRPr="00981A17" w:rsidRDefault="00510F84" w:rsidP="0004161E">
      <w:pPr>
        <w:spacing w:line="360" w:lineRule="auto"/>
        <w:ind w:firstLine="567"/>
        <w:jc w:val="both"/>
        <w:rPr>
          <w:sz w:val="28"/>
          <w:szCs w:val="28"/>
        </w:rPr>
      </w:pPr>
      <w:r w:rsidRPr="00981A17">
        <w:rPr>
          <w:sz w:val="28"/>
          <w:szCs w:val="28"/>
        </w:rPr>
        <w:t>Устаревшее основное оборудование должно быть модернизировано до 20</w:t>
      </w:r>
      <w:r w:rsidR="004A49AF">
        <w:rPr>
          <w:sz w:val="28"/>
          <w:szCs w:val="28"/>
        </w:rPr>
        <w:t>33</w:t>
      </w:r>
      <w:r w:rsidRPr="00981A17">
        <w:rPr>
          <w:sz w:val="28"/>
          <w:szCs w:val="28"/>
        </w:rPr>
        <w:t xml:space="preserve"> года, что обеспечит тепловой энергией существующие объекты промышленности, существующие здания и сооружения, а также планируемые объекты теплопотребления, предусмотренные генеральным планом. Коэффициент надежности теплоснабжения, при условии разработки и реализации инвестиционных программ по модернизации оборудования источника, на рассматриваемую перспективу, увеличится.</w:t>
      </w:r>
    </w:p>
    <w:p w:rsidR="00510F84" w:rsidRPr="00981A17" w:rsidRDefault="00510F84" w:rsidP="0004161E">
      <w:pPr>
        <w:pStyle w:val="61"/>
        <w:shd w:val="clear" w:color="auto" w:fill="auto"/>
        <w:spacing w:before="0" w:line="360" w:lineRule="auto"/>
        <w:ind w:right="20" w:firstLine="567"/>
        <w:jc w:val="both"/>
        <w:rPr>
          <w:rFonts w:ascii="Times New Roman" w:hAnsi="Times New Roman" w:cs="Times New Roman"/>
          <w:color w:val="auto"/>
          <w:sz w:val="28"/>
          <w:szCs w:val="28"/>
        </w:rPr>
      </w:pPr>
      <w:r w:rsidRPr="00981A17">
        <w:rPr>
          <w:rFonts w:ascii="Times New Roman" w:hAnsi="Times New Roman" w:cs="Times New Roman"/>
          <w:color w:val="auto"/>
          <w:sz w:val="28"/>
          <w:szCs w:val="28"/>
        </w:rPr>
        <w:t>Капитальными затратами являются</w:t>
      </w:r>
      <w:r w:rsidRPr="00981A17">
        <w:rPr>
          <w:rStyle w:val="TimesNewRoman"/>
          <w:color w:val="auto"/>
          <w:sz w:val="28"/>
          <w:szCs w:val="28"/>
        </w:rPr>
        <w:t xml:space="preserve"> средства</w:t>
      </w:r>
      <w:r w:rsidRPr="00981A17">
        <w:rPr>
          <w:rFonts w:ascii="Times New Roman" w:hAnsi="Times New Roman" w:cs="Times New Roman"/>
          <w:color w:val="auto"/>
          <w:sz w:val="28"/>
          <w:szCs w:val="28"/>
        </w:rPr>
        <w:t>, необходимые для осуществ</w:t>
      </w:r>
      <w:r w:rsidRPr="00981A17">
        <w:rPr>
          <w:rFonts w:ascii="Times New Roman" w:hAnsi="Times New Roman" w:cs="Times New Roman"/>
          <w:color w:val="auto"/>
          <w:sz w:val="28"/>
          <w:szCs w:val="28"/>
        </w:rPr>
        <w:softHyphen/>
        <w:t>ления проекта.</w:t>
      </w:r>
    </w:p>
    <w:p w:rsidR="00510F84" w:rsidRPr="00981A17" w:rsidRDefault="00510F84" w:rsidP="0004161E">
      <w:pPr>
        <w:pStyle w:val="61"/>
        <w:shd w:val="clear" w:color="auto" w:fill="auto"/>
        <w:spacing w:before="0" w:line="360" w:lineRule="auto"/>
        <w:ind w:right="20" w:firstLine="567"/>
        <w:jc w:val="both"/>
        <w:rPr>
          <w:rFonts w:ascii="Times New Roman" w:hAnsi="Times New Roman" w:cs="Times New Roman"/>
          <w:color w:val="auto"/>
          <w:sz w:val="28"/>
          <w:szCs w:val="28"/>
        </w:rPr>
      </w:pPr>
      <w:r w:rsidRPr="00981A17">
        <w:rPr>
          <w:rFonts w:ascii="Times New Roman" w:hAnsi="Times New Roman" w:cs="Times New Roman"/>
          <w:color w:val="auto"/>
          <w:sz w:val="28"/>
          <w:szCs w:val="28"/>
        </w:rPr>
        <w:t>Оценка капитальных вложений происходит по специальному документу - смете. Смета включает в себя затраты на строительные работы, оборудование, монтажные работы и пр. Исходными данными для составления сметы служат:</w:t>
      </w:r>
    </w:p>
    <w:p w:rsidR="00510F84" w:rsidRPr="00981A17" w:rsidRDefault="00510F84" w:rsidP="0004161E">
      <w:pPr>
        <w:pStyle w:val="61"/>
        <w:shd w:val="clear" w:color="auto" w:fill="auto"/>
        <w:tabs>
          <w:tab w:val="left" w:pos="2098"/>
        </w:tabs>
        <w:spacing w:before="0" w:line="360" w:lineRule="auto"/>
        <w:ind w:right="20" w:firstLine="567"/>
        <w:jc w:val="both"/>
        <w:rPr>
          <w:rFonts w:ascii="Times New Roman" w:hAnsi="Times New Roman" w:cs="Times New Roman"/>
          <w:color w:val="auto"/>
          <w:sz w:val="28"/>
          <w:szCs w:val="28"/>
        </w:rPr>
      </w:pPr>
      <w:r w:rsidRPr="00981A17">
        <w:rPr>
          <w:rFonts w:ascii="Times New Roman" w:hAnsi="Times New Roman" w:cs="Times New Roman"/>
          <w:color w:val="auto"/>
          <w:sz w:val="28"/>
          <w:szCs w:val="28"/>
        </w:rPr>
        <w:t>Данные проекта по составу оборудования, объему строительных и мон</w:t>
      </w:r>
      <w:r w:rsidRPr="00981A17">
        <w:rPr>
          <w:rFonts w:ascii="Times New Roman" w:hAnsi="Times New Roman" w:cs="Times New Roman"/>
          <w:color w:val="auto"/>
          <w:sz w:val="28"/>
          <w:szCs w:val="28"/>
        </w:rPr>
        <w:softHyphen/>
        <w:t>тажных работ;</w:t>
      </w:r>
    </w:p>
    <w:p w:rsidR="00510F84" w:rsidRPr="00981A17" w:rsidRDefault="00510F84" w:rsidP="0004161E">
      <w:pPr>
        <w:pStyle w:val="61"/>
        <w:shd w:val="clear" w:color="auto" w:fill="auto"/>
        <w:tabs>
          <w:tab w:val="left" w:pos="2881"/>
        </w:tabs>
        <w:spacing w:before="0" w:line="360" w:lineRule="auto"/>
        <w:ind w:firstLine="567"/>
        <w:jc w:val="both"/>
        <w:rPr>
          <w:rFonts w:ascii="Times New Roman" w:hAnsi="Times New Roman" w:cs="Times New Roman"/>
          <w:color w:val="auto"/>
          <w:sz w:val="28"/>
          <w:szCs w:val="28"/>
        </w:rPr>
      </w:pPr>
      <w:r w:rsidRPr="00981A17">
        <w:rPr>
          <w:rFonts w:ascii="Times New Roman" w:hAnsi="Times New Roman" w:cs="Times New Roman"/>
          <w:color w:val="auto"/>
          <w:sz w:val="28"/>
          <w:szCs w:val="28"/>
        </w:rPr>
        <w:t>Прейскуранты на оборудование и материалы;</w:t>
      </w:r>
    </w:p>
    <w:p w:rsidR="00510F84" w:rsidRPr="00981A17" w:rsidRDefault="00510F84" w:rsidP="0004161E">
      <w:pPr>
        <w:pStyle w:val="61"/>
        <w:shd w:val="clear" w:color="auto" w:fill="auto"/>
        <w:tabs>
          <w:tab w:val="left" w:pos="1983"/>
        </w:tabs>
        <w:spacing w:before="0" w:line="360" w:lineRule="auto"/>
        <w:ind w:firstLine="567"/>
        <w:jc w:val="both"/>
        <w:rPr>
          <w:rFonts w:ascii="Times New Roman" w:hAnsi="Times New Roman" w:cs="Times New Roman"/>
          <w:color w:val="auto"/>
          <w:sz w:val="28"/>
          <w:szCs w:val="28"/>
        </w:rPr>
      </w:pPr>
      <w:r w:rsidRPr="00981A17">
        <w:rPr>
          <w:rFonts w:ascii="Times New Roman" w:hAnsi="Times New Roman" w:cs="Times New Roman"/>
          <w:color w:val="auto"/>
          <w:sz w:val="28"/>
          <w:szCs w:val="28"/>
        </w:rPr>
        <w:t>Нормы и расценки на строительные и монтажные работы;</w:t>
      </w:r>
    </w:p>
    <w:p w:rsidR="00510F84" w:rsidRPr="00B1459A" w:rsidRDefault="00B1459A" w:rsidP="0004161E">
      <w:pPr>
        <w:spacing w:line="360" w:lineRule="auto"/>
        <w:jc w:val="center"/>
        <w:rPr>
          <w:bCs/>
          <w:sz w:val="28"/>
          <w:szCs w:val="28"/>
        </w:rPr>
      </w:pPr>
      <w:r w:rsidRPr="00B1459A">
        <w:rPr>
          <w:bCs/>
          <w:sz w:val="28"/>
          <w:szCs w:val="28"/>
        </w:rPr>
        <w:t xml:space="preserve">Таблица 9 – </w:t>
      </w:r>
      <w:r w:rsidR="00510F84" w:rsidRPr="00B1459A">
        <w:rPr>
          <w:bCs/>
          <w:sz w:val="28"/>
          <w:szCs w:val="28"/>
        </w:rPr>
        <w:t xml:space="preserve">Калькуляция капитальных затрат </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827"/>
        <w:gridCol w:w="1276"/>
        <w:gridCol w:w="992"/>
        <w:gridCol w:w="1134"/>
        <w:gridCol w:w="986"/>
        <w:gridCol w:w="999"/>
      </w:tblGrid>
      <w:tr w:rsidR="00510F84" w:rsidRPr="00981A17">
        <w:tc>
          <w:tcPr>
            <w:tcW w:w="709" w:type="dxa"/>
            <w:vMerge w:val="restart"/>
            <w:vAlign w:val="center"/>
          </w:tcPr>
          <w:p w:rsidR="00510F84" w:rsidRPr="004A49AF" w:rsidRDefault="00510F84" w:rsidP="008F67B7">
            <w:pPr>
              <w:spacing w:line="360" w:lineRule="auto"/>
              <w:jc w:val="center"/>
              <w:rPr>
                <w:b/>
                <w:bCs/>
                <w:i/>
              </w:rPr>
            </w:pPr>
            <w:r w:rsidRPr="004A49AF">
              <w:rPr>
                <w:b/>
                <w:bCs/>
                <w:i/>
              </w:rPr>
              <w:t>№ п/п</w:t>
            </w:r>
          </w:p>
        </w:tc>
        <w:tc>
          <w:tcPr>
            <w:tcW w:w="3827" w:type="dxa"/>
            <w:vMerge w:val="restart"/>
            <w:vAlign w:val="center"/>
          </w:tcPr>
          <w:p w:rsidR="00510F84" w:rsidRPr="004A49AF" w:rsidRDefault="00510F84" w:rsidP="008F67B7">
            <w:pPr>
              <w:spacing w:line="360" w:lineRule="auto"/>
              <w:jc w:val="center"/>
              <w:rPr>
                <w:b/>
                <w:bCs/>
                <w:i/>
              </w:rPr>
            </w:pPr>
            <w:r w:rsidRPr="004A49AF">
              <w:rPr>
                <w:b/>
                <w:bCs/>
                <w:i/>
              </w:rPr>
              <w:t>Наименование источников</w:t>
            </w:r>
          </w:p>
        </w:tc>
        <w:tc>
          <w:tcPr>
            <w:tcW w:w="1276" w:type="dxa"/>
            <w:vMerge w:val="restart"/>
            <w:vAlign w:val="center"/>
          </w:tcPr>
          <w:p w:rsidR="00510F84" w:rsidRPr="004A49AF" w:rsidRDefault="00510F84" w:rsidP="008F67B7">
            <w:pPr>
              <w:spacing w:line="360" w:lineRule="auto"/>
              <w:jc w:val="center"/>
              <w:rPr>
                <w:b/>
                <w:bCs/>
                <w:i/>
              </w:rPr>
            </w:pPr>
            <w:r w:rsidRPr="004A49AF">
              <w:rPr>
                <w:b/>
                <w:bCs/>
                <w:i/>
              </w:rPr>
              <w:t>Стоимость, тыс. руб</w:t>
            </w:r>
          </w:p>
        </w:tc>
        <w:tc>
          <w:tcPr>
            <w:tcW w:w="4111" w:type="dxa"/>
            <w:gridSpan w:val="4"/>
            <w:vAlign w:val="center"/>
          </w:tcPr>
          <w:p w:rsidR="00510F84" w:rsidRPr="004A49AF" w:rsidRDefault="00510F84" w:rsidP="008F67B7">
            <w:pPr>
              <w:spacing w:line="360" w:lineRule="auto"/>
              <w:jc w:val="center"/>
              <w:rPr>
                <w:b/>
                <w:bCs/>
                <w:i/>
              </w:rPr>
            </w:pPr>
            <w:r w:rsidRPr="004A49AF">
              <w:rPr>
                <w:b/>
                <w:bCs/>
                <w:i/>
              </w:rPr>
              <w:t>План реализации инвестиционной программы по годам, тыс руб</w:t>
            </w:r>
          </w:p>
        </w:tc>
      </w:tr>
      <w:tr w:rsidR="00510F84" w:rsidRPr="00981A17" w:rsidTr="000C4483">
        <w:tc>
          <w:tcPr>
            <w:tcW w:w="709" w:type="dxa"/>
            <w:vMerge/>
            <w:vAlign w:val="center"/>
          </w:tcPr>
          <w:p w:rsidR="00510F84" w:rsidRPr="004A49AF" w:rsidRDefault="00510F84" w:rsidP="008F67B7">
            <w:pPr>
              <w:spacing w:line="360" w:lineRule="auto"/>
              <w:jc w:val="center"/>
              <w:rPr>
                <w:b/>
                <w:bCs/>
                <w:i/>
              </w:rPr>
            </w:pPr>
          </w:p>
        </w:tc>
        <w:tc>
          <w:tcPr>
            <w:tcW w:w="3827" w:type="dxa"/>
            <w:vMerge/>
            <w:vAlign w:val="center"/>
          </w:tcPr>
          <w:p w:rsidR="00510F84" w:rsidRPr="004A49AF" w:rsidRDefault="00510F84" w:rsidP="008F67B7">
            <w:pPr>
              <w:spacing w:line="360" w:lineRule="auto"/>
              <w:jc w:val="center"/>
              <w:rPr>
                <w:b/>
                <w:bCs/>
                <w:i/>
              </w:rPr>
            </w:pPr>
          </w:p>
        </w:tc>
        <w:tc>
          <w:tcPr>
            <w:tcW w:w="1276" w:type="dxa"/>
            <w:vMerge/>
            <w:vAlign w:val="center"/>
          </w:tcPr>
          <w:p w:rsidR="00510F84" w:rsidRPr="004A49AF" w:rsidRDefault="00510F84" w:rsidP="008F67B7">
            <w:pPr>
              <w:spacing w:line="360" w:lineRule="auto"/>
              <w:jc w:val="center"/>
              <w:rPr>
                <w:b/>
                <w:bCs/>
                <w:i/>
              </w:rPr>
            </w:pPr>
          </w:p>
        </w:tc>
        <w:tc>
          <w:tcPr>
            <w:tcW w:w="992" w:type="dxa"/>
            <w:vAlign w:val="center"/>
          </w:tcPr>
          <w:p w:rsidR="00510F84" w:rsidRPr="004A49AF" w:rsidRDefault="004A49AF" w:rsidP="008F67B7">
            <w:pPr>
              <w:spacing w:line="360" w:lineRule="auto"/>
              <w:jc w:val="center"/>
              <w:rPr>
                <w:b/>
                <w:bCs/>
                <w:i/>
              </w:rPr>
            </w:pPr>
            <w:r w:rsidRPr="004A49AF">
              <w:rPr>
                <w:b/>
                <w:bCs/>
                <w:i/>
              </w:rPr>
              <w:t>2018</w:t>
            </w:r>
          </w:p>
        </w:tc>
        <w:tc>
          <w:tcPr>
            <w:tcW w:w="1134" w:type="dxa"/>
            <w:vAlign w:val="center"/>
          </w:tcPr>
          <w:p w:rsidR="00510F84" w:rsidRPr="004A49AF" w:rsidRDefault="004A49AF" w:rsidP="008F67B7">
            <w:pPr>
              <w:spacing w:line="360" w:lineRule="auto"/>
              <w:jc w:val="center"/>
              <w:rPr>
                <w:b/>
                <w:bCs/>
                <w:i/>
              </w:rPr>
            </w:pPr>
            <w:r w:rsidRPr="004A49AF">
              <w:rPr>
                <w:b/>
                <w:bCs/>
                <w:i/>
              </w:rPr>
              <w:t>2019</w:t>
            </w:r>
          </w:p>
        </w:tc>
        <w:tc>
          <w:tcPr>
            <w:tcW w:w="986" w:type="dxa"/>
            <w:vAlign w:val="center"/>
          </w:tcPr>
          <w:p w:rsidR="00510F84" w:rsidRPr="004A49AF" w:rsidRDefault="00510F84" w:rsidP="008F67B7">
            <w:pPr>
              <w:spacing w:line="360" w:lineRule="auto"/>
              <w:jc w:val="center"/>
              <w:rPr>
                <w:b/>
                <w:bCs/>
                <w:i/>
              </w:rPr>
            </w:pPr>
            <w:r w:rsidRPr="004A49AF">
              <w:rPr>
                <w:b/>
                <w:bCs/>
                <w:i/>
              </w:rPr>
              <w:t>2020</w:t>
            </w:r>
          </w:p>
        </w:tc>
        <w:tc>
          <w:tcPr>
            <w:tcW w:w="999" w:type="dxa"/>
            <w:vAlign w:val="center"/>
          </w:tcPr>
          <w:p w:rsidR="00510F84" w:rsidRPr="004A49AF" w:rsidRDefault="00510F84" w:rsidP="004A49AF">
            <w:pPr>
              <w:spacing w:line="360" w:lineRule="auto"/>
              <w:jc w:val="center"/>
              <w:rPr>
                <w:b/>
                <w:bCs/>
                <w:i/>
              </w:rPr>
            </w:pPr>
            <w:r w:rsidRPr="004A49AF">
              <w:rPr>
                <w:b/>
                <w:bCs/>
                <w:i/>
              </w:rPr>
              <w:t>20</w:t>
            </w:r>
            <w:r w:rsidR="004A49AF" w:rsidRPr="004A49AF">
              <w:rPr>
                <w:b/>
                <w:bCs/>
                <w:i/>
              </w:rPr>
              <w:t>33</w:t>
            </w:r>
          </w:p>
        </w:tc>
      </w:tr>
      <w:tr w:rsidR="00510F84" w:rsidRPr="00981A17" w:rsidTr="000C4483">
        <w:tc>
          <w:tcPr>
            <w:tcW w:w="709" w:type="dxa"/>
            <w:vAlign w:val="center"/>
          </w:tcPr>
          <w:p w:rsidR="00510F84" w:rsidRPr="004A49AF" w:rsidRDefault="004A49AF" w:rsidP="008F67B7">
            <w:pPr>
              <w:spacing w:line="360" w:lineRule="auto"/>
              <w:jc w:val="center"/>
            </w:pPr>
            <w:r w:rsidRPr="004A49AF">
              <w:t>1.</w:t>
            </w:r>
          </w:p>
        </w:tc>
        <w:tc>
          <w:tcPr>
            <w:tcW w:w="3827" w:type="dxa"/>
            <w:vAlign w:val="center"/>
          </w:tcPr>
          <w:p w:rsidR="00510F84" w:rsidRPr="004A49AF" w:rsidRDefault="00510F84" w:rsidP="008F67B7">
            <w:pPr>
              <w:spacing w:line="360" w:lineRule="auto"/>
              <w:jc w:val="center"/>
            </w:pPr>
            <w:r w:rsidRPr="004A49AF">
              <w:t>Реконструкция обвязки котлов</w:t>
            </w:r>
          </w:p>
        </w:tc>
        <w:tc>
          <w:tcPr>
            <w:tcW w:w="1276" w:type="dxa"/>
            <w:vAlign w:val="center"/>
          </w:tcPr>
          <w:p w:rsidR="00510F84" w:rsidRPr="004A49AF" w:rsidRDefault="00510F84" w:rsidP="008F67B7">
            <w:pPr>
              <w:spacing w:line="360" w:lineRule="auto"/>
              <w:jc w:val="center"/>
            </w:pPr>
            <w:r w:rsidRPr="004A49AF">
              <w:t>13260</w:t>
            </w:r>
          </w:p>
        </w:tc>
        <w:tc>
          <w:tcPr>
            <w:tcW w:w="992" w:type="dxa"/>
            <w:vAlign w:val="center"/>
          </w:tcPr>
          <w:p w:rsidR="00510F84" w:rsidRPr="004A49AF" w:rsidRDefault="00E17FF6" w:rsidP="008F67B7">
            <w:pPr>
              <w:spacing w:line="360" w:lineRule="auto"/>
              <w:jc w:val="center"/>
            </w:pPr>
            <w:r>
              <w:t>-</w:t>
            </w:r>
          </w:p>
        </w:tc>
        <w:tc>
          <w:tcPr>
            <w:tcW w:w="1134" w:type="dxa"/>
            <w:vAlign w:val="center"/>
          </w:tcPr>
          <w:p w:rsidR="00510F84" w:rsidRPr="004A49AF" w:rsidRDefault="00510F84" w:rsidP="008F67B7">
            <w:pPr>
              <w:spacing w:line="360" w:lineRule="auto"/>
              <w:jc w:val="center"/>
            </w:pPr>
            <w:r w:rsidRPr="004A49AF">
              <w:t>13260</w:t>
            </w:r>
          </w:p>
        </w:tc>
        <w:tc>
          <w:tcPr>
            <w:tcW w:w="986" w:type="dxa"/>
            <w:vAlign w:val="center"/>
          </w:tcPr>
          <w:p w:rsidR="00510F84" w:rsidRPr="004A49AF" w:rsidRDefault="00E17FF6" w:rsidP="008F67B7">
            <w:pPr>
              <w:spacing w:line="360" w:lineRule="auto"/>
              <w:jc w:val="center"/>
            </w:pPr>
            <w:r>
              <w:t>-</w:t>
            </w:r>
          </w:p>
        </w:tc>
        <w:tc>
          <w:tcPr>
            <w:tcW w:w="999" w:type="dxa"/>
            <w:vAlign w:val="center"/>
          </w:tcPr>
          <w:p w:rsidR="00510F84" w:rsidRPr="004A49AF" w:rsidRDefault="00E17FF6" w:rsidP="008F67B7">
            <w:pPr>
              <w:spacing w:line="360" w:lineRule="auto"/>
              <w:jc w:val="center"/>
            </w:pPr>
            <w:r>
              <w:t>-</w:t>
            </w:r>
          </w:p>
          <w:p w:rsidR="00510F84" w:rsidRPr="004A49AF" w:rsidRDefault="00510F84" w:rsidP="008F67B7">
            <w:pPr>
              <w:spacing w:line="360" w:lineRule="auto"/>
              <w:jc w:val="center"/>
            </w:pPr>
          </w:p>
        </w:tc>
      </w:tr>
      <w:tr w:rsidR="00510F84" w:rsidRPr="00981A17" w:rsidTr="000C4483">
        <w:tc>
          <w:tcPr>
            <w:tcW w:w="709" w:type="dxa"/>
            <w:vAlign w:val="center"/>
          </w:tcPr>
          <w:p w:rsidR="00510F84" w:rsidRPr="004A49AF" w:rsidRDefault="004A49AF" w:rsidP="008F67B7">
            <w:pPr>
              <w:spacing w:line="360" w:lineRule="auto"/>
              <w:jc w:val="center"/>
            </w:pPr>
            <w:r w:rsidRPr="004A49AF">
              <w:t>2</w:t>
            </w:r>
          </w:p>
        </w:tc>
        <w:tc>
          <w:tcPr>
            <w:tcW w:w="3827" w:type="dxa"/>
            <w:vAlign w:val="center"/>
          </w:tcPr>
          <w:p w:rsidR="00510F84" w:rsidRPr="004A49AF" w:rsidRDefault="00510F84" w:rsidP="008F67B7">
            <w:pPr>
              <w:spacing w:before="100" w:beforeAutospacing="1" w:after="100" w:afterAutospacing="1" w:line="360" w:lineRule="auto"/>
              <w:jc w:val="center"/>
            </w:pPr>
            <w:r w:rsidRPr="004A49AF">
              <w:t>Наладка гидравлического и теплового режима тепловой сети с корректировкой параметров настройки регулирующих устройств в начале отопительного сезона.</w:t>
            </w:r>
          </w:p>
        </w:tc>
        <w:tc>
          <w:tcPr>
            <w:tcW w:w="1276" w:type="dxa"/>
            <w:vAlign w:val="center"/>
          </w:tcPr>
          <w:p w:rsidR="00510F84" w:rsidRPr="004A49AF" w:rsidRDefault="00510F84" w:rsidP="008F67B7">
            <w:pPr>
              <w:spacing w:line="360" w:lineRule="auto"/>
              <w:jc w:val="center"/>
            </w:pPr>
            <w:r w:rsidRPr="004A49AF">
              <w:t>1700</w:t>
            </w:r>
          </w:p>
        </w:tc>
        <w:tc>
          <w:tcPr>
            <w:tcW w:w="992" w:type="dxa"/>
            <w:vAlign w:val="center"/>
          </w:tcPr>
          <w:p w:rsidR="00510F84" w:rsidRPr="004A49AF" w:rsidRDefault="00E17FF6" w:rsidP="008F67B7">
            <w:pPr>
              <w:spacing w:line="360" w:lineRule="auto"/>
              <w:jc w:val="center"/>
            </w:pPr>
            <w:r>
              <w:t>-</w:t>
            </w:r>
          </w:p>
        </w:tc>
        <w:tc>
          <w:tcPr>
            <w:tcW w:w="1134" w:type="dxa"/>
            <w:vAlign w:val="center"/>
          </w:tcPr>
          <w:p w:rsidR="00510F84" w:rsidRPr="004A49AF" w:rsidRDefault="00E17FF6" w:rsidP="008F67B7">
            <w:pPr>
              <w:spacing w:line="360" w:lineRule="auto"/>
              <w:jc w:val="center"/>
            </w:pPr>
            <w:r>
              <w:t>-</w:t>
            </w:r>
          </w:p>
        </w:tc>
        <w:tc>
          <w:tcPr>
            <w:tcW w:w="986" w:type="dxa"/>
            <w:vAlign w:val="center"/>
          </w:tcPr>
          <w:p w:rsidR="00510F84" w:rsidRPr="004A49AF" w:rsidRDefault="00510F84" w:rsidP="008F67B7">
            <w:pPr>
              <w:spacing w:line="360" w:lineRule="auto"/>
              <w:jc w:val="center"/>
            </w:pPr>
            <w:r w:rsidRPr="004A49AF">
              <w:t>1700</w:t>
            </w:r>
          </w:p>
        </w:tc>
        <w:tc>
          <w:tcPr>
            <w:tcW w:w="999" w:type="dxa"/>
            <w:vAlign w:val="center"/>
          </w:tcPr>
          <w:p w:rsidR="00510F84" w:rsidRPr="004A49AF" w:rsidRDefault="00E17FF6" w:rsidP="008F67B7">
            <w:pPr>
              <w:spacing w:line="360" w:lineRule="auto"/>
              <w:jc w:val="center"/>
            </w:pPr>
            <w:r>
              <w:t>-</w:t>
            </w:r>
          </w:p>
        </w:tc>
      </w:tr>
      <w:tr w:rsidR="00510F84" w:rsidRPr="00981A17" w:rsidTr="000C4483">
        <w:tc>
          <w:tcPr>
            <w:tcW w:w="709" w:type="dxa"/>
            <w:vAlign w:val="center"/>
          </w:tcPr>
          <w:p w:rsidR="00510F84" w:rsidRPr="004A49AF" w:rsidRDefault="004A49AF" w:rsidP="008F67B7">
            <w:pPr>
              <w:spacing w:line="360" w:lineRule="auto"/>
              <w:jc w:val="center"/>
            </w:pPr>
            <w:r w:rsidRPr="004A49AF">
              <w:t>3</w:t>
            </w:r>
          </w:p>
        </w:tc>
        <w:tc>
          <w:tcPr>
            <w:tcW w:w="3827" w:type="dxa"/>
            <w:vAlign w:val="center"/>
          </w:tcPr>
          <w:p w:rsidR="00510F84" w:rsidRPr="004A49AF" w:rsidRDefault="00510F84" w:rsidP="008F67B7">
            <w:pPr>
              <w:spacing w:before="100" w:beforeAutospacing="1" w:after="100" w:afterAutospacing="1" w:line="360" w:lineRule="auto"/>
              <w:jc w:val="center"/>
            </w:pPr>
            <w:r w:rsidRPr="004A49AF">
              <w:t xml:space="preserve">Установка регулирующих </w:t>
            </w:r>
            <w:r w:rsidRPr="004A49AF">
              <w:lastRenderedPageBreak/>
              <w:t>устройств в период летней ремонтной компании.</w:t>
            </w:r>
          </w:p>
        </w:tc>
        <w:tc>
          <w:tcPr>
            <w:tcW w:w="1276" w:type="dxa"/>
            <w:vAlign w:val="center"/>
          </w:tcPr>
          <w:p w:rsidR="00510F84" w:rsidRPr="004A49AF" w:rsidRDefault="00510F84" w:rsidP="008F67B7">
            <w:pPr>
              <w:spacing w:line="360" w:lineRule="auto"/>
              <w:jc w:val="center"/>
            </w:pPr>
            <w:r w:rsidRPr="004A49AF">
              <w:lastRenderedPageBreak/>
              <w:t>22100</w:t>
            </w:r>
          </w:p>
        </w:tc>
        <w:tc>
          <w:tcPr>
            <w:tcW w:w="992" w:type="dxa"/>
            <w:vAlign w:val="center"/>
          </w:tcPr>
          <w:p w:rsidR="00510F84" w:rsidRPr="004A49AF" w:rsidRDefault="00E17FF6" w:rsidP="008F67B7">
            <w:pPr>
              <w:spacing w:line="360" w:lineRule="auto"/>
              <w:jc w:val="center"/>
            </w:pPr>
            <w:r>
              <w:t>-</w:t>
            </w:r>
          </w:p>
        </w:tc>
        <w:tc>
          <w:tcPr>
            <w:tcW w:w="1134" w:type="dxa"/>
            <w:vAlign w:val="center"/>
          </w:tcPr>
          <w:p w:rsidR="00510F84" w:rsidRPr="004A49AF" w:rsidRDefault="00510F84" w:rsidP="008F67B7">
            <w:pPr>
              <w:spacing w:line="360" w:lineRule="auto"/>
              <w:jc w:val="center"/>
            </w:pPr>
            <w:r w:rsidRPr="004A49AF">
              <w:t>22100</w:t>
            </w:r>
          </w:p>
        </w:tc>
        <w:tc>
          <w:tcPr>
            <w:tcW w:w="986" w:type="dxa"/>
            <w:vAlign w:val="center"/>
          </w:tcPr>
          <w:p w:rsidR="00510F84" w:rsidRPr="004A49AF" w:rsidRDefault="00E17FF6" w:rsidP="008F67B7">
            <w:pPr>
              <w:spacing w:line="360" w:lineRule="auto"/>
              <w:jc w:val="center"/>
            </w:pPr>
            <w:r>
              <w:t>-</w:t>
            </w:r>
          </w:p>
        </w:tc>
        <w:tc>
          <w:tcPr>
            <w:tcW w:w="999" w:type="dxa"/>
            <w:vAlign w:val="center"/>
          </w:tcPr>
          <w:p w:rsidR="00510F84" w:rsidRPr="004A49AF" w:rsidRDefault="00E17FF6" w:rsidP="008F67B7">
            <w:pPr>
              <w:spacing w:line="360" w:lineRule="auto"/>
              <w:jc w:val="center"/>
            </w:pPr>
            <w:r>
              <w:t>-</w:t>
            </w:r>
          </w:p>
        </w:tc>
      </w:tr>
      <w:tr w:rsidR="00510F84" w:rsidRPr="00981A17" w:rsidTr="000C4483">
        <w:tc>
          <w:tcPr>
            <w:tcW w:w="709" w:type="dxa"/>
            <w:vAlign w:val="center"/>
          </w:tcPr>
          <w:p w:rsidR="00510F84" w:rsidRPr="004A49AF" w:rsidRDefault="00510F84" w:rsidP="008F67B7">
            <w:pPr>
              <w:spacing w:line="360" w:lineRule="auto"/>
              <w:jc w:val="center"/>
              <w:rPr>
                <w:b/>
                <w:bCs/>
                <w:i/>
              </w:rPr>
            </w:pPr>
          </w:p>
        </w:tc>
        <w:tc>
          <w:tcPr>
            <w:tcW w:w="3827" w:type="dxa"/>
            <w:vAlign w:val="center"/>
          </w:tcPr>
          <w:p w:rsidR="00510F84" w:rsidRPr="004A49AF" w:rsidRDefault="00510F84" w:rsidP="008F67B7">
            <w:pPr>
              <w:spacing w:line="360" w:lineRule="auto"/>
              <w:jc w:val="center"/>
              <w:rPr>
                <w:b/>
                <w:bCs/>
                <w:i/>
              </w:rPr>
            </w:pPr>
            <w:r w:rsidRPr="004A49AF">
              <w:rPr>
                <w:b/>
                <w:bCs/>
                <w:i/>
              </w:rPr>
              <w:t>Всего объем финансовых затрат,</w:t>
            </w:r>
          </w:p>
          <w:p w:rsidR="00510F84" w:rsidRPr="004A49AF" w:rsidRDefault="00510F84" w:rsidP="008F67B7">
            <w:pPr>
              <w:spacing w:line="360" w:lineRule="auto"/>
              <w:jc w:val="center"/>
              <w:rPr>
                <w:b/>
                <w:bCs/>
                <w:i/>
              </w:rPr>
            </w:pPr>
            <w:r w:rsidRPr="004A49AF">
              <w:rPr>
                <w:b/>
                <w:bCs/>
                <w:i/>
              </w:rPr>
              <w:t>в том числе по источникам их финансирования:</w:t>
            </w:r>
          </w:p>
        </w:tc>
        <w:tc>
          <w:tcPr>
            <w:tcW w:w="1276" w:type="dxa"/>
            <w:vAlign w:val="center"/>
          </w:tcPr>
          <w:p w:rsidR="00510F84" w:rsidRPr="004A49AF" w:rsidRDefault="000C4483" w:rsidP="008F67B7">
            <w:pPr>
              <w:jc w:val="center"/>
              <w:rPr>
                <w:b/>
                <w:bCs/>
                <w:i/>
                <w:color w:val="000000"/>
              </w:rPr>
            </w:pPr>
            <w:r>
              <w:rPr>
                <w:b/>
                <w:bCs/>
                <w:i/>
                <w:color w:val="000000"/>
              </w:rPr>
              <w:t>37060,0</w:t>
            </w:r>
          </w:p>
        </w:tc>
        <w:tc>
          <w:tcPr>
            <w:tcW w:w="992" w:type="dxa"/>
            <w:vAlign w:val="center"/>
          </w:tcPr>
          <w:p w:rsidR="00510F84" w:rsidRPr="004A49AF" w:rsidRDefault="00510F84" w:rsidP="008F67B7">
            <w:pPr>
              <w:jc w:val="center"/>
              <w:rPr>
                <w:b/>
                <w:bCs/>
                <w:i/>
                <w:color w:val="000000"/>
              </w:rPr>
            </w:pPr>
            <w:r w:rsidRPr="004A49AF">
              <w:rPr>
                <w:b/>
                <w:bCs/>
                <w:i/>
                <w:color w:val="000000"/>
              </w:rPr>
              <w:t>0</w:t>
            </w:r>
          </w:p>
        </w:tc>
        <w:tc>
          <w:tcPr>
            <w:tcW w:w="1134" w:type="dxa"/>
            <w:vAlign w:val="center"/>
          </w:tcPr>
          <w:p w:rsidR="00510F84" w:rsidRPr="004A49AF" w:rsidRDefault="000C4483" w:rsidP="008F67B7">
            <w:pPr>
              <w:jc w:val="center"/>
              <w:rPr>
                <w:b/>
                <w:bCs/>
                <w:i/>
                <w:color w:val="000000"/>
              </w:rPr>
            </w:pPr>
            <w:r>
              <w:rPr>
                <w:b/>
                <w:bCs/>
                <w:i/>
                <w:color w:val="000000"/>
              </w:rPr>
              <w:t>35360,0</w:t>
            </w:r>
          </w:p>
        </w:tc>
        <w:tc>
          <w:tcPr>
            <w:tcW w:w="986" w:type="dxa"/>
            <w:vAlign w:val="center"/>
          </w:tcPr>
          <w:p w:rsidR="00510F84" w:rsidRPr="004A49AF" w:rsidRDefault="000C4483" w:rsidP="008F67B7">
            <w:pPr>
              <w:jc w:val="center"/>
              <w:rPr>
                <w:b/>
                <w:bCs/>
                <w:i/>
                <w:color w:val="000000"/>
              </w:rPr>
            </w:pPr>
            <w:r>
              <w:rPr>
                <w:b/>
                <w:bCs/>
                <w:i/>
                <w:color w:val="000000"/>
              </w:rPr>
              <w:t>1700,0</w:t>
            </w:r>
          </w:p>
        </w:tc>
        <w:tc>
          <w:tcPr>
            <w:tcW w:w="999" w:type="dxa"/>
            <w:vAlign w:val="center"/>
          </w:tcPr>
          <w:p w:rsidR="00510F84" w:rsidRPr="004A49AF" w:rsidRDefault="00510F84" w:rsidP="008F67B7">
            <w:pPr>
              <w:jc w:val="center"/>
              <w:rPr>
                <w:b/>
                <w:bCs/>
                <w:i/>
                <w:color w:val="000000"/>
              </w:rPr>
            </w:pPr>
            <w:r w:rsidRPr="004A49AF">
              <w:rPr>
                <w:b/>
                <w:bCs/>
                <w:i/>
                <w:color w:val="000000"/>
              </w:rPr>
              <w:t>0</w:t>
            </w:r>
          </w:p>
        </w:tc>
      </w:tr>
      <w:tr w:rsidR="00510F84" w:rsidRPr="00981A17">
        <w:tc>
          <w:tcPr>
            <w:tcW w:w="709" w:type="dxa"/>
            <w:vAlign w:val="center"/>
          </w:tcPr>
          <w:p w:rsidR="00510F84" w:rsidRPr="004A49AF" w:rsidRDefault="00510F84" w:rsidP="008F67B7">
            <w:pPr>
              <w:spacing w:line="360" w:lineRule="auto"/>
              <w:jc w:val="center"/>
              <w:rPr>
                <w:b/>
                <w:i/>
              </w:rPr>
            </w:pPr>
          </w:p>
          <w:p w:rsidR="00510F84" w:rsidRPr="004A49AF" w:rsidRDefault="004A49AF" w:rsidP="008F67B7">
            <w:pPr>
              <w:spacing w:line="360" w:lineRule="auto"/>
              <w:jc w:val="center"/>
              <w:rPr>
                <w:b/>
                <w:i/>
              </w:rPr>
            </w:pPr>
            <w:r w:rsidRPr="004A49AF">
              <w:rPr>
                <w:b/>
                <w:i/>
              </w:rPr>
              <w:t>1</w:t>
            </w:r>
          </w:p>
        </w:tc>
        <w:tc>
          <w:tcPr>
            <w:tcW w:w="9214" w:type="dxa"/>
            <w:gridSpan w:val="6"/>
            <w:vAlign w:val="center"/>
          </w:tcPr>
          <w:p w:rsidR="00510F84" w:rsidRPr="004A49AF" w:rsidRDefault="00510F84" w:rsidP="008F67B7">
            <w:pPr>
              <w:spacing w:line="360" w:lineRule="auto"/>
              <w:jc w:val="center"/>
              <w:rPr>
                <w:b/>
                <w:i/>
              </w:rPr>
            </w:pPr>
            <w:r w:rsidRPr="004A49AF">
              <w:rPr>
                <w:b/>
                <w:i/>
              </w:rPr>
              <w:t>Инвестиционные затраты по реконструкции, модернизации, прокладке тепловых сетей</w:t>
            </w:r>
          </w:p>
        </w:tc>
      </w:tr>
      <w:tr w:rsidR="00510F84" w:rsidRPr="00981A17" w:rsidTr="000C4483">
        <w:tc>
          <w:tcPr>
            <w:tcW w:w="709" w:type="dxa"/>
            <w:vAlign w:val="center"/>
          </w:tcPr>
          <w:p w:rsidR="00510F84" w:rsidRPr="004A49AF" w:rsidRDefault="004A49AF" w:rsidP="008F67B7">
            <w:pPr>
              <w:spacing w:line="360" w:lineRule="auto"/>
              <w:jc w:val="center"/>
            </w:pPr>
            <w:r w:rsidRPr="004A49AF">
              <w:t>2.</w:t>
            </w:r>
          </w:p>
        </w:tc>
        <w:tc>
          <w:tcPr>
            <w:tcW w:w="3827" w:type="dxa"/>
            <w:vAlign w:val="center"/>
          </w:tcPr>
          <w:p w:rsidR="00510F84" w:rsidRPr="004A49AF" w:rsidRDefault="00510F84" w:rsidP="008F67B7">
            <w:pPr>
              <w:spacing w:line="360" w:lineRule="auto"/>
              <w:jc w:val="center"/>
            </w:pPr>
            <w:r w:rsidRPr="004A49AF">
              <w:t>Реконструкция теплосетей</w:t>
            </w:r>
          </w:p>
        </w:tc>
        <w:tc>
          <w:tcPr>
            <w:tcW w:w="1276" w:type="dxa"/>
            <w:vAlign w:val="center"/>
          </w:tcPr>
          <w:p w:rsidR="00510F84" w:rsidRPr="004A49AF" w:rsidRDefault="00510F84" w:rsidP="008F67B7">
            <w:pPr>
              <w:spacing w:line="360" w:lineRule="auto"/>
              <w:jc w:val="center"/>
            </w:pPr>
            <w:r w:rsidRPr="004A49AF">
              <w:t>230400</w:t>
            </w:r>
          </w:p>
        </w:tc>
        <w:tc>
          <w:tcPr>
            <w:tcW w:w="992" w:type="dxa"/>
            <w:vAlign w:val="center"/>
          </w:tcPr>
          <w:p w:rsidR="00510F84" w:rsidRPr="004A49AF" w:rsidRDefault="00E17FF6" w:rsidP="008F67B7">
            <w:pPr>
              <w:spacing w:line="360" w:lineRule="auto"/>
              <w:jc w:val="center"/>
            </w:pPr>
            <w:r>
              <w:t>-</w:t>
            </w:r>
          </w:p>
        </w:tc>
        <w:tc>
          <w:tcPr>
            <w:tcW w:w="1134" w:type="dxa"/>
            <w:vAlign w:val="center"/>
          </w:tcPr>
          <w:p w:rsidR="00510F84" w:rsidRPr="004A49AF" w:rsidRDefault="00E17FF6" w:rsidP="008F67B7">
            <w:pPr>
              <w:spacing w:line="360" w:lineRule="auto"/>
              <w:jc w:val="center"/>
            </w:pPr>
            <w:r>
              <w:t>-</w:t>
            </w:r>
          </w:p>
        </w:tc>
        <w:tc>
          <w:tcPr>
            <w:tcW w:w="986" w:type="dxa"/>
            <w:vAlign w:val="center"/>
          </w:tcPr>
          <w:p w:rsidR="00510F84" w:rsidRPr="004A49AF" w:rsidRDefault="000C4483" w:rsidP="008F67B7">
            <w:pPr>
              <w:spacing w:line="360" w:lineRule="auto"/>
              <w:jc w:val="center"/>
            </w:pPr>
            <w:r>
              <w:t>-</w:t>
            </w:r>
          </w:p>
        </w:tc>
        <w:tc>
          <w:tcPr>
            <w:tcW w:w="999" w:type="dxa"/>
            <w:vAlign w:val="center"/>
          </w:tcPr>
          <w:p w:rsidR="00510F84" w:rsidRPr="004A49AF" w:rsidRDefault="000C4483" w:rsidP="008F67B7">
            <w:pPr>
              <w:spacing w:line="360" w:lineRule="auto"/>
              <w:jc w:val="center"/>
            </w:pPr>
            <w:r>
              <w:t>230400</w:t>
            </w:r>
          </w:p>
        </w:tc>
      </w:tr>
      <w:tr w:rsidR="00510F84" w:rsidRPr="00981A17" w:rsidTr="000C4483">
        <w:tc>
          <w:tcPr>
            <w:tcW w:w="709" w:type="dxa"/>
            <w:vAlign w:val="center"/>
          </w:tcPr>
          <w:p w:rsidR="00510F84" w:rsidRPr="004A49AF" w:rsidRDefault="000C4483" w:rsidP="008F67B7">
            <w:pPr>
              <w:spacing w:line="360" w:lineRule="auto"/>
              <w:jc w:val="center"/>
            </w:pPr>
            <w:r>
              <w:t>3</w:t>
            </w:r>
          </w:p>
        </w:tc>
        <w:tc>
          <w:tcPr>
            <w:tcW w:w="3827" w:type="dxa"/>
            <w:vAlign w:val="center"/>
          </w:tcPr>
          <w:p w:rsidR="00510F84" w:rsidRPr="004A49AF" w:rsidRDefault="00510F84" w:rsidP="008F67B7">
            <w:pPr>
              <w:spacing w:line="360" w:lineRule="auto"/>
              <w:jc w:val="center"/>
            </w:pPr>
            <w:r w:rsidRPr="004A49AF">
              <w:t>Замена запорной арматуры на тепловых камерах</w:t>
            </w:r>
          </w:p>
        </w:tc>
        <w:tc>
          <w:tcPr>
            <w:tcW w:w="1276" w:type="dxa"/>
            <w:vAlign w:val="center"/>
          </w:tcPr>
          <w:p w:rsidR="00510F84" w:rsidRPr="004A49AF" w:rsidRDefault="00510F84" w:rsidP="008F67B7">
            <w:pPr>
              <w:spacing w:line="360" w:lineRule="auto"/>
              <w:jc w:val="center"/>
            </w:pPr>
            <w:r w:rsidRPr="004A49AF">
              <w:t>18000</w:t>
            </w:r>
          </w:p>
        </w:tc>
        <w:tc>
          <w:tcPr>
            <w:tcW w:w="992" w:type="dxa"/>
            <w:vAlign w:val="center"/>
          </w:tcPr>
          <w:p w:rsidR="00510F84" w:rsidRPr="004A49AF" w:rsidRDefault="00510F84" w:rsidP="008F67B7">
            <w:pPr>
              <w:spacing w:line="360" w:lineRule="auto"/>
              <w:jc w:val="center"/>
            </w:pPr>
            <w:r w:rsidRPr="004A49AF">
              <w:t>18000</w:t>
            </w:r>
          </w:p>
        </w:tc>
        <w:tc>
          <w:tcPr>
            <w:tcW w:w="1134" w:type="dxa"/>
            <w:vAlign w:val="center"/>
          </w:tcPr>
          <w:p w:rsidR="00510F84" w:rsidRPr="004A49AF" w:rsidRDefault="00510F84" w:rsidP="008F67B7">
            <w:pPr>
              <w:spacing w:line="360" w:lineRule="auto"/>
              <w:jc w:val="center"/>
            </w:pPr>
            <w:r w:rsidRPr="004A49AF">
              <w:t>-</w:t>
            </w:r>
          </w:p>
        </w:tc>
        <w:tc>
          <w:tcPr>
            <w:tcW w:w="986" w:type="dxa"/>
            <w:vAlign w:val="center"/>
          </w:tcPr>
          <w:p w:rsidR="00510F84" w:rsidRPr="004A49AF" w:rsidRDefault="00510F84" w:rsidP="008F67B7">
            <w:pPr>
              <w:spacing w:line="360" w:lineRule="auto"/>
              <w:jc w:val="center"/>
            </w:pPr>
            <w:r w:rsidRPr="004A49AF">
              <w:t>-</w:t>
            </w:r>
          </w:p>
        </w:tc>
        <w:tc>
          <w:tcPr>
            <w:tcW w:w="999" w:type="dxa"/>
            <w:vAlign w:val="center"/>
          </w:tcPr>
          <w:p w:rsidR="00510F84" w:rsidRPr="004A49AF" w:rsidRDefault="00510F84" w:rsidP="008F67B7">
            <w:pPr>
              <w:spacing w:line="360" w:lineRule="auto"/>
              <w:jc w:val="center"/>
            </w:pPr>
            <w:r w:rsidRPr="004A49AF">
              <w:t>-</w:t>
            </w:r>
          </w:p>
        </w:tc>
      </w:tr>
      <w:tr w:rsidR="00510F84" w:rsidRPr="00981A17" w:rsidTr="000C4483">
        <w:tc>
          <w:tcPr>
            <w:tcW w:w="709" w:type="dxa"/>
            <w:vAlign w:val="center"/>
          </w:tcPr>
          <w:p w:rsidR="00510F84" w:rsidRPr="004A49AF" w:rsidRDefault="00510F84" w:rsidP="008F67B7">
            <w:pPr>
              <w:spacing w:line="360" w:lineRule="auto"/>
              <w:jc w:val="center"/>
              <w:rPr>
                <w:b/>
                <w:bCs/>
                <w:i/>
              </w:rPr>
            </w:pPr>
          </w:p>
        </w:tc>
        <w:tc>
          <w:tcPr>
            <w:tcW w:w="3827" w:type="dxa"/>
            <w:vAlign w:val="center"/>
          </w:tcPr>
          <w:p w:rsidR="00510F84" w:rsidRPr="004A49AF" w:rsidRDefault="00510F84" w:rsidP="008F67B7">
            <w:pPr>
              <w:spacing w:line="360" w:lineRule="auto"/>
              <w:jc w:val="center"/>
              <w:rPr>
                <w:b/>
                <w:bCs/>
                <w:i/>
              </w:rPr>
            </w:pPr>
            <w:r w:rsidRPr="004A49AF">
              <w:rPr>
                <w:b/>
                <w:bCs/>
                <w:i/>
              </w:rPr>
              <w:t>Всего объем финансовых затрат,</w:t>
            </w:r>
          </w:p>
          <w:p w:rsidR="00510F84" w:rsidRPr="004A49AF" w:rsidRDefault="00510F84" w:rsidP="008F67B7">
            <w:pPr>
              <w:spacing w:line="360" w:lineRule="auto"/>
              <w:jc w:val="center"/>
              <w:rPr>
                <w:b/>
                <w:bCs/>
                <w:i/>
              </w:rPr>
            </w:pPr>
            <w:r w:rsidRPr="004A49AF">
              <w:rPr>
                <w:b/>
                <w:bCs/>
                <w:i/>
              </w:rPr>
              <w:t>в том числе по источникам их финансирования:</w:t>
            </w:r>
          </w:p>
        </w:tc>
        <w:tc>
          <w:tcPr>
            <w:tcW w:w="1276" w:type="dxa"/>
            <w:vAlign w:val="center"/>
          </w:tcPr>
          <w:p w:rsidR="00510F84" w:rsidRPr="004A49AF" w:rsidRDefault="000C4483" w:rsidP="008F67B7">
            <w:pPr>
              <w:jc w:val="center"/>
              <w:rPr>
                <w:b/>
                <w:bCs/>
                <w:i/>
                <w:color w:val="000000"/>
              </w:rPr>
            </w:pPr>
            <w:r>
              <w:rPr>
                <w:b/>
                <w:bCs/>
                <w:i/>
                <w:color w:val="000000"/>
              </w:rPr>
              <w:t>248400</w:t>
            </w:r>
          </w:p>
        </w:tc>
        <w:tc>
          <w:tcPr>
            <w:tcW w:w="992" w:type="dxa"/>
            <w:vAlign w:val="center"/>
          </w:tcPr>
          <w:p w:rsidR="00510F84" w:rsidRPr="004A49AF" w:rsidRDefault="00510F84" w:rsidP="008F67B7">
            <w:pPr>
              <w:jc w:val="center"/>
              <w:rPr>
                <w:b/>
                <w:bCs/>
                <w:i/>
                <w:color w:val="000000"/>
              </w:rPr>
            </w:pPr>
            <w:r w:rsidRPr="004A49AF">
              <w:rPr>
                <w:b/>
                <w:bCs/>
                <w:i/>
                <w:color w:val="000000"/>
              </w:rPr>
              <w:t>18000</w:t>
            </w:r>
          </w:p>
        </w:tc>
        <w:tc>
          <w:tcPr>
            <w:tcW w:w="1134" w:type="dxa"/>
            <w:vAlign w:val="center"/>
          </w:tcPr>
          <w:p w:rsidR="00510F84" w:rsidRPr="004A49AF" w:rsidRDefault="000C4483" w:rsidP="008F67B7">
            <w:pPr>
              <w:jc w:val="center"/>
              <w:rPr>
                <w:b/>
                <w:bCs/>
                <w:i/>
                <w:color w:val="000000"/>
              </w:rPr>
            </w:pPr>
            <w:r>
              <w:rPr>
                <w:b/>
                <w:bCs/>
                <w:i/>
                <w:color w:val="000000"/>
              </w:rPr>
              <w:t>0</w:t>
            </w:r>
          </w:p>
        </w:tc>
        <w:tc>
          <w:tcPr>
            <w:tcW w:w="986" w:type="dxa"/>
            <w:vAlign w:val="center"/>
          </w:tcPr>
          <w:p w:rsidR="00510F84" w:rsidRPr="004A49AF" w:rsidRDefault="000C4483" w:rsidP="008F67B7">
            <w:pPr>
              <w:jc w:val="center"/>
              <w:rPr>
                <w:b/>
                <w:bCs/>
                <w:i/>
                <w:color w:val="000000"/>
              </w:rPr>
            </w:pPr>
            <w:r>
              <w:rPr>
                <w:b/>
                <w:bCs/>
                <w:i/>
                <w:color w:val="000000"/>
              </w:rPr>
              <w:t>0</w:t>
            </w:r>
          </w:p>
        </w:tc>
        <w:tc>
          <w:tcPr>
            <w:tcW w:w="999" w:type="dxa"/>
            <w:vAlign w:val="center"/>
          </w:tcPr>
          <w:p w:rsidR="00510F84" w:rsidRPr="004A49AF" w:rsidRDefault="000C4483" w:rsidP="008F67B7">
            <w:pPr>
              <w:jc w:val="center"/>
              <w:rPr>
                <w:b/>
                <w:bCs/>
                <w:i/>
                <w:color w:val="000000"/>
              </w:rPr>
            </w:pPr>
            <w:r>
              <w:rPr>
                <w:b/>
                <w:bCs/>
                <w:i/>
                <w:color w:val="000000"/>
              </w:rPr>
              <w:t>230400</w:t>
            </w:r>
          </w:p>
        </w:tc>
      </w:tr>
      <w:tr w:rsidR="00510F84" w:rsidRPr="00981A17">
        <w:tc>
          <w:tcPr>
            <w:tcW w:w="709" w:type="dxa"/>
            <w:vAlign w:val="center"/>
          </w:tcPr>
          <w:p w:rsidR="00510F84" w:rsidRPr="004A49AF" w:rsidRDefault="004A49AF" w:rsidP="008F67B7">
            <w:pPr>
              <w:spacing w:line="360" w:lineRule="auto"/>
              <w:jc w:val="center"/>
              <w:rPr>
                <w:b/>
                <w:i/>
              </w:rPr>
            </w:pPr>
            <w:r w:rsidRPr="004A49AF">
              <w:rPr>
                <w:b/>
                <w:i/>
              </w:rPr>
              <w:t>1</w:t>
            </w:r>
          </w:p>
        </w:tc>
        <w:tc>
          <w:tcPr>
            <w:tcW w:w="9214" w:type="dxa"/>
            <w:gridSpan w:val="6"/>
            <w:vAlign w:val="center"/>
          </w:tcPr>
          <w:p w:rsidR="00510F84" w:rsidRPr="004A49AF" w:rsidRDefault="00510F84" w:rsidP="008F67B7">
            <w:pPr>
              <w:spacing w:line="360" w:lineRule="auto"/>
              <w:jc w:val="center"/>
              <w:rPr>
                <w:b/>
                <w:i/>
              </w:rPr>
            </w:pPr>
            <w:r w:rsidRPr="004A49AF">
              <w:rPr>
                <w:b/>
                <w:i/>
              </w:rPr>
              <w:t>Инвестиционные затраты по прочим расходам</w:t>
            </w:r>
          </w:p>
        </w:tc>
      </w:tr>
      <w:tr w:rsidR="00510F84" w:rsidRPr="00981A17" w:rsidTr="000C4483">
        <w:tc>
          <w:tcPr>
            <w:tcW w:w="709" w:type="dxa"/>
            <w:vAlign w:val="center"/>
          </w:tcPr>
          <w:p w:rsidR="00510F84" w:rsidRPr="004A49AF" w:rsidRDefault="004A49AF" w:rsidP="008F67B7">
            <w:pPr>
              <w:spacing w:line="360" w:lineRule="auto"/>
              <w:jc w:val="center"/>
            </w:pPr>
            <w:r w:rsidRPr="004A49AF">
              <w:t>2</w:t>
            </w:r>
          </w:p>
        </w:tc>
        <w:tc>
          <w:tcPr>
            <w:tcW w:w="3827" w:type="dxa"/>
            <w:vAlign w:val="center"/>
          </w:tcPr>
          <w:p w:rsidR="00510F84" w:rsidRPr="004A49AF" w:rsidRDefault="00510F84" w:rsidP="008F67B7">
            <w:pPr>
              <w:spacing w:line="360" w:lineRule="auto"/>
              <w:jc w:val="center"/>
            </w:pPr>
            <w:r w:rsidRPr="004A49AF">
              <w:t>Установка приборов учета  на объектах теплоснабжения</w:t>
            </w:r>
          </w:p>
        </w:tc>
        <w:tc>
          <w:tcPr>
            <w:tcW w:w="1276" w:type="dxa"/>
            <w:vAlign w:val="center"/>
          </w:tcPr>
          <w:p w:rsidR="00510F84" w:rsidRPr="004A49AF" w:rsidRDefault="00510F84" w:rsidP="008F67B7">
            <w:pPr>
              <w:spacing w:line="360" w:lineRule="auto"/>
              <w:jc w:val="center"/>
            </w:pPr>
            <w:r w:rsidRPr="004A49AF">
              <w:t>5400</w:t>
            </w:r>
          </w:p>
        </w:tc>
        <w:tc>
          <w:tcPr>
            <w:tcW w:w="992" w:type="dxa"/>
            <w:vAlign w:val="center"/>
          </w:tcPr>
          <w:p w:rsidR="00510F84" w:rsidRPr="004A49AF" w:rsidRDefault="00E17FF6" w:rsidP="008F67B7">
            <w:pPr>
              <w:spacing w:line="360" w:lineRule="auto"/>
              <w:jc w:val="center"/>
            </w:pPr>
            <w:r>
              <w:t>-</w:t>
            </w:r>
          </w:p>
        </w:tc>
        <w:tc>
          <w:tcPr>
            <w:tcW w:w="1134" w:type="dxa"/>
            <w:vAlign w:val="center"/>
          </w:tcPr>
          <w:p w:rsidR="00510F84" w:rsidRPr="004A49AF" w:rsidRDefault="00510F84" w:rsidP="008F67B7">
            <w:pPr>
              <w:spacing w:line="360" w:lineRule="auto"/>
              <w:jc w:val="center"/>
            </w:pPr>
            <w:r w:rsidRPr="004A49AF">
              <w:t>5400</w:t>
            </w:r>
          </w:p>
        </w:tc>
        <w:tc>
          <w:tcPr>
            <w:tcW w:w="986" w:type="dxa"/>
            <w:vAlign w:val="center"/>
          </w:tcPr>
          <w:p w:rsidR="00510F84" w:rsidRPr="004A49AF" w:rsidRDefault="00E17FF6" w:rsidP="008F67B7">
            <w:pPr>
              <w:spacing w:line="360" w:lineRule="auto"/>
              <w:jc w:val="center"/>
            </w:pPr>
            <w:r>
              <w:t>-</w:t>
            </w:r>
          </w:p>
        </w:tc>
        <w:tc>
          <w:tcPr>
            <w:tcW w:w="999" w:type="dxa"/>
            <w:vAlign w:val="center"/>
          </w:tcPr>
          <w:p w:rsidR="00510F84" w:rsidRPr="004A49AF" w:rsidRDefault="00E17FF6" w:rsidP="008F67B7">
            <w:pPr>
              <w:spacing w:line="360" w:lineRule="auto"/>
              <w:jc w:val="center"/>
            </w:pPr>
            <w:r>
              <w:t>-</w:t>
            </w:r>
          </w:p>
        </w:tc>
      </w:tr>
      <w:tr w:rsidR="00510F84" w:rsidRPr="00981A17" w:rsidTr="000C4483">
        <w:tc>
          <w:tcPr>
            <w:tcW w:w="709" w:type="dxa"/>
            <w:vAlign w:val="center"/>
          </w:tcPr>
          <w:p w:rsidR="00510F84" w:rsidRPr="004A49AF" w:rsidRDefault="00510F84" w:rsidP="004A49AF">
            <w:pPr>
              <w:spacing w:line="360" w:lineRule="auto"/>
              <w:jc w:val="center"/>
              <w:rPr>
                <w:b/>
                <w:bCs/>
                <w:i/>
              </w:rPr>
            </w:pPr>
          </w:p>
        </w:tc>
        <w:tc>
          <w:tcPr>
            <w:tcW w:w="3827" w:type="dxa"/>
            <w:vAlign w:val="center"/>
          </w:tcPr>
          <w:p w:rsidR="00510F84" w:rsidRPr="004A49AF" w:rsidRDefault="00510F84" w:rsidP="008F67B7">
            <w:pPr>
              <w:spacing w:line="360" w:lineRule="auto"/>
              <w:jc w:val="center"/>
              <w:rPr>
                <w:b/>
                <w:bCs/>
                <w:i/>
              </w:rPr>
            </w:pPr>
            <w:r w:rsidRPr="004A49AF">
              <w:rPr>
                <w:b/>
                <w:bCs/>
                <w:i/>
              </w:rPr>
              <w:t>Всего объем финансовых затрат, в том числе по источникам их финансирования:</w:t>
            </w:r>
          </w:p>
        </w:tc>
        <w:tc>
          <w:tcPr>
            <w:tcW w:w="1276" w:type="dxa"/>
            <w:vAlign w:val="center"/>
          </w:tcPr>
          <w:p w:rsidR="00510F84" w:rsidRPr="004A49AF" w:rsidRDefault="000C4483" w:rsidP="008F67B7">
            <w:pPr>
              <w:jc w:val="center"/>
              <w:rPr>
                <w:b/>
                <w:bCs/>
                <w:i/>
                <w:color w:val="000000"/>
              </w:rPr>
            </w:pPr>
            <w:r>
              <w:rPr>
                <w:b/>
                <w:bCs/>
                <w:i/>
                <w:color w:val="000000"/>
              </w:rPr>
              <w:t>5400</w:t>
            </w:r>
          </w:p>
        </w:tc>
        <w:tc>
          <w:tcPr>
            <w:tcW w:w="992" w:type="dxa"/>
            <w:vAlign w:val="center"/>
          </w:tcPr>
          <w:p w:rsidR="00510F84" w:rsidRPr="004A49AF" w:rsidRDefault="000C4483" w:rsidP="008F67B7">
            <w:pPr>
              <w:jc w:val="center"/>
              <w:rPr>
                <w:b/>
                <w:bCs/>
                <w:i/>
                <w:color w:val="000000"/>
              </w:rPr>
            </w:pPr>
            <w:r>
              <w:rPr>
                <w:b/>
                <w:bCs/>
                <w:i/>
                <w:color w:val="000000"/>
              </w:rPr>
              <w:t>0</w:t>
            </w:r>
          </w:p>
        </w:tc>
        <w:tc>
          <w:tcPr>
            <w:tcW w:w="1134" w:type="dxa"/>
            <w:vAlign w:val="center"/>
          </w:tcPr>
          <w:p w:rsidR="00510F84" w:rsidRPr="004A49AF" w:rsidRDefault="000C4483" w:rsidP="008F67B7">
            <w:pPr>
              <w:jc w:val="center"/>
              <w:rPr>
                <w:b/>
                <w:bCs/>
                <w:i/>
                <w:color w:val="000000"/>
              </w:rPr>
            </w:pPr>
            <w:r>
              <w:rPr>
                <w:b/>
                <w:bCs/>
                <w:i/>
                <w:color w:val="000000"/>
              </w:rPr>
              <w:t>5400</w:t>
            </w:r>
          </w:p>
        </w:tc>
        <w:tc>
          <w:tcPr>
            <w:tcW w:w="986" w:type="dxa"/>
            <w:vAlign w:val="center"/>
          </w:tcPr>
          <w:p w:rsidR="00510F84" w:rsidRPr="004A49AF" w:rsidRDefault="000C4483" w:rsidP="008F67B7">
            <w:pPr>
              <w:jc w:val="center"/>
              <w:rPr>
                <w:b/>
                <w:bCs/>
                <w:i/>
                <w:color w:val="000000"/>
              </w:rPr>
            </w:pPr>
            <w:r>
              <w:rPr>
                <w:b/>
                <w:bCs/>
                <w:i/>
                <w:color w:val="000000"/>
              </w:rPr>
              <w:t>0</w:t>
            </w:r>
          </w:p>
        </w:tc>
        <w:tc>
          <w:tcPr>
            <w:tcW w:w="999" w:type="dxa"/>
            <w:vAlign w:val="center"/>
          </w:tcPr>
          <w:p w:rsidR="00510F84" w:rsidRPr="004A49AF" w:rsidRDefault="000C4483" w:rsidP="008F67B7">
            <w:pPr>
              <w:jc w:val="center"/>
              <w:rPr>
                <w:b/>
                <w:bCs/>
                <w:i/>
                <w:color w:val="000000"/>
              </w:rPr>
            </w:pPr>
            <w:r>
              <w:rPr>
                <w:b/>
                <w:bCs/>
                <w:i/>
                <w:color w:val="000000"/>
              </w:rPr>
              <w:t>0</w:t>
            </w:r>
          </w:p>
        </w:tc>
      </w:tr>
      <w:tr w:rsidR="00510F84" w:rsidRPr="00981A17" w:rsidTr="000C4483">
        <w:tc>
          <w:tcPr>
            <w:tcW w:w="709" w:type="dxa"/>
            <w:vAlign w:val="center"/>
          </w:tcPr>
          <w:p w:rsidR="00510F84" w:rsidRPr="004A49AF" w:rsidRDefault="00510F84" w:rsidP="008F67B7">
            <w:pPr>
              <w:spacing w:line="360" w:lineRule="auto"/>
              <w:jc w:val="center"/>
              <w:rPr>
                <w:i/>
              </w:rPr>
            </w:pPr>
          </w:p>
        </w:tc>
        <w:tc>
          <w:tcPr>
            <w:tcW w:w="3827" w:type="dxa"/>
            <w:vAlign w:val="center"/>
          </w:tcPr>
          <w:p w:rsidR="00510F84" w:rsidRPr="004A49AF" w:rsidRDefault="00510F84" w:rsidP="008F67B7">
            <w:pPr>
              <w:spacing w:line="360" w:lineRule="auto"/>
              <w:jc w:val="center"/>
              <w:rPr>
                <w:b/>
                <w:bCs/>
                <w:i/>
              </w:rPr>
            </w:pPr>
            <w:r w:rsidRPr="004A49AF">
              <w:rPr>
                <w:b/>
                <w:bCs/>
                <w:i/>
              </w:rPr>
              <w:t>ИТОГО: суммарные инвестиционные затраты</w:t>
            </w:r>
          </w:p>
          <w:p w:rsidR="00510F84" w:rsidRPr="004A49AF" w:rsidRDefault="00510F84" w:rsidP="008F67B7">
            <w:pPr>
              <w:spacing w:line="360" w:lineRule="auto"/>
              <w:jc w:val="center"/>
              <w:rPr>
                <w:b/>
                <w:bCs/>
                <w:i/>
              </w:rPr>
            </w:pPr>
            <w:r w:rsidRPr="004A49AF">
              <w:rPr>
                <w:b/>
                <w:bCs/>
                <w:i/>
              </w:rPr>
              <w:t>в том числе по источникам</w:t>
            </w:r>
          </w:p>
        </w:tc>
        <w:tc>
          <w:tcPr>
            <w:tcW w:w="1276" w:type="dxa"/>
            <w:vAlign w:val="center"/>
          </w:tcPr>
          <w:p w:rsidR="00510F84" w:rsidRPr="004A49AF" w:rsidRDefault="000C4483" w:rsidP="008F67B7">
            <w:pPr>
              <w:jc w:val="center"/>
              <w:rPr>
                <w:b/>
                <w:bCs/>
                <w:i/>
                <w:color w:val="000000"/>
              </w:rPr>
            </w:pPr>
            <w:r>
              <w:rPr>
                <w:b/>
                <w:bCs/>
                <w:i/>
                <w:color w:val="000000"/>
              </w:rPr>
              <w:t>290860</w:t>
            </w:r>
          </w:p>
        </w:tc>
        <w:tc>
          <w:tcPr>
            <w:tcW w:w="992" w:type="dxa"/>
            <w:vAlign w:val="center"/>
          </w:tcPr>
          <w:p w:rsidR="00510F84" w:rsidRPr="004A49AF" w:rsidRDefault="000C4483" w:rsidP="008F67B7">
            <w:pPr>
              <w:jc w:val="center"/>
              <w:rPr>
                <w:b/>
                <w:bCs/>
                <w:i/>
                <w:color w:val="000000"/>
              </w:rPr>
            </w:pPr>
            <w:r>
              <w:rPr>
                <w:b/>
                <w:bCs/>
                <w:i/>
                <w:color w:val="000000"/>
              </w:rPr>
              <w:t>18000</w:t>
            </w:r>
          </w:p>
        </w:tc>
        <w:tc>
          <w:tcPr>
            <w:tcW w:w="1134" w:type="dxa"/>
            <w:vAlign w:val="center"/>
          </w:tcPr>
          <w:p w:rsidR="00510F84" w:rsidRPr="004A49AF" w:rsidRDefault="000C4483" w:rsidP="008F67B7">
            <w:pPr>
              <w:jc w:val="center"/>
              <w:rPr>
                <w:b/>
                <w:bCs/>
                <w:i/>
                <w:color w:val="000000"/>
              </w:rPr>
            </w:pPr>
            <w:r>
              <w:rPr>
                <w:b/>
                <w:bCs/>
                <w:i/>
                <w:color w:val="000000"/>
              </w:rPr>
              <w:t>40760</w:t>
            </w:r>
          </w:p>
        </w:tc>
        <w:tc>
          <w:tcPr>
            <w:tcW w:w="986" w:type="dxa"/>
            <w:vAlign w:val="center"/>
          </w:tcPr>
          <w:p w:rsidR="00510F84" w:rsidRPr="004A49AF" w:rsidRDefault="000C4483" w:rsidP="008F67B7">
            <w:pPr>
              <w:jc w:val="center"/>
              <w:rPr>
                <w:b/>
                <w:bCs/>
                <w:i/>
                <w:color w:val="000000"/>
              </w:rPr>
            </w:pPr>
            <w:r>
              <w:rPr>
                <w:b/>
                <w:bCs/>
                <w:i/>
                <w:color w:val="000000"/>
              </w:rPr>
              <w:t>1700</w:t>
            </w:r>
          </w:p>
        </w:tc>
        <w:tc>
          <w:tcPr>
            <w:tcW w:w="999" w:type="dxa"/>
            <w:vAlign w:val="center"/>
          </w:tcPr>
          <w:p w:rsidR="00510F84" w:rsidRPr="004A49AF" w:rsidRDefault="000C4483" w:rsidP="008F67B7">
            <w:pPr>
              <w:jc w:val="center"/>
              <w:rPr>
                <w:b/>
                <w:bCs/>
                <w:i/>
                <w:color w:val="000000"/>
              </w:rPr>
            </w:pPr>
            <w:r>
              <w:rPr>
                <w:b/>
                <w:bCs/>
                <w:i/>
                <w:color w:val="000000"/>
              </w:rPr>
              <w:t>230400</w:t>
            </w:r>
          </w:p>
        </w:tc>
      </w:tr>
    </w:tbl>
    <w:p w:rsidR="00510F84" w:rsidRPr="008F67B7" w:rsidRDefault="00510F84" w:rsidP="0004161E">
      <w:pPr>
        <w:spacing w:line="360" w:lineRule="auto"/>
        <w:ind w:firstLine="567"/>
        <w:jc w:val="both"/>
        <w:rPr>
          <w:b/>
          <w:bCs/>
          <w:sz w:val="28"/>
          <w:szCs w:val="28"/>
        </w:rPr>
      </w:pPr>
      <w:r w:rsidRPr="008F67B7">
        <w:rPr>
          <w:b/>
          <w:bCs/>
          <w:sz w:val="28"/>
          <w:szCs w:val="28"/>
        </w:rPr>
        <w:t>Примечания:</w:t>
      </w:r>
    </w:p>
    <w:p w:rsidR="00510F84" w:rsidRPr="008F67B7" w:rsidRDefault="00510F84" w:rsidP="0004161E">
      <w:pPr>
        <w:pStyle w:val="61"/>
        <w:shd w:val="clear" w:color="auto" w:fill="auto"/>
        <w:tabs>
          <w:tab w:val="left" w:pos="851"/>
        </w:tabs>
        <w:spacing w:before="0" w:line="360" w:lineRule="auto"/>
        <w:ind w:firstLine="567"/>
        <w:jc w:val="both"/>
        <w:rPr>
          <w:rFonts w:ascii="Times New Roman" w:hAnsi="Times New Roman" w:cs="Times New Roman"/>
          <w:sz w:val="28"/>
          <w:szCs w:val="28"/>
        </w:rPr>
      </w:pPr>
      <w:r w:rsidRPr="008F67B7">
        <w:rPr>
          <w:rFonts w:ascii="Times New Roman" w:hAnsi="Times New Roman" w:cs="Times New Roman"/>
          <w:sz w:val="28"/>
          <w:szCs w:val="28"/>
        </w:rPr>
        <w:t>1.Объем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510F84" w:rsidRPr="008F67B7" w:rsidRDefault="00510F84" w:rsidP="0004161E">
      <w:pPr>
        <w:pStyle w:val="61"/>
        <w:shd w:val="clear" w:color="auto" w:fill="auto"/>
        <w:tabs>
          <w:tab w:val="left" w:pos="356"/>
          <w:tab w:val="left" w:pos="851"/>
        </w:tabs>
        <w:spacing w:before="0" w:line="360" w:lineRule="auto"/>
        <w:ind w:right="300" w:firstLine="567"/>
        <w:jc w:val="both"/>
        <w:rPr>
          <w:rFonts w:ascii="Times New Roman" w:hAnsi="Times New Roman" w:cs="Times New Roman"/>
          <w:sz w:val="28"/>
          <w:szCs w:val="28"/>
        </w:rPr>
      </w:pPr>
      <w:r w:rsidRPr="008F67B7">
        <w:rPr>
          <w:rFonts w:ascii="Times New Roman" w:hAnsi="Times New Roman" w:cs="Times New Roman"/>
          <w:sz w:val="28"/>
          <w:szCs w:val="28"/>
        </w:rPr>
        <w:t>2. Общие затраты включают затраты на оборудование, проектные, СМР рабо</w:t>
      </w:r>
      <w:r w:rsidRPr="008F67B7">
        <w:rPr>
          <w:rFonts w:ascii="Times New Roman" w:hAnsi="Times New Roman" w:cs="Times New Roman"/>
          <w:sz w:val="28"/>
          <w:szCs w:val="28"/>
        </w:rPr>
        <w:softHyphen/>
        <w:t>ты, экспертизу проекта.</w:t>
      </w:r>
    </w:p>
    <w:p w:rsidR="00510F84" w:rsidRPr="008F67B7" w:rsidRDefault="00510F84" w:rsidP="0004161E">
      <w:pPr>
        <w:spacing w:line="360" w:lineRule="auto"/>
        <w:ind w:firstLine="567"/>
        <w:jc w:val="both"/>
        <w:rPr>
          <w:sz w:val="28"/>
          <w:szCs w:val="28"/>
        </w:rPr>
      </w:pPr>
      <w:r w:rsidRPr="008F67B7">
        <w:rPr>
          <w:sz w:val="28"/>
          <w:szCs w:val="28"/>
        </w:rPr>
        <w:t>Структура решаемых задач при проведении работ по наладке тепловых сетей выглядит следующим образом:</w:t>
      </w:r>
    </w:p>
    <w:p w:rsidR="00510F84" w:rsidRPr="008F67B7" w:rsidRDefault="00510F84" w:rsidP="003F0A79">
      <w:pPr>
        <w:numPr>
          <w:ilvl w:val="0"/>
          <w:numId w:val="6"/>
        </w:numPr>
        <w:tabs>
          <w:tab w:val="clear" w:pos="720"/>
          <w:tab w:val="num" w:pos="851"/>
        </w:tabs>
        <w:spacing w:line="360" w:lineRule="auto"/>
        <w:ind w:left="0" w:firstLine="567"/>
        <w:jc w:val="both"/>
        <w:rPr>
          <w:sz w:val="28"/>
          <w:szCs w:val="28"/>
        </w:rPr>
      </w:pPr>
      <w:r w:rsidRPr="008F67B7">
        <w:rPr>
          <w:sz w:val="28"/>
          <w:szCs w:val="28"/>
        </w:rPr>
        <w:t xml:space="preserve">Разработка теплового и гидравлического режима работы тепловой сети, определение мест установки и параметров настройки регулирующих устройств. </w:t>
      </w:r>
    </w:p>
    <w:p w:rsidR="00510F84" w:rsidRPr="008F67B7" w:rsidRDefault="00510F84" w:rsidP="003F0A79">
      <w:pPr>
        <w:numPr>
          <w:ilvl w:val="0"/>
          <w:numId w:val="6"/>
        </w:numPr>
        <w:tabs>
          <w:tab w:val="clear" w:pos="720"/>
          <w:tab w:val="num" w:pos="851"/>
        </w:tabs>
        <w:spacing w:line="360" w:lineRule="auto"/>
        <w:ind w:left="0" w:firstLine="567"/>
        <w:jc w:val="both"/>
        <w:rPr>
          <w:sz w:val="28"/>
          <w:szCs w:val="28"/>
        </w:rPr>
      </w:pPr>
      <w:r w:rsidRPr="008F67B7">
        <w:rPr>
          <w:sz w:val="28"/>
          <w:szCs w:val="28"/>
        </w:rPr>
        <w:lastRenderedPageBreak/>
        <w:t xml:space="preserve">Установка регулирующих устройств в период летней ремонтной компании. </w:t>
      </w:r>
    </w:p>
    <w:p w:rsidR="00510F84" w:rsidRPr="008F67B7" w:rsidRDefault="00510F84" w:rsidP="003F0A79">
      <w:pPr>
        <w:numPr>
          <w:ilvl w:val="0"/>
          <w:numId w:val="6"/>
        </w:numPr>
        <w:tabs>
          <w:tab w:val="clear" w:pos="720"/>
          <w:tab w:val="num" w:pos="851"/>
        </w:tabs>
        <w:spacing w:line="360" w:lineRule="auto"/>
        <w:ind w:left="0" w:firstLine="567"/>
        <w:jc w:val="both"/>
        <w:rPr>
          <w:sz w:val="28"/>
          <w:szCs w:val="28"/>
        </w:rPr>
      </w:pPr>
      <w:r w:rsidRPr="008F67B7">
        <w:rPr>
          <w:sz w:val="28"/>
          <w:szCs w:val="28"/>
        </w:rPr>
        <w:t xml:space="preserve">Наладка гидравлического и теплового режима тепловой сети с корректировкой параметров настройки регулирующих устройств в начале отопительного сезона. </w:t>
      </w:r>
    </w:p>
    <w:p w:rsidR="00510F84" w:rsidRPr="008F67B7" w:rsidRDefault="00510F84" w:rsidP="0004161E">
      <w:pPr>
        <w:spacing w:line="360" w:lineRule="auto"/>
        <w:ind w:firstLine="567"/>
        <w:jc w:val="both"/>
        <w:rPr>
          <w:sz w:val="28"/>
          <w:szCs w:val="28"/>
        </w:rPr>
      </w:pPr>
      <w:r w:rsidRPr="008F67B7">
        <w:rPr>
          <w:sz w:val="28"/>
          <w:szCs w:val="28"/>
        </w:rPr>
        <w:t>Все мероприятия разрабатываются с учетом имеющегося оборудования на источнике тепла. Основным критерием при принятии каких-либо решений является максимальное повышение эффективности работы системы теплоснабжения при минимальных затратах и незначительной реконструкции на тепловых сетях и источнике тепла. Все мероприятия согласовываются с энергоснабжающей и эксплуатирующей организациями.</w:t>
      </w:r>
    </w:p>
    <w:p w:rsidR="00510F84" w:rsidRPr="008F67B7" w:rsidRDefault="00510F84" w:rsidP="0004161E">
      <w:pPr>
        <w:spacing w:line="360" w:lineRule="auto"/>
        <w:ind w:firstLine="567"/>
        <w:jc w:val="both"/>
        <w:rPr>
          <w:sz w:val="28"/>
          <w:szCs w:val="28"/>
        </w:rPr>
      </w:pPr>
      <w:r w:rsidRPr="008F67B7">
        <w:rPr>
          <w:sz w:val="28"/>
          <w:szCs w:val="28"/>
        </w:rPr>
        <w:t xml:space="preserve">Обеспечение расчетного расхода теплоносителя у потребителей позволяет снизить общее количество циркулирующей в системе теплоснабжения воды, что благоприятно сказывается на работе всей системы. Появляется возможность повысить температуру воды на выходе из котлов в соответствии с расчетным температурным графиком. Снижается гидравлическое сопротивление тепловой сети, при этом увеличивается располагаемый напор на выводе из источника тепла, что позволяет при необходимости без увеличения мощности теплоисточника присоединить к нему дополнительных потребителей. Эксплуатируется минимально необходимое количество насосов, уменьшаются утечки из теплосетей. </w:t>
      </w:r>
    </w:p>
    <w:p w:rsidR="00510F84" w:rsidRDefault="00510F84" w:rsidP="0004161E">
      <w:pPr>
        <w:spacing w:line="360" w:lineRule="auto"/>
        <w:ind w:firstLine="567"/>
        <w:jc w:val="both"/>
      </w:pPr>
      <w:r w:rsidRPr="008F67B7">
        <w:rPr>
          <w:sz w:val="28"/>
          <w:szCs w:val="28"/>
        </w:rPr>
        <w:t>Потребление энергоресурсов и эксплуатационные затраты на выработку тепловой энергии в целом снижаются.  Многолетний опыт показывает, что проведение наладочных мероприятий на тепловых сетях позволяет экономить до 30 % тепловой энергии при соответствующем сокращении эксплуатационных затрат на источнике тепла. При этом, затраты на наладочные мероприятия весьма незначительны по сравнению с затратами на увеличение мощности источника тепла и тепловых сетей или же устранение аварий.</w:t>
      </w:r>
    </w:p>
    <w:p w:rsidR="00510F84" w:rsidRDefault="00510F84" w:rsidP="0004161E">
      <w:pPr>
        <w:spacing w:line="360" w:lineRule="auto"/>
        <w:ind w:firstLine="567"/>
        <w:jc w:val="both"/>
      </w:pPr>
    </w:p>
    <w:p w:rsidR="00B1459A" w:rsidRDefault="00B1459A" w:rsidP="00B1459A">
      <w:pPr>
        <w:spacing w:after="200" w:line="360" w:lineRule="auto"/>
        <w:jc w:val="center"/>
        <w:rPr>
          <w:b/>
          <w:bCs/>
          <w:i/>
          <w:sz w:val="28"/>
          <w:szCs w:val="28"/>
        </w:rPr>
        <w:sectPr w:rsidR="00B1459A" w:rsidSect="002C0D6D">
          <w:pgSz w:w="11906" w:h="16838"/>
          <w:pgMar w:top="709" w:right="709" w:bottom="1276" w:left="1276" w:header="709" w:footer="79" w:gutter="0"/>
          <w:cols w:space="708"/>
          <w:docGrid w:linePitch="360"/>
        </w:sectPr>
      </w:pPr>
    </w:p>
    <w:p w:rsidR="00510F84" w:rsidRPr="004A49AF" w:rsidRDefault="00510F84" w:rsidP="00B1459A">
      <w:pPr>
        <w:spacing w:after="200" w:line="360" w:lineRule="auto"/>
        <w:jc w:val="center"/>
        <w:rPr>
          <w:b/>
          <w:bCs/>
          <w:i/>
          <w:sz w:val="28"/>
          <w:szCs w:val="28"/>
        </w:rPr>
      </w:pPr>
      <w:r w:rsidRPr="004A49AF">
        <w:rPr>
          <w:b/>
          <w:bCs/>
          <w:i/>
          <w:sz w:val="28"/>
          <w:szCs w:val="28"/>
        </w:rPr>
        <w:lastRenderedPageBreak/>
        <w:t>8.Решение по определению еди</w:t>
      </w:r>
      <w:r w:rsidR="00B1459A">
        <w:rPr>
          <w:b/>
          <w:bCs/>
          <w:i/>
          <w:sz w:val="28"/>
          <w:szCs w:val="28"/>
        </w:rPr>
        <w:t>ной теплоснабжающей организации</w:t>
      </w:r>
    </w:p>
    <w:p w:rsidR="00510F84" w:rsidRPr="00F32E00" w:rsidRDefault="00510F84" w:rsidP="006B65AB">
      <w:pPr>
        <w:pStyle w:val="Default"/>
        <w:spacing w:line="360" w:lineRule="auto"/>
        <w:ind w:firstLine="425"/>
        <w:rPr>
          <w:rFonts w:ascii="Times New Roman" w:hAnsi="Times New Roman" w:cs="Times New Roman"/>
          <w:sz w:val="28"/>
          <w:szCs w:val="28"/>
        </w:rPr>
      </w:pPr>
      <w:r w:rsidRPr="00F32E00">
        <w:rPr>
          <w:rFonts w:ascii="Times New Roman" w:hAnsi="Times New Roman" w:cs="Times New Roman"/>
          <w:sz w:val="28"/>
          <w:szCs w:val="28"/>
        </w:rPr>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утвержденных Правительством Российской Федерации Постановлением Правительства РФ от 8 августа 2012 г. N 808 "Об организации теплоснабжения в Российской Федерации и о внесении изменений в некоторые акты Правительства Российской Федерации". 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В соответствии со статьей 6 пунктом 6 Федерального закона 190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 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Постановления Правительства Российской Федерации «Об утверждении правил организации теплоснабжения», предложенный к </w:t>
      </w:r>
      <w:r w:rsidRPr="00F32E00">
        <w:rPr>
          <w:rFonts w:ascii="Times New Roman" w:hAnsi="Times New Roman" w:cs="Times New Roman"/>
          <w:sz w:val="28"/>
          <w:szCs w:val="28"/>
        </w:rPr>
        <w:lastRenderedPageBreak/>
        <w:t>утверждению Правительством Российской Федерации в соответс</w:t>
      </w:r>
      <w:r>
        <w:rPr>
          <w:rFonts w:ascii="Times New Roman" w:hAnsi="Times New Roman" w:cs="Times New Roman"/>
          <w:sz w:val="28"/>
          <w:szCs w:val="28"/>
        </w:rPr>
        <w:t>твии со статьей 4пунктом 1ФЗ-190</w:t>
      </w:r>
      <w:r w:rsidRPr="00F32E00">
        <w:rPr>
          <w:rFonts w:ascii="Times New Roman" w:hAnsi="Times New Roman" w:cs="Times New Roman"/>
          <w:sz w:val="28"/>
          <w:szCs w:val="28"/>
        </w:rPr>
        <w:t xml:space="preserve"> «О теплоснабжении»: Критерии и порядок определения единой теплоснабжающей организации:</w:t>
      </w:r>
    </w:p>
    <w:p w:rsidR="00510F84" w:rsidRPr="00F32E00" w:rsidRDefault="00510F84" w:rsidP="00B1459A">
      <w:pPr>
        <w:pStyle w:val="Default"/>
        <w:numPr>
          <w:ilvl w:val="1"/>
          <w:numId w:val="6"/>
        </w:numPr>
        <w:tabs>
          <w:tab w:val="num" w:pos="1134"/>
        </w:tabs>
        <w:spacing w:line="360" w:lineRule="auto"/>
        <w:ind w:left="0" w:firstLine="426"/>
        <w:rPr>
          <w:rFonts w:ascii="Times New Roman" w:hAnsi="Times New Roman" w:cs="Times New Roman"/>
          <w:sz w:val="28"/>
          <w:szCs w:val="28"/>
        </w:rPr>
      </w:pPr>
      <w:r w:rsidRPr="00F32E00">
        <w:rPr>
          <w:rFonts w:ascii="Times New Roman" w:hAnsi="Times New Roman" w:cs="Times New Roman"/>
          <w:sz w:val="28"/>
          <w:szCs w:val="28"/>
        </w:rPr>
        <w:t xml:space="preserve">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rsidR="00510F84" w:rsidRPr="00F32E00" w:rsidRDefault="00510F84" w:rsidP="00B1459A">
      <w:pPr>
        <w:pStyle w:val="Default"/>
        <w:numPr>
          <w:ilvl w:val="1"/>
          <w:numId w:val="6"/>
        </w:numPr>
        <w:spacing w:line="360" w:lineRule="auto"/>
        <w:ind w:left="0" w:firstLine="426"/>
        <w:rPr>
          <w:rFonts w:ascii="Times New Roman" w:hAnsi="Times New Roman" w:cs="Times New Roman"/>
          <w:sz w:val="28"/>
          <w:szCs w:val="28"/>
        </w:rPr>
      </w:pPr>
      <w:r w:rsidRPr="00F32E00">
        <w:rPr>
          <w:rFonts w:ascii="Times New Roman" w:hAnsi="Times New Roman" w:cs="Times New Roman"/>
          <w:sz w:val="28"/>
          <w:szCs w:val="28"/>
        </w:rPr>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 В случае, если на территории поселения, городского округа существуют несколько систем теплоснабжения, уполномоченные органы вправе: -определить единую теплоснабжающую организацию (организации)в каждой из систем теплоснабжения, расположенных в границах поселения, городского округа; -определить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w:t>
      </w:r>
      <w:r w:rsidR="00B1459A">
        <w:rPr>
          <w:rFonts w:ascii="Times New Roman" w:hAnsi="Times New Roman" w:cs="Times New Roman"/>
          <w:sz w:val="28"/>
          <w:szCs w:val="28"/>
        </w:rPr>
        <w:t>е</w:t>
      </w:r>
      <w:r w:rsidRPr="00F32E00">
        <w:rPr>
          <w:rFonts w:ascii="Times New Roman" w:hAnsi="Times New Roman" w:cs="Times New Roman"/>
          <w:sz w:val="28"/>
          <w:szCs w:val="28"/>
        </w:rPr>
        <w:t xml:space="preserve"> деятельности. </w:t>
      </w:r>
    </w:p>
    <w:p w:rsidR="00510F84" w:rsidRPr="00B1459A" w:rsidRDefault="00510F84" w:rsidP="00B1459A">
      <w:pPr>
        <w:pStyle w:val="af9"/>
        <w:numPr>
          <w:ilvl w:val="0"/>
          <w:numId w:val="15"/>
        </w:numPr>
        <w:tabs>
          <w:tab w:val="clear" w:pos="720"/>
          <w:tab w:val="num" w:pos="426"/>
        </w:tabs>
        <w:spacing w:after="200" w:line="360" w:lineRule="auto"/>
        <w:ind w:left="0" w:firstLine="426"/>
        <w:jc w:val="both"/>
        <w:rPr>
          <w:sz w:val="28"/>
          <w:szCs w:val="28"/>
        </w:rPr>
      </w:pPr>
      <w:r w:rsidRPr="00B1459A">
        <w:rPr>
          <w:color w:val="000000"/>
          <w:sz w:val="28"/>
          <w:szCs w:val="28"/>
        </w:rPr>
        <w:t xml:space="preserve">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w:t>
      </w:r>
      <w:r w:rsidRPr="00B1459A">
        <w:rPr>
          <w:sz w:val="28"/>
          <w:szCs w:val="28"/>
        </w:rPr>
        <w:t xml:space="preserve">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w:t>
      </w:r>
      <w:r w:rsidRPr="00B1459A">
        <w:rPr>
          <w:sz w:val="28"/>
          <w:szCs w:val="28"/>
        </w:rPr>
        <w:lastRenderedPageBreak/>
        <w:t xml:space="preserve">организации. Орган местного самоуправления обязан разместить сведения о принятых заявках на сайте поселения, городского округа. </w:t>
      </w:r>
    </w:p>
    <w:p w:rsidR="00510F84" w:rsidRPr="00B1459A" w:rsidRDefault="00510F84" w:rsidP="00B1459A">
      <w:pPr>
        <w:pStyle w:val="af9"/>
        <w:numPr>
          <w:ilvl w:val="0"/>
          <w:numId w:val="15"/>
        </w:numPr>
        <w:tabs>
          <w:tab w:val="clear" w:pos="720"/>
          <w:tab w:val="num" w:pos="851"/>
        </w:tabs>
        <w:spacing w:after="200" w:line="360" w:lineRule="auto"/>
        <w:ind w:left="0" w:firstLine="426"/>
        <w:jc w:val="both"/>
        <w:rPr>
          <w:sz w:val="28"/>
          <w:szCs w:val="28"/>
        </w:rPr>
      </w:pPr>
      <w:r w:rsidRPr="00B1459A">
        <w:rPr>
          <w:sz w:val="28"/>
          <w:szCs w:val="28"/>
        </w:rPr>
        <w:t xml:space="preserve">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 </w:t>
      </w:r>
    </w:p>
    <w:p w:rsidR="00510F84" w:rsidRPr="00B1459A" w:rsidRDefault="00510F84" w:rsidP="00B1459A">
      <w:pPr>
        <w:pStyle w:val="af9"/>
        <w:numPr>
          <w:ilvl w:val="0"/>
          <w:numId w:val="15"/>
        </w:numPr>
        <w:tabs>
          <w:tab w:val="clear" w:pos="720"/>
          <w:tab w:val="num" w:pos="426"/>
        </w:tabs>
        <w:spacing w:after="200" w:line="360" w:lineRule="auto"/>
        <w:ind w:left="0" w:firstLine="426"/>
        <w:jc w:val="both"/>
        <w:rPr>
          <w:sz w:val="28"/>
          <w:szCs w:val="28"/>
        </w:rPr>
      </w:pPr>
      <w:r w:rsidRPr="00B1459A">
        <w:rPr>
          <w:sz w:val="28"/>
          <w:szCs w:val="28"/>
        </w:rPr>
        <w:t xml:space="preserve"> Критериями определения единой теплоснабжающей организации являются: </w:t>
      </w:r>
    </w:p>
    <w:p w:rsidR="00510F84" w:rsidRPr="00F32E00" w:rsidRDefault="00510F84" w:rsidP="006B65AB">
      <w:pPr>
        <w:spacing w:after="200" w:line="360" w:lineRule="auto"/>
        <w:ind w:firstLine="425"/>
        <w:jc w:val="both"/>
        <w:rPr>
          <w:sz w:val="28"/>
          <w:szCs w:val="28"/>
        </w:rPr>
      </w:pPr>
      <w:r w:rsidRPr="00F32E00">
        <w:rPr>
          <w:sz w:val="28"/>
          <w:szCs w:val="28"/>
        </w:rPr>
        <w:t xml:space="preserve">1)владение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rsidR="00510F84" w:rsidRPr="00F32E00" w:rsidRDefault="00510F84" w:rsidP="006B65AB">
      <w:pPr>
        <w:pStyle w:val="Default"/>
        <w:spacing w:line="360" w:lineRule="auto"/>
        <w:ind w:firstLine="425"/>
        <w:rPr>
          <w:rFonts w:ascii="Times New Roman" w:hAnsi="Times New Roman" w:cs="Times New Roman"/>
          <w:sz w:val="28"/>
          <w:szCs w:val="28"/>
        </w:rPr>
      </w:pPr>
      <w:r w:rsidRPr="00F32E00">
        <w:rPr>
          <w:rFonts w:ascii="Times New Roman" w:hAnsi="Times New Roman" w:cs="Times New Roman"/>
          <w:sz w:val="28"/>
          <w:szCs w:val="28"/>
        </w:rPr>
        <w:t xml:space="preserve">2)размер </w:t>
      </w:r>
      <w:r>
        <w:rPr>
          <w:rFonts w:ascii="Times New Roman" w:hAnsi="Times New Roman" w:cs="Times New Roman"/>
          <w:sz w:val="28"/>
          <w:szCs w:val="28"/>
        </w:rPr>
        <w:t xml:space="preserve">собственного </w:t>
      </w:r>
      <w:r w:rsidRPr="00F32E00">
        <w:rPr>
          <w:rFonts w:ascii="Times New Roman" w:hAnsi="Times New Roman" w:cs="Times New Roman"/>
          <w:sz w:val="28"/>
          <w:szCs w:val="28"/>
        </w:rPr>
        <w:t xml:space="preserve">капитала хозяйственного товарищества или общества, </w:t>
      </w:r>
      <w:r>
        <w:rPr>
          <w:rFonts w:ascii="Times New Roman" w:hAnsi="Times New Roman" w:cs="Times New Roman"/>
          <w:sz w:val="28"/>
          <w:szCs w:val="28"/>
        </w:rPr>
        <w:t>собственного</w:t>
      </w:r>
      <w:r w:rsidRPr="00F32E00">
        <w:rPr>
          <w:rFonts w:ascii="Times New Roman" w:hAnsi="Times New Roman" w:cs="Times New Roman"/>
          <w:sz w:val="28"/>
          <w:szCs w:val="28"/>
        </w:rPr>
        <w:t xml:space="preserve"> фонда унитарного предприятия должен быть не менее </w:t>
      </w:r>
      <w:r>
        <w:rPr>
          <w:rFonts w:ascii="Times New Roman" w:hAnsi="Times New Roman" w:cs="Times New Roman"/>
          <w:sz w:val="28"/>
          <w:szCs w:val="28"/>
        </w:rPr>
        <w:t>десяти тысяч рублей,</w:t>
      </w:r>
      <w:r w:rsidR="00AE54A7">
        <w:rPr>
          <w:rFonts w:ascii="Times New Roman" w:hAnsi="Times New Roman" w:cs="Times New Roman"/>
          <w:sz w:val="28"/>
          <w:szCs w:val="28"/>
        </w:rPr>
        <w:t xml:space="preserve"> </w:t>
      </w:r>
      <w:r>
        <w:rPr>
          <w:rFonts w:ascii="Times New Roman" w:hAnsi="Times New Roman" w:cs="Times New Roman"/>
          <w:sz w:val="28"/>
          <w:szCs w:val="28"/>
        </w:rPr>
        <w:t xml:space="preserve">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w:t>
      </w:r>
      <w:r w:rsidRPr="00F32E00">
        <w:rPr>
          <w:rFonts w:ascii="Times New Roman" w:hAnsi="Times New Roman" w:cs="Times New Roman"/>
          <w:sz w:val="28"/>
          <w:szCs w:val="28"/>
        </w:rPr>
        <w:t xml:space="preserve">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w:t>
      </w:r>
      <w:r w:rsidRPr="00F32E00">
        <w:rPr>
          <w:rFonts w:ascii="Times New Roman" w:hAnsi="Times New Roman" w:cs="Times New Roman"/>
          <w:sz w:val="28"/>
          <w:szCs w:val="28"/>
        </w:rPr>
        <w:lastRenderedPageBreak/>
        <w:t xml:space="preserve">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rsidR="00510F84" w:rsidRPr="00F32E00" w:rsidRDefault="00510F84" w:rsidP="006B65AB">
      <w:pPr>
        <w:spacing w:after="200" w:line="360" w:lineRule="auto"/>
        <w:ind w:firstLine="425"/>
        <w:jc w:val="both"/>
        <w:rPr>
          <w:color w:val="000000"/>
          <w:sz w:val="28"/>
          <w:szCs w:val="28"/>
        </w:rPr>
      </w:pPr>
      <w:r w:rsidRPr="00F32E00">
        <w:rPr>
          <w:color w:val="000000"/>
          <w:sz w:val="28"/>
          <w:szCs w:val="28"/>
        </w:rPr>
        <w:t>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w:t>
      </w:r>
      <w:r w:rsidR="00AE54A7">
        <w:rPr>
          <w:color w:val="000000"/>
          <w:sz w:val="28"/>
          <w:szCs w:val="28"/>
        </w:rPr>
        <w:t xml:space="preserve"> </w:t>
      </w:r>
      <w:r w:rsidRPr="00F32E00">
        <w:rPr>
          <w:color w:val="000000"/>
          <w:sz w:val="28"/>
          <w:szCs w:val="28"/>
        </w:rPr>
        <w:t>мониторингу, диспетчеризации, переключениям и оперативному управлению гидравлическими режимами, и обосновывается в схеме теплоснабжения.</w:t>
      </w:r>
    </w:p>
    <w:p w:rsidR="00510F84" w:rsidRPr="00F32E00" w:rsidRDefault="00510F84" w:rsidP="006B65AB">
      <w:pPr>
        <w:pStyle w:val="Default"/>
        <w:spacing w:line="360" w:lineRule="auto"/>
        <w:ind w:firstLine="425"/>
        <w:rPr>
          <w:rFonts w:ascii="Times New Roman" w:hAnsi="Times New Roman" w:cs="Times New Roman"/>
          <w:sz w:val="28"/>
          <w:szCs w:val="28"/>
        </w:rPr>
      </w:pPr>
      <w:r w:rsidRPr="00F32E00">
        <w:rPr>
          <w:rFonts w:ascii="Times New Roman" w:hAnsi="Times New Roman" w:cs="Times New Roman"/>
          <w:sz w:val="28"/>
          <w:szCs w:val="28"/>
        </w:rPr>
        <w:t xml:space="preserve">3).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 </w:t>
      </w:r>
    </w:p>
    <w:p w:rsidR="00510F84" w:rsidRPr="00F32E00" w:rsidRDefault="00510F84" w:rsidP="006B65AB">
      <w:pPr>
        <w:pStyle w:val="Default"/>
        <w:spacing w:line="360" w:lineRule="auto"/>
        <w:ind w:firstLine="425"/>
        <w:rPr>
          <w:rFonts w:ascii="Times New Roman" w:hAnsi="Times New Roman" w:cs="Times New Roman"/>
          <w:sz w:val="28"/>
          <w:szCs w:val="28"/>
        </w:rPr>
      </w:pPr>
      <w:r w:rsidRPr="00F32E00">
        <w:rPr>
          <w:rFonts w:ascii="Times New Roman" w:hAnsi="Times New Roman" w:cs="Times New Roman"/>
          <w:sz w:val="28"/>
          <w:szCs w:val="28"/>
        </w:rPr>
        <w:t>4). Единая теплоснабжающая организация при осуществлении своей деятельности обязана:</w:t>
      </w:r>
    </w:p>
    <w:p w:rsidR="00510F84" w:rsidRPr="00F32E00" w:rsidRDefault="00510F84" w:rsidP="006B65AB">
      <w:pPr>
        <w:pStyle w:val="Default"/>
        <w:spacing w:line="360" w:lineRule="auto"/>
        <w:ind w:firstLine="425"/>
        <w:rPr>
          <w:rFonts w:ascii="Times New Roman" w:hAnsi="Times New Roman" w:cs="Times New Roman"/>
          <w:sz w:val="28"/>
          <w:szCs w:val="28"/>
        </w:rPr>
      </w:pPr>
      <w:r w:rsidRPr="00F32E00">
        <w:rPr>
          <w:rFonts w:ascii="Times New Roman" w:hAnsi="Times New Roman" w:cs="Times New Roman"/>
          <w:sz w:val="28"/>
          <w:szCs w:val="28"/>
        </w:rPr>
        <w:t xml:space="preserve"> а)заключать и надлежаще исполнять договоры теплоснабжения со всеми обратившимися к ней потребителями тепловой энергии в своей зоне деятельности; </w:t>
      </w:r>
    </w:p>
    <w:p w:rsidR="00510F84" w:rsidRPr="00F32E00" w:rsidRDefault="00510F84" w:rsidP="006B65AB">
      <w:pPr>
        <w:pStyle w:val="Default"/>
        <w:spacing w:line="360" w:lineRule="auto"/>
        <w:ind w:firstLine="425"/>
        <w:rPr>
          <w:rFonts w:ascii="Times New Roman" w:hAnsi="Times New Roman" w:cs="Times New Roman"/>
          <w:sz w:val="28"/>
          <w:szCs w:val="28"/>
        </w:rPr>
      </w:pPr>
      <w:r w:rsidRPr="00F32E00">
        <w:rPr>
          <w:rFonts w:ascii="Times New Roman" w:hAnsi="Times New Roman" w:cs="Times New Roman"/>
          <w:sz w:val="28"/>
          <w:szCs w:val="28"/>
        </w:rPr>
        <w:t xml:space="preserve">б)осуществлять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rsidR="00510F84" w:rsidRPr="00F32E00" w:rsidRDefault="00510F84" w:rsidP="006B65AB">
      <w:pPr>
        <w:pStyle w:val="Default"/>
        <w:spacing w:line="360" w:lineRule="auto"/>
        <w:ind w:firstLine="425"/>
        <w:rPr>
          <w:rFonts w:ascii="Times New Roman" w:hAnsi="Times New Roman" w:cs="Times New Roman"/>
          <w:sz w:val="28"/>
          <w:szCs w:val="28"/>
        </w:rPr>
      </w:pPr>
      <w:r w:rsidRPr="00F32E00">
        <w:rPr>
          <w:rFonts w:ascii="Times New Roman" w:hAnsi="Times New Roman" w:cs="Times New Roman"/>
          <w:sz w:val="28"/>
          <w:szCs w:val="28"/>
        </w:rPr>
        <w:t>в) надлежащим образом исполнять обязательства перед иными теплоснабжающими и теплосетевыми организациями в зоне своей деятельности;</w:t>
      </w:r>
    </w:p>
    <w:p w:rsidR="00510F84" w:rsidRPr="00F32E00" w:rsidRDefault="00510F84" w:rsidP="006B65AB">
      <w:pPr>
        <w:pStyle w:val="Default"/>
        <w:spacing w:line="360" w:lineRule="auto"/>
        <w:ind w:firstLine="425"/>
        <w:rPr>
          <w:rFonts w:ascii="Times New Roman" w:hAnsi="Times New Roman" w:cs="Times New Roman"/>
          <w:sz w:val="28"/>
          <w:szCs w:val="28"/>
        </w:rPr>
      </w:pPr>
      <w:r w:rsidRPr="00F32E00">
        <w:rPr>
          <w:rFonts w:ascii="Times New Roman" w:hAnsi="Times New Roman" w:cs="Times New Roman"/>
          <w:sz w:val="28"/>
          <w:szCs w:val="28"/>
        </w:rPr>
        <w:t xml:space="preserve"> г) осуществлять контроль режимов потребления тепловой энергии в зоне своей деятельности. </w:t>
      </w:r>
    </w:p>
    <w:p w:rsidR="00510F84" w:rsidRPr="00F32E00" w:rsidRDefault="00510F84" w:rsidP="006B65AB">
      <w:pPr>
        <w:pStyle w:val="Default"/>
        <w:tabs>
          <w:tab w:val="left" w:pos="700"/>
        </w:tabs>
        <w:spacing w:line="360" w:lineRule="auto"/>
        <w:ind w:firstLine="425"/>
        <w:rPr>
          <w:rFonts w:ascii="Times New Roman" w:hAnsi="Times New Roman" w:cs="Times New Roman"/>
          <w:sz w:val="28"/>
          <w:szCs w:val="28"/>
        </w:rPr>
      </w:pPr>
      <w:r w:rsidRPr="00F32E00">
        <w:rPr>
          <w:rFonts w:ascii="Times New Roman" w:hAnsi="Times New Roman" w:cs="Times New Roman"/>
          <w:sz w:val="28"/>
          <w:szCs w:val="28"/>
        </w:rPr>
        <w:t>В настоящее время предприятие ООО «</w:t>
      </w:r>
      <w:r w:rsidR="004A49AF">
        <w:rPr>
          <w:rFonts w:ascii="Times New Roman" w:hAnsi="Times New Roman" w:cs="Times New Roman"/>
          <w:sz w:val="28"/>
          <w:szCs w:val="28"/>
        </w:rPr>
        <w:t>Рождественская ЖКХ</w:t>
      </w:r>
      <w:r w:rsidRPr="00F32E00">
        <w:rPr>
          <w:rFonts w:ascii="Times New Roman" w:hAnsi="Times New Roman" w:cs="Times New Roman"/>
          <w:sz w:val="28"/>
          <w:szCs w:val="28"/>
        </w:rPr>
        <w:t xml:space="preserve">» отвечает всем требованиям критериев по определению единой теплоснабжающей организации, а именно: </w:t>
      </w:r>
    </w:p>
    <w:p w:rsidR="00510F84" w:rsidRPr="00F32E00" w:rsidRDefault="00510F84" w:rsidP="006B65AB">
      <w:pPr>
        <w:pStyle w:val="Default"/>
        <w:tabs>
          <w:tab w:val="left" w:pos="700"/>
        </w:tabs>
        <w:spacing w:line="360" w:lineRule="auto"/>
        <w:ind w:firstLine="425"/>
        <w:rPr>
          <w:rFonts w:ascii="Times New Roman" w:hAnsi="Times New Roman" w:cs="Times New Roman"/>
          <w:sz w:val="28"/>
          <w:szCs w:val="28"/>
        </w:rPr>
      </w:pPr>
      <w:r w:rsidRPr="00F32E00">
        <w:rPr>
          <w:rFonts w:ascii="Times New Roman" w:hAnsi="Times New Roman" w:cs="Times New Roman"/>
          <w:sz w:val="28"/>
          <w:szCs w:val="28"/>
        </w:rPr>
        <w:t xml:space="preserve">1) Владение на праве собственности или ином законном основании, </w:t>
      </w:r>
      <w:r w:rsidRPr="00F32E00">
        <w:rPr>
          <w:rFonts w:ascii="Times New Roman" w:hAnsi="Times New Roman" w:cs="Times New Roman"/>
          <w:sz w:val="28"/>
          <w:szCs w:val="28"/>
        </w:rPr>
        <w:lastRenderedPageBreak/>
        <w:t xml:space="preserve">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По договору аренды между администрацией и предприятием </w:t>
      </w:r>
      <w:r w:rsidR="004A49AF" w:rsidRPr="00F32E00">
        <w:rPr>
          <w:rFonts w:ascii="Times New Roman" w:hAnsi="Times New Roman" w:cs="Times New Roman"/>
          <w:sz w:val="28"/>
          <w:szCs w:val="28"/>
        </w:rPr>
        <w:t>ООО «</w:t>
      </w:r>
      <w:r w:rsidR="004A49AF">
        <w:rPr>
          <w:rFonts w:ascii="Times New Roman" w:hAnsi="Times New Roman" w:cs="Times New Roman"/>
          <w:sz w:val="28"/>
          <w:szCs w:val="28"/>
        </w:rPr>
        <w:t>Рождественская ЖКХ</w:t>
      </w:r>
      <w:r w:rsidR="004A49AF" w:rsidRPr="00F32E00">
        <w:rPr>
          <w:rFonts w:ascii="Times New Roman" w:hAnsi="Times New Roman" w:cs="Times New Roman"/>
          <w:sz w:val="28"/>
          <w:szCs w:val="28"/>
        </w:rPr>
        <w:t xml:space="preserve">» </w:t>
      </w:r>
      <w:r>
        <w:rPr>
          <w:rFonts w:ascii="Times New Roman" w:hAnsi="Times New Roman" w:cs="Times New Roman"/>
          <w:sz w:val="28"/>
          <w:szCs w:val="28"/>
        </w:rPr>
        <w:t>большинство сетей</w:t>
      </w:r>
      <w:r w:rsidR="00AE54A7">
        <w:rPr>
          <w:rFonts w:ascii="Times New Roman" w:hAnsi="Times New Roman" w:cs="Times New Roman"/>
          <w:sz w:val="28"/>
          <w:szCs w:val="28"/>
        </w:rPr>
        <w:t xml:space="preserve"> </w:t>
      </w:r>
      <w:r w:rsidR="004A49AF">
        <w:rPr>
          <w:rFonts w:ascii="Times New Roman" w:hAnsi="Times New Roman" w:cs="Times New Roman"/>
          <w:sz w:val="28"/>
          <w:szCs w:val="28"/>
        </w:rPr>
        <w:t>Рождественского сельского поселения</w:t>
      </w:r>
      <w:r w:rsidRPr="00F32E00">
        <w:rPr>
          <w:rFonts w:ascii="Times New Roman" w:hAnsi="Times New Roman" w:cs="Times New Roman"/>
          <w:sz w:val="28"/>
          <w:szCs w:val="28"/>
        </w:rPr>
        <w:t xml:space="preserve"> находятся в аренде у </w:t>
      </w:r>
      <w:r w:rsidR="004A49AF" w:rsidRPr="00F32E00">
        <w:rPr>
          <w:rFonts w:ascii="Times New Roman" w:hAnsi="Times New Roman" w:cs="Times New Roman"/>
          <w:sz w:val="28"/>
          <w:szCs w:val="28"/>
        </w:rPr>
        <w:t>ООО «</w:t>
      </w:r>
      <w:r w:rsidR="004A49AF">
        <w:rPr>
          <w:rFonts w:ascii="Times New Roman" w:hAnsi="Times New Roman" w:cs="Times New Roman"/>
          <w:sz w:val="28"/>
          <w:szCs w:val="28"/>
        </w:rPr>
        <w:t>Рождественская ЖКХ</w:t>
      </w:r>
      <w:r w:rsidR="004A49AF" w:rsidRPr="00F32E00">
        <w:rPr>
          <w:rFonts w:ascii="Times New Roman" w:hAnsi="Times New Roman" w:cs="Times New Roman"/>
          <w:sz w:val="28"/>
          <w:szCs w:val="28"/>
        </w:rPr>
        <w:t>»</w:t>
      </w:r>
      <w:r w:rsidRPr="00F32E00">
        <w:rPr>
          <w:rFonts w:ascii="Times New Roman" w:hAnsi="Times New Roman" w:cs="Times New Roman"/>
          <w:sz w:val="28"/>
          <w:szCs w:val="28"/>
        </w:rPr>
        <w:t>.</w:t>
      </w:r>
    </w:p>
    <w:p w:rsidR="00510F84" w:rsidRPr="00F32E00" w:rsidRDefault="00510F84" w:rsidP="006B65AB">
      <w:pPr>
        <w:pStyle w:val="Default"/>
        <w:tabs>
          <w:tab w:val="left" w:pos="700"/>
        </w:tabs>
        <w:spacing w:line="360" w:lineRule="auto"/>
        <w:ind w:firstLine="425"/>
        <w:rPr>
          <w:rFonts w:ascii="Times New Roman" w:hAnsi="Times New Roman" w:cs="Times New Roman"/>
          <w:sz w:val="28"/>
          <w:szCs w:val="28"/>
        </w:rPr>
      </w:pPr>
      <w:r w:rsidRPr="00F32E00">
        <w:rPr>
          <w:rFonts w:ascii="Times New Roman" w:hAnsi="Times New Roman" w:cs="Times New Roman"/>
          <w:sz w:val="28"/>
          <w:szCs w:val="28"/>
        </w:rPr>
        <w:t xml:space="preserve">2)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Способность обеспечить надежность теплоснабжения определяется наличием у предприятия </w:t>
      </w:r>
      <w:r w:rsidR="004A49AF" w:rsidRPr="00F32E00">
        <w:rPr>
          <w:rFonts w:ascii="Times New Roman" w:hAnsi="Times New Roman" w:cs="Times New Roman"/>
          <w:sz w:val="28"/>
          <w:szCs w:val="28"/>
        </w:rPr>
        <w:t>ООО «</w:t>
      </w:r>
      <w:r w:rsidR="004A49AF">
        <w:rPr>
          <w:rFonts w:ascii="Times New Roman" w:hAnsi="Times New Roman" w:cs="Times New Roman"/>
          <w:sz w:val="28"/>
          <w:szCs w:val="28"/>
        </w:rPr>
        <w:t>Рождественская ЖКХ</w:t>
      </w:r>
      <w:r w:rsidR="004A49AF" w:rsidRPr="00F32E00">
        <w:rPr>
          <w:rFonts w:ascii="Times New Roman" w:hAnsi="Times New Roman" w:cs="Times New Roman"/>
          <w:sz w:val="28"/>
          <w:szCs w:val="28"/>
        </w:rPr>
        <w:t xml:space="preserve">» </w:t>
      </w:r>
      <w:r w:rsidRPr="00F32E00">
        <w:rPr>
          <w:rFonts w:ascii="Times New Roman" w:hAnsi="Times New Roman" w:cs="Times New Roman"/>
          <w:sz w:val="28"/>
          <w:szCs w:val="28"/>
        </w:rPr>
        <w:t xml:space="preserve">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w:t>
      </w:r>
    </w:p>
    <w:p w:rsidR="00510F84" w:rsidRPr="004A49AF" w:rsidRDefault="00510F84" w:rsidP="006B65AB">
      <w:pPr>
        <w:tabs>
          <w:tab w:val="left" w:pos="700"/>
        </w:tabs>
        <w:autoSpaceDE w:val="0"/>
        <w:autoSpaceDN w:val="0"/>
        <w:adjustRightInd w:val="0"/>
        <w:spacing w:line="360" w:lineRule="auto"/>
        <w:ind w:firstLine="425"/>
        <w:jc w:val="both"/>
        <w:rPr>
          <w:b/>
          <w:bCs/>
          <w:i/>
          <w:color w:val="000000"/>
          <w:sz w:val="28"/>
          <w:szCs w:val="28"/>
        </w:rPr>
      </w:pPr>
      <w:r w:rsidRPr="004A49AF">
        <w:rPr>
          <w:b/>
          <w:bCs/>
          <w:i/>
          <w:color w:val="000000"/>
          <w:sz w:val="28"/>
          <w:szCs w:val="28"/>
        </w:rPr>
        <w:t xml:space="preserve">Таким образом, на основании критериев определения единой теплоснабжающей организации, установленных в проекте правил организации теплоснабжения, утверждаемых Правительством Российской Федерации, предлагается определить единой теплоснабжающей организацией </w:t>
      </w:r>
      <w:r w:rsidR="004A49AF">
        <w:rPr>
          <w:b/>
          <w:bCs/>
          <w:i/>
          <w:color w:val="000000"/>
          <w:sz w:val="28"/>
          <w:szCs w:val="28"/>
        </w:rPr>
        <w:t>Рождественского сельского поселения</w:t>
      </w:r>
      <w:r w:rsidRPr="004A49AF">
        <w:rPr>
          <w:b/>
          <w:bCs/>
          <w:i/>
          <w:color w:val="000000"/>
          <w:sz w:val="28"/>
          <w:szCs w:val="28"/>
        </w:rPr>
        <w:t xml:space="preserve"> предприятие </w:t>
      </w:r>
      <w:r w:rsidR="004A49AF" w:rsidRPr="004A49AF">
        <w:rPr>
          <w:b/>
          <w:i/>
          <w:sz w:val="28"/>
          <w:szCs w:val="28"/>
        </w:rPr>
        <w:t>ООО «Рождественская ЖКХ»</w:t>
      </w:r>
    </w:p>
    <w:p w:rsidR="00FC5C1C" w:rsidRDefault="00FC5C1C" w:rsidP="00B1459A">
      <w:pPr>
        <w:spacing w:line="360" w:lineRule="auto"/>
        <w:jc w:val="center"/>
        <w:rPr>
          <w:b/>
          <w:bCs/>
          <w:i/>
          <w:sz w:val="28"/>
          <w:szCs w:val="28"/>
        </w:rPr>
        <w:sectPr w:rsidR="00FC5C1C" w:rsidSect="00FC5C1C">
          <w:pgSz w:w="11906" w:h="16838"/>
          <w:pgMar w:top="709" w:right="709" w:bottom="1276" w:left="1276" w:header="709" w:footer="0" w:gutter="0"/>
          <w:cols w:space="708"/>
          <w:docGrid w:linePitch="360"/>
        </w:sectPr>
      </w:pPr>
    </w:p>
    <w:p w:rsidR="00510F84" w:rsidRPr="004A49AF" w:rsidRDefault="00510F84" w:rsidP="00B1459A">
      <w:pPr>
        <w:spacing w:line="360" w:lineRule="auto"/>
        <w:jc w:val="center"/>
        <w:rPr>
          <w:b/>
          <w:bCs/>
          <w:i/>
          <w:sz w:val="28"/>
          <w:szCs w:val="28"/>
        </w:rPr>
      </w:pPr>
      <w:r w:rsidRPr="004A49AF">
        <w:rPr>
          <w:b/>
          <w:bCs/>
          <w:i/>
          <w:sz w:val="28"/>
          <w:szCs w:val="28"/>
        </w:rPr>
        <w:lastRenderedPageBreak/>
        <w:t>9. Решение о распределении тепловой нагрузки между источниками тепловой энергии</w:t>
      </w:r>
    </w:p>
    <w:p w:rsidR="004A49AF" w:rsidRPr="004A49AF" w:rsidRDefault="004A49AF" w:rsidP="004A49AF">
      <w:pPr>
        <w:pStyle w:val="Default"/>
        <w:spacing w:line="360" w:lineRule="auto"/>
        <w:ind w:firstLine="567"/>
        <w:rPr>
          <w:rFonts w:ascii="Times New Roman" w:hAnsi="Times New Roman" w:cs="Times New Roman"/>
          <w:sz w:val="28"/>
          <w:szCs w:val="28"/>
        </w:rPr>
      </w:pPr>
      <w:r w:rsidRPr="004A49AF">
        <w:rPr>
          <w:rFonts w:ascii="Times New Roman" w:hAnsi="Times New Roman" w:cs="Times New Roman"/>
          <w:sz w:val="28"/>
          <w:szCs w:val="28"/>
        </w:rPr>
        <w:t xml:space="preserve">В связи с тем, что все источники тепловой энергии имеют резерв мощности и обеспечивают требуемые гидравлические параметры теплоносителя у потребителей (с учетом выполнения предложенных мероприятий) производить перераспределение тепловой нагрузки между источниками в эксплуатационном режиме не имеет смысла. </w:t>
      </w:r>
    </w:p>
    <w:p w:rsidR="004A49AF" w:rsidRPr="004A49AF" w:rsidRDefault="004A49AF" w:rsidP="004A49AF">
      <w:pPr>
        <w:pStyle w:val="Default"/>
        <w:spacing w:line="360" w:lineRule="auto"/>
        <w:ind w:firstLine="567"/>
        <w:rPr>
          <w:rFonts w:ascii="Times New Roman" w:hAnsi="Times New Roman" w:cs="Times New Roman"/>
          <w:sz w:val="28"/>
          <w:szCs w:val="28"/>
        </w:rPr>
      </w:pPr>
      <w:r w:rsidRPr="004A49AF">
        <w:rPr>
          <w:rFonts w:ascii="Times New Roman" w:hAnsi="Times New Roman" w:cs="Times New Roman"/>
          <w:sz w:val="28"/>
          <w:szCs w:val="28"/>
        </w:rPr>
        <w:t>Предлагаемое к реализации распределение тепловой на</w:t>
      </w:r>
      <w:r w:rsidR="00AF20EE">
        <w:rPr>
          <w:rFonts w:ascii="Times New Roman" w:hAnsi="Times New Roman" w:cs="Times New Roman"/>
          <w:sz w:val="28"/>
          <w:szCs w:val="28"/>
        </w:rPr>
        <w:t>грузки представлено в таблице 10</w:t>
      </w:r>
      <w:r w:rsidRPr="004A49AF">
        <w:rPr>
          <w:rFonts w:ascii="Times New Roman" w:hAnsi="Times New Roman" w:cs="Times New Roman"/>
          <w:sz w:val="28"/>
          <w:szCs w:val="28"/>
        </w:rPr>
        <w:t xml:space="preserve">. </w:t>
      </w:r>
    </w:p>
    <w:p w:rsidR="004A49AF" w:rsidRPr="00B1459A" w:rsidRDefault="00AF20EE" w:rsidP="00B1459A">
      <w:pPr>
        <w:pStyle w:val="Default"/>
        <w:spacing w:line="360" w:lineRule="auto"/>
        <w:ind w:firstLine="0"/>
        <w:jc w:val="center"/>
        <w:rPr>
          <w:rFonts w:ascii="Times New Roman" w:hAnsi="Times New Roman" w:cs="Times New Roman"/>
          <w:sz w:val="28"/>
          <w:szCs w:val="28"/>
        </w:rPr>
      </w:pPr>
      <w:r w:rsidRPr="00B1459A">
        <w:rPr>
          <w:rFonts w:ascii="Times New Roman" w:hAnsi="Times New Roman" w:cs="Times New Roman"/>
          <w:sz w:val="28"/>
          <w:szCs w:val="28"/>
        </w:rPr>
        <w:t>Таблица 10</w:t>
      </w:r>
      <w:r w:rsidR="004A49AF" w:rsidRPr="00B1459A">
        <w:rPr>
          <w:rFonts w:ascii="Times New Roman" w:hAnsi="Times New Roman" w:cs="Times New Roman"/>
          <w:sz w:val="28"/>
          <w:szCs w:val="28"/>
        </w:rPr>
        <w:t xml:space="preserve"> – Распределение тепловой нагрузки между источниками тепловой энергии</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1"/>
        <w:gridCol w:w="2394"/>
        <w:gridCol w:w="1608"/>
        <w:gridCol w:w="1908"/>
        <w:gridCol w:w="1702"/>
        <w:gridCol w:w="1626"/>
      </w:tblGrid>
      <w:tr w:rsidR="004A49AF" w:rsidTr="00C7314B">
        <w:trPr>
          <w:trHeight w:val="454"/>
        </w:trPr>
        <w:tc>
          <w:tcPr>
            <w:tcW w:w="561" w:type="dxa"/>
            <w:vMerge w:val="restart"/>
          </w:tcPr>
          <w:p w:rsidR="004A49AF" w:rsidRPr="0099089E" w:rsidRDefault="004A49AF" w:rsidP="00C7314B">
            <w:pPr>
              <w:widowControl w:val="0"/>
              <w:spacing w:line="360" w:lineRule="auto"/>
              <w:jc w:val="center"/>
              <w:rPr>
                <w:b/>
                <w:i/>
              </w:rPr>
            </w:pPr>
            <w:r w:rsidRPr="0099089E">
              <w:rPr>
                <w:b/>
                <w:i/>
              </w:rPr>
              <w:t>№</w:t>
            </w:r>
          </w:p>
        </w:tc>
        <w:tc>
          <w:tcPr>
            <w:tcW w:w="2394" w:type="dxa"/>
            <w:vMerge w:val="restart"/>
          </w:tcPr>
          <w:p w:rsidR="004A49AF" w:rsidRPr="003311B0" w:rsidRDefault="004A49AF" w:rsidP="00C7314B">
            <w:pPr>
              <w:widowControl w:val="0"/>
              <w:spacing w:line="360" w:lineRule="auto"/>
              <w:jc w:val="center"/>
              <w:rPr>
                <w:b/>
                <w:i/>
              </w:rPr>
            </w:pPr>
            <w:r w:rsidRPr="003311B0">
              <w:rPr>
                <w:b/>
                <w:i/>
              </w:rPr>
              <w:t>Наименование котельной</w:t>
            </w:r>
          </w:p>
        </w:tc>
        <w:tc>
          <w:tcPr>
            <w:tcW w:w="6844" w:type="dxa"/>
            <w:gridSpan w:val="4"/>
          </w:tcPr>
          <w:p w:rsidR="004A49AF" w:rsidRPr="003311B0" w:rsidRDefault="004A49AF" w:rsidP="00C7314B">
            <w:pPr>
              <w:widowControl w:val="0"/>
              <w:spacing w:line="360" w:lineRule="auto"/>
              <w:jc w:val="center"/>
              <w:rPr>
                <w:b/>
                <w:i/>
              </w:rPr>
            </w:pPr>
            <w:r w:rsidRPr="003311B0">
              <w:rPr>
                <w:b/>
                <w:i/>
              </w:rPr>
              <w:t>Подключенная тепловая нагрузка, Гкал/ч</w:t>
            </w:r>
          </w:p>
        </w:tc>
      </w:tr>
      <w:tr w:rsidR="004A49AF" w:rsidTr="00C7314B">
        <w:trPr>
          <w:trHeight w:val="262"/>
        </w:trPr>
        <w:tc>
          <w:tcPr>
            <w:tcW w:w="561" w:type="dxa"/>
            <w:vMerge/>
          </w:tcPr>
          <w:p w:rsidR="004A49AF" w:rsidRPr="0099089E" w:rsidRDefault="004A49AF" w:rsidP="00C7314B">
            <w:pPr>
              <w:widowControl w:val="0"/>
              <w:spacing w:line="360" w:lineRule="auto"/>
              <w:jc w:val="center"/>
              <w:rPr>
                <w:b/>
                <w:i/>
              </w:rPr>
            </w:pPr>
          </w:p>
        </w:tc>
        <w:tc>
          <w:tcPr>
            <w:tcW w:w="2394" w:type="dxa"/>
            <w:vMerge/>
          </w:tcPr>
          <w:p w:rsidR="004A49AF" w:rsidRPr="003311B0" w:rsidRDefault="004A49AF" w:rsidP="00C7314B">
            <w:pPr>
              <w:widowControl w:val="0"/>
              <w:spacing w:line="360" w:lineRule="auto"/>
              <w:jc w:val="center"/>
              <w:rPr>
                <w:b/>
                <w:i/>
              </w:rPr>
            </w:pPr>
          </w:p>
        </w:tc>
        <w:tc>
          <w:tcPr>
            <w:tcW w:w="1608" w:type="dxa"/>
          </w:tcPr>
          <w:p w:rsidR="004A49AF" w:rsidRPr="00D35963" w:rsidRDefault="004A49AF" w:rsidP="00C7314B">
            <w:pPr>
              <w:widowControl w:val="0"/>
              <w:spacing w:line="360" w:lineRule="auto"/>
              <w:jc w:val="center"/>
              <w:rPr>
                <w:b/>
                <w:i/>
              </w:rPr>
            </w:pPr>
            <w:r w:rsidRPr="00D35963">
              <w:rPr>
                <w:b/>
                <w:i/>
              </w:rPr>
              <w:t>2017</w:t>
            </w:r>
          </w:p>
        </w:tc>
        <w:tc>
          <w:tcPr>
            <w:tcW w:w="1908" w:type="dxa"/>
          </w:tcPr>
          <w:p w:rsidR="004A49AF" w:rsidRPr="00D35963" w:rsidRDefault="004A49AF" w:rsidP="00C7314B">
            <w:pPr>
              <w:widowControl w:val="0"/>
              <w:spacing w:line="360" w:lineRule="auto"/>
              <w:jc w:val="center"/>
              <w:rPr>
                <w:b/>
                <w:i/>
              </w:rPr>
            </w:pPr>
            <w:r w:rsidRPr="00D35963">
              <w:rPr>
                <w:b/>
                <w:i/>
              </w:rPr>
              <w:t>2022</w:t>
            </w:r>
          </w:p>
        </w:tc>
        <w:tc>
          <w:tcPr>
            <w:tcW w:w="1702" w:type="dxa"/>
          </w:tcPr>
          <w:p w:rsidR="004A49AF" w:rsidRPr="00D35963" w:rsidRDefault="004A49AF" w:rsidP="00C7314B">
            <w:pPr>
              <w:widowControl w:val="0"/>
              <w:spacing w:line="360" w:lineRule="auto"/>
              <w:jc w:val="center"/>
              <w:rPr>
                <w:b/>
                <w:i/>
              </w:rPr>
            </w:pPr>
            <w:r w:rsidRPr="00D35963">
              <w:rPr>
                <w:b/>
                <w:i/>
              </w:rPr>
              <w:t>2027</w:t>
            </w:r>
          </w:p>
        </w:tc>
        <w:tc>
          <w:tcPr>
            <w:tcW w:w="1626" w:type="dxa"/>
          </w:tcPr>
          <w:p w:rsidR="004A49AF" w:rsidRPr="003311B0" w:rsidRDefault="00C71252" w:rsidP="00C7314B">
            <w:pPr>
              <w:widowControl w:val="0"/>
              <w:spacing w:line="360" w:lineRule="auto"/>
              <w:jc w:val="center"/>
              <w:rPr>
                <w:b/>
                <w:i/>
              </w:rPr>
            </w:pPr>
            <w:r>
              <w:rPr>
                <w:b/>
                <w:i/>
              </w:rPr>
              <w:t>2033</w:t>
            </w:r>
          </w:p>
        </w:tc>
      </w:tr>
      <w:tr w:rsidR="004A49AF" w:rsidTr="00C7314B">
        <w:trPr>
          <w:trHeight w:val="423"/>
        </w:trPr>
        <w:tc>
          <w:tcPr>
            <w:tcW w:w="561" w:type="dxa"/>
          </w:tcPr>
          <w:p w:rsidR="004A49AF" w:rsidRPr="00204FF2" w:rsidRDefault="004A49AF" w:rsidP="00C7314B">
            <w:pPr>
              <w:widowControl w:val="0"/>
              <w:spacing w:line="360" w:lineRule="auto"/>
              <w:jc w:val="center"/>
              <w:rPr>
                <w:b/>
              </w:rPr>
            </w:pPr>
            <w:r w:rsidRPr="00204FF2">
              <w:rPr>
                <w:b/>
              </w:rPr>
              <w:t>1</w:t>
            </w:r>
          </w:p>
        </w:tc>
        <w:tc>
          <w:tcPr>
            <w:tcW w:w="2394" w:type="dxa"/>
          </w:tcPr>
          <w:p w:rsidR="004A49AF" w:rsidRPr="009907E1" w:rsidRDefault="004A49AF" w:rsidP="00C7314B">
            <w:pPr>
              <w:jc w:val="center"/>
            </w:pPr>
            <w:r w:rsidRPr="009907E1">
              <w:t>Котельная с.Рождественка ул.Рабочая 1А</w:t>
            </w:r>
          </w:p>
        </w:tc>
        <w:tc>
          <w:tcPr>
            <w:tcW w:w="1608" w:type="dxa"/>
          </w:tcPr>
          <w:p w:rsidR="004A49AF" w:rsidRPr="003311B0" w:rsidRDefault="004A49AF" w:rsidP="00C7314B">
            <w:pPr>
              <w:jc w:val="center"/>
            </w:pPr>
            <w:r w:rsidRPr="003311B0">
              <w:t>1,6</w:t>
            </w:r>
            <w:r>
              <w:t>894</w:t>
            </w:r>
          </w:p>
        </w:tc>
        <w:tc>
          <w:tcPr>
            <w:tcW w:w="1908" w:type="dxa"/>
          </w:tcPr>
          <w:p w:rsidR="004A49AF" w:rsidRPr="003311B0" w:rsidRDefault="004A49AF" w:rsidP="00C7314B">
            <w:pPr>
              <w:jc w:val="center"/>
            </w:pPr>
            <w:r w:rsidRPr="003311B0">
              <w:t>1,6</w:t>
            </w:r>
            <w:r>
              <w:t>894</w:t>
            </w:r>
          </w:p>
        </w:tc>
        <w:tc>
          <w:tcPr>
            <w:tcW w:w="1702" w:type="dxa"/>
          </w:tcPr>
          <w:p w:rsidR="004A49AF" w:rsidRPr="003311B0" w:rsidRDefault="004A49AF" w:rsidP="00C7314B">
            <w:pPr>
              <w:jc w:val="center"/>
            </w:pPr>
            <w:r w:rsidRPr="003311B0">
              <w:t>1,6</w:t>
            </w:r>
            <w:r>
              <w:t>894</w:t>
            </w:r>
          </w:p>
        </w:tc>
        <w:tc>
          <w:tcPr>
            <w:tcW w:w="1626" w:type="dxa"/>
          </w:tcPr>
          <w:p w:rsidR="004A49AF" w:rsidRPr="003311B0" w:rsidRDefault="004A49AF" w:rsidP="00C7314B">
            <w:pPr>
              <w:jc w:val="center"/>
            </w:pPr>
            <w:r w:rsidRPr="003311B0">
              <w:t>1,6</w:t>
            </w:r>
            <w:r>
              <w:t>894</w:t>
            </w:r>
          </w:p>
        </w:tc>
      </w:tr>
      <w:tr w:rsidR="004A49AF" w:rsidTr="00C7314B">
        <w:trPr>
          <w:trHeight w:val="423"/>
        </w:trPr>
        <w:tc>
          <w:tcPr>
            <w:tcW w:w="561" w:type="dxa"/>
          </w:tcPr>
          <w:p w:rsidR="004A49AF" w:rsidRPr="00204FF2" w:rsidRDefault="004A49AF" w:rsidP="00C7314B">
            <w:pPr>
              <w:widowControl w:val="0"/>
              <w:spacing w:line="360" w:lineRule="auto"/>
              <w:jc w:val="center"/>
              <w:rPr>
                <w:b/>
              </w:rPr>
            </w:pPr>
            <w:r>
              <w:rPr>
                <w:b/>
              </w:rPr>
              <w:t>2</w:t>
            </w:r>
          </w:p>
        </w:tc>
        <w:tc>
          <w:tcPr>
            <w:tcW w:w="2394" w:type="dxa"/>
          </w:tcPr>
          <w:p w:rsidR="004A49AF" w:rsidRPr="009907E1" w:rsidRDefault="004A49AF" w:rsidP="00C7314B">
            <w:pPr>
              <w:jc w:val="center"/>
            </w:pPr>
            <w:r w:rsidRPr="009907E1">
              <w:t>Котельная с.Дуванкуль  ул.Дуванкульская 10А</w:t>
            </w:r>
          </w:p>
        </w:tc>
        <w:tc>
          <w:tcPr>
            <w:tcW w:w="1608" w:type="dxa"/>
          </w:tcPr>
          <w:p w:rsidR="004A49AF" w:rsidRPr="003311B0" w:rsidRDefault="004A49AF" w:rsidP="00C7314B">
            <w:pPr>
              <w:jc w:val="center"/>
            </w:pPr>
            <w:r>
              <w:t>0,3297</w:t>
            </w:r>
          </w:p>
        </w:tc>
        <w:tc>
          <w:tcPr>
            <w:tcW w:w="1908" w:type="dxa"/>
          </w:tcPr>
          <w:p w:rsidR="004A49AF" w:rsidRPr="003311B0" w:rsidRDefault="004A49AF" w:rsidP="00C7314B">
            <w:pPr>
              <w:jc w:val="center"/>
            </w:pPr>
            <w:r>
              <w:t>0,3297</w:t>
            </w:r>
          </w:p>
        </w:tc>
        <w:tc>
          <w:tcPr>
            <w:tcW w:w="1702" w:type="dxa"/>
          </w:tcPr>
          <w:p w:rsidR="004A49AF" w:rsidRPr="003311B0" w:rsidRDefault="004A49AF" w:rsidP="00C7314B">
            <w:pPr>
              <w:jc w:val="center"/>
            </w:pPr>
            <w:r>
              <w:t>0,3297</w:t>
            </w:r>
          </w:p>
        </w:tc>
        <w:tc>
          <w:tcPr>
            <w:tcW w:w="1626" w:type="dxa"/>
          </w:tcPr>
          <w:p w:rsidR="004A49AF" w:rsidRPr="003311B0" w:rsidRDefault="004A49AF" w:rsidP="00C7314B">
            <w:pPr>
              <w:jc w:val="center"/>
            </w:pPr>
            <w:r>
              <w:t>0,3297</w:t>
            </w:r>
          </w:p>
        </w:tc>
      </w:tr>
    </w:tbl>
    <w:p w:rsidR="00FC5C1C" w:rsidRDefault="00FC5C1C" w:rsidP="00B1459A">
      <w:pPr>
        <w:spacing w:after="200"/>
        <w:jc w:val="center"/>
        <w:rPr>
          <w:b/>
          <w:bCs/>
          <w:i/>
          <w:sz w:val="28"/>
          <w:szCs w:val="28"/>
        </w:rPr>
        <w:sectPr w:rsidR="00FC5C1C" w:rsidSect="00FC5C1C">
          <w:pgSz w:w="11906" w:h="16838"/>
          <w:pgMar w:top="709" w:right="709" w:bottom="1276" w:left="1276" w:header="709" w:footer="0" w:gutter="0"/>
          <w:cols w:space="708"/>
          <w:docGrid w:linePitch="360"/>
        </w:sectPr>
      </w:pPr>
    </w:p>
    <w:p w:rsidR="00510F84" w:rsidRPr="004A49AF" w:rsidRDefault="00510F84" w:rsidP="00B1459A">
      <w:pPr>
        <w:spacing w:after="200"/>
        <w:jc w:val="center"/>
        <w:rPr>
          <w:b/>
          <w:bCs/>
          <w:i/>
          <w:sz w:val="28"/>
          <w:szCs w:val="28"/>
        </w:rPr>
      </w:pPr>
      <w:r w:rsidRPr="004A49AF">
        <w:rPr>
          <w:b/>
          <w:bCs/>
          <w:i/>
          <w:sz w:val="28"/>
          <w:szCs w:val="28"/>
        </w:rPr>
        <w:lastRenderedPageBreak/>
        <w:t>10. Реше</w:t>
      </w:r>
      <w:r w:rsidR="00B1459A">
        <w:rPr>
          <w:b/>
          <w:bCs/>
          <w:i/>
          <w:sz w:val="28"/>
          <w:szCs w:val="28"/>
        </w:rPr>
        <w:t>ния по бесхозным тепловым сетям</w:t>
      </w:r>
    </w:p>
    <w:p w:rsidR="00510F84" w:rsidRDefault="00510F84" w:rsidP="006B65AB">
      <w:pPr>
        <w:spacing w:line="360" w:lineRule="auto"/>
        <w:ind w:firstLine="567"/>
        <w:jc w:val="both"/>
        <w:rPr>
          <w:color w:val="FF0000"/>
        </w:rPr>
      </w:pPr>
      <w:r w:rsidRPr="00F32E00">
        <w:rPr>
          <w:sz w:val="28"/>
          <w:szCs w:val="28"/>
        </w:rPr>
        <w:t>Статья 15,пункт 6.Федерального закона от 27июля 2010года № 190-ФЗ: «В случае выявления бесхозяйных тепловых сетей (тепловых сетей, не имеющих эксплуатирующей организации)орган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w:t>
      </w:r>
      <w:r>
        <w:rPr>
          <w:sz w:val="28"/>
          <w:szCs w:val="28"/>
        </w:rPr>
        <w:t>изацию в системе теплоснабжения</w:t>
      </w:r>
      <w:r w:rsidRPr="00F32E00">
        <w:rPr>
          <w:sz w:val="28"/>
          <w:szCs w:val="28"/>
        </w:rPr>
        <w:t>, в которую входят указанные бесхозяйные</w:t>
      </w:r>
      <w:r w:rsidR="00AE54A7">
        <w:rPr>
          <w:sz w:val="28"/>
          <w:szCs w:val="28"/>
        </w:rPr>
        <w:t xml:space="preserve"> </w:t>
      </w:r>
      <w:r w:rsidRPr="00F32E00">
        <w:rPr>
          <w:sz w:val="28"/>
          <w:szCs w:val="28"/>
        </w:rPr>
        <w:t>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 На момент разработки настоящей схемы теплоснабжения не выявлено участков бесхозяйных тепловых сетей.</w:t>
      </w:r>
    </w:p>
    <w:p w:rsidR="00B1459A" w:rsidRDefault="00B1459A" w:rsidP="00C7314B">
      <w:pPr>
        <w:jc w:val="center"/>
        <w:rPr>
          <w:b/>
          <w:bCs/>
          <w:sz w:val="36"/>
          <w:szCs w:val="36"/>
        </w:rPr>
        <w:sectPr w:rsidR="00B1459A" w:rsidSect="00FC5C1C">
          <w:pgSz w:w="11906" w:h="16838"/>
          <w:pgMar w:top="709" w:right="709" w:bottom="1276" w:left="1276" w:header="709" w:footer="0" w:gutter="0"/>
          <w:cols w:space="708"/>
          <w:docGrid w:linePitch="360"/>
        </w:sectPr>
      </w:pPr>
    </w:p>
    <w:p w:rsidR="00B1459A" w:rsidRDefault="00B1459A" w:rsidP="00C7314B">
      <w:pPr>
        <w:jc w:val="center"/>
        <w:rPr>
          <w:b/>
          <w:bCs/>
          <w:sz w:val="36"/>
          <w:szCs w:val="36"/>
        </w:rPr>
      </w:pPr>
    </w:p>
    <w:p w:rsidR="00B1459A" w:rsidRDefault="00B1459A" w:rsidP="00C7314B">
      <w:pPr>
        <w:jc w:val="center"/>
        <w:rPr>
          <w:b/>
          <w:bCs/>
          <w:sz w:val="36"/>
          <w:szCs w:val="36"/>
        </w:rPr>
      </w:pPr>
    </w:p>
    <w:p w:rsidR="00B1459A" w:rsidRDefault="00B1459A" w:rsidP="00C7314B">
      <w:pPr>
        <w:jc w:val="center"/>
        <w:rPr>
          <w:b/>
          <w:bCs/>
          <w:sz w:val="36"/>
          <w:szCs w:val="36"/>
        </w:rPr>
      </w:pPr>
    </w:p>
    <w:p w:rsidR="00B1459A" w:rsidRDefault="00B1459A" w:rsidP="00C7314B">
      <w:pPr>
        <w:jc w:val="center"/>
        <w:rPr>
          <w:b/>
          <w:bCs/>
          <w:sz w:val="36"/>
          <w:szCs w:val="36"/>
        </w:rPr>
      </w:pPr>
    </w:p>
    <w:p w:rsidR="00B1459A" w:rsidRDefault="00B1459A" w:rsidP="00C7314B">
      <w:pPr>
        <w:jc w:val="center"/>
        <w:rPr>
          <w:b/>
          <w:bCs/>
          <w:sz w:val="36"/>
          <w:szCs w:val="36"/>
        </w:rPr>
      </w:pPr>
    </w:p>
    <w:p w:rsidR="00B1459A" w:rsidRDefault="00B1459A" w:rsidP="00C7314B">
      <w:pPr>
        <w:jc w:val="center"/>
        <w:rPr>
          <w:b/>
          <w:bCs/>
          <w:sz w:val="36"/>
          <w:szCs w:val="36"/>
        </w:rPr>
      </w:pPr>
    </w:p>
    <w:p w:rsidR="00B1459A" w:rsidRDefault="00B1459A" w:rsidP="00C7314B">
      <w:pPr>
        <w:jc w:val="center"/>
        <w:rPr>
          <w:b/>
          <w:bCs/>
          <w:sz w:val="36"/>
          <w:szCs w:val="36"/>
        </w:rPr>
      </w:pPr>
    </w:p>
    <w:p w:rsidR="00B1459A" w:rsidRDefault="00B1459A" w:rsidP="00C7314B">
      <w:pPr>
        <w:jc w:val="center"/>
        <w:rPr>
          <w:b/>
          <w:bCs/>
          <w:sz w:val="36"/>
          <w:szCs w:val="36"/>
        </w:rPr>
      </w:pPr>
    </w:p>
    <w:p w:rsidR="00B1459A" w:rsidRDefault="00B1459A" w:rsidP="00C7314B">
      <w:pPr>
        <w:jc w:val="center"/>
        <w:rPr>
          <w:b/>
          <w:bCs/>
          <w:sz w:val="36"/>
          <w:szCs w:val="36"/>
        </w:rPr>
      </w:pPr>
    </w:p>
    <w:p w:rsidR="00B1459A" w:rsidRDefault="00B1459A" w:rsidP="00C7314B">
      <w:pPr>
        <w:jc w:val="center"/>
        <w:rPr>
          <w:b/>
          <w:bCs/>
          <w:sz w:val="36"/>
          <w:szCs w:val="36"/>
        </w:rPr>
      </w:pPr>
    </w:p>
    <w:p w:rsidR="00B1459A" w:rsidRDefault="00B1459A" w:rsidP="00C7314B">
      <w:pPr>
        <w:jc w:val="center"/>
        <w:rPr>
          <w:b/>
          <w:bCs/>
          <w:sz w:val="36"/>
          <w:szCs w:val="36"/>
        </w:rPr>
      </w:pPr>
    </w:p>
    <w:p w:rsidR="00B1459A" w:rsidRDefault="00B1459A" w:rsidP="00C7314B">
      <w:pPr>
        <w:jc w:val="center"/>
        <w:rPr>
          <w:b/>
          <w:bCs/>
          <w:sz w:val="36"/>
          <w:szCs w:val="36"/>
        </w:rPr>
      </w:pPr>
    </w:p>
    <w:p w:rsidR="00B1459A" w:rsidRDefault="00B1459A" w:rsidP="00C7314B">
      <w:pPr>
        <w:jc w:val="center"/>
        <w:rPr>
          <w:b/>
          <w:bCs/>
          <w:sz w:val="36"/>
          <w:szCs w:val="36"/>
        </w:rPr>
      </w:pPr>
    </w:p>
    <w:p w:rsidR="00B1459A" w:rsidRDefault="00B1459A" w:rsidP="00C7314B">
      <w:pPr>
        <w:jc w:val="center"/>
        <w:rPr>
          <w:b/>
          <w:bCs/>
          <w:sz w:val="36"/>
          <w:szCs w:val="36"/>
        </w:rPr>
      </w:pPr>
    </w:p>
    <w:p w:rsidR="00C7314B" w:rsidRDefault="00C7314B" w:rsidP="00C7314B">
      <w:pPr>
        <w:jc w:val="center"/>
        <w:rPr>
          <w:b/>
          <w:bCs/>
          <w:sz w:val="36"/>
          <w:szCs w:val="36"/>
        </w:rPr>
      </w:pPr>
      <w:r w:rsidRPr="00FF6A3F">
        <w:rPr>
          <w:b/>
          <w:bCs/>
          <w:sz w:val="36"/>
          <w:szCs w:val="36"/>
        </w:rPr>
        <w:t>ТОМ 2. Обосновывающие материалы</w:t>
      </w:r>
    </w:p>
    <w:p w:rsidR="00B1459A" w:rsidRDefault="00B1459A" w:rsidP="00C7314B">
      <w:pPr>
        <w:jc w:val="center"/>
        <w:rPr>
          <w:b/>
          <w:bCs/>
          <w:i/>
          <w:sz w:val="28"/>
          <w:szCs w:val="28"/>
        </w:rPr>
        <w:sectPr w:rsidR="00B1459A" w:rsidSect="00FC5C1C">
          <w:pgSz w:w="11906" w:h="16838"/>
          <w:pgMar w:top="709" w:right="709" w:bottom="1276" w:left="1276" w:header="709" w:footer="709" w:gutter="0"/>
          <w:pgNumType w:start="1"/>
          <w:cols w:space="708"/>
          <w:titlePg/>
          <w:docGrid w:linePitch="360"/>
        </w:sectPr>
      </w:pPr>
    </w:p>
    <w:p w:rsidR="00C7314B" w:rsidRPr="00B1459A" w:rsidRDefault="00B1459A" w:rsidP="00C7314B">
      <w:pPr>
        <w:jc w:val="center"/>
        <w:rPr>
          <w:b/>
          <w:bCs/>
          <w:i/>
          <w:sz w:val="28"/>
          <w:szCs w:val="28"/>
        </w:rPr>
      </w:pPr>
      <w:r w:rsidRPr="00B1459A">
        <w:rPr>
          <w:b/>
          <w:bCs/>
          <w:i/>
          <w:sz w:val="28"/>
          <w:szCs w:val="28"/>
        </w:rPr>
        <w:lastRenderedPageBreak/>
        <w:t>СОДЕРЖАНИЕ</w:t>
      </w:r>
    </w:p>
    <w:tbl>
      <w:tblPr>
        <w:tblW w:w="96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740"/>
        <w:gridCol w:w="1130"/>
      </w:tblGrid>
      <w:tr w:rsidR="00C7314B" w:rsidRPr="00FF6A3F" w:rsidTr="00C7314B">
        <w:tc>
          <w:tcPr>
            <w:tcW w:w="828" w:type="dxa"/>
            <w:vAlign w:val="center"/>
          </w:tcPr>
          <w:p w:rsidR="00C7314B" w:rsidRPr="00FF6A3F" w:rsidRDefault="00C7314B" w:rsidP="00C7314B">
            <w:pPr>
              <w:jc w:val="center"/>
            </w:pPr>
            <w:r w:rsidRPr="00FF6A3F">
              <w:t>№ п/п</w:t>
            </w:r>
          </w:p>
        </w:tc>
        <w:tc>
          <w:tcPr>
            <w:tcW w:w="7740" w:type="dxa"/>
          </w:tcPr>
          <w:p w:rsidR="00C7314B" w:rsidRPr="00FF6A3F" w:rsidRDefault="00C7314B" w:rsidP="00C7314B">
            <w:pPr>
              <w:jc w:val="center"/>
            </w:pPr>
            <w:r w:rsidRPr="00FF6A3F">
              <w:t>Наименование раздела</w:t>
            </w:r>
          </w:p>
        </w:tc>
        <w:tc>
          <w:tcPr>
            <w:tcW w:w="1130" w:type="dxa"/>
            <w:vAlign w:val="center"/>
          </w:tcPr>
          <w:p w:rsidR="00C7314B" w:rsidRPr="00FF6A3F" w:rsidRDefault="00C7314B" w:rsidP="00C7314B">
            <w:pPr>
              <w:jc w:val="center"/>
            </w:pPr>
            <w:r w:rsidRPr="00FF6A3F">
              <w:t>Стр.</w:t>
            </w:r>
          </w:p>
        </w:tc>
      </w:tr>
      <w:tr w:rsidR="00C7314B" w:rsidRPr="00FF6A3F" w:rsidTr="00C7314B">
        <w:tc>
          <w:tcPr>
            <w:tcW w:w="828" w:type="dxa"/>
            <w:vAlign w:val="center"/>
          </w:tcPr>
          <w:p w:rsidR="00C7314B" w:rsidRPr="00FF6A3F" w:rsidRDefault="00C7314B" w:rsidP="00C7314B">
            <w:pPr>
              <w:jc w:val="center"/>
              <w:rPr>
                <w:b/>
                <w:bCs/>
                <w:i/>
                <w:iCs/>
              </w:rPr>
            </w:pPr>
            <w:r w:rsidRPr="00FF6A3F">
              <w:rPr>
                <w:b/>
                <w:bCs/>
                <w:i/>
                <w:iCs/>
                <w:lang w:val="en-US"/>
              </w:rPr>
              <w:t>I</w:t>
            </w:r>
          </w:p>
        </w:tc>
        <w:tc>
          <w:tcPr>
            <w:tcW w:w="7740" w:type="dxa"/>
          </w:tcPr>
          <w:p w:rsidR="00C7314B" w:rsidRPr="00FF6A3F" w:rsidRDefault="001D04E6" w:rsidP="00C7314B">
            <w:pPr>
              <w:pStyle w:val="a6"/>
              <w:spacing w:after="0"/>
              <w:ind w:left="0"/>
              <w:rPr>
                <w:b/>
                <w:bCs/>
                <w:i/>
                <w:iCs/>
                <w:color w:val="auto"/>
                <w:sz w:val="24"/>
                <w:szCs w:val="24"/>
              </w:rPr>
            </w:pPr>
            <w:r>
              <w:rPr>
                <w:b/>
                <w:bCs/>
                <w:i/>
                <w:iCs/>
                <w:color w:val="auto"/>
                <w:sz w:val="24"/>
                <w:szCs w:val="24"/>
              </w:rPr>
              <w:t>Обща</w:t>
            </w:r>
            <w:r w:rsidR="00C7314B" w:rsidRPr="00FF6A3F">
              <w:rPr>
                <w:b/>
                <w:bCs/>
                <w:i/>
                <w:iCs/>
                <w:color w:val="auto"/>
                <w:sz w:val="24"/>
                <w:szCs w:val="24"/>
              </w:rPr>
              <w:t xml:space="preserve">я часть </w:t>
            </w:r>
          </w:p>
        </w:tc>
        <w:tc>
          <w:tcPr>
            <w:tcW w:w="1130" w:type="dxa"/>
            <w:vAlign w:val="center"/>
          </w:tcPr>
          <w:p w:rsidR="00C7314B" w:rsidRPr="00FF6A3F" w:rsidRDefault="00C7314B" w:rsidP="00C7314B">
            <w:pPr>
              <w:jc w:val="center"/>
            </w:pPr>
          </w:p>
        </w:tc>
      </w:tr>
      <w:tr w:rsidR="00C7314B" w:rsidRPr="00FF6A3F" w:rsidTr="00C7314B">
        <w:tc>
          <w:tcPr>
            <w:tcW w:w="828" w:type="dxa"/>
            <w:vAlign w:val="center"/>
          </w:tcPr>
          <w:p w:rsidR="00C7314B" w:rsidRPr="00FF6A3F" w:rsidRDefault="00C7314B" w:rsidP="00C7314B">
            <w:pPr>
              <w:jc w:val="center"/>
            </w:pPr>
            <w:r w:rsidRPr="00FF6A3F">
              <w:t>1.</w:t>
            </w:r>
          </w:p>
        </w:tc>
        <w:tc>
          <w:tcPr>
            <w:tcW w:w="7740" w:type="dxa"/>
          </w:tcPr>
          <w:p w:rsidR="00C7314B" w:rsidRPr="00FF6A3F" w:rsidRDefault="00C7314B" w:rsidP="00C7314B">
            <w:pPr>
              <w:pStyle w:val="a6"/>
              <w:spacing w:after="0"/>
              <w:ind w:left="0"/>
              <w:rPr>
                <w:color w:val="auto"/>
                <w:sz w:val="24"/>
                <w:szCs w:val="24"/>
              </w:rPr>
            </w:pPr>
            <w:r w:rsidRPr="00FF6A3F">
              <w:rPr>
                <w:color w:val="auto"/>
                <w:sz w:val="24"/>
                <w:szCs w:val="24"/>
              </w:rPr>
              <w:t>Существующее положение в сфере производства, передачи и потребления тепловой энергии для целей теплоснабжения</w:t>
            </w:r>
          </w:p>
        </w:tc>
        <w:tc>
          <w:tcPr>
            <w:tcW w:w="1130" w:type="dxa"/>
            <w:vAlign w:val="center"/>
          </w:tcPr>
          <w:p w:rsidR="00C7314B" w:rsidRPr="00FF6A3F" w:rsidRDefault="00A0405B" w:rsidP="00C7314B">
            <w:pPr>
              <w:jc w:val="center"/>
            </w:pPr>
            <w:r>
              <w:t>3</w:t>
            </w:r>
          </w:p>
        </w:tc>
      </w:tr>
      <w:tr w:rsidR="00C7314B" w:rsidRPr="00FF6A3F" w:rsidTr="00C7314B">
        <w:tc>
          <w:tcPr>
            <w:tcW w:w="828" w:type="dxa"/>
            <w:vAlign w:val="center"/>
          </w:tcPr>
          <w:p w:rsidR="00C7314B" w:rsidRPr="00FF6A3F" w:rsidRDefault="00C7314B" w:rsidP="00C7314B">
            <w:r w:rsidRPr="00FF6A3F">
              <w:t>1.1</w:t>
            </w:r>
          </w:p>
        </w:tc>
        <w:tc>
          <w:tcPr>
            <w:tcW w:w="7740" w:type="dxa"/>
          </w:tcPr>
          <w:p w:rsidR="00C7314B" w:rsidRPr="00FF6A3F" w:rsidRDefault="00C7314B" w:rsidP="00C7314B">
            <w:pPr>
              <w:tabs>
                <w:tab w:val="left" w:pos="567"/>
              </w:tabs>
              <w:autoSpaceDE w:val="0"/>
              <w:autoSpaceDN w:val="0"/>
              <w:adjustRightInd w:val="0"/>
              <w:spacing w:before="75"/>
              <w:ind w:left="68"/>
              <w:jc w:val="both"/>
            </w:pPr>
            <w:r w:rsidRPr="00FF6A3F">
              <w:t>Функциональная структура теплоснабжения</w:t>
            </w:r>
          </w:p>
        </w:tc>
        <w:tc>
          <w:tcPr>
            <w:tcW w:w="1130" w:type="dxa"/>
            <w:vAlign w:val="center"/>
          </w:tcPr>
          <w:p w:rsidR="00C7314B" w:rsidRPr="00FF6A3F" w:rsidRDefault="00A0405B" w:rsidP="00C7314B">
            <w:pPr>
              <w:jc w:val="center"/>
            </w:pPr>
            <w:r>
              <w:t>3</w:t>
            </w:r>
          </w:p>
        </w:tc>
      </w:tr>
      <w:tr w:rsidR="00C7314B" w:rsidRPr="00FF6A3F" w:rsidTr="00C7314B">
        <w:tc>
          <w:tcPr>
            <w:tcW w:w="828" w:type="dxa"/>
            <w:vAlign w:val="center"/>
          </w:tcPr>
          <w:p w:rsidR="00C7314B" w:rsidRPr="00FF6A3F" w:rsidRDefault="00C7314B" w:rsidP="00C7314B">
            <w:r w:rsidRPr="00FF6A3F">
              <w:t>1.2</w:t>
            </w:r>
          </w:p>
        </w:tc>
        <w:tc>
          <w:tcPr>
            <w:tcW w:w="7740" w:type="dxa"/>
          </w:tcPr>
          <w:p w:rsidR="00C7314B" w:rsidRPr="00FF6A3F" w:rsidRDefault="00C7314B" w:rsidP="00C7314B">
            <w:pPr>
              <w:tabs>
                <w:tab w:val="left" w:pos="567"/>
              </w:tabs>
              <w:autoSpaceDE w:val="0"/>
              <w:autoSpaceDN w:val="0"/>
              <w:adjustRightInd w:val="0"/>
              <w:spacing w:before="75"/>
              <w:ind w:left="68"/>
              <w:jc w:val="both"/>
            </w:pPr>
            <w:r w:rsidRPr="00FF6A3F">
              <w:t>Источники тепловой энергии</w:t>
            </w:r>
          </w:p>
        </w:tc>
        <w:tc>
          <w:tcPr>
            <w:tcW w:w="1130" w:type="dxa"/>
            <w:vAlign w:val="center"/>
          </w:tcPr>
          <w:p w:rsidR="00C7314B" w:rsidRPr="00FF6A3F" w:rsidRDefault="00A0405B" w:rsidP="00C7314B">
            <w:pPr>
              <w:jc w:val="center"/>
            </w:pPr>
            <w:r>
              <w:t>4</w:t>
            </w:r>
          </w:p>
        </w:tc>
      </w:tr>
      <w:tr w:rsidR="00C7314B" w:rsidRPr="00FF6A3F" w:rsidTr="00C7314B">
        <w:tc>
          <w:tcPr>
            <w:tcW w:w="828" w:type="dxa"/>
            <w:vAlign w:val="center"/>
          </w:tcPr>
          <w:p w:rsidR="00C7314B" w:rsidRPr="00FF6A3F" w:rsidRDefault="00C7314B" w:rsidP="00C7314B">
            <w:r w:rsidRPr="00FF6A3F">
              <w:t>1.3</w:t>
            </w:r>
          </w:p>
        </w:tc>
        <w:tc>
          <w:tcPr>
            <w:tcW w:w="7740" w:type="dxa"/>
          </w:tcPr>
          <w:p w:rsidR="00C7314B" w:rsidRPr="00FF6A3F" w:rsidRDefault="00C7314B" w:rsidP="00C7314B">
            <w:pPr>
              <w:pStyle w:val="a6"/>
              <w:spacing w:after="0"/>
              <w:ind w:left="0"/>
              <w:rPr>
                <w:color w:val="auto"/>
                <w:sz w:val="24"/>
                <w:szCs w:val="24"/>
              </w:rPr>
            </w:pPr>
            <w:r w:rsidRPr="00FF6A3F">
              <w:rPr>
                <w:color w:val="auto"/>
                <w:sz w:val="24"/>
                <w:szCs w:val="24"/>
              </w:rPr>
              <w:t>Тепловые сети, сооружения на них и тепловые пункты</w:t>
            </w:r>
          </w:p>
        </w:tc>
        <w:tc>
          <w:tcPr>
            <w:tcW w:w="1130" w:type="dxa"/>
            <w:vAlign w:val="center"/>
          </w:tcPr>
          <w:p w:rsidR="00C7314B" w:rsidRPr="00E86DD5" w:rsidRDefault="00A0405B" w:rsidP="00C7314B">
            <w:pPr>
              <w:jc w:val="center"/>
            </w:pPr>
            <w:r>
              <w:t>12</w:t>
            </w:r>
          </w:p>
        </w:tc>
      </w:tr>
      <w:tr w:rsidR="00C7314B" w:rsidRPr="00FF6A3F" w:rsidTr="00C7314B">
        <w:tc>
          <w:tcPr>
            <w:tcW w:w="828" w:type="dxa"/>
            <w:vAlign w:val="center"/>
          </w:tcPr>
          <w:p w:rsidR="00C7314B" w:rsidRPr="00FF6A3F" w:rsidRDefault="00C7314B" w:rsidP="00C7314B">
            <w:r w:rsidRPr="00FF6A3F">
              <w:t>1.4</w:t>
            </w:r>
          </w:p>
        </w:tc>
        <w:tc>
          <w:tcPr>
            <w:tcW w:w="7740" w:type="dxa"/>
          </w:tcPr>
          <w:p w:rsidR="00C7314B" w:rsidRPr="00FF6A3F" w:rsidRDefault="00C7314B" w:rsidP="00C7314B">
            <w:pPr>
              <w:pStyle w:val="a6"/>
              <w:spacing w:after="0"/>
              <w:ind w:left="0"/>
              <w:rPr>
                <w:color w:val="auto"/>
                <w:sz w:val="24"/>
                <w:szCs w:val="24"/>
              </w:rPr>
            </w:pPr>
            <w:r w:rsidRPr="00FF6A3F">
              <w:rPr>
                <w:color w:val="auto"/>
                <w:sz w:val="24"/>
                <w:szCs w:val="24"/>
              </w:rPr>
              <w:t>Зоны действия источников тепловой энергии</w:t>
            </w:r>
          </w:p>
        </w:tc>
        <w:tc>
          <w:tcPr>
            <w:tcW w:w="1130" w:type="dxa"/>
            <w:vAlign w:val="center"/>
          </w:tcPr>
          <w:p w:rsidR="00C7314B" w:rsidRPr="00E86DD5" w:rsidRDefault="00A0405B" w:rsidP="00C7314B">
            <w:pPr>
              <w:jc w:val="center"/>
            </w:pPr>
            <w:r>
              <w:t>32</w:t>
            </w:r>
          </w:p>
        </w:tc>
      </w:tr>
      <w:tr w:rsidR="00C7314B" w:rsidRPr="00FF6A3F" w:rsidTr="00C7314B">
        <w:tc>
          <w:tcPr>
            <w:tcW w:w="828" w:type="dxa"/>
            <w:vAlign w:val="center"/>
          </w:tcPr>
          <w:p w:rsidR="00C7314B" w:rsidRPr="00FF6A3F" w:rsidRDefault="00C7314B" w:rsidP="00C7314B">
            <w:r w:rsidRPr="00FF6A3F">
              <w:t>1.5</w:t>
            </w:r>
          </w:p>
        </w:tc>
        <w:tc>
          <w:tcPr>
            <w:tcW w:w="7740" w:type="dxa"/>
          </w:tcPr>
          <w:p w:rsidR="00C7314B" w:rsidRPr="00FF6A3F" w:rsidRDefault="00C7314B" w:rsidP="00C7314B">
            <w:pPr>
              <w:pStyle w:val="a6"/>
              <w:spacing w:after="0"/>
              <w:ind w:left="0"/>
              <w:rPr>
                <w:color w:val="auto"/>
                <w:sz w:val="24"/>
                <w:szCs w:val="24"/>
              </w:rPr>
            </w:pPr>
            <w:r w:rsidRPr="00FF6A3F">
              <w:rPr>
                <w:color w:val="auto"/>
                <w:sz w:val="24"/>
                <w:szCs w:val="24"/>
              </w:rPr>
              <w:t>Тепловые нагрузки потребителей тепловой энергии, групп потребителей тепловой энергии в зонах действия источников тепловой энергии</w:t>
            </w:r>
          </w:p>
        </w:tc>
        <w:tc>
          <w:tcPr>
            <w:tcW w:w="1130" w:type="dxa"/>
            <w:vAlign w:val="center"/>
          </w:tcPr>
          <w:p w:rsidR="00C7314B" w:rsidRPr="00E86DD5" w:rsidRDefault="00A0405B" w:rsidP="00C7314B">
            <w:pPr>
              <w:jc w:val="center"/>
            </w:pPr>
            <w:r>
              <w:t>32</w:t>
            </w:r>
          </w:p>
        </w:tc>
      </w:tr>
      <w:tr w:rsidR="00C7314B" w:rsidRPr="00FF6A3F" w:rsidTr="00C7314B">
        <w:tc>
          <w:tcPr>
            <w:tcW w:w="828" w:type="dxa"/>
            <w:vAlign w:val="center"/>
          </w:tcPr>
          <w:p w:rsidR="00C7314B" w:rsidRPr="00FF6A3F" w:rsidRDefault="00C7314B" w:rsidP="00C7314B">
            <w:r w:rsidRPr="00FF6A3F">
              <w:t>1.6</w:t>
            </w:r>
          </w:p>
        </w:tc>
        <w:tc>
          <w:tcPr>
            <w:tcW w:w="7740" w:type="dxa"/>
          </w:tcPr>
          <w:p w:rsidR="00C7314B" w:rsidRPr="00FF6A3F" w:rsidRDefault="00C7314B" w:rsidP="00C7314B">
            <w:pPr>
              <w:pStyle w:val="a6"/>
              <w:spacing w:after="0"/>
              <w:ind w:left="0"/>
              <w:rPr>
                <w:color w:val="auto"/>
                <w:sz w:val="24"/>
                <w:szCs w:val="24"/>
              </w:rPr>
            </w:pPr>
            <w:r w:rsidRPr="00FF6A3F">
              <w:rPr>
                <w:color w:val="auto"/>
                <w:sz w:val="24"/>
                <w:szCs w:val="24"/>
              </w:rPr>
              <w:t>Балансы тепловой мощности и тепловой нагрузки в зонах действия источников тепловой энергии</w:t>
            </w:r>
          </w:p>
        </w:tc>
        <w:tc>
          <w:tcPr>
            <w:tcW w:w="1130" w:type="dxa"/>
            <w:vAlign w:val="center"/>
          </w:tcPr>
          <w:p w:rsidR="00C7314B" w:rsidRPr="00E86DD5" w:rsidRDefault="00A0405B" w:rsidP="00C7314B">
            <w:pPr>
              <w:jc w:val="center"/>
            </w:pPr>
            <w:r>
              <w:t>34</w:t>
            </w:r>
          </w:p>
        </w:tc>
      </w:tr>
      <w:tr w:rsidR="00C7314B" w:rsidRPr="00FF6A3F" w:rsidTr="00C7314B">
        <w:tc>
          <w:tcPr>
            <w:tcW w:w="828" w:type="dxa"/>
            <w:vAlign w:val="center"/>
          </w:tcPr>
          <w:p w:rsidR="00C7314B" w:rsidRPr="00FF6A3F" w:rsidRDefault="00C7314B" w:rsidP="00C7314B">
            <w:r>
              <w:t>1.7</w:t>
            </w:r>
          </w:p>
        </w:tc>
        <w:tc>
          <w:tcPr>
            <w:tcW w:w="7740" w:type="dxa"/>
          </w:tcPr>
          <w:p w:rsidR="00C7314B" w:rsidRPr="00FF6A3F" w:rsidRDefault="00C7314B" w:rsidP="00C7314B">
            <w:pPr>
              <w:pStyle w:val="a6"/>
              <w:spacing w:after="0"/>
              <w:ind w:left="0"/>
              <w:rPr>
                <w:color w:val="auto"/>
                <w:sz w:val="24"/>
                <w:szCs w:val="24"/>
              </w:rPr>
            </w:pPr>
            <w:r>
              <w:rPr>
                <w:color w:val="auto"/>
                <w:sz w:val="24"/>
                <w:szCs w:val="24"/>
              </w:rPr>
              <w:t>Балансы теплоносителя</w:t>
            </w:r>
          </w:p>
        </w:tc>
        <w:tc>
          <w:tcPr>
            <w:tcW w:w="1130" w:type="dxa"/>
            <w:vAlign w:val="center"/>
          </w:tcPr>
          <w:p w:rsidR="00C7314B" w:rsidRPr="00E86DD5" w:rsidRDefault="00A0405B" w:rsidP="00C7314B">
            <w:pPr>
              <w:jc w:val="center"/>
            </w:pPr>
            <w:r>
              <w:t>38</w:t>
            </w:r>
          </w:p>
        </w:tc>
      </w:tr>
      <w:tr w:rsidR="00C7314B" w:rsidRPr="00FF6A3F" w:rsidTr="00C7314B">
        <w:tc>
          <w:tcPr>
            <w:tcW w:w="828" w:type="dxa"/>
            <w:vAlign w:val="center"/>
          </w:tcPr>
          <w:p w:rsidR="00C7314B" w:rsidRPr="00FF6A3F" w:rsidRDefault="00C7314B" w:rsidP="00C7314B">
            <w:r w:rsidRPr="00FF6A3F">
              <w:t>1.</w:t>
            </w:r>
            <w:r>
              <w:t>8</w:t>
            </w:r>
          </w:p>
        </w:tc>
        <w:tc>
          <w:tcPr>
            <w:tcW w:w="7740" w:type="dxa"/>
          </w:tcPr>
          <w:p w:rsidR="00C7314B" w:rsidRPr="00FF6A3F" w:rsidRDefault="00C7314B" w:rsidP="00C7314B">
            <w:pPr>
              <w:pStyle w:val="a6"/>
              <w:spacing w:after="0"/>
              <w:ind w:left="0"/>
              <w:rPr>
                <w:color w:val="auto"/>
                <w:sz w:val="24"/>
                <w:szCs w:val="24"/>
              </w:rPr>
            </w:pPr>
            <w:r w:rsidRPr="00FF6A3F">
              <w:rPr>
                <w:color w:val="auto"/>
                <w:sz w:val="24"/>
                <w:szCs w:val="24"/>
              </w:rPr>
              <w:t>Топливные балансы источников тепловой энергии и система обеспечения топливом</w:t>
            </w:r>
          </w:p>
        </w:tc>
        <w:tc>
          <w:tcPr>
            <w:tcW w:w="1130" w:type="dxa"/>
            <w:vAlign w:val="center"/>
          </w:tcPr>
          <w:p w:rsidR="00C7314B" w:rsidRPr="00E86DD5" w:rsidRDefault="00A0405B" w:rsidP="00C7314B">
            <w:pPr>
              <w:jc w:val="center"/>
            </w:pPr>
            <w:r>
              <w:t>38</w:t>
            </w:r>
          </w:p>
        </w:tc>
      </w:tr>
      <w:tr w:rsidR="00C7314B" w:rsidRPr="00FF6A3F" w:rsidTr="00C7314B">
        <w:tc>
          <w:tcPr>
            <w:tcW w:w="828" w:type="dxa"/>
            <w:vAlign w:val="center"/>
          </w:tcPr>
          <w:p w:rsidR="00C7314B" w:rsidRPr="00FF6A3F" w:rsidRDefault="00C7314B" w:rsidP="00C7314B">
            <w:r>
              <w:t>1.9</w:t>
            </w:r>
          </w:p>
        </w:tc>
        <w:tc>
          <w:tcPr>
            <w:tcW w:w="7740" w:type="dxa"/>
          </w:tcPr>
          <w:p w:rsidR="00C7314B" w:rsidRPr="00FF6A3F" w:rsidRDefault="00C7314B" w:rsidP="00C7314B">
            <w:pPr>
              <w:pStyle w:val="a6"/>
              <w:spacing w:after="0"/>
              <w:ind w:left="0"/>
              <w:rPr>
                <w:color w:val="auto"/>
                <w:sz w:val="24"/>
                <w:szCs w:val="24"/>
              </w:rPr>
            </w:pPr>
            <w:r>
              <w:rPr>
                <w:color w:val="auto"/>
                <w:sz w:val="24"/>
                <w:szCs w:val="24"/>
              </w:rPr>
              <w:t>Надежность теплоснабжения</w:t>
            </w:r>
          </w:p>
        </w:tc>
        <w:tc>
          <w:tcPr>
            <w:tcW w:w="1130" w:type="dxa"/>
            <w:vAlign w:val="center"/>
          </w:tcPr>
          <w:p w:rsidR="00C7314B" w:rsidRPr="00E86DD5" w:rsidRDefault="00A0405B" w:rsidP="00C7314B">
            <w:pPr>
              <w:jc w:val="center"/>
            </w:pPr>
            <w:r>
              <w:t>41</w:t>
            </w:r>
          </w:p>
        </w:tc>
      </w:tr>
      <w:tr w:rsidR="00C7314B" w:rsidRPr="00FF6A3F" w:rsidTr="00C7314B">
        <w:tc>
          <w:tcPr>
            <w:tcW w:w="828" w:type="dxa"/>
            <w:vAlign w:val="center"/>
          </w:tcPr>
          <w:p w:rsidR="00C7314B" w:rsidRPr="00FF6A3F" w:rsidRDefault="00C7314B" w:rsidP="00C7314B">
            <w:r w:rsidRPr="00FF6A3F">
              <w:t>1.</w:t>
            </w:r>
            <w:r>
              <w:t>10</w:t>
            </w:r>
          </w:p>
        </w:tc>
        <w:tc>
          <w:tcPr>
            <w:tcW w:w="7740" w:type="dxa"/>
          </w:tcPr>
          <w:p w:rsidR="00C7314B" w:rsidRPr="00FF6A3F" w:rsidRDefault="00C7314B" w:rsidP="00C7314B">
            <w:pPr>
              <w:pStyle w:val="a6"/>
              <w:spacing w:after="0"/>
              <w:ind w:left="0"/>
              <w:rPr>
                <w:color w:val="auto"/>
                <w:sz w:val="24"/>
                <w:szCs w:val="24"/>
              </w:rPr>
            </w:pPr>
            <w:r w:rsidRPr="00FF6A3F">
              <w:rPr>
                <w:color w:val="auto"/>
                <w:sz w:val="24"/>
                <w:szCs w:val="24"/>
              </w:rPr>
              <w:t>Технико-экономические показатели теплоснабжающих и теплосетевых организаций</w:t>
            </w:r>
          </w:p>
        </w:tc>
        <w:tc>
          <w:tcPr>
            <w:tcW w:w="1130" w:type="dxa"/>
            <w:vAlign w:val="center"/>
          </w:tcPr>
          <w:p w:rsidR="00C7314B" w:rsidRPr="00E86DD5" w:rsidRDefault="00A0405B" w:rsidP="00C7314B">
            <w:pPr>
              <w:jc w:val="center"/>
            </w:pPr>
            <w:r>
              <w:t>48</w:t>
            </w:r>
          </w:p>
        </w:tc>
      </w:tr>
      <w:tr w:rsidR="00C7314B" w:rsidRPr="00FF6A3F" w:rsidTr="00C7314B">
        <w:tc>
          <w:tcPr>
            <w:tcW w:w="828" w:type="dxa"/>
            <w:vAlign w:val="center"/>
          </w:tcPr>
          <w:p w:rsidR="00C7314B" w:rsidRPr="00FF6A3F" w:rsidRDefault="00C7314B" w:rsidP="00C7314B">
            <w:r w:rsidRPr="00FF6A3F">
              <w:t>1.</w:t>
            </w:r>
            <w:r>
              <w:t>11</w:t>
            </w:r>
          </w:p>
        </w:tc>
        <w:tc>
          <w:tcPr>
            <w:tcW w:w="7740" w:type="dxa"/>
          </w:tcPr>
          <w:p w:rsidR="00C7314B" w:rsidRPr="00FF6A3F" w:rsidRDefault="00C7314B" w:rsidP="00C7314B">
            <w:pPr>
              <w:pStyle w:val="a6"/>
              <w:spacing w:after="0"/>
              <w:ind w:left="0"/>
              <w:rPr>
                <w:color w:val="auto"/>
                <w:sz w:val="24"/>
                <w:szCs w:val="24"/>
              </w:rPr>
            </w:pPr>
            <w:r w:rsidRPr="00FF6A3F">
              <w:rPr>
                <w:color w:val="auto"/>
                <w:sz w:val="24"/>
                <w:szCs w:val="24"/>
              </w:rPr>
              <w:t>Цены (тарифы) в сфере теплоснабжения</w:t>
            </w:r>
          </w:p>
        </w:tc>
        <w:tc>
          <w:tcPr>
            <w:tcW w:w="1130" w:type="dxa"/>
            <w:vAlign w:val="center"/>
          </w:tcPr>
          <w:p w:rsidR="00C7314B" w:rsidRPr="00E86DD5" w:rsidRDefault="00A0405B" w:rsidP="00C7314B">
            <w:pPr>
              <w:jc w:val="center"/>
            </w:pPr>
            <w:r>
              <w:t>49</w:t>
            </w:r>
          </w:p>
        </w:tc>
      </w:tr>
      <w:tr w:rsidR="00C7314B" w:rsidRPr="00FF6A3F" w:rsidTr="00C7314B">
        <w:tc>
          <w:tcPr>
            <w:tcW w:w="828" w:type="dxa"/>
            <w:vAlign w:val="center"/>
          </w:tcPr>
          <w:p w:rsidR="00C7314B" w:rsidRPr="00FF6A3F" w:rsidRDefault="00C7314B" w:rsidP="00C7314B">
            <w:r w:rsidRPr="00FF6A3F">
              <w:t>1.1</w:t>
            </w:r>
            <w:r>
              <w:t>2</w:t>
            </w:r>
          </w:p>
        </w:tc>
        <w:tc>
          <w:tcPr>
            <w:tcW w:w="7740" w:type="dxa"/>
          </w:tcPr>
          <w:p w:rsidR="00C7314B" w:rsidRPr="00FF6A3F" w:rsidRDefault="00C7314B" w:rsidP="00C7314B">
            <w:pPr>
              <w:pStyle w:val="a6"/>
              <w:spacing w:after="0"/>
              <w:ind w:left="0"/>
              <w:rPr>
                <w:color w:val="auto"/>
                <w:sz w:val="24"/>
                <w:szCs w:val="24"/>
              </w:rPr>
            </w:pPr>
            <w:r w:rsidRPr="00FF6A3F">
              <w:rPr>
                <w:color w:val="auto"/>
                <w:sz w:val="24"/>
                <w:szCs w:val="24"/>
              </w:rPr>
              <w:t>Существующие технические и технологические проблемы в системе теплоснабжения городског</w:t>
            </w:r>
            <w:r>
              <w:rPr>
                <w:color w:val="auto"/>
                <w:sz w:val="24"/>
                <w:szCs w:val="24"/>
              </w:rPr>
              <w:t>о</w:t>
            </w:r>
            <w:r w:rsidRPr="00FF6A3F">
              <w:rPr>
                <w:color w:val="auto"/>
                <w:sz w:val="24"/>
                <w:szCs w:val="24"/>
              </w:rPr>
              <w:t xml:space="preserve"> поселения</w:t>
            </w:r>
          </w:p>
        </w:tc>
        <w:tc>
          <w:tcPr>
            <w:tcW w:w="1130" w:type="dxa"/>
            <w:vAlign w:val="center"/>
          </w:tcPr>
          <w:p w:rsidR="00C7314B" w:rsidRPr="00E86DD5" w:rsidRDefault="00A0405B" w:rsidP="00C7314B">
            <w:pPr>
              <w:jc w:val="center"/>
            </w:pPr>
            <w:r>
              <w:t>57</w:t>
            </w:r>
          </w:p>
        </w:tc>
      </w:tr>
      <w:tr w:rsidR="00C7314B" w:rsidRPr="00FF6A3F" w:rsidTr="00C7314B">
        <w:tc>
          <w:tcPr>
            <w:tcW w:w="828" w:type="dxa"/>
            <w:vAlign w:val="center"/>
          </w:tcPr>
          <w:p w:rsidR="00C7314B" w:rsidRPr="00FF6A3F" w:rsidRDefault="00C7314B" w:rsidP="00C7314B">
            <w:pPr>
              <w:jc w:val="center"/>
            </w:pPr>
            <w:r w:rsidRPr="00FF6A3F">
              <w:t>2.</w:t>
            </w:r>
          </w:p>
        </w:tc>
        <w:tc>
          <w:tcPr>
            <w:tcW w:w="7740" w:type="dxa"/>
          </w:tcPr>
          <w:p w:rsidR="00C7314B" w:rsidRPr="00FF6A3F" w:rsidRDefault="00C7314B" w:rsidP="00C7314B">
            <w:pPr>
              <w:pStyle w:val="a6"/>
              <w:spacing w:after="0"/>
              <w:ind w:left="0"/>
              <w:rPr>
                <w:color w:val="auto"/>
              </w:rPr>
            </w:pPr>
            <w:r w:rsidRPr="00FF6A3F">
              <w:rPr>
                <w:color w:val="auto"/>
                <w:sz w:val="24"/>
                <w:szCs w:val="24"/>
              </w:rPr>
              <w:t>Перспективное потребление тепловой энергии на цели теплоснабжения</w:t>
            </w:r>
          </w:p>
        </w:tc>
        <w:tc>
          <w:tcPr>
            <w:tcW w:w="1130" w:type="dxa"/>
            <w:vAlign w:val="center"/>
          </w:tcPr>
          <w:p w:rsidR="00C7314B" w:rsidRPr="00E86DD5" w:rsidRDefault="00A0405B" w:rsidP="00C7314B">
            <w:pPr>
              <w:jc w:val="center"/>
            </w:pPr>
            <w:r>
              <w:t>60</w:t>
            </w:r>
          </w:p>
        </w:tc>
      </w:tr>
      <w:tr w:rsidR="00C7314B" w:rsidRPr="00FF6A3F" w:rsidTr="00C7314B">
        <w:tc>
          <w:tcPr>
            <w:tcW w:w="828" w:type="dxa"/>
            <w:tcBorders>
              <w:top w:val="single" w:sz="4" w:space="0" w:color="auto"/>
              <w:left w:val="single" w:sz="4" w:space="0" w:color="auto"/>
              <w:bottom w:val="single" w:sz="4" w:space="0" w:color="auto"/>
              <w:right w:val="single" w:sz="4" w:space="0" w:color="auto"/>
            </w:tcBorders>
            <w:vAlign w:val="center"/>
          </w:tcPr>
          <w:p w:rsidR="00C7314B" w:rsidRPr="00FF6A3F" w:rsidRDefault="00C7314B" w:rsidP="00C7314B">
            <w:pPr>
              <w:jc w:val="center"/>
            </w:pPr>
            <w:r w:rsidRPr="00FF6A3F">
              <w:br w:type="page"/>
              <w:t>3</w:t>
            </w:r>
          </w:p>
        </w:tc>
        <w:tc>
          <w:tcPr>
            <w:tcW w:w="7740" w:type="dxa"/>
            <w:tcBorders>
              <w:top w:val="single" w:sz="4" w:space="0" w:color="auto"/>
              <w:left w:val="single" w:sz="4" w:space="0" w:color="auto"/>
              <w:bottom w:val="single" w:sz="4" w:space="0" w:color="auto"/>
              <w:right w:val="single" w:sz="4" w:space="0" w:color="auto"/>
            </w:tcBorders>
          </w:tcPr>
          <w:p w:rsidR="00C7314B" w:rsidRPr="00FF6A3F" w:rsidRDefault="00C7314B" w:rsidP="00C7314B">
            <w:pPr>
              <w:pStyle w:val="a6"/>
              <w:spacing w:after="0"/>
              <w:ind w:left="0"/>
              <w:rPr>
                <w:color w:val="auto"/>
                <w:sz w:val="24"/>
                <w:szCs w:val="24"/>
              </w:rPr>
            </w:pPr>
            <w:r w:rsidRPr="00FF6A3F">
              <w:rPr>
                <w:color w:val="auto"/>
                <w:sz w:val="24"/>
                <w:szCs w:val="24"/>
              </w:rPr>
              <w:t>Перспективные балансы тепловой мощности источников тепловой энергии и тепловой нагрузки</w:t>
            </w:r>
          </w:p>
        </w:tc>
        <w:tc>
          <w:tcPr>
            <w:tcW w:w="1130" w:type="dxa"/>
            <w:tcBorders>
              <w:top w:val="single" w:sz="4" w:space="0" w:color="auto"/>
              <w:left w:val="single" w:sz="4" w:space="0" w:color="auto"/>
              <w:bottom w:val="single" w:sz="4" w:space="0" w:color="auto"/>
              <w:right w:val="single" w:sz="4" w:space="0" w:color="auto"/>
            </w:tcBorders>
            <w:vAlign w:val="center"/>
          </w:tcPr>
          <w:p w:rsidR="00C7314B" w:rsidRPr="00E86DD5" w:rsidRDefault="00A0405B" w:rsidP="00C7314B">
            <w:pPr>
              <w:jc w:val="center"/>
            </w:pPr>
            <w:r>
              <w:t>63</w:t>
            </w:r>
          </w:p>
        </w:tc>
      </w:tr>
      <w:tr w:rsidR="00C7314B" w:rsidRPr="00FF6A3F" w:rsidTr="00C7314B">
        <w:tc>
          <w:tcPr>
            <w:tcW w:w="828" w:type="dxa"/>
            <w:tcBorders>
              <w:top w:val="single" w:sz="4" w:space="0" w:color="auto"/>
              <w:left w:val="single" w:sz="4" w:space="0" w:color="auto"/>
              <w:bottom w:val="single" w:sz="4" w:space="0" w:color="auto"/>
              <w:right w:val="single" w:sz="4" w:space="0" w:color="auto"/>
            </w:tcBorders>
            <w:vAlign w:val="center"/>
          </w:tcPr>
          <w:p w:rsidR="00C7314B" w:rsidRPr="00FF6A3F" w:rsidRDefault="00C7314B" w:rsidP="00C7314B">
            <w:pPr>
              <w:jc w:val="center"/>
            </w:pPr>
            <w:r>
              <w:t>4</w:t>
            </w:r>
          </w:p>
        </w:tc>
        <w:tc>
          <w:tcPr>
            <w:tcW w:w="7740" w:type="dxa"/>
            <w:tcBorders>
              <w:top w:val="single" w:sz="4" w:space="0" w:color="auto"/>
              <w:left w:val="single" w:sz="4" w:space="0" w:color="auto"/>
              <w:bottom w:val="single" w:sz="4" w:space="0" w:color="auto"/>
              <w:right w:val="single" w:sz="4" w:space="0" w:color="auto"/>
            </w:tcBorders>
          </w:tcPr>
          <w:p w:rsidR="00C7314B" w:rsidRPr="006F4B77" w:rsidRDefault="00C7314B" w:rsidP="00C7314B">
            <w:pPr>
              <w:pStyle w:val="a6"/>
              <w:spacing w:after="0"/>
              <w:ind w:left="0"/>
              <w:rPr>
                <w:color w:val="auto"/>
                <w:sz w:val="24"/>
                <w:szCs w:val="24"/>
              </w:rPr>
            </w:pPr>
            <w:r w:rsidRPr="00C7314B">
              <w:rPr>
                <w:color w:val="auto"/>
                <w:sz w:val="24"/>
                <w:szCs w:val="24"/>
              </w:rP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tc>
        <w:tc>
          <w:tcPr>
            <w:tcW w:w="1130" w:type="dxa"/>
            <w:tcBorders>
              <w:top w:val="single" w:sz="4" w:space="0" w:color="auto"/>
              <w:left w:val="single" w:sz="4" w:space="0" w:color="auto"/>
              <w:bottom w:val="single" w:sz="4" w:space="0" w:color="auto"/>
              <w:right w:val="single" w:sz="4" w:space="0" w:color="auto"/>
            </w:tcBorders>
            <w:vAlign w:val="center"/>
          </w:tcPr>
          <w:p w:rsidR="00C7314B" w:rsidRPr="00E86DD5" w:rsidRDefault="00A0405B" w:rsidP="00C7314B">
            <w:pPr>
              <w:jc w:val="center"/>
            </w:pPr>
            <w:r>
              <w:t>65</w:t>
            </w:r>
          </w:p>
        </w:tc>
      </w:tr>
      <w:tr w:rsidR="00C7314B" w:rsidRPr="00FF6A3F" w:rsidTr="00C7314B">
        <w:tc>
          <w:tcPr>
            <w:tcW w:w="828" w:type="dxa"/>
            <w:tcBorders>
              <w:top w:val="single" w:sz="4" w:space="0" w:color="auto"/>
              <w:left w:val="single" w:sz="4" w:space="0" w:color="auto"/>
              <w:bottom w:val="single" w:sz="4" w:space="0" w:color="auto"/>
              <w:right w:val="single" w:sz="4" w:space="0" w:color="auto"/>
            </w:tcBorders>
            <w:vAlign w:val="center"/>
          </w:tcPr>
          <w:p w:rsidR="00C7314B" w:rsidRPr="00FF6A3F" w:rsidRDefault="00C7314B" w:rsidP="00C7314B">
            <w:pPr>
              <w:jc w:val="center"/>
            </w:pPr>
            <w:r>
              <w:t>5</w:t>
            </w:r>
          </w:p>
        </w:tc>
        <w:tc>
          <w:tcPr>
            <w:tcW w:w="7740" w:type="dxa"/>
            <w:tcBorders>
              <w:top w:val="single" w:sz="4" w:space="0" w:color="auto"/>
              <w:left w:val="single" w:sz="4" w:space="0" w:color="auto"/>
              <w:bottom w:val="single" w:sz="4" w:space="0" w:color="auto"/>
              <w:right w:val="single" w:sz="4" w:space="0" w:color="auto"/>
            </w:tcBorders>
          </w:tcPr>
          <w:p w:rsidR="00C7314B" w:rsidRPr="00C7314B" w:rsidRDefault="00C7314B" w:rsidP="00C7314B">
            <w:pPr>
              <w:pStyle w:val="a6"/>
              <w:spacing w:after="0"/>
              <w:ind w:left="0"/>
              <w:rPr>
                <w:color w:val="auto"/>
                <w:sz w:val="24"/>
                <w:szCs w:val="24"/>
              </w:rPr>
            </w:pPr>
            <w:r w:rsidRPr="00FF6A3F">
              <w:rPr>
                <w:color w:val="auto"/>
                <w:sz w:val="24"/>
                <w:szCs w:val="24"/>
              </w:rPr>
              <w:t>Решения по строительству, реконструкции и техническому перевооружению источников тепловой энергии</w:t>
            </w:r>
          </w:p>
        </w:tc>
        <w:tc>
          <w:tcPr>
            <w:tcW w:w="1130" w:type="dxa"/>
            <w:tcBorders>
              <w:top w:val="single" w:sz="4" w:space="0" w:color="auto"/>
              <w:left w:val="single" w:sz="4" w:space="0" w:color="auto"/>
              <w:bottom w:val="single" w:sz="4" w:space="0" w:color="auto"/>
              <w:right w:val="single" w:sz="4" w:space="0" w:color="auto"/>
            </w:tcBorders>
            <w:vAlign w:val="center"/>
          </w:tcPr>
          <w:p w:rsidR="00C7314B" w:rsidRPr="00E86DD5" w:rsidRDefault="00A0405B" w:rsidP="00C7314B">
            <w:pPr>
              <w:jc w:val="center"/>
            </w:pPr>
            <w:r>
              <w:t>67</w:t>
            </w:r>
          </w:p>
        </w:tc>
      </w:tr>
      <w:tr w:rsidR="00C7314B" w:rsidRPr="00FF6A3F" w:rsidTr="00C7314B">
        <w:tc>
          <w:tcPr>
            <w:tcW w:w="828" w:type="dxa"/>
            <w:tcBorders>
              <w:top w:val="single" w:sz="4" w:space="0" w:color="auto"/>
              <w:left w:val="single" w:sz="4" w:space="0" w:color="auto"/>
              <w:bottom w:val="single" w:sz="4" w:space="0" w:color="auto"/>
              <w:right w:val="single" w:sz="4" w:space="0" w:color="auto"/>
            </w:tcBorders>
            <w:vAlign w:val="center"/>
          </w:tcPr>
          <w:p w:rsidR="00C7314B" w:rsidRPr="00FF6A3F" w:rsidRDefault="00C7314B" w:rsidP="00C7314B">
            <w:pPr>
              <w:jc w:val="center"/>
            </w:pPr>
            <w:r>
              <w:t>6</w:t>
            </w:r>
          </w:p>
        </w:tc>
        <w:tc>
          <w:tcPr>
            <w:tcW w:w="7740" w:type="dxa"/>
            <w:tcBorders>
              <w:top w:val="single" w:sz="4" w:space="0" w:color="auto"/>
              <w:left w:val="single" w:sz="4" w:space="0" w:color="auto"/>
              <w:bottom w:val="single" w:sz="4" w:space="0" w:color="auto"/>
              <w:right w:val="single" w:sz="4" w:space="0" w:color="auto"/>
            </w:tcBorders>
          </w:tcPr>
          <w:p w:rsidR="00C7314B" w:rsidRPr="00C7314B" w:rsidRDefault="00C7314B" w:rsidP="00C7314B">
            <w:pPr>
              <w:pStyle w:val="a6"/>
              <w:spacing w:after="0"/>
              <w:ind w:left="0"/>
              <w:rPr>
                <w:color w:val="auto"/>
                <w:sz w:val="24"/>
                <w:szCs w:val="24"/>
              </w:rPr>
            </w:pPr>
            <w:r w:rsidRPr="00FF6A3F">
              <w:rPr>
                <w:color w:val="auto"/>
                <w:sz w:val="24"/>
                <w:szCs w:val="24"/>
              </w:rPr>
              <w:t>Решения по строительству и реконструкции тепловых сетей и сооружений на них</w:t>
            </w:r>
          </w:p>
        </w:tc>
        <w:tc>
          <w:tcPr>
            <w:tcW w:w="1130" w:type="dxa"/>
            <w:tcBorders>
              <w:top w:val="single" w:sz="4" w:space="0" w:color="auto"/>
              <w:left w:val="single" w:sz="4" w:space="0" w:color="auto"/>
              <w:bottom w:val="single" w:sz="4" w:space="0" w:color="auto"/>
              <w:right w:val="single" w:sz="4" w:space="0" w:color="auto"/>
            </w:tcBorders>
            <w:vAlign w:val="center"/>
          </w:tcPr>
          <w:p w:rsidR="00C7314B" w:rsidRPr="00E86DD5" w:rsidRDefault="00A0405B" w:rsidP="00C7314B">
            <w:pPr>
              <w:jc w:val="center"/>
            </w:pPr>
            <w:r>
              <w:t>74</w:t>
            </w:r>
          </w:p>
        </w:tc>
      </w:tr>
      <w:tr w:rsidR="00C7314B" w:rsidRPr="00FF6A3F" w:rsidTr="00C7314B">
        <w:tc>
          <w:tcPr>
            <w:tcW w:w="828" w:type="dxa"/>
            <w:tcBorders>
              <w:top w:val="single" w:sz="4" w:space="0" w:color="auto"/>
              <w:left w:val="single" w:sz="4" w:space="0" w:color="auto"/>
              <w:bottom w:val="single" w:sz="4" w:space="0" w:color="auto"/>
              <w:right w:val="single" w:sz="4" w:space="0" w:color="auto"/>
            </w:tcBorders>
            <w:vAlign w:val="center"/>
          </w:tcPr>
          <w:p w:rsidR="00C7314B" w:rsidRPr="00FF6A3F" w:rsidRDefault="00C7314B" w:rsidP="00C7314B">
            <w:pPr>
              <w:jc w:val="center"/>
            </w:pPr>
            <w:r>
              <w:t>7</w:t>
            </w:r>
          </w:p>
        </w:tc>
        <w:tc>
          <w:tcPr>
            <w:tcW w:w="7740" w:type="dxa"/>
            <w:tcBorders>
              <w:top w:val="single" w:sz="4" w:space="0" w:color="auto"/>
              <w:left w:val="single" w:sz="4" w:space="0" w:color="auto"/>
              <w:bottom w:val="single" w:sz="4" w:space="0" w:color="auto"/>
              <w:right w:val="single" w:sz="4" w:space="0" w:color="auto"/>
            </w:tcBorders>
          </w:tcPr>
          <w:p w:rsidR="00C7314B" w:rsidRPr="00C7314B" w:rsidRDefault="00C7314B" w:rsidP="00C7314B">
            <w:pPr>
              <w:pStyle w:val="a6"/>
              <w:spacing w:after="0"/>
              <w:ind w:left="0"/>
              <w:rPr>
                <w:color w:val="auto"/>
                <w:sz w:val="24"/>
                <w:szCs w:val="24"/>
              </w:rPr>
            </w:pPr>
            <w:r w:rsidRPr="00FF6A3F">
              <w:rPr>
                <w:color w:val="auto"/>
                <w:sz w:val="24"/>
                <w:szCs w:val="24"/>
              </w:rPr>
              <w:t>Перспективные топливные балансы</w:t>
            </w:r>
          </w:p>
        </w:tc>
        <w:tc>
          <w:tcPr>
            <w:tcW w:w="1130" w:type="dxa"/>
            <w:tcBorders>
              <w:top w:val="single" w:sz="4" w:space="0" w:color="auto"/>
              <w:left w:val="single" w:sz="4" w:space="0" w:color="auto"/>
              <w:bottom w:val="single" w:sz="4" w:space="0" w:color="auto"/>
              <w:right w:val="single" w:sz="4" w:space="0" w:color="auto"/>
            </w:tcBorders>
            <w:vAlign w:val="center"/>
          </w:tcPr>
          <w:p w:rsidR="00C7314B" w:rsidRPr="006F4B77" w:rsidRDefault="00A0405B" w:rsidP="00C7314B">
            <w:pPr>
              <w:jc w:val="center"/>
            </w:pPr>
            <w:r>
              <w:t>77</w:t>
            </w:r>
          </w:p>
        </w:tc>
      </w:tr>
      <w:tr w:rsidR="00C7314B" w:rsidRPr="00FF6A3F" w:rsidTr="00C7314B">
        <w:tc>
          <w:tcPr>
            <w:tcW w:w="828" w:type="dxa"/>
            <w:tcBorders>
              <w:top w:val="single" w:sz="4" w:space="0" w:color="auto"/>
              <w:left w:val="single" w:sz="4" w:space="0" w:color="auto"/>
              <w:bottom w:val="single" w:sz="4" w:space="0" w:color="auto"/>
              <w:right w:val="single" w:sz="4" w:space="0" w:color="auto"/>
            </w:tcBorders>
            <w:vAlign w:val="center"/>
          </w:tcPr>
          <w:p w:rsidR="00C7314B" w:rsidRPr="00FF6A3F" w:rsidRDefault="00C7314B" w:rsidP="00C7314B">
            <w:pPr>
              <w:jc w:val="center"/>
            </w:pPr>
            <w:r>
              <w:t>8</w:t>
            </w:r>
          </w:p>
        </w:tc>
        <w:tc>
          <w:tcPr>
            <w:tcW w:w="7740" w:type="dxa"/>
            <w:tcBorders>
              <w:top w:val="single" w:sz="4" w:space="0" w:color="auto"/>
              <w:left w:val="single" w:sz="4" w:space="0" w:color="auto"/>
              <w:bottom w:val="single" w:sz="4" w:space="0" w:color="auto"/>
              <w:right w:val="single" w:sz="4" w:space="0" w:color="auto"/>
            </w:tcBorders>
          </w:tcPr>
          <w:p w:rsidR="00C7314B" w:rsidRPr="00FF6A3F" w:rsidRDefault="00C7314B" w:rsidP="00C7314B">
            <w:pPr>
              <w:pStyle w:val="a6"/>
              <w:spacing w:after="0"/>
              <w:ind w:left="0"/>
              <w:rPr>
                <w:color w:val="auto"/>
                <w:sz w:val="24"/>
                <w:szCs w:val="24"/>
              </w:rPr>
            </w:pPr>
            <w:r>
              <w:rPr>
                <w:color w:val="auto"/>
                <w:sz w:val="24"/>
                <w:szCs w:val="24"/>
              </w:rPr>
              <w:t>Оценка надежности</w:t>
            </w:r>
          </w:p>
        </w:tc>
        <w:tc>
          <w:tcPr>
            <w:tcW w:w="1130" w:type="dxa"/>
            <w:tcBorders>
              <w:top w:val="single" w:sz="4" w:space="0" w:color="auto"/>
              <w:left w:val="single" w:sz="4" w:space="0" w:color="auto"/>
              <w:bottom w:val="single" w:sz="4" w:space="0" w:color="auto"/>
              <w:right w:val="single" w:sz="4" w:space="0" w:color="auto"/>
            </w:tcBorders>
            <w:vAlign w:val="center"/>
          </w:tcPr>
          <w:p w:rsidR="00C7314B" w:rsidRPr="00E86DD5" w:rsidRDefault="00A0405B" w:rsidP="00C7314B">
            <w:pPr>
              <w:jc w:val="center"/>
            </w:pPr>
            <w:r>
              <w:t>79</w:t>
            </w:r>
          </w:p>
        </w:tc>
      </w:tr>
      <w:tr w:rsidR="00C7314B" w:rsidRPr="00FF6A3F" w:rsidTr="00C7314B">
        <w:tc>
          <w:tcPr>
            <w:tcW w:w="828" w:type="dxa"/>
            <w:tcBorders>
              <w:top w:val="single" w:sz="4" w:space="0" w:color="auto"/>
              <w:left w:val="single" w:sz="4" w:space="0" w:color="auto"/>
              <w:bottom w:val="single" w:sz="4" w:space="0" w:color="auto"/>
              <w:right w:val="single" w:sz="4" w:space="0" w:color="auto"/>
            </w:tcBorders>
            <w:vAlign w:val="center"/>
          </w:tcPr>
          <w:p w:rsidR="00C7314B" w:rsidRPr="00FF6A3F" w:rsidRDefault="00C7314B" w:rsidP="00C7314B">
            <w:pPr>
              <w:jc w:val="center"/>
            </w:pPr>
            <w:r>
              <w:t>9</w:t>
            </w:r>
          </w:p>
        </w:tc>
        <w:tc>
          <w:tcPr>
            <w:tcW w:w="7740" w:type="dxa"/>
            <w:tcBorders>
              <w:top w:val="single" w:sz="4" w:space="0" w:color="auto"/>
              <w:left w:val="single" w:sz="4" w:space="0" w:color="auto"/>
              <w:bottom w:val="single" w:sz="4" w:space="0" w:color="auto"/>
              <w:right w:val="single" w:sz="4" w:space="0" w:color="auto"/>
            </w:tcBorders>
          </w:tcPr>
          <w:p w:rsidR="00C7314B" w:rsidRPr="00FF6A3F" w:rsidRDefault="00C7314B" w:rsidP="00C7314B">
            <w:pPr>
              <w:pStyle w:val="a6"/>
              <w:spacing w:after="0"/>
              <w:ind w:left="0"/>
              <w:rPr>
                <w:color w:val="auto"/>
                <w:sz w:val="24"/>
                <w:szCs w:val="24"/>
              </w:rPr>
            </w:pPr>
            <w:r w:rsidRPr="00FF6A3F">
              <w:rPr>
                <w:color w:val="auto"/>
                <w:sz w:val="24"/>
                <w:szCs w:val="24"/>
              </w:rPr>
              <w:t>Обоснование инвестиций в новое строительство, реконструкцию и техническое перевооружение объектов теплоснабжения</w:t>
            </w:r>
          </w:p>
        </w:tc>
        <w:tc>
          <w:tcPr>
            <w:tcW w:w="1130" w:type="dxa"/>
            <w:tcBorders>
              <w:top w:val="single" w:sz="4" w:space="0" w:color="auto"/>
              <w:left w:val="single" w:sz="4" w:space="0" w:color="auto"/>
              <w:bottom w:val="single" w:sz="4" w:space="0" w:color="auto"/>
              <w:right w:val="single" w:sz="4" w:space="0" w:color="auto"/>
            </w:tcBorders>
            <w:vAlign w:val="center"/>
          </w:tcPr>
          <w:p w:rsidR="00C7314B" w:rsidRPr="00E86DD5" w:rsidRDefault="00A0405B" w:rsidP="00C7314B">
            <w:pPr>
              <w:jc w:val="center"/>
            </w:pPr>
            <w:r>
              <w:t>82</w:t>
            </w:r>
          </w:p>
        </w:tc>
      </w:tr>
      <w:tr w:rsidR="00C7314B" w:rsidRPr="00FF6A3F" w:rsidTr="00C7314B">
        <w:tc>
          <w:tcPr>
            <w:tcW w:w="828" w:type="dxa"/>
            <w:tcBorders>
              <w:top w:val="single" w:sz="4" w:space="0" w:color="auto"/>
              <w:left w:val="single" w:sz="4" w:space="0" w:color="auto"/>
              <w:bottom w:val="single" w:sz="4" w:space="0" w:color="auto"/>
              <w:right w:val="single" w:sz="4" w:space="0" w:color="auto"/>
            </w:tcBorders>
            <w:vAlign w:val="center"/>
          </w:tcPr>
          <w:p w:rsidR="00C7314B" w:rsidRDefault="00C7314B" w:rsidP="00C7314B">
            <w:pPr>
              <w:jc w:val="center"/>
            </w:pPr>
            <w:r>
              <w:t>10</w:t>
            </w:r>
          </w:p>
        </w:tc>
        <w:tc>
          <w:tcPr>
            <w:tcW w:w="7740" w:type="dxa"/>
            <w:tcBorders>
              <w:top w:val="single" w:sz="4" w:space="0" w:color="auto"/>
              <w:left w:val="single" w:sz="4" w:space="0" w:color="auto"/>
              <w:bottom w:val="single" w:sz="4" w:space="0" w:color="auto"/>
              <w:right w:val="single" w:sz="4" w:space="0" w:color="auto"/>
            </w:tcBorders>
          </w:tcPr>
          <w:p w:rsidR="00C7314B" w:rsidRPr="00734E8F" w:rsidRDefault="00C7314B" w:rsidP="00C7314B">
            <w:pPr>
              <w:pStyle w:val="a6"/>
              <w:spacing w:after="0"/>
              <w:ind w:left="0"/>
              <w:rPr>
                <w:color w:val="auto"/>
                <w:sz w:val="24"/>
                <w:szCs w:val="24"/>
              </w:rPr>
            </w:pPr>
            <w:r w:rsidRPr="00C7314B">
              <w:rPr>
                <w:color w:val="auto"/>
                <w:sz w:val="24"/>
                <w:szCs w:val="24"/>
              </w:rPr>
              <w:t>Обоснование предложения по определению единой теплоснабжающей организации</w:t>
            </w:r>
          </w:p>
        </w:tc>
        <w:tc>
          <w:tcPr>
            <w:tcW w:w="1130" w:type="dxa"/>
            <w:tcBorders>
              <w:top w:val="single" w:sz="4" w:space="0" w:color="auto"/>
              <w:left w:val="single" w:sz="4" w:space="0" w:color="auto"/>
              <w:bottom w:val="single" w:sz="4" w:space="0" w:color="auto"/>
              <w:right w:val="single" w:sz="4" w:space="0" w:color="auto"/>
            </w:tcBorders>
            <w:vAlign w:val="center"/>
          </w:tcPr>
          <w:p w:rsidR="00C7314B" w:rsidRDefault="00A0405B" w:rsidP="00C7314B">
            <w:pPr>
              <w:jc w:val="center"/>
            </w:pPr>
            <w:r>
              <w:t>86</w:t>
            </w:r>
          </w:p>
        </w:tc>
      </w:tr>
      <w:tr w:rsidR="00C7314B" w:rsidRPr="00FF6A3F" w:rsidTr="00C7314B">
        <w:tc>
          <w:tcPr>
            <w:tcW w:w="828" w:type="dxa"/>
            <w:tcBorders>
              <w:top w:val="single" w:sz="4" w:space="0" w:color="auto"/>
              <w:left w:val="single" w:sz="4" w:space="0" w:color="auto"/>
              <w:bottom w:val="single" w:sz="4" w:space="0" w:color="auto"/>
              <w:right w:val="single" w:sz="4" w:space="0" w:color="auto"/>
            </w:tcBorders>
            <w:vAlign w:val="center"/>
          </w:tcPr>
          <w:p w:rsidR="00C7314B" w:rsidRPr="00FF6A3F" w:rsidRDefault="00C7314B" w:rsidP="00C7314B">
            <w:pPr>
              <w:jc w:val="center"/>
            </w:pPr>
          </w:p>
        </w:tc>
        <w:tc>
          <w:tcPr>
            <w:tcW w:w="7740" w:type="dxa"/>
            <w:tcBorders>
              <w:top w:val="single" w:sz="4" w:space="0" w:color="auto"/>
              <w:left w:val="single" w:sz="4" w:space="0" w:color="auto"/>
              <w:bottom w:val="single" w:sz="4" w:space="0" w:color="auto"/>
              <w:right w:val="single" w:sz="4" w:space="0" w:color="auto"/>
            </w:tcBorders>
          </w:tcPr>
          <w:p w:rsidR="00C7314B" w:rsidRPr="00C7314B" w:rsidRDefault="00C7314B" w:rsidP="00C7314B">
            <w:pPr>
              <w:pStyle w:val="a6"/>
              <w:spacing w:after="0"/>
              <w:ind w:left="0"/>
              <w:rPr>
                <w:color w:val="auto"/>
                <w:sz w:val="24"/>
                <w:szCs w:val="24"/>
              </w:rPr>
            </w:pPr>
            <w:r w:rsidRPr="00C7314B">
              <w:rPr>
                <w:color w:val="auto"/>
                <w:sz w:val="24"/>
                <w:szCs w:val="24"/>
              </w:rPr>
              <w:t>Приложения</w:t>
            </w:r>
          </w:p>
        </w:tc>
        <w:tc>
          <w:tcPr>
            <w:tcW w:w="1130" w:type="dxa"/>
            <w:tcBorders>
              <w:top w:val="single" w:sz="4" w:space="0" w:color="auto"/>
              <w:left w:val="single" w:sz="4" w:space="0" w:color="auto"/>
              <w:bottom w:val="single" w:sz="4" w:space="0" w:color="auto"/>
              <w:right w:val="single" w:sz="4" w:space="0" w:color="auto"/>
            </w:tcBorders>
            <w:vAlign w:val="center"/>
          </w:tcPr>
          <w:p w:rsidR="00C7314B" w:rsidRPr="00FF6A3F" w:rsidRDefault="00C7314B" w:rsidP="00C7314B">
            <w:pPr>
              <w:jc w:val="center"/>
            </w:pPr>
          </w:p>
        </w:tc>
      </w:tr>
      <w:tr w:rsidR="00C7314B" w:rsidRPr="00FF6A3F" w:rsidTr="00C7314B">
        <w:tc>
          <w:tcPr>
            <w:tcW w:w="828" w:type="dxa"/>
            <w:tcBorders>
              <w:top w:val="single" w:sz="4" w:space="0" w:color="auto"/>
              <w:left w:val="single" w:sz="4" w:space="0" w:color="auto"/>
              <w:bottom w:val="single" w:sz="4" w:space="0" w:color="auto"/>
              <w:right w:val="single" w:sz="4" w:space="0" w:color="auto"/>
            </w:tcBorders>
            <w:vAlign w:val="center"/>
          </w:tcPr>
          <w:p w:rsidR="00C7314B" w:rsidRPr="00C7314B" w:rsidRDefault="00C7314B" w:rsidP="00C7314B">
            <w:pPr>
              <w:jc w:val="center"/>
            </w:pPr>
            <w:r w:rsidRPr="00C7314B">
              <w:t>II</w:t>
            </w:r>
          </w:p>
        </w:tc>
        <w:tc>
          <w:tcPr>
            <w:tcW w:w="7740" w:type="dxa"/>
            <w:tcBorders>
              <w:top w:val="single" w:sz="4" w:space="0" w:color="auto"/>
              <w:left w:val="single" w:sz="4" w:space="0" w:color="auto"/>
              <w:bottom w:val="single" w:sz="4" w:space="0" w:color="auto"/>
              <w:right w:val="single" w:sz="4" w:space="0" w:color="auto"/>
            </w:tcBorders>
          </w:tcPr>
          <w:p w:rsidR="00C7314B" w:rsidRPr="00C7314B" w:rsidRDefault="00C7314B" w:rsidP="00C7314B">
            <w:pPr>
              <w:pStyle w:val="a6"/>
              <w:spacing w:after="0"/>
              <w:ind w:left="0"/>
              <w:rPr>
                <w:color w:val="auto"/>
                <w:sz w:val="24"/>
                <w:szCs w:val="24"/>
              </w:rPr>
            </w:pPr>
            <w:r w:rsidRPr="00C7314B">
              <w:rPr>
                <w:color w:val="auto"/>
                <w:sz w:val="24"/>
                <w:szCs w:val="24"/>
              </w:rPr>
              <w:t xml:space="preserve">Графическая часть                                           </w:t>
            </w:r>
          </w:p>
        </w:tc>
        <w:tc>
          <w:tcPr>
            <w:tcW w:w="1130" w:type="dxa"/>
            <w:tcBorders>
              <w:top w:val="single" w:sz="4" w:space="0" w:color="auto"/>
              <w:left w:val="single" w:sz="4" w:space="0" w:color="auto"/>
              <w:bottom w:val="single" w:sz="4" w:space="0" w:color="auto"/>
              <w:right w:val="single" w:sz="4" w:space="0" w:color="auto"/>
            </w:tcBorders>
            <w:vAlign w:val="center"/>
          </w:tcPr>
          <w:p w:rsidR="00C7314B" w:rsidRPr="00FF6A3F" w:rsidRDefault="00C7314B" w:rsidP="00C7314B">
            <w:pPr>
              <w:jc w:val="center"/>
            </w:pPr>
          </w:p>
        </w:tc>
      </w:tr>
      <w:tr w:rsidR="00C7314B" w:rsidRPr="00FF6A3F" w:rsidTr="00C7314B">
        <w:tc>
          <w:tcPr>
            <w:tcW w:w="828" w:type="dxa"/>
            <w:tcBorders>
              <w:top w:val="single" w:sz="4" w:space="0" w:color="auto"/>
              <w:left w:val="single" w:sz="4" w:space="0" w:color="auto"/>
              <w:bottom w:val="single" w:sz="4" w:space="0" w:color="auto"/>
              <w:right w:val="single" w:sz="4" w:space="0" w:color="auto"/>
            </w:tcBorders>
            <w:vAlign w:val="center"/>
          </w:tcPr>
          <w:p w:rsidR="00C7314B" w:rsidRPr="00FF6A3F" w:rsidRDefault="00C7314B" w:rsidP="00C7314B">
            <w:pPr>
              <w:jc w:val="center"/>
            </w:pPr>
          </w:p>
        </w:tc>
        <w:tc>
          <w:tcPr>
            <w:tcW w:w="7740" w:type="dxa"/>
            <w:tcBorders>
              <w:top w:val="single" w:sz="4" w:space="0" w:color="auto"/>
              <w:left w:val="single" w:sz="4" w:space="0" w:color="auto"/>
              <w:bottom w:val="single" w:sz="4" w:space="0" w:color="auto"/>
              <w:right w:val="single" w:sz="4" w:space="0" w:color="auto"/>
            </w:tcBorders>
          </w:tcPr>
          <w:p w:rsidR="00C7314B" w:rsidRPr="00FF6A3F" w:rsidRDefault="00C7314B" w:rsidP="00DC1E7D">
            <w:pPr>
              <w:pStyle w:val="a6"/>
              <w:spacing w:after="0"/>
              <w:ind w:left="0"/>
              <w:rPr>
                <w:color w:val="auto"/>
                <w:sz w:val="24"/>
                <w:szCs w:val="24"/>
              </w:rPr>
            </w:pPr>
            <w:r w:rsidRPr="00FF6A3F">
              <w:rPr>
                <w:color w:val="auto"/>
                <w:sz w:val="24"/>
                <w:szCs w:val="24"/>
              </w:rPr>
              <w:t>Схема теплоснабжения населенного</w:t>
            </w:r>
            <w:r>
              <w:rPr>
                <w:color w:val="auto"/>
                <w:sz w:val="24"/>
                <w:szCs w:val="24"/>
              </w:rPr>
              <w:t xml:space="preserve"> пункта</w:t>
            </w:r>
            <w:r w:rsidR="00AE54A7">
              <w:rPr>
                <w:color w:val="auto"/>
                <w:sz w:val="24"/>
                <w:szCs w:val="24"/>
              </w:rPr>
              <w:t xml:space="preserve"> </w:t>
            </w:r>
            <w:r w:rsidR="00DC1E7D">
              <w:rPr>
                <w:color w:val="auto"/>
                <w:sz w:val="24"/>
                <w:szCs w:val="24"/>
              </w:rPr>
              <w:t>с</w:t>
            </w:r>
            <w:r>
              <w:rPr>
                <w:color w:val="auto"/>
                <w:sz w:val="24"/>
                <w:szCs w:val="24"/>
              </w:rPr>
              <w:t xml:space="preserve">. </w:t>
            </w:r>
            <w:r w:rsidR="00DC1E7D">
              <w:rPr>
                <w:color w:val="auto"/>
                <w:sz w:val="24"/>
                <w:szCs w:val="24"/>
              </w:rPr>
              <w:t>Родественка и с. Дуванкуль</w:t>
            </w:r>
          </w:p>
        </w:tc>
        <w:tc>
          <w:tcPr>
            <w:tcW w:w="1130" w:type="dxa"/>
            <w:tcBorders>
              <w:top w:val="single" w:sz="4" w:space="0" w:color="auto"/>
              <w:left w:val="single" w:sz="4" w:space="0" w:color="auto"/>
              <w:bottom w:val="single" w:sz="4" w:space="0" w:color="auto"/>
              <w:right w:val="single" w:sz="4" w:space="0" w:color="auto"/>
            </w:tcBorders>
            <w:vAlign w:val="center"/>
          </w:tcPr>
          <w:p w:rsidR="00C7314B" w:rsidRPr="00FF6A3F" w:rsidRDefault="00C7314B" w:rsidP="00C7314B">
            <w:pPr>
              <w:jc w:val="center"/>
            </w:pPr>
          </w:p>
        </w:tc>
      </w:tr>
    </w:tbl>
    <w:p w:rsidR="00B1459A" w:rsidRDefault="00B1459A" w:rsidP="003F0A79">
      <w:pPr>
        <w:numPr>
          <w:ilvl w:val="0"/>
          <w:numId w:val="12"/>
        </w:numPr>
        <w:tabs>
          <w:tab w:val="num" w:pos="284"/>
        </w:tabs>
        <w:spacing w:line="360" w:lineRule="auto"/>
        <w:ind w:left="0" w:firstLine="567"/>
        <w:jc w:val="both"/>
        <w:rPr>
          <w:b/>
          <w:bCs/>
          <w:i/>
          <w:sz w:val="28"/>
          <w:szCs w:val="28"/>
        </w:rPr>
        <w:sectPr w:rsidR="00B1459A" w:rsidSect="00535E08">
          <w:pgSz w:w="11906" w:h="16838"/>
          <w:pgMar w:top="709" w:right="709" w:bottom="1276" w:left="1276" w:header="284" w:footer="0" w:gutter="0"/>
          <w:pgNumType w:start="2"/>
          <w:cols w:space="708"/>
          <w:docGrid w:linePitch="360"/>
        </w:sectPr>
      </w:pPr>
    </w:p>
    <w:p w:rsidR="00C7314B" w:rsidRPr="00C7314B" w:rsidRDefault="00C7314B" w:rsidP="00B1459A">
      <w:pPr>
        <w:numPr>
          <w:ilvl w:val="0"/>
          <w:numId w:val="12"/>
        </w:numPr>
        <w:tabs>
          <w:tab w:val="num" w:pos="284"/>
        </w:tabs>
        <w:spacing w:line="360" w:lineRule="auto"/>
        <w:ind w:left="0" w:firstLine="0"/>
        <w:jc w:val="center"/>
        <w:rPr>
          <w:i/>
        </w:rPr>
      </w:pPr>
      <w:r w:rsidRPr="00C7314B">
        <w:rPr>
          <w:b/>
          <w:bCs/>
          <w:i/>
          <w:sz w:val="28"/>
          <w:szCs w:val="28"/>
        </w:rPr>
        <w:lastRenderedPageBreak/>
        <w:t>Существующее положение в сфере производства, передачи и потребления тепловой энергии для целей теплоснабжения</w:t>
      </w:r>
    </w:p>
    <w:p w:rsidR="00B57FD7" w:rsidRPr="00B1459A" w:rsidRDefault="00B57FD7" w:rsidP="00B1459A">
      <w:pPr>
        <w:pStyle w:val="2"/>
        <w:keepNext/>
        <w:widowControl/>
        <w:tabs>
          <w:tab w:val="clear" w:pos="1144"/>
        </w:tabs>
        <w:adjustRightInd/>
        <w:spacing w:before="240" w:after="60"/>
        <w:ind w:left="0" w:firstLine="0"/>
        <w:jc w:val="center"/>
        <w:textAlignment w:val="auto"/>
        <w:rPr>
          <w:rFonts w:ascii="Times New Roman" w:hAnsi="Times New Roman" w:cs="Times New Roman"/>
          <w:b/>
          <w:i/>
          <w:sz w:val="28"/>
          <w:szCs w:val="28"/>
        </w:rPr>
      </w:pPr>
      <w:bookmarkStart w:id="0" w:name="_Toc368297807"/>
      <w:bookmarkStart w:id="1" w:name="_Toc479278783"/>
      <w:r w:rsidRPr="00B1459A">
        <w:rPr>
          <w:rStyle w:val="20"/>
          <w:rFonts w:ascii="Times New Roman" w:hAnsi="Times New Roman" w:cs="Times New Roman"/>
          <w:b/>
          <w:i/>
          <w:sz w:val="28"/>
          <w:szCs w:val="28"/>
        </w:rPr>
        <w:t>Функциональная структура теплоснабжения</w:t>
      </w:r>
      <w:bookmarkEnd w:id="0"/>
      <w:bookmarkEnd w:id="1"/>
    </w:p>
    <w:p w:rsidR="00B57FD7" w:rsidRPr="00680507" w:rsidRDefault="00B57FD7" w:rsidP="00B57FD7"/>
    <w:p w:rsidR="00B57FD7" w:rsidRPr="00B57FD7" w:rsidRDefault="00B57FD7" w:rsidP="00B57FD7">
      <w:pPr>
        <w:spacing w:line="360" w:lineRule="auto"/>
        <w:jc w:val="both"/>
        <w:rPr>
          <w:sz w:val="28"/>
          <w:szCs w:val="28"/>
        </w:rPr>
      </w:pPr>
      <w:r w:rsidRPr="00680507">
        <w:rPr>
          <w:snapToGrid w:val="0"/>
        </w:rPr>
        <w:tab/>
      </w:r>
      <w:r w:rsidRPr="00B57FD7">
        <w:rPr>
          <w:sz w:val="28"/>
          <w:szCs w:val="28"/>
        </w:rPr>
        <w:t>Тепловую энергию на нужды отопления, потребителям Рождественского сельского поселения отпускают муниципальные котельные. Отпуск тепловой энергии производится от 2-х источников:</w:t>
      </w:r>
    </w:p>
    <w:p w:rsidR="00B57FD7" w:rsidRPr="00B57FD7" w:rsidRDefault="00B57FD7" w:rsidP="00B57FD7">
      <w:pPr>
        <w:autoSpaceDE w:val="0"/>
        <w:autoSpaceDN w:val="0"/>
        <w:adjustRightInd w:val="0"/>
        <w:spacing w:line="360" w:lineRule="auto"/>
        <w:jc w:val="both"/>
        <w:rPr>
          <w:sz w:val="28"/>
          <w:szCs w:val="28"/>
        </w:rPr>
      </w:pPr>
      <w:r w:rsidRPr="00B57FD7">
        <w:rPr>
          <w:sz w:val="28"/>
          <w:szCs w:val="28"/>
        </w:rPr>
        <w:t>- Котельная 1 с. Рождественка;</w:t>
      </w:r>
    </w:p>
    <w:p w:rsidR="00B57FD7" w:rsidRPr="00B57FD7" w:rsidRDefault="00B57FD7" w:rsidP="00B57FD7">
      <w:pPr>
        <w:autoSpaceDE w:val="0"/>
        <w:autoSpaceDN w:val="0"/>
        <w:adjustRightInd w:val="0"/>
        <w:spacing w:line="360" w:lineRule="auto"/>
        <w:jc w:val="both"/>
        <w:rPr>
          <w:sz w:val="28"/>
          <w:szCs w:val="28"/>
        </w:rPr>
      </w:pPr>
      <w:r w:rsidRPr="00B57FD7">
        <w:rPr>
          <w:sz w:val="28"/>
          <w:szCs w:val="28"/>
        </w:rPr>
        <w:t>- Котельная 2 с. Дуванкуль.</w:t>
      </w:r>
    </w:p>
    <w:p w:rsidR="00B57FD7" w:rsidRPr="00B57FD7" w:rsidRDefault="00B57FD7" w:rsidP="00B57FD7">
      <w:pPr>
        <w:spacing w:line="360" w:lineRule="auto"/>
        <w:jc w:val="both"/>
        <w:rPr>
          <w:rStyle w:val="41"/>
          <w:rFonts w:eastAsiaTheme="minorEastAsia"/>
        </w:rPr>
      </w:pPr>
      <w:r w:rsidRPr="00B57FD7">
        <w:rPr>
          <w:sz w:val="28"/>
          <w:szCs w:val="28"/>
        </w:rPr>
        <w:t xml:space="preserve">Территория действия котельных представлена в </w:t>
      </w:r>
      <w:r w:rsidR="0085250C" w:rsidRPr="00B1459A">
        <w:rPr>
          <w:rStyle w:val="41"/>
          <w:rFonts w:eastAsiaTheme="minorEastAsia"/>
          <w:b w:val="0"/>
        </w:rPr>
        <w:t>таблице 1</w:t>
      </w:r>
      <w:r w:rsidRPr="00B1459A">
        <w:rPr>
          <w:rStyle w:val="41"/>
          <w:rFonts w:eastAsiaTheme="minorEastAsia"/>
          <w:b w:val="0"/>
        </w:rPr>
        <w:t>.</w:t>
      </w:r>
    </w:p>
    <w:p w:rsidR="00B57FD7" w:rsidRPr="00B1459A" w:rsidRDefault="0085250C" w:rsidP="00B1459A">
      <w:pPr>
        <w:jc w:val="center"/>
        <w:rPr>
          <w:sz w:val="28"/>
          <w:szCs w:val="28"/>
        </w:rPr>
      </w:pPr>
      <w:r w:rsidRPr="00B1459A">
        <w:rPr>
          <w:sz w:val="28"/>
          <w:szCs w:val="28"/>
        </w:rPr>
        <w:t>Таблица №1</w:t>
      </w:r>
      <w:r w:rsidR="00B1459A" w:rsidRPr="00B1459A">
        <w:rPr>
          <w:sz w:val="28"/>
          <w:szCs w:val="28"/>
        </w:rPr>
        <w:t xml:space="preserve"> – </w:t>
      </w:r>
      <w:r w:rsidR="00B57FD7" w:rsidRPr="00B1459A">
        <w:rPr>
          <w:sz w:val="28"/>
          <w:szCs w:val="28"/>
        </w:rPr>
        <w:t>Территория действия котельных</w:t>
      </w:r>
    </w:p>
    <w:tbl>
      <w:tblPr>
        <w:tblW w:w="5018" w:type="pct"/>
        <w:jc w:val="center"/>
        <w:tblLook w:val="0000"/>
      </w:tblPr>
      <w:tblGrid>
        <w:gridCol w:w="871"/>
        <w:gridCol w:w="9302"/>
      </w:tblGrid>
      <w:tr w:rsidR="00B57FD7" w:rsidRPr="00680507" w:rsidTr="00AF20EE">
        <w:trPr>
          <w:trHeight w:val="519"/>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B57FD7" w:rsidRPr="00B57FD7" w:rsidRDefault="00B57FD7" w:rsidP="00B57FD7">
            <w:pPr>
              <w:autoSpaceDE w:val="0"/>
              <w:autoSpaceDN w:val="0"/>
              <w:adjustRightInd w:val="0"/>
              <w:jc w:val="center"/>
              <w:rPr>
                <w:rFonts w:eastAsia="Calibri"/>
                <w:b/>
                <w:i/>
              </w:rPr>
            </w:pPr>
            <w:r w:rsidRPr="00B57FD7">
              <w:rPr>
                <w:b/>
                <w:i/>
              </w:rPr>
              <w:t>Котельная 1 с. Рождественка</w:t>
            </w:r>
          </w:p>
        </w:tc>
      </w:tr>
      <w:tr w:rsidR="00B57FD7" w:rsidRPr="00680507" w:rsidTr="00B57FD7">
        <w:trPr>
          <w:jc w:val="center"/>
        </w:trPr>
        <w:tc>
          <w:tcPr>
            <w:tcW w:w="428" w:type="pct"/>
            <w:tcBorders>
              <w:top w:val="single" w:sz="6" w:space="0" w:color="auto"/>
              <w:left w:val="single" w:sz="6" w:space="0" w:color="auto"/>
              <w:bottom w:val="single" w:sz="6" w:space="0" w:color="auto"/>
              <w:right w:val="single" w:sz="6" w:space="0" w:color="auto"/>
            </w:tcBorders>
            <w:vAlign w:val="center"/>
          </w:tcPr>
          <w:p w:rsidR="00B57FD7" w:rsidRPr="00680507" w:rsidRDefault="00B57FD7" w:rsidP="00B57FD7">
            <w:pPr>
              <w:autoSpaceDE w:val="0"/>
              <w:autoSpaceDN w:val="0"/>
              <w:adjustRightInd w:val="0"/>
              <w:jc w:val="center"/>
              <w:rPr>
                <w:rFonts w:eastAsia="Calibri"/>
              </w:rPr>
            </w:pPr>
            <w:r w:rsidRPr="00680507">
              <w:rPr>
                <w:rFonts w:eastAsia="Calibri"/>
              </w:rPr>
              <w:t>1</w:t>
            </w:r>
          </w:p>
        </w:tc>
        <w:tc>
          <w:tcPr>
            <w:tcW w:w="4572" w:type="pct"/>
            <w:tcBorders>
              <w:top w:val="single" w:sz="6" w:space="0" w:color="auto"/>
              <w:left w:val="single" w:sz="6" w:space="0" w:color="auto"/>
              <w:bottom w:val="single" w:sz="6" w:space="0" w:color="auto"/>
              <w:right w:val="single" w:sz="6" w:space="0" w:color="auto"/>
            </w:tcBorders>
            <w:vAlign w:val="center"/>
          </w:tcPr>
          <w:p w:rsidR="00B57FD7" w:rsidRPr="007F4FA7" w:rsidRDefault="00AF20EE" w:rsidP="00B1459A">
            <w:pPr>
              <w:tabs>
                <w:tab w:val="left" w:pos="3600"/>
              </w:tabs>
              <w:jc w:val="center"/>
              <w:rPr>
                <w:rFonts w:eastAsia="Calibri"/>
                <w:highlight w:val="yellow"/>
              </w:rPr>
            </w:pPr>
            <w:r w:rsidRPr="007F4FA7">
              <w:t>жилые дома</w:t>
            </w:r>
            <w:r w:rsidR="00AE54A7">
              <w:t xml:space="preserve"> </w:t>
            </w:r>
            <w:r w:rsidRPr="007F4FA7">
              <w:t>ул.Мира 1</w:t>
            </w:r>
          </w:p>
        </w:tc>
      </w:tr>
      <w:tr w:rsidR="00B57FD7" w:rsidRPr="00680507" w:rsidTr="00B57FD7">
        <w:trPr>
          <w:jc w:val="center"/>
        </w:trPr>
        <w:tc>
          <w:tcPr>
            <w:tcW w:w="428" w:type="pct"/>
            <w:tcBorders>
              <w:top w:val="single" w:sz="6" w:space="0" w:color="auto"/>
              <w:left w:val="single" w:sz="6" w:space="0" w:color="auto"/>
              <w:bottom w:val="single" w:sz="6" w:space="0" w:color="auto"/>
              <w:right w:val="single" w:sz="6" w:space="0" w:color="auto"/>
            </w:tcBorders>
            <w:vAlign w:val="center"/>
          </w:tcPr>
          <w:p w:rsidR="00B57FD7" w:rsidRPr="00680507" w:rsidRDefault="00B57FD7" w:rsidP="00B57FD7">
            <w:pPr>
              <w:autoSpaceDE w:val="0"/>
              <w:autoSpaceDN w:val="0"/>
              <w:adjustRightInd w:val="0"/>
              <w:jc w:val="center"/>
              <w:rPr>
                <w:rFonts w:eastAsia="Calibri"/>
              </w:rPr>
            </w:pPr>
            <w:r w:rsidRPr="00680507">
              <w:rPr>
                <w:rFonts w:eastAsia="Calibri"/>
              </w:rPr>
              <w:t>2</w:t>
            </w:r>
          </w:p>
        </w:tc>
        <w:tc>
          <w:tcPr>
            <w:tcW w:w="4572" w:type="pct"/>
            <w:tcBorders>
              <w:top w:val="single" w:sz="6" w:space="0" w:color="auto"/>
              <w:left w:val="single" w:sz="6" w:space="0" w:color="auto"/>
              <w:bottom w:val="single" w:sz="6" w:space="0" w:color="auto"/>
              <w:right w:val="single" w:sz="6" w:space="0" w:color="auto"/>
            </w:tcBorders>
            <w:vAlign w:val="center"/>
          </w:tcPr>
          <w:p w:rsidR="00B57FD7" w:rsidRPr="007F4FA7" w:rsidRDefault="00AF20EE" w:rsidP="00B1459A">
            <w:pPr>
              <w:tabs>
                <w:tab w:val="left" w:pos="3600"/>
              </w:tabs>
              <w:jc w:val="center"/>
              <w:rPr>
                <w:rFonts w:eastAsia="Calibri"/>
                <w:highlight w:val="yellow"/>
              </w:rPr>
            </w:pPr>
            <w:r w:rsidRPr="007F4FA7">
              <w:t>жилые дома</w:t>
            </w:r>
            <w:r w:rsidR="00AE54A7">
              <w:t xml:space="preserve"> </w:t>
            </w:r>
            <w:r w:rsidRPr="007F4FA7">
              <w:t>ул.Мира 2</w:t>
            </w:r>
          </w:p>
        </w:tc>
      </w:tr>
      <w:tr w:rsidR="00B57FD7" w:rsidRPr="00680507" w:rsidTr="00B57FD7">
        <w:trPr>
          <w:jc w:val="center"/>
        </w:trPr>
        <w:tc>
          <w:tcPr>
            <w:tcW w:w="428" w:type="pct"/>
            <w:tcBorders>
              <w:top w:val="single" w:sz="6" w:space="0" w:color="auto"/>
              <w:left w:val="single" w:sz="6" w:space="0" w:color="auto"/>
              <w:bottom w:val="single" w:sz="6" w:space="0" w:color="auto"/>
              <w:right w:val="single" w:sz="6" w:space="0" w:color="auto"/>
            </w:tcBorders>
            <w:vAlign w:val="center"/>
          </w:tcPr>
          <w:p w:rsidR="00B57FD7" w:rsidRPr="00680507" w:rsidRDefault="00B57FD7" w:rsidP="00B57FD7">
            <w:pPr>
              <w:autoSpaceDE w:val="0"/>
              <w:autoSpaceDN w:val="0"/>
              <w:adjustRightInd w:val="0"/>
              <w:jc w:val="center"/>
              <w:rPr>
                <w:rFonts w:eastAsia="Calibri"/>
              </w:rPr>
            </w:pPr>
            <w:r w:rsidRPr="00680507">
              <w:rPr>
                <w:rFonts w:eastAsia="Calibri"/>
              </w:rPr>
              <w:t>3</w:t>
            </w:r>
          </w:p>
        </w:tc>
        <w:tc>
          <w:tcPr>
            <w:tcW w:w="4572" w:type="pct"/>
            <w:tcBorders>
              <w:top w:val="single" w:sz="6" w:space="0" w:color="auto"/>
              <w:left w:val="single" w:sz="6" w:space="0" w:color="auto"/>
              <w:bottom w:val="single" w:sz="6" w:space="0" w:color="auto"/>
              <w:right w:val="single" w:sz="6" w:space="0" w:color="auto"/>
            </w:tcBorders>
            <w:vAlign w:val="center"/>
          </w:tcPr>
          <w:p w:rsidR="00B57FD7" w:rsidRPr="007F4FA7" w:rsidRDefault="00AF20EE" w:rsidP="00B1459A">
            <w:pPr>
              <w:tabs>
                <w:tab w:val="left" w:pos="3600"/>
              </w:tabs>
              <w:jc w:val="center"/>
              <w:rPr>
                <w:rFonts w:eastAsia="Calibri"/>
                <w:highlight w:val="yellow"/>
              </w:rPr>
            </w:pPr>
            <w:r w:rsidRPr="007F4FA7">
              <w:t>жилые дома</w:t>
            </w:r>
            <w:r w:rsidR="00AE54A7">
              <w:t xml:space="preserve"> </w:t>
            </w:r>
            <w:r w:rsidRPr="007F4FA7">
              <w:t>ул.Мира 3</w:t>
            </w:r>
          </w:p>
        </w:tc>
      </w:tr>
      <w:tr w:rsidR="00B57FD7" w:rsidRPr="00680507" w:rsidTr="00B57FD7">
        <w:trPr>
          <w:jc w:val="center"/>
        </w:trPr>
        <w:tc>
          <w:tcPr>
            <w:tcW w:w="428" w:type="pct"/>
            <w:tcBorders>
              <w:top w:val="single" w:sz="6" w:space="0" w:color="auto"/>
              <w:left w:val="single" w:sz="6" w:space="0" w:color="auto"/>
              <w:bottom w:val="single" w:sz="6" w:space="0" w:color="auto"/>
              <w:right w:val="single" w:sz="6" w:space="0" w:color="auto"/>
            </w:tcBorders>
            <w:vAlign w:val="center"/>
          </w:tcPr>
          <w:p w:rsidR="00B57FD7" w:rsidRPr="00680507" w:rsidRDefault="00B57FD7" w:rsidP="00B57FD7">
            <w:pPr>
              <w:autoSpaceDE w:val="0"/>
              <w:autoSpaceDN w:val="0"/>
              <w:adjustRightInd w:val="0"/>
              <w:jc w:val="center"/>
              <w:rPr>
                <w:rFonts w:eastAsia="Calibri"/>
              </w:rPr>
            </w:pPr>
            <w:r w:rsidRPr="00680507">
              <w:rPr>
                <w:rFonts w:eastAsia="Calibri"/>
              </w:rPr>
              <w:t>4</w:t>
            </w:r>
          </w:p>
        </w:tc>
        <w:tc>
          <w:tcPr>
            <w:tcW w:w="4572" w:type="pct"/>
            <w:tcBorders>
              <w:top w:val="single" w:sz="6" w:space="0" w:color="auto"/>
              <w:left w:val="single" w:sz="6" w:space="0" w:color="auto"/>
              <w:bottom w:val="single" w:sz="6" w:space="0" w:color="auto"/>
              <w:right w:val="single" w:sz="6" w:space="0" w:color="auto"/>
            </w:tcBorders>
            <w:vAlign w:val="center"/>
          </w:tcPr>
          <w:p w:rsidR="00B57FD7" w:rsidRPr="007F4FA7" w:rsidRDefault="00AF20EE" w:rsidP="00B1459A">
            <w:pPr>
              <w:tabs>
                <w:tab w:val="left" w:pos="3600"/>
              </w:tabs>
              <w:jc w:val="center"/>
              <w:rPr>
                <w:rFonts w:eastAsia="Calibri"/>
                <w:highlight w:val="yellow"/>
              </w:rPr>
            </w:pPr>
            <w:r w:rsidRPr="007F4FA7">
              <w:t>жилые дома</w:t>
            </w:r>
            <w:r w:rsidR="00AE54A7">
              <w:t xml:space="preserve"> </w:t>
            </w:r>
            <w:r w:rsidRPr="007F4FA7">
              <w:t>ул.Мира 4</w:t>
            </w:r>
          </w:p>
        </w:tc>
      </w:tr>
      <w:tr w:rsidR="00B57FD7" w:rsidRPr="00680507" w:rsidTr="00B57FD7">
        <w:trPr>
          <w:jc w:val="center"/>
        </w:trPr>
        <w:tc>
          <w:tcPr>
            <w:tcW w:w="428" w:type="pct"/>
            <w:tcBorders>
              <w:top w:val="single" w:sz="6" w:space="0" w:color="auto"/>
              <w:left w:val="single" w:sz="6" w:space="0" w:color="auto"/>
              <w:bottom w:val="single" w:sz="6" w:space="0" w:color="auto"/>
              <w:right w:val="single" w:sz="6" w:space="0" w:color="auto"/>
            </w:tcBorders>
            <w:vAlign w:val="center"/>
          </w:tcPr>
          <w:p w:rsidR="00B57FD7" w:rsidRPr="00680507" w:rsidRDefault="00B57FD7" w:rsidP="00B57FD7">
            <w:pPr>
              <w:autoSpaceDE w:val="0"/>
              <w:autoSpaceDN w:val="0"/>
              <w:adjustRightInd w:val="0"/>
              <w:jc w:val="center"/>
              <w:rPr>
                <w:rFonts w:eastAsia="Calibri"/>
              </w:rPr>
            </w:pPr>
            <w:r w:rsidRPr="00680507">
              <w:rPr>
                <w:rFonts w:eastAsia="Calibri"/>
              </w:rPr>
              <w:t>5</w:t>
            </w:r>
          </w:p>
        </w:tc>
        <w:tc>
          <w:tcPr>
            <w:tcW w:w="4572" w:type="pct"/>
            <w:tcBorders>
              <w:top w:val="single" w:sz="6" w:space="0" w:color="auto"/>
              <w:left w:val="single" w:sz="6" w:space="0" w:color="auto"/>
              <w:bottom w:val="single" w:sz="6" w:space="0" w:color="auto"/>
              <w:right w:val="single" w:sz="6" w:space="0" w:color="auto"/>
            </w:tcBorders>
            <w:vAlign w:val="center"/>
          </w:tcPr>
          <w:p w:rsidR="00B57FD7" w:rsidRPr="007F4FA7" w:rsidRDefault="00AF20EE" w:rsidP="00B1459A">
            <w:pPr>
              <w:tabs>
                <w:tab w:val="left" w:pos="3600"/>
              </w:tabs>
              <w:jc w:val="center"/>
              <w:rPr>
                <w:rFonts w:eastAsia="Calibri"/>
                <w:highlight w:val="yellow"/>
              </w:rPr>
            </w:pPr>
            <w:r w:rsidRPr="007F4FA7">
              <w:t>жилые дома</w:t>
            </w:r>
            <w:r w:rsidR="00AE54A7">
              <w:t xml:space="preserve"> </w:t>
            </w:r>
            <w:r w:rsidRPr="007F4FA7">
              <w:t>ул.Мира  5</w:t>
            </w:r>
          </w:p>
        </w:tc>
      </w:tr>
      <w:tr w:rsidR="00B57FD7" w:rsidRPr="00680507" w:rsidTr="00B57FD7">
        <w:trPr>
          <w:jc w:val="center"/>
        </w:trPr>
        <w:tc>
          <w:tcPr>
            <w:tcW w:w="428" w:type="pct"/>
            <w:tcBorders>
              <w:top w:val="single" w:sz="6" w:space="0" w:color="auto"/>
              <w:left w:val="single" w:sz="6" w:space="0" w:color="auto"/>
              <w:bottom w:val="single" w:sz="6" w:space="0" w:color="auto"/>
              <w:right w:val="single" w:sz="6" w:space="0" w:color="auto"/>
            </w:tcBorders>
            <w:vAlign w:val="center"/>
          </w:tcPr>
          <w:p w:rsidR="00B57FD7" w:rsidRPr="00680507" w:rsidRDefault="00B57FD7" w:rsidP="00B57FD7">
            <w:pPr>
              <w:autoSpaceDE w:val="0"/>
              <w:autoSpaceDN w:val="0"/>
              <w:adjustRightInd w:val="0"/>
              <w:jc w:val="center"/>
              <w:rPr>
                <w:rFonts w:eastAsia="Calibri"/>
              </w:rPr>
            </w:pPr>
            <w:r w:rsidRPr="00680507">
              <w:rPr>
                <w:rFonts w:eastAsia="Calibri"/>
              </w:rPr>
              <w:t>6</w:t>
            </w:r>
          </w:p>
        </w:tc>
        <w:tc>
          <w:tcPr>
            <w:tcW w:w="4572" w:type="pct"/>
            <w:tcBorders>
              <w:top w:val="single" w:sz="6" w:space="0" w:color="auto"/>
              <w:left w:val="single" w:sz="6" w:space="0" w:color="auto"/>
              <w:bottom w:val="single" w:sz="6" w:space="0" w:color="auto"/>
              <w:right w:val="single" w:sz="6" w:space="0" w:color="auto"/>
            </w:tcBorders>
            <w:vAlign w:val="center"/>
          </w:tcPr>
          <w:p w:rsidR="00B57FD7" w:rsidRPr="007F4FA7" w:rsidRDefault="00AF20EE" w:rsidP="00B1459A">
            <w:pPr>
              <w:tabs>
                <w:tab w:val="left" w:pos="3600"/>
              </w:tabs>
              <w:jc w:val="center"/>
              <w:rPr>
                <w:rFonts w:eastAsia="Calibri"/>
                <w:highlight w:val="yellow"/>
              </w:rPr>
            </w:pPr>
            <w:r w:rsidRPr="007F4FA7">
              <w:t>жилые дома</w:t>
            </w:r>
            <w:r w:rsidR="00AE54A7">
              <w:t xml:space="preserve"> </w:t>
            </w:r>
            <w:r w:rsidRPr="007F4FA7">
              <w:t>ул.Мира</w:t>
            </w:r>
            <w:r w:rsidR="007F4FA7" w:rsidRPr="007F4FA7">
              <w:t xml:space="preserve">  7</w:t>
            </w:r>
          </w:p>
        </w:tc>
      </w:tr>
      <w:tr w:rsidR="00B57FD7" w:rsidRPr="00680507" w:rsidTr="00B57FD7">
        <w:trPr>
          <w:jc w:val="center"/>
        </w:trPr>
        <w:tc>
          <w:tcPr>
            <w:tcW w:w="428" w:type="pct"/>
            <w:tcBorders>
              <w:top w:val="single" w:sz="6" w:space="0" w:color="auto"/>
              <w:left w:val="single" w:sz="6" w:space="0" w:color="auto"/>
              <w:bottom w:val="single" w:sz="6" w:space="0" w:color="auto"/>
              <w:right w:val="single" w:sz="6" w:space="0" w:color="auto"/>
            </w:tcBorders>
            <w:vAlign w:val="center"/>
          </w:tcPr>
          <w:p w:rsidR="00B57FD7" w:rsidRPr="00680507" w:rsidRDefault="00B57FD7" w:rsidP="00B57FD7">
            <w:pPr>
              <w:autoSpaceDE w:val="0"/>
              <w:autoSpaceDN w:val="0"/>
              <w:adjustRightInd w:val="0"/>
              <w:jc w:val="center"/>
              <w:rPr>
                <w:rFonts w:eastAsia="Calibri"/>
              </w:rPr>
            </w:pPr>
            <w:r w:rsidRPr="00680507">
              <w:rPr>
                <w:rFonts w:eastAsia="Calibri"/>
              </w:rPr>
              <w:t>7</w:t>
            </w:r>
          </w:p>
        </w:tc>
        <w:tc>
          <w:tcPr>
            <w:tcW w:w="4572" w:type="pct"/>
            <w:tcBorders>
              <w:top w:val="single" w:sz="6" w:space="0" w:color="auto"/>
              <w:left w:val="single" w:sz="6" w:space="0" w:color="auto"/>
              <w:bottom w:val="single" w:sz="6" w:space="0" w:color="auto"/>
              <w:right w:val="single" w:sz="6" w:space="0" w:color="auto"/>
            </w:tcBorders>
            <w:vAlign w:val="center"/>
          </w:tcPr>
          <w:p w:rsidR="00B57FD7" w:rsidRPr="007F4FA7" w:rsidRDefault="007F4FA7" w:rsidP="00B1459A">
            <w:pPr>
              <w:tabs>
                <w:tab w:val="left" w:pos="3600"/>
              </w:tabs>
              <w:jc w:val="center"/>
              <w:rPr>
                <w:rFonts w:eastAsia="Calibri"/>
                <w:highlight w:val="yellow"/>
              </w:rPr>
            </w:pPr>
            <w:r w:rsidRPr="007F4FA7">
              <w:t>жилые дома</w:t>
            </w:r>
            <w:r w:rsidR="00AE54A7">
              <w:t xml:space="preserve"> </w:t>
            </w:r>
            <w:r w:rsidRPr="007F4FA7">
              <w:t>ул.Победы  1</w:t>
            </w:r>
          </w:p>
        </w:tc>
      </w:tr>
      <w:tr w:rsidR="00B57FD7" w:rsidRPr="00680507" w:rsidTr="00B57FD7">
        <w:trPr>
          <w:jc w:val="center"/>
        </w:trPr>
        <w:tc>
          <w:tcPr>
            <w:tcW w:w="428" w:type="pct"/>
            <w:tcBorders>
              <w:top w:val="single" w:sz="6" w:space="0" w:color="auto"/>
              <w:left w:val="single" w:sz="6" w:space="0" w:color="auto"/>
              <w:bottom w:val="single" w:sz="6" w:space="0" w:color="auto"/>
              <w:right w:val="single" w:sz="6" w:space="0" w:color="auto"/>
            </w:tcBorders>
            <w:vAlign w:val="center"/>
          </w:tcPr>
          <w:p w:rsidR="00B57FD7" w:rsidRPr="00680507" w:rsidRDefault="00B57FD7" w:rsidP="00B57FD7">
            <w:pPr>
              <w:autoSpaceDE w:val="0"/>
              <w:autoSpaceDN w:val="0"/>
              <w:adjustRightInd w:val="0"/>
              <w:jc w:val="center"/>
              <w:rPr>
                <w:rFonts w:eastAsia="Calibri"/>
              </w:rPr>
            </w:pPr>
            <w:r w:rsidRPr="00680507">
              <w:rPr>
                <w:rFonts w:eastAsia="Calibri"/>
              </w:rPr>
              <w:t>8</w:t>
            </w:r>
          </w:p>
        </w:tc>
        <w:tc>
          <w:tcPr>
            <w:tcW w:w="4572" w:type="pct"/>
            <w:tcBorders>
              <w:top w:val="single" w:sz="6" w:space="0" w:color="auto"/>
              <w:left w:val="single" w:sz="6" w:space="0" w:color="auto"/>
              <w:bottom w:val="single" w:sz="6" w:space="0" w:color="auto"/>
              <w:right w:val="single" w:sz="6" w:space="0" w:color="auto"/>
            </w:tcBorders>
            <w:vAlign w:val="center"/>
          </w:tcPr>
          <w:p w:rsidR="00B57FD7" w:rsidRPr="007F4FA7" w:rsidRDefault="007F4FA7" w:rsidP="00B1459A">
            <w:pPr>
              <w:tabs>
                <w:tab w:val="left" w:pos="3600"/>
              </w:tabs>
              <w:jc w:val="center"/>
              <w:rPr>
                <w:rFonts w:eastAsia="Calibri"/>
                <w:highlight w:val="yellow"/>
              </w:rPr>
            </w:pPr>
            <w:r w:rsidRPr="007F4FA7">
              <w:t>жилые дома</w:t>
            </w:r>
            <w:r w:rsidR="00AE54A7">
              <w:t xml:space="preserve"> </w:t>
            </w:r>
            <w:r w:rsidRPr="007F4FA7">
              <w:t>ул.Победы  1а</w:t>
            </w:r>
          </w:p>
        </w:tc>
      </w:tr>
      <w:tr w:rsidR="00B57FD7" w:rsidRPr="00680507" w:rsidTr="00B57FD7">
        <w:trPr>
          <w:jc w:val="center"/>
        </w:trPr>
        <w:tc>
          <w:tcPr>
            <w:tcW w:w="428" w:type="pct"/>
            <w:tcBorders>
              <w:top w:val="single" w:sz="6" w:space="0" w:color="auto"/>
              <w:left w:val="single" w:sz="6" w:space="0" w:color="auto"/>
              <w:bottom w:val="single" w:sz="6" w:space="0" w:color="auto"/>
              <w:right w:val="single" w:sz="6" w:space="0" w:color="auto"/>
            </w:tcBorders>
            <w:vAlign w:val="center"/>
          </w:tcPr>
          <w:p w:rsidR="00B57FD7" w:rsidRPr="00680507" w:rsidRDefault="00B57FD7" w:rsidP="00B57FD7">
            <w:pPr>
              <w:autoSpaceDE w:val="0"/>
              <w:autoSpaceDN w:val="0"/>
              <w:adjustRightInd w:val="0"/>
              <w:jc w:val="center"/>
              <w:rPr>
                <w:rFonts w:eastAsia="Calibri"/>
              </w:rPr>
            </w:pPr>
            <w:r w:rsidRPr="00680507">
              <w:rPr>
                <w:rFonts w:eastAsia="Calibri"/>
              </w:rPr>
              <w:t>9</w:t>
            </w:r>
          </w:p>
        </w:tc>
        <w:tc>
          <w:tcPr>
            <w:tcW w:w="4572" w:type="pct"/>
            <w:tcBorders>
              <w:top w:val="single" w:sz="6" w:space="0" w:color="auto"/>
              <w:left w:val="single" w:sz="6" w:space="0" w:color="auto"/>
              <w:bottom w:val="single" w:sz="6" w:space="0" w:color="auto"/>
              <w:right w:val="single" w:sz="6" w:space="0" w:color="auto"/>
            </w:tcBorders>
            <w:vAlign w:val="center"/>
          </w:tcPr>
          <w:p w:rsidR="00B57FD7" w:rsidRPr="007F4FA7" w:rsidRDefault="007F4FA7" w:rsidP="00B1459A">
            <w:pPr>
              <w:tabs>
                <w:tab w:val="left" w:pos="3600"/>
              </w:tabs>
              <w:jc w:val="center"/>
              <w:rPr>
                <w:rFonts w:eastAsia="Calibri"/>
                <w:highlight w:val="yellow"/>
              </w:rPr>
            </w:pPr>
            <w:r w:rsidRPr="007F4FA7">
              <w:t>жилые дома</w:t>
            </w:r>
            <w:r w:rsidR="00AE54A7">
              <w:t xml:space="preserve"> </w:t>
            </w:r>
            <w:r w:rsidRPr="007F4FA7">
              <w:t>ул.Победы  2</w:t>
            </w:r>
          </w:p>
        </w:tc>
      </w:tr>
      <w:tr w:rsidR="00B57FD7" w:rsidRPr="00680507" w:rsidTr="00B57FD7">
        <w:trPr>
          <w:jc w:val="center"/>
        </w:trPr>
        <w:tc>
          <w:tcPr>
            <w:tcW w:w="428" w:type="pct"/>
            <w:tcBorders>
              <w:top w:val="single" w:sz="6" w:space="0" w:color="auto"/>
              <w:left w:val="single" w:sz="6" w:space="0" w:color="auto"/>
              <w:bottom w:val="single" w:sz="6" w:space="0" w:color="auto"/>
              <w:right w:val="single" w:sz="6" w:space="0" w:color="auto"/>
            </w:tcBorders>
            <w:vAlign w:val="center"/>
          </w:tcPr>
          <w:p w:rsidR="00B57FD7" w:rsidRPr="00680507" w:rsidRDefault="00B57FD7" w:rsidP="00B57FD7">
            <w:pPr>
              <w:autoSpaceDE w:val="0"/>
              <w:autoSpaceDN w:val="0"/>
              <w:adjustRightInd w:val="0"/>
              <w:jc w:val="center"/>
              <w:rPr>
                <w:rFonts w:eastAsia="Calibri"/>
              </w:rPr>
            </w:pPr>
            <w:r w:rsidRPr="00680507">
              <w:rPr>
                <w:rFonts w:eastAsia="Calibri"/>
              </w:rPr>
              <w:t>10</w:t>
            </w:r>
          </w:p>
        </w:tc>
        <w:tc>
          <w:tcPr>
            <w:tcW w:w="4572" w:type="pct"/>
            <w:tcBorders>
              <w:top w:val="single" w:sz="6" w:space="0" w:color="auto"/>
              <w:left w:val="single" w:sz="6" w:space="0" w:color="auto"/>
              <w:bottom w:val="single" w:sz="6" w:space="0" w:color="auto"/>
              <w:right w:val="single" w:sz="6" w:space="0" w:color="auto"/>
            </w:tcBorders>
            <w:vAlign w:val="center"/>
          </w:tcPr>
          <w:p w:rsidR="00B57FD7" w:rsidRPr="007F4FA7" w:rsidRDefault="007F4FA7" w:rsidP="00B1459A">
            <w:pPr>
              <w:tabs>
                <w:tab w:val="left" w:pos="3600"/>
              </w:tabs>
              <w:jc w:val="center"/>
              <w:rPr>
                <w:rFonts w:eastAsia="Calibri"/>
                <w:highlight w:val="yellow"/>
              </w:rPr>
            </w:pPr>
            <w:r w:rsidRPr="007F4FA7">
              <w:t>жилые дома</w:t>
            </w:r>
            <w:r w:rsidR="00AE54A7">
              <w:t xml:space="preserve"> </w:t>
            </w:r>
            <w:r w:rsidRPr="007F4FA7">
              <w:t>ул.Победы  3</w:t>
            </w:r>
          </w:p>
        </w:tc>
      </w:tr>
      <w:tr w:rsidR="00B57FD7" w:rsidRPr="00680507" w:rsidTr="00B57FD7">
        <w:trPr>
          <w:jc w:val="center"/>
        </w:trPr>
        <w:tc>
          <w:tcPr>
            <w:tcW w:w="428" w:type="pct"/>
            <w:tcBorders>
              <w:top w:val="single" w:sz="6" w:space="0" w:color="auto"/>
              <w:left w:val="single" w:sz="6" w:space="0" w:color="auto"/>
              <w:bottom w:val="single" w:sz="6" w:space="0" w:color="auto"/>
              <w:right w:val="single" w:sz="6" w:space="0" w:color="auto"/>
            </w:tcBorders>
            <w:vAlign w:val="center"/>
          </w:tcPr>
          <w:p w:rsidR="00B57FD7" w:rsidRPr="00680507" w:rsidRDefault="00B57FD7" w:rsidP="00B57FD7">
            <w:pPr>
              <w:autoSpaceDE w:val="0"/>
              <w:autoSpaceDN w:val="0"/>
              <w:adjustRightInd w:val="0"/>
              <w:jc w:val="center"/>
              <w:rPr>
                <w:rFonts w:eastAsia="Calibri"/>
              </w:rPr>
            </w:pPr>
            <w:r w:rsidRPr="00680507">
              <w:rPr>
                <w:rFonts w:eastAsia="Calibri"/>
              </w:rPr>
              <w:t>11</w:t>
            </w:r>
          </w:p>
        </w:tc>
        <w:tc>
          <w:tcPr>
            <w:tcW w:w="4572" w:type="pct"/>
            <w:tcBorders>
              <w:top w:val="single" w:sz="6" w:space="0" w:color="auto"/>
              <w:left w:val="single" w:sz="6" w:space="0" w:color="auto"/>
              <w:bottom w:val="single" w:sz="6" w:space="0" w:color="auto"/>
              <w:right w:val="single" w:sz="6" w:space="0" w:color="auto"/>
            </w:tcBorders>
            <w:vAlign w:val="center"/>
          </w:tcPr>
          <w:p w:rsidR="00B57FD7" w:rsidRPr="007F4FA7" w:rsidRDefault="007F4FA7" w:rsidP="00B1459A">
            <w:pPr>
              <w:tabs>
                <w:tab w:val="left" w:pos="3600"/>
              </w:tabs>
              <w:jc w:val="center"/>
              <w:rPr>
                <w:rFonts w:eastAsia="Calibri"/>
                <w:highlight w:val="yellow"/>
              </w:rPr>
            </w:pPr>
            <w:r w:rsidRPr="007F4FA7">
              <w:t>жилые дома</w:t>
            </w:r>
            <w:r w:rsidR="00AE54A7">
              <w:t xml:space="preserve"> </w:t>
            </w:r>
            <w:r w:rsidRPr="007F4FA7">
              <w:t>ул.Победы  6</w:t>
            </w:r>
          </w:p>
        </w:tc>
      </w:tr>
      <w:tr w:rsidR="00B57FD7" w:rsidRPr="00680507" w:rsidTr="00B57FD7">
        <w:trPr>
          <w:jc w:val="center"/>
        </w:trPr>
        <w:tc>
          <w:tcPr>
            <w:tcW w:w="428" w:type="pct"/>
            <w:tcBorders>
              <w:top w:val="single" w:sz="6" w:space="0" w:color="auto"/>
              <w:left w:val="single" w:sz="6" w:space="0" w:color="auto"/>
              <w:bottom w:val="single" w:sz="6" w:space="0" w:color="auto"/>
              <w:right w:val="single" w:sz="6" w:space="0" w:color="auto"/>
            </w:tcBorders>
            <w:vAlign w:val="center"/>
          </w:tcPr>
          <w:p w:rsidR="00B57FD7" w:rsidRPr="00680507" w:rsidRDefault="00B57FD7" w:rsidP="00B57FD7">
            <w:pPr>
              <w:autoSpaceDE w:val="0"/>
              <w:autoSpaceDN w:val="0"/>
              <w:adjustRightInd w:val="0"/>
              <w:jc w:val="center"/>
              <w:rPr>
                <w:rFonts w:eastAsia="Calibri"/>
              </w:rPr>
            </w:pPr>
            <w:r w:rsidRPr="00680507">
              <w:rPr>
                <w:rFonts w:eastAsia="Calibri"/>
              </w:rPr>
              <w:t>12</w:t>
            </w:r>
          </w:p>
        </w:tc>
        <w:tc>
          <w:tcPr>
            <w:tcW w:w="4572" w:type="pct"/>
            <w:tcBorders>
              <w:top w:val="single" w:sz="6" w:space="0" w:color="auto"/>
              <w:left w:val="single" w:sz="6" w:space="0" w:color="auto"/>
              <w:bottom w:val="single" w:sz="6" w:space="0" w:color="auto"/>
              <w:right w:val="single" w:sz="6" w:space="0" w:color="auto"/>
            </w:tcBorders>
            <w:vAlign w:val="center"/>
          </w:tcPr>
          <w:p w:rsidR="00B57FD7" w:rsidRPr="007F4FA7" w:rsidRDefault="007F4FA7" w:rsidP="007F4FA7">
            <w:pPr>
              <w:tabs>
                <w:tab w:val="left" w:pos="3600"/>
              </w:tabs>
              <w:jc w:val="center"/>
            </w:pPr>
            <w:r>
              <w:t>Д\сад № 22</w:t>
            </w:r>
          </w:p>
        </w:tc>
      </w:tr>
      <w:tr w:rsidR="00B57FD7" w:rsidRPr="00680507" w:rsidTr="00B57FD7">
        <w:trPr>
          <w:jc w:val="center"/>
        </w:trPr>
        <w:tc>
          <w:tcPr>
            <w:tcW w:w="428" w:type="pct"/>
            <w:tcBorders>
              <w:top w:val="single" w:sz="6" w:space="0" w:color="auto"/>
              <w:left w:val="single" w:sz="6" w:space="0" w:color="auto"/>
              <w:bottom w:val="single" w:sz="6" w:space="0" w:color="auto"/>
              <w:right w:val="single" w:sz="6" w:space="0" w:color="auto"/>
            </w:tcBorders>
            <w:vAlign w:val="center"/>
          </w:tcPr>
          <w:p w:rsidR="00B57FD7" w:rsidRPr="00680507" w:rsidRDefault="00B57FD7" w:rsidP="00B57FD7">
            <w:pPr>
              <w:autoSpaceDE w:val="0"/>
              <w:autoSpaceDN w:val="0"/>
              <w:adjustRightInd w:val="0"/>
              <w:jc w:val="center"/>
              <w:rPr>
                <w:rFonts w:eastAsia="Calibri"/>
              </w:rPr>
            </w:pPr>
            <w:r w:rsidRPr="00680507">
              <w:rPr>
                <w:rFonts w:eastAsia="Calibri"/>
              </w:rPr>
              <w:t>13</w:t>
            </w:r>
          </w:p>
        </w:tc>
        <w:tc>
          <w:tcPr>
            <w:tcW w:w="4572" w:type="pct"/>
            <w:tcBorders>
              <w:top w:val="single" w:sz="6" w:space="0" w:color="auto"/>
              <w:left w:val="single" w:sz="6" w:space="0" w:color="auto"/>
              <w:bottom w:val="single" w:sz="6" w:space="0" w:color="auto"/>
              <w:right w:val="single" w:sz="6" w:space="0" w:color="auto"/>
            </w:tcBorders>
            <w:vAlign w:val="center"/>
          </w:tcPr>
          <w:p w:rsidR="00B57FD7" w:rsidRPr="007F4FA7" w:rsidRDefault="007F4FA7" w:rsidP="007F4FA7">
            <w:pPr>
              <w:tabs>
                <w:tab w:val="left" w:pos="3600"/>
              </w:tabs>
              <w:jc w:val="center"/>
            </w:pPr>
            <w:r>
              <w:t>Рождественская СОШ</w:t>
            </w:r>
          </w:p>
        </w:tc>
      </w:tr>
      <w:tr w:rsidR="007F4FA7" w:rsidRPr="00680507" w:rsidTr="00B57FD7">
        <w:trPr>
          <w:jc w:val="center"/>
        </w:trPr>
        <w:tc>
          <w:tcPr>
            <w:tcW w:w="428" w:type="pct"/>
            <w:tcBorders>
              <w:top w:val="single" w:sz="6" w:space="0" w:color="auto"/>
              <w:left w:val="single" w:sz="6" w:space="0" w:color="auto"/>
              <w:bottom w:val="single" w:sz="6" w:space="0" w:color="auto"/>
              <w:right w:val="single" w:sz="6" w:space="0" w:color="auto"/>
            </w:tcBorders>
            <w:vAlign w:val="center"/>
          </w:tcPr>
          <w:p w:rsidR="007F4FA7" w:rsidRPr="00680507" w:rsidRDefault="007F4FA7" w:rsidP="00B57FD7">
            <w:pPr>
              <w:autoSpaceDE w:val="0"/>
              <w:autoSpaceDN w:val="0"/>
              <w:adjustRightInd w:val="0"/>
              <w:jc w:val="center"/>
              <w:rPr>
                <w:rFonts w:eastAsia="Calibri"/>
              </w:rPr>
            </w:pPr>
            <w:r>
              <w:rPr>
                <w:rFonts w:eastAsia="Calibri"/>
              </w:rPr>
              <w:t>14</w:t>
            </w:r>
          </w:p>
        </w:tc>
        <w:tc>
          <w:tcPr>
            <w:tcW w:w="4572" w:type="pct"/>
            <w:tcBorders>
              <w:top w:val="single" w:sz="6" w:space="0" w:color="auto"/>
              <w:left w:val="single" w:sz="6" w:space="0" w:color="auto"/>
              <w:bottom w:val="single" w:sz="6" w:space="0" w:color="auto"/>
              <w:right w:val="single" w:sz="6" w:space="0" w:color="auto"/>
            </w:tcBorders>
            <w:vAlign w:val="center"/>
          </w:tcPr>
          <w:p w:rsidR="007F4FA7" w:rsidRPr="007F4FA7" w:rsidRDefault="007F4FA7" w:rsidP="007F4FA7">
            <w:pPr>
              <w:tabs>
                <w:tab w:val="left" w:pos="3600"/>
              </w:tabs>
              <w:jc w:val="center"/>
            </w:pPr>
            <w:r>
              <w:t>Клуб</w:t>
            </w:r>
          </w:p>
        </w:tc>
      </w:tr>
      <w:tr w:rsidR="007F4FA7" w:rsidRPr="00680507" w:rsidTr="00B57FD7">
        <w:trPr>
          <w:jc w:val="center"/>
        </w:trPr>
        <w:tc>
          <w:tcPr>
            <w:tcW w:w="428" w:type="pct"/>
            <w:tcBorders>
              <w:top w:val="single" w:sz="6" w:space="0" w:color="auto"/>
              <w:left w:val="single" w:sz="6" w:space="0" w:color="auto"/>
              <w:bottom w:val="single" w:sz="6" w:space="0" w:color="auto"/>
              <w:right w:val="single" w:sz="6" w:space="0" w:color="auto"/>
            </w:tcBorders>
            <w:vAlign w:val="center"/>
          </w:tcPr>
          <w:p w:rsidR="007F4FA7" w:rsidRPr="00680507" w:rsidRDefault="007F4FA7" w:rsidP="00B57FD7">
            <w:pPr>
              <w:autoSpaceDE w:val="0"/>
              <w:autoSpaceDN w:val="0"/>
              <w:adjustRightInd w:val="0"/>
              <w:jc w:val="center"/>
              <w:rPr>
                <w:rFonts w:eastAsia="Calibri"/>
              </w:rPr>
            </w:pPr>
            <w:r>
              <w:rPr>
                <w:rFonts w:eastAsia="Calibri"/>
              </w:rPr>
              <w:t>15</w:t>
            </w:r>
          </w:p>
        </w:tc>
        <w:tc>
          <w:tcPr>
            <w:tcW w:w="4572" w:type="pct"/>
            <w:tcBorders>
              <w:top w:val="single" w:sz="6" w:space="0" w:color="auto"/>
              <w:left w:val="single" w:sz="6" w:space="0" w:color="auto"/>
              <w:bottom w:val="single" w:sz="6" w:space="0" w:color="auto"/>
              <w:right w:val="single" w:sz="6" w:space="0" w:color="auto"/>
            </w:tcBorders>
            <w:vAlign w:val="center"/>
          </w:tcPr>
          <w:p w:rsidR="007F4FA7" w:rsidRPr="007F4FA7" w:rsidRDefault="007F4FA7" w:rsidP="007F4FA7">
            <w:pPr>
              <w:tabs>
                <w:tab w:val="left" w:pos="3600"/>
              </w:tabs>
              <w:jc w:val="center"/>
            </w:pPr>
            <w:r>
              <w:t>Администрация</w:t>
            </w:r>
          </w:p>
        </w:tc>
      </w:tr>
      <w:tr w:rsidR="007F4FA7" w:rsidRPr="00680507" w:rsidTr="00B57FD7">
        <w:trPr>
          <w:jc w:val="center"/>
        </w:trPr>
        <w:tc>
          <w:tcPr>
            <w:tcW w:w="428" w:type="pct"/>
            <w:tcBorders>
              <w:top w:val="single" w:sz="6" w:space="0" w:color="auto"/>
              <w:left w:val="single" w:sz="6" w:space="0" w:color="auto"/>
              <w:bottom w:val="single" w:sz="6" w:space="0" w:color="auto"/>
              <w:right w:val="single" w:sz="6" w:space="0" w:color="auto"/>
            </w:tcBorders>
            <w:vAlign w:val="center"/>
          </w:tcPr>
          <w:p w:rsidR="007F4FA7" w:rsidRPr="00680507" w:rsidRDefault="007F4FA7" w:rsidP="00B57FD7">
            <w:pPr>
              <w:autoSpaceDE w:val="0"/>
              <w:autoSpaceDN w:val="0"/>
              <w:adjustRightInd w:val="0"/>
              <w:jc w:val="center"/>
              <w:rPr>
                <w:rFonts w:eastAsia="Calibri"/>
              </w:rPr>
            </w:pPr>
            <w:r>
              <w:rPr>
                <w:rFonts w:eastAsia="Calibri"/>
              </w:rPr>
              <w:t>16</w:t>
            </w:r>
          </w:p>
        </w:tc>
        <w:tc>
          <w:tcPr>
            <w:tcW w:w="4572" w:type="pct"/>
            <w:tcBorders>
              <w:top w:val="single" w:sz="6" w:space="0" w:color="auto"/>
              <w:left w:val="single" w:sz="6" w:space="0" w:color="auto"/>
              <w:bottom w:val="single" w:sz="6" w:space="0" w:color="auto"/>
              <w:right w:val="single" w:sz="6" w:space="0" w:color="auto"/>
            </w:tcBorders>
            <w:vAlign w:val="center"/>
          </w:tcPr>
          <w:p w:rsidR="007F4FA7" w:rsidRPr="007F4FA7" w:rsidRDefault="007F4FA7" w:rsidP="007F4FA7">
            <w:pPr>
              <w:tabs>
                <w:tab w:val="left" w:pos="3600"/>
              </w:tabs>
              <w:jc w:val="center"/>
            </w:pPr>
            <w:r>
              <w:t>ФОК</w:t>
            </w:r>
          </w:p>
        </w:tc>
      </w:tr>
      <w:tr w:rsidR="007F4FA7" w:rsidRPr="00680507" w:rsidTr="00B57FD7">
        <w:trPr>
          <w:jc w:val="center"/>
        </w:trPr>
        <w:tc>
          <w:tcPr>
            <w:tcW w:w="428" w:type="pct"/>
            <w:tcBorders>
              <w:top w:val="single" w:sz="6" w:space="0" w:color="auto"/>
              <w:left w:val="single" w:sz="6" w:space="0" w:color="auto"/>
              <w:bottom w:val="single" w:sz="6" w:space="0" w:color="auto"/>
              <w:right w:val="single" w:sz="6" w:space="0" w:color="auto"/>
            </w:tcBorders>
            <w:vAlign w:val="center"/>
          </w:tcPr>
          <w:p w:rsidR="007F4FA7" w:rsidRPr="00680507" w:rsidRDefault="007F4FA7" w:rsidP="00B57FD7">
            <w:pPr>
              <w:autoSpaceDE w:val="0"/>
              <w:autoSpaceDN w:val="0"/>
              <w:adjustRightInd w:val="0"/>
              <w:jc w:val="center"/>
              <w:rPr>
                <w:rFonts w:eastAsia="Calibri"/>
              </w:rPr>
            </w:pPr>
            <w:r>
              <w:rPr>
                <w:rFonts w:eastAsia="Calibri"/>
              </w:rPr>
              <w:t>17</w:t>
            </w:r>
          </w:p>
        </w:tc>
        <w:tc>
          <w:tcPr>
            <w:tcW w:w="4572" w:type="pct"/>
            <w:tcBorders>
              <w:top w:val="single" w:sz="6" w:space="0" w:color="auto"/>
              <w:left w:val="single" w:sz="6" w:space="0" w:color="auto"/>
              <w:bottom w:val="single" w:sz="6" w:space="0" w:color="auto"/>
              <w:right w:val="single" w:sz="6" w:space="0" w:color="auto"/>
            </w:tcBorders>
            <w:vAlign w:val="center"/>
          </w:tcPr>
          <w:p w:rsidR="007F4FA7" w:rsidRPr="007F4FA7" w:rsidRDefault="007F4FA7" w:rsidP="007F4FA7">
            <w:pPr>
              <w:tabs>
                <w:tab w:val="left" w:pos="3600"/>
              </w:tabs>
              <w:jc w:val="center"/>
            </w:pPr>
            <w:r w:rsidRPr="007F4FA7">
              <w:t>Пождепо</w:t>
            </w:r>
          </w:p>
        </w:tc>
      </w:tr>
      <w:tr w:rsidR="007F4FA7" w:rsidRPr="00680507" w:rsidTr="00B57FD7">
        <w:trPr>
          <w:jc w:val="center"/>
        </w:trPr>
        <w:tc>
          <w:tcPr>
            <w:tcW w:w="428" w:type="pct"/>
            <w:tcBorders>
              <w:top w:val="single" w:sz="6" w:space="0" w:color="auto"/>
              <w:left w:val="single" w:sz="6" w:space="0" w:color="auto"/>
              <w:bottom w:val="single" w:sz="6" w:space="0" w:color="auto"/>
              <w:right w:val="single" w:sz="6" w:space="0" w:color="auto"/>
            </w:tcBorders>
            <w:vAlign w:val="center"/>
          </w:tcPr>
          <w:p w:rsidR="007F4FA7" w:rsidRPr="00680507" w:rsidRDefault="007F4FA7" w:rsidP="00B57FD7">
            <w:pPr>
              <w:autoSpaceDE w:val="0"/>
              <w:autoSpaceDN w:val="0"/>
              <w:adjustRightInd w:val="0"/>
              <w:jc w:val="center"/>
              <w:rPr>
                <w:rFonts w:eastAsia="Calibri"/>
              </w:rPr>
            </w:pPr>
            <w:r>
              <w:rPr>
                <w:rFonts w:eastAsia="Calibri"/>
              </w:rPr>
              <w:t>18</w:t>
            </w:r>
          </w:p>
        </w:tc>
        <w:tc>
          <w:tcPr>
            <w:tcW w:w="4572" w:type="pct"/>
            <w:tcBorders>
              <w:top w:val="single" w:sz="6" w:space="0" w:color="auto"/>
              <w:left w:val="single" w:sz="6" w:space="0" w:color="auto"/>
              <w:bottom w:val="single" w:sz="6" w:space="0" w:color="auto"/>
              <w:right w:val="single" w:sz="6" w:space="0" w:color="auto"/>
            </w:tcBorders>
            <w:vAlign w:val="center"/>
          </w:tcPr>
          <w:p w:rsidR="007F4FA7" w:rsidRPr="007F4FA7" w:rsidRDefault="007F4FA7" w:rsidP="007F4FA7">
            <w:pPr>
              <w:tabs>
                <w:tab w:val="left" w:pos="3600"/>
              </w:tabs>
              <w:jc w:val="center"/>
            </w:pPr>
            <w:r w:rsidRPr="007F4FA7">
              <w:t>Прочие потребители</w:t>
            </w:r>
          </w:p>
        </w:tc>
      </w:tr>
      <w:tr w:rsidR="00B57FD7" w:rsidRPr="00680507" w:rsidTr="00B57FD7">
        <w:trPr>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B57FD7" w:rsidRPr="007F4FA7" w:rsidRDefault="00B57FD7" w:rsidP="00B57FD7">
            <w:pPr>
              <w:autoSpaceDE w:val="0"/>
              <w:autoSpaceDN w:val="0"/>
              <w:adjustRightInd w:val="0"/>
              <w:jc w:val="center"/>
              <w:rPr>
                <w:rFonts w:eastAsia="Calibri"/>
                <w:b/>
                <w:i/>
              </w:rPr>
            </w:pPr>
            <w:r w:rsidRPr="007F4FA7">
              <w:rPr>
                <w:b/>
                <w:i/>
              </w:rPr>
              <w:t>Котельная 2 с. Дуванкуль</w:t>
            </w:r>
          </w:p>
        </w:tc>
      </w:tr>
      <w:tr w:rsidR="00B57FD7" w:rsidRPr="00680507" w:rsidTr="00B57FD7">
        <w:trPr>
          <w:jc w:val="center"/>
        </w:trPr>
        <w:tc>
          <w:tcPr>
            <w:tcW w:w="428" w:type="pct"/>
            <w:tcBorders>
              <w:top w:val="single" w:sz="6" w:space="0" w:color="auto"/>
              <w:left w:val="single" w:sz="6" w:space="0" w:color="auto"/>
              <w:bottom w:val="single" w:sz="6" w:space="0" w:color="auto"/>
              <w:right w:val="single" w:sz="6" w:space="0" w:color="auto"/>
            </w:tcBorders>
            <w:vAlign w:val="center"/>
          </w:tcPr>
          <w:p w:rsidR="00B57FD7" w:rsidRPr="00680507" w:rsidRDefault="00B57FD7" w:rsidP="00B57FD7">
            <w:pPr>
              <w:autoSpaceDE w:val="0"/>
              <w:autoSpaceDN w:val="0"/>
              <w:adjustRightInd w:val="0"/>
              <w:jc w:val="center"/>
              <w:rPr>
                <w:rFonts w:eastAsia="Calibri"/>
              </w:rPr>
            </w:pPr>
            <w:r w:rsidRPr="00680507">
              <w:rPr>
                <w:rFonts w:eastAsia="Calibri"/>
              </w:rPr>
              <w:t>1</w:t>
            </w:r>
          </w:p>
        </w:tc>
        <w:tc>
          <w:tcPr>
            <w:tcW w:w="4572" w:type="pct"/>
            <w:tcBorders>
              <w:top w:val="single" w:sz="6" w:space="0" w:color="auto"/>
              <w:left w:val="single" w:sz="6" w:space="0" w:color="auto"/>
              <w:bottom w:val="single" w:sz="6" w:space="0" w:color="auto"/>
              <w:right w:val="single" w:sz="6" w:space="0" w:color="auto"/>
            </w:tcBorders>
            <w:vAlign w:val="center"/>
          </w:tcPr>
          <w:p w:rsidR="00B57FD7" w:rsidRPr="007F4FA7" w:rsidRDefault="00AF20EE" w:rsidP="00B1459A">
            <w:pPr>
              <w:tabs>
                <w:tab w:val="left" w:pos="3600"/>
              </w:tabs>
              <w:jc w:val="center"/>
              <w:rPr>
                <w:rFonts w:eastAsia="Calibri"/>
              </w:rPr>
            </w:pPr>
            <w:r w:rsidRPr="007F4FA7">
              <w:t>жилые дома</w:t>
            </w:r>
            <w:r w:rsidR="00AE54A7">
              <w:t xml:space="preserve"> </w:t>
            </w:r>
            <w:r w:rsidRPr="007F4FA7">
              <w:t>ул.Молодежная 9</w:t>
            </w:r>
          </w:p>
        </w:tc>
      </w:tr>
      <w:tr w:rsidR="00B57FD7" w:rsidRPr="00680507" w:rsidTr="00B57FD7">
        <w:trPr>
          <w:jc w:val="center"/>
        </w:trPr>
        <w:tc>
          <w:tcPr>
            <w:tcW w:w="428" w:type="pct"/>
            <w:tcBorders>
              <w:top w:val="single" w:sz="6" w:space="0" w:color="auto"/>
              <w:left w:val="single" w:sz="6" w:space="0" w:color="auto"/>
              <w:bottom w:val="single" w:sz="6" w:space="0" w:color="auto"/>
              <w:right w:val="single" w:sz="6" w:space="0" w:color="auto"/>
            </w:tcBorders>
            <w:vAlign w:val="center"/>
          </w:tcPr>
          <w:p w:rsidR="00B57FD7" w:rsidRPr="00680507" w:rsidRDefault="00B57FD7" w:rsidP="00B57FD7">
            <w:pPr>
              <w:autoSpaceDE w:val="0"/>
              <w:autoSpaceDN w:val="0"/>
              <w:adjustRightInd w:val="0"/>
              <w:jc w:val="center"/>
              <w:rPr>
                <w:rFonts w:eastAsia="Calibri"/>
              </w:rPr>
            </w:pPr>
            <w:r w:rsidRPr="00680507">
              <w:rPr>
                <w:rFonts w:eastAsia="Calibri"/>
              </w:rPr>
              <w:t>2</w:t>
            </w:r>
          </w:p>
        </w:tc>
        <w:tc>
          <w:tcPr>
            <w:tcW w:w="4572" w:type="pct"/>
            <w:tcBorders>
              <w:top w:val="single" w:sz="6" w:space="0" w:color="auto"/>
              <w:left w:val="single" w:sz="6" w:space="0" w:color="auto"/>
              <w:bottom w:val="single" w:sz="6" w:space="0" w:color="auto"/>
              <w:right w:val="single" w:sz="6" w:space="0" w:color="auto"/>
            </w:tcBorders>
            <w:vAlign w:val="center"/>
          </w:tcPr>
          <w:p w:rsidR="00B57FD7" w:rsidRPr="007F4FA7" w:rsidRDefault="00AF20EE" w:rsidP="00B1459A">
            <w:pPr>
              <w:tabs>
                <w:tab w:val="left" w:pos="3600"/>
              </w:tabs>
              <w:jc w:val="center"/>
              <w:rPr>
                <w:rFonts w:eastAsia="Calibri"/>
              </w:rPr>
            </w:pPr>
            <w:r w:rsidRPr="007F4FA7">
              <w:t>жилые дома</w:t>
            </w:r>
            <w:r w:rsidR="00AE54A7">
              <w:t xml:space="preserve"> </w:t>
            </w:r>
            <w:r w:rsidRPr="007F4FA7">
              <w:t>ул.Молодежная 11</w:t>
            </w:r>
          </w:p>
        </w:tc>
      </w:tr>
      <w:tr w:rsidR="00B57FD7" w:rsidRPr="00680507" w:rsidTr="00B57FD7">
        <w:trPr>
          <w:jc w:val="center"/>
        </w:trPr>
        <w:tc>
          <w:tcPr>
            <w:tcW w:w="428" w:type="pct"/>
            <w:tcBorders>
              <w:top w:val="single" w:sz="6" w:space="0" w:color="auto"/>
              <w:left w:val="single" w:sz="6" w:space="0" w:color="auto"/>
              <w:bottom w:val="single" w:sz="6" w:space="0" w:color="auto"/>
              <w:right w:val="single" w:sz="6" w:space="0" w:color="auto"/>
            </w:tcBorders>
            <w:vAlign w:val="center"/>
          </w:tcPr>
          <w:p w:rsidR="00B57FD7" w:rsidRPr="00680507" w:rsidRDefault="00B57FD7" w:rsidP="00B57FD7">
            <w:pPr>
              <w:autoSpaceDE w:val="0"/>
              <w:autoSpaceDN w:val="0"/>
              <w:adjustRightInd w:val="0"/>
              <w:jc w:val="center"/>
              <w:rPr>
                <w:rFonts w:eastAsia="Calibri"/>
              </w:rPr>
            </w:pPr>
            <w:r w:rsidRPr="00680507">
              <w:rPr>
                <w:rFonts w:eastAsia="Calibri"/>
              </w:rPr>
              <w:t>3</w:t>
            </w:r>
          </w:p>
        </w:tc>
        <w:tc>
          <w:tcPr>
            <w:tcW w:w="4572" w:type="pct"/>
            <w:tcBorders>
              <w:top w:val="single" w:sz="6" w:space="0" w:color="auto"/>
              <w:left w:val="single" w:sz="6" w:space="0" w:color="auto"/>
              <w:bottom w:val="single" w:sz="6" w:space="0" w:color="auto"/>
              <w:right w:val="single" w:sz="6" w:space="0" w:color="auto"/>
            </w:tcBorders>
            <w:vAlign w:val="center"/>
          </w:tcPr>
          <w:p w:rsidR="00B57FD7" w:rsidRPr="007F4FA7" w:rsidRDefault="00AF20EE" w:rsidP="00AF20EE">
            <w:pPr>
              <w:tabs>
                <w:tab w:val="left" w:pos="3600"/>
              </w:tabs>
              <w:jc w:val="center"/>
            </w:pPr>
            <w:r w:rsidRPr="007F4FA7">
              <w:t>Д\сад № 21</w:t>
            </w:r>
          </w:p>
        </w:tc>
      </w:tr>
      <w:tr w:rsidR="00B57FD7" w:rsidRPr="00680507" w:rsidTr="00B57FD7">
        <w:trPr>
          <w:jc w:val="center"/>
        </w:trPr>
        <w:tc>
          <w:tcPr>
            <w:tcW w:w="428" w:type="pct"/>
            <w:tcBorders>
              <w:top w:val="single" w:sz="6" w:space="0" w:color="auto"/>
              <w:left w:val="single" w:sz="6" w:space="0" w:color="auto"/>
              <w:bottom w:val="single" w:sz="6" w:space="0" w:color="auto"/>
              <w:right w:val="single" w:sz="6" w:space="0" w:color="auto"/>
            </w:tcBorders>
            <w:vAlign w:val="center"/>
          </w:tcPr>
          <w:p w:rsidR="00B57FD7" w:rsidRPr="00680507" w:rsidRDefault="00B57FD7" w:rsidP="00B57FD7">
            <w:pPr>
              <w:autoSpaceDE w:val="0"/>
              <w:autoSpaceDN w:val="0"/>
              <w:adjustRightInd w:val="0"/>
              <w:jc w:val="center"/>
              <w:rPr>
                <w:rFonts w:eastAsia="Calibri"/>
              </w:rPr>
            </w:pPr>
            <w:r w:rsidRPr="00680507">
              <w:rPr>
                <w:rFonts w:eastAsia="Calibri"/>
              </w:rPr>
              <w:t>4</w:t>
            </w:r>
          </w:p>
        </w:tc>
        <w:tc>
          <w:tcPr>
            <w:tcW w:w="4572" w:type="pct"/>
            <w:tcBorders>
              <w:top w:val="single" w:sz="6" w:space="0" w:color="auto"/>
              <w:left w:val="single" w:sz="6" w:space="0" w:color="auto"/>
              <w:bottom w:val="single" w:sz="6" w:space="0" w:color="auto"/>
              <w:right w:val="single" w:sz="6" w:space="0" w:color="auto"/>
            </w:tcBorders>
            <w:vAlign w:val="center"/>
          </w:tcPr>
          <w:p w:rsidR="00B57FD7" w:rsidRPr="007F4FA7" w:rsidRDefault="00AF20EE" w:rsidP="00AF20EE">
            <w:pPr>
              <w:tabs>
                <w:tab w:val="left" w:pos="3600"/>
              </w:tabs>
              <w:jc w:val="center"/>
            </w:pPr>
            <w:r w:rsidRPr="007F4FA7">
              <w:t>Дуванкульская ООШ + Клуб.</w:t>
            </w:r>
          </w:p>
        </w:tc>
      </w:tr>
      <w:tr w:rsidR="00B57FD7" w:rsidRPr="00680507" w:rsidTr="00B57FD7">
        <w:trPr>
          <w:jc w:val="center"/>
        </w:trPr>
        <w:tc>
          <w:tcPr>
            <w:tcW w:w="428" w:type="pct"/>
            <w:tcBorders>
              <w:top w:val="single" w:sz="6" w:space="0" w:color="auto"/>
              <w:left w:val="single" w:sz="6" w:space="0" w:color="auto"/>
              <w:bottom w:val="single" w:sz="6" w:space="0" w:color="auto"/>
              <w:right w:val="single" w:sz="6" w:space="0" w:color="auto"/>
            </w:tcBorders>
            <w:vAlign w:val="center"/>
          </w:tcPr>
          <w:p w:rsidR="00B57FD7" w:rsidRPr="00680507" w:rsidRDefault="00B57FD7" w:rsidP="00B57FD7">
            <w:pPr>
              <w:autoSpaceDE w:val="0"/>
              <w:autoSpaceDN w:val="0"/>
              <w:adjustRightInd w:val="0"/>
              <w:jc w:val="center"/>
              <w:rPr>
                <w:rFonts w:eastAsia="Calibri"/>
              </w:rPr>
            </w:pPr>
            <w:r w:rsidRPr="00680507">
              <w:rPr>
                <w:rFonts w:eastAsia="Calibri"/>
              </w:rPr>
              <w:t>5</w:t>
            </w:r>
          </w:p>
        </w:tc>
        <w:tc>
          <w:tcPr>
            <w:tcW w:w="4572" w:type="pct"/>
            <w:tcBorders>
              <w:top w:val="single" w:sz="6" w:space="0" w:color="auto"/>
              <w:left w:val="single" w:sz="6" w:space="0" w:color="auto"/>
              <w:bottom w:val="single" w:sz="6" w:space="0" w:color="auto"/>
              <w:right w:val="single" w:sz="6" w:space="0" w:color="auto"/>
            </w:tcBorders>
            <w:vAlign w:val="center"/>
          </w:tcPr>
          <w:p w:rsidR="00B57FD7" w:rsidRPr="007F4FA7" w:rsidRDefault="00AF20EE" w:rsidP="00AF20EE">
            <w:pPr>
              <w:tabs>
                <w:tab w:val="left" w:pos="3600"/>
              </w:tabs>
              <w:jc w:val="center"/>
            </w:pPr>
            <w:r w:rsidRPr="007F4FA7">
              <w:t>ФАП (ФАП+ почта+библиотека)</w:t>
            </w:r>
          </w:p>
        </w:tc>
      </w:tr>
    </w:tbl>
    <w:p w:rsidR="00B1459A" w:rsidRDefault="00B1459A" w:rsidP="00B1459A">
      <w:pPr>
        <w:pStyle w:val="10"/>
        <w:numPr>
          <w:ilvl w:val="1"/>
          <w:numId w:val="14"/>
        </w:numPr>
        <w:spacing w:before="360"/>
        <w:ind w:left="0" w:firstLine="0"/>
        <w:jc w:val="center"/>
        <w:rPr>
          <w:rFonts w:ascii="Times New Roman" w:hAnsi="Times New Roman" w:cs="Times New Roman"/>
          <w:i/>
          <w:sz w:val="28"/>
          <w:szCs w:val="28"/>
        </w:rPr>
        <w:sectPr w:rsidR="00B1459A" w:rsidSect="00B1459A">
          <w:pgSz w:w="11906" w:h="16838"/>
          <w:pgMar w:top="709" w:right="709" w:bottom="1276" w:left="1276" w:header="284" w:footer="709" w:gutter="0"/>
          <w:pgNumType w:start="3"/>
          <w:cols w:space="708"/>
          <w:docGrid w:linePitch="360"/>
        </w:sectPr>
      </w:pPr>
      <w:bookmarkStart w:id="2" w:name="_Toc479278784"/>
    </w:p>
    <w:p w:rsidR="0093178B" w:rsidRPr="007F4FA7" w:rsidRDefault="0093178B" w:rsidP="00B1459A">
      <w:pPr>
        <w:pStyle w:val="10"/>
        <w:numPr>
          <w:ilvl w:val="1"/>
          <w:numId w:val="14"/>
        </w:numPr>
        <w:spacing w:before="360"/>
        <w:ind w:left="0" w:firstLine="0"/>
        <w:jc w:val="center"/>
        <w:rPr>
          <w:rFonts w:ascii="Times New Roman" w:hAnsi="Times New Roman" w:cs="Times New Roman"/>
          <w:i/>
          <w:sz w:val="28"/>
          <w:szCs w:val="28"/>
        </w:rPr>
      </w:pPr>
      <w:r w:rsidRPr="007F4FA7">
        <w:rPr>
          <w:rFonts w:ascii="Times New Roman" w:hAnsi="Times New Roman" w:cs="Times New Roman"/>
          <w:i/>
          <w:sz w:val="28"/>
          <w:szCs w:val="28"/>
        </w:rPr>
        <w:lastRenderedPageBreak/>
        <w:t>Источники тепловой энергии</w:t>
      </w:r>
      <w:bookmarkEnd w:id="2"/>
    </w:p>
    <w:p w:rsidR="00C7314B" w:rsidRPr="00C7314B" w:rsidRDefault="00C7314B" w:rsidP="00C7314B">
      <w:pPr>
        <w:autoSpaceDE w:val="0"/>
        <w:autoSpaceDN w:val="0"/>
        <w:adjustRightInd w:val="0"/>
        <w:spacing w:line="360" w:lineRule="auto"/>
        <w:ind w:firstLine="448"/>
        <w:jc w:val="both"/>
        <w:rPr>
          <w:i/>
          <w:sz w:val="28"/>
          <w:szCs w:val="28"/>
        </w:rPr>
      </w:pPr>
    </w:p>
    <w:p w:rsidR="0093178B" w:rsidRPr="007F4FA7" w:rsidRDefault="0093178B" w:rsidP="007F4FA7">
      <w:pPr>
        <w:autoSpaceDE w:val="0"/>
        <w:autoSpaceDN w:val="0"/>
        <w:adjustRightInd w:val="0"/>
        <w:spacing w:line="360" w:lineRule="auto"/>
        <w:ind w:firstLine="567"/>
        <w:jc w:val="both"/>
        <w:rPr>
          <w:sz w:val="28"/>
          <w:szCs w:val="28"/>
        </w:rPr>
      </w:pPr>
      <w:r w:rsidRPr="007F4FA7">
        <w:rPr>
          <w:sz w:val="28"/>
          <w:szCs w:val="28"/>
        </w:rPr>
        <w:t>Структура основного оборудования котельны</w:t>
      </w:r>
      <w:r w:rsidR="0085250C">
        <w:rPr>
          <w:sz w:val="28"/>
          <w:szCs w:val="28"/>
        </w:rPr>
        <w:t xml:space="preserve">х представлена в таблицах 2 </w:t>
      </w:r>
      <w:r w:rsidRPr="007F4FA7">
        <w:rPr>
          <w:sz w:val="28"/>
          <w:szCs w:val="28"/>
        </w:rPr>
        <w:t xml:space="preserve">– </w:t>
      </w:r>
      <w:r w:rsidR="0085250C">
        <w:rPr>
          <w:sz w:val="28"/>
          <w:szCs w:val="28"/>
        </w:rPr>
        <w:t>3</w:t>
      </w:r>
      <w:r w:rsidRPr="007F4FA7">
        <w:rPr>
          <w:sz w:val="28"/>
          <w:szCs w:val="28"/>
        </w:rPr>
        <w:t>.</w:t>
      </w:r>
    </w:p>
    <w:p w:rsidR="00C7314B" w:rsidRDefault="00C7314B" w:rsidP="00C7314B">
      <w:pPr>
        <w:spacing w:line="360" w:lineRule="auto"/>
        <w:ind w:left="66" w:firstLine="642"/>
        <w:jc w:val="both"/>
        <w:rPr>
          <w:sz w:val="28"/>
          <w:szCs w:val="28"/>
        </w:rPr>
      </w:pPr>
    </w:p>
    <w:p w:rsidR="00C7314B" w:rsidRPr="00BC595D" w:rsidRDefault="00BC595D" w:rsidP="00BC595D">
      <w:pPr>
        <w:spacing w:line="360" w:lineRule="auto"/>
        <w:jc w:val="center"/>
        <w:rPr>
          <w:i/>
          <w:sz w:val="28"/>
          <w:szCs w:val="28"/>
        </w:rPr>
      </w:pPr>
      <w:r w:rsidRPr="00BC595D">
        <w:rPr>
          <w:rStyle w:val="aff6"/>
          <w:i/>
          <w:sz w:val="28"/>
          <w:szCs w:val="28"/>
        </w:rPr>
        <w:t xml:space="preserve">Таблица 2 – </w:t>
      </w:r>
      <w:r w:rsidRPr="00BC595D">
        <w:rPr>
          <w:b/>
          <w:i/>
          <w:sz w:val="28"/>
          <w:szCs w:val="28"/>
        </w:rPr>
        <w:t>Структура основного оборудования Котельная №1 с. Рождественка</w:t>
      </w:r>
    </w:p>
    <w:tbl>
      <w:tblPr>
        <w:tblW w:w="5097" w:type="pct"/>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2"/>
        <w:gridCol w:w="4313"/>
        <w:gridCol w:w="3299"/>
      </w:tblGrid>
      <w:tr w:rsidR="0093178B" w:rsidRPr="00680507" w:rsidTr="00BC595D">
        <w:tc>
          <w:tcPr>
            <w:tcW w:w="5000" w:type="pct"/>
            <w:gridSpan w:val="3"/>
            <w:tcBorders>
              <w:top w:val="single" w:sz="4" w:space="0" w:color="auto"/>
              <w:bottom w:val="single" w:sz="4" w:space="0" w:color="auto"/>
            </w:tcBorders>
            <w:shd w:val="clear" w:color="auto" w:fill="auto"/>
            <w:vAlign w:val="center"/>
          </w:tcPr>
          <w:p w:rsidR="0093178B" w:rsidRPr="007F4FA7" w:rsidRDefault="0093178B" w:rsidP="00AF20EE">
            <w:pPr>
              <w:keepNext/>
              <w:jc w:val="center"/>
              <w:rPr>
                <w:b/>
                <w:i/>
              </w:rPr>
            </w:pPr>
            <w:r w:rsidRPr="007F4FA7">
              <w:rPr>
                <w:b/>
                <w:i/>
              </w:rPr>
              <w:t>Оборудование</w:t>
            </w:r>
          </w:p>
        </w:tc>
      </w:tr>
      <w:tr w:rsidR="0093178B" w:rsidRPr="00680507" w:rsidTr="00BC595D">
        <w:tc>
          <w:tcPr>
            <w:tcW w:w="5000" w:type="pct"/>
            <w:gridSpan w:val="3"/>
            <w:tcBorders>
              <w:top w:val="single" w:sz="4" w:space="0" w:color="auto"/>
              <w:bottom w:val="single" w:sz="4" w:space="0" w:color="auto"/>
            </w:tcBorders>
            <w:shd w:val="clear" w:color="auto" w:fill="auto"/>
            <w:vAlign w:val="center"/>
          </w:tcPr>
          <w:p w:rsidR="0093178B" w:rsidRPr="007F4FA7" w:rsidRDefault="0093178B" w:rsidP="00AF20EE">
            <w:pPr>
              <w:keepNext/>
              <w:jc w:val="center"/>
              <w:rPr>
                <w:b/>
                <w:i/>
              </w:rPr>
            </w:pPr>
            <w:r w:rsidRPr="007F4FA7">
              <w:rPr>
                <w:b/>
                <w:i/>
              </w:rPr>
              <w:t>Котлы</w:t>
            </w:r>
          </w:p>
        </w:tc>
      </w:tr>
      <w:tr w:rsidR="0093178B" w:rsidRPr="00680507" w:rsidTr="00BC595D">
        <w:tc>
          <w:tcPr>
            <w:tcW w:w="1317" w:type="pct"/>
            <w:vMerge w:val="restart"/>
            <w:tcBorders>
              <w:top w:val="single" w:sz="4" w:space="0" w:color="auto"/>
            </w:tcBorders>
            <w:shd w:val="clear" w:color="auto" w:fill="auto"/>
            <w:vAlign w:val="center"/>
          </w:tcPr>
          <w:p w:rsidR="0093178B" w:rsidRPr="007F4FA7" w:rsidRDefault="0093178B" w:rsidP="00AF20EE">
            <w:pPr>
              <w:keepNext/>
              <w:jc w:val="center"/>
            </w:pPr>
            <w:r w:rsidRPr="007F4FA7">
              <w:t>Котел №1</w:t>
            </w:r>
          </w:p>
        </w:tc>
        <w:tc>
          <w:tcPr>
            <w:tcW w:w="2087" w:type="pct"/>
            <w:tcBorders>
              <w:top w:val="single" w:sz="4" w:space="0" w:color="auto"/>
              <w:bottom w:val="single" w:sz="4" w:space="0" w:color="auto"/>
            </w:tcBorders>
            <w:shd w:val="clear" w:color="auto" w:fill="auto"/>
            <w:vAlign w:val="center"/>
          </w:tcPr>
          <w:p w:rsidR="0093178B" w:rsidRPr="007F4FA7" w:rsidRDefault="0093178B" w:rsidP="00AF20EE">
            <w:pPr>
              <w:keepNext/>
              <w:jc w:val="center"/>
              <w:rPr>
                <w:b/>
                <w:i/>
              </w:rPr>
            </w:pPr>
            <w:r w:rsidRPr="007F4FA7">
              <w:rPr>
                <w:b/>
                <w:i/>
              </w:rPr>
              <w:t>марка /тип</w:t>
            </w:r>
          </w:p>
        </w:tc>
        <w:tc>
          <w:tcPr>
            <w:tcW w:w="1596" w:type="pct"/>
            <w:tcBorders>
              <w:top w:val="single" w:sz="4" w:space="0" w:color="auto"/>
              <w:bottom w:val="single" w:sz="4" w:space="0" w:color="auto"/>
            </w:tcBorders>
            <w:shd w:val="clear" w:color="auto" w:fill="auto"/>
            <w:vAlign w:val="center"/>
          </w:tcPr>
          <w:p w:rsidR="0093178B" w:rsidRPr="00680507" w:rsidRDefault="007F4FA7" w:rsidP="00AF20EE">
            <w:pPr>
              <w:keepNext/>
              <w:jc w:val="center"/>
            </w:pPr>
            <w:r>
              <w:t>ВК -21</w:t>
            </w:r>
            <w:r w:rsidR="0093178B" w:rsidRPr="00680507">
              <w:t xml:space="preserve"> Водогрейный</w:t>
            </w:r>
          </w:p>
        </w:tc>
      </w:tr>
      <w:tr w:rsidR="0093178B" w:rsidRPr="00680507" w:rsidTr="00BC595D">
        <w:tc>
          <w:tcPr>
            <w:tcW w:w="1317" w:type="pct"/>
            <w:vMerge/>
            <w:shd w:val="clear" w:color="auto" w:fill="auto"/>
            <w:vAlign w:val="center"/>
          </w:tcPr>
          <w:p w:rsidR="0093178B" w:rsidRPr="007F4FA7" w:rsidRDefault="0093178B" w:rsidP="00AF20EE">
            <w:pPr>
              <w:keepNext/>
              <w:jc w:val="center"/>
            </w:pPr>
          </w:p>
        </w:tc>
        <w:tc>
          <w:tcPr>
            <w:tcW w:w="2087" w:type="pct"/>
            <w:tcBorders>
              <w:top w:val="single" w:sz="4" w:space="0" w:color="auto"/>
              <w:bottom w:val="single" w:sz="4" w:space="0" w:color="auto"/>
            </w:tcBorders>
            <w:shd w:val="clear" w:color="auto" w:fill="auto"/>
            <w:vAlign w:val="center"/>
          </w:tcPr>
          <w:p w:rsidR="0093178B" w:rsidRPr="007F4FA7" w:rsidRDefault="0093178B" w:rsidP="00AF20EE">
            <w:pPr>
              <w:keepNext/>
              <w:jc w:val="center"/>
              <w:rPr>
                <w:b/>
                <w:i/>
              </w:rPr>
            </w:pPr>
            <w:r w:rsidRPr="007F4FA7">
              <w:rPr>
                <w:b/>
                <w:i/>
              </w:rPr>
              <w:t>Производительность, Гкал/ч</w:t>
            </w:r>
          </w:p>
        </w:tc>
        <w:tc>
          <w:tcPr>
            <w:tcW w:w="1596" w:type="pct"/>
            <w:tcBorders>
              <w:top w:val="single" w:sz="4" w:space="0" w:color="auto"/>
              <w:bottom w:val="single" w:sz="4" w:space="0" w:color="auto"/>
            </w:tcBorders>
            <w:shd w:val="clear" w:color="auto" w:fill="auto"/>
            <w:vAlign w:val="center"/>
          </w:tcPr>
          <w:p w:rsidR="0093178B" w:rsidRPr="00680507" w:rsidRDefault="007F4FA7" w:rsidP="00AF20EE">
            <w:pPr>
              <w:keepNext/>
              <w:jc w:val="center"/>
            </w:pPr>
            <w:r>
              <w:t>1,89</w:t>
            </w:r>
          </w:p>
        </w:tc>
      </w:tr>
      <w:tr w:rsidR="0093178B" w:rsidRPr="00680507" w:rsidTr="00BC595D">
        <w:tc>
          <w:tcPr>
            <w:tcW w:w="1317" w:type="pct"/>
            <w:vMerge w:val="restart"/>
            <w:shd w:val="clear" w:color="auto" w:fill="auto"/>
            <w:vAlign w:val="center"/>
          </w:tcPr>
          <w:p w:rsidR="0093178B" w:rsidRPr="007F4FA7" w:rsidRDefault="0093178B" w:rsidP="00AF20EE">
            <w:pPr>
              <w:keepNext/>
              <w:jc w:val="center"/>
            </w:pPr>
            <w:r w:rsidRPr="007F4FA7">
              <w:t>Котел №2</w:t>
            </w:r>
          </w:p>
        </w:tc>
        <w:tc>
          <w:tcPr>
            <w:tcW w:w="2087" w:type="pct"/>
            <w:tcBorders>
              <w:top w:val="single" w:sz="4" w:space="0" w:color="auto"/>
              <w:bottom w:val="single" w:sz="4" w:space="0" w:color="auto"/>
            </w:tcBorders>
            <w:shd w:val="clear" w:color="auto" w:fill="auto"/>
            <w:vAlign w:val="center"/>
          </w:tcPr>
          <w:p w:rsidR="0093178B" w:rsidRPr="007F4FA7" w:rsidRDefault="0093178B" w:rsidP="00AF20EE">
            <w:pPr>
              <w:keepNext/>
              <w:jc w:val="center"/>
              <w:rPr>
                <w:b/>
                <w:i/>
              </w:rPr>
            </w:pPr>
            <w:r w:rsidRPr="007F4FA7">
              <w:rPr>
                <w:b/>
                <w:i/>
              </w:rPr>
              <w:t>марка /тип</w:t>
            </w:r>
          </w:p>
        </w:tc>
        <w:tc>
          <w:tcPr>
            <w:tcW w:w="1596" w:type="pct"/>
            <w:tcBorders>
              <w:top w:val="single" w:sz="4" w:space="0" w:color="auto"/>
              <w:bottom w:val="single" w:sz="4" w:space="0" w:color="auto"/>
            </w:tcBorders>
            <w:shd w:val="clear" w:color="auto" w:fill="auto"/>
            <w:vAlign w:val="center"/>
          </w:tcPr>
          <w:p w:rsidR="0093178B" w:rsidRPr="00680507" w:rsidRDefault="007F4FA7" w:rsidP="00AF20EE">
            <w:pPr>
              <w:keepNext/>
              <w:jc w:val="center"/>
            </w:pPr>
            <w:r>
              <w:t>ВК -21</w:t>
            </w:r>
            <w:r w:rsidR="0093178B" w:rsidRPr="00680507">
              <w:t xml:space="preserve"> Водогрейный</w:t>
            </w:r>
          </w:p>
        </w:tc>
      </w:tr>
      <w:tr w:rsidR="0093178B" w:rsidRPr="00680507" w:rsidTr="00BC595D">
        <w:tc>
          <w:tcPr>
            <w:tcW w:w="1317" w:type="pct"/>
            <w:vMerge/>
            <w:shd w:val="clear" w:color="auto" w:fill="auto"/>
            <w:vAlign w:val="center"/>
          </w:tcPr>
          <w:p w:rsidR="0093178B" w:rsidRPr="007F4FA7" w:rsidRDefault="0093178B" w:rsidP="00AF20EE">
            <w:pPr>
              <w:keepNext/>
              <w:jc w:val="center"/>
            </w:pPr>
          </w:p>
        </w:tc>
        <w:tc>
          <w:tcPr>
            <w:tcW w:w="2087" w:type="pct"/>
            <w:tcBorders>
              <w:top w:val="single" w:sz="4" w:space="0" w:color="auto"/>
              <w:bottom w:val="single" w:sz="4" w:space="0" w:color="auto"/>
            </w:tcBorders>
            <w:shd w:val="clear" w:color="auto" w:fill="auto"/>
            <w:vAlign w:val="center"/>
          </w:tcPr>
          <w:p w:rsidR="0093178B" w:rsidRPr="007F4FA7" w:rsidRDefault="0093178B" w:rsidP="00AF20EE">
            <w:pPr>
              <w:keepNext/>
              <w:jc w:val="center"/>
              <w:rPr>
                <w:b/>
                <w:i/>
              </w:rPr>
            </w:pPr>
            <w:r w:rsidRPr="007F4FA7">
              <w:rPr>
                <w:b/>
                <w:i/>
              </w:rPr>
              <w:t>Производительность, Гкал/ч</w:t>
            </w:r>
          </w:p>
        </w:tc>
        <w:tc>
          <w:tcPr>
            <w:tcW w:w="1596" w:type="pct"/>
            <w:tcBorders>
              <w:top w:val="single" w:sz="4" w:space="0" w:color="auto"/>
              <w:bottom w:val="single" w:sz="4" w:space="0" w:color="auto"/>
            </w:tcBorders>
            <w:shd w:val="clear" w:color="auto" w:fill="auto"/>
            <w:vAlign w:val="center"/>
          </w:tcPr>
          <w:p w:rsidR="0093178B" w:rsidRPr="00680507" w:rsidRDefault="007F4FA7" w:rsidP="00AF20EE">
            <w:pPr>
              <w:keepNext/>
              <w:jc w:val="center"/>
            </w:pPr>
            <w:r>
              <w:t>1,89</w:t>
            </w:r>
          </w:p>
        </w:tc>
      </w:tr>
      <w:tr w:rsidR="0093178B" w:rsidRPr="00680507" w:rsidTr="00BC595D">
        <w:tc>
          <w:tcPr>
            <w:tcW w:w="5000" w:type="pct"/>
            <w:gridSpan w:val="3"/>
            <w:shd w:val="clear" w:color="auto" w:fill="auto"/>
            <w:vAlign w:val="center"/>
          </w:tcPr>
          <w:p w:rsidR="0093178B" w:rsidRPr="007F4FA7" w:rsidRDefault="0093178B" w:rsidP="00AF20EE">
            <w:pPr>
              <w:keepNext/>
              <w:jc w:val="center"/>
              <w:rPr>
                <w:b/>
                <w:i/>
              </w:rPr>
            </w:pPr>
            <w:r w:rsidRPr="007F4FA7">
              <w:rPr>
                <w:b/>
                <w:i/>
              </w:rPr>
              <w:t>Насосы</w:t>
            </w:r>
          </w:p>
        </w:tc>
      </w:tr>
      <w:tr w:rsidR="0093178B" w:rsidRPr="00680507" w:rsidTr="00BC595D">
        <w:tc>
          <w:tcPr>
            <w:tcW w:w="1317" w:type="pct"/>
            <w:vMerge w:val="restart"/>
            <w:shd w:val="clear" w:color="auto" w:fill="auto"/>
            <w:vAlign w:val="center"/>
          </w:tcPr>
          <w:p w:rsidR="0093178B" w:rsidRPr="00680507" w:rsidRDefault="0093178B" w:rsidP="00AF20EE">
            <w:pPr>
              <w:keepNext/>
              <w:jc w:val="center"/>
            </w:pPr>
            <w:r w:rsidRPr="00680507">
              <w:t>Сетевые</w:t>
            </w:r>
          </w:p>
        </w:tc>
        <w:tc>
          <w:tcPr>
            <w:tcW w:w="2087" w:type="pct"/>
            <w:tcBorders>
              <w:top w:val="single" w:sz="4" w:space="0" w:color="auto"/>
              <w:bottom w:val="single" w:sz="4" w:space="0" w:color="auto"/>
            </w:tcBorders>
            <w:shd w:val="clear" w:color="auto" w:fill="auto"/>
            <w:vAlign w:val="center"/>
          </w:tcPr>
          <w:p w:rsidR="0093178B" w:rsidRPr="007F4FA7" w:rsidRDefault="0093178B" w:rsidP="00AF20EE">
            <w:pPr>
              <w:keepNext/>
              <w:jc w:val="center"/>
              <w:rPr>
                <w:b/>
                <w:i/>
              </w:rPr>
            </w:pPr>
            <w:r w:rsidRPr="007F4FA7">
              <w:rPr>
                <w:b/>
                <w:i/>
              </w:rPr>
              <w:t>Тип</w:t>
            </w:r>
          </w:p>
        </w:tc>
        <w:tc>
          <w:tcPr>
            <w:tcW w:w="1596" w:type="pct"/>
            <w:tcBorders>
              <w:top w:val="single" w:sz="4" w:space="0" w:color="auto"/>
              <w:bottom w:val="single" w:sz="4" w:space="0" w:color="auto"/>
            </w:tcBorders>
            <w:shd w:val="clear" w:color="auto" w:fill="auto"/>
            <w:vAlign w:val="center"/>
          </w:tcPr>
          <w:p w:rsidR="0093178B" w:rsidRPr="00680507" w:rsidRDefault="007F4FA7" w:rsidP="00AF20EE">
            <w:pPr>
              <w:jc w:val="center"/>
            </w:pPr>
            <w:r>
              <w:t>-</w:t>
            </w:r>
          </w:p>
        </w:tc>
      </w:tr>
      <w:tr w:rsidR="0093178B" w:rsidRPr="00680507" w:rsidTr="00BC595D">
        <w:tc>
          <w:tcPr>
            <w:tcW w:w="1317" w:type="pct"/>
            <w:vMerge/>
            <w:shd w:val="clear" w:color="auto" w:fill="auto"/>
            <w:vAlign w:val="center"/>
          </w:tcPr>
          <w:p w:rsidR="0093178B" w:rsidRPr="00680507" w:rsidRDefault="0093178B" w:rsidP="00AF20EE">
            <w:pPr>
              <w:keepNext/>
              <w:jc w:val="center"/>
            </w:pPr>
          </w:p>
        </w:tc>
        <w:tc>
          <w:tcPr>
            <w:tcW w:w="2087" w:type="pct"/>
            <w:tcBorders>
              <w:top w:val="single" w:sz="4" w:space="0" w:color="auto"/>
              <w:bottom w:val="single" w:sz="4" w:space="0" w:color="auto"/>
            </w:tcBorders>
            <w:shd w:val="clear" w:color="auto" w:fill="auto"/>
            <w:vAlign w:val="center"/>
          </w:tcPr>
          <w:p w:rsidR="0093178B" w:rsidRPr="007F4FA7" w:rsidRDefault="0093178B" w:rsidP="00AF20EE">
            <w:pPr>
              <w:keepNext/>
              <w:jc w:val="center"/>
              <w:rPr>
                <w:b/>
                <w:i/>
              </w:rPr>
            </w:pPr>
            <w:r w:rsidRPr="007F4FA7">
              <w:rPr>
                <w:b/>
                <w:i/>
              </w:rPr>
              <w:t>Мощность двигателя, кВт</w:t>
            </w:r>
          </w:p>
        </w:tc>
        <w:tc>
          <w:tcPr>
            <w:tcW w:w="1596" w:type="pct"/>
            <w:tcBorders>
              <w:top w:val="single" w:sz="4" w:space="0" w:color="auto"/>
              <w:bottom w:val="single" w:sz="4" w:space="0" w:color="auto"/>
            </w:tcBorders>
            <w:shd w:val="clear" w:color="auto" w:fill="auto"/>
            <w:vAlign w:val="center"/>
          </w:tcPr>
          <w:p w:rsidR="0093178B" w:rsidRPr="00680507" w:rsidRDefault="007F4FA7" w:rsidP="00AF20EE">
            <w:pPr>
              <w:keepNext/>
              <w:jc w:val="center"/>
            </w:pPr>
            <w:r>
              <w:t>-</w:t>
            </w:r>
          </w:p>
        </w:tc>
      </w:tr>
      <w:tr w:rsidR="0093178B" w:rsidRPr="00680507" w:rsidTr="00BC595D">
        <w:tc>
          <w:tcPr>
            <w:tcW w:w="1317" w:type="pct"/>
            <w:vMerge/>
            <w:shd w:val="clear" w:color="auto" w:fill="auto"/>
            <w:vAlign w:val="center"/>
          </w:tcPr>
          <w:p w:rsidR="0093178B" w:rsidRPr="00680507" w:rsidRDefault="0093178B" w:rsidP="00AF20EE">
            <w:pPr>
              <w:keepNext/>
              <w:jc w:val="center"/>
            </w:pPr>
          </w:p>
        </w:tc>
        <w:tc>
          <w:tcPr>
            <w:tcW w:w="2087" w:type="pct"/>
            <w:tcBorders>
              <w:top w:val="single" w:sz="4" w:space="0" w:color="auto"/>
              <w:bottom w:val="single" w:sz="4" w:space="0" w:color="auto"/>
            </w:tcBorders>
            <w:shd w:val="clear" w:color="auto" w:fill="auto"/>
            <w:vAlign w:val="center"/>
          </w:tcPr>
          <w:p w:rsidR="0093178B" w:rsidRPr="007F4FA7" w:rsidRDefault="0093178B" w:rsidP="00AF20EE">
            <w:pPr>
              <w:keepNext/>
              <w:jc w:val="center"/>
              <w:rPr>
                <w:b/>
                <w:i/>
              </w:rPr>
            </w:pPr>
            <w:r w:rsidRPr="007F4FA7">
              <w:rPr>
                <w:b/>
                <w:i/>
              </w:rPr>
              <w:t>Количество, шт.</w:t>
            </w:r>
          </w:p>
        </w:tc>
        <w:tc>
          <w:tcPr>
            <w:tcW w:w="1596" w:type="pct"/>
            <w:tcBorders>
              <w:top w:val="single" w:sz="4" w:space="0" w:color="auto"/>
              <w:bottom w:val="single" w:sz="4" w:space="0" w:color="auto"/>
            </w:tcBorders>
            <w:shd w:val="clear" w:color="auto" w:fill="auto"/>
            <w:vAlign w:val="center"/>
          </w:tcPr>
          <w:p w:rsidR="0093178B" w:rsidRPr="00680507" w:rsidRDefault="007F4FA7" w:rsidP="00AF20EE">
            <w:pPr>
              <w:keepNext/>
              <w:jc w:val="center"/>
            </w:pPr>
            <w:r>
              <w:t>-</w:t>
            </w:r>
          </w:p>
        </w:tc>
      </w:tr>
      <w:tr w:rsidR="0093178B" w:rsidRPr="00680507" w:rsidTr="00BC595D">
        <w:tc>
          <w:tcPr>
            <w:tcW w:w="1317" w:type="pct"/>
            <w:vMerge w:val="restart"/>
            <w:shd w:val="clear" w:color="auto" w:fill="auto"/>
            <w:vAlign w:val="center"/>
          </w:tcPr>
          <w:p w:rsidR="0093178B" w:rsidRPr="00680507" w:rsidRDefault="0093178B" w:rsidP="00AF20EE">
            <w:pPr>
              <w:keepNext/>
              <w:jc w:val="center"/>
            </w:pPr>
            <w:r w:rsidRPr="00680507">
              <w:t>Циркуляционные</w:t>
            </w:r>
          </w:p>
        </w:tc>
        <w:tc>
          <w:tcPr>
            <w:tcW w:w="2087" w:type="pct"/>
            <w:tcBorders>
              <w:top w:val="single" w:sz="4" w:space="0" w:color="auto"/>
              <w:bottom w:val="single" w:sz="4" w:space="0" w:color="auto"/>
            </w:tcBorders>
            <w:shd w:val="clear" w:color="auto" w:fill="auto"/>
            <w:vAlign w:val="center"/>
          </w:tcPr>
          <w:p w:rsidR="0093178B" w:rsidRPr="007F4FA7" w:rsidRDefault="0093178B" w:rsidP="00AF20EE">
            <w:pPr>
              <w:keepNext/>
              <w:jc w:val="center"/>
              <w:rPr>
                <w:b/>
                <w:i/>
              </w:rPr>
            </w:pPr>
            <w:r w:rsidRPr="007F4FA7">
              <w:rPr>
                <w:b/>
                <w:i/>
              </w:rPr>
              <w:t>Тип</w:t>
            </w:r>
          </w:p>
        </w:tc>
        <w:tc>
          <w:tcPr>
            <w:tcW w:w="1596" w:type="pct"/>
            <w:tcBorders>
              <w:top w:val="single" w:sz="4" w:space="0" w:color="auto"/>
              <w:bottom w:val="single" w:sz="4" w:space="0" w:color="auto"/>
            </w:tcBorders>
            <w:shd w:val="clear" w:color="auto" w:fill="auto"/>
            <w:vAlign w:val="center"/>
          </w:tcPr>
          <w:p w:rsidR="0093178B" w:rsidRPr="00680507" w:rsidRDefault="007F4FA7" w:rsidP="00AF20EE">
            <w:pPr>
              <w:jc w:val="center"/>
            </w:pPr>
            <w:r>
              <w:t>-</w:t>
            </w:r>
          </w:p>
        </w:tc>
      </w:tr>
      <w:tr w:rsidR="0093178B" w:rsidRPr="00680507" w:rsidTr="00BC595D">
        <w:tc>
          <w:tcPr>
            <w:tcW w:w="1317" w:type="pct"/>
            <w:vMerge/>
            <w:shd w:val="clear" w:color="auto" w:fill="auto"/>
            <w:vAlign w:val="center"/>
          </w:tcPr>
          <w:p w:rsidR="0093178B" w:rsidRPr="00680507" w:rsidRDefault="0093178B" w:rsidP="00AF20EE">
            <w:pPr>
              <w:keepNext/>
              <w:jc w:val="center"/>
            </w:pPr>
          </w:p>
        </w:tc>
        <w:tc>
          <w:tcPr>
            <w:tcW w:w="2087" w:type="pct"/>
            <w:tcBorders>
              <w:top w:val="single" w:sz="4" w:space="0" w:color="auto"/>
              <w:bottom w:val="single" w:sz="4" w:space="0" w:color="auto"/>
            </w:tcBorders>
            <w:shd w:val="clear" w:color="auto" w:fill="auto"/>
            <w:vAlign w:val="center"/>
          </w:tcPr>
          <w:p w:rsidR="0093178B" w:rsidRPr="007F4FA7" w:rsidRDefault="0093178B" w:rsidP="00AF20EE">
            <w:pPr>
              <w:keepNext/>
              <w:jc w:val="center"/>
              <w:rPr>
                <w:b/>
                <w:i/>
              </w:rPr>
            </w:pPr>
            <w:r w:rsidRPr="007F4FA7">
              <w:rPr>
                <w:b/>
                <w:i/>
              </w:rPr>
              <w:t>Мощность двигателя, кВт</w:t>
            </w:r>
          </w:p>
        </w:tc>
        <w:tc>
          <w:tcPr>
            <w:tcW w:w="1596" w:type="pct"/>
            <w:tcBorders>
              <w:top w:val="single" w:sz="4" w:space="0" w:color="auto"/>
              <w:bottom w:val="single" w:sz="4" w:space="0" w:color="auto"/>
            </w:tcBorders>
            <w:shd w:val="clear" w:color="auto" w:fill="auto"/>
            <w:vAlign w:val="center"/>
          </w:tcPr>
          <w:p w:rsidR="0093178B" w:rsidRPr="00680507" w:rsidRDefault="007F4FA7" w:rsidP="00AF20EE">
            <w:pPr>
              <w:keepNext/>
              <w:jc w:val="center"/>
            </w:pPr>
            <w:r>
              <w:t>-</w:t>
            </w:r>
          </w:p>
        </w:tc>
      </w:tr>
      <w:tr w:rsidR="0093178B" w:rsidRPr="00680507" w:rsidTr="00BC595D">
        <w:tc>
          <w:tcPr>
            <w:tcW w:w="1317" w:type="pct"/>
            <w:vMerge/>
            <w:shd w:val="clear" w:color="auto" w:fill="auto"/>
            <w:vAlign w:val="center"/>
          </w:tcPr>
          <w:p w:rsidR="0093178B" w:rsidRPr="00680507" w:rsidRDefault="0093178B" w:rsidP="00AF20EE">
            <w:pPr>
              <w:keepNext/>
              <w:jc w:val="center"/>
            </w:pPr>
          </w:p>
        </w:tc>
        <w:tc>
          <w:tcPr>
            <w:tcW w:w="2087" w:type="pct"/>
            <w:tcBorders>
              <w:top w:val="single" w:sz="4" w:space="0" w:color="auto"/>
              <w:bottom w:val="single" w:sz="4" w:space="0" w:color="auto"/>
            </w:tcBorders>
            <w:shd w:val="clear" w:color="auto" w:fill="auto"/>
            <w:vAlign w:val="center"/>
          </w:tcPr>
          <w:p w:rsidR="0093178B" w:rsidRPr="007F4FA7" w:rsidRDefault="0093178B" w:rsidP="00AF20EE">
            <w:pPr>
              <w:keepNext/>
              <w:jc w:val="center"/>
              <w:rPr>
                <w:b/>
                <w:i/>
              </w:rPr>
            </w:pPr>
            <w:r w:rsidRPr="007F4FA7">
              <w:rPr>
                <w:b/>
                <w:i/>
              </w:rPr>
              <w:t>Количество, шт.</w:t>
            </w:r>
          </w:p>
        </w:tc>
        <w:tc>
          <w:tcPr>
            <w:tcW w:w="1596" w:type="pct"/>
            <w:tcBorders>
              <w:top w:val="single" w:sz="4" w:space="0" w:color="auto"/>
              <w:bottom w:val="single" w:sz="4" w:space="0" w:color="auto"/>
            </w:tcBorders>
            <w:shd w:val="clear" w:color="auto" w:fill="auto"/>
            <w:vAlign w:val="center"/>
          </w:tcPr>
          <w:p w:rsidR="0093178B" w:rsidRPr="00680507" w:rsidRDefault="007F4FA7" w:rsidP="00AF20EE">
            <w:pPr>
              <w:keepNext/>
              <w:jc w:val="center"/>
            </w:pPr>
            <w:r>
              <w:t>-</w:t>
            </w:r>
          </w:p>
        </w:tc>
      </w:tr>
      <w:tr w:rsidR="0093178B" w:rsidRPr="00680507" w:rsidTr="00BC595D">
        <w:tc>
          <w:tcPr>
            <w:tcW w:w="5000" w:type="pct"/>
            <w:gridSpan w:val="3"/>
            <w:shd w:val="clear" w:color="auto" w:fill="auto"/>
            <w:vAlign w:val="center"/>
          </w:tcPr>
          <w:p w:rsidR="0093178B" w:rsidRPr="007F4FA7" w:rsidRDefault="0093178B" w:rsidP="00AF20EE">
            <w:pPr>
              <w:keepNext/>
              <w:jc w:val="center"/>
              <w:rPr>
                <w:b/>
                <w:i/>
              </w:rPr>
            </w:pPr>
            <w:r w:rsidRPr="007F4FA7">
              <w:rPr>
                <w:b/>
                <w:i/>
              </w:rPr>
              <w:t>Вспомогательное оборудование</w:t>
            </w:r>
          </w:p>
        </w:tc>
      </w:tr>
      <w:tr w:rsidR="0093178B" w:rsidRPr="00680507" w:rsidTr="00BC595D">
        <w:trPr>
          <w:trHeight w:val="235"/>
        </w:trPr>
        <w:tc>
          <w:tcPr>
            <w:tcW w:w="1317" w:type="pct"/>
            <w:vMerge w:val="restart"/>
            <w:shd w:val="clear" w:color="auto" w:fill="auto"/>
            <w:vAlign w:val="center"/>
          </w:tcPr>
          <w:p w:rsidR="0093178B" w:rsidRPr="00680507" w:rsidRDefault="0093178B" w:rsidP="00AF20EE">
            <w:pPr>
              <w:keepNext/>
              <w:jc w:val="center"/>
            </w:pPr>
            <w:r w:rsidRPr="00680507">
              <w:t>Аппарат антинакипной</w:t>
            </w:r>
          </w:p>
        </w:tc>
        <w:tc>
          <w:tcPr>
            <w:tcW w:w="2087" w:type="pct"/>
            <w:tcBorders>
              <w:top w:val="single" w:sz="4" w:space="0" w:color="auto"/>
              <w:bottom w:val="single" w:sz="4" w:space="0" w:color="auto"/>
            </w:tcBorders>
            <w:shd w:val="clear" w:color="auto" w:fill="auto"/>
            <w:vAlign w:val="center"/>
          </w:tcPr>
          <w:p w:rsidR="0093178B" w:rsidRPr="007F4FA7" w:rsidRDefault="0093178B" w:rsidP="00AF20EE">
            <w:pPr>
              <w:keepNext/>
              <w:jc w:val="center"/>
              <w:rPr>
                <w:b/>
                <w:i/>
              </w:rPr>
            </w:pPr>
            <w:r w:rsidRPr="007F4FA7">
              <w:rPr>
                <w:b/>
                <w:i/>
              </w:rPr>
              <w:t>марка /тип</w:t>
            </w:r>
          </w:p>
        </w:tc>
        <w:tc>
          <w:tcPr>
            <w:tcW w:w="1596" w:type="pct"/>
            <w:tcBorders>
              <w:top w:val="single" w:sz="4" w:space="0" w:color="auto"/>
            </w:tcBorders>
            <w:shd w:val="clear" w:color="auto" w:fill="auto"/>
            <w:vAlign w:val="center"/>
          </w:tcPr>
          <w:p w:rsidR="0093178B" w:rsidRPr="00680507" w:rsidRDefault="007F4FA7" w:rsidP="00AF20EE">
            <w:pPr>
              <w:keepNext/>
              <w:jc w:val="center"/>
            </w:pPr>
            <w:r>
              <w:t>-</w:t>
            </w:r>
          </w:p>
        </w:tc>
      </w:tr>
      <w:tr w:rsidR="0093178B" w:rsidRPr="00680507" w:rsidTr="00BC595D">
        <w:trPr>
          <w:trHeight w:val="233"/>
        </w:trPr>
        <w:tc>
          <w:tcPr>
            <w:tcW w:w="1317" w:type="pct"/>
            <w:vMerge/>
            <w:shd w:val="clear" w:color="auto" w:fill="auto"/>
            <w:vAlign w:val="center"/>
          </w:tcPr>
          <w:p w:rsidR="0093178B" w:rsidRPr="00680507" w:rsidRDefault="0093178B" w:rsidP="00AF20EE">
            <w:pPr>
              <w:keepNext/>
              <w:jc w:val="center"/>
            </w:pPr>
          </w:p>
        </w:tc>
        <w:tc>
          <w:tcPr>
            <w:tcW w:w="2087" w:type="pct"/>
            <w:tcBorders>
              <w:top w:val="single" w:sz="4" w:space="0" w:color="auto"/>
              <w:bottom w:val="single" w:sz="4" w:space="0" w:color="auto"/>
            </w:tcBorders>
            <w:shd w:val="clear" w:color="auto" w:fill="auto"/>
            <w:vAlign w:val="center"/>
          </w:tcPr>
          <w:p w:rsidR="0093178B" w:rsidRPr="007F4FA7" w:rsidRDefault="0093178B" w:rsidP="00AF20EE">
            <w:pPr>
              <w:jc w:val="center"/>
              <w:rPr>
                <w:b/>
                <w:bCs/>
                <w:i/>
              </w:rPr>
            </w:pPr>
            <w:r w:rsidRPr="007F4FA7">
              <w:rPr>
                <w:b/>
                <w:i/>
              </w:rPr>
              <w:t>Количество, шт.</w:t>
            </w:r>
          </w:p>
        </w:tc>
        <w:tc>
          <w:tcPr>
            <w:tcW w:w="1596" w:type="pct"/>
            <w:shd w:val="clear" w:color="auto" w:fill="auto"/>
            <w:vAlign w:val="center"/>
          </w:tcPr>
          <w:p w:rsidR="0093178B" w:rsidRPr="00680507" w:rsidRDefault="007F4FA7" w:rsidP="00AF20EE">
            <w:pPr>
              <w:keepNext/>
              <w:jc w:val="center"/>
            </w:pPr>
            <w:r>
              <w:t>-</w:t>
            </w:r>
          </w:p>
        </w:tc>
      </w:tr>
      <w:tr w:rsidR="0093178B" w:rsidRPr="00680507" w:rsidTr="00BC595D">
        <w:trPr>
          <w:trHeight w:val="233"/>
        </w:trPr>
        <w:tc>
          <w:tcPr>
            <w:tcW w:w="1317" w:type="pct"/>
            <w:vMerge/>
            <w:shd w:val="clear" w:color="auto" w:fill="auto"/>
            <w:vAlign w:val="center"/>
          </w:tcPr>
          <w:p w:rsidR="0093178B" w:rsidRPr="00680507" w:rsidRDefault="0093178B" w:rsidP="00AF20EE">
            <w:pPr>
              <w:keepNext/>
              <w:jc w:val="center"/>
            </w:pPr>
          </w:p>
        </w:tc>
        <w:tc>
          <w:tcPr>
            <w:tcW w:w="2087" w:type="pct"/>
            <w:tcBorders>
              <w:top w:val="single" w:sz="4" w:space="0" w:color="auto"/>
              <w:bottom w:val="single" w:sz="4" w:space="0" w:color="auto"/>
            </w:tcBorders>
            <w:shd w:val="clear" w:color="auto" w:fill="auto"/>
            <w:vAlign w:val="center"/>
          </w:tcPr>
          <w:p w:rsidR="0093178B" w:rsidRPr="007F4FA7" w:rsidRDefault="0093178B" w:rsidP="00AF20EE">
            <w:pPr>
              <w:keepNext/>
              <w:jc w:val="center"/>
              <w:rPr>
                <w:b/>
                <w:i/>
              </w:rPr>
            </w:pPr>
            <w:r w:rsidRPr="007F4FA7">
              <w:rPr>
                <w:b/>
                <w:bCs/>
                <w:i/>
              </w:rPr>
              <w:t>Производительность, м</w:t>
            </w:r>
            <w:r w:rsidRPr="007F4FA7">
              <w:rPr>
                <w:b/>
                <w:bCs/>
                <w:i/>
                <w:vertAlign w:val="superscript"/>
              </w:rPr>
              <w:t>3</w:t>
            </w:r>
            <w:r w:rsidRPr="007F4FA7">
              <w:rPr>
                <w:b/>
                <w:bCs/>
                <w:i/>
              </w:rPr>
              <w:t xml:space="preserve"> (т)/ч</w:t>
            </w:r>
          </w:p>
        </w:tc>
        <w:tc>
          <w:tcPr>
            <w:tcW w:w="1596" w:type="pct"/>
            <w:tcBorders>
              <w:bottom w:val="single" w:sz="4" w:space="0" w:color="auto"/>
            </w:tcBorders>
            <w:shd w:val="clear" w:color="auto" w:fill="auto"/>
            <w:vAlign w:val="center"/>
          </w:tcPr>
          <w:p w:rsidR="0093178B" w:rsidRPr="00680507" w:rsidRDefault="007F4FA7" w:rsidP="00AF20EE">
            <w:pPr>
              <w:keepNext/>
              <w:jc w:val="center"/>
            </w:pPr>
            <w:r>
              <w:t>-</w:t>
            </w:r>
          </w:p>
        </w:tc>
      </w:tr>
      <w:tr w:rsidR="0093178B" w:rsidRPr="00680507" w:rsidTr="00BC595D">
        <w:trPr>
          <w:trHeight w:val="235"/>
        </w:trPr>
        <w:tc>
          <w:tcPr>
            <w:tcW w:w="1317" w:type="pct"/>
            <w:vMerge w:val="restart"/>
            <w:shd w:val="clear" w:color="auto" w:fill="auto"/>
            <w:vAlign w:val="center"/>
          </w:tcPr>
          <w:p w:rsidR="0093178B" w:rsidRPr="00680507" w:rsidRDefault="0093178B" w:rsidP="00AF20EE">
            <w:pPr>
              <w:keepNext/>
              <w:jc w:val="center"/>
            </w:pPr>
            <w:r w:rsidRPr="00680507">
              <w:t>Теплообменник пластинчатый</w:t>
            </w:r>
          </w:p>
        </w:tc>
        <w:tc>
          <w:tcPr>
            <w:tcW w:w="2087" w:type="pct"/>
            <w:tcBorders>
              <w:top w:val="single" w:sz="4" w:space="0" w:color="auto"/>
              <w:bottom w:val="single" w:sz="4" w:space="0" w:color="auto"/>
            </w:tcBorders>
            <w:shd w:val="clear" w:color="auto" w:fill="auto"/>
            <w:vAlign w:val="center"/>
          </w:tcPr>
          <w:p w:rsidR="0093178B" w:rsidRPr="007F4FA7" w:rsidRDefault="0093178B" w:rsidP="00AF20EE">
            <w:pPr>
              <w:keepNext/>
              <w:jc w:val="center"/>
              <w:rPr>
                <w:b/>
                <w:i/>
              </w:rPr>
            </w:pPr>
            <w:r w:rsidRPr="007F4FA7">
              <w:rPr>
                <w:b/>
                <w:i/>
              </w:rPr>
              <w:t>марка /тип</w:t>
            </w:r>
          </w:p>
        </w:tc>
        <w:tc>
          <w:tcPr>
            <w:tcW w:w="1596" w:type="pct"/>
            <w:tcBorders>
              <w:top w:val="single" w:sz="4" w:space="0" w:color="auto"/>
            </w:tcBorders>
            <w:shd w:val="clear" w:color="auto" w:fill="auto"/>
            <w:vAlign w:val="center"/>
          </w:tcPr>
          <w:p w:rsidR="0093178B" w:rsidRPr="00680507" w:rsidRDefault="007F4FA7" w:rsidP="00AF20EE">
            <w:pPr>
              <w:keepNext/>
              <w:jc w:val="center"/>
            </w:pPr>
            <w:r>
              <w:t>-</w:t>
            </w:r>
          </w:p>
        </w:tc>
      </w:tr>
      <w:tr w:rsidR="0093178B" w:rsidRPr="00680507" w:rsidTr="00BC595D">
        <w:trPr>
          <w:trHeight w:val="233"/>
        </w:trPr>
        <w:tc>
          <w:tcPr>
            <w:tcW w:w="1317" w:type="pct"/>
            <w:vMerge/>
            <w:shd w:val="clear" w:color="auto" w:fill="auto"/>
            <w:vAlign w:val="center"/>
          </w:tcPr>
          <w:p w:rsidR="0093178B" w:rsidRPr="00680507" w:rsidRDefault="0093178B" w:rsidP="00AF20EE">
            <w:pPr>
              <w:keepNext/>
              <w:jc w:val="center"/>
            </w:pPr>
          </w:p>
        </w:tc>
        <w:tc>
          <w:tcPr>
            <w:tcW w:w="2087" w:type="pct"/>
            <w:tcBorders>
              <w:top w:val="single" w:sz="4" w:space="0" w:color="auto"/>
              <w:bottom w:val="single" w:sz="4" w:space="0" w:color="auto"/>
            </w:tcBorders>
            <w:shd w:val="clear" w:color="auto" w:fill="auto"/>
            <w:vAlign w:val="center"/>
          </w:tcPr>
          <w:p w:rsidR="0093178B" w:rsidRPr="007F4FA7" w:rsidRDefault="0093178B" w:rsidP="00AF20EE">
            <w:pPr>
              <w:jc w:val="center"/>
              <w:rPr>
                <w:b/>
                <w:bCs/>
                <w:i/>
              </w:rPr>
            </w:pPr>
            <w:r w:rsidRPr="007F4FA7">
              <w:rPr>
                <w:b/>
                <w:i/>
              </w:rPr>
              <w:t>Количество, шт.</w:t>
            </w:r>
          </w:p>
        </w:tc>
        <w:tc>
          <w:tcPr>
            <w:tcW w:w="1596" w:type="pct"/>
            <w:shd w:val="clear" w:color="auto" w:fill="auto"/>
            <w:vAlign w:val="center"/>
          </w:tcPr>
          <w:p w:rsidR="0093178B" w:rsidRPr="00680507" w:rsidRDefault="007F4FA7" w:rsidP="00AF20EE">
            <w:pPr>
              <w:keepNext/>
              <w:jc w:val="center"/>
            </w:pPr>
            <w:r>
              <w:t>-</w:t>
            </w:r>
          </w:p>
        </w:tc>
      </w:tr>
      <w:tr w:rsidR="0093178B" w:rsidRPr="00680507" w:rsidTr="00BC595D">
        <w:trPr>
          <w:trHeight w:val="233"/>
        </w:trPr>
        <w:tc>
          <w:tcPr>
            <w:tcW w:w="1317" w:type="pct"/>
            <w:vMerge/>
            <w:shd w:val="clear" w:color="auto" w:fill="auto"/>
            <w:vAlign w:val="center"/>
          </w:tcPr>
          <w:p w:rsidR="0093178B" w:rsidRPr="00680507" w:rsidRDefault="0093178B" w:rsidP="00AF20EE">
            <w:pPr>
              <w:keepNext/>
              <w:jc w:val="center"/>
            </w:pPr>
          </w:p>
        </w:tc>
        <w:tc>
          <w:tcPr>
            <w:tcW w:w="2087" w:type="pct"/>
            <w:tcBorders>
              <w:top w:val="single" w:sz="4" w:space="0" w:color="auto"/>
              <w:bottom w:val="single" w:sz="4" w:space="0" w:color="auto"/>
            </w:tcBorders>
            <w:shd w:val="clear" w:color="auto" w:fill="auto"/>
            <w:vAlign w:val="center"/>
          </w:tcPr>
          <w:p w:rsidR="0093178B" w:rsidRPr="007F4FA7" w:rsidRDefault="0093178B" w:rsidP="00AF20EE">
            <w:pPr>
              <w:keepNext/>
              <w:jc w:val="center"/>
              <w:rPr>
                <w:b/>
                <w:i/>
              </w:rPr>
            </w:pPr>
            <w:r w:rsidRPr="007F4FA7">
              <w:rPr>
                <w:b/>
                <w:bCs/>
                <w:i/>
              </w:rPr>
              <w:t>Производительность, м</w:t>
            </w:r>
            <w:r w:rsidRPr="007F4FA7">
              <w:rPr>
                <w:b/>
                <w:bCs/>
                <w:i/>
                <w:vertAlign w:val="superscript"/>
              </w:rPr>
              <w:t>3</w:t>
            </w:r>
            <w:r w:rsidRPr="007F4FA7">
              <w:rPr>
                <w:b/>
                <w:bCs/>
                <w:i/>
              </w:rPr>
              <w:t xml:space="preserve"> (т)/ч</w:t>
            </w:r>
          </w:p>
        </w:tc>
        <w:tc>
          <w:tcPr>
            <w:tcW w:w="1596" w:type="pct"/>
            <w:tcBorders>
              <w:bottom w:val="single" w:sz="4" w:space="0" w:color="auto"/>
            </w:tcBorders>
            <w:shd w:val="clear" w:color="auto" w:fill="auto"/>
            <w:vAlign w:val="center"/>
          </w:tcPr>
          <w:p w:rsidR="0093178B" w:rsidRPr="00680507" w:rsidRDefault="007F4FA7" w:rsidP="00AF20EE">
            <w:pPr>
              <w:keepNext/>
              <w:jc w:val="center"/>
            </w:pPr>
            <w:r>
              <w:t>-</w:t>
            </w:r>
          </w:p>
        </w:tc>
      </w:tr>
    </w:tbl>
    <w:p w:rsidR="00BC595D" w:rsidRDefault="00BC595D" w:rsidP="00C7314B">
      <w:pPr>
        <w:spacing w:line="360" w:lineRule="auto"/>
        <w:ind w:left="66" w:firstLine="642"/>
        <w:jc w:val="both"/>
        <w:rPr>
          <w:sz w:val="28"/>
          <w:szCs w:val="28"/>
        </w:rPr>
        <w:sectPr w:rsidR="00BC595D" w:rsidSect="00535E08">
          <w:pgSz w:w="11906" w:h="16838"/>
          <w:pgMar w:top="709" w:right="709" w:bottom="1276" w:left="1276" w:header="284" w:footer="0" w:gutter="0"/>
          <w:cols w:space="708"/>
          <w:docGrid w:linePitch="360"/>
        </w:sectPr>
      </w:pPr>
    </w:p>
    <w:p w:rsidR="00BC595D" w:rsidRPr="00535E08" w:rsidRDefault="00BC595D" w:rsidP="00535E08">
      <w:pPr>
        <w:spacing w:line="360" w:lineRule="auto"/>
        <w:jc w:val="center"/>
        <w:rPr>
          <w:sz w:val="28"/>
          <w:szCs w:val="28"/>
        </w:rPr>
      </w:pPr>
      <w:r w:rsidRPr="00535E08">
        <w:rPr>
          <w:rStyle w:val="aff6"/>
          <w:b w:val="0"/>
          <w:sz w:val="28"/>
          <w:szCs w:val="28"/>
        </w:rPr>
        <w:lastRenderedPageBreak/>
        <w:t>Таблица 3</w:t>
      </w:r>
      <w:r w:rsidRPr="00535E08">
        <w:rPr>
          <w:rStyle w:val="aff6"/>
          <w:sz w:val="28"/>
          <w:szCs w:val="28"/>
        </w:rPr>
        <w:t xml:space="preserve"> – </w:t>
      </w:r>
      <w:r w:rsidRPr="00535E08">
        <w:rPr>
          <w:sz w:val="28"/>
          <w:szCs w:val="28"/>
        </w:rPr>
        <w:t>Структура основного оборудования Котельная №2 с. Дуванкуль</w:t>
      </w:r>
    </w:p>
    <w:tbl>
      <w:tblPr>
        <w:tblW w:w="5097" w:type="pct"/>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2"/>
        <w:gridCol w:w="4313"/>
        <w:gridCol w:w="3299"/>
      </w:tblGrid>
      <w:tr w:rsidR="0093178B" w:rsidRPr="00680507" w:rsidTr="00BC595D">
        <w:tc>
          <w:tcPr>
            <w:tcW w:w="5000" w:type="pct"/>
            <w:gridSpan w:val="3"/>
            <w:tcBorders>
              <w:top w:val="single" w:sz="4" w:space="0" w:color="auto"/>
              <w:bottom w:val="single" w:sz="4" w:space="0" w:color="auto"/>
            </w:tcBorders>
            <w:shd w:val="clear" w:color="auto" w:fill="auto"/>
            <w:vAlign w:val="center"/>
          </w:tcPr>
          <w:p w:rsidR="0093178B" w:rsidRPr="007F4FA7" w:rsidRDefault="0093178B" w:rsidP="00AF20EE">
            <w:pPr>
              <w:keepNext/>
              <w:jc w:val="center"/>
              <w:rPr>
                <w:b/>
                <w:i/>
              </w:rPr>
            </w:pPr>
            <w:r w:rsidRPr="007F4FA7">
              <w:rPr>
                <w:b/>
                <w:i/>
              </w:rPr>
              <w:t>Оборудование</w:t>
            </w:r>
          </w:p>
        </w:tc>
      </w:tr>
      <w:tr w:rsidR="0093178B" w:rsidRPr="00680507" w:rsidTr="00BC595D">
        <w:tc>
          <w:tcPr>
            <w:tcW w:w="5000" w:type="pct"/>
            <w:gridSpan w:val="3"/>
            <w:tcBorders>
              <w:top w:val="single" w:sz="4" w:space="0" w:color="auto"/>
              <w:bottom w:val="single" w:sz="4" w:space="0" w:color="auto"/>
            </w:tcBorders>
            <w:shd w:val="clear" w:color="auto" w:fill="auto"/>
            <w:vAlign w:val="center"/>
          </w:tcPr>
          <w:p w:rsidR="0093178B" w:rsidRPr="007F4FA7" w:rsidRDefault="0093178B" w:rsidP="00AF20EE">
            <w:pPr>
              <w:keepNext/>
              <w:jc w:val="center"/>
              <w:rPr>
                <w:b/>
                <w:i/>
              </w:rPr>
            </w:pPr>
            <w:r w:rsidRPr="007F4FA7">
              <w:rPr>
                <w:b/>
                <w:i/>
              </w:rPr>
              <w:t>Котлы</w:t>
            </w:r>
          </w:p>
        </w:tc>
      </w:tr>
      <w:tr w:rsidR="0093178B" w:rsidRPr="00680507" w:rsidTr="00BC595D">
        <w:tc>
          <w:tcPr>
            <w:tcW w:w="1317" w:type="pct"/>
            <w:vMerge w:val="restart"/>
            <w:tcBorders>
              <w:top w:val="single" w:sz="4" w:space="0" w:color="auto"/>
            </w:tcBorders>
            <w:shd w:val="clear" w:color="auto" w:fill="auto"/>
            <w:vAlign w:val="center"/>
          </w:tcPr>
          <w:p w:rsidR="0093178B" w:rsidRPr="007F4FA7" w:rsidRDefault="0093178B" w:rsidP="00AF20EE">
            <w:pPr>
              <w:keepNext/>
              <w:jc w:val="center"/>
            </w:pPr>
            <w:r w:rsidRPr="007F4FA7">
              <w:t>Котел №1</w:t>
            </w:r>
          </w:p>
          <w:p w:rsidR="0093178B" w:rsidRPr="007F4FA7" w:rsidRDefault="0093178B" w:rsidP="00AF20EE">
            <w:pPr>
              <w:keepNext/>
              <w:jc w:val="center"/>
            </w:pPr>
          </w:p>
        </w:tc>
        <w:tc>
          <w:tcPr>
            <w:tcW w:w="2087" w:type="pct"/>
            <w:tcBorders>
              <w:top w:val="single" w:sz="4" w:space="0" w:color="auto"/>
              <w:bottom w:val="single" w:sz="4" w:space="0" w:color="auto"/>
            </w:tcBorders>
            <w:shd w:val="clear" w:color="auto" w:fill="auto"/>
            <w:vAlign w:val="center"/>
          </w:tcPr>
          <w:p w:rsidR="0093178B" w:rsidRPr="007F4FA7" w:rsidRDefault="0093178B" w:rsidP="00AF20EE">
            <w:pPr>
              <w:keepNext/>
              <w:jc w:val="center"/>
              <w:rPr>
                <w:b/>
                <w:i/>
              </w:rPr>
            </w:pPr>
            <w:r w:rsidRPr="007F4FA7">
              <w:rPr>
                <w:b/>
                <w:i/>
              </w:rPr>
              <w:t>марка /тип</w:t>
            </w:r>
          </w:p>
        </w:tc>
        <w:tc>
          <w:tcPr>
            <w:tcW w:w="1596" w:type="pct"/>
            <w:tcBorders>
              <w:top w:val="single" w:sz="4" w:space="0" w:color="auto"/>
              <w:bottom w:val="single" w:sz="4" w:space="0" w:color="auto"/>
            </w:tcBorders>
            <w:shd w:val="clear" w:color="auto" w:fill="auto"/>
            <w:vAlign w:val="center"/>
          </w:tcPr>
          <w:p w:rsidR="0093178B" w:rsidRPr="007F4FA7" w:rsidRDefault="007F4FA7" w:rsidP="00AF20EE">
            <w:pPr>
              <w:keepNext/>
              <w:jc w:val="center"/>
            </w:pPr>
            <w:r>
              <w:rPr>
                <w:lang w:val="en-US"/>
              </w:rPr>
              <w:t>MEGAPREXN</w:t>
            </w:r>
            <w:r w:rsidRPr="0038588D">
              <w:t>500-</w:t>
            </w:r>
            <w:r>
              <w:rPr>
                <w:lang w:val="en-US"/>
              </w:rPr>
              <w:t>NK</w:t>
            </w:r>
            <w:r w:rsidRPr="0038588D">
              <w:t>500</w:t>
            </w:r>
          </w:p>
        </w:tc>
      </w:tr>
      <w:tr w:rsidR="0093178B" w:rsidRPr="00680507" w:rsidTr="00BC595D">
        <w:tc>
          <w:tcPr>
            <w:tcW w:w="1317" w:type="pct"/>
            <w:vMerge/>
            <w:shd w:val="clear" w:color="auto" w:fill="auto"/>
            <w:vAlign w:val="center"/>
          </w:tcPr>
          <w:p w:rsidR="0093178B" w:rsidRPr="007F4FA7" w:rsidRDefault="0093178B" w:rsidP="00AF20EE">
            <w:pPr>
              <w:keepNext/>
              <w:jc w:val="center"/>
            </w:pPr>
          </w:p>
        </w:tc>
        <w:tc>
          <w:tcPr>
            <w:tcW w:w="2087" w:type="pct"/>
            <w:tcBorders>
              <w:top w:val="single" w:sz="4" w:space="0" w:color="auto"/>
              <w:bottom w:val="single" w:sz="4" w:space="0" w:color="auto"/>
            </w:tcBorders>
            <w:shd w:val="clear" w:color="auto" w:fill="auto"/>
            <w:vAlign w:val="center"/>
          </w:tcPr>
          <w:p w:rsidR="0093178B" w:rsidRPr="007F4FA7" w:rsidRDefault="0093178B" w:rsidP="00AF20EE">
            <w:pPr>
              <w:keepNext/>
              <w:jc w:val="center"/>
              <w:rPr>
                <w:b/>
                <w:i/>
              </w:rPr>
            </w:pPr>
            <w:r w:rsidRPr="007F4FA7">
              <w:rPr>
                <w:b/>
                <w:i/>
              </w:rPr>
              <w:t>Производительность, Гкал/ч</w:t>
            </w:r>
          </w:p>
        </w:tc>
        <w:tc>
          <w:tcPr>
            <w:tcW w:w="1596" w:type="pct"/>
            <w:tcBorders>
              <w:top w:val="single" w:sz="4" w:space="0" w:color="auto"/>
              <w:bottom w:val="single" w:sz="4" w:space="0" w:color="auto"/>
            </w:tcBorders>
            <w:shd w:val="clear" w:color="auto" w:fill="auto"/>
            <w:vAlign w:val="center"/>
          </w:tcPr>
          <w:p w:rsidR="0093178B" w:rsidRPr="007F4FA7" w:rsidRDefault="007F4FA7" w:rsidP="00AF20EE">
            <w:pPr>
              <w:keepNext/>
              <w:jc w:val="center"/>
            </w:pPr>
            <w:r>
              <w:t>0,23306</w:t>
            </w:r>
          </w:p>
        </w:tc>
      </w:tr>
      <w:tr w:rsidR="0093178B" w:rsidRPr="00680507" w:rsidTr="00BC595D">
        <w:trPr>
          <w:trHeight w:val="213"/>
        </w:trPr>
        <w:tc>
          <w:tcPr>
            <w:tcW w:w="1317" w:type="pct"/>
            <w:vMerge w:val="restart"/>
            <w:shd w:val="clear" w:color="auto" w:fill="auto"/>
            <w:vAlign w:val="center"/>
          </w:tcPr>
          <w:p w:rsidR="0093178B" w:rsidRPr="007F4FA7" w:rsidRDefault="007F4FA7" w:rsidP="00AF20EE">
            <w:pPr>
              <w:keepNext/>
              <w:jc w:val="center"/>
            </w:pPr>
            <w:r>
              <w:t>Котел №2</w:t>
            </w:r>
          </w:p>
        </w:tc>
        <w:tc>
          <w:tcPr>
            <w:tcW w:w="2087" w:type="pct"/>
            <w:tcBorders>
              <w:top w:val="single" w:sz="4" w:space="0" w:color="auto"/>
              <w:bottom w:val="single" w:sz="4" w:space="0" w:color="auto"/>
            </w:tcBorders>
            <w:shd w:val="clear" w:color="auto" w:fill="auto"/>
            <w:vAlign w:val="center"/>
          </w:tcPr>
          <w:p w:rsidR="0093178B" w:rsidRPr="007F4FA7" w:rsidRDefault="0093178B" w:rsidP="00AF20EE">
            <w:pPr>
              <w:keepNext/>
              <w:jc w:val="center"/>
              <w:rPr>
                <w:b/>
                <w:i/>
              </w:rPr>
            </w:pPr>
            <w:r w:rsidRPr="007F4FA7">
              <w:rPr>
                <w:b/>
                <w:i/>
              </w:rPr>
              <w:t>марка /тип</w:t>
            </w:r>
          </w:p>
        </w:tc>
        <w:tc>
          <w:tcPr>
            <w:tcW w:w="1596" w:type="pct"/>
            <w:tcBorders>
              <w:top w:val="single" w:sz="4" w:space="0" w:color="auto"/>
            </w:tcBorders>
            <w:shd w:val="clear" w:color="auto" w:fill="auto"/>
            <w:vAlign w:val="center"/>
          </w:tcPr>
          <w:p w:rsidR="0093178B" w:rsidRPr="007F4FA7" w:rsidRDefault="007F4FA7" w:rsidP="00AF20EE">
            <w:pPr>
              <w:keepNext/>
              <w:jc w:val="center"/>
            </w:pPr>
            <w:r>
              <w:rPr>
                <w:lang w:val="en-US"/>
              </w:rPr>
              <w:t>MEGAPREXN</w:t>
            </w:r>
            <w:r w:rsidRPr="0038588D">
              <w:t>500-</w:t>
            </w:r>
            <w:r>
              <w:rPr>
                <w:lang w:val="en-US"/>
              </w:rPr>
              <w:t>NK</w:t>
            </w:r>
            <w:r w:rsidRPr="0038588D">
              <w:t>500</w:t>
            </w:r>
          </w:p>
        </w:tc>
      </w:tr>
      <w:tr w:rsidR="0093178B" w:rsidRPr="00680507" w:rsidTr="00BC595D">
        <w:trPr>
          <w:trHeight w:val="213"/>
        </w:trPr>
        <w:tc>
          <w:tcPr>
            <w:tcW w:w="1317" w:type="pct"/>
            <w:vMerge/>
            <w:shd w:val="clear" w:color="auto" w:fill="auto"/>
            <w:vAlign w:val="center"/>
          </w:tcPr>
          <w:p w:rsidR="0093178B" w:rsidRPr="007F4FA7" w:rsidRDefault="0093178B" w:rsidP="00AF20EE">
            <w:pPr>
              <w:keepNext/>
              <w:jc w:val="center"/>
            </w:pPr>
          </w:p>
        </w:tc>
        <w:tc>
          <w:tcPr>
            <w:tcW w:w="2087" w:type="pct"/>
            <w:tcBorders>
              <w:top w:val="single" w:sz="4" w:space="0" w:color="auto"/>
              <w:bottom w:val="single" w:sz="4" w:space="0" w:color="auto"/>
            </w:tcBorders>
            <w:shd w:val="clear" w:color="auto" w:fill="auto"/>
            <w:vAlign w:val="center"/>
          </w:tcPr>
          <w:p w:rsidR="0093178B" w:rsidRPr="007F4FA7" w:rsidRDefault="0093178B" w:rsidP="00AF20EE">
            <w:pPr>
              <w:keepNext/>
              <w:jc w:val="center"/>
              <w:rPr>
                <w:b/>
                <w:i/>
              </w:rPr>
            </w:pPr>
            <w:r w:rsidRPr="007F4FA7">
              <w:rPr>
                <w:b/>
                <w:i/>
              </w:rPr>
              <w:t>Производительность, Гкал/ч</w:t>
            </w:r>
          </w:p>
        </w:tc>
        <w:tc>
          <w:tcPr>
            <w:tcW w:w="1596" w:type="pct"/>
            <w:tcBorders>
              <w:bottom w:val="single" w:sz="4" w:space="0" w:color="auto"/>
            </w:tcBorders>
            <w:shd w:val="clear" w:color="auto" w:fill="auto"/>
            <w:vAlign w:val="center"/>
          </w:tcPr>
          <w:p w:rsidR="0093178B" w:rsidRPr="007F4FA7" w:rsidRDefault="007F4FA7" w:rsidP="00AF20EE">
            <w:pPr>
              <w:keepNext/>
              <w:jc w:val="center"/>
            </w:pPr>
            <w:r>
              <w:t>0,23306</w:t>
            </w:r>
          </w:p>
        </w:tc>
      </w:tr>
      <w:tr w:rsidR="0093178B" w:rsidRPr="00680507" w:rsidTr="00BC595D">
        <w:tc>
          <w:tcPr>
            <w:tcW w:w="5000" w:type="pct"/>
            <w:gridSpan w:val="3"/>
            <w:shd w:val="clear" w:color="auto" w:fill="auto"/>
            <w:vAlign w:val="center"/>
          </w:tcPr>
          <w:p w:rsidR="0093178B" w:rsidRPr="007F4FA7" w:rsidRDefault="0093178B" w:rsidP="00AF20EE">
            <w:pPr>
              <w:keepNext/>
              <w:jc w:val="center"/>
              <w:rPr>
                <w:b/>
                <w:i/>
              </w:rPr>
            </w:pPr>
            <w:r w:rsidRPr="007F4FA7">
              <w:rPr>
                <w:b/>
                <w:i/>
              </w:rPr>
              <w:t>Насосы</w:t>
            </w:r>
          </w:p>
        </w:tc>
      </w:tr>
      <w:tr w:rsidR="0093178B" w:rsidRPr="00680507" w:rsidTr="00BC595D">
        <w:tc>
          <w:tcPr>
            <w:tcW w:w="1317" w:type="pct"/>
            <w:vMerge w:val="restart"/>
            <w:shd w:val="clear" w:color="auto" w:fill="auto"/>
            <w:vAlign w:val="center"/>
          </w:tcPr>
          <w:p w:rsidR="0093178B" w:rsidRPr="007F4FA7" w:rsidRDefault="0093178B" w:rsidP="00AF20EE">
            <w:pPr>
              <w:keepNext/>
              <w:jc w:val="center"/>
            </w:pPr>
            <w:r w:rsidRPr="007F4FA7">
              <w:t>Сетевые</w:t>
            </w:r>
          </w:p>
        </w:tc>
        <w:tc>
          <w:tcPr>
            <w:tcW w:w="2087" w:type="pct"/>
            <w:tcBorders>
              <w:top w:val="single" w:sz="4" w:space="0" w:color="auto"/>
              <w:bottom w:val="single" w:sz="4" w:space="0" w:color="auto"/>
            </w:tcBorders>
            <w:shd w:val="clear" w:color="auto" w:fill="auto"/>
            <w:vAlign w:val="center"/>
          </w:tcPr>
          <w:p w:rsidR="0093178B" w:rsidRPr="007F4FA7" w:rsidRDefault="0093178B" w:rsidP="00AF20EE">
            <w:pPr>
              <w:keepNext/>
              <w:jc w:val="center"/>
              <w:rPr>
                <w:b/>
                <w:i/>
              </w:rPr>
            </w:pPr>
            <w:r w:rsidRPr="007F4FA7">
              <w:rPr>
                <w:b/>
                <w:i/>
              </w:rPr>
              <w:t>Тип</w:t>
            </w:r>
          </w:p>
        </w:tc>
        <w:tc>
          <w:tcPr>
            <w:tcW w:w="1596" w:type="pct"/>
            <w:tcBorders>
              <w:top w:val="single" w:sz="4" w:space="0" w:color="auto"/>
              <w:bottom w:val="single" w:sz="4" w:space="0" w:color="auto"/>
            </w:tcBorders>
            <w:shd w:val="clear" w:color="auto" w:fill="auto"/>
            <w:vAlign w:val="center"/>
          </w:tcPr>
          <w:p w:rsidR="0093178B" w:rsidRPr="007F4FA7" w:rsidRDefault="007F4FA7" w:rsidP="00AF20EE">
            <w:pPr>
              <w:keepNext/>
              <w:jc w:val="center"/>
            </w:pPr>
            <w:r>
              <w:t>-</w:t>
            </w:r>
          </w:p>
        </w:tc>
      </w:tr>
      <w:tr w:rsidR="0093178B" w:rsidRPr="00680507" w:rsidTr="00BC595D">
        <w:tc>
          <w:tcPr>
            <w:tcW w:w="1317" w:type="pct"/>
            <w:vMerge/>
            <w:shd w:val="clear" w:color="auto" w:fill="auto"/>
            <w:vAlign w:val="center"/>
          </w:tcPr>
          <w:p w:rsidR="0093178B" w:rsidRPr="007F4FA7" w:rsidRDefault="0093178B" w:rsidP="00AF20EE">
            <w:pPr>
              <w:keepNext/>
              <w:jc w:val="center"/>
            </w:pPr>
          </w:p>
        </w:tc>
        <w:tc>
          <w:tcPr>
            <w:tcW w:w="2087" w:type="pct"/>
            <w:tcBorders>
              <w:top w:val="single" w:sz="4" w:space="0" w:color="auto"/>
              <w:bottom w:val="single" w:sz="4" w:space="0" w:color="auto"/>
            </w:tcBorders>
            <w:shd w:val="clear" w:color="auto" w:fill="auto"/>
            <w:vAlign w:val="center"/>
          </w:tcPr>
          <w:p w:rsidR="0093178B" w:rsidRPr="007F4FA7" w:rsidRDefault="0093178B" w:rsidP="00AF20EE">
            <w:pPr>
              <w:keepNext/>
              <w:jc w:val="center"/>
              <w:rPr>
                <w:b/>
                <w:i/>
              </w:rPr>
            </w:pPr>
            <w:r w:rsidRPr="007F4FA7">
              <w:rPr>
                <w:b/>
                <w:i/>
              </w:rPr>
              <w:t>Мощность двигателя, кВт</w:t>
            </w:r>
          </w:p>
        </w:tc>
        <w:tc>
          <w:tcPr>
            <w:tcW w:w="1596" w:type="pct"/>
            <w:tcBorders>
              <w:top w:val="single" w:sz="4" w:space="0" w:color="auto"/>
              <w:bottom w:val="single" w:sz="4" w:space="0" w:color="auto"/>
            </w:tcBorders>
            <w:shd w:val="clear" w:color="auto" w:fill="auto"/>
            <w:vAlign w:val="center"/>
          </w:tcPr>
          <w:p w:rsidR="0093178B" w:rsidRPr="007F4FA7" w:rsidRDefault="007F4FA7" w:rsidP="00AF20EE">
            <w:pPr>
              <w:keepNext/>
              <w:jc w:val="center"/>
            </w:pPr>
            <w:r>
              <w:t>-</w:t>
            </w:r>
          </w:p>
        </w:tc>
      </w:tr>
      <w:tr w:rsidR="0093178B" w:rsidRPr="00680507" w:rsidTr="00BC595D">
        <w:tc>
          <w:tcPr>
            <w:tcW w:w="1317" w:type="pct"/>
            <w:vMerge/>
            <w:shd w:val="clear" w:color="auto" w:fill="auto"/>
            <w:vAlign w:val="center"/>
          </w:tcPr>
          <w:p w:rsidR="0093178B" w:rsidRPr="007F4FA7" w:rsidRDefault="0093178B" w:rsidP="00AF20EE">
            <w:pPr>
              <w:keepNext/>
              <w:jc w:val="center"/>
            </w:pPr>
          </w:p>
        </w:tc>
        <w:tc>
          <w:tcPr>
            <w:tcW w:w="2087" w:type="pct"/>
            <w:tcBorders>
              <w:top w:val="single" w:sz="4" w:space="0" w:color="auto"/>
              <w:bottom w:val="single" w:sz="4" w:space="0" w:color="auto"/>
            </w:tcBorders>
            <w:shd w:val="clear" w:color="auto" w:fill="auto"/>
            <w:vAlign w:val="center"/>
          </w:tcPr>
          <w:p w:rsidR="0093178B" w:rsidRPr="007F4FA7" w:rsidRDefault="0093178B" w:rsidP="00AF20EE">
            <w:pPr>
              <w:keepNext/>
              <w:jc w:val="center"/>
              <w:rPr>
                <w:b/>
                <w:i/>
              </w:rPr>
            </w:pPr>
            <w:r w:rsidRPr="007F4FA7">
              <w:rPr>
                <w:b/>
                <w:i/>
              </w:rPr>
              <w:t>Количество, шт.</w:t>
            </w:r>
          </w:p>
        </w:tc>
        <w:tc>
          <w:tcPr>
            <w:tcW w:w="1596" w:type="pct"/>
            <w:tcBorders>
              <w:top w:val="single" w:sz="4" w:space="0" w:color="auto"/>
              <w:bottom w:val="single" w:sz="4" w:space="0" w:color="auto"/>
            </w:tcBorders>
            <w:shd w:val="clear" w:color="auto" w:fill="auto"/>
            <w:vAlign w:val="center"/>
          </w:tcPr>
          <w:p w:rsidR="0093178B" w:rsidRPr="007F4FA7" w:rsidRDefault="007F4FA7" w:rsidP="00AF20EE">
            <w:pPr>
              <w:keepNext/>
              <w:jc w:val="center"/>
            </w:pPr>
            <w:r>
              <w:t>-</w:t>
            </w:r>
          </w:p>
        </w:tc>
      </w:tr>
      <w:tr w:rsidR="0093178B" w:rsidRPr="00680507" w:rsidTr="00BC595D">
        <w:tc>
          <w:tcPr>
            <w:tcW w:w="1317" w:type="pct"/>
            <w:vMerge/>
            <w:shd w:val="clear" w:color="auto" w:fill="auto"/>
            <w:vAlign w:val="center"/>
          </w:tcPr>
          <w:p w:rsidR="0093178B" w:rsidRPr="007F4FA7" w:rsidRDefault="0093178B" w:rsidP="00AF20EE">
            <w:pPr>
              <w:keepNext/>
              <w:jc w:val="center"/>
            </w:pPr>
          </w:p>
        </w:tc>
        <w:tc>
          <w:tcPr>
            <w:tcW w:w="2087" w:type="pct"/>
            <w:tcBorders>
              <w:top w:val="single" w:sz="4" w:space="0" w:color="auto"/>
              <w:bottom w:val="single" w:sz="4" w:space="0" w:color="auto"/>
            </w:tcBorders>
            <w:shd w:val="clear" w:color="auto" w:fill="auto"/>
            <w:vAlign w:val="center"/>
          </w:tcPr>
          <w:p w:rsidR="0093178B" w:rsidRPr="007F4FA7" w:rsidRDefault="0093178B" w:rsidP="00AF20EE">
            <w:pPr>
              <w:keepNext/>
              <w:jc w:val="center"/>
              <w:rPr>
                <w:b/>
                <w:i/>
              </w:rPr>
            </w:pPr>
            <w:r w:rsidRPr="007F4FA7">
              <w:rPr>
                <w:b/>
                <w:i/>
              </w:rPr>
              <w:t>Тип</w:t>
            </w:r>
          </w:p>
        </w:tc>
        <w:tc>
          <w:tcPr>
            <w:tcW w:w="1596" w:type="pct"/>
            <w:tcBorders>
              <w:top w:val="single" w:sz="4" w:space="0" w:color="auto"/>
              <w:bottom w:val="single" w:sz="4" w:space="0" w:color="auto"/>
            </w:tcBorders>
            <w:shd w:val="clear" w:color="auto" w:fill="auto"/>
            <w:vAlign w:val="center"/>
          </w:tcPr>
          <w:p w:rsidR="0093178B" w:rsidRPr="007F4FA7" w:rsidRDefault="007F4FA7" w:rsidP="00AF20EE">
            <w:pPr>
              <w:keepNext/>
              <w:jc w:val="center"/>
            </w:pPr>
            <w:r>
              <w:t>-</w:t>
            </w:r>
          </w:p>
        </w:tc>
      </w:tr>
      <w:tr w:rsidR="0093178B" w:rsidRPr="00680507" w:rsidTr="00BC595D">
        <w:tc>
          <w:tcPr>
            <w:tcW w:w="1317" w:type="pct"/>
            <w:vMerge/>
            <w:shd w:val="clear" w:color="auto" w:fill="auto"/>
            <w:vAlign w:val="center"/>
          </w:tcPr>
          <w:p w:rsidR="0093178B" w:rsidRPr="007F4FA7" w:rsidRDefault="0093178B" w:rsidP="00AF20EE">
            <w:pPr>
              <w:keepNext/>
              <w:jc w:val="center"/>
            </w:pPr>
          </w:p>
        </w:tc>
        <w:tc>
          <w:tcPr>
            <w:tcW w:w="2087" w:type="pct"/>
            <w:tcBorders>
              <w:top w:val="single" w:sz="4" w:space="0" w:color="auto"/>
              <w:bottom w:val="single" w:sz="4" w:space="0" w:color="auto"/>
            </w:tcBorders>
            <w:shd w:val="clear" w:color="auto" w:fill="auto"/>
            <w:vAlign w:val="center"/>
          </w:tcPr>
          <w:p w:rsidR="0093178B" w:rsidRPr="007F4FA7" w:rsidRDefault="0093178B" w:rsidP="00AF20EE">
            <w:pPr>
              <w:keepNext/>
              <w:jc w:val="center"/>
              <w:rPr>
                <w:b/>
                <w:i/>
              </w:rPr>
            </w:pPr>
            <w:r w:rsidRPr="007F4FA7">
              <w:rPr>
                <w:b/>
                <w:i/>
              </w:rPr>
              <w:t>Мощность двигателя, кВт</w:t>
            </w:r>
          </w:p>
        </w:tc>
        <w:tc>
          <w:tcPr>
            <w:tcW w:w="1596" w:type="pct"/>
            <w:tcBorders>
              <w:top w:val="single" w:sz="4" w:space="0" w:color="auto"/>
              <w:bottom w:val="single" w:sz="4" w:space="0" w:color="auto"/>
            </w:tcBorders>
            <w:shd w:val="clear" w:color="auto" w:fill="auto"/>
            <w:vAlign w:val="center"/>
          </w:tcPr>
          <w:p w:rsidR="0093178B" w:rsidRPr="007F4FA7" w:rsidRDefault="007F4FA7" w:rsidP="00AF20EE">
            <w:pPr>
              <w:keepNext/>
              <w:jc w:val="center"/>
            </w:pPr>
            <w:r>
              <w:t>-</w:t>
            </w:r>
          </w:p>
        </w:tc>
      </w:tr>
      <w:tr w:rsidR="0093178B" w:rsidRPr="00680507" w:rsidTr="00BC595D">
        <w:tc>
          <w:tcPr>
            <w:tcW w:w="1317" w:type="pct"/>
            <w:vMerge/>
            <w:shd w:val="clear" w:color="auto" w:fill="auto"/>
            <w:vAlign w:val="center"/>
          </w:tcPr>
          <w:p w:rsidR="0093178B" w:rsidRPr="007F4FA7" w:rsidRDefault="0093178B" w:rsidP="00AF20EE">
            <w:pPr>
              <w:keepNext/>
              <w:jc w:val="center"/>
            </w:pPr>
          </w:p>
        </w:tc>
        <w:tc>
          <w:tcPr>
            <w:tcW w:w="2087" w:type="pct"/>
            <w:tcBorders>
              <w:top w:val="single" w:sz="4" w:space="0" w:color="auto"/>
              <w:bottom w:val="single" w:sz="4" w:space="0" w:color="auto"/>
            </w:tcBorders>
            <w:shd w:val="clear" w:color="auto" w:fill="auto"/>
            <w:vAlign w:val="center"/>
          </w:tcPr>
          <w:p w:rsidR="0093178B" w:rsidRPr="007F4FA7" w:rsidRDefault="0093178B" w:rsidP="00AF20EE">
            <w:pPr>
              <w:keepNext/>
              <w:jc w:val="center"/>
              <w:rPr>
                <w:b/>
                <w:i/>
              </w:rPr>
            </w:pPr>
            <w:r w:rsidRPr="007F4FA7">
              <w:rPr>
                <w:b/>
                <w:i/>
              </w:rPr>
              <w:t>Количество, шт.</w:t>
            </w:r>
          </w:p>
        </w:tc>
        <w:tc>
          <w:tcPr>
            <w:tcW w:w="1596" w:type="pct"/>
            <w:tcBorders>
              <w:top w:val="single" w:sz="4" w:space="0" w:color="auto"/>
              <w:bottom w:val="single" w:sz="4" w:space="0" w:color="auto"/>
            </w:tcBorders>
            <w:shd w:val="clear" w:color="auto" w:fill="auto"/>
            <w:vAlign w:val="center"/>
          </w:tcPr>
          <w:p w:rsidR="0093178B" w:rsidRPr="007F4FA7" w:rsidRDefault="007F4FA7" w:rsidP="00AF20EE">
            <w:pPr>
              <w:keepNext/>
              <w:jc w:val="center"/>
            </w:pPr>
            <w:r>
              <w:t>-</w:t>
            </w:r>
          </w:p>
        </w:tc>
      </w:tr>
      <w:tr w:rsidR="0093178B" w:rsidRPr="00680507" w:rsidTr="00BC595D">
        <w:tc>
          <w:tcPr>
            <w:tcW w:w="1317" w:type="pct"/>
            <w:vMerge w:val="restart"/>
            <w:shd w:val="clear" w:color="auto" w:fill="auto"/>
            <w:vAlign w:val="center"/>
          </w:tcPr>
          <w:p w:rsidR="0093178B" w:rsidRPr="007F4FA7" w:rsidRDefault="0093178B" w:rsidP="00AF20EE">
            <w:pPr>
              <w:keepNext/>
              <w:jc w:val="center"/>
            </w:pPr>
            <w:r w:rsidRPr="007F4FA7">
              <w:t>Циркуляционные</w:t>
            </w:r>
          </w:p>
        </w:tc>
        <w:tc>
          <w:tcPr>
            <w:tcW w:w="2087" w:type="pct"/>
            <w:tcBorders>
              <w:top w:val="single" w:sz="4" w:space="0" w:color="auto"/>
              <w:bottom w:val="single" w:sz="4" w:space="0" w:color="auto"/>
            </w:tcBorders>
            <w:shd w:val="clear" w:color="auto" w:fill="auto"/>
            <w:vAlign w:val="center"/>
          </w:tcPr>
          <w:p w:rsidR="0093178B" w:rsidRPr="007F4FA7" w:rsidRDefault="0093178B" w:rsidP="00AF20EE">
            <w:pPr>
              <w:keepNext/>
              <w:jc w:val="center"/>
              <w:rPr>
                <w:b/>
                <w:i/>
              </w:rPr>
            </w:pPr>
            <w:r w:rsidRPr="007F4FA7">
              <w:rPr>
                <w:b/>
                <w:i/>
              </w:rPr>
              <w:t>Тип</w:t>
            </w:r>
          </w:p>
        </w:tc>
        <w:tc>
          <w:tcPr>
            <w:tcW w:w="1596" w:type="pct"/>
            <w:tcBorders>
              <w:top w:val="single" w:sz="4" w:space="0" w:color="auto"/>
              <w:bottom w:val="single" w:sz="4" w:space="0" w:color="auto"/>
            </w:tcBorders>
            <w:shd w:val="clear" w:color="auto" w:fill="auto"/>
            <w:vAlign w:val="center"/>
          </w:tcPr>
          <w:p w:rsidR="0093178B" w:rsidRPr="007F4FA7" w:rsidRDefault="007F4FA7" w:rsidP="00AF20EE">
            <w:pPr>
              <w:keepNext/>
              <w:jc w:val="center"/>
            </w:pPr>
            <w:r>
              <w:t>-</w:t>
            </w:r>
          </w:p>
        </w:tc>
      </w:tr>
      <w:tr w:rsidR="0093178B" w:rsidRPr="00680507" w:rsidTr="00BC595D">
        <w:tc>
          <w:tcPr>
            <w:tcW w:w="1317" w:type="pct"/>
            <w:vMerge/>
            <w:shd w:val="clear" w:color="auto" w:fill="auto"/>
            <w:vAlign w:val="center"/>
          </w:tcPr>
          <w:p w:rsidR="0093178B" w:rsidRPr="00680507" w:rsidRDefault="0093178B" w:rsidP="00AF20EE">
            <w:pPr>
              <w:keepNext/>
              <w:jc w:val="center"/>
            </w:pPr>
          </w:p>
        </w:tc>
        <w:tc>
          <w:tcPr>
            <w:tcW w:w="2087" w:type="pct"/>
            <w:tcBorders>
              <w:top w:val="single" w:sz="4" w:space="0" w:color="auto"/>
              <w:bottom w:val="single" w:sz="4" w:space="0" w:color="auto"/>
            </w:tcBorders>
            <w:shd w:val="clear" w:color="auto" w:fill="auto"/>
            <w:vAlign w:val="center"/>
          </w:tcPr>
          <w:p w:rsidR="0093178B" w:rsidRPr="007F4FA7" w:rsidRDefault="0093178B" w:rsidP="00AF20EE">
            <w:pPr>
              <w:keepNext/>
              <w:jc w:val="center"/>
              <w:rPr>
                <w:b/>
                <w:i/>
              </w:rPr>
            </w:pPr>
            <w:r w:rsidRPr="007F4FA7">
              <w:rPr>
                <w:b/>
                <w:i/>
              </w:rPr>
              <w:t>Мощность двигателя, кВт</w:t>
            </w:r>
          </w:p>
        </w:tc>
        <w:tc>
          <w:tcPr>
            <w:tcW w:w="1596" w:type="pct"/>
            <w:tcBorders>
              <w:top w:val="single" w:sz="4" w:space="0" w:color="auto"/>
              <w:bottom w:val="single" w:sz="4" w:space="0" w:color="auto"/>
            </w:tcBorders>
            <w:shd w:val="clear" w:color="auto" w:fill="auto"/>
            <w:vAlign w:val="center"/>
          </w:tcPr>
          <w:p w:rsidR="0093178B" w:rsidRPr="00680507" w:rsidRDefault="007F4FA7" w:rsidP="00AF20EE">
            <w:pPr>
              <w:keepNext/>
              <w:jc w:val="center"/>
            </w:pPr>
            <w:r>
              <w:t>-</w:t>
            </w:r>
          </w:p>
        </w:tc>
      </w:tr>
      <w:tr w:rsidR="0093178B" w:rsidRPr="00680507" w:rsidTr="00BC595D">
        <w:tc>
          <w:tcPr>
            <w:tcW w:w="1317" w:type="pct"/>
            <w:vMerge/>
            <w:shd w:val="clear" w:color="auto" w:fill="auto"/>
            <w:vAlign w:val="center"/>
          </w:tcPr>
          <w:p w:rsidR="0093178B" w:rsidRPr="00680507" w:rsidRDefault="0093178B" w:rsidP="00AF20EE">
            <w:pPr>
              <w:keepNext/>
              <w:jc w:val="center"/>
            </w:pPr>
          </w:p>
        </w:tc>
        <w:tc>
          <w:tcPr>
            <w:tcW w:w="2087" w:type="pct"/>
            <w:tcBorders>
              <w:top w:val="single" w:sz="4" w:space="0" w:color="auto"/>
              <w:bottom w:val="single" w:sz="4" w:space="0" w:color="auto"/>
            </w:tcBorders>
            <w:shd w:val="clear" w:color="auto" w:fill="auto"/>
            <w:vAlign w:val="center"/>
          </w:tcPr>
          <w:p w:rsidR="0093178B" w:rsidRPr="007F4FA7" w:rsidRDefault="0093178B" w:rsidP="00AF20EE">
            <w:pPr>
              <w:keepNext/>
              <w:jc w:val="center"/>
              <w:rPr>
                <w:b/>
                <w:i/>
              </w:rPr>
            </w:pPr>
            <w:r w:rsidRPr="007F4FA7">
              <w:rPr>
                <w:b/>
                <w:i/>
              </w:rPr>
              <w:t>Количество, шт.</w:t>
            </w:r>
          </w:p>
        </w:tc>
        <w:tc>
          <w:tcPr>
            <w:tcW w:w="1596" w:type="pct"/>
            <w:tcBorders>
              <w:top w:val="single" w:sz="4" w:space="0" w:color="auto"/>
              <w:bottom w:val="single" w:sz="4" w:space="0" w:color="auto"/>
            </w:tcBorders>
            <w:shd w:val="clear" w:color="auto" w:fill="auto"/>
            <w:vAlign w:val="center"/>
          </w:tcPr>
          <w:p w:rsidR="0093178B" w:rsidRPr="00680507" w:rsidRDefault="007F4FA7" w:rsidP="00AF20EE">
            <w:pPr>
              <w:keepNext/>
              <w:jc w:val="center"/>
            </w:pPr>
            <w:r>
              <w:t>-</w:t>
            </w:r>
          </w:p>
        </w:tc>
      </w:tr>
      <w:tr w:rsidR="0093178B" w:rsidRPr="00680507" w:rsidTr="00BC595D">
        <w:tc>
          <w:tcPr>
            <w:tcW w:w="1317" w:type="pct"/>
            <w:vMerge/>
            <w:shd w:val="clear" w:color="auto" w:fill="auto"/>
            <w:vAlign w:val="center"/>
          </w:tcPr>
          <w:p w:rsidR="0093178B" w:rsidRPr="00680507" w:rsidRDefault="0093178B" w:rsidP="00AF20EE">
            <w:pPr>
              <w:keepNext/>
              <w:jc w:val="center"/>
            </w:pPr>
          </w:p>
        </w:tc>
        <w:tc>
          <w:tcPr>
            <w:tcW w:w="2087" w:type="pct"/>
            <w:tcBorders>
              <w:top w:val="single" w:sz="4" w:space="0" w:color="auto"/>
              <w:bottom w:val="single" w:sz="4" w:space="0" w:color="auto"/>
            </w:tcBorders>
            <w:shd w:val="clear" w:color="auto" w:fill="auto"/>
            <w:vAlign w:val="center"/>
          </w:tcPr>
          <w:p w:rsidR="0093178B" w:rsidRPr="007F4FA7" w:rsidRDefault="0093178B" w:rsidP="00AF20EE">
            <w:pPr>
              <w:keepNext/>
              <w:jc w:val="center"/>
              <w:rPr>
                <w:b/>
                <w:i/>
              </w:rPr>
            </w:pPr>
            <w:r w:rsidRPr="007F4FA7">
              <w:rPr>
                <w:b/>
                <w:i/>
              </w:rPr>
              <w:t>Тип</w:t>
            </w:r>
          </w:p>
        </w:tc>
        <w:tc>
          <w:tcPr>
            <w:tcW w:w="1596" w:type="pct"/>
            <w:tcBorders>
              <w:top w:val="single" w:sz="4" w:space="0" w:color="auto"/>
              <w:bottom w:val="single" w:sz="4" w:space="0" w:color="auto"/>
            </w:tcBorders>
            <w:shd w:val="clear" w:color="auto" w:fill="auto"/>
            <w:vAlign w:val="center"/>
          </w:tcPr>
          <w:p w:rsidR="0093178B" w:rsidRPr="00680507" w:rsidRDefault="007F4FA7" w:rsidP="00AF20EE">
            <w:pPr>
              <w:keepNext/>
              <w:jc w:val="center"/>
            </w:pPr>
            <w:r>
              <w:t>-</w:t>
            </w:r>
          </w:p>
        </w:tc>
      </w:tr>
      <w:tr w:rsidR="0093178B" w:rsidRPr="00680507" w:rsidTr="00BC595D">
        <w:tc>
          <w:tcPr>
            <w:tcW w:w="1317" w:type="pct"/>
            <w:vMerge/>
            <w:shd w:val="clear" w:color="auto" w:fill="auto"/>
            <w:vAlign w:val="center"/>
          </w:tcPr>
          <w:p w:rsidR="0093178B" w:rsidRPr="00680507" w:rsidRDefault="0093178B" w:rsidP="00AF20EE">
            <w:pPr>
              <w:keepNext/>
              <w:jc w:val="center"/>
            </w:pPr>
          </w:p>
        </w:tc>
        <w:tc>
          <w:tcPr>
            <w:tcW w:w="2087" w:type="pct"/>
            <w:tcBorders>
              <w:top w:val="single" w:sz="4" w:space="0" w:color="auto"/>
              <w:bottom w:val="single" w:sz="4" w:space="0" w:color="auto"/>
            </w:tcBorders>
            <w:shd w:val="clear" w:color="auto" w:fill="auto"/>
            <w:vAlign w:val="center"/>
          </w:tcPr>
          <w:p w:rsidR="0093178B" w:rsidRPr="007F4FA7" w:rsidRDefault="0093178B" w:rsidP="00AF20EE">
            <w:pPr>
              <w:keepNext/>
              <w:jc w:val="center"/>
              <w:rPr>
                <w:b/>
                <w:i/>
              </w:rPr>
            </w:pPr>
            <w:r w:rsidRPr="007F4FA7">
              <w:rPr>
                <w:b/>
                <w:i/>
              </w:rPr>
              <w:t>Мощность двигателя, кВт</w:t>
            </w:r>
          </w:p>
        </w:tc>
        <w:tc>
          <w:tcPr>
            <w:tcW w:w="1596" w:type="pct"/>
            <w:tcBorders>
              <w:top w:val="single" w:sz="4" w:space="0" w:color="auto"/>
              <w:bottom w:val="single" w:sz="4" w:space="0" w:color="auto"/>
            </w:tcBorders>
            <w:shd w:val="clear" w:color="auto" w:fill="auto"/>
            <w:vAlign w:val="center"/>
          </w:tcPr>
          <w:p w:rsidR="0093178B" w:rsidRPr="00680507" w:rsidRDefault="007F4FA7" w:rsidP="00AF20EE">
            <w:pPr>
              <w:keepNext/>
              <w:jc w:val="center"/>
            </w:pPr>
            <w:r>
              <w:t>-</w:t>
            </w:r>
          </w:p>
        </w:tc>
      </w:tr>
      <w:tr w:rsidR="0093178B" w:rsidRPr="00680507" w:rsidTr="00BC595D">
        <w:tc>
          <w:tcPr>
            <w:tcW w:w="1317" w:type="pct"/>
            <w:vMerge/>
            <w:shd w:val="clear" w:color="auto" w:fill="auto"/>
            <w:vAlign w:val="center"/>
          </w:tcPr>
          <w:p w:rsidR="0093178B" w:rsidRPr="00680507" w:rsidRDefault="0093178B" w:rsidP="00AF20EE">
            <w:pPr>
              <w:keepNext/>
              <w:jc w:val="center"/>
            </w:pPr>
          </w:p>
        </w:tc>
        <w:tc>
          <w:tcPr>
            <w:tcW w:w="2087" w:type="pct"/>
            <w:tcBorders>
              <w:top w:val="single" w:sz="4" w:space="0" w:color="auto"/>
              <w:bottom w:val="single" w:sz="4" w:space="0" w:color="auto"/>
            </w:tcBorders>
            <w:shd w:val="clear" w:color="auto" w:fill="auto"/>
            <w:vAlign w:val="center"/>
          </w:tcPr>
          <w:p w:rsidR="0093178B" w:rsidRPr="007F4FA7" w:rsidRDefault="0093178B" w:rsidP="00AF20EE">
            <w:pPr>
              <w:keepNext/>
              <w:jc w:val="center"/>
              <w:rPr>
                <w:b/>
                <w:i/>
              </w:rPr>
            </w:pPr>
            <w:r w:rsidRPr="007F4FA7">
              <w:rPr>
                <w:b/>
                <w:i/>
              </w:rPr>
              <w:t>Количество, шт.</w:t>
            </w:r>
          </w:p>
        </w:tc>
        <w:tc>
          <w:tcPr>
            <w:tcW w:w="1596" w:type="pct"/>
            <w:tcBorders>
              <w:top w:val="single" w:sz="4" w:space="0" w:color="auto"/>
              <w:bottom w:val="single" w:sz="4" w:space="0" w:color="auto"/>
            </w:tcBorders>
            <w:shd w:val="clear" w:color="auto" w:fill="auto"/>
            <w:vAlign w:val="center"/>
          </w:tcPr>
          <w:p w:rsidR="0093178B" w:rsidRPr="00680507" w:rsidRDefault="007F4FA7" w:rsidP="00AF20EE">
            <w:pPr>
              <w:keepNext/>
              <w:jc w:val="center"/>
            </w:pPr>
            <w:r>
              <w:t>-</w:t>
            </w:r>
          </w:p>
        </w:tc>
      </w:tr>
      <w:tr w:rsidR="0093178B" w:rsidRPr="00680507" w:rsidTr="00BC595D">
        <w:tc>
          <w:tcPr>
            <w:tcW w:w="5000" w:type="pct"/>
            <w:gridSpan w:val="3"/>
            <w:shd w:val="clear" w:color="auto" w:fill="auto"/>
            <w:vAlign w:val="center"/>
          </w:tcPr>
          <w:p w:rsidR="0093178B" w:rsidRPr="007F4FA7" w:rsidRDefault="0093178B" w:rsidP="00AF20EE">
            <w:pPr>
              <w:keepNext/>
              <w:jc w:val="center"/>
              <w:rPr>
                <w:b/>
                <w:i/>
              </w:rPr>
            </w:pPr>
            <w:r w:rsidRPr="007F4FA7">
              <w:rPr>
                <w:b/>
                <w:i/>
              </w:rPr>
              <w:t>Вспомогательное оборудование</w:t>
            </w:r>
          </w:p>
        </w:tc>
      </w:tr>
      <w:tr w:rsidR="0093178B" w:rsidRPr="00680507" w:rsidTr="00BC595D">
        <w:tc>
          <w:tcPr>
            <w:tcW w:w="1317" w:type="pct"/>
            <w:vMerge w:val="restart"/>
            <w:shd w:val="clear" w:color="auto" w:fill="auto"/>
            <w:vAlign w:val="center"/>
          </w:tcPr>
          <w:p w:rsidR="0093178B" w:rsidRPr="00680507" w:rsidRDefault="0093178B" w:rsidP="00AF20EE">
            <w:pPr>
              <w:keepNext/>
              <w:jc w:val="center"/>
            </w:pPr>
            <w:r w:rsidRPr="00680507">
              <w:t>Аппарат антинакипной</w:t>
            </w:r>
          </w:p>
        </w:tc>
        <w:tc>
          <w:tcPr>
            <w:tcW w:w="2087" w:type="pct"/>
            <w:tcBorders>
              <w:top w:val="single" w:sz="4" w:space="0" w:color="auto"/>
              <w:bottom w:val="single" w:sz="4" w:space="0" w:color="auto"/>
            </w:tcBorders>
            <w:shd w:val="clear" w:color="auto" w:fill="auto"/>
            <w:vAlign w:val="center"/>
          </w:tcPr>
          <w:p w:rsidR="0093178B" w:rsidRPr="007F4FA7" w:rsidRDefault="0093178B" w:rsidP="00AF20EE">
            <w:pPr>
              <w:keepNext/>
              <w:jc w:val="center"/>
              <w:rPr>
                <w:b/>
                <w:i/>
              </w:rPr>
            </w:pPr>
            <w:r w:rsidRPr="007F4FA7">
              <w:rPr>
                <w:b/>
                <w:i/>
              </w:rPr>
              <w:t>марка /тип</w:t>
            </w:r>
          </w:p>
        </w:tc>
        <w:tc>
          <w:tcPr>
            <w:tcW w:w="1596" w:type="pct"/>
            <w:tcBorders>
              <w:top w:val="single" w:sz="4" w:space="0" w:color="auto"/>
              <w:bottom w:val="single" w:sz="4" w:space="0" w:color="auto"/>
            </w:tcBorders>
            <w:shd w:val="clear" w:color="auto" w:fill="auto"/>
            <w:vAlign w:val="center"/>
          </w:tcPr>
          <w:p w:rsidR="0093178B" w:rsidRPr="00680507" w:rsidRDefault="007F4FA7" w:rsidP="00AF20EE">
            <w:pPr>
              <w:keepNext/>
              <w:jc w:val="center"/>
            </w:pPr>
            <w:r>
              <w:t>-</w:t>
            </w:r>
          </w:p>
        </w:tc>
      </w:tr>
      <w:tr w:rsidR="0093178B" w:rsidRPr="00680507" w:rsidTr="00BC595D">
        <w:tc>
          <w:tcPr>
            <w:tcW w:w="1317" w:type="pct"/>
            <w:vMerge/>
            <w:shd w:val="clear" w:color="auto" w:fill="auto"/>
            <w:vAlign w:val="center"/>
          </w:tcPr>
          <w:p w:rsidR="0093178B" w:rsidRPr="00680507" w:rsidRDefault="0093178B" w:rsidP="00AF20EE">
            <w:pPr>
              <w:keepNext/>
              <w:jc w:val="center"/>
            </w:pPr>
          </w:p>
        </w:tc>
        <w:tc>
          <w:tcPr>
            <w:tcW w:w="2087" w:type="pct"/>
            <w:tcBorders>
              <w:top w:val="single" w:sz="4" w:space="0" w:color="auto"/>
              <w:bottom w:val="single" w:sz="4" w:space="0" w:color="auto"/>
            </w:tcBorders>
            <w:shd w:val="clear" w:color="auto" w:fill="auto"/>
            <w:vAlign w:val="center"/>
          </w:tcPr>
          <w:p w:rsidR="0093178B" w:rsidRPr="007F4FA7" w:rsidRDefault="0093178B" w:rsidP="00AF20EE">
            <w:pPr>
              <w:keepNext/>
              <w:jc w:val="center"/>
              <w:rPr>
                <w:b/>
                <w:i/>
              </w:rPr>
            </w:pPr>
            <w:r w:rsidRPr="007F4FA7">
              <w:rPr>
                <w:b/>
                <w:i/>
              </w:rPr>
              <w:t>Количество, шт.</w:t>
            </w:r>
          </w:p>
        </w:tc>
        <w:tc>
          <w:tcPr>
            <w:tcW w:w="1596" w:type="pct"/>
            <w:tcBorders>
              <w:top w:val="single" w:sz="4" w:space="0" w:color="auto"/>
              <w:bottom w:val="single" w:sz="4" w:space="0" w:color="auto"/>
            </w:tcBorders>
            <w:shd w:val="clear" w:color="auto" w:fill="auto"/>
            <w:vAlign w:val="center"/>
          </w:tcPr>
          <w:p w:rsidR="0093178B" w:rsidRPr="00680507" w:rsidRDefault="007F4FA7" w:rsidP="00AF20EE">
            <w:pPr>
              <w:keepNext/>
              <w:jc w:val="center"/>
            </w:pPr>
            <w:r>
              <w:t>-</w:t>
            </w:r>
          </w:p>
        </w:tc>
      </w:tr>
      <w:tr w:rsidR="0093178B" w:rsidRPr="00680507" w:rsidTr="00BC595D">
        <w:tc>
          <w:tcPr>
            <w:tcW w:w="1317" w:type="pct"/>
            <w:vMerge/>
            <w:shd w:val="clear" w:color="auto" w:fill="auto"/>
            <w:vAlign w:val="center"/>
          </w:tcPr>
          <w:p w:rsidR="0093178B" w:rsidRPr="00680507" w:rsidRDefault="0093178B" w:rsidP="00AF20EE">
            <w:pPr>
              <w:keepNext/>
              <w:jc w:val="center"/>
            </w:pPr>
          </w:p>
        </w:tc>
        <w:tc>
          <w:tcPr>
            <w:tcW w:w="2087" w:type="pct"/>
            <w:tcBorders>
              <w:top w:val="single" w:sz="4" w:space="0" w:color="auto"/>
              <w:bottom w:val="single" w:sz="4" w:space="0" w:color="auto"/>
            </w:tcBorders>
            <w:shd w:val="clear" w:color="auto" w:fill="auto"/>
            <w:vAlign w:val="center"/>
          </w:tcPr>
          <w:p w:rsidR="0093178B" w:rsidRPr="007F4FA7" w:rsidRDefault="0093178B" w:rsidP="00AF20EE">
            <w:pPr>
              <w:keepNext/>
              <w:jc w:val="center"/>
              <w:rPr>
                <w:b/>
                <w:i/>
              </w:rPr>
            </w:pPr>
            <w:r w:rsidRPr="007F4FA7">
              <w:rPr>
                <w:b/>
                <w:bCs/>
                <w:i/>
              </w:rPr>
              <w:t>Производительность, м</w:t>
            </w:r>
            <w:r w:rsidRPr="007F4FA7">
              <w:rPr>
                <w:b/>
                <w:bCs/>
                <w:i/>
                <w:vertAlign w:val="superscript"/>
              </w:rPr>
              <w:t>3</w:t>
            </w:r>
            <w:r w:rsidRPr="007F4FA7">
              <w:rPr>
                <w:b/>
                <w:bCs/>
                <w:i/>
              </w:rPr>
              <w:t xml:space="preserve"> (т)/ч</w:t>
            </w:r>
          </w:p>
        </w:tc>
        <w:tc>
          <w:tcPr>
            <w:tcW w:w="1596" w:type="pct"/>
            <w:tcBorders>
              <w:top w:val="single" w:sz="4" w:space="0" w:color="auto"/>
              <w:bottom w:val="single" w:sz="4" w:space="0" w:color="auto"/>
            </w:tcBorders>
            <w:shd w:val="clear" w:color="auto" w:fill="auto"/>
            <w:vAlign w:val="center"/>
          </w:tcPr>
          <w:p w:rsidR="0093178B" w:rsidRPr="00680507" w:rsidRDefault="007F4FA7" w:rsidP="00AF20EE">
            <w:pPr>
              <w:keepNext/>
              <w:jc w:val="center"/>
            </w:pPr>
            <w:r>
              <w:t>-</w:t>
            </w:r>
          </w:p>
        </w:tc>
      </w:tr>
      <w:tr w:rsidR="0093178B" w:rsidRPr="00680507" w:rsidTr="00BC595D">
        <w:tc>
          <w:tcPr>
            <w:tcW w:w="1317" w:type="pct"/>
            <w:vMerge w:val="restart"/>
            <w:shd w:val="clear" w:color="auto" w:fill="auto"/>
            <w:vAlign w:val="center"/>
          </w:tcPr>
          <w:p w:rsidR="0093178B" w:rsidRPr="00680507" w:rsidRDefault="0093178B" w:rsidP="00AF20EE">
            <w:pPr>
              <w:keepNext/>
              <w:jc w:val="center"/>
            </w:pPr>
            <w:r w:rsidRPr="00680507">
              <w:t>Теплообменник пластинчатый</w:t>
            </w:r>
          </w:p>
        </w:tc>
        <w:tc>
          <w:tcPr>
            <w:tcW w:w="2087" w:type="pct"/>
            <w:tcBorders>
              <w:top w:val="single" w:sz="4" w:space="0" w:color="auto"/>
              <w:bottom w:val="single" w:sz="4" w:space="0" w:color="auto"/>
            </w:tcBorders>
            <w:shd w:val="clear" w:color="auto" w:fill="auto"/>
            <w:vAlign w:val="center"/>
          </w:tcPr>
          <w:p w:rsidR="0093178B" w:rsidRPr="007F4FA7" w:rsidRDefault="0093178B" w:rsidP="00AF20EE">
            <w:pPr>
              <w:keepNext/>
              <w:jc w:val="center"/>
              <w:rPr>
                <w:b/>
                <w:i/>
              </w:rPr>
            </w:pPr>
            <w:r w:rsidRPr="007F4FA7">
              <w:rPr>
                <w:b/>
                <w:i/>
              </w:rPr>
              <w:t>марка /тип</w:t>
            </w:r>
          </w:p>
        </w:tc>
        <w:tc>
          <w:tcPr>
            <w:tcW w:w="1596" w:type="pct"/>
            <w:tcBorders>
              <w:top w:val="single" w:sz="4" w:space="0" w:color="auto"/>
              <w:bottom w:val="single" w:sz="4" w:space="0" w:color="auto"/>
            </w:tcBorders>
            <w:shd w:val="clear" w:color="auto" w:fill="auto"/>
            <w:vAlign w:val="center"/>
          </w:tcPr>
          <w:p w:rsidR="0093178B" w:rsidRPr="00680507" w:rsidRDefault="007F4FA7" w:rsidP="00AF20EE">
            <w:pPr>
              <w:keepNext/>
              <w:jc w:val="center"/>
            </w:pPr>
            <w:r>
              <w:t>-</w:t>
            </w:r>
          </w:p>
        </w:tc>
      </w:tr>
      <w:tr w:rsidR="0093178B" w:rsidRPr="00680507" w:rsidTr="00BC595D">
        <w:tc>
          <w:tcPr>
            <w:tcW w:w="1317" w:type="pct"/>
            <w:vMerge/>
            <w:shd w:val="clear" w:color="auto" w:fill="auto"/>
            <w:vAlign w:val="center"/>
          </w:tcPr>
          <w:p w:rsidR="0093178B" w:rsidRPr="00680507" w:rsidRDefault="0093178B" w:rsidP="00AF20EE">
            <w:pPr>
              <w:keepNext/>
              <w:jc w:val="center"/>
            </w:pPr>
          </w:p>
        </w:tc>
        <w:tc>
          <w:tcPr>
            <w:tcW w:w="2087" w:type="pct"/>
            <w:tcBorders>
              <w:top w:val="single" w:sz="4" w:space="0" w:color="auto"/>
              <w:bottom w:val="single" w:sz="4" w:space="0" w:color="auto"/>
            </w:tcBorders>
            <w:shd w:val="clear" w:color="auto" w:fill="auto"/>
            <w:vAlign w:val="center"/>
          </w:tcPr>
          <w:p w:rsidR="0093178B" w:rsidRPr="007F4FA7" w:rsidRDefault="0093178B" w:rsidP="00AF20EE">
            <w:pPr>
              <w:keepNext/>
              <w:jc w:val="center"/>
              <w:rPr>
                <w:b/>
                <w:i/>
              </w:rPr>
            </w:pPr>
            <w:r w:rsidRPr="007F4FA7">
              <w:rPr>
                <w:b/>
                <w:i/>
              </w:rPr>
              <w:t>Количество, шт.</w:t>
            </w:r>
          </w:p>
        </w:tc>
        <w:tc>
          <w:tcPr>
            <w:tcW w:w="1596" w:type="pct"/>
            <w:tcBorders>
              <w:top w:val="single" w:sz="4" w:space="0" w:color="auto"/>
              <w:bottom w:val="single" w:sz="4" w:space="0" w:color="auto"/>
            </w:tcBorders>
            <w:shd w:val="clear" w:color="auto" w:fill="auto"/>
            <w:vAlign w:val="center"/>
          </w:tcPr>
          <w:p w:rsidR="0093178B" w:rsidRPr="00680507" w:rsidRDefault="007F4FA7" w:rsidP="00AF20EE">
            <w:pPr>
              <w:keepNext/>
              <w:jc w:val="center"/>
            </w:pPr>
            <w:r>
              <w:t>-</w:t>
            </w:r>
          </w:p>
        </w:tc>
      </w:tr>
      <w:tr w:rsidR="0093178B" w:rsidRPr="00680507" w:rsidTr="00BC595D">
        <w:tc>
          <w:tcPr>
            <w:tcW w:w="1317" w:type="pct"/>
            <w:vMerge/>
            <w:shd w:val="clear" w:color="auto" w:fill="auto"/>
            <w:vAlign w:val="center"/>
          </w:tcPr>
          <w:p w:rsidR="0093178B" w:rsidRPr="00680507" w:rsidRDefault="0093178B" w:rsidP="00AF20EE">
            <w:pPr>
              <w:keepNext/>
              <w:jc w:val="center"/>
            </w:pPr>
          </w:p>
        </w:tc>
        <w:tc>
          <w:tcPr>
            <w:tcW w:w="2087" w:type="pct"/>
            <w:tcBorders>
              <w:top w:val="single" w:sz="4" w:space="0" w:color="auto"/>
              <w:bottom w:val="single" w:sz="4" w:space="0" w:color="auto"/>
            </w:tcBorders>
            <w:shd w:val="clear" w:color="auto" w:fill="auto"/>
            <w:vAlign w:val="center"/>
          </w:tcPr>
          <w:p w:rsidR="0093178B" w:rsidRPr="007F4FA7" w:rsidRDefault="0093178B" w:rsidP="00AF20EE">
            <w:pPr>
              <w:keepNext/>
              <w:jc w:val="center"/>
              <w:rPr>
                <w:b/>
                <w:i/>
              </w:rPr>
            </w:pPr>
            <w:r w:rsidRPr="007F4FA7">
              <w:rPr>
                <w:b/>
                <w:bCs/>
                <w:i/>
              </w:rPr>
              <w:t>Производительность, м</w:t>
            </w:r>
            <w:r w:rsidRPr="007F4FA7">
              <w:rPr>
                <w:b/>
                <w:bCs/>
                <w:i/>
                <w:vertAlign w:val="superscript"/>
              </w:rPr>
              <w:t>3</w:t>
            </w:r>
            <w:r w:rsidRPr="007F4FA7">
              <w:rPr>
                <w:b/>
                <w:bCs/>
                <w:i/>
              </w:rPr>
              <w:t xml:space="preserve"> (т)/ч</w:t>
            </w:r>
          </w:p>
        </w:tc>
        <w:tc>
          <w:tcPr>
            <w:tcW w:w="1596" w:type="pct"/>
            <w:tcBorders>
              <w:top w:val="single" w:sz="4" w:space="0" w:color="auto"/>
              <w:bottom w:val="single" w:sz="4" w:space="0" w:color="auto"/>
            </w:tcBorders>
            <w:shd w:val="clear" w:color="auto" w:fill="auto"/>
            <w:vAlign w:val="center"/>
          </w:tcPr>
          <w:p w:rsidR="0093178B" w:rsidRPr="00680507" w:rsidRDefault="007F4FA7" w:rsidP="00AF20EE">
            <w:pPr>
              <w:keepNext/>
              <w:jc w:val="center"/>
            </w:pPr>
            <w:r>
              <w:t>-</w:t>
            </w:r>
          </w:p>
        </w:tc>
      </w:tr>
    </w:tbl>
    <w:p w:rsidR="007F4FA7" w:rsidRDefault="007F4FA7" w:rsidP="0093178B">
      <w:pPr>
        <w:autoSpaceDE w:val="0"/>
        <w:autoSpaceDN w:val="0"/>
        <w:adjustRightInd w:val="0"/>
        <w:jc w:val="both"/>
      </w:pPr>
    </w:p>
    <w:p w:rsidR="0093178B" w:rsidRPr="007F4FA7" w:rsidRDefault="0093178B" w:rsidP="007F4FA7">
      <w:pPr>
        <w:autoSpaceDE w:val="0"/>
        <w:autoSpaceDN w:val="0"/>
        <w:adjustRightInd w:val="0"/>
        <w:spacing w:line="360" w:lineRule="auto"/>
        <w:ind w:firstLine="567"/>
        <w:jc w:val="both"/>
        <w:rPr>
          <w:i/>
          <w:sz w:val="28"/>
          <w:szCs w:val="28"/>
        </w:rPr>
      </w:pPr>
      <w:r w:rsidRPr="007F4FA7">
        <w:rPr>
          <w:i/>
          <w:sz w:val="28"/>
          <w:szCs w:val="28"/>
        </w:rPr>
        <w:t xml:space="preserve">Параметры установленной тепловой мощности теплофикационного оборудования и теплофикационной установки представлены в таблице </w:t>
      </w:r>
      <w:r w:rsidR="0085250C">
        <w:rPr>
          <w:i/>
          <w:sz w:val="28"/>
          <w:szCs w:val="28"/>
        </w:rPr>
        <w:t>4.</w:t>
      </w:r>
    </w:p>
    <w:p w:rsidR="0093178B" w:rsidRDefault="0093178B" w:rsidP="00C7314B">
      <w:pPr>
        <w:spacing w:line="360" w:lineRule="auto"/>
        <w:ind w:firstLine="567"/>
        <w:jc w:val="both"/>
        <w:rPr>
          <w:sz w:val="28"/>
          <w:szCs w:val="28"/>
        </w:rPr>
      </w:pPr>
    </w:p>
    <w:p w:rsidR="00BC595D" w:rsidRDefault="00BC595D" w:rsidP="00C7314B">
      <w:pPr>
        <w:spacing w:line="360" w:lineRule="auto"/>
        <w:ind w:firstLine="567"/>
        <w:jc w:val="both"/>
        <w:rPr>
          <w:b/>
          <w:sz w:val="28"/>
          <w:szCs w:val="28"/>
        </w:rPr>
        <w:sectPr w:rsidR="00BC595D" w:rsidSect="00535E08">
          <w:pgSz w:w="11906" w:h="16838"/>
          <w:pgMar w:top="709" w:right="709" w:bottom="1276" w:left="1276" w:header="284" w:footer="0" w:gutter="0"/>
          <w:cols w:space="708"/>
          <w:docGrid w:linePitch="360"/>
        </w:sectPr>
      </w:pPr>
    </w:p>
    <w:p w:rsidR="00BC595D" w:rsidRPr="00BC595D" w:rsidRDefault="00BC595D" w:rsidP="00BC595D">
      <w:pPr>
        <w:spacing w:line="360" w:lineRule="auto"/>
        <w:jc w:val="center"/>
        <w:rPr>
          <w:sz w:val="28"/>
          <w:szCs w:val="28"/>
        </w:rPr>
      </w:pPr>
      <w:r w:rsidRPr="00BC595D">
        <w:rPr>
          <w:sz w:val="28"/>
          <w:szCs w:val="28"/>
        </w:rPr>
        <w:lastRenderedPageBreak/>
        <w:t>Таблица 4 – Параметры установленной тепловой мощности теплофикационного оборудования и теплофикационной установки</w:t>
      </w:r>
    </w:p>
    <w:tbl>
      <w:tblPr>
        <w:tblW w:w="5325"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1"/>
        <w:gridCol w:w="2028"/>
        <w:gridCol w:w="1335"/>
        <w:gridCol w:w="1050"/>
        <w:gridCol w:w="1704"/>
        <w:gridCol w:w="2516"/>
        <w:gridCol w:w="1740"/>
        <w:gridCol w:w="1525"/>
        <w:gridCol w:w="2279"/>
      </w:tblGrid>
      <w:tr w:rsidR="0093178B" w:rsidRPr="00680507" w:rsidTr="00BC595D">
        <w:trPr>
          <w:cantSplit/>
          <w:trHeight w:val="283"/>
        </w:trPr>
        <w:tc>
          <w:tcPr>
            <w:tcW w:w="583" w:type="pct"/>
            <w:vMerge w:val="restart"/>
            <w:shd w:val="clear" w:color="auto" w:fill="auto"/>
            <w:vAlign w:val="center"/>
          </w:tcPr>
          <w:p w:rsidR="0093178B" w:rsidRPr="0093178B" w:rsidRDefault="0093178B" w:rsidP="00AF20EE">
            <w:pPr>
              <w:jc w:val="center"/>
              <w:rPr>
                <w:b/>
                <w:i/>
              </w:rPr>
            </w:pPr>
            <w:r w:rsidRPr="0093178B">
              <w:rPr>
                <w:b/>
                <w:i/>
              </w:rPr>
              <w:t>Источник тепловой энергии</w:t>
            </w:r>
          </w:p>
        </w:tc>
        <w:tc>
          <w:tcPr>
            <w:tcW w:w="1906" w:type="pct"/>
            <w:gridSpan w:val="4"/>
            <w:shd w:val="clear" w:color="auto" w:fill="auto"/>
            <w:vAlign w:val="center"/>
          </w:tcPr>
          <w:p w:rsidR="0093178B" w:rsidRPr="0093178B" w:rsidRDefault="0093178B" w:rsidP="00AF20EE">
            <w:pPr>
              <w:jc w:val="center"/>
              <w:rPr>
                <w:b/>
                <w:i/>
              </w:rPr>
            </w:pPr>
            <w:r w:rsidRPr="0093178B">
              <w:rPr>
                <w:b/>
                <w:i/>
              </w:rPr>
              <w:t>Основное оборудование источника тепловой энергии</w:t>
            </w:r>
          </w:p>
        </w:tc>
        <w:tc>
          <w:tcPr>
            <w:tcW w:w="784" w:type="pct"/>
            <w:vMerge w:val="restart"/>
            <w:shd w:val="clear" w:color="auto" w:fill="auto"/>
            <w:textDirection w:val="btLr"/>
            <w:vAlign w:val="center"/>
          </w:tcPr>
          <w:p w:rsidR="0093178B" w:rsidRPr="0093178B" w:rsidRDefault="0093178B" w:rsidP="00AF20EE">
            <w:pPr>
              <w:jc w:val="center"/>
              <w:rPr>
                <w:b/>
                <w:i/>
              </w:rPr>
            </w:pPr>
            <w:r w:rsidRPr="0093178B">
              <w:rPr>
                <w:b/>
                <w:i/>
              </w:rPr>
              <w:t>Установленная тепловая мощность основного оборудования источника тепловой энергии, Гкал/ч</w:t>
            </w:r>
          </w:p>
        </w:tc>
        <w:tc>
          <w:tcPr>
            <w:tcW w:w="542" w:type="pct"/>
            <w:vMerge w:val="restart"/>
            <w:vAlign w:val="center"/>
          </w:tcPr>
          <w:p w:rsidR="0093178B" w:rsidRPr="0093178B" w:rsidRDefault="0093178B" w:rsidP="00AF20EE">
            <w:pPr>
              <w:jc w:val="center"/>
              <w:rPr>
                <w:b/>
                <w:i/>
              </w:rPr>
            </w:pPr>
            <w:r w:rsidRPr="0093178B">
              <w:rPr>
                <w:b/>
                <w:i/>
              </w:rPr>
              <w:t>Технические ограничения на использование установленной тепловой мощности</w:t>
            </w:r>
          </w:p>
        </w:tc>
        <w:tc>
          <w:tcPr>
            <w:tcW w:w="475" w:type="pct"/>
            <w:vMerge w:val="restart"/>
            <w:shd w:val="clear" w:color="auto" w:fill="auto"/>
            <w:vAlign w:val="center"/>
          </w:tcPr>
          <w:p w:rsidR="0093178B" w:rsidRPr="0093178B" w:rsidRDefault="0093178B" w:rsidP="00AF20EE">
            <w:pPr>
              <w:jc w:val="center"/>
              <w:rPr>
                <w:b/>
                <w:i/>
              </w:rPr>
            </w:pPr>
            <w:r w:rsidRPr="0093178B">
              <w:rPr>
                <w:b/>
                <w:i/>
              </w:rPr>
              <w:t>Фактический КПД, %</w:t>
            </w:r>
          </w:p>
        </w:tc>
        <w:tc>
          <w:tcPr>
            <w:tcW w:w="710" w:type="pct"/>
            <w:vMerge w:val="restart"/>
            <w:shd w:val="clear" w:color="auto" w:fill="auto"/>
            <w:textDirection w:val="btLr"/>
            <w:vAlign w:val="center"/>
          </w:tcPr>
          <w:p w:rsidR="0093178B" w:rsidRPr="0093178B" w:rsidRDefault="0093178B" w:rsidP="00AF20EE">
            <w:pPr>
              <w:jc w:val="center"/>
              <w:rPr>
                <w:b/>
                <w:i/>
              </w:rPr>
            </w:pPr>
            <w:r w:rsidRPr="0093178B">
              <w:rPr>
                <w:b/>
                <w:i/>
              </w:rPr>
              <w:t>Располагаемая мощность основного оборудования источника тепловой энергии, Гкал/ч</w:t>
            </w:r>
          </w:p>
        </w:tc>
      </w:tr>
      <w:tr w:rsidR="0093178B" w:rsidRPr="00680507" w:rsidTr="00BC595D">
        <w:trPr>
          <w:cantSplit/>
          <w:trHeight w:val="283"/>
        </w:trPr>
        <w:tc>
          <w:tcPr>
            <w:tcW w:w="583" w:type="pct"/>
            <w:vMerge/>
            <w:shd w:val="clear" w:color="auto" w:fill="auto"/>
            <w:vAlign w:val="center"/>
          </w:tcPr>
          <w:p w:rsidR="0093178B" w:rsidRPr="00680507" w:rsidRDefault="0093178B" w:rsidP="00AF20EE">
            <w:pPr>
              <w:jc w:val="center"/>
            </w:pPr>
          </w:p>
        </w:tc>
        <w:tc>
          <w:tcPr>
            <w:tcW w:w="632" w:type="pct"/>
            <w:shd w:val="clear" w:color="auto" w:fill="auto"/>
            <w:vAlign w:val="center"/>
          </w:tcPr>
          <w:p w:rsidR="0093178B" w:rsidRPr="0093178B" w:rsidRDefault="0093178B" w:rsidP="00AF20EE">
            <w:pPr>
              <w:jc w:val="center"/>
              <w:rPr>
                <w:b/>
                <w:i/>
              </w:rPr>
            </w:pPr>
            <w:r w:rsidRPr="0093178B">
              <w:rPr>
                <w:b/>
                <w:i/>
              </w:rPr>
              <w:t>Тип (марка)</w:t>
            </w:r>
          </w:p>
        </w:tc>
        <w:tc>
          <w:tcPr>
            <w:tcW w:w="416" w:type="pct"/>
            <w:shd w:val="clear" w:color="auto" w:fill="auto"/>
            <w:vAlign w:val="center"/>
          </w:tcPr>
          <w:p w:rsidR="0093178B" w:rsidRPr="0093178B" w:rsidRDefault="0093178B" w:rsidP="00AF20EE">
            <w:pPr>
              <w:jc w:val="center"/>
              <w:rPr>
                <w:b/>
                <w:i/>
              </w:rPr>
            </w:pPr>
            <w:r w:rsidRPr="0093178B">
              <w:rPr>
                <w:b/>
                <w:i/>
              </w:rPr>
              <w:t>Производительность, Гкал/ч</w:t>
            </w:r>
          </w:p>
        </w:tc>
        <w:tc>
          <w:tcPr>
            <w:tcW w:w="327" w:type="pct"/>
            <w:shd w:val="clear" w:color="auto" w:fill="auto"/>
            <w:vAlign w:val="center"/>
          </w:tcPr>
          <w:p w:rsidR="0093178B" w:rsidRPr="0093178B" w:rsidRDefault="0093178B" w:rsidP="00AF20EE">
            <w:pPr>
              <w:jc w:val="center"/>
              <w:rPr>
                <w:b/>
                <w:i/>
              </w:rPr>
            </w:pPr>
            <w:r w:rsidRPr="0093178B">
              <w:rPr>
                <w:b/>
                <w:i/>
              </w:rPr>
              <w:t>Количество, шт.</w:t>
            </w:r>
          </w:p>
        </w:tc>
        <w:tc>
          <w:tcPr>
            <w:tcW w:w="531" w:type="pct"/>
            <w:shd w:val="clear" w:color="auto" w:fill="auto"/>
            <w:vAlign w:val="center"/>
          </w:tcPr>
          <w:p w:rsidR="0093178B" w:rsidRPr="0093178B" w:rsidRDefault="0093178B" w:rsidP="00AF20EE">
            <w:pPr>
              <w:jc w:val="center"/>
              <w:rPr>
                <w:b/>
                <w:i/>
              </w:rPr>
            </w:pPr>
            <w:r w:rsidRPr="0093178B">
              <w:rPr>
                <w:b/>
                <w:i/>
              </w:rPr>
              <w:t>Тепловая мощность основного оборудования, Гкал/ч</w:t>
            </w:r>
          </w:p>
        </w:tc>
        <w:tc>
          <w:tcPr>
            <w:tcW w:w="784" w:type="pct"/>
            <w:vMerge/>
            <w:shd w:val="clear" w:color="auto" w:fill="auto"/>
            <w:vAlign w:val="center"/>
          </w:tcPr>
          <w:p w:rsidR="0093178B" w:rsidRPr="00680507" w:rsidRDefault="0093178B" w:rsidP="00AF20EE">
            <w:pPr>
              <w:jc w:val="center"/>
            </w:pPr>
          </w:p>
        </w:tc>
        <w:tc>
          <w:tcPr>
            <w:tcW w:w="542" w:type="pct"/>
            <w:vMerge/>
            <w:vAlign w:val="center"/>
          </w:tcPr>
          <w:p w:rsidR="0093178B" w:rsidRPr="00680507" w:rsidRDefault="0093178B" w:rsidP="00AF20EE">
            <w:pPr>
              <w:jc w:val="center"/>
            </w:pPr>
          </w:p>
        </w:tc>
        <w:tc>
          <w:tcPr>
            <w:tcW w:w="475" w:type="pct"/>
            <w:vMerge/>
            <w:shd w:val="clear" w:color="auto" w:fill="auto"/>
            <w:vAlign w:val="center"/>
          </w:tcPr>
          <w:p w:rsidR="0093178B" w:rsidRPr="00680507" w:rsidRDefault="0093178B" w:rsidP="00AF20EE">
            <w:pPr>
              <w:jc w:val="center"/>
            </w:pPr>
          </w:p>
        </w:tc>
        <w:tc>
          <w:tcPr>
            <w:tcW w:w="710" w:type="pct"/>
            <w:vMerge/>
            <w:shd w:val="clear" w:color="auto" w:fill="auto"/>
            <w:vAlign w:val="center"/>
          </w:tcPr>
          <w:p w:rsidR="0093178B" w:rsidRPr="00680507" w:rsidRDefault="0093178B" w:rsidP="00AF20EE">
            <w:pPr>
              <w:jc w:val="center"/>
            </w:pPr>
          </w:p>
        </w:tc>
      </w:tr>
      <w:tr w:rsidR="007F4FA7" w:rsidRPr="00680507" w:rsidTr="00BC595D">
        <w:trPr>
          <w:cantSplit/>
          <w:trHeight w:val="283"/>
        </w:trPr>
        <w:tc>
          <w:tcPr>
            <w:tcW w:w="583" w:type="pct"/>
            <w:vMerge w:val="restart"/>
            <w:shd w:val="clear" w:color="auto" w:fill="auto"/>
          </w:tcPr>
          <w:p w:rsidR="007F4FA7" w:rsidRDefault="007F4FA7" w:rsidP="007F4FA7">
            <w:r>
              <w:t>Газовая котельная с.Рождественка</w:t>
            </w:r>
          </w:p>
        </w:tc>
        <w:tc>
          <w:tcPr>
            <w:tcW w:w="632" w:type="pct"/>
            <w:shd w:val="clear" w:color="auto" w:fill="auto"/>
            <w:vAlign w:val="center"/>
          </w:tcPr>
          <w:p w:rsidR="007F4FA7" w:rsidRPr="007F4FA7" w:rsidRDefault="007F4FA7" w:rsidP="007F4FA7">
            <w:pPr>
              <w:jc w:val="center"/>
            </w:pPr>
            <w:r w:rsidRPr="007F4FA7">
              <w:t>ВК-21</w:t>
            </w:r>
          </w:p>
        </w:tc>
        <w:tc>
          <w:tcPr>
            <w:tcW w:w="416" w:type="pct"/>
            <w:shd w:val="clear" w:color="auto" w:fill="auto"/>
            <w:vAlign w:val="center"/>
          </w:tcPr>
          <w:p w:rsidR="007F4FA7" w:rsidRPr="007F4FA7" w:rsidRDefault="007F4FA7" w:rsidP="007F4FA7">
            <w:pPr>
              <w:jc w:val="center"/>
            </w:pPr>
            <w:r w:rsidRPr="007F4FA7">
              <w:t>1,89</w:t>
            </w:r>
          </w:p>
        </w:tc>
        <w:tc>
          <w:tcPr>
            <w:tcW w:w="327" w:type="pct"/>
            <w:shd w:val="clear" w:color="auto" w:fill="auto"/>
            <w:vAlign w:val="center"/>
          </w:tcPr>
          <w:p w:rsidR="007F4FA7" w:rsidRPr="007F4FA7" w:rsidRDefault="007F4FA7" w:rsidP="007F4FA7">
            <w:pPr>
              <w:jc w:val="center"/>
            </w:pPr>
            <w:r w:rsidRPr="007F4FA7">
              <w:t>1</w:t>
            </w:r>
          </w:p>
        </w:tc>
        <w:tc>
          <w:tcPr>
            <w:tcW w:w="531" w:type="pct"/>
            <w:shd w:val="clear" w:color="auto" w:fill="auto"/>
            <w:vAlign w:val="center"/>
          </w:tcPr>
          <w:p w:rsidR="007F4FA7" w:rsidRPr="007F4FA7" w:rsidRDefault="007F4FA7" w:rsidP="007F4FA7">
            <w:pPr>
              <w:jc w:val="center"/>
            </w:pPr>
            <w:r w:rsidRPr="007F4FA7">
              <w:t>1,89</w:t>
            </w:r>
          </w:p>
        </w:tc>
        <w:tc>
          <w:tcPr>
            <w:tcW w:w="784" w:type="pct"/>
            <w:vMerge w:val="restart"/>
            <w:shd w:val="clear" w:color="auto" w:fill="auto"/>
            <w:vAlign w:val="center"/>
          </w:tcPr>
          <w:p w:rsidR="007F4FA7" w:rsidRPr="00680507" w:rsidRDefault="007F4FA7" w:rsidP="007F4FA7">
            <w:pPr>
              <w:jc w:val="center"/>
            </w:pPr>
            <w:r>
              <w:t>3,78</w:t>
            </w:r>
          </w:p>
        </w:tc>
        <w:tc>
          <w:tcPr>
            <w:tcW w:w="542" w:type="pct"/>
            <w:vMerge w:val="restart"/>
            <w:vAlign w:val="center"/>
          </w:tcPr>
          <w:p w:rsidR="007F4FA7" w:rsidRPr="00680507" w:rsidRDefault="007F4FA7" w:rsidP="007F4FA7">
            <w:pPr>
              <w:jc w:val="center"/>
            </w:pPr>
            <w:r w:rsidRPr="00680507">
              <w:t>Отсутствует</w:t>
            </w:r>
          </w:p>
        </w:tc>
        <w:tc>
          <w:tcPr>
            <w:tcW w:w="475" w:type="pct"/>
            <w:shd w:val="clear" w:color="auto" w:fill="auto"/>
            <w:vAlign w:val="center"/>
          </w:tcPr>
          <w:p w:rsidR="007F4FA7" w:rsidRPr="00680507" w:rsidRDefault="007F4FA7" w:rsidP="007F4FA7">
            <w:pPr>
              <w:jc w:val="center"/>
            </w:pPr>
            <w:r>
              <w:t>-</w:t>
            </w:r>
          </w:p>
        </w:tc>
        <w:tc>
          <w:tcPr>
            <w:tcW w:w="710" w:type="pct"/>
            <w:vMerge w:val="restart"/>
            <w:shd w:val="clear" w:color="auto" w:fill="auto"/>
            <w:vAlign w:val="center"/>
          </w:tcPr>
          <w:p w:rsidR="007F4FA7" w:rsidRPr="00680507" w:rsidRDefault="007F4FA7" w:rsidP="007F4FA7">
            <w:pPr>
              <w:jc w:val="center"/>
            </w:pPr>
            <w:r>
              <w:t>3,78</w:t>
            </w:r>
          </w:p>
        </w:tc>
      </w:tr>
      <w:tr w:rsidR="007F4FA7" w:rsidRPr="00680507" w:rsidTr="00BC595D">
        <w:trPr>
          <w:cantSplit/>
          <w:trHeight w:val="283"/>
        </w:trPr>
        <w:tc>
          <w:tcPr>
            <w:tcW w:w="583" w:type="pct"/>
            <w:vMerge/>
            <w:shd w:val="clear" w:color="auto" w:fill="auto"/>
            <w:vAlign w:val="center"/>
          </w:tcPr>
          <w:p w:rsidR="007F4FA7" w:rsidRPr="0093178B" w:rsidRDefault="007F4FA7" w:rsidP="007F4FA7">
            <w:pPr>
              <w:jc w:val="center"/>
              <w:rPr>
                <w:highlight w:val="yellow"/>
              </w:rPr>
            </w:pPr>
          </w:p>
        </w:tc>
        <w:tc>
          <w:tcPr>
            <w:tcW w:w="632" w:type="pct"/>
            <w:shd w:val="clear" w:color="auto" w:fill="auto"/>
            <w:vAlign w:val="center"/>
          </w:tcPr>
          <w:p w:rsidR="007F4FA7" w:rsidRPr="007F4FA7" w:rsidRDefault="007F4FA7" w:rsidP="007F4FA7">
            <w:pPr>
              <w:jc w:val="center"/>
            </w:pPr>
            <w:r w:rsidRPr="007F4FA7">
              <w:t>ВК-21</w:t>
            </w:r>
          </w:p>
        </w:tc>
        <w:tc>
          <w:tcPr>
            <w:tcW w:w="416" w:type="pct"/>
            <w:shd w:val="clear" w:color="auto" w:fill="auto"/>
            <w:vAlign w:val="center"/>
          </w:tcPr>
          <w:p w:rsidR="007F4FA7" w:rsidRPr="007F4FA7" w:rsidRDefault="007F4FA7" w:rsidP="007F4FA7">
            <w:pPr>
              <w:jc w:val="center"/>
            </w:pPr>
            <w:r w:rsidRPr="007F4FA7">
              <w:t>1,89</w:t>
            </w:r>
          </w:p>
        </w:tc>
        <w:tc>
          <w:tcPr>
            <w:tcW w:w="327" w:type="pct"/>
            <w:shd w:val="clear" w:color="auto" w:fill="auto"/>
            <w:vAlign w:val="center"/>
          </w:tcPr>
          <w:p w:rsidR="007F4FA7" w:rsidRPr="007F4FA7" w:rsidRDefault="007F4FA7" w:rsidP="007F4FA7">
            <w:pPr>
              <w:jc w:val="center"/>
            </w:pPr>
            <w:r w:rsidRPr="007F4FA7">
              <w:t>1</w:t>
            </w:r>
          </w:p>
        </w:tc>
        <w:tc>
          <w:tcPr>
            <w:tcW w:w="531" w:type="pct"/>
            <w:shd w:val="clear" w:color="auto" w:fill="auto"/>
            <w:vAlign w:val="center"/>
          </w:tcPr>
          <w:p w:rsidR="007F4FA7" w:rsidRPr="007F4FA7" w:rsidRDefault="007F4FA7" w:rsidP="007F4FA7">
            <w:pPr>
              <w:jc w:val="center"/>
            </w:pPr>
            <w:r w:rsidRPr="007F4FA7">
              <w:t>1,89</w:t>
            </w:r>
          </w:p>
        </w:tc>
        <w:tc>
          <w:tcPr>
            <w:tcW w:w="784" w:type="pct"/>
            <w:vMerge/>
            <w:shd w:val="clear" w:color="auto" w:fill="auto"/>
            <w:vAlign w:val="center"/>
          </w:tcPr>
          <w:p w:rsidR="007F4FA7" w:rsidRPr="00680507" w:rsidRDefault="007F4FA7" w:rsidP="007F4FA7">
            <w:pPr>
              <w:jc w:val="center"/>
            </w:pPr>
          </w:p>
        </w:tc>
        <w:tc>
          <w:tcPr>
            <w:tcW w:w="542" w:type="pct"/>
            <w:vMerge/>
            <w:vAlign w:val="center"/>
          </w:tcPr>
          <w:p w:rsidR="007F4FA7" w:rsidRPr="00680507" w:rsidRDefault="007F4FA7" w:rsidP="007F4FA7">
            <w:pPr>
              <w:jc w:val="center"/>
            </w:pPr>
          </w:p>
        </w:tc>
        <w:tc>
          <w:tcPr>
            <w:tcW w:w="475" w:type="pct"/>
            <w:shd w:val="clear" w:color="auto" w:fill="auto"/>
            <w:vAlign w:val="center"/>
          </w:tcPr>
          <w:p w:rsidR="007F4FA7" w:rsidRPr="00680507" w:rsidRDefault="007F4FA7" w:rsidP="007F4FA7">
            <w:pPr>
              <w:jc w:val="center"/>
            </w:pPr>
            <w:r>
              <w:t>-</w:t>
            </w:r>
          </w:p>
        </w:tc>
        <w:tc>
          <w:tcPr>
            <w:tcW w:w="710" w:type="pct"/>
            <w:vMerge/>
            <w:shd w:val="clear" w:color="auto" w:fill="auto"/>
            <w:vAlign w:val="center"/>
          </w:tcPr>
          <w:p w:rsidR="007F4FA7" w:rsidRPr="00680507" w:rsidRDefault="007F4FA7" w:rsidP="007F4FA7">
            <w:pPr>
              <w:jc w:val="center"/>
            </w:pPr>
          </w:p>
        </w:tc>
      </w:tr>
      <w:tr w:rsidR="007F4FA7" w:rsidRPr="00680507" w:rsidTr="00BC595D">
        <w:trPr>
          <w:cantSplit/>
          <w:trHeight w:val="283"/>
        </w:trPr>
        <w:tc>
          <w:tcPr>
            <w:tcW w:w="583" w:type="pct"/>
            <w:vMerge w:val="restart"/>
            <w:shd w:val="clear" w:color="auto" w:fill="auto"/>
          </w:tcPr>
          <w:p w:rsidR="007F4FA7" w:rsidRDefault="007F4FA7" w:rsidP="007F4FA7">
            <w:r>
              <w:t>Газовая котельная с.Дуванкуль</w:t>
            </w:r>
          </w:p>
        </w:tc>
        <w:tc>
          <w:tcPr>
            <w:tcW w:w="632" w:type="pct"/>
            <w:shd w:val="clear" w:color="auto" w:fill="auto"/>
            <w:vAlign w:val="center"/>
          </w:tcPr>
          <w:p w:rsidR="007F4FA7" w:rsidRPr="0093178B" w:rsidRDefault="007F4FA7" w:rsidP="007F4FA7">
            <w:pPr>
              <w:jc w:val="center"/>
              <w:rPr>
                <w:highlight w:val="yellow"/>
              </w:rPr>
            </w:pPr>
            <w:r>
              <w:rPr>
                <w:lang w:val="en-US"/>
              </w:rPr>
              <w:t>MEGAPREXN</w:t>
            </w:r>
            <w:r w:rsidRPr="0038588D">
              <w:t>500-</w:t>
            </w:r>
            <w:r>
              <w:rPr>
                <w:lang w:val="en-US"/>
              </w:rPr>
              <w:t>NK</w:t>
            </w:r>
            <w:r w:rsidRPr="0038588D">
              <w:t>500</w:t>
            </w:r>
          </w:p>
        </w:tc>
        <w:tc>
          <w:tcPr>
            <w:tcW w:w="416" w:type="pct"/>
            <w:shd w:val="clear" w:color="auto" w:fill="auto"/>
            <w:vAlign w:val="center"/>
          </w:tcPr>
          <w:p w:rsidR="007F4FA7" w:rsidRPr="007F4FA7" w:rsidRDefault="007F4FA7" w:rsidP="007F4FA7">
            <w:pPr>
              <w:jc w:val="center"/>
            </w:pPr>
            <w:r w:rsidRPr="007F4FA7">
              <w:t>0,23306</w:t>
            </w:r>
          </w:p>
        </w:tc>
        <w:tc>
          <w:tcPr>
            <w:tcW w:w="327" w:type="pct"/>
            <w:shd w:val="clear" w:color="auto" w:fill="auto"/>
            <w:vAlign w:val="center"/>
          </w:tcPr>
          <w:p w:rsidR="007F4FA7" w:rsidRPr="007F4FA7" w:rsidRDefault="007F4FA7" w:rsidP="007F4FA7">
            <w:pPr>
              <w:jc w:val="center"/>
            </w:pPr>
            <w:r w:rsidRPr="007F4FA7">
              <w:t>1</w:t>
            </w:r>
          </w:p>
        </w:tc>
        <w:tc>
          <w:tcPr>
            <w:tcW w:w="531" w:type="pct"/>
            <w:shd w:val="clear" w:color="auto" w:fill="auto"/>
            <w:vAlign w:val="center"/>
          </w:tcPr>
          <w:p w:rsidR="007F4FA7" w:rsidRPr="007F4FA7" w:rsidRDefault="007F4FA7" w:rsidP="007F4FA7">
            <w:pPr>
              <w:jc w:val="center"/>
            </w:pPr>
            <w:r w:rsidRPr="007F4FA7">
              <w:t>0,23306</w:t>
            </w:r>
          </w:p>
        </w:tc>
        <w:tc>
          <w:tcPr>
            <w:tcW w:w="784" w:type="pct"/>
            <w:vMerge w:val="restart"/>
            <w:shd w:val="clear" w:color="auto" w:fill="auto"/>
            <w:vAlign w:val="center"/>
          </w:tcPr>
          <w:p w:rsidR="007F4FA7" w:rsidRPr="00680507" w:rsidRDefault="007F4FA7" w:rsidP="007F4FA7">
            <w:pPr>
              <w:jc w:val="center"/>
            </w:pPr>
            <w:r>
              <w:t>0,46612</w:t>
            </w:r>
          </w:p>
        </w:tc>
        <w:tc>
          <w:tcPr>
            <w:tcW w:w="542" w:type="pct"/>
            <w:vMerge w:val="restart"/>
            <w:vAlign w:val="center"/>
          </w:tcPr>
          <w:p w:rsidR="007F4FA7" w:rsidRPr="00680507" w:rsidRDefault="007F4FA7" w:rsidP="007F4FA7">
            <w:pPr>
              <w:jc w:val="center"/>
            </w:pPr>
            <w:r w:rsidRPr="00680507">
              <w:t>Отсутствует</w:t>
            </w:r>
          </w:p>
        </w:tc>
        <w:tc>
          <w:tcPr>
            <w:tcW w:w="475" w:type="pct"/>
            <w:shd w:val="clear" w:color="auto" w:fill="auto"/>
            <w:vAlign w:val="center"/>
          </w:tcPr>
          <w:p w:rsidR="007F4FA7" w:rsidRPr="00680507" w:rsidRDefault="007F4FA7" w:rsidP="007F4FA7">
            <w:pPr>
              <w:jc w:val="center"/>
            </w:pPr>
            <w:r>
              <w:t>-</w:t>
            </w:r>
          </w:p>
        </w:tc>
        <w:tc>
          <w:tcPr>
            <w:tcW w:w="710" w:type="pct"/>
            <w:vMerge w:val="restart"/>
            <w:shd w:val="clear" w:color="auto" w:fill="auto"/>
            <w:vAlign w:val="center"/>
          </w:tcPr>
          <w:p w:rsidR="007F4FA7" w:rsidRPr="00680507" w:rsidRDefault="007F4FA7" w:rsidP="007F4FA7">
            <w:pPr>
              <w:jc w:val="center"/>
            </w:pPr>
            <w:r>
              <w:t>0,46612</w:t>
            </w:r>
          </w:p>
        </w:tc>
      </w:tr>
      <w:tr w:rsidR="007F4FA7" w:rsidRPr="00680507" w:rsidTr="00BC595D">
        <w:trPr>
          <w:cantSplit/>
          <w:trHeight w:val="576"/>
        </w:trPr>
        <w:tc>
          <w:tcPr>
            <w:tcW w:w="583" w:type="pct"/>
            <w:vMerge/>
            <w:shd w:val="clear" w:color="auto" w:fill="auto"/>
            <w:vAlign w:val="center"/>
          </w:tcPr>
          <w:p w:rsidR="007F4FA7" w:rsidRPr="0093178B" w:rsidRDefault="007F4FA7" w:rsidP="007F4FA7">
            <w:pPr>
              <w:jc w:val="center"/>
              <w:rPr>
                <w:highlight w:val="yellow"/>
              </w:rPr>
            </w:pPr>
          </w:p>
        </w:tc>
        <w:tc>
          <w:tcPr>
            <w:tcW w:w="632" w:type="pct"/>
            <w:shd w:val="clear" w:color="auto" w:fill="auto"/>
            <w:vAlign w:val="center"/>
          </w:tcPr>
          <w:p w:rsidR="007F4FA7" w:rsidRPr="0093178B" w:rsidRDefault="007F4FA7" w:rsidP="007F4FA7">
            <w:pPr>
              <w:jc w:val="center"/>
              <w:rPr>
                <w:szCs w:val="18"/>
                <w:highlight w:val="yellow"/>
              </w:rPr>
            </w:pPr>
            <w:r>
              <w:rPr>
                <w:lang w:val="en-US"/>
              </w:rPr>
              <w:t>MEGAPREXN</w:t>
            </w:r>
            <w:r w:rsidRPr="0038588D">
              <w:t>500-</w:t>
            </w:r>
            <w:r>
              <w:rPr>
                <w:lang w:val="en-US"/>
              </w:rPr>
              <w:t>NK</w:t>
            </w:r>
            <w:r w:rsidRPr="0038588D">
              <w:t>500</w:t>
            </w:r>
          </w:p>
        </w:tc>
        <w:tc>
          <w:tcPr>
            <w:tcW w:w="416" w:type="pct"/>
            <w:shd w:val="clear" w:color="auto" w:fill="auto"/>
            <w:vAlign w:val="center"/>
          </w:tcPr>
          <w:p w:rsidR="007F4FA7" w:rsidRPr="007F4FA7" w:rsidRDefault="007F4FA7" w:rsidP="007F4FA7">
            <w:pPr>
              <w:jc w:val="center"/>
            </w:pPr>
            <w:r w:rsidRPr="007F4FA7">
              <w:t>0,23306</w:t>
            </w:r>
          </w:p>
        </w:tc>
        <w:tc>
          <w:tcPr>
            <w:tcW w:w="327" w:type="pct"/>
            <w:shd w:val="clear" w:color="auto" w:fill="auto"/>
            <w:vAlign w:val="center"/>
          </w:tcPr>
          <w:p w:rsidR="007F4FA7" w:rsidRPr="007F4FA7" w:rsidRDefault="007F4FA7" w:rsidP="007F4FA7">
            <w:pPr>
              <w:jc w:val="center"/>
            </w:pPr>
            <w:r w:rsidRPr="007F4FA7">
              <w:t>1</w:t>
            </w:r>
          </w:p>
        </w:tc>
        <w:tc>
          <w:tcPr>
            <w:tcW w:w="531" w:type="pct"/>
            <w:shd w:val="clear" w:color="auto" w:fill="auto"/>
            <w:vAlign w:val="center"/>
          </w:tcPr>
          <w:p w:rsidR="007F4FA7" w:rsidRPr="007F4FA7" w:rsidRDefault="007F4FA7" w:rsidP="007F4FA7">
            <w:pPr>
              <w:jc w:val="center"/>
            </w:pPr>
            <w:r w:rsidRPr="007F4FA7">
              <w:t>0,23306</w:t>
            </w:r>
          </w:p>
        </w:tc>
        <w:tc>
          <w:tcPr>
            <w:tcW w:w="784" w:type="pct"/>
            <w:vMerge/>
            <w:shd w:val="clear" w:color="auto" w:fill="auto"/>
            <w:vAlign w:val="center"/>
          </w:tcPr>
          <w:p w:rsidR="007F4FA7" w:rsidRPr="00680507" w:rsidRDefault="007F4FA7" w:rsidP="007F4FA7">
            <w:pPr>
              <w:jc w:val="center"/>
            </w:pPr>
          </w:p>
        </w:tc>
        <w:tc>
          <w:tcPr>
            <w:tcW w:w="542" w:type="pct"/>
            <w:vMerge/>
            <w:vAlign w:val="center"/>
          </w:tcPr>
          <w:p w:rsidR="007F4FA7" w:rsidRPr="00680507" w:rsidRDefault="007F4FA7" w:rsidP="007F4FA7">
            <w:pPr>
              <w:jc w:val="center"/>
            </w:pPr>
          </w:p>
        </w:tc>
        <w:tc>
          <w:tcPr>
            <w:tcW w:w="475" w:type="pct"/>
            <w:shd w:val="clear" w:color="auto" w:fill="auto"/>
            <w:vAlign w:val="center"/>
          </w:tcPr>
          <w:p w:rsidR="007F4FA7" w:rsidRPr="00680507" w:rsidRDefault="007F4FA7" w:rsidP="007F4FA7">
            <w:pPr>
              <w:jc w:val="center"/>
            </w:pPr>
            <w:r>
              <w:t>-</w:t>
            </w:r>
          </w:p>
        </w:tc>
        <w:tc>
          <w:tcPr>
            <w:tcW w:w="710" w:type="pct"/>
            <w:vMerge/>
            <w:shd w:val="clear" w:color="auto" w:fill="auto"/>
            <w:vAlign w:val="center"/>
          </w:tcPr>
          <w:p w:rsidR="007F4FA7" w:rsidRPr="00680507" w:rsidRDefault="007F4FA7" w:rsidP="007F4FA7">
            <w:pPr>
              <w:jc w:val="center"/>
            </w:pPr>
          </w:p>
        </w:tc>
      </w:tr>
    </w:tbl>
    <w:p w:rsidR="0093178B" w:rsidRPr="007F4FA7" w:rsidRDefault="0093178B" w:rsidP="007F4FA7">
      <w:pPr>
        <w:spacing w:line="360" w:lineRule="auto"/>
        <w:ind w:firstLine="567"/>
        <w:jc w:val="both"/>
        <w:rPr>
          <w:i/>
          <w:sz w:val="28"/>
          <w:szCs w:val="28"/>
        </w:rPr>
      </w:pPr>
      <w:r w:rsidRPr="007F4FA7">
        <w:rPr>
          <w:i/>
          <w:sz w:val="28"/>
          <w:szCs w:val="28"/>
        </w:rPr>
        <w:t>Ограничения тепловой мощности и параметры располагаемой тепловой мощности представлены в таблице 5</w:t>
      </w:r>
    </w:p>
    <w:p w:rsidR="0093178B" w:rsidRDefault="0093178B" w:rsidP="00C7314B">
      <w:pPr>
        <w:spacing w:line="360" w:lineRule="auto"/>
        <w:ind w:firstLine="567"/>
        <w:jc w:val="both"/>
        <w:rPr>
          <w:sz w:val="28"/>
          <w:szCs w:val="28"/>
        </w:rPr>
        <w:sectPr w:rsidR="0093178B" w:rsidSect="00535E08">
          <w:pgSz w:w="16838" w:h="11906" w:orient="landscape"/>
          <w:pgMar w:top="1276" w:right="709" w:bottom="709" w:left="1276" w:header="709" w:footer="0" w:gutter="0"/>
          <w:cols w:space="708"/>
          <w:docGrid w:linePitch="360"/>
        </w:sectPr>
      </w:pPr>
    </w:p>
    <w:p w:rsidR="0093178B" w:rsidRPr="00BC595D" w:rsidRDefault="00BC595D" w:rsidP="001D04E6">
      <w:pPr>
        <w:jc w:val="center"/>
        <w:rPr>
          <w:bCs/>
          <w:sz w:val="28"/>
          <w:szCs w:val="28"/>
        </w:rPr>
      </w:pPr>
      <w:r w:rsidRPr="00BC595D">
        <w:rPr>
          <w:bCs/>
          <w:sz w:val="28"/>
          <w:szCs w:val="28"/>
        </w:rPr>
        <w:lastRenderedPageBreak/>
        <w:t xml:space="preserve">Таблица 5 – </w:t>
      </w:r>
      <w:r w:rsidR="0093178B" w:rsidRPr="00BC595D">
        <w:rPr>
          <w:bCs/>
          <w:sz w:val="28"/>
          <w:szCs w:val="28"/>
        </w:rPr>
        <w:t>Объём потребления тепловой энергии (мощности) и теплоносителя на собственные и хозяйственные нужды</w:t>
      </w:r>
    </w:p>
    <w:tbl>
      <w:tblPr>
        <w:tblW w:w="5005" w:type="pct"/>
        <w:tblInd w:w="-8" w:type="dxa"/>
        <w:tblLook w:val="0000"/>
      </w:tblPr>
      <w:tblGrid>
        <w:gridCol w:w="559"/>
        <w:gridCol w:w="2151"/>
        <w:gridCol w:w="1882"/>
        <w:gridCol w:w="1421"/>
        <w:gridCol w:w="2444"/>
        <w:gridCol w:w="2724"/>
        <w:gridCol w:w="1882"/>
        <w:gridCol w:w="2021"/>
      </w:tblGrid>
      <w:tr w:rsidR="0093178B" w:rsidRPr="00680507" w:rsidTr="00BC595D">
        <w:trPr>
          <w:trHeight w:val="913"/>
        </w:trPr>
        <w:tc>
          <w:tcPr>
            <w:tcW w:w="185" w:type="pct"/>
            <w:tcBorders>
              <w:top w:val="single" w:sz="6" w:space="0" w:color="auto"/>
              <w:left w:val="single" w:sz="6" w:space="0" w:color="auto"/>
              <w:bottom w:val="nil"/>
              <w:right w:val="single" w:sz="6" w:space="0" w:color="auto"/>
            </w:tcBorders>
            <w:vAlign w:val="center"/>
          </w:tcPr>
          <w:p w:rsidR="0093178B" w:rsidRPr="007F4FA7" w:rsidRDefault="0093178B" w:rsidP="00AF20EE">
            <w:pPr>
              <w:autoSpaceDE w:val="0"/>
              <w:autoSpaceDN w:val="0"/>
              <w:adjustRightInd w:val="0"/>
              <w:jc w:val="center"/>
              <w:rPr>
                <w:rFonts w:eastAsia="Calibri"/>
                <w:b/>
                <w:i/>
              </w:rPr>
            </w:pPr>
            <w:r w:rsidRPr="007F4FA7">
              <w:rPr>
                <w:rFonts w:eastAsia="Calibri"/>
                <w:b/>
                <w:i/>
              </w:rPr>
              <w:t>№ п/п</w:t>
            </w:r>
          </w:p>
        </w:tc>
        <w:tc>
          <w:tcPr>
            <w:tcW w:w="713" w:type="pct"/>
            <w:vMerge w:val="restart"/>
            <w:tcBorders>
              <w:top w:val="single" w:sz="6" w:space="0" w:color="auto"/>
              <w:left w:val="single" w:sz="6" w:space="0" w:color="auto"/>
              <w:right w:val="single" w:sz="6" w:space="0" w:color="auto"/>
            </w:tcBorders>
            <w:vAlign w:val="center"/>
          </w:tcPr>
          <w:p w:rsidR="0093178B" w:rsidRPr="007F4FA7" w:rsidRDefault="0093178B" w:rsidP="00AF20EE">
            <w:pPr>
              <w:autoSpaceDE w:val="0"/>
              <w:autoSpaceDN w:val="0"/>
              <w:adjustRightInd w:val="0"/>
              <w:jc w:val="center"/>
              <w:rPr>
                <w:rFonts w:eastAsia="Calibri"/>
                <w:b/>
                <w:i/>
              </w:rPr>
            </w:pPr>
            <w:r w:rsidRPr="007F4FA7">
              <w:rPr>
                <w:rFonts w:eastAsia="Calibri"/>
                <w:b/>
                <w:i/>
              </w:rPr>
              <w:t>Источник тепловой энергии</w:t>
            </w:r>
          </w:p>
        </w:tc>
        <w:tc>
          <w:tcPr>
            <w:tcW w:w="624" w:type="pct"/>
            <w:vMerge w:val="restart"/>
            <w:tcBorders>
              <w:top w:val="single" w:sz="6" w:space="0" w:color="auto"/>
              <w:left w:val="single" w:sz="6" w:space="0" w:color="auto"/>
              <w:right w:val="single" w:sz="6" w:space="0" w:color="auto"/>
            </w:tcBorders>
            <w:shd w:val="clear" w:color="auto" w:fill="auto"/>
            <w:vAlign w:val="center"/>
          </w:tcPr>
          <w:p w:rsidR="0093178B" w:rsidRPr="007F4FA7" w:rsidRDefault="0093178B" w:rsidP="00AF20EE">
            <w:pPr>
              <w:autoSpaceDE w:val="0"/>
              <w:autoSpaceDN w:val="0"/>
              <w:adjustRightInd w:val="0"/>
              <w:jc w:val="center"/>
              <w:rPr>
                <w:rFonts w:eastAsia="Calibri"/>
                <w:b/>
                <w:i/>
              </w:rPr>
            </w:pPr>
            <w:r w:rsidRPr="007F4FA7">
              <w:rPr>
                <w:rFonts w:eastAsia="Calibri"/>
                <w:b/>
                <w:i/>
              </w:rPr>
              <w:t>Затраты тепловой мощности на собственные и хозяйственные нужды источника тепловой энергии, Гкал/час</w:t>
            </w:r>
          </w:p>
        </w:tc>
        <w:tc>
          <w:tcPr>
            <w:tcW w:w="471" w:type="pct"/>
            <w:vMerge w:val="restart"/>
            <w:tcBorders>
              <w:top w:val="single" w:sz="6" w:space="0" w:color="auto"/>
              <w:left w:val="single" w:sz="6" w:space="0" w:color="auto"/>
              <w:right w:val="single" w:sz="6" w:space="0" w:color="auto"/>
            </w:tcBorders>
            <w:shd w:val="clear" w:color="auto" w:fill="auto"/>
            <w:vAlign w:val="center"/>
          </w:tcPr>
          <w:p w:rsidR="0093178B" w:rsidRPr="007F4FA7" w:rsidRDefault="0093178B" w:rsidP="00AF20EE">
            <w:pPr>
              <w:autoSpaceDE w:val="0"/>
              <w:autoSpaceDN w:val="0"/>
              <w:adjustRightInd w:val="0"/>
              <w:jc w:val="center"/>
              <w:rPr>
                <w:rFonts w:eastAsia="Calibri"/>
                <w:b/>
                <w:i/>
              </w:rPr>
            </w:pPr>
            <w:r w:rsidRPr="007F4FA7">
              <w:rPr>
                <w:rFonts w:eastAsia="Calibri"/>
                <w:b/>
                <w:i/>
              </w:rPr>
              <w:t>Тепловая мощность источника тепловой энергии  Гкал/ч</w:t>
            </w:r>
          </w:p>
        </w:tc>
        <w:tc>
          <w:tcPr>
            <w:tcW w:w="1713" w:type="pct"/>
            <w:gridSpan w:val="2"/>
            <w:tcBorders>
              <w:top w:val="single" w:sz="6" w:space="0" w:color="auto"/>
              <w:left w:val="single" w:sz="6" w:space="0" w:color="auto"/>
              <w:bottom w:val="single" w:sz="6" w:space="0" w:color="auto"/>
              <w:right w:val="single" w:sz="6" w:space="0" w:color="auto"/>
            </w:tcBorders>
            <w:vAlign w:val="center"/>
          </w:tcPr>
          <w:p w:rsidR="0093178B" w:rsidRPr="007F4FA7" w:rsidRDefault="0093178B" w:rsidP="00AF20EE">
            <w:pPr>
              <w:autoSpaceDE w:val="0"/>
              <w:autoSpaceDN w:val="0"/>
              <w:adjustRightInd w:val="0"/>
              <w:jc w:val="center"/>
              <w:rPr>
                <w:rFonts w:eastAsia="Calibri"/>
                <w:b/>
                <w:i/>
              </w:rPr>
            </w:pPr>
            <w:r w:rsidRPr="007F4FA7">
              <w:rPr>
                <w:rFonts w:eastAsia="Calibri"/>
                <w:b/>
                <w:i/>
              </w:rPr>
              <w:t>Потери тепловой энергии при ее передаче по тепловым сетям</w:t>
            </w:r>
          </w:p>
        </w:tc>
        <w:tc>
          <w:tcPr>
            <w:tcW w:w="624" w:type="pct"/>
            <w:vMerge w:val="restart"/>
            <w:tcBorders>
              <w:top w:val="single" w:sz="6" w:space="0" w:color="auto"/>
              <w:left w:val="single" w:sz="6" w:space="0" w:color="auto"/>
              <w:right w:val="single" w:sz="6" w:space="0" w:color="auto"/>
            </w:tcBorders>
            <w:vAlign w:val="center"/>
          </w:tcPr>
          <w:p w:rsidR="0093178B" w:rsidRPr="007F4FA7" w:rsidRDefault="0093178B" w:rsidP="00AF20EE">
            <w:pPr>
              <w:autoSpaceDE w:val="0"/>
              <w:autoSpaceDN w:val="0"/>
              <w:adjustRightInd w:val="0"/>
              <w:jc w:val="center"/>
              <w:rPr>
                <w:rFonts w:eastAsia="Calibri"/>
                <w:b/>
                <w:i/>
              </w:rPr>
            </w:pPr>
            <w:r w:rsidRPr="007F4FA7">
              <w:rPr>
                <w:rFonts w:eastAsia="Calibri"/>
                <w:b/>
                <w:i/>
              </w:rPr>
              <w:t>Суммарная тепловая нагрузка потребителей, Гкал/ч</w:t>
            </w:r>
          </w:p>
        </w:tc>
        <w:tc>
          <w:tcPr>
            <w:tcW w:w="671" w:type="pct"/>
            <w:vMerge w:val="restart"/>
            <w:tcBorders>
              <w:top w:val="single" w:sz="6" w:space="0" w:color="auto"/>
              <w:left w:val="single" w:sz="6" w:space="0" w:color="auto"/>
              <w:right w:val="single" w:sz="6" w:space="0" w:color="auto"/>
            </w:tcBorders>
            <w:vAlign w:val="center"/>
          </w:tcPr>
          <w:p w:rsidR="0093178B" w:rsidRPr="007F4FA7" w:rsidRDefault="007F4FA7" w:rsidP="00AF20EE">
            <w:pPr>
              <w:autoSpaceDE w:val="0"/>
              <w:autoSpaceDN w:val="0"/>
              <w:adjustRightInd w:val="0"/>
              <w:jc w:val="center"/>
              <w:rPr>
                <w:rFonts w:eastAsia="Calibri"/>
                <w:b/>
                <w:i/>
              </w:rPr>
            </w:pPr>
            <w:r>
              <w:rPr>
                <w:rFonts w:eastAsia="Calibri"/>
                <w:b/>
                <w:i/>
              </w:rPr>
              <w:t>Резерв/</w:t>
            </w:r>
            <w:r w:rsidR="0093178B" w:rsidRPr="007F4FA7">
              <w:rPr>
                <w:rFonts w:eastAsia="Calibri"/>
                <w:b/>
                <w:i/>
              </w:rPr>
              <w:t>Дефицит тепловой мощности источника тепловой энергии, Гкал/ч</w:t>
            </w:r>
          </w:p>
        </w:tc>
      </w:tr>
      <w:tr w:rsidR="0093178B" w:rsidRPr="00680507" w:rsidTr="00BC595D">
        <w:trPr>
          <w:trHeight w:val="610"/>
        </w:trPr>
        <w:tc>
          <w:tcPr>
            <w:tcW w:w="185" w:type="pct"/>
            <w:tcBorders>
              <w:top w:val="nil"/>
              <w:left w:val="single" w:sz="6" w:space="0" w:color="auto"/>
              <w:bottom w:val="single" w:sz="6" w:space="0" w:color="auto"/>
              <w:right w:val="single" w:sz="6" w:space="0" w:color="auto"/>
            </w:tcBorders>
            <w:vAlign w:val="center"/>
          </w:tcPr>
          <w:p w:rsidR="0093178B" w:rsidRPr="007F4FA7" w:rsidRDefault="0093178B" w:rsidP="00AF20EE">
            <w:pPr>
              <w:autoSpaceDE w:val="0"/>
              <w:autoSpaceDN w:val="0"/>
              <w:adjustRightInd w:val="0"/>
              <w:jc w:val="center"/>
              <w:rPr>
                <w:rFonts w:eastAsia="Calibri"/>
                <w:b/>
                <w:i/>
              </w:rPr>
            </w:pPr>
          </w:p>
        </w:tc>
        <w:tc>
          <w:tcPr>
            <w:tcW w:w="713" w:type="pct"/>
            <w:vMerge/>
            <w:tcBorders>
              <w:left w:val="single" w:sz="6" w:space="0" w:color="auto"/>
              <w:bottom w:val="single" w:sz="6" w:space="0" w:color="auto"/>
              <w:right w:val="single" w:sz="6" w:space="0" w:color="auto"/>
            </w:tcBorders>
            <w:vAlign w:val="center"/>
          </w:tcPr>
          <w:p w:rsidR="0093178B" w:rsidRPr="007F4FA7" w:rsidRDefault="0093178B" w:rsidP="00AF20EE">
            <w:pPr>
              <w:autoSpaceDE w:val="0"/>
              <w:autoSpaceDN w:val="0"/>
              <w:adjustRightInd w:val="0"/>
              <w:jc w:val="center"/>
              <w:rPr>
                <w:rFonts w:eastAsia="Calibri"/>
                <w:b/>
                <w:i/>
              </w:rPr>
            </w:pPr>
          </w:p>
        </w:tc>
        <w:tc>
          <w:tcPr>
            <w:tcW w:w="624" w:type="pct"/>
            <w:vMerge/>
            <w:tcBorders>
              <w:left w:val="single" w:sz="6" w:space="0" w:color="auto"/>
              <w:bottom w:val="single" w:sz="6" w:space="0" w:color="auto"/>
              <w:right w:val="single" w:sz="6" w:space="0" w:color="auto"/>
            </w:tcBorders>
            <w:shd w:val="clear" w:color="auto" w:fill="auto"/>
            <w:vAlign w:val="center"/>
          </w:tcPr>
          <w:p w:rsidR="0093178B" w:rsidRPr="007F4FA7" w:rsidRDefault="0093178B" w:rsidP="00AF20EE">
            <w:pPr>
              <w:autoSpaceDE w:val="0"/>
              <w:autoSpaceDN w:val="0"/>
              <w:adjustRightInd w:val="0"/>
              <w:jc w:val="center"/>
              <w:rPr>
                <w:rFonts w:eastAsia="Calibri"/>
                <w:b/>
                <w:i/>
              </w:rPr>
            </w:pPr>
          </w:p>
        </w:tc>
        <w:tc>
          <w:tcPr>
            <w:tcW w:w="471" w:type="pct"/>
            <w:vMerge/>
            <w:tcBorders>
              <w:left w:val="single" w:sz="6" w:space="0" w:color="auto"/>
              <w:bottom w:val="single" w:sz="6" w:space="0" w:color="auto"/>
              <w:right w:val="single" w:sz="6" w:space="0" w:color="auto"/>
            </w:tcBorders>
            <w:shd w:val="clear" w:color="auto" w:fill="auto"/>
            <w:vAlign w:val="center"/>
          </w:tcPr>
          <w:p w:rsidR="0093178B" w:rsidRPr="007F4FA7" w:rsidRDefault="0093178B" w:rsidP="00AF20EE">
            <w:pPr>
              <w:autoSpaceDE w:val="0"/>
              <w:autoSpaceDN w:val="0"/>
              <w:adjustRightInd w:val="0"/>
              <w:jc w:val="center"/>
              <w:rPr>
                <w:rFonts w:eastAsia="Calibri"/>
                <w:b/>
                <w:i/>
              </w:rPr>
            </w:pPr>
          </w:p>
        </w:tc>
        <w:tc>
          <w:tcPr>
            <w:tcW w:w="810" w:type="pct"/>
            <w:tcBorders>
              <w:top w:val="single" w:sz="6" w:space="0" w:color="auto"/>
              <w:left w:val="single" w:sz="6" w:space="0" w:color="auto"/>
              <w:bottom w:val="single" w:sz="6" w:space="0" w:color="auto"/>
              <w:right w:val="single" w:sz="6" w:space="0" w:color="auto"/>
            </w:tcBorders>
            <w:vAlign w:val="center"/>
          </w:tcPr>
          <w:p w:rsidR="0093178B" w:rsidRPr="007F4FA7" w:rsidRDefault="0093178B" w:rsidP="00AF20EE">
            <w:pPr>
              <w:autoSpaceDE w:val="0"/>
              <w:autoSpaceDN w:val="0"/>
              <w:adjustRightInd w:val="0"/>
              <w:jc w:val="center"/>
              <w:rPr>
                <w:rFonts w:eastAsia="Calibri"/>
                <w:b/>
                <w:i/>
              </w:rPr>
            </w:pPr>
            <w:r w:rsidRPr="007F4FA7">
              <w:rPr>
                <w:rFonts w:eastAsia="Calibri"/>
                <w:b/>
                <w:i/>
              </w:rPr>
              <w:t>Через теплоизоляционные конструкции теплопроводов, Гкал/ч</w:t>
            </w:r>
          </w:p>
        </w:tc>
        <w:tc>
          <w:tcPr>
            <w:tcW w:w="903" w:type="pct"/>
            <w:tcBorders>
              <w:top w:val="single" w:sz="6" w:space="0" w:color="auto"/>
              <w:left w:val="single" w:sz="6" w:space="0" w:color="auto"/>
              <w:bottom w:val="single" w:sz="6" w:space="0" w:color="auto"/>
              <w:right w:val="single" w:sz="6" w:space="0" w:color="auto"/>
            </w:tcBorders>
            <w:vAlign w:val="center"/>
          </w:tcPr>
          <w:p w:rsidR="0093178B" w:rsidRPr="007F4FA7" w:rsidRDefault="0093178B" w:rsidP="00AF20EE">
            <w:pPr>
              <w:autoSpaceDE w:val="0"/>
              <w:autoSpaceDN w:val="0"/>
              <w:adjustRightInd w:val="0"/>
              <w:jc w:val="center"/>
              <w:rPr>
                <w:rFonts w:eastAsia="Calibri"/>
                <w:b/>
                <w:i/>
              </w:rPr>
            </w:pPr>
            <w:r w:rsidRPr="007F4FA7">
              <w:rPr>
                <w:rFonts w:eastAsia="Calibri"/>
                <w:b/>
                <w:i/>
              </w:rPr>
              <w:t>За счет потерь теплоносителя, Гкал/ч</w:t>
            </w:r>
          </w:p>
        </w:tc>
        <w:tc>
          <w:tcPr>
            <w:tcW w:w="624" w:type="pct"/>
            <w:vMerge/>
            <w:tcBorders>
              <w:left w:val="single" w:sz="6" w:space="0" w:color="auto"/>
              <w:bottom w:val="single" w:sz="6" w:space="0" w:color="auto"/>
              <w:right w:val="single" w:sz="6" w:space="0" w:color="auto"/>
            </w:tcBorders>
            <w:vAlign w:val="center"/>
          </w:tcPr>
          <w:p w:rsidR="0093178B" w:rsidRPr="00680507" w:rsidRDefault="0093178B" w:rsidP="00AF20EE">
            <w:pPr>
              <w:autoSpaceDE w:val="0"/>
              <w:autoSpaceDN w:val="0"/>
              <w:adjustRightInd w:val="0"/>
              <w:jc w:val="center"/>
              <w:rPr>
                <w:rFonts w:eastAsia="Calibri"/>
              </w:rPr>
            </w:pPr>
          </w:p>
        </w:tc>
        <w:tc>
          <w:tcPr>
            <w:tcW w:w="671" w:type="pct"/>
            <w:vMerge/>
            <w:tcBorders>
              <w:left w:val="single" w:sz="6" w:space="0" w:color="auto"/>
              <w:bottom w:val="single" w:sz="6" w:space="0" w:color="auto"/>
              <w:right w:val="single" w:sz="6" w:space="0" w:color="auto"/>
            </w:tcBorders>
            <w:vAlign w:val="center"/>
          </w:tcPr>
          <w:p w:rsidR="0093178B" w:rsidRPr="00680507" w:rsidRDefault="0093178B" w:rsidP="00AF20EE">
            <w:pPr>
              <w:autoSpaceDE w:val="0"/>
              <w:autoSpaceDN w:val="0"/>
              <w:adjustRightInd w:val="0"/>
              <w:jc w:val="center"/>
              <w:rPr>
                <w:rFonts w:eastAsia="Calibri"/>
              </w:rPr>
            </w:pPr>
          </w:p>
        </w:tc>
      </w:tr>
      <w:tr w:rsidR="007F4FA7" w:rsidRPr="00680507" w:rsidTr="00BC595D">
        <w:trPr>
          <w:trHeight w:val="683"/>
        </w:trPr>
        <w:tc>
          <w:tcPr>
            <w:tcW w:w="185" w:type="pct"/>
            <w:tcBorders>
              <w:top w:val="single" w:sz="6" w:space="0" w:color="auto"/>
              <w:left w:val="single" w:sz="6" w:space="0" w:color="auto"/>
              <w:bottom w:val="single" w:sz="6" w:space="0" w:color="auto"/>
              <w:right w:val="single" w:sz="6" w:space="0" w:color="auto"/>
            </w:tcBorders>
            <w:vAlign w:val="center"/>
          </w:tcPr>
          <w:p w:rsidR="007F4FA7" w:rsidRPr="007F4FA7" w:rsidRDefault="007F4FA7" w:rsidP="007F4FA7">
            <w:pPr>
              <w:autoSpaceDE w:val="0"/>
              <w:autoSpaceDN w:val="0"/>
              <w:adjustRightInd w:val="0"/>
              <w:jc w:val="center"/>
              <w:rPr>
                <w:rFonts w:eastAsia="Calibri"/>
              </w:rPr>
            </w:pPr>
            <w:r w:rsidRPr="007F4FA7">
              <w:rPr>
                <w:rFonts w:eastAsia="Calibri"/>
              </w:rPr>
              <w:t>1</w:t>
            </w:r>
          </w:p>
        </w:tc>
        <w:tc>
          <w:tcPr>
            <w:tcW w:w="713" w:type="pct"/>
            <w:tcBorders>
              <w:top w:val="single" w:sz="6" w:space="0" w:color="auto"/>
              <w:left w:val="single" w:sz="6" w:space="0" w:color="auto"/>
              <w:bottom w:val="single" w:sz="6" w:space="0" w:color="auto"/>
              <w:right w:val="single" w:sz="6" w:space="0" w:color="auto"/>
            </w:tcBorders>
          </w:tcPr>
          <w:p w:rsidR="007F4FA7" w:rsidRDefault="007F4FA7" w:rsidP="007F4FA7">
            <w:r>
              <w:t>Газовая котельная с.Рождественка</w:t>
            </w:r>
          </w:p>
        </w:tc>
        <w:tc>
          <w:tcPr>
            <w:tcW w:w="624" w:type="pct"/>
            <w:tcBorders>
              <w:top w:val="single" w:sz="6" w:space="0" w:color="auto"/>
              <w:left w:val="single" w:sz="6" w:space="0" w:color="auto"/>
              <w:bottom w:val="single" w:sz="6" w:space="0" w:color="auto"/>
              <w:right w:val="single" w:sz="6" w:space="0" w:color="auto"/>
            </w:tcBorders>
            <w:vAlign w:val="center"/>
          </w:tcPr>
          <w:p w:rsidR="007F4FA7" w:rsidRPr="007F4FA7" w:rsidRDefault="007F4FA7" w:rsidP="007F4FA7">
            <w:pPr>
              <w:autoSpaceDE w:val="0"/>
              <w:autoSpaceDN w:val="0"/>
              <w:adjustRightInd w:val="0"/>
              <w:jc w:val="center"/>
              <w:rPr>
                <w:rFonts w:eastAsia="Calibri"/>
              </w:rPr>
            </w:pPr>
            <w:r>
              <w:rPr>
                <w:rFonts w:eastAsia="Calibri"/>
              </w:rPr>
              <w:t>0,0516</w:t>
            </w:r>
          </w:p>
        </w:tc>
        <w:tc>
          <w:tcPr>
            <w:tcW w:w="471" w:type="pct"/>
            <w:tcBorders>
              <w:top w:val="single" w:sz="6" w:space="0" w:color="auto"/>
              <w:left w:val="single" w:sz="6" w:space="0" w:color="auto"/>
              <w:bottom w:val="single" w:sz="6" w:space="0" w:color="auto"/>
              <w:right w:val="single" w:sz="6" w:space="0" w:color="auto"/>
            </w:tcBorders>
            <w:vAlign w:val="center"/>
          </w:tcPr>
          <w:p w:rsidR="007F4FA7" w:rsidRPr="007F4FA7" w:rsidRDefault="007F4FA7" w:rsidP="007F4FA7">
            <w:pPr>
              <w:autoSpaceDE w:val="0"/>
              <w:autoSpaceDN w:val="0"/>
              <w:adjustRightInd w:val="0"/>
              <w:jc w:val="center"/>
              <w:rPr>
                <w:rFonts w:eastAsia="Calibri"/>
              </w:rPr>
            </w:pPr>
            <w:r>
              <w:rPr>
                <w:rFonts w:eastAsia="Calibri"/>
              </w:rPr>
              <w:t>3,78</w:t>
            </w:r>
          </w:p>
        </w:tc>
        <w:tc>
          <w:tcPr>
            <w:tcW w:w="810" w:type="pct"/>
            <w:tcBorders>
              <w:top w:val="single" w:sz="6" w:space="0" w:color="auto"/>
              <w:left w:val="single" w:sz="6" w:space="0" w:color="auto"/>
              <w:bottom w:val="single" w:sz="6" w:space="0" w:color="auto"/>
              <w:right w:val="single" w:sz="6" w:space="0" w:color="auto"/>
            </w:tcBorders>
            <w:vAlign w:val="center"/>
          </w:tcPr>
          <w:p w:rsidR="007F4FA7" w:rsidRPr="00680507" w:rsidRDefault="007F4FA7" w:rsidP="007F4FA7">
            <w:pPr>
              <w:autoSpaceDE w:val="0"/>
              <w:autoSpaceDN w:val="0"/>
              <w:adjustRightInd w:val="0"/>
              <w:jc w:val="center"/>
              <w:rPr>
                <w:rFonts w:eastAsia="Calibri"/>
              </w:rPr>
            </w:pPr>
            <w:r>
              <w:rPr>
                <w:rFonts w:eastAsia="Calibri"/>
              </w:rPr>
              <w:t>0,395</w:t>
            </w:r>
          </w:p>
        </w:tc>
        <w:tc>
          <w:tcPr>
            <w:tcW w:w="903" w:type="pct"/>
            <w:tcBorders>
              <w:top w:val="single" w:sz="6" w:space="0" w:color="auto"/>
              <w:left w:val="single" w:sz="6" w:space="0" w:color="auto"/>
              <w:bottom w:val="single" w:sz="6" w:space="0" w:color="auto"/>
              <w:right w:val="single" w:sz="6" w:space="0" w:color="auto"/>
            </w:tcBorders>
            <w:vAlign w:val="center"/>
          </w:tcPr>
          <w:p w:rsidR="007F4FA7" w:rsidRPr="00680507" w:rsidRDefault="007F4FA7" w:rsidP="007F4FA7">
            <w:pPr>
              <w:autoSpaceDE w:val="0"/>
              <w:autoSpaceDN w:val="0"/>
              <w:adjustRightInd w:val="0"/>
              <w:jc w:val="center"/>
              <w:rPr>
                <w:rFonts w:eastAsia="Calibri"/>
              </w:rPr>
            </w:pPr>
            <w:r>
              <w:rPr>
                <w:rFonts w:eastAsia="Calibri"/>
              </w:rPr>
              <w:t>-</w:t>
            </w:r>
          </w:p>
        </w:tc>
        <w:tc>
          <w:tcPr>
            <w:tcW w:w="624" w:type="pct"/>
            <w:tcBorders>
              <w:top w:val="single" w:sz="6" w:space="0" w:color="auto"/>
              <w:left w:val="single" w:sz="6" w:space="0" w:color="auto"/>
              <w:bottom w:val="single" w:sz="6" w:space="0" w:color="auto"/>
              <w:right w:val="single" w:sz="6" w:space="0" w:color="auto"/>
            </w:tcBorders>
            <w:vAlign w:val="center"/>
          </w:tcPr>
          <w:p w:rsidR="007F4FA7" w:rsidRPr="00680507" w:rsidRDefault="007F4FA7" w:rsidP="007F4FA7">
            <w:pPr>
              <w:autoSpaceDE w:val="0"/>
              <w:autoSpaceDN w:val="0"/>
              <w:adjustRightInd w:val="0"/>
              <w:jc w:val="center"/>
              <w:rPr>
                <w:rFonts w:eastAsia="Calibri"/>
              </w:rPr>
            </w:pPr>
            <w:r>
              <w:rPr>
                <w:rFonts w:eastAsia="Calibri"/>
              </w:rPr>
              <w:t>1,6894</w:t>
            </w:r>
          </w:p>
        </w:tc>
        <w:tc>
          <w:tcPr>
            <w:tcW w:w="671" w:type="pct"/>
            <w:tcBorders>
              <w:top w:val="single" w:sz="6" w:space="0" w:color="auto"/>
              <w:left w:val="single" w:sz="6" w:space="0" w:color="auto"/>
              <w:bottom w:val="single" w:sz="6" w:space="0" w:color="auto"/>
              <w:right w:val="single" w:sz="6" w:space="0" w:color="auto"/>
            </w:tcBorders>
            <w:vAlign w:val="center"/>
          </w:tcPr>
          <w:p w:rsidR="007F4FA7" w:rsidRPr="00680507" w:rsidRDefault="007F4FA7" w:rsidP="007F4FA7">
            <w:pPr>
              <w:autoSpaceDE w:val="0"/>
              <w:autoSpaceDN w:val="0"/>
              <w:adjustRightInd w:val="0"/>
              <w:jc w:val="center"/>
              <w:rPr>
                <w:rFonts w:eastAsia="Calibri"/>
              </w:rPr>
            </w:pPr>
            <w:r>
              <w:rPr>
                <w:rFonts w:eastAsia="Calibri"/>
              </w:rPr>
              <w:t>1,644</w:t>
            </w:r>
          </w:p>
        </w:tc>
      </w:tr>
      <w:tr w:rsidR="007F4FA7" w:rsidRPr="00680507" w:rsidTr="00BC595D">
        <w:trPr>
          <w:trHeight w:val="536"/>
        </w:trPr>
        <w:tc>
          <w:tcPr>
            <w:tcW w:w="185" w:type="pct"/>
            <w:tcBorders>
              <w:top w:val="single" w:sz="6" w:space="0" w:color="auto"/>
              <w:left w:val="single" w:sz="6" w:space="0" w:color="auto"/>
              <w:bottom w:val="single" w:sz="6" w:space="0" w:color="auto"/>
              <w:right w:val="single" w:sz="6" w:space="0" w:color="auto"/>
            </w:tcBorders>
            <w:vAlign w:val="center"/>
          </w:tcPr>
          <w:p w:rsidR="007F4FA7" w:rsidRPr="007F4FA7" w:rsidRDefault="007F4FA7" w:rsidP="007F4FA7">
            <w:pPr>
              <w:autoSpaceDE w:val="0"/>
              <w:autoSpaceDN w:val="0"/>
              <w:adjustRightInd w:val="0"/>
              <w:jc w:val="center"/>
              <w:rPr>
                <w:rFonts w:eastAsia="Calibri"/>
              </w:rPr>
            </w:pPr>
            <w:r w:rsidRPr="007F4FA7">
              <w:rPr>
                <w:rFonts w:eastAsia="Calibri"/>
              </w:rPr>
              <w:t>2</w:t>
            </w:r>
          </w:p>
        </w:tc>
        <w:tc>
          <w:tcPr>
            <w:tcW w:w="713" w:type="pct"/>
            <w:tcBorders>
              <w:top w:val="single" w:sz="6" w:space="0" w:color="auto"/>
              <w:left w:val="single" w:sz="6" w:space="0" w:color="auto"/>
              <w:bottom w:val="single" w:sz="6" w:space="0" w:color="auto"/>
              <w:right w:val="single" w:sz="6" w:space="0" w:color="auto"/>
            </w:tcBorders>
            <w:vAlign w:val="center"/>
          </w:tcPr>
          <w:p w:rsidR="007F4FA7" w:rsidRPr="0093178B" w:rsidRDefault="007F4FA7" w:rsidP="007F4FA7">
            <w:pPr>
              <w:jc w:val="center"/>
              <w:rPr>
                <w:highlight w:val="yellow"/>
              </w:rPr>
            </w:pPr>
            <w:r>
              <w:t>Газовая котельная с.Дуванкуль</w:t>
            </w:r>
          </w:p>
        </w:tc>
        <w:tc>
          <w:tcPr>
            <w:tcW w:w="624" w:type="pct"/>
            <w:tcBorders>
              <w:top w:val="single" w:sz="6" w:space="0" w:color="auto"/>
              <w:left w:val="single" w:sz="6" w:space="0" w:color="auto"/>
              <w:bottom w:val="single" w:sz="6" w:space="0" w:color="auto"/>
              <w:right w:val="single" w:sz="6" w:space="0" w:color="auto"/>
            </w:tcBorders>
            <w:vAlign w:val="center"/>
          </w:tcPr>
          <w:p w:rsidR="007F4FA7" w:rsidRPr="007F4FA7" w:rsidRDefault="007F4FA7" w:rsidP="007F4FA7">
            <w:pPr>
              <w:autoSpaceDE w:val="0"/>
              <w:autoSpaceDN w:val="0"/>
              <w:adjustRightInd w:val="0"/>
              <w:jc w:val="center"/>
              <w:rPr>
                <w:rFonts w:eastAsia="Calibri"/>
              </w:rPr>
            </w:pPr>
            <w:r>
              <w:rPr>
                <w:rFonts w:eastAsia="Calibri"/>
              </w:rPr>
              <w:t>0,0</w:t>
            </w:r>
          </w:p>
        </w:tc>
        <w:tc>
          <w:tcPr>
            <w:tcW w:w="471" w:type="pct"/>
            <w:tcBorders>
              <w:top w:val="single" w:sz="6" w:space="0" w:color="auto"/>
              <w:left w:val="single" w:sz="6" w:space="0" w:color="auto"/>
              <w:bottom w:val="single" w:sz="6" w:space="0" w:color="auto"/>
              <w:right w:val="single" w:sz="6" w:space="0" w:color="auto"/>
            </w:tcBorders>
            <w:vAlign w:val="center"/>
          </w:tcPr>
          <w:p w:rsidR="007F4FA7" w:rsidRPr="007F4FA7" w:rsidRDefault="007F4FA7" w:rsidP="007F4FA7">
            <w:pPr>
              <w:autoSpaceDE w:val="0"/>
              <w:autoSpaceDN w:val="0"/>
              <w:adjustRightInd w:val="0"/>
              <w:jc w:val="center"/>
              <w:rPr>
                <w:rFonts w:eastAsia="Calibri"/>
              </w:rPr>
            </w:pPr>
            <w:r>
              <w:rPr>
                <w:rFonts w:eastAsia="Calibri"/>
              </w:rPr>
              <w:t>0,46612</w:t>
            </w:r>
          </w:p>
        </w:tc>
        <w:tc>
          <w:tcPr>
            <w:tcW w:w="810" w:type="pct"/>
            <w:tcBorders>
              <w:top w:val="single" w:sz="6" w:space="0" w:color="auto"/>
              <w:left w:val="single" w:sz="6" w:space="0" w:color="auto"/>
              <w:bottom w:val="single" w:sz="6" w:space="0" w:color="auto"/>
              <w:right w:val="single" w:sz="6" w:space="0" w:color="auto"/>
            </w:tcBorders>
            <w:vAlign w:val="center"/>
          </w:tcPr>
          <w:p w:rsidR="007F4FA7" w:rsidRPr="00680507" w:rsidRDefault="007F4FA7" w:rsidP="007F4FA7">
            <w:pPr>
              <w:autoSpaceDE w:val="0"/>
              <w:autoSpaceDN w:val="0"/>
              <w:adjustRightInd w:val="0"/>
              <w:jc w:val="center"/>
              <w:rPr>
                <w:rFonts w:eastAsia="Calibri"/>
              </w:rPr>
            </w:pPr>
            <w:r>
              <w:rPr>
                <w:rFonts w:eastAsia="Calibri"/>
              </w:rPr>
              <w:t>0,0233</w:t>
            </w:r>
          </w:p>
        </w:tc>
        <w:tc>
          <w:tcPr>
            <w:tcW w:w="903" w:type="pct"/>
            <w:tcBorders>
              <w:top w:val="single" w:sz="6" w:space="0" w:color="auto"/>
              <w:left w:val="single" w:sz="6" w:space="0" w:color="auto"/>
              <w:bottom w:val="single" w:sz="6" w:space="0" w:color="auto"/>
              <w:right w:val="single" w:sz="6" w:space="0" w:color="auto"/>
            </w:tcBorders>
            <w:vAlign w:val="center"/>
          </w:tcPr>
          <w:p w:rsidR="007F4FA7" w:rsidRPr="00680507" w:rsidRDefault="007F4FA7" w:rsidP="007F4FA7">
            <w:pPr>
              <w:autoSpaceDE w:val="0"/>
              <w:autoSpaceDN w:val="0"/>
              <w:adjustRightInd w:val="0"/>
              <w:jc w:val="center"/>
              <w:rPr>
                <w:rFonts w:eastAsia="Calibri"/>
              </w:rPr>
            </w:pPr>
            <w:r>
              <w:rPr>
                <w:rFonts w:eastAsia="Calibri"/>
              </w:rPr>
              <w:t>-</w:t>
            </w:r>
          </w:p>
        </w:tc>
        <w:tc>
          <w:tcPr>
            <w:tcW w:w="624" w:type="pct"/>
            <w:tcBorders>
              <w:top w:val="single" w:sz="6" w:space="0" w:color="auto"/>
              <w:left w:val="single" w:sz="6" w:space="0" w:color="auto"/>
              <w:bottom w:val="single" w:sz="6" w:space="0" w:color="auto"/>
              <w:right w:val="single" w:sz="6" w:space="0" w:color="auto"/>
            </w:tcBorders>
            <w:vAlign w:val="center"/>
          </w:tcPr>
          <w:p w:rsidR="007F4FA7" w:rsidRPr="00680507" w:rsidRDefault="007F4FA7" w:rsidP="007F4FA7">
            <w:pPr>
              <w:autoSpaceDE w:val="0"/>
              <w:autoSpaceDN w:val="0"/>
              <w:adjustRightInd w:val="0"/>
              <w:jc w:val="center"/>
              <w:rPr>
                <w:rFonts w:eastAsia="Calibri"/>
              </w:rPr>
            </w:pPr>
            <w:r>
              <w:rPr>
                <w:rFonts w:eastAsia="Calibri"/>
              </w:rPr>
              <w:t>0,3297</w:t>
            </w:r>
          </w:p>
        </w:tc>
        <w:tc>
          <w:tcPr>
            <w:tcW w:w="671" w:type="pct"/>
            <w:tcBorders>
              <w:top w:val="single" w:sz="6" w:space="0" w:color="auto"/>
              <w:left w:val="single" w:sz="6" w:space="0" w:color="auto"/>
              <w:bottom w:val="single" w:sz="6" w:space="0" w:color="auto"/>
              <w:right w:val="single" w:sz="6" w:space="0" w:color="auto"/>
            </w:tcBorders>
            <w:vAlign w:val="center"/>
          </w:tcPr>
          <w:p w:rsidR="007F4FA7" w:rsidRPr="00680507" w:rsidRDefault="007F4FA7" w:rsidP="007F4FA7">
            <w:pPr>
              <w:autoSpaceDE w:val="0"/>
              <w:autoSpaceDN w:val="0"/>
              <w:adjustRightInd w:val="0"/>
              <w:jc w:val="center"/>
              <w:rPr>
                <w:rFonts w:eastAsia="Calibri"/>
              </w:rPr>
            </w:pPr>
            <w:r>
              <w:rPr>
                <w:rFonts w:eastAsia="Calibri"/>
              </w:rPr>
              <w:t>0,11312</w:t>
            </w:r>
          </w:p>
        </w:tc>
      </w:tr>
    </w:tbl>
    <w:p w:rsidR="007F4FA7" w:rsidRPr="007F4FA7" w:rsidRDefault="00B17202" w:rsidP="00B17202">
      <w:pPr>
        <w:spacing w:line="360" w:lineRule="auto"/>
        <w:ind w:firstLine="567"/>
        <w:jc w:val="both"/>
        <w:rPr>
          <w:i/>
          <w:sz w:val="28"/>
          <w:szCs w:val="28"/>
        </w:rPr>
      </w:pPr>
      <w:r w:rsidRPr="00B17202">
        <w:rPr>
          <w:i/>
          <w:sz w:val="28"/>
          <w:szCs w:val="28"/>
        </w:rPr>
        <w:t>Объем потребления тепловой энергии (мощности) и теплоносителя на собственные и хозяйственные нужды и параметры тепловой мощности нетто представлены</w:t>
      </w:r>
      <w:r w:rsidR="00AE54A7">
        <w:rPr>
          <w:i/>
          <w:sz w:val="28"/>
          <w:szCs w:val="28"/>
        </w:rPr>
        <w:t xml:space="preserve"> </w:t>
      </w:r>
      <w:r w:rsidR="007F4FA7" w:rsidRPr="007F4FA7">
        <w:rPr>
          <w:i/>
          <w:sz w:val="28"/>
          <w:szCs w:val="28"/>
        </w:rPr>
        <w:t xml:space="preserve">в таблице </w:t>
      </w:r>
      <w:r w:rsidR="0085250C">
        <w:rPr>
          <w:i/>
          <w:sz w:val="28"/>
          <w:szCs w:val="28"/>
        </w:rPr>
        <w:t>6</w:t>
      </w:r>
    </w:p>
    <w:p w:rsidR="0093178B" w:rsidRDefault="0093178B" w:rsidP="00C7314B">
      <w:pPr>
        <w:spacing w:line="360" w:lineRule="auto"/>
        <w:ind w:firstLine="567"/>
        <w:jc w:val="both"/>
        <w:rPr>
          <w:sz w:val="28"/>
          <w:szCs w:val="28"/>
        </w:rPr>
      </w:pPr>
    </w:p>
    <w:p w:rsidR="00BC595D" w:rsidRDefault="00BC595D" w:rsidP="00BC595D">
      <w:pPr>
        <w:spacing w:line="360" w:lineRule="auto"/>
        <w:ind w:firstLine="567"/>
        <w:jc w:val="center"/>
        <w:rPr>
          <w:rStyle w:val="aff6"/>
          <w:b w:val="0"/>
          <w:sz w:val="28"/>
          <w:szCs w:val="28"/>
        </w:rPr>
        <w:sectPr w:rsidR="00BC595D" w:rsidSect="00535E08">
          <w:pgSz w:w="16838" w:h="11906" w:orient="landscape"/>
          <w:pgMar w:top="709" w:right="1276" w:bottom="1276" w:left="709" w:header="709" w:footer="262" w:gutter="0"/>
          <w:cols w:space="708"/>
          <w:docGrid w:linePitch="360"/>
        </w:sectPr>
      </w:pPr>
    </w:p>
    <w:p w:rsidR="00BC595D" w:rsidRDefault="00BC595D" w:rsidP="00BC595D">
      <w:pPr>
        <w:spacing w:line="360" w:lineRule="auto"/>
        <w:ind w:firstLine="567"/>
        <w:jc w:val="center"/>
        <w:rPr>
          <w:sz w:val="28"/>
          <w:szCs w:val="28"/>
        </w:rPr>
      </w:pPr>
      <w:r w:rsidRPr="00BC595D">
        <w:rPr>
          <w:rStyle w:val="aff6"/>
          <w:b w:val="0"/>
          <w:sz w:val="28"/>
          <w:szCs w:val="28"/>
        </w:rPr>
        <w:lastRenderedPageBreak/>
        <w:t xml:space="preserve">Таблица 6 – </w:t>
      </w:r>
      <w:r w:rsidRPr="00BC595D">
        <w:rPr>
          <w:sz w:val="28"/>
          <w:szCs w:val="28"/>
        </w:rPr>
        <w:t>Эксплуатационные характеристики теплофикационного оборудования</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6"/>
        <w:gridCol w:w="1515"/>
        <w:gridCol w:w="1345"/>
        <w:gridCol w:w="1215"/>
        <w:gridCol w:w="1221"/>
        <w:gridCol w:w="1613"/>
        <w:gridCol w:w="1610"/>
        <w:gridCol w:w="1770"/>
        <w:gridCol w:w="1212"/>
        <w:gridCol w:w="1631"/>
      </w:tblGrid>
      <w:tr w:rsidR="00B17202" w:rsidRPr="00680507" w:rsidTr="00BC595D">
        <w:trPr>
          <w:cantSplit/>
          <w:trHeight w:val="3595"/>
        </w:trPr>
        <w:tc>
          <w:tcPr>
            <w:tcW w:w="645" w:type="pct"/>
            <w:shd w:val="clear" w:color="auto" w:fill="auto"/>
            <w:textDirection w:val="btLr"/>
            <w:vAlign w:val="center"/>
          </w:tcPr>
          <w:p w:rsidR="00B17202" w:rsidRPr="00B17202" w:rsidRDefault="00B17202" w:rsidP="00B17202">
            <w:pPr>
              <w:ind w:left="113" w:right="113"/>
              <w:jc w:val="center"/>
              <w:rPr>
                <w:b/>
                <w:i/>
              </w:rPr>
            </w:pPr>
            <w:r w:rsidRPr="00B17202">
              <w:rPr>
                <w:b/>
                <w:i/>
              </w:rPr>
              <w:t>Марка котла</w:t>
            </w:r>
          </w:p>
        </w:tc>
        <w:tc>
          <w:tcPr>
            <w:tcW w:w="502" w:type="pct"/>
            <w:shd w:val="clear" w:color="auto" w:fill="auto"/>
            <w:textDirection w:val="btLr"/>
            <w:vAlign w:val="center"/>
          </w:tcPr>
          <w:p w:rsidR="00B17202" w:rsidRPr="00B17202" w:rsidRDefault="00B17202" w:rsidP="00B17202">
            <w:pPr>
              <w:ind w:left="113" w:right="113"/>
              <w:jc w:val="center"/>
              <w:rPr>
                <w:b/>
                <w:i/>
              </w:rPr>
            </w:pPr>
            <w:r w:rsidRPr="00B17202">
              <w:rPr>
                <w:b/>
                <w:i/>
              </w:rPr>
              <w:t>Станционный номер котла</w:t>
            </w:r>
          </w:p>
        </w:tc>
        <w:tc>
          <w:tcPr>
            <w:tcW w:w="446" w:type="pct"/>
            <w:shd w:val="clear" w:color="auto" w:fill="auto"/>
            <w:textDirection w:val="btLr"/>
            <w:vAlign w:val="center"/>
          </w:tcPr>
          <w:p w:rsidR="00B17202" w:rsidRPr="00B17202" w:rsidRDefault="00B17202" w:rsidP="00B17202">
            <w:pPr>
              <w:ind w:left="113" w:right="113"/>
              <w:jc w:val="center"/>
              <w:rPr>
                <w:b/>
                <w:i/>
              </w:rPr>
            </w:pPr>
            <w:r w:rsidRPr="00B17202">
              <w:rPr>
                <w:b/>
                <w:i/>
              </w:rPr>
              <w:t>Год ввода в эксплуатацию</w:t>
            </w:r>
          </w:p>
        </w:tc>
        <w:tc>
          <w:tcPr>
            <w:tcW w:w="403" w:type="pct"/>
            <w:shd w:val="clear" w:color="auto" w:fill="auto"/>
            <w:textDirection w:val="btLr"/>
            <w:vAlign w:val="center"/>
          </w:tcPr>
          <w:p w:rsidR="00B17202" w:rsidRPr="00B17202" w:rsidRDefault="00B17202" w:rsidP="00B17202">
            <w:pPr>
              <w:ind w:left="113" w:right="113"/>
              <w:jc w:val="center"/>
              <w:rPr>
                <w:b/>
                <w:i/>
              </w:rPr>
            </w:pPr>
            <w:r w:rsidRPr="00B17202">
              <w:rPr>
                <w:b/>
                <w:i/>
              </w:rPr>
              <w:t>Расчетный срок службы, лет</w:t>
            </w:r>
          </w:p>
        </w:tc>
        <w:tc>
          <w:tcPr>
            <w:tcW w:w="405" w:type="pct"/>
            <w:shd w:val="clear" w:color="auto" w:fill="auto"/>
            <w:textDirection w:val="btLr"/>
            <w:vAlign w:val="center"/>
          </w:tcPr>
          <w:p w:rsidR="00B17202" w:rsidRPr="00B17202" w:rsidRDefault="00B17202" w:rsidP="00B17202">
            <w:pPr>
              <w:ind w:left="113" w:right="113"/>
              <w:jc w:val="center"/>
              <w:rPr>
                <w:b/>
                <w:i/>
              </w:rPr>
            </w:pPr>
            <w:r w:rsidRPr="00B17202">
              <w:rPr>
                <w:b/>
                <w:i/>
              </w:rPr>
              <w:t>Фактический срок эксплуатации, лет</w:t>
            </w:r>
          </w:p>
        </w:tc>
        <w:tc>
          <w:tcPr>
            <w:tcW w:w="535" w:type="pct"/>
            <w:shd w:val="clear" w:color="auto" w:fill="auto"/>
            <w:textDirection w:val="btLr"/>
            <w:vAlign w:val="center"/>
          </w:tcPr>
          <w:p w:rsidR="00B17202" w:rsidRPr="00B17202" w:rsidRDefault="00B17202" w:rsidP="00B17202">
            <w:pPr>
              <w:ind w:left="113" w:right="113"/>
              <w:jc w:val="center"/>
              <w:rPr>
                <w:b/>
                <w:i/>
              </w:rPr>
            </w:pPr>
            <w:r w:rsidRPr="00B17202">
              <w:rPr>
                <w:b/>
                <w:i/>
              </w:rPr>
              <w:t>Год последнего освидетельствования при допуске в эксплуатацию после ремонтов</w:t>
            </w:r>
          </w:p>
        </w:tc>
        <w:tc>
          <w:tcPr>
            <w:tcW w:w="534" w:type="pct"/>
            <w:shd w:val="clear" w:color="auto" w:fill="auto"/>
            <w:textDirection w:val="btLr"/>
            <w:vAlign w:val="center"/>
          </w:tcPr>
          <w:p w:rsidR="00B17202" w:rsidRPr="00B17202" w:rsidRDefault="00B17202" w:rsidP="00B17202">
            <w:pPr>
              <w:ind w:left="113" w:right="113"/>
              <w:jc w:val="center"/>
              <w:rPr>
                <w:b/>
                <w:i/>
              </w:rPr>
            </w:pPr>
            <w:r w:rsidRPr="00B17202">
              <w:rPr>
                <w:b/>
                <w:i/>
              </w:rPr>
              <w:t>Год продления ресурса</w:t>
            </w:r>
          </w:p>
        </w:tc>
        <w:tc>
          <w:tcPr>
            <w:tcW w:w="587" w:type="pct"/>
            <w:shd w:val="clear" w:color="auto" w:fill="auto"/>
            <w:textDirection w:val="btLr"/>
            <w:vAlign w:val="center"/>
          </w:tcPr>
          <w:p w:rsidR="00B17202" w:rsidRPr="00B17202" w:rsidRDefault="00B17202" w:rsidP="00B17202">
            <w:pPr>
              <w:ind w:left="113" w:right="113"/>
              <w:jc w:val="center"/>
              <w:rPr>
                <w:b/>
                <w:i/>
              </w:rPr>
            </w:pPr>
            <w:r w:rsidRPr="00B17202">
              <w:rPr>
                <w:b/>
                <w:i/>
              </w:rPr>
              <w:t>Мероприятия по продлению ресурса</w:t>
            </w:r>
          </w:p>
        </w:tc>
        <w:tc>
          <w:tcPr>
            <w:tcW w:w="402" w:type="pct"/>
            <w:shd w:val="clear" w:color="auto" w:fill="auto"/>
            <w:textDirection w:val="btLr"/>
            <w:vAlign w:val="center"/>
          </w:tcPr>
          <w:p w:rsidR="00B17202" w:rsidRPr="00B17202" w:rsidRDefault="00B17202" w:rsidP="00B17202">
            <w:pPr>
              <w:ind w:left="113" w:right="113"/>
              <w:jc w:val="center"/>
              <w:rPr>
                <w:b/>
                <w:i/>
              </w:rPr>
            </w:pPr>
            <w:r w:rsidRPr="00B17202">
              <w:rPr>
                <w:b/>
                <w:i/>
              </w:rPr>
              <w:t>Год вывода из эксплуатации и демонтажа котла</w:t>
            </w:r>
          </w:p>
        </w:tc>
        <w:tc>
          <w:tcPr>
            <w:tcW w:w="541" w:type="pct"/>
            <w:shd w:val="clear" w:color="auto" w:fill="auto"/>
            <w:textDirection w:val="btLr"/>
            <w:vAlign w:val="center"/>
          </w:tcPr>
          <w:p w:rsidR="00B17202" w:rsidRPr="00B17202" w:rsidRDefault="00B17202" w:rsidP="00B17202">
            <w:pPr>
              <w:ind w:left="113" w:right="113"/>
              <w:jc w:val="center"/>
              <w:rPr>
                <w:b/>
                <w:i/>
              </w:rPr>
            </w:pPr>
            <w:r w:rsidRPr="00B17202">
              <w:rPr>
                <w:b/>
                <w:i/>
              </w:rPr>
              <w:t>Мероприятия по выводу из эксплуатации, консервации и демонтажу котла</w:t>
            </w:r>
          </w:p>
        </w:tc>
      </w:tr>
      <w:tr w:rsidR="00B17202" w:rsidRPr="00680507" w:rsidTr="00BC595D">
        <w:trPr>
          <w:cantSplit/>
          <w:trHeight w:val="283"/>
        </w:trPr>
        <w:tc>
          <w:tcPr>
            <w:tcW w:w="5000" w:type="pct"/>
            <w:gridSpan w:val="10"/>
            <w:shd w:val="clear" w:color="auto" w:fill="auto"/>
            <w:vAlign w:val="center"/>
          </w:tcPr>
          <w:p w:rsidR="00B17202" w:rsidRPr="00B17202" w:rsidRDefault="00B17202" w:rsidP="00B17202">
            <w:pPr>
              <w:jc w:val="center"/>
              <w:rPr>
                <w:b/>
                <w:i/>
              </w:rPr>
            </w:pPr>
            <w:r w:rsidRPr="00B17202">
              <w:rPr>
                <w:b/>
                <w:i/>
              </w:rPr>
              <w:t>Котельная  1 с. Рождественка</w:t>
            </w:r>
          </w:p>
        </w:tc>
      </w:tr>
      <w:tr w:rsidR="00B17202" w:rsidRPr="00680507" w:rsidTr="00BC595D">
        <w:trPr>
          <w:cantSplit/>
          <w:trHeight w:val="283"/>
        </w:trPr>
        <w:tc>
          <w:tcPr>
            <w:tcW w:w="645" w:type="pct"/>
            <w:shd w:val="clear" w:color="auto" w:fill="auto"/>
            <w:vAlign w:val="center"/>
          </w:tcPr>
          <w:p w:rsidR="00B17202" w:rsidRPr="00680507" w:rsidRDefault="00B17202" w:rsidP="00FF3547">
            <w:pPr>
              <w:jc w:val="center"/>
            </w:pPr>
            <w:r>
              <w:t>ВК-21</w:t>
            </w:r>
          </w:p>
        </w:tc>
        <w:tc>
          <w:tcPr>
            <w:tcW w:w="502" w:type="pct"/>
            <w:shd w:val="clear" w:color="auto" w:fill="auto"/>
            <w:vAlign w:val="center"/>
          </w:tcPr>
          <w:p w:rsidR="00B17202" w:rsidRPr="00680507" w:rsidRDefault="00B17202" w:rsidP="00FF3547">
            <w:pPr>
              <w:jc w:val="center"/>
            </w:pPr>
            <w:r w:rsidRPr="00680507">
              <w:t>№1</w:t>
            </w:r>
          </w:p>
        </w:tc>
        <w:tc>
          <w:tcPr>
            <w:tcW w:w="446" w:type="pct"/>
            <w:shd w:val="clear" w:color="auto" w:fill="auto"/>
            <w:vAlign w:val="center"/>
          </w:tcPr>
          <w:p w:rsidR="00B17202" w:rsidRPr="00680507" w:rsidRDefault="00B17202" w:rsidP="00FF3547">
            <w:pPr>
              <w:jc w:val="center"/>
            </w:pPr>
            <w:r>
              <w:t>2016</w:t>
            </w:r>
          </w:p>
        </w:tc>
        <w:tc>
          <w:tcPr>
            <w:tcW w:w="403" w:type="pct"/>
            <w:shd w:val="clear" w:color="auto" w:fill="auto"/>
            <w:vAlign w:val="center"/>
          </w:tcPr>
          <w:p w:rsidR="00B17202" w:rsidRPr="00680507" w:rsidRDefault="00B17202" w:rsidP="00FF3547">
            <w:pPr>
              <w:jc w:val="center"/>
            </w:pPr>
            <w:r w:rsidRPr="00680507">
              <w:t>10</w:t>
            </w:r>
          </w:p>
        </w:tc>
        <w:tc>
          <w:tcPr>
            <w:tcW w:w="405" w:type="pct"/>
            <w:shd w:val="clear" w:color="auto" w:fill="auto"/>
            <w:vAlign w:val="center"/>
          </w:tcPr>
          <w:p w:rsidR="00B17202" w:rsidRPr="00680507" w:rsidRDefault="00B17202" w:rsidP="00FF3547">
            <w:pPr>
              <w:jc w:val="center"/>
            </w:pPr>
            <w:r>
              <w:t>-</w:t>
            </w:r>
          </w:p>
        </w:tc>
        <w:tc>
          <w:tcPr>
            <w:tcW w:w="535" w:type="pct"/>
            <w:shd w:val="clear" w:color="auto" w:fill="auto"/>
            <w:vAlign w:val="center"/>
          </w:tcPr>
          <w:p w:rsidR="00B17202" w:rsidRPr="00680507" w:rsidRDefault="00B17202" w:rsidP="00FF3547">
            <w:pPr>
              <w:jc w:val="center"/>
            </w:pPr>
            <w:r>
              <w:t>-</w:t>
            </w:r>
          </w:p>
        </w:tc>
        <w:tc>
          <w:tcPr>
            <w:tcW w:w="534" w:type="pct"/>
            <w:shd w:val="clear" w:color="auto" w:fill="auto"/>
            <w:vAlign w:val="center"/>
          </w:tcPr>
          <w:p w:rsidR="00B17202" w:rsidRPr="00680507" w:rsidRDefault="00B17202" w:rsidP="00FF3547">
            <w:pPr>
              <w:jc w:val="center"/>
            </w:pPr>
            <w:r w:rsidRPr="00680507">
              <w:t>-</w:t>
            </w:r>
          </w:p>
        </w:tc>
        <w:tc>
          <w:tcPr>
            <w:tcW w:w="587" w:type="pct"/>
            <w:shd w:val="clear" w:color="auto" w:fill="auto"/>
            <w:vAlign w:val="center"/>
          </w:tcPr>
          <w:p w:rsidR="00B17202" w:rsidRPr="00680507" w:rsidRDefault="00B17202" w:rsidP="00FF3547">
            <w:pPr>
              <w:jc w:val="center"/>
            </w:pPr>
            <w:r>
              <w:t>Кап.</w:t>
            </w:r>
            <w:r w:rsidRPr="00680507">
              <w:t xml:space="preserve"> ремонт</w:t>
            </w:r>
          </w:p>
        </w:tc>
        <w:tc>
          <w:tcPr>
            <w:tcW w:w="402" w:type="pct"/>
            <w:shd w:val="clear" w:color="auto" w:fill="auto"/>
            <w:vAlign w:val="center"/>
          </w:tcPr>
          <w:p w:rsidR="00B17202" w:rsidRPr="00680507" w:rsidRDefault="00B17202" w:rsidP="00FF3547">
            <w:pPr>
              <w:jc w:val="center"/>
            </w:pPr>
            <w:r w:rsidRPr="00680507">
              <w:t>-</w:t>
            </w:r>
          </w:p>
        </w:tc>
        <w:tc>
          <w:tcPr>
            <w:tcW w:w="541" w:type="pct"/>
            <w:shd w:val="clear" w:color="auto" w:fill="auto"/>
            <w:vAlign w:val="center"/>
          </w:tcPr>
          <w:p w:rsidR="00B17202" w:rsidRPr="00680507" w:rsidRDefault="00B17202" w:rsidP="00FF3547">
            <w:pPr>
              <w:jc w:val="center"/>
            </w:pPr>
            <w:r w:rsidRPr="00680507">
              <w:t>-</w:t>
            </w:r>
          </w:p>
        </w:tc>
      </w:tr>
      <w:tr w:rsidR="00B17202" w:rsidRPr="00680507" w:rsidTr="00BC595D">
        <w:trPr>
          <w:cantSplit/>
          <w:trHeight w:val="283"/>
        </w:trPr>
        <w:tc>
          <w:tcPr>
            <w:tcW w:w="645" w:type="pct"/>
            <w:shd w:val="clear" w:color="auto" w:fill="auto"/>
            <w:vAlign w:val="center"/>
          </w:tcPr>
          <w:p w:rsidR="00B17202" w:rsidRPr="00680507" w:rsidRDefault="00B17202" w:rsidP="00FF3547">
            <w:pPr>
              <w:jc w:val="center"/>
            </w:pPr>
            <w:r>
              <w:t>ВК-21</w:t>
            </w:r>
          </w:p>
        </w:tc>
        <w:tc>
          <w:tcPr>
            <w:tcW w:w="502" w:type="pct"/>
            <w:shd w:val="clear" w:color="auto" w:fill="auto"/>
            <w:vAlign w:val="center"/>
          </w:tcPr>
          <w:p w:rsidR="00B17202" w:rsidRPr="00680507" w:rsidRDefault="00B17202" w:rsidP="00FF3547">
            <w:pPr>
              <w:jc w:val="center"/>
            </w:pPr>
            <w:r w:rsidRPr="00680507">
              <w:t>№2</w:t>
            </w:r>
          </w:p>
        </w:tc>
        <w:tc>
          <w:tcPr>
            <w:tcW w:w="446" w:type="pct"/>
            <w:shd w:val="clear" w:color="auto" w:fill="auto"/>
            <w:vAlign w:val="center"/>
          </w:tcPr>
          <w:p w:rsidR="00B17202" w:rsidRPr="00680507" w:rsidRDefault="00B17202" w:rsidP="00FF3547">
            <w:pPr>
              <w:jc w:val="center"/>
            </w:pPr>
            <w:r>
              <w:t>2016</w:t>
            </w:r>
          </w:p>
        </w:tc>
        <w:tc>
          <w:tcPr>
            <w:tcW w:w="403" w:type="pct"/>
            <w:shd w:val="clear" w:color="auto" w:fill="auto"/>
            <w:vAlign w:val="center"/>
          </w:tcPr>
          <w:p w:rsidR="00B17202" w:rsidRPr="00680507" w:rsidRDefault="00B17202" w:rsidP="00FF3547">
            <w:pPr>
              <w:jc w:val="center"/>
            </w:pPr>
            <w:r w:rsidRPr="00680507">
              <w:t>10</w:t>
            </w:r>
          </w:p>
        </w:tc>
        <w:tc>
          <w:tcPr>
            <w:tcW w:w="405" w:type="pct"/>
            <w:shd w:val="clear" w:color="auto" w:fill="auto"/>
            <w:vAlign w:val="center"/>
          </w:tcPr>
          <w:p w:rsidR="00B17202" w:rsidRPr="00680507" w:rsidRDefault="00B17202" w:rsidP="00FF3547">
            <w:pPr>
              <w:jc w:val="center"/>
            </w:pPr>
            <w:r>
              <w:t>-</w:t>
            </w:r>
          </w:p>
        </w:tc>
        <w:tc>
          <w:tcPr>
            <w:tcW w:w="535" w:type="pct"/>
            <w:shd w:val="clear" w:color="auto" w:fill="auto"/>
            <w:vAlign w:val="center"/>
          </w:tcPr>
          <w:p w:rsidR="00B17202" w:rsidRPr="00680507" w:rsidRDefault="00B17202" w:rsidP="00FF3547">
            <w:pPr>
              <w:jc w:val="center"/>
            </w:pPr>
            <w:r>
              <w:t>-</w:t>
            </w:r>
          </w:p>
        </w:tc>
        <w:tc>
          <w:tcPr>
            <w:tcW w:w="534" w:type="pct"/>
            <w:shd w:val="clear" w:color="auto" w:fill="auto"/>
            <w:vAlign w:val="center"/>
          </w:tcPr>
          <w:p w:rsidR="00B17202" w:rsidRPr="00680507" w:rsidRDefault="00B17202" w:rsidP="00FF3547">
            <w:pPr>
              <w:jc w:val="center"/>
            </w:pPr>
            <w:r w:rsidRPr="00680507">
              <w:t>-</w:t>
            </w:r>
          </w:p>
        </w:tc>
        <w:tc>
          <w:tcPr>
            <w:tcW w:w="587" w:type="pct"/>
            <w:shd w:val="clear" w:color="auto" w:fill="auto"/>
            <w:vAlign w:val="center"/>
          </w:tcPr>
          <w:p w:rsidR="00B17202" w:rsidRPr="00680507" w:rsidRDefault="00B17202" w:rsidP="00FF3547">
            <w:pPr>
              <w:jc w:val="center"/>
            </w:pPr>
            <w:r>
              <w:t xml:space="preserve">Кап. </w:t>
            </w:r>
            <w:r w:rsidRPr="00680507">
              <w:t>ремонт</w:t>
            </w:r>
          </w:p>
        </w:tc>
        <w:tc>
          <w:tcPr>
            <w:tcW w:w="402" w:type="pct"/>
            <w:shd w:val="clear" w:color="auto" w:fill="auto"/>
            <w:vAlign w:val="center"/>
          </w:tcPr>
          <w:p w:rsidR="00B17202" w:rsidRPr="00680507" w:rsidRDefault="00B17202" w:rsidP="00FF3547">
            <w:pPr>
              <w:jc w:val="center"/>
            </w:pPr>
            <w:r w:rsidRPr="00680507">
              <w:t>-</w:t>
            </w:r>
          </w:p>
        </w:tc>
        <w:tc>
          <w:tcPr>
            <w:tcW w:w="541" w:type="pct"/>
            <w:shd w:val="clear" w:color="auto" w:fill="auto"/>
            <w:vAlign w:val="center"/>
          </w:tcPr>
          <w:p w:rsidR="00B17202" w:rsidRPr="00680507" w:rsidRDefault="00B17202" w:rsidP="00FF3547">
            <w:pPr>
              <w:jc w:val="center"/>
            </w:pPr>
            <w:r w:rsidRPr="00680507">
              <w:t>-</w:t>
            </w:r>
          </w:p>
        </w:tc>
      </w:tr>
      <w:tr w:rsidR="00B17202" w:rsidRPr="00680507" w:rsidTr="00BC595D">
        <w:trPr>
          <w:cantSplit/>
          <w:trHeight w:val="283"/>
        </w:trPr>
        <w:tc>
          <w:tcPr>
            <w:tcW w:w="5000" w:type="pct"/>
            <w:gridSpan w:val="10"/>
            <w:shd w:val="clear" w:color="auto" w:fill="auto"/>
            <w:vAlign w:val="center"/>
          </w:tcPr>
          <w:p w:rsidR="00B17202" w:rsidRPr="00B17202" w:rsidRDefault="00B17202" w:rsidP="00B17202">
            <w:pPr>
              <w:jc w:val="center"/>
              <w:rPr>
                <w:b/>
                <w:i/>
              </w:rPr>
            </w:pPr>
            <w:r w:rsidRPr="00B17202">
              <w:rPr>
                <w:b/>
                <w:i/>
              </w:rPr>
              <w:t>Котельная 2 с. Дуванкуль</w:t>
            </w:r>
          </w:p>
        </w:tc>
      </w:tr>
      <w:tr w:rsidR="00B17202" w:rsidRPr="00680507" w:rsidTr="00BC595D">
        <w:trPr>
          <w:cantSplit/>
          <w:trHeight w:val="283"/>
        </w:trPr>
        <w:tc>
          <w:tcPr>
            <w:tcW w:w="645" w:type="pct"/>
            <w:shd w:val="clear" w:color="auto" w:fill="auto"/>
            <w:vAlign w:val="center"/>
          </w:tcPr>
          <w:p w:rsidR="00B17202" w:rsidRPr="00680507" w:rsidRDefault="00B17202" w:rsidP="00FF3547">
            <w:pPr>
              <w:jc w:val="center"/>
              <w:rPr>
                <w:lang w:val="en-US"/>
              </w:rPr>
            </w:pPr>
            <w:r>
              <w:rPr>
                <w:lang w:val="en-US"/>
              </w:rPr>
              <w:t>MEGAPREXN</w:t>
            </w:r>
            <w:r w:rsidRPr="0038588D">
              <w:t>500-</w:t>
            </w:r>
            <w:r>
              <w:rPr>
                <w:lang w:val="en-US"/>
              </w:rPr>
              <w:t>NK</w:t>
            </w:r>
            <w:r w:rsidRPr="0038588D">
              <w:t>500</w:t>
            </w:r>
          </w:p>
        </w:tc>
        <w:tc>
          <w:tcPr>
            <w:tcW w:w="502" w:type="pct"/>
            <w:shd w:val="clear" w:color="auto" w:fill="auto"/>
            <w:vAlign w:val="center"/>
          </w:tcPr>
          <w:p w:rsidR="00B17202" w:rsidRPr="00680507" w:rsidRDefault="00B17202" w:rsidP="00FF3547">
            <w:pPr>
              <w:jc w:val="center"/>
            </w:pPr>
            <w:r w:rsidRPr="00680507">
              <w:t>№1</w:t>
            </w:r>
          </w:p>
        </w:tc>
        <w:tc>
          <w:tcPr>
            <w:tcW w:w="446" w:type="pct"/>
            <w:shd w:val="clear" w:color="auto" w:fill="auto"/>
            <w:vAlign w:val="center"/>
          </w:tcPr>
          <w:p w:rsidR="00B17202" w:rsidRPr="00680507" w:rsidRDefault="00B17202" w:rsidP="00FF3547">
            <w:pPr>
              <w:jc w:val="center"/>
            </w:pPr>
            <w:r>
              <w:t>2012</w:t>
            </w:r>
          </w:p>
        </w:tc>
        <w:tc>
          <w:tcPr>
            <w:tcW w:w="403" w:type="pct"/>
            <w:shd w:val="clear" w:color="auto" w:fill="auto"/>
            <w:vAlign w:val="center"/>
          </w:tcPr>
          <w:p w:rsidR="00B17202" w:rsidRPr="00680507" w:rsidRDefault="00B17202" w:rsidP="00FF3547">
            <w:pPr>
              <w:jc w:val="center"/>
            </w:pPr>
            <w:r w:rsidRPr="00680507">
              <w:t>10</w:t>
            </w:r>
          </w:p>
        </w:tc>
        <w:tc>
          <w:tcPr>
            <w:tcW w:w="405" w:type="pct"/>
            <w:shd w:val="clear" w:color="auto" w:fill="auto"/>
            <w:vAlign w:val="center"/>
          </w:tcPr>
          <w:p w:rsidR="00B17202" w:rsidRPr="00680507" w:rsidRDefault="00B17202" w:rsidP="00FF3547">
            <w:pPr>
              <w:jc w:val="center"/>
            </w:pPr>
            <w:r>
              <w:t>-</w:t>
            </w:r>
          </w:p>
        </w:tc>
        <w:tc>
          <w:tcPr>
            <w:tcW w:w="535" w:type="pct"/>
            <w:shd w:val="clear" w:color="auto" w:fill="auto"/>
            <w:vAlign w:val="center"/>
          </w:tcPr>
          <w:p w:rsidR="00B17202" w:rsidRPr="00680507" w:rsidRDefault="00B17202" w:rsidP="00FF3547">
            <w:pPr>
              <w:jc w:val="center"/>
            </w:pPr>
            <w:r>
              <w:t>-</w:t>
            </w:r>
          </w:p>
        </w:tc>
        <w:tc>
          <w:tcPr>
            <w:tcW w:w="534" w:type="pct"/>
            <w:shd w:val="clear" w:color="auto" w:fill="auto"/>
            <w:vAlign w:val="center"/>
          </w:tcPr>
          <w:p w:rsidR="00B17202" w:rsidRPr="00680507" w:rsidRDefault="00B17202" w:rsidP="00FF3547">
            <w:pPr>
              <w:jc w:val="center"/>
            </w:pPr>
            <w:r w:rsidRPr="00680507">
              <w:t>-</w:t>
            </w:r>
          </w:p>
        </w:tc>
        <w:tc>
          <w:tcPr>
            <w:tcW w:w="587" w:type="pct"/>
            <w:shd w:val="clear" w:color="auto" w:fill="auto"/>
            <w:vAlign w:val="center"/>
          </w:tcPr>
          <w:p w:rsidR="00B17202" w:rsidRPr="00680507" w:rsidRDefault="00B17202" w:rsidP="00FF3547">
            <w:pPr>
              <w:jc w:val="center"/>
            </w:pPr>
            <w:r>
              <w:t xml:space="preserve">Кап. </w:t>
            </w:r>
            <w:r w:rsidRPr="00680507">
              <w:t>ремонт</w:t>
            </w:r>
          </w:p>
        </w:tc>
        <w:tc>
          <w:tcPr>
            <w:tcW w:w="402" w:type="pct"/>
            <w:shd w:val="clear" w:color="auto" w:fill="auto"/>
            <w:vAlign w:val="center"/>
          </w:tcPr>
          <w:p w:rsidR="00B17202" w:rsidRPr="00680507" w:rsidRDefault="00B17202" w:rsidP="00FF3547">
            <w:pPr>
              <w:jc w:val="center"/>
            </w:pPr>
            <w:r w:rsidRPr="00680507">
              <w:t>-</w:t>
            </w:r>
          </w:p>
        </w:tc>
        <w:tc>
          <w:tcPr>
            <w:tcW w:w="541" w:type="pct"/>
            <w:shd w:val="clear" w:color="auto" w:fill="auto"/>
            <w:vAlign w:val="center"/>
          </w:tcPr>
          <w:p w:rsidR="00B17202" w:rsidRPr="00680507" w:rsidRDefault="00B17202" w:rsidP="00FF3547">
            <w:pPr>
              <w:jc w:val="center"/>
            </w:pPr>
            <w:r w:rsidRPr="00680507">
              <w:t>-</w:t>
            </w:r>
          </w:p>
        </w:tc>
      </w:tr>
      <w:tr w:rsidR="00B17202" w:rsidRPr="00680507" w:rsidTr="00BC595D">
        <w:trPr>
          <w:cantSplit/>
          <w:trHeight w:val="283"/>
        </w:trPr>
        <w:tc>
          <w:tcPr>
            <w:tcW w:w="645" w:type="pct"/>
            <w:shd w:val="clear" w:color="auto" w:fill="auto"/>
            <w:vAlign w:val="center"/>
          </w:tcPr>
          <w:p w:rsidR="00B17202" w:rsidRPr="00B17202" w:rsidRDefault="00B17202" w:rsidP="00FF3547">
            <w:pPr>
              <w:jc w:val="center"/>
            </w:pPr>
            <w:r>
              <w:rPr>
                <w:lang w:val="en-US"/>
              </w:rPr>
              <w:t>MEGAPREXN</w:t>
            </w:r>
            <w:r w:rsidRPr="0038588D">
              <w:t>500-</w:t>
            </w:r>
            <w:r>
              <w:rPr>
                <w:lang w:val="en-US"/>
              </w:rPr>
              <w:t>NK</w:t>
            </w:r>
            <w:r w:rsidRPr="0038588D">
              <w:t>500</w:t>
            </w:r>
          </w:p>
        </w:tc>
        <w:tc>
          <w:tcPr>
            <w:tcW w:w="502" w:type="pct"/>
            <w:shd w:val="clear" w:color="auto" w:fill="auto"/>
            <w:vAlign w:val="center"/>
          </w:tcPr>
          <w:p w:rsidR="00B17202" w:rsidRPr="00680507" w:rsidRDefault="00B17202" w:rsidP="00FF3547">
            <w:pPr>
              <w:jc w:val="center"/>
            </w:pPr>
            <w:r w:rsidRPr="00680507">
              <w:t>№2</w:t>
            </w:r>
          </w:p>
        </w:tc>
        <w:tc>
          <w:tcPr>
            <w:tcW w:w="446" w:type="pct"/>
            <w:shd w:val="clear" w:color="auto" w:fill="auto"/>
            <w:vAlign w:val="center"/>
          </w:tcPr>
          <w:p w:rsidR="00B17202" w:rsidRPr="00680507" w:rsidRDefault="00B17202" w:rsidP="00FF3547">
            <w:pPr>
              <w:jc w:val="center"/>
            </w:pPr>
            <w:r>
              <w:t>202</w:t>
            </w:r>
          </w:p>
        </w:tc>
        <w:tc>
          <w:tcPr>
            <w:tcW w:w="403" w:type="pct"/>
            <w:shd w:val="clear" w:color="auto" w:fill="auto"/>
            <w:vAlign w:val="center"/>
          </w:tcPr>
          <w:p w:rsidR="00B17202" w:rsidRPr="00680507" w:rsidRDefault="00B17202" w:rsidP="00FF3547">
            <w:pPr>
              <w:jc w:val="center"/>
            </w:pPr>
            <w:r w:rsidRPr="00680507">
              <w:t>10</w:t>
            </w:r>
          </w:p>
        </w:tc>
        <w:tc>
          <w:tcPr>
            <w:tcW w:w="405" w:type="pct"/>
            <w:shd w:val="clear" w:color="auto" w:fill="auto"/>
            <w:vAlign w:val="center"/>
          </w:tcPr>
          <w:p w:rsidR="00B17202" w:rsidRPr="00680507" w:rsidRDefault="00B17202" w:rsidP="00FF3547">
            <w:pPr>
              <w:jc w:val="center"/>
            </w:pPr>
            <w:r>
              <w:t>-</w:t>
            </w:r>
          </w:p>
        </w:tc>
        <w:tc>
          <w:tcPr>
            <w:tcW w:w="535" w:type="pct"/>
            <w:shd w:val="clear" w:color="auto" w:fill="auto"/>
            <w:vAlign w:val="center"/>
          </w:tcPr>
          <w:p w:rsidR="00B17202" w:rsidRPr="00680507" w:rsidRDefault="00B17202" w:rsidP="00FF3547">
            <w:pPr>
              <w:jc w:val="center"/>
            </w:pPr>
            <w:r>
              <w:t>-</w:t>
            </w:r>
          </w:p>
        </w:tc>
        <w:tc>
          <w:tcPr>
            <w:tcW w:w="534" w:type="pct"/>
            <w:shd w:val="clear" w:color="auto" w:fill="auto"/>
            <w:vAlign w:val="center"/>
          </w:tcPr>
          <w:p w:rsidR="00B17202" w:rsidRPr="00680507" w:rsidRDefault="00B17202" w:rsidP="00FF3547">
            <w:pPr>
              <w:jc w:val="center"/>
            </w:pPr>
            <w:r w:rsidRPr="00680507">
              <w:t>-</w:t>
            </w:r>
          </w:p>
        </w:tc>
        <w:tc>
          <w:tcPr>
            <w:tcW w:w="587" w:type="pct"/>
            <w:shd w:val="clear" w:color="auto" w:fill="auto"/>
            <w:vAlign w:val="center"/>
          </w:tcPr>
          <w:p w:rsidR="00B17202" w:rsidRPr="00680507" w:rsidRDefault="00B17202" w:rsidP="00FF3547">
            <w:pPr>
              <w:jc w:val="center"/>
            </w:pPr>
            <w:r>
              <w:t xml:space="preserve">Кап. </w:t>
            </w:r>
            <w:r w:rsidRPr="00680507">
              <w:t>ремонт</w:t>
            </w:r>
          </w:p>
        </w:tc>
        <w:tc>
          <w:tcPr>
            <w:tcW w:w="402" w:type="pct"/>
            <w:shd w:val="clear" w:color="auto" w:fill="auto"/>
            <w:vAlign w:val="center"/>
          </w:tcPr>
          <w:p w:rsidR="00B17202" w:rsidRPr="00680507" w:rsidRDefault="00B17202" w:rsidP="00FF3547">
            <w:pPr>
              <w:jc w:val="center"/>
            </w:pPr>
            <w:r w:rsidRPr="00680507">
              <w:t>-</w:t>
            </w:r>
          </w:p>
        </w:tc>
        <w:tc>
          <w:tcPr>
            <w:tcW w:w="541" w:type="pct"/>
            <w:shd w:val="clear" w:color="auto" w:fill="auto"/>
            <w:vAlign w:val="center"/>
          </w:tcPr>
          <w:p w:rsidR="00B17202" w:rsidRPr="00680507" w:rsidRDefault="00B17202" w:rsidP="00FF3547">
            <w:pPr>
              <w:jc w:val="center"/>
            </w:pPr>
            <w:r w:rsidRPr="00680507">
              <w:t>-</w:t>
            </w:r>
          </w:p>
        </w:tc>
      </w:tr>
    </w:tbl>
    <w:p w:rsidR="0093178B" w:rsidRDefault="0093178B" w:rsidP="00C7314B">
      <w:pPr>
        <w:spacing w:line="360" w:lineRule="auto"/>
        <w:ind w:firstLine="567"/>
        <w:jc w:val="both"/>
        <w:rPr>
          <w:sz w:val="28"/>
          <w:szCs w:val="28"/>
        </w:rPr>
        <w:sectPr w:rsidR="0093178B" w:rsidSect="00535E08">
          <w:pgSz w:w="16838" w:h="11906" w:orient="landscape"/>
          <w:pgMar w:top="709" w:right="1276" w:bottom="1276" w:left="709" w:header="709" w:footer="0" w:gutter="0"/>
          <w:cols w:space="708"/>
          <w:docGrid w:linePitch="360"/>
        </w:sectPr>
      </w:pPr>
    </w:p>
    <w:p w:rsidR="00B17202" w:rsidRPr="00B17202" w:rsidRDefault="00B17202" w:rsidP="00B17202">
      <w:pPr>
        <w:spacing w:line="360" w:lineRule="auto"/>
        <w:ind w:firstLine="567"/>
        <w:jc w:val="both"/>
        <w:rPr>
          <w:i/>
          <w:sz w:val="28"/>
          <w:szCs w:val="28"/>
        </w:rPr>
      </w:pPr>
      <w:r w:rsidRPr="00B17202">
        <w:rPr>
          <w:i/>
          <w:sz w:val="28"/>
          <w:szCs w:val="28"/>
        </w:rPr>
        <w:lastRenderedPageBreak/>
        <w:t>Способ регулирования отпуска тепловой энергии от источников тепловой энергии с обоснованием выбора графика изменения температур теплоносителя.</w:t>
      </w:r>
    </w:p>
    <w:p w:rsidR="00B17202" w:rsidRPr="00B17202" w:rsidRDefault="00B17202" w:rsidP="00B17202">
      <w:pPr>
        <w:spacing w:line="360" w:lineRule="auto"/>
        <w:ind w:firstLine="567"/>
        <w:jc w:val="both"/>
        <w:rPr>
          <w:sz w:val="28"/>
          <w:szCs w:val="28"/>
        </w:rPr>
      </w:pPr>
      <w:r w:rsidRPr="00B17202">
        <w:rPr>
          <w:sz w:val="28"/>
          <w:szCs w:val="28"/>
        </w:rPr>
        <w:t>Отпуск тепловой энергии осуществляется качественно-количественным регулированием по отопительному графику в переходный период и качественным регулированием в зимний период. Утвержденный темп</w:t>
      </w:r>
      <w:r>
        <w:rPr>
          <w:sz w:val="28"/>
          <w:szCs w:val="28"/>
        </w:rPr>
        <w:t xml:space="preserve">ературный график представлен </w:t>
      </w:r>
      <w:r w:rsidRPr="00B17202">
        <w:rPr>
          <w:sz w:val="28"/>
          <w:szCs w:val="28"/>
        </w:rPr>
        <w:t>в</w:t>
      </w:r>
      <w:r>
        <w:rPr>
          <w:sz w:val="28"/>
          <w:szCs w:val="28"/>
        </w:rPr>
        <w:t xml:space="preserve"> таблице7</w:t>
      </w:r>
      <w:r w:rsidRPr="00B17202">
        <w:rPr>
          <w:sz w:val="28"/>
          <w:szCs w:val="28"/>
        </w:rPr>
        <w:t>.</w:t>
      </w:r>
    </w:p>
    <w:p w:rsidR="00B17202" w:rsidRDefault="00B17202" w:rsidP="00B17202">
      <w:pPr>
        <w:jc w:val="center"/>
        <w:rPr>
          <w:b/>
        </w:rPr>
      </w:pPr>
    </w:p>
    <w:p w:rsidR="0085250C" w:rsidRPr="00BC595D" w:rsidRDefault="00B17202" w:rsidP="00B17202">
      <w:pPr>
        <w:jc w:val="center"/>
        <w:rPr>
          <w:sz w:val="28"/>
          <w:szCs w:val="28"/>
        </w:rPr>
      </w:pPr>
      <w:r w:rsidRPr="00BC595D">
        <w:rPr>
          <w:sz w:val="28"/>
          <w:szCs w:val="28"/>
        </w:rPr>
        <w:t>Таблица 7 Утвержденный температурный график</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9"/>
        <w:gridCol w:w="3544"/>
        <w:gridCol w:w="2835"/>
      </w:tblGrid>
      <w:tr w:rsidR="0085250C" w:rsidTr="0085250C">
        <w:tc>
          <w:tcPr>
            <w:tcW w:w="3289" w:type="dxa"/>
          </w:tcPr>
          <w:p w:rsidR="0085250C" w:rsidRPr="0085250C" w:rsidRDefault="0085250C" w:rsidP="00FF3547">
            <w:pPr>
              <w:jc w:val="center"/>
              <w:rPr>
                <w:b/>
                <w:i/>
              </w:rPr>
            </w:pPr>
            <w:r w:rsidRPr="0085250C">
              <w:rPr>
                <w:b/>
                <w:i/>
                <w:lang w:val="en-US"/>
              </w:rPr>
              <w:t>t</w:t>
            </w:r>
            <w:r w:rsidRPr="0085250C">
              <w:rPr>
                <w:b/>
                <w:i/>
                <w:vertAlign w:val="superscript"/>
              </w:rPr>
              <w:t>о</w:t>
            </w:r>
            <w:r w:rsidRPr="0085250C">
              <w:rPr>
                <w:b/>
                <w:i/>
              </w:rPr>
              <w:t>С наружного воздуха</w:t>
            </w:r>
          </w:p>
        </w:tc>
        <w:tc>
          <w:tcPr>
            <w:tcW w:w="3544" w:type="dxa"/>
          </w:tcPr>
          <w:p w:rsidR="0085250C" w:rsidRPr="0085250C" w:rsidRDefault="0085250C" w:rsidP="00FF3547">
            <w:pPr>
              <w:jc w:val="center"/>
              <w:rPr>
                <w:b/>
                <w:i/>
              </w:rPr>
            </w:pPr>
            <w:r w:rsidRPr="0085250C">
              <w:rPr>
                <w:b/>
                <w:i/>
                <w:lang w:val="en-US"/>
              </w:rPr>
              <w:t>t</w:t>
            </w:r>
            <w:r w:rsidRPr="0085250C">
              <w:rPr>
                <w:b/>
                <w:i/>
                <w:vertAlign w:val="superscript"/>
              </w:rPr>
              <w:t>о</w:t>
            </w:r>
            <w:r w:rsidRPr="0085250C">
              <w:rPr>
                <w:b/>
                <w:i/>
              </w:rPr>
              <w:t>С на подаче</w:t>
            </w:r>
          </w:p>
        </w:tc>
        <w:tc>
          <w:tcPr>
            <w:tcW w:w="2835" w:type="dxa"/>
          </w:tcPr>
          <w:p w:rsidR="0085250C" w:rsidRPr="0085250C" w:rsidRDefault="0085250C" w:rsidP="00FF3547">
            <w:pPr>
              <w:jc w:val="center"/>
              <w:rPr>
                <w:b/>
                <w:i/>
              </w:rPr>
            </w:pPr>
            <w:r w:rsidRPr="0085250C">
              <w:rPr>
                <w:b/>
                <w:i/>
                <w:lang w:val="en-US"/>
              </w:rPr>
              <w:t>t</w:t>
            </w:r>
            <w:r w:rsidRPr="0085250C">
              <w:rPr>
                <w:b/>
                <w:i/>
                <w:vertAlign w:val="superscript"/>
              </w:rPr>
              <w:t>о</w:t>
            </w:r>
            <w:r w:rsidRPr="0085250C">
              <w:rPr>
                <w:b/>
                <w:i/>
              </w:rPr>
              <w:t>С на обратке</w:t>
            </w:r>
          </w:p>
        </w:tc>
      </w:tr>
      <w:tr w:rsidR="0085250C" w:rsidTr="0085250C">
        <w:tc>
          <w:tcPr>
            <w:tcW w:w="3289" w:type="dxa"/>
            <w:vAlign w:val="bottom"/>
          </w:tcPr>
          <w:p w:rsidR="0085250C" w:rsidRPr="0085250C" w:rsidRDefault="0085250C" w:rsidP="00FF3547">
            <w:pPr>
              <w:jc w:val="center"/>
            </w:pPr>
            <w:r w:rsidRPr="0085250C">
              <w:t>+8</w:t>
            </w:r>
          </w:p>
        </w:tc>
        <w:tc>
          <w:tcPr>
            <w:tcW w:w="3544" w:type="dxa"/>
            <w:vAlign w:val="bottom"/>
          </w:tcPr>
          <w:p w:rsidR="0085250C" w:rsidRPr="0085250C" w:rsidRDefault="0085250C" w:rsidP="00FF3547">
            <w:pPr>
              <w:jc w:val="center"/>
            </w:pPr>
            <w:r w:rsidRPr="0085250C">
              <w:t>50</w:t>
            </w:r>
          </w:p>
        </w:tc>
        <w:tc>
          <w:tcPr>
            <w:tcW w:w="2835" w:type="dxa"/>
            <w:vAlign w:val="bottom"/>
          </w:tcPr>
          <w:p w:rsidR="0085250C" w:rsidRPr="0085250C" w:rsidRDefault="0085250C" w:rsidP="00FF3547">
            <w:pPr>
              <w:jc w:val="center"/>
            </w:pPr>
            <w:r w:rsidRPr="0085250C">
              <w:t>40</w:t>
            </w:r>
          </w:p>
        </w:tc>
      </w:tr>
      <w:tr w:rsidR="0085250C" w:rsidTr="0085250C">
        <w:tc>
          <w:tcPr>
            <w:tcW w:w="3289" w:type="dxa"/>
            <w:vAlign w:val="bottom"/>
          </w:tcPr>
          <w:p w:rsidR="0085250C" w:rsidRPr="0085250C" w:rsidRDefault="0085250C" w:rsidP="00FF3547">
            <w:pPr>
              <w:jc w:val="center"/>
            </w:pPr>
            <w:r w:rsidRPr="0085250C">
              <w:t>+7</w:t>
            </w:r>
          </w:p>
        </w:tc>
        <w:tc>
          <w:tcPr>
            <w:tcW w:w="3544" w:type="dxa"/>
            <w:vAlign w:val="bottom"/>
          </w:tcPr>
          <w:p w:rsidR="0085250C" w:rsidRPr="0085250C" w:rsidRDefault="0085250C" w:rsidP="00FF3547">
            <w:pPr>
              <w:jc w:val="center"/>
            </w:pPr>
            <w:r w:rsidRPr="0085250C">
              <w:t>50</w:t>
            </w:r>
          </w:p>
        </w:tc>
        <w:tc>
          <w:tcPr>
            <w:tcW w:w="2835" w:type="dxa"/>
            <w:vAlign w:val="bottom"/>
          </w:tcPr>
          <w:p w:rsidR="0085250C" w:rsidRPr="0085250C" w:rsidRDefault="0085250C" w:rsidP="00FF3547">
            <w:pPr>
              <w:jc w:val="center"/>
            </w:pPr>
            <w:r w:rsidRPr="0085250C">
              <w:t>40</w:t>
            </w:r>
          </w:p>
        </w:tc>
      </w:tr>
      <w:tr w:rsidR="0085250C" w:rsidTr="0085250C">
        <w:tc>
          <w:tcPr>
            <w:tcW w:w="3289" w:type="dxa"/>
            <w:vAlign w:val="bottom"/>
          </w:tcPr>
          <w:p w:rsidR="0085250C" w:rsidRPr="0085250C" w:rsidRDefault="0085250C" w:rsidP="00FF3547">
            <w:pPr>
              <w:jc w:val="center"/>
            </w:pPr>
            <w:r w:rsidRPr="0085250C">
              <w:t>+6</w:t>
            </w:r>
          </w:p>
        </w:tc>
        <w:tc>
          <w:tcPr>
            <w:tcW w:w="3544" w:type="dxa"/>
            <w:vAlign w:val="bottom"/>
          </w:tcPr>
          <w:p w:rsidR="0085250C" w:rsidRPr="0085250C" w:rsidRDefault="0085250C" w:rsidP="00FF3547">
            <w:pPr>
              <w:jc w:val="center"/>
            </w:pPr>
            <w:r w:rsidRPr="0085250C">
              <w:t>50</w:t>
            </w:r>
          </w:p>
        </w:tc>
        <w:tc>
          <w:tcPr>
            <w:tcW w:w="2835" w:type="dxa"/>
            <w:vAlign w:val="bottom"/>
          </w:tcPr>
          <w:p w:rsidR="0085250C" w:rsidRPr="0085250C" w:rsidRDefault="0085250C" w:rsidP="00FF3547">
            <w:pPr>
              <w:jc w:val="center"/>
            </w:pPr>
            <w:r w:rsidRPr="0085250C">
              <w:t>40</w:t>
            </w:r>
          </w:p>
        </w:tc>
      </w:tr>
      <w:tr w:rsidR="0085250C" w:rsidTr="0085250C">
        <w:tc>
          <w:tcPr>
            <w:tcW w:w="3289" w:type="dxa"/>
            <w:vAlign w:val="bottom"/>
          </w:tcPr>
          <w:p w:rsidR="0085250C" w:rsidRPr="0085250C" w:rsidRDefault="0085250C" w:rsidP="00FF3547">
            <w:pPr>
              <w:jc w:val="center"/>
            </w:pPr>
            <w:r w:rsidRPr="0085250C">
              <w:t>+5</w:t>
            </w:r>
          </w:p>
        </w:tc>
        <w:tc>
          <w:tcPr>
            <w:tcW w:w="3544" w:type="dxa"/>
            <w:vAlign w:val="bottom"/>
          </w:tcPr>
          <w:p w:rsidR="0085250C" w:rsidRPr="0085250C" w:rsidRDefault="0085250C" w:rsidP="00FF3547">
            <w:pPr>
              <w:jc w:val="center"/>
            </w:pPr>
            <w:r w:rsidRPr="0085250C">
              <w:t>50</w:t>
            </w:r>
          </w:p>
        </w:tc>
        <w:tc>
          <w:tcPr>
            <w:tcW w:w="2835" w:type="dxa"/>
            <w:vAlign w:val="bottom"/>
          </w:tcPr>
          <w:p w:rsidR="0085250C" w:rsidRPr="0085250C" w:rsidRDefault="0085250C" w:rsidP="00FF3547">
            <w:pPr>
              <w:jc w:val="center"/>
            </w:pPr>
            <w:r w:rsidRPr="0085250C">
              <w:t>40</w:t>
            </w:r>
          </w:p>
        </w:tc>
      </w:tr>
      <w:tr w:rsidR="0085250C" w:rsidTr="0085250C">
        <w:tc>
          <w:tcPr>
            <w:tcW w:w="3289" w:type="dxa"/>
            <w:vAlign w:val="bottom"/>
          </w:tcPr>
          <w:p w:rsidR="0085250C" w:rsidRPr="0085250C" w:rsidRDefault="0085250C" w:rsidP="00FF3547">
            <w:pPr>
              <w:jc w:val="center"/>
            </w:pPr>
            <w:r w:rsidRPr="0085250C">
              <w:t>+4</w:t>
            </w:r>
          </w:p>
        </w:tc>
        <w:tc>
          <w:tcPr>
            <w:tcW w:w="3544" w:type="dxa"/>
            <w:vAlign w:val="bottom"/>
          </w:tcPr>
          <w:p w:rsidR="0085250C" w:rsidRPr="0085250C" w:rsidRDefault="0085250C" w:rsidP="00FF3547">
            <w:pPr>
              <w:jc w:val="center"/>
            </w:pPr>
            <w:r w:rsidRPr="0085250C">
              <w:t>50</w:t>
            </w:r>
          </w:p>
        </w:tc>
        <w:tc>
          <w:tcPr>
            <w:tcW w:w="2835" w:type="dxa"/>
            <w:vAlign w:val="bottom"/>
          </w:tcPr>
          <w:p w:rsidR="0085250C" w:rsidRPr="0085250C" w:rsidRDefault="0085250C" w:rsidP="00FF3547">
            <w:pPr>
              <w:jc w:val="center"/>
            </w:pPr>
            <w:r w:rsidRPr="0085250C">
              <w:t>40</w:t>
            </w:r>
          </w:p>
        </w:tc>
      </w:tr>
      <w:tr w:rsidR="0085250C" w:rsidTr="0085250C">
        <w:tc>
          <w:tcPr>
            <w:tcW w:w="3289" w:type="dxa"/>
            <w:vAlign w:val="bottom"/>
          </w:tcPr>
          <w:p w:rsidR="0085250C" w:rsidRPr="0085250C" w:rsidRDefault="0085250C" w:rsidP="00FF3547">
            <w:pPr>
              <w:jc w:val="center"/>
            </w:pPr>
            <w:r w:rsidRPr="0085250C">
              <w:t>+3</w:t>
            </w:r>
          </w:p>
        </w:tc>
        <w:tc>
          <w:tcPr>
            <w:tcW w:w="3544" w:type="dxa"/>
            <w:vAlign w:val="bottom"/>
          </w:tcPr>
          <w:p w:rsidR="0085250C" w:rsidRPr="0085250C" w:rsidRDefault="0085250C" w:rsidP="00FF3547">
            <w:pPr>
              <w:jc w:val="center"/>
            </w:pPr>
            <w:r w:rsidRPr="0085250C">
              <w:t>50</w:t>
            </w:r>
          </w:p>
        </w:tc>
        <w:tc>
          <w:tcPr>
            <w:tcW w:w="2835" w:type="dxa"/>
            <w:vAlign w:val="bottom"/>
          </w:tcPr>
          <w:p w:rsidR="0085250C" w:rsidRPr="0085250C" w:rsidRDefault="0085250C" w:rsidP="00FF3547">
            <w:pPr>
              <w:jc w:val="center"/>
            </w:pPr>
            <w:r w:rsidRPr="0085250C">
              <w:t>40</w:t>
            </w:r>
          </w:p>
        </w:tc>
      </w:tr>
      <w:tr w:rsidR="0085250C" w:rsidTr="0085250C">
        <w:tc>
          <w:tcPr>
            <w:tcW w:w="3289" w:type="dxa"/>
            <w:vAlign w:val="bottom"/>
          </w:tcPr>
          <w:p w:rsidR="0085250C" w:rsidRPr="0085250C" w:rsidRDefault="0085250C" w:rsidP="00FF3547">
            <w:pPr>
              <w:jc w:val="center"/>
            </w:pPr>
            <w:r w:rsidRPr="0085250C">
              <w:t>+2</w:t>
            </w:r>
          </w:p>
        </w:tc>
        <w:tc>
          <w:tcPr>
            <w:tcW w:w="3544" w:type="dxa"/>
            <w:vAlign w:val="bottom"/>
          </w:tcPr>
          <w:p w:rsidR="0085250C" w:rsidRPr="0085250C" w:rsidRDefault="0085250C" w:rsidP="00FF3547">
            <w:pPr>
              <w:jc w:val="center"/>
            </w:pPr>
            <w:r w:rsidRPr="0085250C">
              <w:t>50</w:t>
            </w:r>
          </w:p>
        </w:tc>
        <w:tc>
          <w:tcPr>
            <w:tcW w:w="2835" w:type="dxa"/>
            <w:vAlign w:val="bottom"/>
          </w:tcPr>
          <w:p w:rsidR="0085250C" w:rsidRPr="0085250C" w:rsidRDefault="0085250C" w:rsidP="00FF3547">
            <w:pPr>
              <w:jc w:val="center"/>
            </w:pPr>
            <w:r w:rsidRPr="0085250C">
              <w:t>40</w:t>
            </w:r>
          </w:p>
        </w:tc>
      </w:tr>
      <w:tr w:rsidR="0085250C" w:rsidTr="0085250C">
        <w:tc>
          <w:tcPr>
            <w:tcW w:w="3289" w:type="dxa"/>
            <w:vAlign w:val="bottom"/>
          </w:tcPr>
          <w:p w:rsidR="0085250C" w:rsidRPr="0085250C" w:rsidRDefault="0085250C" w:rsidP="00FF3547">
            <w:pPr>
              <w:jc w:val="center"/>
            </w:pPr>
            <w:r w:rsidRPr="0085250C">
              <w:t>+1</w:t>
            </w:r>
          </w:p>
        </w:tc>
        <w:tc>
          <w:tcPr>
            <w:tcW w:w="3544" w:type="dxa"/>
            <w:vAlign w:val="bottom"/>
          </w:tcPr>
          <w:p w:rsidR="0085250C" w:rsidRPr="0085250C" w:rsidRDefault="0085250C" w:rsidP="00FF3547">
            <w:pPr>
              <w:jc w:val="center"/>
            </w:pPr>
            <w:r w:rsidRPr="0085250C">
              <w:t>50</w:t>
            </w:r>
          </w:p>
        </w:tc>
        <w:tc>
          <w:tcPr>
            <w:tcW w:w="2835" w:type="dxa"/>
            <w:vAlign w:val="bottom"/>
          </w:tcPr>
          <w:p w:rsidR="0085250C" w:rsidRPr="0085250C" w:rsidRDefault="0085250C" w:rsidP="00FF3547">
            <w:pPr>
              <w:jc w:val="center"/>
            </w:pPr>
            <w:r w:rsidRPr="0085250C">
              <w:t>40</w:t>
            </w:r>
          </w:p>
        </w:tc>
      </w:tr>
      <w:tr w:rsidR="0085250C" w:rsidTr="0085250C">
        <w:tc>
          <w:tcPr>
            <w:tcW w:w="3289" w:type="dxa"/>
            <w:vAlign w:val="bottom"/>
          </w:tcPr>
          <w:p w:rsidR="0085250C" w:rsidRPr="0085250C" w:rsidRDefault="0085250C" w:rsidP="00FF3547">
            <w:pPr>
              <w:jc w:val="center"/>
            </w:pPr>
            <w:r w:rsidRPr="0085250C">
              <w:t>0</w:t>
            </w:r>
          </w:p>
        </w:tc>
        <w:tc>
          <w:tcPr>
            <w:tcW w:w="3544" w:type="dxa"/>
            <w:vAlign w:val="bottom"/>
          </w:tcPr>
          <w:p w:rsidR="0085250C" w:rsidRPr="0085250C" w:rsidRDefault="0085250C" w:rsidP="00FF3547">
            <w:pPr>
              <w:jc w:val="center"/>
            </w:pPr>
            <w:r w:rsidRPr="0085250C">
              <w:t>50</w:t>
            </w:r>
          </w:p>
        </w:tc>
        <w:tc>
          <w:tcPr>
            <w:tcW w:w="2835" w:type="dxa"/>
            <w:vAlign w:val="bottom"/>
          </w:tcPr>
          <w:p w:rsidR="0085250C" w:rsidRPr="0085250C" w:rsidRDefault="0085250C" w:rsidP="00FF3547">
            <w:pPr>
              <w:jc w:val="center"/>
            </w:pPr>
            <w:r w:rsidRPr="0085250C">
              <w:t>40</w:t>
            </w:r>
          </w:p>
        </w:tc>
      </w:tr>
      <w:tr w:rsidR="0085250C" w:rsidTr="0085250C">
        <w:tc>
          <w:tcPr>
            <w:tcW w:w="3289" w:type="dxa"/>
            <w:vAlign w:val="bottom"/>
          </w:tcPr>
          <w:p w:rsidR="0085250C" w:rsidRPr="0085250C" w:rsidRDefault="0085250C" w:rsidP="00FF3547">
            <w:pPr>
              <w:jc w:val="center"/>
            </w:pPr>
            <w:r w:rsidRPr="0085250C">
              <w:t>-1</w:t>
            </w:r>
          </w:p>
        </w:tc>
        <w:tc>
          <w:tcPr>
            <w:tcW w:w="3544" w:type="dxa"/>
            <w:vAlign w:val="bottom"/>
          </w:tcPr>
          <w:p w:rsidR="0085250C" w:rsidRPr="0085250C" w:rsidRDefault="0085250C" w:rsidP="00FF3547">
            <w:pPr>
              <w:jc w:val="center"/>
            </w:pPr>
            <w:r w:rsidRPr="0085250C">
              <w:t>51</w:t>
            </w:r>
          </w:p>
        </w:tc>
        <w:tc>
          <w:tcPr>
            <w:tcW w:w="2835" w:type="dxa"/>
            <w:vAlign w:val="bottom"/>
          </w:tcPr>
          <w:p w:rsidR="0085250C" w:rsidRPr="0085250C" w:rsidRDefault="0085250C" w:rsidP="00FF3547">
            <w:pPr>
              <w:jc w:val="center"/>
            </w:pPr>
            <w:r w:rsidRPr="0085250C">
              <w:t>41</w:t>
            </w:r>
          </w:p>
        </w:tc>
      </w:tr>
      <w:tr w:rsidR="0085250C" w:rsidTr="0085250C">
        <w:tc>
          <w:tcPr>
            <w:tcW w:w="3289" w:type="dxa"/>
            <w:vAlign w:val="bottom"/>
          </w:tcPr>
          <w:p w:rsidR="0085250C" w:rsidRPr="0085250C" w:rsidRDefault="0085250C" w:rsidP="00FF3547">
            <w:pPr>
              <w:jc w:val="center"/>
            </w:pPr>
            <w:r w:rsidRPr="0085250C">
              <w:t>-2</w:t>
            </w:r>
          </w:p>
        </w:tc>
        <w:tc>
          <w:tcPr>
            <w:tcW w:w="3544" w:type="dxa"/>
            <w:vAlign w:val="bottom"/>
          </w:tcPr>
          <w:p w:rsidR="0085250C" w:rsidRPr="0085250C" w:rsidRDefault="0085250C" w:rsidP="00FF3547">
            <w:pPr>
              <w:jc w:val="center"/>
            </w:pPr>
            <w:r w:rsidRPr="0085250C">
              <w:t>52</w:t>
            </w:r>
          </w:p>
        </w:tc>
        <w:tc>
          <w:tcPr>
            <w:tcW w:w="2835" w:type="dxa"/>
            <w:vAlign w:val="bottom"/>
          </w:tcPr>
          <w:p w:rsidR="0085250C" w:rsidRPr="0085250C" w:rsidRDefault="0085250C" w:rsidP="00FF3547">
            <w:pPr>
              <w:jc w:val="center"/>
            </w:pPr>
            <w:r w:rsidRPr="0085250C">
              <w:t>42</w:t>
            </w:r>
          </w:p>
        </w:tc>
      </w:tr>
      <w:tr w:rsidR="0085250C" w:rsidTr="0085250C">
        <w:tc>
          <w:tcPr>
            <w:tcW w:w="3289" w:type="dxa"/>
            <w:vAlign w:val="bottom"/>
          </w:tcPr>
          <w:p w:rsidR="0085250C" w:rsidRPr="0085250C" w:rsidRDefault="0085250C" w:rsidP="00FF3547">
            <w:pPr>
              <w:jc w:val="center"/>
            </w:pPr>
            <w:r w:rsidRPr="0085250C">
              <w:t>-3</w:t>
            </w:r>
          </w:p>
        </w:tc>
        <w:tc>
          <w:tcPr>
            <w:tcW w:w="3544" w:type="dxa"/>
            <w:vAlign w:val="bottom"/>
          </w:tcPr>
          <w:p w:rsidR="0085250C" w:rsidRPr="0085250C" w:rsidRDefault="0085250C" w:rsidP="00FF3547">
            <w:pPr>
              <w:jc w:val="center"/>
            </w:pPr>
            <w:r w:rsidRPr="0085250C">
              <w:t>54</w:t>
            </w:r>
          </w:p>
        </w:tc>
        <w:tc>
          <w:tcPr>
            <w:tcW w:w="2835" w:type="dxa"/>
            <w:vAlign w:val="bottom"/>
          </w:tcPr>
          <w:p w:rsidR="0085250C" w:rsidRPr="0085250C" w:rsidRDefault="0085250C" w:rsidP="00FF3547">
            <w:pPr>
              <w:jc w:val="center"/>
            </w:pPr>
            <w:r w:rsidRPr="0085250C">
              <w:t>43</w:t>
            </w:r>
          </w:p>
        </w:tc>
      </w:tr>
      <w:tr w:rsidR="0085250C" w:rsidTr="0085250C">
        <w:tc>
          <w:tcPr>
            <w:tcW w:w="3289" w:type="dxa"/>
            <w:vAlign w:val="bottom"/>
          </w:tcPr>
          <w:p w:rsidR="0085250C" w:rsidRPr="0085250C" w:rsidRDefault="0085250C" w:rsidP="00FF3547">
            <w:pPr>
              <w:jc w:val="center"/>
            </w:pPr>
            <w:r w:rsidRPr="0085250C">
              <w:t>-4</w:t>
            </w:r>
          </w:p>
        </w:tc>
        <w:tc>
          <w:tcPr>
            <w:tcW w:w="3544" w:type="dxa"/>
            <w:vAlign w:val="bottom"/>
          </w:tcPr>
          <w:p w:rsidR="0085250C" w:rsidRPr="0085250C" w:rsidRDefault="0085250C" w:rsidP="00FF3547">
            <w:pPr>
              <w:jc w:val="center"/>
            </w:pPr>
            <w:r w:rsidRPr="0085250C">
              <w:t>55</w:t>
            </w:r>
          </w:p>
        </w:tc>
        <w:tc>
          <w:tcPr>
            <w:tcW w:w="2835" w:type="dxa"/>
            <w:vAlign w:val="bottom"/>
          </w:tcPr>
          <w:p w:rsidR="0085250C" w:rsidRPr="0085250C" w:rsidRDefault="0085250C" w:rsidP="00FF3547">
            <w:pPr>
              <w:jc w:val="center"/>
            </w:pPr>
            <w:r w:rsidRPr="0085250C">
              <w:t>44</w:t>
            </w:r>
          </w:p>
        </w:tc>
      </w:tr>
      <w:tr w:rsidR="0085250C" w:rsidTr="0085250C">
        <w:tc>
          <w:tcPr>
            <w:tcW w:w="3289" w:type="dxa"/>
            <w:vAlign w:val="bottom"/>
          </w:tcPr>
          <w:p w:rsidR="0085250C" w:rsidRPr="0085250C" w:rsidRDefault="0085250C" w:rsidP="00FF3547">
            <w:pPr>
              <w:jc w:val="center"/>
            </w:pPr>
            <w:r w:rsidRPr="0085250C">
              <w:t>-5</w:t>
            </w:r>
          </w:p>
        </w:tc>
        <w:tc>
          <w:tcPr>
            <w:tcW w:w="3544" w:type="dxa"/>
            <w:vAlign w:val="bottom"/>
          </w:tcPr>
          <w:p w:rsidR="0085250C" w:rsidRPr="0085250C" w:rsidRDefault="0085250C" w:rsidP="00FF3547">
            <w:pPr>
              <w:jc w:val="center"/>
            </w:pPr>
            <w:r w:rsidRPr="0085250C">
              <w:t>57</w:t>
            </w:r>
          </w:p>
        </w:tc>
        <w:tc>
          <w:tcPr>
            <w:tcW w:w="2835" w:type="dxa"/>
            <w:vAlign w:val="bottom"/>
          </w:tcPr>
          <w:p w:rsidR="0085250C" w:rsidRPr="0085250C" w:rsidRDefault="0085250C" w:rsidP="00FF3547">
            <w:pPr>
              <w:jc w:val="center"/>
            </w:pPr>
            <w:r w:rsidRPr="0085250C">
              <w:t>45</w:t>
            </w:r>
          </w:p>
        </w:tc>
      </w:tr>
      <w:tr w:rsidR="0085250C" w:rsidTr="0085250C">
        <w:tc>
          <w:tcPr>
            <w:tcW w:w="3289" w:type="dxa"/>
            <w:vAlign w:val="bottom"/>
          </w:tcPr>
          <w:p w:rsidR="0085250C" w:rsidRPr="0085250C" w:rsidRDefault="0085250C" w:rsidP="00FF3547">
            <w:pPr>
              <w:jc w:val="center"/>
            </w:pPr>
            <w:r w:rsidRPr="0085250C">
              <w:t>-6</w:t>
            </w:r>
          </w:p>
        </w:tc>
        <w:tc>
          <w:tcPr>
            <w:tcW w:w="3544" w:type="dxa"/>
            <w:vAlign w:val="bottom"/>
          </w:tcPr>
          <w:p w:rsidR="0085250C" w:rsidRPr="0085250C" w:rsidRDefault="0085250C" w:rsidP="00FF3547">
            <w:pPr>
              <w:jc w:val="center"/>
            </w:pPr>
            <w:r w:rsidRPr="0085250C">
              <w:t>58</w:t>
            </w:r>
          </w:p>
        </w:tc>
        <w:tc>
          <w:tcPr>
            <w:tcW w:w="2835" w:type="dxa"/>
            <w:vAlign w:val="bottom"/>
          </w:tcPr>
          <w:p w:rsidR="0085250C" w:rsidRPr="0085250C" w:rsidRDefault="0085250C" w:rsidP="00FF3547">
            <w:pPr>
              <w:jc w:val="center"/>
            </w:pPr>
            <w:r w:rsidRPr="0085250C">
              <w:t>46</w:t>
            </w:r>
          </w:p>
        </w:tc>
      </w:tr>
      <w:tr w:rsidR="0085250C" w:rsidTr="0085250C">
        <w:tc>
          <w:tcPr>
            <w:tcW w:w="3289" w:type="dxa"/>
            <w:vAlign w:val="bottom"/>
          </w:tcPr>
          <w:p w:rsidR="0085250C" w:rsidRPr="0085250C" w:rsidRDefault="0085250C" w:rsidP="00FF3547">
            <w:pPr>
              <w:jc w:val="center"/>
            </w:pPr>
            <w:r w:rsidRPr="0085250C">
              <w:t>-7</w:t>
            </w:r>
          </w:p>
        </w:tc>
        <w:tc>
          <w:tcPr>
            <w:tcW w:w="3544" w:type="dxa"/>
            <w:vAlign w:val="bottom"/>
          </w:tcPr>
          <w:p w:rsidR="0085250C" w:rsidRPr="0085250C" w:rsidRDefault="0085250C" w:rsidP="00FF3547">
            <w:pPr>
              <w:jc w:val="center"/>
            </w:pPr>
            <w:r w:rsidRPr="0085250C">
              <w:t>59</w:t>
            </w:r>
          </w:p>
        </w:tc>
        <w:tc>
          <w:tcPr>
            <w:tcW w:w="2835" w:type="dxa"/>
            <w:vAlign w:val="bottom"/>
          </w:tcPr>
          <w:p w:rsidR="0085250C" w:rsidRPr="0085250C" w:rsidRDefault="0085250C" w:rsidP="00FF3547">
            <w:pPr>
              <w:jc w:val="center"/>
            </w:pPr>
            <w:r w:rsidRPr="0085250C">
              <w:t>47</w:t>
            </w:r>
          </w:p>
        </w:tc>
      </w:tr>
      <w:tr w:rsidR="0085250C" w:rsidTr="0085250C">
        <w:tc>
          <w:tcPr>
            <w:tcW w:w="3289" w:type="dxa"/>
            <w:vAlign w:val="bottom"/>
          </w:tcPr>
          <w:p w:rsidR="0085250C" w:rsidRPr="0085250C" w:rsidRDefault="0085250C" w:rsidP="00FF3547">
            <w:pPr>
              <w:jc w:val="center"/>
            </w:pPr>
            <w:r w:rsidRPr="0085250C">
              <w:t>-8</w:t>
            </w:r>
          </w:p>
        </w:tc>
        <w:tc>
          <w:tcPr>
            <w:tcW w:w="3544" w:type="dxa"/>
            <w:vAlign w:val="bottom"/>
          </w:tcPr>
          <w:p w:rsidR="0085250C" w:rsidRPr="0085250C" w:rsidRDefault="0085250C" w:rsidP="00FF3547">
            <w:pPr>
              <w:jc w:val="center"/>
            </w:pPr>
            <w:r w:rsidRPr="0085250C">
              <w:t>61</w:t>
            </w:r>
          </w:p>
        </w:tc>
        <w:tc>
          <w:tcPr>
            <w:tcW w:w="2835" w:type="dxa"/>
            <w:vAlign w:val="bottom"/>
          </w:tcPr>
          <w:p w:rsidR="0085250C" w:rsidRPr="0085250C" w:rsidRDefault="0085250C" w:rsidP="00FF3547">
            <w:pPr>
              <w:jc w:val="center"/>
            </w:pPr>
            <w:r w:rsidRPr="0085250C">
              <w:t>47</w:t>
            </w:r>
          </w:p>
        </w:tc>
      </w:tr>
      <w:tr w:rsidR="0085250C" w:rsidTr="0085250C">
        <w:tc>
          <w:tcPr>
            <w:tcW w:w="3289" w:type="dxa"/>
            <w:vAlign w:val="bottom"/>
          </w:tcPr>
          <w:p w:rsidR="0085250C" w:rsidRPr="0085250C" w:rsidRDefault="0085250C" w:rsidP="00FF3547">
            <w:pPr>
              <w:jc w:val="center"/>
            </w:pPr>
            <w:r w:rsidRPr="0085250C">
              <w:t>-9</w:t>
            </w:r>
          </w:p>
        </w:tc>
        <w:tc>
          <w:tcPr>
            <w:tcW w:w="3544" w:type="dxa"/>
            <w:vAlign w:val="bottom"/>
          </w:tcPr>
          <w:p w:rsidR="0085250C" w:rsidRPr="0085250C" w:rsidRDefault="0085250C" w:rsidP="00FF3547">
            <w:pPr>
              <w:jc w:val="center"/>
            </w:pPr>
            <w:r w:rsidRPr="0085250C">
              <w:t>62</w:t>
            </w:r>
          </w:p>
        </w:tc>
        <w:tc>
          <w:tcPr>
            <w:tcW w:w="2835" w:type="dxa"/>
            <w:vAlign w:val="bottom"/>
          </w:tcPr>
          <w:p w:rsidR="0085250C" w:rsidRPr="0085250C" w:rsidRDefault="0085250C" w:rsidP="00FF3547">
            <w:pPr>
              <w:jc w:val="center"/>
            </w:pPr>
            <w:r w:rsidRPr="0085250C">
              <w:t>48</w:t>
            </w:r>
          </w:p>
        </w:tc>
      </w:tr>
      <w:tr w:rsidR="0085250C" w:rsidTr="0085250C">
        <w:tc>
          <w:tcPr>
            <w:tcW w:w="3289" w:type="dxa"/>
            <w:vAlign w:val="bottom"/>
          </w:tcPr>
          <w:p w:rsidR="0085250C" w:rsidRPr="0085250C" w:rsidRDefault="0085250C" w:rsidP="00FF3547">
            <w:pPr>
              <w:jc w:val="center"/>
            </w:pPr>
            <w:r w:rsidRPr="0085250C">
              <w:t>-10</w:t>
            </w:r>
          </w:p>
        </w:tc>
        <w:tc>
          <w:tcPr>
            <w:tcW w:w="3544" w:type="dxa"/>
            <w:vAlign w:val="bottom"/>
          </w:tcPr>
          <w:p w:rsidR="0085250C" w:rsidRPr="0085250C" w:rsidRDefault="0085250C" w:rsidP="00FF3547">
            <w:pPr>
              <w:jc w:val="center"/>
            </w:pPr>
            <w:r w:rsidRPr="0085250C">
              <w:t>63</w:t>
            </w:r>
          </w:p>
        </w:tc>
        <w:tc>
          <w:tcPr>
            <w:tcW w:w="2835" w:type="dxa"/>
            <w:vAlign w:val="bottom"/>
          </w:tcPr>
          <w:p w:rsidR="0085250C" w:rsidRPr="0085250C" w:rsidRDefault="0085250C" w:rsidP="00FF3547">
            <w:pPr>
              <w:jc w:val="center"/>
            </w:pPr>
            <w:r w:rsidRPr="0085250C">
              <w:t>49</w:t>
            </w:r>
          </w:p>
        </w:tc>
      </w:tr>
      <w:tr w:rsidR="0085250C" w:rsidTr="0085250C">
        <w:tc>
          <w:tcPr>
            <w:tcW w:w="3289" w:type="dxa"/>
            <w:vAlign w:val="bottom"/>
          </w:tcPr>
          <w:p w:rsidR="0085250C" w:rsidRPr="0085250C" w:rsidRDefault="0085250C" w:rsidP="00FF3547">
            <w:pPr>
              <w:jc w:val="center"/>
            </w:pPr>
            <w:r w:rsidRPr="0085250C">
              <w:t>-11</w:t>
            </w:r>
          </w:p>
        </w:tc>
        <w:tc>
          <w:tcPr>
            <w:tcW w:w="3544" w:type="dxa"/>
            <w:vAlign w:val="bottom"/>
          </w:tcPr>
          <w:p w:rsidR="0085250C" w:rsidRPr="0085250C" w:rsidRDefault="0085250C" w:rsidP="00FF3547">
            <w:pPr>
              <w:jc w:val="center"/>
            </w:pPr>
            <w:r w:rsidRPr="0085250C">
              <w:t>65</w:t>
            </w:r>
          </w:p>
        </w:tc>
        <w:tc>
          <w:tcPr>
            <w:tcW w:w="2835" w:type="dxa"/>
            <w:vAlign w:val="bottom"/>
          </w:tcPr>
          <w:p w:rsidR="0085250C" w:rsidRPr="0085250C" w:rsidRDefault="0085250C" w:rsidP="00FF3547">
            <w:pPr>
              <w:jc w:val="center"/>
            </w:pPr>
            <w:r w:rsidRPr="0085250C">
              <w:t>49</w:t>
            </w:r>
          </w:p>
        </w:tc>
      </w:tr>
      <w:tr w:rsidR="0085250C" w:rsidTr="0085250C">
        <w:tc>
          <w:tcPr>
            <w:tcW w:w="3289" w:type="dxa"/>
            <w:vAlign w:val="bottom"/>
          </w:tcPr>
          <w:p w:rsidR="0085250C" w:rsidRPr="0085250C" w:rsidRDefault="0085250C" w:rsidP="00FF3547">
            <w:pPr>
              <w:jc w:val="center"/>
            </w:pPr>
            <w:r w:rsidRPr="0085250C">
              <w:t>-12</w:t>
            </w:r>
          </w:p>
        </w:tc>
        <w:tc>
          <w:tcPr>
            <w:tcW w:w="3544" w:type="dxa"/>
            <w:vAlign w:val="bottom"/>
          </w:tcPr>
          <w:p w:rsidR="0085250C" w:rsidRPr="0085250C" w:rsidRDefault="0085250C" w:rsidP="00FF3547">
            <w:pPr>
              <w:jc w:val="center"/>
            </w:pPr>
            <w:r w:rsidRPr="0085250C">
              <w:t>66</w:t>
            </w:r>
          </w:p>
        </w:tc>
        <w:tc>
          <w:tcPr>
            <w:tcW w:w="2835" w:type="dxa"/>
            <w:vAlign w:val="bottom"/>
          </w:tcPr>
          <w:p w:rsidR="0085250C" w:rsidRPr="0085250C" w:rsidRDefault="0085250C" w:rsidP="00FF3547">
            <w:pPr>
              <w:jc w:val="center"/>
            </w:pPr>
            <w:r w:rsidRPr="0085250C">
              <w:t>50</w:t>
            </w:r>
          </w:p>
        </w:tc>
      </w:tr>
      <w:tr w:rsidR="0085250C" w:rsidTr="0085250C">
        <w:tc>
          <w:tcPr>
            <w:tcW w:w="3289" w:type="dxa"/>
            <w:vAlign w:val="bottom"/>
          </w:tcPr>
          <w:p w:rsidR="0085250C" w:rsidRPr="0085250C" w:rsidRDefault="0085250C" w:rsidP="00FF3547">
            <w:pPr>
              <w:jc w:val="center"/>
            </w:pPr>
            <w:r w:rsidRPr="0085250C">
              <w:t>-13</w:t>
            </w:r>
          </w:p>
        </w:tc>
        <w:tc>
          <w:tcPr>
            <w:tcW w:w="3544" w:type="dxa"/>
            <w:vAlign w:val="bottom"/>
          </w:tcPr>
          <w:p w:rsidR="0085250C" w:rsidRPr="0085250C" w:rsidRDefault="0085250C" w:rsidP="00FF3547">
            <w:pPr>
              <w:jc w:val="center"/>
            </w:pPr>
            <w:r w:rsidRPr="0085250C">
              <w:t>66</w:t>
            </w:r>
          </w:p>
        </w:tc>
        <w:tc>
          <w:tcPr>
            <w:tcW w:w="2835" w:type="dxa"/>
            <w:vAlign w:val="bottom"/>
          </w:tcPr>
          <w:p w:rsidR="0085250C" w:rsidRPr="0085250C" w:rsidRDefault="0085250C" w:rsidP="00FF3547">
            <w:pPr>
              <w:jc w:val="center"/>
            </w:pPr>
            <w:r w:rsidRPr="0085250C">
              <w:t>51</w:t>
            </w:r>
          </w:p>
        </w:tc>
      </w:tr>
      <w:tr w:rsidR="0085250C" w:rsidTr="0085250C">
        <w:tc>
          <w:tcPr>
            <w:tcW w:w="3289" w:type="dxa"/>
            <w:vAlign w:val="bottom"/>
          </w:tcPr>
          <w:p w:rsidR="0085250C" w:rsidRPr="0085250C" w:rsidRDefault="0085250C" w:rsidP="00FF3547">
            <w:pPr>
              <w:jc w:val="center"/>
            </w:pPr>
            <w:r w:rsidRPr="0085250C">
              <w:t>-14</w:t>
            </w:r>
          </w:p>
        </w:tc>
        <w:tc>
          <w:tcPr>
            <w:tcW w:w="3544" w:type="dxa"/>
            <w:vAlign w:val="bottom"/>
          </w:tcPr>
          <w:p w:rsidR="0085250C" w:rsidRPr="0085250C" w:rsidRDefault="0085250C" w:rsidP="00FF3547">
            <w:pPr>
              <w:jc w:val="center"/>
            </w:pPr>
            <w:r w:rsidRPr="0085250C">
              <w:t>67</w:t>
            </w:r>
          </w:p>
        </w:tc>
        <w:tc>
          <w:tcPr>
            <w:tcW w:w="2835" w:type="dxa"/>
            <w:vAlign w:val="bottom"/>
          </w:tcPr>
          <w:p w:rsidR="0085250C" w:rsidRPr="0085250C" w:rsidRDefault="0085250C" w:rsidP="00FF3547">
            <w:pPr>
              <w:jc w:val="center"/>
            </w:pPr>
            <w:r w:rsidRPr="0085250C">
              <w:t>52</w:t>
            </w:r>
          </w:p>
        </w:tc>
      </w:tr>
      <w:tr w:rsidR="0085250C" w:rsidTr="0085250C">
        <w:tc>
          <w:tcPr>
            <w:tcW w:w="3289" w:type="dxa"/>
            <w:vAlign w:val="bottom"/>
          </w:tcPr>
          <w:p w:rsidR="0085250C" w:rsidRPr="0085250C" w:rsidRDefault="0085250C" w:rsidP="00FF3547">
            <w:pPr>
              <w:jc w:val="center"/>
            </w:pPr>
            <w:r w:rsidRPr="0085250C">
              <w:t>-14</w:t>
            </w:r>
          </w:p>
        </w:tc>
        <w:tc>
          <w:tcPr>
            <w:tcW w:w="3544" w:type="dxa"/>
            <w:vAlign w:val="bottom"/>
          </w:tcPr>
          <w:p w:rsidR="0085250C" w:rsidRPr="0085250C" w:rsidRDefault="0085250C" w:rsidP="00FF3547">
            <w:pPr>
              <w:jc w:val="center"/>
            </w:pPr>
            <w:r w:rsidRPr="0085250C">
              <w:t>69</w:t>
            </w:r>
          </w:p>
        </w:tc>
        <w:tc>
          <w:tcPr>
            <w:tcW w:w="2835" w:type="dxa"/>
            <w:vAlign w:val="bottom"/>
          </w:tcPr>
          <w:p w:rsidR="0085250C" w:rsidRPr="0085250C" w:rsidRDefault="0085250C" w:rsidP="00FF3547">
            <w:pPr>
              <w:jc w:val="center"/>
            </w:pPr>
            <w:r w:rsidRPr="0085250C">
              <w:t>53</w:t>
            </w:r>
          </w:p>
        </w:tc>
      </w:tr>
      <w:tr w:rsidR="0085250C" w:rsidTr="0085250C">
        <w:tc>
          <w:tcPr>
            <w:tcW w:w="3289" w:type="dxa"/>
            <w:vAlign w:val="bottom"/>
          </w:tcPr>
          <w:p w:rsidR="0085250C" w:rsidRPr="0085250C" w:rsidRDefault="0085250C" w:rsidP="00FF3547">
            <w:pPr>
              <w:jc w:val="center"/>
            </w:pPr>
            <w:r w:rsidRPr="0085250C">
              <w:t>-15</w:t>
            </w:r>
          </w:p>
        </w:tc>
        <w:tc>
          <w:tcPr>
            <w:tcW w:w="3544" w:type="dxa"/>
            <w:vAlign w:val="bottom"/>
          </w:tcPr>
          <w:p w:rsidR="0085250C" w:rsidRPr="0085250C" w:rsidRDefault="0085250C" w:rsidP="00FF3547">
            <w:pPr>
              <w:jc w:val="center"/>
            </w:pPr>
            <w:r w:rsidRPr="0085250C">
              <w:t>70</w:t>
            </w:r>
          </w:p>
        </w:tc>
        <w:tc>
          <w:tcPr>
            <w:tcW w:w="2835" w:type="dxa"/>
            <w:vAlign w:val="bottom"/>
          </w:tcPr>
          <w:p w:rsidR="0085250C" w:rsidRPr="0085250C" w:rsidRDefault="0085250C" w:rsidP="00FF3547">
            <w:pPr>
              <w:jc w:val="center"/>
            </w:pPr>
            <w:r w:rsidRPr="0085250C">
              <w:t>54</w:t>
            </w:r>
          </w:p>
        </w:tc>
      </w:tr>
      <w:tr w:rsidR="0085250C" w:rsidTr="0085250C">
        <w:tc>
          <w:tcPr>
            <w:tcW w:w="3289" w:type="dxa"/>
            <w:vAlign w:val="bottom"/>
          </w:tcPr>
          <w:p w:rsidR="0085250C" w:rsidRPr="0085250C" w:rsidRDefault="0085250C" w:rsidP="00FF3547">
            <w:pPr>
              <w:jc w:val="center"/>
            </w:pPr>
            <w:r w:rsidRPr="0085250C">
              <w:t>-16</w:t>
            </w:r>
          </w:p>
        </w:tc>
        <w:tc>
          <w:tcPr>
            <w:tcW w:w="3544" w:type="dxa"/>
            <w:vAlign w:val="bottom"/>
          </w:tcPr>
          <w:p w:rsidR="0085250C" w:rsidRPr="0085250C" w:rsidRDefault="0085250C" w:rsidP="00FF3547">
            <w:pPr>
              <w:jc w:val="center"/>
            </w:pPr>
            <w:r w:rsidRPr="0085250C">
              <w:t>72</w:t>
            </w:r>
          </w:p>
        </w:tc>
        <w:tc>
          <w:tcPr>
            <w:tcW w:w="2835" w:type="dxa"/>
            <w:vAlign w:val="bottom"/>
          </w:tcPr>
          <w:p w:rsidR="0085250C" w:rsidRPr="0085250C" w:rsidRDefault="0085250C" w:rsidP="00FF3547">
            <w:pPr>
              <w:jc w:val="center"/>
            </w:pPr>
            <w:r w:rsidRPr="0085250C">
              <w:t>55</w:t>
            </w:r>
          </w:p>
        </w:tc>
      </w:tr>
      <w:tr w:rsidR="0085250C" w:rsidTr="0085250C">
        <w:tc>
          <w:tcPr>
            <w:tcW w:w="3289" w:type="dxa"/>
            <w:vAlign w:val="bottom"/>
          </w:tcPr>
          <w:p w:rsidR="0085250C" w:rsidRPr="0085250C" w:rsidRDefault="0085250C" w:rsidP="00FF3547">
            <w:pPr>
              <w:jc w:val="center"/>
            </w:pPr>
            <w:r w:rsidRPr="0085250C">
              <w:t>-17</w:t>
            </w:r>
          </w:p>
        </w:tc>
        <w:tc>
          <w:tcPr>
            <w:tcW w:w="3544" w:type="dxa"/>
            <w:vAlign w:val="bottom"/>
          </w:tcPr>
          <w:p w:rsidR="0085250C" w:rsidRPr="0085250C" w:rsidRDefault="0085250C" w:rsidP="00FF3547">
            <w:pPr>
              <w:jc w:val="center"/>
            </w:pPr>
            <w:r w:rsidRPr="0085250C">
              <w:t>73</w:t>
            </w:r>
          </w:p>
        </w:tc>
        <w:tc>
          <w:tcPr>
            <w:tcW w:w="2835" w:type="dxa"/>
            <w:vAlign w:val="bottom"/>
          </w:tcPr>
          <w:p w:rsidR="0085250C" w:rsidRPr="0085250C" w:rsidRDefault="0085250C" w:rsidP="00FF3547">
            <w:pPr>
              <w:jc w:val="center"/>
            </w:pPr>
            <w:r w:rsidRPr="0085250C">
              <w:t>56</w:t>
            </w:r>
          </w:p>
        </w:tc>
      </w:tr>
      <w:tr w:rsidR="0085250C" w:rsidTr="00BC595D">
        <w:trPr>
          <w:trHeight w:val="70"/>
        </w:trPr>
        <w:tc>
          <w:tcPr>
            <w:tcW w:w="3289" w:type="dxa"/>
            <w:vAlign w:val="bottom"/>
          </w:tcPr>
          <w:p w:rsidR="0085250C" w:rsidRPr="0085250C" w:rsidRDefault="0085250C" w:rsidP="00BC595D">
            <w:pPr>
              <w:pStyle w:val="af4"/>
              <w:spacing w:after="0"/>
              <w:jc w:val="center"/>
              <w:rPr>
                <w:rFonts w:ascii="Times New Roman" w:hAnsi="Times New Roman" w:cs="Times New Roman"/>
                <w:sz w:val="24"/>
                <w:szCs w:val="24"/>
              </w:rPr>
            </w:pPr>
            <w:r w:rsidRPr="0085250C">
              <w:rPr>
                <w:rFonts w:ascii="Times New Roman" w:hAnsi="Times New Roman" w:cs="Times New Roman"/>
                <w:sz w:val="24"/>
                <w:szCs w:val="24"/>
              </w:rPr>
              <w:t>-18</w:t>
            </w:r>
          </w:p>
        </w:tc>
        <w:tc>
          <w:tcPr>
            <w:tcW w:w="3544" w:type="dxa"/>
            <w:vAlign w:val="bottom"/>
          </w:tcPr>
          <w:p w:rsidR="0085250C" w:rsidRPr="0085250C" w:rsidRDefault="0085250C" w:rsidP="00FF3547">
            <w:pPr>
              <w:jc w:val="center"/>
            </w:pPr>
            <w:r w:rsidRPr="0085250C">
              <w:t>74</w:t>
            </w:r>
          </w:p>
        </w:tc>
        <w:tc>
          <w:tcPr>
            <w:tcW w:w="2835" w:type="dxa"/>
            <w:vAlign w:val="bottom"/>
          </w:tcPr>
          <w:p w:rsidR="0085250C" w:rsidRPr="0085250C" w:rsidRDefault="0085250C" w:rsidP="00FF3547">
            <w:pPr>
              <w:jc w:val="center"/>
            </w:pPr>
            <w:r w:rsidRPr="0085250C">
              <w:t>57</w:t>
            </w:r>
          </w:p>
        </w:tc>
      </w:tr>
      <w:tr w:rsidR="0085250C" w:rsidTr="0085250C">
        <w:tc>
          <w:tcPr>
            <w:tcW w:w="3289" w:type="dxa"/>
            <w:vAlign w:val="bottom"/>
          </w:tcPr>
          <w:p w:rsidR="0085250C" w:rsidRPr="0085250C" w:rsidRDefault="0085250C" w:rsidP="00FF3547">
            <w:pPr>
              <w:jc w:val="center"/>
            </w:pPr>
            <w:r w:rsidRPr="0085250C">
              <w:t>-19</w:t>
            </w:r>
          </w:p>
        </w:tc>
        <w:tc>
          <w:tcPr>
            <w:tcW w:w="3544" w:type="dxa"/>
            <w:vAlign w:val="bottom"/>
          </w:tcPr>
          <w:p w:rsidR="0085250C" w:rsidRPr="0085250C" w:rsidRDefault="0085250C" w:rsidP="00FF3547">
            <w:pPr>
              <w:jc w:val="center"/>
            </w:pPr>
            <w:r w:rsidRPr="0085250C">
              <w:t>75</w:t>
            </w:r>
          </w:p>
        </w:tc>
        <w:tc>
          <w:tcPr>
            <w:tcW w:w="2835" w:type="dxa"/>
            <w:vAlign w:val="bottom"/>
          </w:tcPr>
          <w:p w:rsidR="0085250C" w:rsidRPr="0085250C" w:rsidRDefault="0085250C" w:rsidP="00FF3547">
            <w:pPr>
              <w:jc w:val="center"/>
            </w:pPr>
            <w:r w:rsidRPr="0085250C">
              <w:t>58</w:t>
            </w:r>
          </w:p>
        </w:tc>
      </w:tr>
      <w:tr w:rsidR="0085250C" w:rsidTr="0085250C">
        <w:tc>
          <w:tcPr>
            <w:tcW w:w="3289" w:type="dxa"/>
            <w:vAlign w:val="bottom"/>
          </w:tcPr>
          <w:p w:rsidR="0085250C" w:rsidRPr="0085250C" w:rsidRDefault="0085250C" w:rsidP="00FF3547">
            <w:pPr>
              <w:jc w:val="center"/>
            </w:pPr>
            <w:r w:rsidRPr="0085250C">
              <w:t>-20</w:t>
            </w:r>
          </w:p>
        </w:tc>
        <w:tc>
          <w:tcPr>
            <w:tcW w:w="3544" w:type="dxa"/>
            <w:vAlign w:val="bottom"/>
          </w:tcPr>
          <w:p w:rsidR="0085250C" w:rsidRPr="0085250C" w:rsidRDefault="0085250C" w:rsidP="00FF3547">
            <w:pPr>
              <w:jc w:val="center"/>
            </w:pPr>
            <w:r w:rsidRPr="0085250C">
              <w:t>77</w:t>
            </w:r>
          </w:p>
        </w:tc>
        <w:tc>
          <w:tcPr>
            <w:tcW w:w="2835" w:type="dxa"/>
            <w:vAlign w:val="bottom"/>
          </w:tcPr>
          <w:p w:rsidR="0085250C" w:rsidRPr="0085250C" w:rsidRDefault="0085250C" w:rsidP="00FF3547">
            <w:pPr>
              <w:jc w:val="center"/>
            </w:pPr>
            <w:r w:rsidRPr="0085250C">
              <w:t>59</w:t>
            </w:r>
          </w:p>
        </w:tc>
      </w:tr>
      <w:tr w:rsidR="0085250C" w:rsidTr="0085250C">
        <w:tc>
          <w:tcPr>
            <w:tcW w:w="3289" w:type="dxa"/>
            <w:vAlign w:val="bottom"/>
          </w:tcPr>
          <w:p w:rsidR="0085250C" w:rsidRPr="0085250C" w:rsidRDefault="0085250C" w:rsidP="00FF3547">
            <w:pPr>
              <w:jc w:val="center"/>
            </w:pPr>
            <w:r w:rsidRPr="0085250C">
              <w:t>-21</w:t>
            </w:r>
          </w:p>
        </w:tc>
        <w:tc>
          <w:tcPr>
            <w:tcW w:w="3544" w:type="dxa"/>
            <w:vAlign w:val="bottom"/>
          </w:tcPr>
          <w:p w:rsidR="0085250C" w:rsidRPr="0085250C" w:rsidRDefault="0085250C" w:rsidP="00FF3547">
            <w:pPr>
              <w:jc w:val="center"/>
            </w:pPr>
            <w:r w:rsidRPr="0085250C">
              <w:t>78</w:t>
            </w:r>
          </w:p>
        </w:tc>
        <w:tc>
          <w:tcPr>
            <w:tcW w:w="2835" w:type="dxa"/>
            <w:vAlign w:val="bottom"/>
          </w:tcPr>
          <w:p w:rsidR="0085250C" w:rsidRPr="0085250C" w:rsidRDefault="0085250C" w:rsidP="00FF3547">
            <w:pPr>
              <w:jc w:val="center"/>
            </w:pPr>
            <w:r w:rsidRPr="0085250C">
              <w:t>60</w:t>
            </w:r>
          </w:p>
        </w:tc>
      </w:tr>
      <w:tr w:rsidR="0085250C" w:rsidTr="0085250C">
        <w:tc>
          <w:tcPr>
            <w:tcW w:w="3289" w:type="dxa"/>
            <w:vAlign w:val="bottom"/>
          </w:tcPr>
          <w:p w:rsidR="0085250C" w:rsidRPr="0085250C" w:rsidRDefault="0085250C" w:rsidP="00FF3547">
            <w:pPr>
              <w:jc w:val="center"/>
            </w:pPr>
            <w:r w:rsidRPr="0085250C">
              <w:t>-22</w:t>
            </w:r>
          </w:p>
        </w:tc>
        <w:tc>
          <w:tcPr>
            <w:tcW w:w="3544" w:type="dxa"/>
            <w:vAlign w:val="bottom"/>
          </w:tcPr>
          <w:p w:rsidR="0085250C" w:rsidRPr="0085250C" w:rsidRDefault="0085250C" w:rsidP="00FF3547">
            <w:pPr>
              <w:jc w:val="center"/>
            </w:pPr>
            <w:r w:rsidRPr="0085250C">
              <w:t>79</w:t>
            </w:r>
          </w:p>
        </w:tc>
        <w:tc>
          <w:tcPr>
            <w:tcW w:w="2835" w:type="dxa"/>
            <w:vAlign w:val="bottom"/>
          </w:tcPr>
          <w:p w:rsidR="0085250C" w:rsidRPr="0085250C" w:rsidRDefault="0085250C" w:rsidP="00FF3547">
            <w:pPr>
              <w:jc w:val="center"/>
            </w:pPr>
            <w:r w:rsidRPr="0085250C">
              <w:t>61</w:t>
            </w:r>
          </w:p>
        </w:tc>
      </w:tr>
      <w:tr w:rsidR="0085250C" w:rsidTr="0085250C">
        <w:tc>
          <w:tcPr>
            <w:tcW w:w="3289" w:type="dxa"/>
            <w:vAlign w:val="bottom"/>
          </w:tcPr>
          <w:p w:rsidR="0085250C" w:rsidRPr="0085250C" w:rsidRDefault="0085250C" w:rsidP="00FF3547">
            <w:pPr>
              <w:jc w:val="center"/>
            </w:pPr>
            <w:r w:rsidRPr="0085250C">
              <w:t>-23</w:t>
            </w:r>
          </w:p>
        </w:tc>
        <w:tc>
          <w:tcPr>
            <w:tcW w:w="3544" w:type="dxa"/>
            <w:vAlign w:val="bottom"/>
          </w:tcPr>
          <w:p w:rsidR="0085250C" w:rsidRPr="0085250C" w:rsidRDefault="0085250C" w:rsidP="00FF3547">
            <w:pPr>
              <w:jc w:val="center"/>
            </w:pPr>
            <w:r w:rsidRPr="0085250C">
              <w:t>81</w:t>
            </w:r>
          </w:p>
        </w:tc>
        <w:tc>
          <w:tcPr>
            <w:tcW w:w="2835" w:type="dxa"/>
            <w:vAlign w:val="bottom"/>
          </w:tcPr>
          <w:p w:rsidR="0085250C" w:rsidRPr="0085250C" w:rsidRDefault="0085250C" w:rsidP="00FF3547">
            <w:pPr>
              <w:jc w:val="center"/>
            </w:pPr>
            <w:r w:rsidRPr="0085250C">
              <w:t>62</w:t>
            </w:r>
          </w:p>
        </w:tc>
      </w:tr>
      <w:tr w:rsidR="0085250C" w:rsidTr="0085250C">
        <w:tc>
          <w:tcPr>
            <w:tcW w:w="3289" w:type="dxa"/>
            <w:vAlign w:val="bottom"/>
          </w:tcPr>
          <w:p w:rsidR="0085250C" w:rsidRPr="0085250C" w:rsidRDefault="0085250C" w:rsidP="00FF3547">
            <w:pPr>
              <w:jc w:val="center"/>
            </w:pPr>
            <w:r w:rsidRPr="0085250C">
              <w:t>-24</w:t>
            </w:r>
          </w:p>
        </w:tc>
        <w:tc>
          <w:tcPr>
            <w:tcW w:w="3544" w:type="dxa"/>
            <w:vAlign w:val="bottom"/>
          </w:tcPr>
          <w:p w:rsidR="0085250C" w:rsidRPr="0085250C" w:rsidRDefault="0085250C" w:rsidP="00FF3547">
            <w:pPr>
              <w:jc w:val="center"/>
            </w:pPr>
            <w:r w:rsidRPr="0085250C">
              <w:t>82</w:t>
            </w:r>
          </w:p>
        </w:tc>
        <w:tc>
          <w:tcPr>
            <w:tcW w:w="2835" w:type="dxa"/>
            <w:vAlign w:val="bottom"/>
          </w:tcPr>
          <w:p w:rsidR="0085250C" w:rsidRPr="0085250C" w:rsidRDefault="0085250C" w:rsidP="00FF3547">
            <w:pPr>
              <w:jc w:val="center"/>
            </w:pPr>
            <w:r w:rsidRPr="0085250C">
              <w:t>62</w:t>
            </w:r>
          </w:p>
        </w:tc>
      </w:tr>
      <w:tr w:rsidR="0085250C" w:rsidTr="0085250C">
        <w:tc>
          <w:tcPr>
            <w:tcW w:w="3289" w:type="dxa"/>
            <w:vAlign w:val="bottom"/>
          </w:tcPr>
          <w:p w:rsidR="0085250C" w:rsidRPr="0085250C" w:rsidRDefault="0085250C" w:rsidP="00FF3547">
            <w:pPr>
              <w:jc w:val="center"/>
            </w:pPr>
            <w:r w:rsidRPr="0085250C">
              <w:t>-25</w:t>
            </w:r>
          </w:p>
        </w:tc>
        <w:tc>
          <w:tcPr>
            <w:tcW w:w="3544" w:type="dxa"/>
            <w:vAlign w:val="bottom"/>
          </w:tcPr>
          <w:p w:rsidR="0085250C" w:rsidRPr="0085250C" w:rsidRDefault="0085250C" w:rsidP="00FF3547">
            <w:pPr>
              <w:jc w:val="center"/>
            </w:pPr>
            <w:r w:rsidRPr="0085250C">
              <w:t>83</w:t>
            </w:r>
          </w:p>
        </w:tc>
        <w:tc>
          <w:tcPr>
            <w:tcW w:w="2835" w:type="dxa"/>
            <w:vAlign w:val="bottom"/>
          </w:tcPr>
          <w:p w:rsidR="0085250C" w:rsidRPr="0085250C" w:rsidRDefault="0085250C" w:rsidP="00FF3547">
            <w:pPr>
              <w:jc w:val="center"/>
            </w:pPr>
            <w:r w:rsidRPr="0085250C">
              <w:t>63</w:t>
            </w:r>
          </w:p>
        </w:tc>
      </w:tr>
      <w:tr w:rsidR="0085250C" w:rsidTr="0085250C">
        <w:tc>
          <w:tcPr>
            <w:tcW w:w="3289" w:type="dxa"/>
            <w:vAlign w:val="bottom"/>
          </w:tcPr>
          <w:p w:rsidR="0085250C" w:rsidRPr="0085250C" w:rsidRDefault="0085250C" w:rsidP="00FF3547">
            <w:pPr>
              <w:jc w:val="center"/>
            </w:pPr>
            <w:r w:rsidRPr="0085250C">
              <w:t>-26</w:t>
            </w:r>
          </w:p>
        </w:tc>
        <w:tc>
          <w:tcPr>
            <w:tcW w:w="3544" w:type="dxa"/>
            <w:vAlign w:val="bottom"/>
          </w:tcPr>
          <w:p w:rsidR="0085250C" w:rsidRPr="0085250C" w:rsidRDefault="0085250C" w:rsidP="00FF3547">
            <w:pPr>
              <w:jc w:val="center"/>
            </w:pPr>
            <w:r w:rsidRPr="0085250C">
              <w:t>84</w:t>
            </w:r>
          </w:p>
        </w:tc>
        <w:tc>
          <w:tcPr>
            <w:tcW w:w="2835" w:type="dxa"/>
            <w:vAlign w:val="bottom"/>
          </w:tcPr>
          <w:p w:rsidR="0085250C" w:rsidRPr="0085250C" w:rsidRDefault="0085250C" w:rsidP="00FF3547">
            <w:pPr>
              <w:jc w:val="center"/>
            </w:pPr>
            <w:r w:rsidRPr="0085250C">
              <w:t>64</w:t>
            </w:r>
          </w:p>
        </w:tc>
      </w:tr>
      <w:tr w:rsidR="0085250C" w:rsidTr="0085250C">
        <w:tc>
          <w:tcPr>
            <w:tcW w:w="3289" w:type="dxa"/>
            <w:vAlign w:val="bottom"/>
          </w:tcPr>
          <w:p w:rsidR="0085250C" w:rsidRPr="0085250C" w:rsidRDefault="0085250C" w:rsidP="00FF3547">
            <w:pPr>
              <w:jc w:val="center"/>
            </w:pPr>
            <w:r w:rsidRPr="0085250C">
              <w:lastRenderedPageBreak/>
              <w:t>-27</w:t>
            </w:r>
          </w:p>
        </w:tc>
        <w:tc>
          <w:tcPr>
            <w:tcW w:w="3544" w:type="dxa"/>
            <w:vAlign w:val="bottom"/>
          </w:tcPr>
          <w:p w:rsidR="0085250C" w:rsidRPr="0085250C" w:rsidRDefault="0085250C" w:rsidP="00FF3547">
            <w:pPr>
              <w:jc w:val="center"/>
            </w:pPr>
            <w:r w:rsidRPr="0085250C">
              <w:t>85</w:t>
            </w:r>
          </w:p>
        </w:tc>
        <w:tc>
          <w:tcPr>
            <w:tcW w:w="2835" w:type="dxa"/>
            <w:vAlign w:val="bottom"/>
          </w:tcPr>
          <w:p w:rsidR="0085250C" w:rsidRPr="0085250C" w:rsidRDefault="0085250C" w:rsidP="00FF3547">
            <w:pPr>
              <w:jc w:val="center"/>
            </w:pPr>
            <w:r w:rsidRPr="0085250C">
              <w:t>64</w:t>
            </w:r>
          </w:p>
        </w:tc>
      </w:tr>
      <w:tr w:rsidR="0085250C" w:rsidTr="0085250C">
        <w:tc>
          <w:tcPr>
            <w:tcW w:w="3289" w:type="dxa"/>
            <w:vAlign w:val="bottom"/>
          </w:tcPr>
          <w:p w:rsidR="0085250C" w:rsidRPr="0085250C" w:rsidRDefault="0085250C" w:rsidP="00FF3547">
            <w:pPr>
              <w:jc w:val="center"/>
            </w:pPr>
            <w:r w:rsidRPr="0085250C">
              <w:t>-28</w:t>
            </w:r>
          </w:p>
        </w:tc>
        <w:tc>
          <w:tcPr>
            <w:tcW w:w="3544" w:type="dxa"/>
            <w:vAlign w:val="bottom"/>
          </w:tcPr>
          <w:p w:rsidR="0085250C" w:rsidRPr="0085250C" w:rsidRDefault="0085250C" w:rsidP="00FF3547">
            <w:pPr>
              <w:jc w:val="center"/>
            </w:pPr>
            <w:r w:rsidRPr="0085250C">
              <w:t>85</w:t>
            </w:r>
          </w:p>
        </w:tc>
        <w:tc>
          <w:tcPr>
            <w:tcW w:w="2835" w:type="dxa"/>
            <w:vAlign w:val="bottom"/>
          </w:tcPr>
          <w:p w:rsidR="0085250C" w:rsidRPr="0085250C" w:rsidRDefault="0085250C" w:rsidP="00FF3547">
            <w:pPr>
              <w:jc w:val="center"/>
            </w:pPr>
            <w:r w:rsidRPr="0085250C">
              <w:t>64</w:t>
            </w:r>
          </w:p>
        </w:tc>
      </w:tr>
      <w:tr w:rsidR="0085250C" w:rsidTr="0085250C">
        <w:tc>
          <w:tcPr>
            <w:tcW w:w="3289" w:type="dxa"/>
            <w:vAlign w:val="bottom"/>
          </w:tcPr>
          <w:p w:rsidR="0085250C" w:rsidRPr="0085250C" w:rsidRDefault="0085250C" w:rsidP="00FF3547">
            <w:pPr>
              <w:jc w:val="center"/>
            </w:pPr>
            <w:r w:rsidRPr="0085250C">
              <w:t>-29</w:t>
            </w:r>
          </w:p>
        </w:tc>
        <w:tc>
          <w:tcPr>
            <w:tcW w:w="3544" w:type="dxa"/>
            <w:vAlign w:val="bottom"/>
          </w:tcPr>
          <w:p w:rsidR="0085250C" w:rsidRPr="0085250C" w:rsidRDefault="0085250C" w:rsidP="00FF3547">
            <w:pPr>
              <w:jc w:val="center"/>
            </w:pPr>
            <w:r w:rsidRPr="0085250C">
              <w:t>85</w:t>
            </w:r>
          </w:p>
        </w:tc>
        <w:tc>
          <w:tcPr>
            <w:tcW w:w="2835" w:type="dxa"/>
            <w:vAlign w:val="bottom"/>
          </w:tcPr>
          <w:p w:rsidR="0085250C" w:rsidRPr="0085250C" w:rsidRDefault="0085250C" w:rsidP="00FF3547">
            <w:pPr>
              <w:jc w:val="center"/>
            </w:pPr>
            <w:r w:rsidRPr="0085250C">
              <w:t>64</w:t>
            </w:r>
          </w:p>
        </w:tc>
      </w:tr>
      <w:tr w:rsidR="0085250C" w:rsidTr="0085250C">
        <w:tc>
          <w:tcPr>
            <w:tcW w:w="3289" w:type="dxa"/>
            <w:vAlign w:val="bottom"/>
          </w:tcPr>
          <w:p w:rsidR="0085250C" w:rsidRPr="0085250C" w:rsidRDefault="0085250C" w:rsidP="00FF3547">
            <w:pPr>
              <w:jc w:val="center"/>
            </w:pPr>
            <w:r w:rsidRPr="0085250C">
              <w:t>-30</w:t>
            </w:r>
          </w:p>
        </w:tc>
        <w:tc>
          <w:tcPr>
            <w:tcW w:w="3544" w:type="dxa"/>
            <w:vAlign w:val="bottom"/>
          </w:tcPr>
          <w:p w:rsidR="0085250C" w:rsidRPr="0085250C" w:rsidRDefault="0085250C" w:rsidP="00FF3547">
            <w:pPr>
              <w:jc w:val="center"/>
            </w:pPr>
            <w:r w:rsidRPr="0085250C">
              <w:t>85</w:t>
            </w:r>
          </w:p>
        </w:tc>
        <w:tc>
          <w:tcPr>
            <w:tcW w:w="2835" w:type="dxa"/>
            <w:vAlign w:val="bottom"/>
          </w:tcPr>
          <w:p w:rsidR="0085250C" w:rsidRPr="0085250C" w:rsidRDefault="0085250C" w:rsidP="00FF3547">
            <w:pPr>
              <w:jc w:val="center"/>
            </w:pPr>
            <w:r w:rsidRPr="0085250C">
              <w:t>64</w:t>
            </w:r>
          </w:p>
        </w:tc>
      </w:tr>
      <w:tr w:rsidR="0085250C" w:rsidTr="0085250C">
        <w:tc>
          <w:tcPr>
            <w:tcW w:w="3289" w:type="dxa"/>
            <w:vAlign w:val="bottom"/>
          </w:tcPr>
          <w:p w:rsidR="0085250C" w:rsidRPr="0085250C" w:rsidRDefault="0085250C" w:rsidP="00FF3547">
            <w:pPr>
              <w:jc w:val="center"/>
            </w:pPr>
            <w:r w:rsidRPr="0085250C">
              <w:t>-31</w:t>
            </w:r>
          </w:p>
        </w:tc>
        <w:tc>
          <w:tcPr>
            <w:tcW w:w="3544" w:type="dxa"/>
            <w:vAlign w:val="bottom"/>
          </w:tcPr>
          <w:p w:rsidR="0085250C" w:rsidRPr="0085250C" w:rsidRDefault="0085250C" w:rsidP="00FF3547">
            <w:pPr>
              <w:jc w:val="center"/>
            </w:pPr>
            <w:r w:rsidRPr="0085250C">
              <w:t>85</w:t>
            </w:r>
          </w:p>
        </w:tc>
        <w:tc>
          <w:tcPr>
            <w:tcW w:w="2835" w:type="dxa"/>
            <w:vAlign w:val="bottom"/>
          </w:tcPr>
          <w:p w:rsidR="0085250C" w:rsidRPr="0085250C" w:rsidRDefault="0085250C" w:rsidP="00FF3547">
            <w:pPr>
              <w:jc w:val="center"/>
            </w:pPr>
            <w:r w:rsidRPr="0085250C">
              <w:t>64</w:t>
            </w:r>
          </w:p>
        </w:tc>
      </w:tr>
      <w:tr w:rsidR="0085250C" w:rsidTr="0085250C">
        <w:tc>
          <w:tcPr>
            <w:tcW w:w="3289" w:type="dxa"/>
            <w:vAlign w:val="bottom"/>
          </w:tcPr>
          <w:p w:rsidR="0085250C" w:rsidRPr="0085250C" w:rsidRDefault="0085250C" w:rsidP="00FF3547">
            <w:pPr>
              <w:jc w:val="center"/>
            </w:pPr>
            <w:r w:rsidRPr="0085250C">
              <w:t>-32</w:t>
            </w:r>
          </w:p>
        </w:tc>
        <w:tc>
          <w:tcPr>
            <w:tcW w:w="3544" w:type="dxa"/>
            <w:vAlign w:val="bottom"/>
          </w:tcPr>
          <w:p w:rsidR="0085250C" w:rsidRPr="0085250C" w:rsidRDefault="0085250C" w:rsidP="00FF3547">
            <w:pPr>
              <w:jc w:val="center"/>
            </w:pPr>
            <w:r w:rsidRPr="0085250C">
              <w:t>85</w:t>
            </w:r>
          </w:p>
        </w:tc>
        <w:tc>
          <w:tcPr>
            <w:tcW w:w="2835" w:type="dxa"/>
            <w:vAlign w:val="bottom"/>
          </w:tcPr>
          <w:p w:rsidR="0085250C" w:rsidRPr="0085250C" w:rsidRDefault="0085250C" w:rsidP="00FF3547">
            <w:pPr>
              <w:jc w:val="center"/>
            </w:pPr>
            <w:r w:rsidRPr="0085250C">
              <w:t>64</w:t>
            </w:r>
          </w:p>
        </w:tc>
      </w:tr>
      <w:tr w:rsidR="0085250C" w:rsidTr="0085250C">
        <w:tc>
          <w:tcPr>
            <w:tcW w:w="3289" w:type="dxa"/>
            <w:vAlign w:val="bottom"/>
          </w:tcPr>
          <w:p w:rsidR="0085250C" w:rsidRPr="0085250C" w:rsidRDefault="0085250C" w:rsidP="00FF3547">
            <w:pPr>
              <w:jc w:val="center"/>
            </w:pPr>
            <w:r w:rsidRPr="0085250C">
              <w:t>-33</w:t>
            </w:r>
          </w:p>
        </w:tc>
        <w:tc>
          <w:tcPr>
            <w:tcW w:w="3544" w:type="dxa"/>
            <w:vAlign w:val="bottom"/>
          </w:tcPr>
          <w:p w:rsidR="0085250C" w:rsidRPr="0085250C" w:rsidRDefault="0085250C" w:rsidP="00FF3547">
            <w:pPr>
              <w:jc w:val="center"/>
            </w:pPr>
            <w:r w:rsidRPr="0085250C">
              <w:t>85</w:t>
            </w:r>
          </w:p>
        </w:tc>
        <w:tc>
          <w:tcPr>
            <w:tcW w:w="2835" w:type="dxa"/>
            <w:vAlign w:val="bottom"/>
          </w:tcPr>
          <w:p w:rsidR="0085250C" w:rsidRPr="0085250C" w:rsidRDefault="0085250C" w:rsidP="00FF3547">
            <w:pPr>
              <w:jc w:val="center"/>
            </w:pPr>
            <w:r w:rsidRPr="0085250C">
              <w:t>64</w:t>
            </w:r>
          </w:p>
        </w:tc>
      </w:tr>
      <w:tr w:rsidR="0085250C" w:rsidTr="0085250C">
        <w:tc>
          <w:tcPr>
            <w:tcW w:w="3289" w:type="dxa"/>
            <w:vAlign w:val="bottom"/>
          </w:tcPr>
          <w:p w:rsidR="0085250C" w:rsidRPr="0085250C" w:rsidRDefault="0085250C" w:rsidP="00FF3547">
            <w:pPr>
              <w:jc w:val="center"/>
            </w:pPr>
            <w:r w:rsidRPr="0085250C">
              <w:t>-34</w:t>
            </w:r>
          </w:p>
        </w:tc>
        <w:tc>
          <w:tcPr>
            <w:tcW w:w="3544" w:type="dxa"/>
            <w:vAlign w:val="bottom"/>
          </w:tcPr>
          <w:p w:rsidR="0085250C" w:rsidRPr="0085250C" w:rsidRDefault="0085250C" w:rsidP="00FF3547">
            <w:pPr>
              <w:jc w:val="center"/>
            </w:pPr>
            <w:r w:rsidRPr="0085250C">
              <w:t>85</w:t>
            </w:r>
          </w:p>
        </w:tc>
        <w:tc>
          <w:tcPr>
            <w:tcW w:w="2835" w:type="dxa"/>
            <w:vAlign w:val="bottom"/>
          </w:tcPr>
          <w:p w:rsidR="0085250C" w:rsidRPr="0085250C" w:rsidRDefault="0085250C" w:rsidP="00FF3547">
            <w:pPr>
              <w:jc w:val="center"/>
            </w:pPr>
            <w:r w:rsidRPr="0085250C">
              <w:t>64</w:t>
            </w:r>
          </w:p>
        </w:tc>
      </w:tr>
    </w:tbl>
    <w:p w:rsidR="0085250C" w:rsidRDefault="0085250C" w:rsidP="0085250C">
      <w:pPr>
        <w:jc w:val="center"/>
        <w:rPr>
          <w:b/>
        </w:rPr>
      </w:pPr>
    </w:p>
    <w:p w:rsidR="00267910" w:rsidRDefault="001D04E6" w:rsidP="00B17202">
      <w:pPr>
        <w:spacing w:line="360" w:lineRule="auto"/>
        <w:ind w:firstLine="567"/>
        <w:jc w:val="both"/>
        <w:rPr>
          <w:i/>
          <w:sz w:val="28"/>
          <w:szCs w:val="28"/>
        </w:rPr>
      </w:pPr>
      <w:r>
        <w:rPr>
          <w:i/>
          <w:noProof/>
          <w:sz w:val="28"/>
          <w:szCs w:val="28"/>
        </w:rPr>
        <w:drawing>
          <wp:inline distT="0" distB="0" distL="0" distR="0">
            <wp:extent cx="5410200" cy="4873752"/>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Чертеж.jpg"/>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10200" cy="4873752"/>
                    </a:xfrm>
                    <a:prstGeom prst="rect">
                      <a:avLst/>
                    </a:prstGeom>
                  </pic:spPr>
                </pic:pic>
              </a:graphicData>
            </a:graphic>
          </wp:inline>
        </w:drawing>
      </w:r>
    </w:p>
    <w:p w:rsidR="00B17202" w:rsidRPr="00B17202" w:rsidRDefault="00B17202" w:rsidP="00B17202">
      <w:pPr>
        <w:spacing w:line="360" w:lineRule="auto"/>
        <w:ind w:firstLine="567"/>
        <w:jc w:val="both"/>
        <w:rPr>
          <w:i/>
          <w:sz w:val="28"/>
          <w:szCs w:val="28"/>
        </w:rPr>
      </w:pPr>
      <w:r w:rsidRPr="00B17202">
        <w:rPr>
          <w:i/>
          <w:sz w:val="28"/>
          <w:szCs w:val="28"/>
        </w:rPr>
        <w:t>Способы учета тепла, отпущенного в тепловые сети.</w:t>
      </w:r>
    </w:p>
    <w:p w:rsidR="00B17202" w:rsidRPr="00B17202" w:rsidRDefault="00B17202" w:rsidP="00B17202">
      <w:pPr>
        <w:spacing w:line="360" w:lineRule="auto"/>
        <w:ind w:firstLine="567"/>
        <w:jc w:val="both"/>
        <w:rPr>
          <w:sz w:val="28"/>
          <w:szCs w:val="28"/>
        </w:rPr>
      </w:pPr>
      <w:r w:rsidRPr="00B17202">
        <w:rPr>
          <w:sz w:val="28"/>
          <w:szCs w:val="28"/>
        </w:rPr>
        <w:t>Описание приборов учета источников тепловой энергии представлено в таблице 8</w:t>
      </w:r>
    </w:p>
    <w:p w:rsidR="00BC595D" w:rsidRDefault="00B17202" w:rsidP="00BC595D">
      <w:pPr>
        <w:spacing w:line="360" w:lineRule="auto"/>
        <w:ind w:firstLine="567"/>
        <w:jc w:val="both"/>
        <w:rPr>
          <w:sz w:val="28"/>
          <w:szCs w:val="28"/>
        </w:rPr>
      </w:pPr>
      <w:r w:rsidRPr="00B17202">
        <w:rPr>
          <w:sz w:val="28"/>
          <w:szCs w:val="28"/>
        </w:rPr>
        <w:t>Учет отпуска тепла от источников тепловой энергии на которых не установлены приборы учета осуществляется расчетным методом - по калориметрическим характеристикам и расходу топлива.</w:t>
      </w:r>
    </w:p>
    <w:p w:rsidR="0093178B" w:rsidRPr="00BC595D" w:rsidRDefault="00BC595D" w:rsidP="00BC595D">
      <w:pPr>
        <w:spacing w:line="360" w:lineRule="auto"/>
        <w:ind w:firstLine="567"/>
        <w:jc w:val="center"/>
        <w:rPr>
          <w:b/>
          <w:sz w:val="28"/>
          <w:szCs w:val="28"/>
        </w:rPr>
      </w:pPr>
      <w:r w:rsidRPr="00BC595D">
        <w:rPr>
          <w:rStyle w:val="aff6"/>
          <w:b w:val="0"/>
          <w:sz w:val="28"/>
          <w:szCs w:val="28"/>
        </w:rPr>
        <w:lastRenderedPageBreak/>
        <w:t xml:space="preserve">Таблица 8 – </w:t>
      </w:r>
      <w:r w:rsidRPr="00BC595D">
        <w:rPr>
          <w:sz w:val="28"/>
          <w:szCs w:val="28"/>
        </w:rPr>
        <w:t>Сведения о наличии коммерческого приборного учёта, отпущенной из тепловых сетей потребителям, и анализ планов по установке приборов учёта тепловой энергии и теплоносителя</w:t>
      </w:r>
    </w:p>
    <w:tbl>
      <w:tblPr>
        <w:tblW w:w="9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9"/>
        <w:gridCol w:w="3114"/>
        <w:gridCol w:w="3465"/>
        <w:gridCol w:w="682"/>
        <w:gridCol w:w="1129"/>
        <w:gridCol w:w="682"/>
      </w:tblGrid>
      <w:tr w:rsidR="0093178B" w:rsidRPr="00680507" w:rsidTr="00BC595D">
        <w:tc>
          <w:tcPr>
            <w:tcW w:w="849" w:type="dxa"/>
            <w:vMerge w:val="restart"/>
            <w:shd w:val="clear" w:color="auto" w:fill="auto"/>
            <w:vAlign w:val="center"/>
          </w:tcPr>
          <w:p w:rsidR="0093178B" w:rsidRPr="001D04E6" w:rsidRDefault="0093178B" w:rsidP="00AF20EE">
            <w:pPr>
              <w:jc w:val="center"/>
              <w:rPr>
                <w:b/>
                <w:i/>
              </w:rPr>
            </w:pPr>
            <w:r w:rsidRPr="001D04E6">
              <w:rPr>
                <w:b/>
                <w:i/>
              </w:rPr>
              <w:t>№ п/п</w:t>
            </w:r>
          </w:p>
        </w:tc>
        <w:tc>
          <w:tcPr>
            <w:tcW w:w="3114" w:type="dxa"/>
            <w:vMerge w:val="restart"/>
            <w:shd w:val="clear" w:color="auto" w:fill="auto"/>
            <w:vAlign w:val="center"/>
          </w:tcPr>
          <w:p w:rsidR="0093178B" w:rsidRPr="001D04E6" w:rsidRDefault="0093178B" w:rsidP="00AF20EE">
            <w:pPr>
              <w:jc w:val="center"/>
              <w:rPr>
                <w:b/>
                <w:i/>
              </w:rPr>
            </w:pPr>
            <w:r w:rsidRPr="001D04E6">
              <w:rPr>
                <w:b/>
                <w:i/>
              </w:rPr>
              <w:t>Наименование источника тепловой энергии</w:t>
            </w:r>
          </w:p>
        </w:tc>
        <w:tc>
          <w:tcPr>
            <w:tcW w:w="3465" w:type="dxa"/>
            <w:shd w:val="clear" w:color="auto" w:fill="auto"/>
            <w:vAlign w:val="center"/>
          </w:tcPr>
          <w:p w:rsidR="0093178B" w:rsidRPr="001D04E6" w:rsidRDefault="0093178B" w:rsidP="00AF20EE">
            <w:pPr>
              <w:jc w:val="center"/>
              <w:rPr>
                <w:b/>
                <w:i/>
              </w:rPr>
            </w:pPr>
            <w:r w:rsidRPr="001D04E6">
              <w:rPr>
                <w:b/>
                <w:i/>
              </w:rPr>
              <w:t>Прибор учета</w:t>
            </w:r>
          </w:p>
        </w:tc>
        <w:tc>
          <w:tcPr>
            <w:tcW w:w="2493" w:type="dxa"/>
            <w:gridSpan w:val="3"/>
            <w:vAlign w:val="center"/>
          </w:tcPr>
          <w:p w:rsidR="0093178B" w:rsidRPr="001D04E6" w:rsidRDefault="0093178B" w:rsidP="00AF20EE">
            <w:pPr>
              <w:jc w:val="center"/>
              <w:rPr>
                <w:b/>
                <w:i/>
              </w:rPr>
            </w:pPr>
            <w:r w:rsidRPr="001D04E6">
              <w:rPr>
                <w:b/>
                <w:i/>
              </w:rPr>
              <w:t>План по установке приборов</w:t>
            </w:r>
          </w:p>
        </w:tc>
      </w:tr>
      <w:tr w:rsidR="0093178B" w:rsidRPr="00680507" w:rsidTr="00BC595D">
        <w:tc>
          <w:tcPr>
            <w:tcW w:w="849" w:type="dxa"/>
            <w:vMerge/>
            <w:shd w:val="clear" w:color="auto" w:fill="auto"/>
            <w:vAlign w:val="center"/>
          </w:tcPr>
          <w:p w:rsidR="0093178B" w:rsidRPr="001D04E6" w:rsidRDefault="0093178B" w:rsidP="00AF20EE">
            <w:pPr>
              <w:jc w:val="center"/>
              <w:rPr>
                <w:b/>
                <w:i/>
              </w:rPr>
            </w:pPr>
          </w:p>
        </w:tc>
        <w:tc>
          <w:tcPr>
            <w:tcW w:w="3114" w:type="dxa"/>
            <w:vMerge/>
            <w:shd w:val="clear" w:color="auto" w:fill="auto"/>
            <w:vAlign w:val="center"/>
          </w:tcPr>
          <w:p w:rsidR="0093178B" w:rsidRPr="001D04E6" w:rsidRDefault="0093178B" w:rsidP="00AF20EE">
            <w:pPr>
              <w:jc w:val="center"/>
              <w:rPr>
                <w:b/>
                <w:i/>
              </w:rPr>
            </w:pPr>
          </w:p>
        </w:tc>
        <w:tc>
          <w:tcPr>
            <w:tcW w:w="3465" w:type="dxa"/>
            <w:shd w:val="clear" w:color="auto" w:fill="auto"/>
            <w:vAlign w:val="center"/>
          </w:tcPr>
          <w:p w:rsidR="0093178B" w:rsidRPr="001D04E6" w:rsidRDefault="0093178B" w:rsidP="00AF20EE">
            <w:pPr>
              <w:jc w:val="center"/>
              <w:rPr>
                <w:b/>
                <w:i/>
              </w:rPr>
            </w:pPr>
            <w:r w:rsidRPr="001D04E6">
              <w:rPr>
                <w:b/>
                <w:i/>
              </w:rPr>
              <w:t>ТЭ</w:t>
            </w:r>
          </w:p>
        </w:tc>
        <w:tc>
          <w:tcPr>
            <w:tcW w:w="682" w:type="dxa"/>
            <w:shd w:val="clear" w:color="auto" w:fill="auto"/>
            <w:vAlign w:val="center"/>
          </w:tcPr>
          <w:p w:rsidR="0093178B" w:rsidRPr="001D04E6" w:rsidRDefault="0093178B" w:rsidP="00AF20EE">
            <w:pPr>
              <w:jc w:val="center"/>
              <w:rPr>
                <w:b/>
                <w:i/>
              </w:rPr>
            </w:pPr>
            <w:r w:rsidRPr="001D04E6">
              <w:rPr>
                <w:b/>
                <w:i/>
              </w:rPr>
              <w:t>ГВС</w:t>
            </w:r>
          </w:p>
        </w:tc>
        <w:tc>
          <w:tcPr>
            <w:tcW w:w="1129" w:type="dxa"/>
            <w:vAlign w:val="center"/>
          </w:tcPr>
          <w:p w:rsidR="0093178B" w:rsidRPr="001D04E6" w:rsidRDefault="0093178B" w:rsidP="00AF20EE">
            <w:pPr>
              <w:jc w:val="center"/>
              <w:rPr>
                <w:b/>
                <w:i/>
              </w:rPr>
            </w:pPr>
            <w:r w:rsidRPr="001D04E6">
              <w:rPr>
                <w:b/>
                <w:i/>
              </w:rPr>
              <w:t>ТЭ</w:t>
            </w:r>
          </w:p>
        </w:tc>
        <w:tc>
          <w:tcPr>
            <w:tcW w:w="682" w:type="dxa"/>
            <w:vAlign w:val="center"/>
          </w:tcPr>
          <w:p w:rsidR="0093178B" w:rsidRPr="001D04E6" w:rsidRDefault="0093178B" w:rsidP="00AF20EE">
            <w:pPr>
              <w:jc w:val="center"/>
              <w:rPr>
                <w:b/>
                <w:i/>
              </w:rPr>
            </w:pPr>
            <w:r w:rsidRPr="001D04E6">
              <w:rPr>
                <w:b/>
                <w:i/>
              </w:rPr>
              <w:t>ГВС</w:t>
            </w:r>
          </w:p>
        </w:tc>
      </w:tr>
      <w:tr w:rsidR="007F4FA7" w:rsidRPr="00680507" w:rsidTr="00BC595D">
        <w:tc>
          <w:tcPr>
            <w:tcW w:w="849" w:type="dxa"/>
            <w:shd w:val="clear" w:color="auto" w:fill="auto"/>
            <w:vAlign w:val="center"/>
          </w:tcPr>
          <w:p w:rsidR="007F4FA7" w:rsidRPr="00680507" w:rsidRDefault="007F4FA7" w:rsidP="007F4FA7">
            <w:pPr>
              <w:jc w:val="center"/>
            </w:pPr>
            <w:r w:rsidRPr="00680507">
              <w:t>1</w:t>
            </w:r>
          </w:p>
        </w:tc>
        <w:tc>
          <w:tcPr>
            <w:tcW w:w="3114" w:type="dxa"/>
            <w:shd w:val="clear" w:color="auto" w:fill="auto"/>
          </w:tcPr>
          <w:p w:rsidR="007F4FA7" w:rsidRDefault="007F4FA7" w:rsidP="001D04E6">
            <w:pPr>
              <w:jc w:val="center"/>
            </w:pPr>
            <w:r>
              <w:t>Газовая котельная с.Рождественка</w:t>
            </w:r>
          </w:p>
        </w:tc>
        <w:tc>
          <w:tcPr>
            <w:tcW w:w="3465" w:type="dxa"/>
            <w:shd w:val="clear" w:color="auto" w:fill="auto"/>
            <w:vAlign w:val="center"/>
          </w:tcPr>
          <w:p w:rsidR="007F4FA7" w:rsidRPr="00680507" w:rsidRDefault="007F4FA7" w:rsidP="007F4FA7">
            <w:pPr>
              <w:jc w:val="center"/>
            </w:pPr>
            <w:r w:rsidRPr="00680507">
              <w:t>отсутствует</w:t>
            </w:r>
          </w:p>
        </w:tc>
        <w:tc>
          <w:tcPr>
            <w:tcW w:w="682" w:type="dxa"/>
            <w:shd w:val="clear" w:color="auto" w:fill="auto"/>
            <w:vAlign w:val="center"/>
          </w:tcPr>
          <w:p w:rsidR="007F4FA7" w:rsidRPr="006C186F" w:rsidRDefault="007F4FA7" w:rsidP="007F4FA7">
            <w:pPr>
              <w:jc w:val="center"/>
            </w:pPr>
            <w:r w:rsidRPr="006C186F">
              <w:t>-</w:t>
            </w:r>
          </w:p>
        </w:tc>
        <w:tc>
          <w:tcPr>
            <w:tcW w:w="1129" w:type="dxa"/>
            <w:shd w:val="clear" w:color="auto" w:fill="auto"/>
            <w:vAlign w:val="center"/>
          </w:tcPr>
          <w:p w:rsidR="007F4FA7" w:rsidRPr="006C186F" w:rsidRDefault="007F4FA7" w:rsidP="007F4FA7">
            <w:pPr>
              <w:jc w:val="center"/>
            </w:pPr>
            <w:r w:rsidRPr="00345D09">
              <w:t>2018</w:t>
            </w:r>
          </w:p>
        </w:tc>
        <w:tc>
          <w:tcPr>
            <w:tcW w:w="682" w:type="dxa"/>
            <w:shd w:val="clear" w:color="auto" w:fill="auto"/>
            <w:vAlign w:val="center"/>
          </w:tcPr>
          <w:p w:rsidR="007F4FA7" w:rsidRPr="006C186F" w:rsidRDefault="007F4FA7" w:rsidP="007F4FA7">
            <w:pPr>
              <w:jc w:val="center"/>
            </w:pPr>
            <w:r w:rsidRPr="006C186F">
              <w:t>-</w:t>
            </w:r>
          </w:p>
        </w:tc>
      </w:tr>
      <w:tr w:rsidR="007F4FA7" w:rsidRPr="00680507" w:rsidTr="00BC595D">
        <w:tc>
          <w:tcPr>
            <w:tcW w:w="849" w:type="dxa"/>
            <w:shd w:val="clear" w:color="auto" w:fill="auto"/>
            <w:vAlign w:val="center"/>
          </w:tcPr>
          <w:p w:rsidR="007F4FA7" w:rsidRPr="00680507" w:rsidRDefault="007F4FA7" w:rsidP="007F4FA7">
            <w:pPr>
              <w:jc w:val="center"/>
            </w:pPr>
            <w:r w:rsidRPr="00680507">
              <w:t>2</w:t>
            </w:r>
          </w:p>
        </w:tc>
        <w:tc>
          <w:tcPr>
            <w:tcW w:w="3114" w:type="dxa"/>
            <w:shd w:val="clear" w:color="auto" w:fill="auto"/>
            <w:vAlign w:val="center"/>
          </w:tcPr>
          <w:p w:rsidR="007F4FA7" w:rsidRPr="0093178B" w:rsidRDefault="007F4FA7" w:rsidP="007F4FA7">
            <w:pPr>
              <w:jc w:val="center"/>
              <w:rPr>
                <w:highlight w:val="yellow"/>
              </w:rPr>
            </w:pPr>
            <w:r>
              <w:t>Газовая котельная с.Дуванкуль</w:t>
            </w:r>
          </w:p>
        </w:tc>
        <w:tc>
          <w:tcPr>
            <w:tcW w:w="3465" w:type="dxa"/>
            <w:shd w:val="clear" w:color="auto" w:fill="auto"/>
            <w:vAlign w:val="center"/>
          </w:tcPr>
          <w:p w:rsidR="007F4FA7" w:rsidRPr="00680507" w:rsidRDefault="007F4FA7" w:rsidP="007F4FA7">
            <w:pPr>
              <w:jc w:val="center"/>
            </w:pPr>
            <w:r w:rsidRPr="00680507">
              <w:t>отсутствует</w:t>
            </w:r>
          </w:p>
        </w:tc>
        <w:tc>
          <w:tcPr>
            <w:tcW w:w="682" w:type="dxa"/>
            <w:shd w:val="clear" w:color="auto" w:fill="auto"/>
            <w:vAlign w:val="center"/>
          </w:tcPr>
          <w:p w:rsidR="007F4FA7" w:rsidRPr="006C186F" w:rsidRDefault="007F4FA7" w:rsidP="007F4FA7">
            <w:pPr>
              <w:jc w:val="center"/>
            </w:pPr>
            <w:r w:rsidRPr="006C186F">
              <w:t>-</w:t>
            </w:r>
          </w:p>
        </w:tc>
        <w:tc>
          <w:tcPr>
            <w:tcW w:w="1129" w:type="dxa"/>
            <w:shd w:val="clear" w:color="auto" w:fill="auto"/>
            <w:vAlign w:val="center"/>
          </w:tcPr>
          <w:p w:rsidR="007F4FA7" w:rsidRPr="006C186F" w:rsidRDefault="007F4FA7" w:rsidP="007F4FA7">
            <w:pPr>
              <w:jc w:val="center"/>
            </w:pPr>
            <w:r w:rsidRPr="00345D09">
              <w:t>2018</w:t>
            </w:r>
          </w:p>
        </w:tc>
        <w:tc>
          <w:tcPr>
            <w:tcW w:w="682" w:type="dxa"/>
            <w:shd w:val="clear" w:color="auto" w:fill="auto"/>
            <w:vAlign w:val="center"/>
          </w:tcPr>
          <w:p w:rsidR="007F4FA7" w:rsidRPr="006C186F" w:rsidRDefault="007F4FA7" w:rsidP="007F4FA7">
            <w:pPr>
              <w:jc w:val="center"/>
            </w:pPr>
            <w:r w:rsidRPr="006C186F">
              <w:t>-</w:t>
            </w:r>
          </w:p>
        </w:tc>
      </w:tr>
    </w:tbl>
    <w:p w:rsidR="00B17202" w:rsidRDefault="00B17202" w:rsidP="00B17202">
      <w:pPr>
        <w:spacing w:line="360" w:lineRule="auto"/>
        <w:ind w:firstLine="567"/>
        <w:jc w:val="both"/>
        <w:rPr>
          <w:i/>
          <w:sz w:val="28"/>
          <w:szCs w:val="28"/>
        </w:rPr>
      </w:pPr>
    </w:p>
    <w:p w:rsidR="00B17202" w:rsidRPr="00B17202" w:rsidRDefault="00B17202" w:rsidP="00B17202">
      <w:pPr>
        <w:spacing w:line="360" w:lineRule="auto"/>
        <w:ind w:firstLine="567"/>
        <w:jc w:val="both"/>
        <w:rPr>
          <w:i/>
          <w:sz w:val="28"/>
          <w:szCs w:val="28"/>
        </w:rPr>
      </w:pPr>
      <w:r w:rsidRPr="00B17202">
        <w:rPr>
          <w:i/>
          <w:sz w:val="28"/>
          <w:szCs w:val="28"/>
        </w:rPr>
        <w:t>Схемы выдачи тепловой мощности, структура теплофикационных установок (если источник тепловой энергии - источник комбинированной выработки тепловой и электрической энергии).</w:t>
      </w:r>
    </w:p>
    <w:p w:rsidR="00B17202" w:rsidRPr="00B17202" w:rsidRDefault="00B17202" w:rsidP="00B17202">
      <w:pPr>
        <w:spacing w:line="360" w:lineRule="auto"/>
        <w:ind w:firstLine="567"/>
        <w:jc w:val="both"/>
        <w:rPr>
          <w:sz w:val="28"/>
          <w:szCs w:val="28"/>
        </w:rPr>
      </w:pPr>
      <w:r w:rsidRPr="00B17202">
        <w:rPr>
          <w:sz w:val="28"/>
          <w:szCs w:val="28"/>
        </w:rPr>
        <w:t>Источники комбинированной выработки тепловой и электрической энергии отсутствуют.</w:t>
      </w:r>
    </w:p>
    <w:p w:rsidR="00B17202" w:rsidRPr="00B17202" w:rsidRDefault="00B17202" w:rsidP="00B17202">
      <w:pPr>
        <w:spacing w:line="360" w:lineRule="auto"/>
        <w:ind w:firstLine="567"/>
        <w:jc w:val="both"/>
        <w:rPr>
          <w:i/>
          <w:sz w:val="28"/>
          <w:szCs w:val="28"/>
        </w:rPr>
      </w:pPr>
      <w:r w:rsidRPr="00B17202">
        <w:rPr>
          <w:i/>
          <w:sz w:val="28"/>
          <w:szCs w:val="28"/>
        </w:rPr>
        <w:t>Статистика отказов и восстановлений оборудования источников тепловой энергии.</w:t>
      </w:r>
    </w:p>
    <w:p w:rsidR="00B17202" w:rsidRPr="00B17202" w:rsidRDefault="00B17202" w:rsidP="00B17202">
      <w:pPr>
        <w:spacing w:line="360" w:lineRule="auto"/>
        <w:ind w:firstLine="567"/>
        <w:jc w:val="both"/>
        <w:rPr>
          <w:sz w:val="28"/>
          <w:szCs w:val="28"/>
        </w:rPr>
      </w:pPr>
      <w:r w:rsidRPr="00B17202">
        <w:rPr>
          <w:sz w:val="28"/>
          <w:szCs w:val="28"/>
        </w:rPr>
        <w:t>Отказов оборудования источников тепловой энергии не происходило.</w:t>
      </w:r>
    </w:p>
    <w:p w:rsidR="00B17202" w:rsidRDefault="00B17202" w:rsidP="00B17202">
      <w:pPr>
        <w:autoSpaceDE w:val="0"/>
        <w:autoSpaceDN w:val="0"/>
        <w:adjustRightInd w:val="0"/>
        <w:spacing w:line="360" w:lineRule="auto"/>
        <w:ind w:firstLine="567"/>
        <w:jc w:val="both"/>
        <w:rPr>
          <w:sz w:val="28"/>
          <w:szCs w:val="28"/>
        </w:rPr>
      </w:pPr>
      <w:r w:rsidRPr="00B17202">
        <w:rPr>
          <w:sz w:val="28"/>
          <w:szCs w:val="28"/>
        </w:rPr>
        <w:tab/>
      </w:r>
    </w:p>
    <w:p w:rsidR="00B17202" w:rsidRPr="00B17202" w:rsidRDefault="00B17202" w:rsidP="00B17202">
      <w:pPr>
        <w:autoSpaceDE w:val="0"/>
        <w:autoSpaceDN w:val="0"/>
        <w:adjustRightInd w:val="0"/>
        <w:spacing w:line="360" w:lineRule="auto"/>
        <w:ind w:firstLine="567"/>
        <w:jc w:val="both"/>
        <w:rPr>
          <w:sz w:val="28"/>
          <w:szCs w:val="28"/>
        </w:rPr>
      </w:pPr>
      <w:r w:rsidRPr="00B17202">
        <w:rPr>
          <w:i/>
          <w:sz w:val="28"/>
          <w:szCs w:val="28"/>
        </w:rPr>
        <w:t>Предписания надзорных органов по запрещению дальнейшей эксплуатации источников тепловой энергии</w:t>
      </w:r>
      <w:r w:rsidRPr="00B17202">
        <w:rPr>
          <w:sz w:val="28"/>
          <w:szCs w:val="28"/>
        </w:rPr>
        <w:t xml:space="preserve"> отсутствуют.</w:t>
      </w:r>
    </w:p>
    <w:p w:rsidR="00535E08" w:rsidRDefault="00535E08" w:rsidP="00BC595D">
      <w:pPr>
        <w:autoSpaceDE w:val="0"/>
        <w:autoSpaceDN w:val="0"/>
        <w:adjustRightInd w:val="0"/>
        <w:spacing w:before="240" w:line="360" w:lineRule="auto"/>
        <w:ind w:firstLine="567"/>
        <w:jc w:val="both"/>
        <w:rPr>
          <w:b/>
          <w:bCs/>
          <w:i/>
          <w:sz w:val="28"/>
          <w:szCs w:val="28"/>
        </w:rPr>
        <w:sectPr w:rsidR="00535E08" w:rsidSect="00535E08">
          <w:pgSz w:w="11906" w:h="16838"/>
          <w:pgMar w:top="709" w:right="709" w:bottom="1276" w:left="1276" w:header="709" w:footer="0" w:gutter="0"/>
          <w:cols w:space="708"/>
          <w:docGrid w:linePitch="360"/>
        </w:sectPr>
      </w:pPr>
    </w:p>
    <w:p w:rsidR="00C7314B" w:rsidRPr="00CC1F9D" w:rsidRDefault="00C7314B" w:rsidP="00535E08">
      <w:pPr>
        <w:autoSpaceDE w:val="0"/>
        <w:autoSpaceDN w:val="0"/>
        <w:adjustRightInd w:val="0"/>
        <w:spacing w:before="240" w:line="360" w:lineRule="auto"/>
        <w:ind w:firstLine="567"/>
        <w:jc w:val="center"/>
        <w:rPr>
          <w:b/>
          <w:bCs/>
          <w:i/>
          <w:sz w:val="28"/>
          <w:szCs w:val="28"/>
        </w:rPr>
      </w:pPr>
      <w:r w:rsidRPr="007F4FA7">
        <w:rPr>
          <w:b/>
          <w:bCs/>
          <w:i/>
          <w:sz w:val="28"/>
          <w:szCs w:val="28"/>
        </w:rPr>
        <w:lastRenderedPageBreak/>
        <w:t>1.3. Тепловые сети, сооружения на них и тепловые пункты</w:t>
      </w:r>
    </w:p>
    <w:p w:rsidR="00C7314B" w:rsidRPr="00445897" w:rsidRDefault="00C7314B" w:rsidP="00C7314B">
      <w:pPr>
        <w:spacing w:line="360" w:lineRule="auto"/>
        <w:jc w:val="center"/>
        <w:rPr>
          <w:i/>
          <w:iCs/>
          <w:sz w:val="28"/>
          <w:szCs w:val="28"/>
        </w:rPr>
      </w:pPr>
      <w:r w:rsidRPr="00445897">
        <w:rPr>
          <w:i/>
          <w:iCs/>
          <w:sz w:val="28"/>
          <w:szCs w:val="28"/>
        </w:rPr>
        <w:t xml:space="preserve">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w:t>
      </w:r>
    </w:p>
    <w:p w:rsidR="007F4FA7" w:rsidRDefault="0093178B" w:rsidP="007F4FA7">
      <w:pPr>
        <w:spacing w:line="360" w:lineRule="auto"/>
        <w:ind w:firstLine="567"/>
        <w:jc w:val="both"/>
        <w:rPr>
          <w:sz w:val="28"/>
          <w:szCs w:val="28"/>
        </w:rPr>
      </w:pPr>
      <w:r w:rsidRPr="007F4FA7">
        <w:rPr>
          <w:sz w:val="28"/>
          <w:szCs w:val="28"/>
        </w:rPr>
        <w:t>Тепловые сети Котельной 1</w:t>
      </w:r>
      <w:r w:rsidR="007F4FA7">
        <w:rPr>
          <w:sz w:val="28"/>
          <w:szCs w:val="28"/>
        </w:rPr>
        <w:t xml:space="preserve"> с. Рождественка</w:t>
      </w:r>
      <w:r w:rsidRPr="007F4FA7">
        <w:rPr>
          <w:sz w:val="28"/>
          <w:szCs w:val="28"/>
        </w:rPr>
        <w:t xml:space="preserve"> проложены подземно в непроходных каналах, а так же надземно. Протяжённость тепловой сети составляет </w:t>
      </w:r>
      <w:r w:rsidR="007F4FA7">
        <w:rPr>
          <w:sz w:val="28"/>
          <w:szCs w:val="28"/>
        </w:rPr>
        <w:t>2532</w:t>
      </w:r>
      <w:r w:rsidRPr="007F4FA7">
        <w:rPr>
          <w:sz w:val="28"/>
          <w:szCs w:val="28"/>
        </w:rPr>
        <w:t xml:space="preserve"> м в двухтрубном исчислении. Диаметры трубопроводов варьируются от </w:t>
      </w:r>
      <w:r w:rsidRPr="007F4FA7">
        <w:rPr>
          <w:sz w:val="28"/>
          <w:szCs w:val="28"/>
          <w:lang w:val="en-US"/>
        </w:rPr>
        <w:t>D</w:t>
      </w:r>
      <w:r w:rsidR="007F4FA7">
        <w:rPr>
          <w:sz w:val="28"/>
          <w:szCs w:val="28"/>
        </w:rPr>
        <w:t>=25</w:t>
      </w:r>
      <w:r w:rsidRPr="007F4FA7">
        <w:rPr>
          <w:sz w:val="28"/>
          <w:szCs w:val="28"/>
        </w:rPr>
        <w:t xml:space="preserve">мм до </w:t>
      </w:r>
      <w:r w:rsidRPr="007F4FA7">
        <w:rPr>
          <w:sz w:val="28"/>
          <w:szCs w:val="28"/>
          <w:lang w:val="en-US"/>
        </w:rPr>
        <w:t>D</w:t>
      </w:r>
      <w:r w:rsidRPr="007F4FA7">
        <w:rPr>
          <w:sz w:val="28"/>
          <w:szCs w:val="28"/>
        </w:rPr>
        <w:t>=</w:t>
      </w:r>
      <w:r w:rsidR="007F4FA7">
        <w:rPr>
          <w:sz w:val="28"/>
          <w:szCs w:val="28"/>
        </w:rPr>
        <w:t>219</w:t>
      </w:r>
      <w:r w:rsidRPr="007F4FA7">
        <w:rPr>
          <w:sz w:val="28"/>
          <w:szCs w:val="28"/>
        </w:rPr>
        <w:t>мм. В качестве теплоизоляции трубопроводов используется минеральная вата. Материал труб - стальные электросварные трубы.</w:t>
      </w:r>
    </w:p>
    <w:p w:rsidR="0093178B" w:rsidRPr="007F4FA7" w:rsidRDefault="0093178B" w:rsidP="007F4FA7">
      <w:pPr>
        <w:spacing w:line="360" w:lineRule="auto"/>
        <w:ind w:firstLine="567"/>
        <w:jc w:val="both"/>
        <w:rPr>
          <w:sz w:val="28"/>
          <w:szCs w:val="28"/>
        </w:rPr>
      </w:pPr>
      <w:r w:rsidRPr="007F4FA7">
        <w:rPr>
          <w:sz w:val="28"/>
          <w:szCs w:val="28"/>
        </w:rPr>
        <w:tab/>
        <w:t>Тепловые сети Котельной 2</w:t>
      </w:r>
      <w:r w:rsidR="007F4FA7">
        <w:rPr>
          <w:sz w:val="28"/>
          <w:szCs w:val="28"/>
        </w:rPr>
        <w:t xml:space="preserve"> с. Дуванкуль</w:t>
      </w:r>
      <w:r w:rsidRPr="007F4FA7">
        <w:rPr>
          <w:sz w:val="28"/>
          <w:szCs w:val="28"/>
        </w:rPr>
        <w:t xml:space="preserve"> проложены подземно в непроходных каналах, а так же надземно. Протяжённость тепловой сети составляет </w:t>
      </w:r>
      <w:r w:rsidR="007F4FA7">
        <w:rPr>
          <w:sz w:val="28"/>
          <w:szCs w:val="28"/>
        </w:rPr>
        <w:t>330,5</w:t>
      </w:r>
      <w:r w:rsidRPr="007F4FA7">
        <w:rPr>
          <w:sz w:val="28"/>
          <w:szCs w:val="28"/>
        </w:rPr>
        <w:t xml:space="preserve"> м в двухтрубном исчислении. Диаметры трубопроводов варьируются от </w:t>
      </w:r>
      <w:r w:rsidRPr="007F4FA7">
        <w:rPr>
          <w:sz w:val="28"/>
          <w:szCs w:val="28"/>
          <w:lang w:val="en-US"/>
        </w:rPr>
        <w:t>D</w:t>
      </w:r>
      <w:r w:rsidRPr="007F4FA7">
        <w:rPr>
          <w:sz w:val="28"/>
          <w:szCs w:val="28"/>
        </w:rPr>
        <w:t>=</w:t>
      </w:r>
      <w:r w:rsidR="007F4FA7">
        <w:rPr>
          <w:sz w:val="28"/>
          <w:szCs w:val="28"/>
        </w:rPr>
        <w:t>45</w:t>
      </w:r>
      <w:r w:rsidRPr="007F4FA7">
        <w:rPr>
          <w:sz w:val="28"/>
          <w:szCs w:val="28"/>
        </w:rPr>
        <w:t xml:space="preserve"> мм до </w:t>
      </w:r>
      <w:r w:rsidRPr="007F4FA7">
        <w:rPr>
          <w:sz w:val="28"/>
          <w:szCs w:val="28"/>
          <w:lang w:val="en-US"/>
        </w:rPr>
        <w:t>D</w:t>
      </w:r>
      <w:r w:rsidRPr="007F4FA7">
        <w:rPr>
          <w:sz w:val="28"/>
          <w:szCs w:val="28"/>
        </w:rPr>
        <w:t>=</w:t>
      </w:r>
      <w:r w:rsidR="007F4FA7">
        <w:rPr>
          <w:sz w:val="28"/>
          <w:szCs w:val="28"/>
        </w:rPr>
        <w:t>108</w:t>
      </w:r>
      <w:r w:rsidRPr="007F4FA7">
        <w:rPr>
          <w:sz w:val="28"/>
          <w:szCs w:val="28"/>
        </w:rPr>
        <w:t xml:space="preserve"> мм. В качестве теплоизоляции трубопроводов используется минеральная вата. Материал труб - стальные электросварные трубы. </w:t>
      </w:r>
    </w:p>
    <w:p w:rsidR="00C7314B" w:rsidRDefault="00C7314B" w:rsidP="00C7314B">
      <w:pPr>
        <w:spacing w:line="360" w:lineRule="auto"/>
        <w:jc w:val="both"/>
        <w:rPr>
          <w:sz w:val="28"/>
          <w:szCs w:val="28"/>
        </w:rPr>
      </w:pPr>
    </w:p>
    <w:p w:rsidR="00C7314B" w:rsidRPr="00220B7E" w:rsidRDefault="00C7314B" w:rsidP="00C7314B">
      <w:pPr>
        <w:pStyle w:val="aa"/>
        <w:ind w:left="142" w:firstLine="425"/>
        <w:jc w:val="center"/>
        <w:rPr>
          <w:rFonts w:ascii="Times New Roman" w:hAnsi="Times New Roman" w:cs="Times New Roman"/>
          <w:i/>
          <w:iCs/>
          <w:sz w:val="28"/>
          <w:szCs w:val="28"/>
          <w:lang w:eastAsia="ru-RU"/>
        </w:rPr>
      </w:pPr>
      <w:r w:rsidRPr="00220B7E">
        <w:rPr>
          <w:rFonts w:ascii="Times New Roman" w:hAnsi="Times New Roman" w:cs="Times New Roman"/>
          <w:i/>
          <w:iCs/>
          <w:sz w:val="28"/>
          <w:szCs w:val="28"/>
          <w:lang w:eastAsia="ru-RU"/>
        </w:rPr>
        <w:t>Электронные и (или) бумажные карты (схемы) тепловых сетей в зонах</w:t>
      </w:r>
      <w:r w:rsidR="00872CE9">
        <w:rPr>
          <w:rFonts w:ascii="Times New Roman" w:hAnsi="Times New Roman" w:cs="Times New Roman"/>
          <w:i/>
          <w:iCs/>
          <w:sz w:val="28"/>
          <w:szCs w:val="28"/>
          <w:lang w:eastAsia="ru-RU"/>
        </w:rPr>
        <w:t xml:space="preserve"> </w:t>
      </w:r>
      <w:r w:rsidRPr="00220B7E">
        <w:rPr>
          <w:rFonts w:ascii="Times New Roman" w:hAnsi="Times New Roman" w:cs="Times New Roman"/>
          <w:i/>
          <w:iCs/>
          <w:sz w:val="28"/>
          <w:szCs w:val="28"/>
          <w:lang w:eastAsia="ru-RU"/>
        </w:rPr>
        <w:t>действия источников тепловой энергии</w:t>
      </w:r>
    </w:p>
    <w:p w:rsidR="00C7314B" w:rsidRPr="00445897" w:rsidRDefault="00C7314B" w:rsidP="00C7314B">
      <w:pPr>
        <w:pStyle w:val="aa"/>
        <w:ind w:left="142" w:firstLine="425"/>
        <w:rPr>
          <w:rFonts w:ascii="Times New Roman" w:hAnsi="Times New Roman" w:cs="Times New Roman"/>
          <w:sz w:val="28"/>
          <w:szCs w:val="28"/>
        </w:rPr>
      </w:pPr>
      <w:r w:rsidRPr="00445897">
        <w:rPr>
          <w:rFonts w:ascii="Times New Roman" w:hAnsi="Times New Roman" w:cs="Times New Roman"/>
          <w:sz w:val="28"/>
          <w:szCs w:val="28"/>
        </w:rPr>
        <w:t>Схема расположения тепловых сетей и источников тепловой энергии</w:t>
      </w:r>
      <w:r>
        <w:rPr>
          <w:rFonts w:ascii="Times New Roman" w:hAnsi="Times New Roman" w:cs="Times New Roman"/>
          <w:sz w:val="28"/>
          <w:szCs w:val="28"/>
        </w:rPr>
        <w:t xml:space="preserve"> с</w:t>
      </w:r>
      <w:r w:rsidRPr="00445897">
        <w:rPr>
          <w:rFonts w:ascii="Times New Roman" w:hAnsi="Times New Roman" w:cs="Times New Roman"/>
          <w:sz w:val="28"/>
          <w:szCs w:val="28"/>
        </w:rPr>
        <w:t xml:space="preserve">истемы теплоснабжения </w:t>
      </w:r>
      <w:r w:rsidR="00CC1F9D" w:rsidRPr="00CC1F9D">
        <w:rPr>
          <w:rFonts w:ascii="Times New Roman" w:hAnsi="Times New Roman" w:cs="Times New Roman"/>
          <w:sz w:val="28"/>
          <w:szCs w:val="28"/>
        </w:rPr>
        <w:t>Рождественского сельского поселения</w:t>
      </w:r>
      <w:r w:rsidRPr="00445897">
        <w:rPr>
          <w:rFonts w:ascii="Times New Roman" w:hAnsi="Times New Roman" w:cs="Times New Roman"/>
          <w:sz w:val="28"/>
          <w:szCs w:val="28"/>
        </w:rPr>
        <w:t>, представлена в приложении.</w:t>
      </w:r>
    </w:p>
    <w:p w:rsidR="00C7314B" w:rsidRDefault="00C7314B" w:rsidP="00C7314B">
      <w:pPr>
        <w:tabs>
          <w:tab w:val="left" w:pos="2917"/>
        </w:tabs>
      </w:pPr>
    </w:p>
    <w:p w:rsidR="00C7314B" w:rsidRDefault="00C7314B" w:rsidP="00C7314B">
      <w:pPr>
        <w:tabs>
          <w:tab w:val="left" w:pos="2917"/>
        </w:tabs>
      </w:pPr>
    </w:p>
    <w:p w:rsidR="00C7314B" w:rsidRDefault="00C7314B" w:rsidP="00C7314B">
      <w:pPr>
        <w:spacing w:line="360" w:lineRule="auto"/>
        <w:jc w:val="center"/>
        <w:rPr>
          <w:i/>
          <w:iCs/>
          <w:sz w:val="28"/>
          <w:szCs w:val="28"/>
        </w:rPr>
      </w:pPr>
      <w:r w:rsidRPr="00445897">
        <w:rPr>
          <w:i/>
          <w:iCs/>
          <w:sz w:val="28"/>
          <w:szCs w:val="28"/>
        </w:rPr>
        <w:t>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подключенной тепловой  нагрузки.</w:t>
      </w:r>
    </w:p>
    <w:p w:rsidR="00CC1F9D" w:rsidRDefault="00CC1F9D" w:rsidP="00C7314B">
      <w:pPr>
        <w:spacing w:line="360" w:lineRule="auto"/>
        <w:jc w:val="center"/>
        <w:rPr>
          <w:sz w:val="28"/>
          <w:szCs w:val="28"/>
        </w:rPr>
        <w:sectPr w:rsidR="00CC1F9D" w:rsidSect="00535E08">
          <w:pgSz w:w="11906" w:h="16838"/>
          <w:pgMar w:top="709" w:right="709" w:bottom="1276" w:left="1276" w:header="284" w:footer="0" w:gutter="0"/>
          <w:cols w:space="708"/>
          <w:docGrid w:linePitch="360"/>
        </w:sectPr>
      </w:pPr>
    </w:p>
    <w:p w:rsidR="00CC1F9D" w:rsidRPr="00BC595D" w:rsidRDefault="00B17202" w:rsidP="00B17202">
      <w:pPr>
        <w:spacing w:line="360" w:lineRule="auto"/>
        <w:jc w:val="right"/>
        <w:rPr>
          <w:sz w:val="28"/>
          <w:szCs w:val="28"/>
        </w:rPr>
      </w:pPr>
      <w:r w:rsidRPr="00BC595D">
        <w:rPr>
          <w:sz w:val="28"/>
          <w:szCs w:val="28"/>
        </w:rPr>
        <w:lastRenderedPageBreak/>
        <w:t>Таблица 9</w:t>
      </w:r>
    </w:p>
    <w:tbl>
      <w:tblPr>
        <w:tblW w:w="14283" w:type="dxa"/>
        <w:tblInd w:w="561" w:type="dxa"/>
        <w:tblLayout w:type="fixed"/>
        <w:tblLook w:val="00A0"/>
      </w:tblPr>
      <w:tblGrid>
        <w:gridCol w:w="540"/>
        <w:gridCol w:w="1411"/>
        <w:gridCol w:w="1559"/>
        <w:gridCol w:w="1027"/>
        <w:gridCol w:w="851"/>
        <w:gridCol w:w="1134"/>
        <w:gridCol w:w="1134"/>
        <w:gridCol w:w="1134"/>
        <w:gridCol w:w="1276"/>
        <w:gridCol w:w="992"/>
        <w:gridCol w:w="992"/>
        <w:gridCol w:w="1134"/>
        <w:gridCol w:w="1099"/>
      </w:tblGrid>
      <w:tr w:rsidR="00530DF0" w:rsidRPr="00220B7E" w:rsidTr="00530DF0">
        <w:trPr>
          <w:trHeight w:val="2214"/>
        </w:trPr>
        <w:tc>
          <w:tcPr>
            <w:tcW w:w="5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30DF0" w:rsidRPr="00CC1F9D" w:rsidRDefault="00530DF0" w:rsidP="00C7314B">
            <w:pPr>
              <w:jc w:val="center"/>
              <w:rPr>
                <w:b/>
                <w:i/>
              </w:rPr>
            </w:pPr>
            <w:r w:rsidRPr="00CC1F9D">
              <w:rPr>
                <w:b/>
                <w:i/>
              </w:rPr>
              <w:t>№ п\п</w:t>
            </w:r>
          </w:p>
        </w:tc>
        <w:tc>
          <w:tcPr>
            <w:tcW w:w="297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30DF0" w:rsidRPr="00CC1F9D" w:rsidRDefault="00530DF0" w:rsidP="00C7314B">
            <w:pPr>
              <w:jc w:val="center"/>
              <w:rPr>
                <w:b/>
                <w:i/>
              </w:rPr>
            </w:pPr>
            <w:r w:rsidRPr="00CC1F9D">
              <w:rPr>
                <w:b/>
                <w:i/>
              </w:rPr>
              <w:t>Обозначение участка сети</w:t>
            </w:r>
          </w:p>
        </w:tc>
        <w:tc>
          <w:tcPr>
            <w:tcW w:w="102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30DF0" w:rsidRPr="00CC1F9D" w:rsidRDefault="00530DF0" w:rsidP="00C7314B">
            <w:pPr>
              <w:jc w:val="center"/>
              <w:rPr>
                <w:b/>
                <w:i/>
              </w:rPr>
            </w:pPr>
            <w:r w:rsidRPr="00CC1F9D">
              <w:rPr>
                <w:b/>
                <w:i/>
              </w:rPr>
              <w:t>наружный диаметр трубопроводов (условного прохода), мм</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30DF0" w:rsidRPr="00CC1F9D" w:rsidRDefault="00530DF0" w:rsidP="00C7314B">
            <w:pPr>
              <w:jc w:val="center"/>
              <w:rPr>
                <w:b/>
                <w:i/>
              </w:rPr>
            </w:pPr>
            <w:r w:rsidRPr="00CC1F9D">
              <w:rPr>
                <w:b/>
                <w:i/>
              </w:rPr>
              <w:t>Общая длина трубопроводов, 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30DF0" w:rsidRPr="00CC1F9D" w:rsidRDefault="00530DF0" w:rsidP="00C7314B">
            <w:pPr>
              <w:jc w:val="center"/>
              <w:rPr>
                <w:b/>
                <w:i/>
              </w:rPr>
            </w:pPr>
            <w:r w:rsidRPr="00CC1F9D">
              <w:rPr>
                <w:b/>
                <w:i/>
              </w:rPr>
              <w:t>Внутренний объем трубопроводов, мЗ</w:t>
            </w:r>
          </w:p>
        </w:tc>
        <w:tc>
          <w:tcPr>
            <w:tcW w:w="1134" w:type="dxa"/>
            <w:vMerge w:val="restart"/>
            <w:tcBorders>
              <w:top w:val="single" w:sz="4" w:space="0" w:color="auto"/>
              <w:left w:val="nil"/>
              <w:bottom w:val="nil"/>
              <w:right w:val="single" w:sz="4" w:space="0" w:color="auto"/>
            </w:tcBorders>
            <w:shd w:val="clear" w:color="auto" w:fill="FFFFFF"/>
            <w:textDirection w:val="btLr"/>
            <w:vAlign w:val="center"/>
          </w:tcPr>
          <w:p w:rsidR="00530DF0" w:rsidRPr="00530DF0" w:rsidRDefault="00530DF0" w:rsidP="00530DF0">
            <w:pPr>
              <w:ind w:left="113" w:right="113"/>
              <w:jc w:val="center"/>
              <w:rPr>
                <w:b/>
                <w:i/>
              </w:rPr>
            </w:pPr>
            <w:r w:rsidRPr="00530DF0">
              <w:rPr>
                <w:b/>
                <w:i/>
              </w:rPr>
              <w:t>Тип прокладки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30DF0" w:rsidRPr="00CC1F9D" w:rsidRDefault="00530DF0" w:rsidP="00C7314B">
            <w:pPr>
              <w:jc w:val="center"/>
              <w:rPr>
                <w:b/>
                <w:i/>
              </w:rPr>
            </w:pPr>
            <w:r w:rsidRPr="00CC1F9D">
              <w:rPr>
                <w:b/>
                <w:i/>
              </w:rPr>
              <w:t>Год ввода в эксплуатацию, последнего ремонта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30DF0" w:rsidRPr="00CC1F9D" w:rsidRDefault="00530DF0" w:rsidP="00C7314B">
            <w:pPr>
              <w:jc w:val="center"/>
              <w:rPr>
                <w:b/>
                <w:i/>
              </w:rPr>
            </w:pPr>
            <w:r w:rsidRPr="00CC1F9D">
              <w:rPr>
                <w:b/>
                <w:i/>
              </w:rPr>
              <w:t>Материал теплоизоляции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30DF0" w:rsidRPr="00CC1F9D" w:rsidRDefault="00530DF0" w:rsidP="00C7314B">
            <w:pPr>
              <w:jc w:val="center"/>
              <w:rPr>
                <w:b/>
                <w:i/>
              </w:rPr>
            </w:pPr>
            <w:r w:rsidRPr="00CC1F9D">
              <w:rPr>
                <w:b/>
                <w:i/>
              </w:rPr>
              <w:t>Теплоноситель</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30DF0" w:rsidRPr="00CC1F9D" w:rsidRDefault="00530DF0" w:rsidP="00C7314B">
            <w:pPr>
              <w:jc w:val="center"/>
              <w:rPr>
                <w:b/>
                <w:i/>
              </w:rPr>
            </w:pPr>
            <w:r w:rsidRPr="00CC1F9D">
              <w:rPr>
                <w:b/>
                <w:i/>
              </w:rPr>
              <w:t>Температурный график</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30DF0" w:rsidRPr="00CC1F9D" w:rsidRDefault="00530DF0" w:rsidP="00C7314B">
            <w:pPr>
              <w:jc w:val="center"/>
              <w:rPr>
                <w:b/>
                <w:i/>
              </w:rPr>
            </w:pPr>
            <w:r w:rsidRPr="00CC1F9D">
              <w:rPr>
                <w:b/>
                <w:i/>
              </w:rPr>
              <w:t>Назначение участка сети (отопление. ГВС. паропровод, конденсатопровод)</w:t>
            </w:r>
          </w:p>
        </w:tc>
        <w:tc>
          <w:tcPr>
            <w:tcW w:w="1099"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30DF0" w:rsidRPr="00CC1F9D" w:rsidRDefault="00530DF0" w:rsidP="00C7314B">
            <w:pPr>
              <w:jc w:val="center"/>
              <w:rPr>
                <w:b/>
                <w:i/>
              </w:rPr>
            </w:pPr>
            <w:r w:rsidRPr="00CC1F9D">
              <w:rPr>
                <w:b/>
                <w:i/>
              </w:rPr>
              <w:t>Время работы в году, дней</w:t>
            </w:r>
          </w:p>
        </w:tc>
      </w:tr>
      <w:tr w:rsidR="00530DF0" w:rsidRPr="00220B7E" w:rsidTr="00530DF0">
        <w:trPr>
          <w:trHeight w:val="1540"/>
        </w:trPr>
        <w:tc>
          <w:tcPr>
            <w:tcW w:w="540" w:type="dxa"/>
            <w:vMerge/>
            <w:tcBorders>
              <w:top w:val="single" w:sz="4" w:space="0" w:color="auto"/>
              <w:left w:val="single" w:sz="4" w:space="0" w:color="auto"/>
              <w:bottom w:val="single" w:sz="4" w:space="0" w:color="auto"/>
              <w:right w:val="single" w:sz="4" w:space="0" w:color="auto"/>
            </w:tcBorders>
            <w:vAlign w:val="center"/>
          </w:tcPr>
          <w:p w:rsidR="00530DF0" w:rsidRPr="00CC1F9D" w:rsidRDefault="00530DF0" w:rsidP="00C7314B">
            <w:pPr>
              <w:jc w:val="center"/>
              <w:rPr>
                <w:b/>
                <w:i/>
              </w:rPr>
            </w:pPr>
          </w:p>
        </w:tc>
        <w:tc>
          <w:tcPr>
            <w:tcW w:w="1411" w:type="dxa"/>
            <w:tcBorders>
              <w:top w:val="nil"/>
              <w:left w:val="nil"/>
              <w:bottom w:val="single" w:sz="4" w:space="0" w:color="auto"/>
              <w:right w:val="single" w:sz="4" w:space="0" w:color="auto"/>
            </w:tcBorders>
            <w:shd w:val="clear" w:color="auto" w:fill="FFFFFF"/>
            <w:vAlign w:val="center"/>
          </w:tcPr>
          <w:p w:rsidR="00530DF0" w:rsidRPr="00CC1F9D" w:rsidRDefault="00530DF0" w:rsidP="00C7314B">
            <w:pPr>
              <w:jc w:val="center"/>
              <w:rPr>
                <w:b/>
                <w:i/>
              </w:rPr>
            </w:pPr>
            <w:r w:rsidRPr="00CC1F9D">
              <w:rPr>
                <w:b/>
                <w:i/>
              </w:rPr>
              <w:t>Начальная точка</w:t>
            </w:r>
          </w:p>
        </w:tc>
        <w:tc>
          <w:tcPr>
            <w:tcW w:w="1559" w:type="dxa"/>
            <w:tcBorders>
              <w:top w:val="nil"/>
              <w:left w:val="nil"/>
              <w:bottom w:val="single" w:sz="4" w:space="0" w:color="auto"/>
              <w:right w:val="single" w:sz="4" w:space="0" w:color="auto"/>
            </w:tcBorders>
            <w:shd w:val="clear" w:color="auto" w:fill="FFFFFF"/>
            <w:vAlign w:val="center"/>
          </w:tcPr>
          <w:p w:rsidR="00530DF0" w:rsidRPr="00CC1F9D" w:rsidRDefault="00530DF0" w:rsidP="00C7314B">
            <w:pPr>
              <w:jc w:val="center"/>
              <w:rPr>
                <w:b/>
                <w:i/>
              </w:rPr>
            </w:pPr>
            <w:r w:rsidRPr="00CC1F9D">
              <w:rPr>
                <w:b/>
                <w:i/>
              </w:rPr>
              <w:t>Конечная точка</w:t>
            </w:r>
          </w:p>
        </w:tc>
        <w:tc>
          <w:tcPr>
            <w:tcW w:w="1027" w:type="dxa"/>
            <w:vMerge/>
            <w:tcBorders>
              <w:top w:val="single" w:sz="4" w:space="0" w:color="auto"/>
              <w:left w:val="single" w:sz="4" w:space="0" w:color="auto"/>
              <w:bottom w:val="single" w:sz="4" w:space="0" w:color="auto"/>
              <w:right w:val="single" w:sz="4" w:space="0" w:color="auto"/>
            </w:tcBorders>
            <w:vAlign w:val="center"/>
          </w:tcPr>
          <w:p w:rsidR="00530DF0" w:rsidRPr="00CC1F9D" w:rsidRDefault="00530DF0" w:rsidP="00C7314B">
            <w:pPr>
              <w:jc w:val="center"/>
              <w:rPr>
                <w:b/>
                <w:i/>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30DF0" w:rsidRPr="00CC1F9D" w:rsidRDefault="00530DF0" w:rsidP="00C7314B">
            <w:pPr>
              <w:jc w:val="center"/>
              <w:rPr>
                <w:b/>
                <w:i/>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30DF0" w:rsidRPr="00CC1F9D" w:rsidRDefault="00530DF0" w:rsidP="00C7314B">
            <w:pPr>
              <w:jc w:val="center"/>
              <w:rPr>
                <w:b/>
                <w:i/>
              </w:rPr>
            </w:pPr>
          </w:p>
        </w:tc>
        <w:tc>
          <w:tcPr>
            <w:tcW w:w="1134" w:type="dxa"/>
            <w:vMerge/>
            <w:tcBorders>
              <w:left w:val="single" w:sz="4" w:space="0" w:color="auto"/>
              <w:bottom w:val="single" w:sz="4" w:space="0" w:color="auto"/>
              <w:right w:val="single" w:sz="4" w:space="0" w:color="auto"/>
            </w:tcBorders>
            <w:vAlign w:val="center"/>
          </w:tcPr>
          <w:p w:rsidR="00530DF0" w:rsidRPr="00CC1F9D" w:rsidRDefault="00530DF0" w:rsidP="00C7314B">
            <w:pPr>
              <w:jc w:val="center"/>
              <w:rPr>
                <w:b/>
                <w:i/>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30DF0" w:rsidRPr="00CC1F9D" w:rsidRDefault="00530DF0" w:rsidP="00C7314B">
            <w:pPr>
              <w:jc w:val="center"/>
              <w:rPr>
                <w:b/>
                <w:i/>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30DF0" w:rsidRPr="00CC1F9D" w:rsidRDefault="00530DF0" w:rsidP="00C7314B">
            <w:pPr>
              <w:jc w:val="center"/>
              <w:rPr>
                <w:b/>
                <w:i/>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30DF0" w:rsidRPr="00CC1F9D" w:rsidRDefault="00530DF0" w:rsidP="00C7314B">
            <w:pPr>
              <w:jc w:val="center"/>
              <w:rPr>
                <w:b/>
                <w:i/>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30DF0" w:rsidRPr="00CC1F9D" w:rsidRDefault="00530DF0" w:rsidP="00C7314B">
            <w:pPr>
              <w:jc w:val="center"/>
              <w:rPr>
                <w:b/>
                <w:i/>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30DF0" w:rsidRPr="00CC1F9D" w:rsidRDefault="00530DF0" w:rsidP="00C7314B">
            <w:pPr>
              <w:jc w:val="center"/>
              <w:rPr>
                <w:b/>
                <w:i/>
              </w:rPr>
            </w:pPr>
          </w:p>
        </w:tc>
        <w:tc>
          <w:tcPr>
            <w:tcW w:w="1099" w:type="dxa"/>
            <w:vMerge/>
            <w:tcBorders>
              <w:top w:val="single" w:sz="4" w:space="0" w:color="auto"/>
              <w:left w:val="single" w:sz="4" w:space="0" w:color="auto"/>
              <w:bottom w:val="single" w:sz="4" w:space="0" w:color="auto"/>
              <w:right w:val="single" w:sz="4" w:space="0" w:color="auto"/>
            </w:tcBorders>
            <w:vAlign w:val="center"/>
          </w:tcPr>
          <w:p w:rsidR="00530DF0" w:rsidRPr="00CC1F9D" w:rsidRDefault="00530DF0" w:rsidP="00C7314B">
            <w:pPr>
              <w:jc w:val="center"/>
              <w:rPr>
                <w:b/>
                <w:i/>
              </w:rPr>
            </w:pPr>
          </w:p>
        </w:tc>
      </w:tr>
      <w:tr w:rsidR="00530DF0" w:rsidRPr="00220B7E" w:rsidTr="00530DF0">
        <w:trPr>
          <w:trHeight w:val="285"/>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C7314B">
            <w:pPr>
              <w:jc w:val="center"/>
              <w:rPr>
                <w:b/>
                <w:i/>
                <w:iCs/>
              </w:rPr>
            </w:pPr>
            <w:r w:rsidRPr="00CC1F9D">
              <w:rPr>
                <w:b/>
                <w:i/>
                <w:iCs/>
              </w:rPr>
              <w:t>1</w:t>
            </w:r>
          </w:p>
        </w:tc>
        <w:tc>
          <w:tcPr>
            <w:tcW w:w="1411" w:type="dxa"/>
            <w:tcBorders>
              <w:top w:val="nil"/>
              <w:left w:val="nil"/>
              <w:bottom w:val="single" w:sz="4" w:space="0" w:color="auto"/>
              <w:right w:val="single" w:sz="4" w:space="0" w:color="auto"/>
            </w:tcBorders>
            <w:vAlign w:val="center"/>
          </w:tcPr>
          <w:p w:rsidR="00530DF0" w:rsidRPr="00CC1F9D" w:rsidRDefault="00530DF0" w:rsidP="00C7314B">
            <w:pPr>
              <w:jc w:val="center"/>
              <w:rPr>
                <w:b/>
                <w:i/>
                <w:iCs/>
              </w:rPr>
            </w:pPr>
            <w:r w:rsidRPr="00CC1F9D">
              <w:rPr>
                <w:b/>
                <w:i/>
                <w:iCs/>
              </w:rPr>
              <w:t>2</w:t>
            </w:r>
          </w:p>
        </w:tc>
        <w:tc>
          <w:tcPr>
            <w:tcW w:w="1559" w:type="dxa"/>
            <w:tcBorders>
              <w:top w:val="nil"/>
              <w:left w:val="nil"/>
              <w:bottom w:val="single" w:sz="4" w:space="0" w:color="auto"/>
              <w:right w:val="single" w:sz="4" w:space="0" w:color="auto"/>
            </w:tcBorders>
            <w:vAlign w:val="center"/>
          </w:tcPr>
          <w:p w:rsidR="00530DF0" w:rsidRPr="00CC1F9D" w:rsidRDefault="00530DF0" w:rsidP="00C7314B">
            <w:pPr>
              <w:jc w:val="center"/>
              <w:rPr>
                <w:b/>
                <w:i/>
                <w:iCs/>
              </w:rPr>
            </w:pPr>
            <w:r w:rsidRPr="00CC1F9D">
              <w:rPr>
                <w:b/>
                <w:i/>
                <w:iCs/>
              </w:rPr>
              <w:t>3</w:t>
            </w:r>
          </w:p>
        </w:tc>
        <w:tc>
          <w:tcPr>
            <w:tcW w:w="1027" w:type="dxa"/>
            <w:tcBorders>
              <w:top w:val="nil"/>
              <w:left w:val="nil"/>
              <w:bottom w:val="single" w:sz="4" w:space="0" w:color="auto"/>
              <w:right w:val="single" w:sz="4" w:space="0" w:color="auto"/>
            </w:tcBorders>
            <w:vAlign w:val="center"/>
          </w:tcPr>
          <w:p w:rsidR="00530DF0" w:rsidRPr="00CC1F9D" w:rsidRDefault="00530DF0" w:rsidP="00C7314B">
            <w:pPr>
              <w:jc w:val="center"/>
              <w:rPr>
                <w:b/>
                <w:i/>
                <w:iCs/>
              </w:rPr>
            </w:pPr>
            <w:r w:rsidRPr="00CC1F9D">
              <w:rPr>
                <w:b/>
                <w:i/>
                <w:iCs/>
              </w:rPr>
              <w:t>4</w:t>
            </w:r>
          </w:p>
        </w:tc>
        <w:tc>
          <w:tcPr>
            <w:tcW w:w="851" w:type="dxa"/>
            <w:tcBorders>
              <w:top w:val="nil"/>
              <w:left w:val="nil"/>
              <w:bottom w:val="single" w:sz="4" w:space="0" w:color="auto"/>
              <w:right w:val="single" w:sz="4" w:space="0" w:color="auto"/>
            </w:tcBorders>
            <w:vAlign w:val="center"/>
          </w:tcPr>
          <w:p w:rsidR="00530DF0" w:rsidRPr="00CC1F9D" w:rsidRDefault="00530DF0" w:rsidP="00C7314B">
            <w:pPr>
              <w:jc w:val="center"/>
              <w:rPr>
                <w:b/>
                <w:i/>
                <w:iCs/>
              </w:rPr>
            </w:pPr>
            <w:r w:rsidRPr="00CC1F9D">
              <w:rPr>
                <w:b/>
                <w:i/>
                <w:iCs/>
              </w:rPr>
              <w:t>5</w:t>
            </w:r>
          </w:p>
        </w:tc>
        <w:tc>
          <w:tcPr>
            <w:tcW w:w="1134" w:type="dxa"/>
            <w:tcBorders>
              <w:top w:val="nil"/>
              <w:left w:val="nil"/>
              <w:bottom w:val="single" w:sz="4" w:space="0" w:color="auto"/>
              <w:right w:val="single" w:sz="4" w:space="0" w:color="auto"/>
            </w:tcBorders>
            <w:vAlign w:val="center"/>
          </w:tcPr>
          <w:p w:rsidR="00530DF0" w:rsidRPr="00CC1F9D" w:rsidRDefault="00530DF0" w:rsidP="00C7314B">
            <w:pPr>
              <w:jc w:val="center"/>
              <w:rPr>
                <w:b/>
                <w:i/>
                <w:iCs/>
              </w:rPr>
            </w:pPr>
            <w:r w:rsidRPr="00CC1F9D">
              <w:rPr>
                <w:b/>
                <w:i/>
                <w:iCs/>
              </w:rPr>
              <w:t>6</w:t>
            </w:r>
          </w:p>
        </w:tc>
        <w:tc>
          <w:tcPr>
            <w:tcW w:w="1134" w:type="dxa"/>
            <w:tcBorders>
              <w:top w:val="nil"/>
              <w:left w:val="nil"/>
              <w:bottom w:val="single" w:sz="4" w:space="0" w:color="auto"/>
              <w:right w:val="single" w:sz="4" w:space="0" w:color="auto"/>
            </w:tcBorders>
            <w:vAlign w:val="center"/>
          </w:tcPr>
          <w:p w:rsidR="00530DF0" w:rsidRPr="00CC1F9D" w:rsidRDefault="00530DF0" w:rsidP="00C7314B">
            <w:pPr>
              <w:jc w:val="center"/>
              <w:rPr>
                <w:b/>
                <w:i/>
                <w:iCs/>
              </w:rPr>
            </w:pPr>
            <w:r>
              <w:rPr>
                <w:b/>
                <w:i/>
                <w:iCs/>
              </w:rPr>
              <w:t>7</w:t>
            </w:r>
          </w:p>
        </w:tc>
        <w:tc>
          <w:tcPr>
            <w:tcW w:w="1134" w:type="dxa"/>
            <w:tcBorders>
              <w:top w:val="nil"/>
              <w:left w:val="nil"/>
              <w:bottom w:val="single" w:sz="4" w:space="0" w:color="auto"/>
              <w:right w:val="single" w:sz="4" w:space="0" w:color="auto"/>
            </w:tcBorders>
            <w:vAlign w:val="center"/>
          </w:tcPr>
          <w:p w:rsidR="00530DF0" w:rsidRPr="00CC1F9D" w:rsidRDefault="00530DF0" w:rsidP="00C7314B">
            <w:pPr>
              <w:jc w:val="center"/>
              <w:rPr>
                <w:b/>
                <w:i/>
                <w:iCs/>
              </w:rPr>
            </w:pPr>
            <w:r>
              <w:rPr>
                <w:b/>
                <w:i/>
                <w:iCs/>
              </w:rPr>
              <w:t>8</w:t>
            </w:r>
          </w:p>
        </w:tc>
        <w:tc>
          <w:tcPr>
            <w:tcW w:w="1276" w:type="dxa"/>
            <w:tcBorders>
              <w:top w:val="nil"/>
              <w:left w:val="nil"/>
              <w:bottom w:val="single" w:sz="4" w:space="0" w:color="auto"/>
              <w:right w:val="single" w:sz="4" w:space="0" w:color="auto"/>
            </w:tcBorders>
            <w:vAlign w:val="center"/>
          </w:tcPr>
          <w:p w:rsidR="00530DF0" w:rsidRPr="00CC1F9D" w:rsidRDefault="00530DF0" w:rsidP="00C7314B">
            <w:pPr>
              <w:jc w:val="center"/>
              <w:rPr>
                <w:b/>
                <w:i/>
                <w:iCs/>
              </w:rPr>
            </w:pPr>
            <w:r>
              <w:rPr>
                <w:b/>
                <w:i/>
                <w:iCs/>
              </w:rPr>
              <w:t>9</w:t>
            </w:r>
          </w:p>
        </w:tc>
        <w:tc>
          <w:tcPr>
            <w:tcW w:w="992" w:type="dxa"/>
            <w:tcBorders>
              <w:top w:val="nil"/>
              <w:left w:val="nil"/>
              <w:bottom w:val="single" w:sz="4" w:space="0" w:color="auto"/>
              <w:right w:val="single" w:sz="4" w:space="0" w:color="auto"/>
            </w:tcBorders>
            <w:vAlign w:val="center"/>
          </w:tcPr>
          <w:p w:rsidR="00530DF0" w:rsidRPr="00CC1F9D" w:rsidRDefault="00530DF0" w:rsidP="00C7314B">
            <w:pPr>
              <w:jc w:val="center"/>
              <w:rPr>
                <w:b/>
                <w:i/>
                <w:iCs/>
              </w:rPr>
            </w:pPr>
            <w:r>
              <w:rPr>
                <w:b/>
                <w:i/>
                <w:iCs/>
              </w:rPr>
              <w:t>10</w:t>
            </w:r>
          </w:p>
        </w:tc>
        <w:tc>
          <w:tcPr>
            <w:tcW w:w="992" w:type="dxa"/>
            <w:tcBorders>
              <w:top w:val="nil"/>
              <w:left w:val="nil"/>
              <w:bottom w:val="single" w:sz="4" w:space="0" w:color="auto"/>
              <w:right w:val="single" w:sz="4" w:space="0" w:color="auto"/>
            </w:tcBorders>
            <w:vAlign w:val="center"/>
          </w:tcPr>
          <w:p w:rsidR="00530DF0" w:rsidRPr="00CC1F9D" w:rsidRDefault="00530DF0" w:rsidP="00C7314B">
            <w:pPr>
              <w:jc w:val="center"/>
              <w:rPr>
                <w:b/>
                <w:i/>
                <w:iCs/>
              </w:rPr>
            </w:pPr>
            <w:r>
              <w:rPr>
                <w:b/>
                <w:i/>
                <w:iCs/>
              </w:rPr>
              <w:t>11</w:t>
            </w:r>
          </w:p>
        </w:tc>
        <w:tc>
          <w:tcPr>
            <w:tcW w:w="1134" w:type="dxa"/>
            <w:tcBorders>
              <w:top w:val="nil"/>
              <w:left w:val="nil"/>
              <w:bottom w:val="single" w:sz="4" w:space="0" w:color="auto"/>
              <w:right w:val="single" w:sz="4" w:space="0" w:color="auto"/>
            </w:tcBorders>
            <w:vAlign w:val="center"/>
          </w:tcPr>
          <w:p w:rsidR="00530DF0" w:rsidRPr="00CC1F9D" w:rsidRDefault="00530DF0" w:rsidP="00C7314B">
            <w:pPr>
              <w:jc w:val="center"/>
              <w:rPr>
                <w:b/>
                <w:i/>
                <w:iCs/>
              </w:rPr>
            </w:pPr>
            <w:r>
              <w:rPr>
                <w:b/>
                <w:i/>
                <w:iCs/>
              </w:rPr>
              <w:t>12</w:t>
            </w:r>
          </w:p>
        </w:tc>
        <w:tc>
          <w:tcPr>
            <w:tcW w:w="1099" w:type="dxa"/>
            <w:tcBorders>
              <w:top w:val="nil"/>
              <w:left w:val="nil"/>
              <w:bottom w:val="single" w:sz="4" w:space="0" w:color="auto"/>
              <w:right w:val="single" w:sz="4" w:space="0" w:color="auto"/>
            </w:tcBorders>
            <w:vAlign w:val="center"/>
          </w:tcPr>
          <w:p w:rsidR="00530DF0" w:rsidRPr="00CC1F9D" w:rsidRDefault="00530DF0" w:rsidP="00C7314B">
            <w:pPr>
              <w:jc w:val="center"/>
              <w:rPr>
                <w:b/>
                <w:i/>
                <w:iCs/>
              </w:rPr>
            </w:pPr>
            <w:r>
              <w:rPr>
                <w:b/>
                <w:i/>
                <w:iCs/>
              </w:rPr>
              <w:t>13</w:t>
            </w:r>
          </w:p>
        </w:tc>
      </w:tr>
      <w:tr w:rsidR="00530DF0" w:rsidRPr="00220B7E" w:rsidTr="00530DF0">
        <w:trPr>
          <w:trHeight w:val="285"/>
        </w:trPr>
        <w:tc>
          <w:tcPr>
            <w:tcW w:w="14283" w:type="dxa"/>
            <w:gridSpan w:val="13"/>
            <w:tcBorders>
              <w:top w:val="nil"/>
              <w:left w:val="single" w:sz="4" w:space="0" w:color="auto"/>
              <w:bottom w:val="single" w:sz="4" w:space="0" w:color="auto"/>
              <w:right w:val="single" w:sz="4" w:space="0" w:color="auto"/>
            </w:tcBorders>
            <w:vAlign w:val="center"/>
          </w:tcPr>
          <w:p w:rsidR="00530DF0" w:rsidRPr="00530DF0" w:rsidRDefault="00530DF0" w:rsidP="00C7314B">
            <w:pPr>
              <w:jc w:val="center"/>
              <w:rPr>
                <w:b/>
                <w:i/>
                <w:iCs/>
              </w:rPr>
            </w:pPr>
            <w:r w:rsidRPr="00530DF0">
              <w:rPr>
                <w:b/>
                <w:i/>
              </w:rPr>
              <w:t>Газовая котельная с.Рождественка</w:t>
            </w:r>
          </w:p>
        </w:tc>
      </w:tr>
      <w:tr w:rsidR="00530DF0" w:rsidRPr="00220B7E" w:rsidTr="00530DF0">
        <w:trPr>
          <w:trHeight w:val="247"/>
        </w:trPr>
        <w:tc>
          <w:tcPr>
            <w:tcW w:w="540" w:type="dxa"/>
            <w:tcBorders>
              <w:top w:val="nil"/>
              <w:left w:val="single" w:sz="4" w:space="0" w:color="auto"/>
              <w:bottom w:val="single" w:sz="4" w:space="0" w:color="auto"/>
              <w:right w:val="single" w:sz="4" w:space="0" w:color="auto"/>
            </w:tcBorders>
            <w:vAlign w:val="center"/>
          </w:tcPr>
          <w:p w:rsidR="00530DF0" w:rsidRPr="00530DF0" w:rsidRDefault="00530DF0" w:rsidP="00530DF0">
            <w:pPr>
              <w:jc w:val="center"/>
            </w:pPr>
            <w:r w:rsidRPr="00530DF0">
              <w:t>1</w:t>
            </w:r>
          </w:p>
        </w:tc>
        <w:tc>
          <w:tcPr>
            <w:tcW w:w="1411" w:type="dxa"/>
            <w:tcBorders>
              <w:top w:val="nil"/>
              <w:left w:val="nil"/>
              <w:bottom w:val="single" w:sz="4" w:space="0" w:color="auto"/>
              <w:right w:val="single" w:sz="4" w:space="0" w:color="auto"/>
            </w:tcBorders>
          </w:tcPr>
          <w:p w:rsidR="00530DF0" w:rsidRPr="00530DF0" w:rsidRDefault="00530DF0" w:rsidP="00530DF0">
            <w:pPr>
              <w:tabs>
                <w:tab w:val="left" w:pos="7240"/>
              </w:tabs>
              <w:jc w:val="center"/>
              <w:rPr>
                <w:sz w:val="20"/>
                <w:szCs w:val="20"/>
              </w:rPr>
            </w:pPr>
            <w:r w:rsidRPr="00530DF0">
              <w:rPr>
                <w:sz w:val="20"/>
                <w:szCs w:val="20"/>
              </w:rPr>
              <w:t>Котельная - 1</w:t>
            </w:r>
          </w:p>
        </w:tc>
        <w:tc>
          <w:tcPr>
            <w:tcW w:w="1559" w:type="dxa"/>
            <w:tcBorders>
              <w:top w:val="nil"/>
              <w:left w:val="nil"/>
              <w:bottom w:val="single" w:sz="4" w:space="0" w:color="auto"/>
              <w:right w:val="single" w:sz="4" w:space="0" w:color="auto"/>
            </w:tcBorders>
            <w:shd w:val="clear" w:color="auto" w:fill="FFFFFF"/>
            <w:vAlign w:val="center"/>
          </w:tcPr>
          <w:p w:rsidR="00530DF0" w:rsidRPr="00530DF0" w:rsidRDefault="00530DF0" w:rsidP="00530DF0">
            <w:pPr>
              <w:jc w:val="center"/>
              <w:rPr>
                <w:sz w:val="20"/>
                <w:szCs w:val="20"/>
              </w:rPr>
            </w:pPr>
            <w:r w:rsidRPr="00530DF0">
              <w:rPr>
                <w:sz w:val="20"/>
                <w:szCs w:val="20"/>
              </w:rPr>
              <w:t>потребитель</w:t>
            </w:r>
          </w:p>
        </w:tc>
        <w:tc>
          <w:tcPr>
            <w:tcW w:w="1027"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219</w:t>
            </w:r>
          </w:p>
        </w:tc>
        <w:tc>
          <w:tcPr>
            <w:tcW w:w="851"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110</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tabs>
                <w:tab w:val="left" w:pos="7240"/>
              </w:tabs>
              <w:jc w:val="center"/>
              <w:rPr>
                <w:sz w:val="20"/>
                <w:szCs w:val="20"/>
              </w:rPr>
            </w:pPr>
            <w:r w:rsidRPr="00530DF0">
              <w:rPr>
                <w:sz w:val="20"/>
                <w:szCs w:val="20"/>
              </w:rPr>
              <w:t>надземно</w:t>
            </w:r>
          </w:p>
        </w:tc>
        <w:tc>
          <w:tcPr>
            <w:tcW w:w="1134"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2016</w:t>
            </w:r>
          </w:p>
        </w:tc>
        <w:tc>
          <w:tcPr>
            <w:tcW w:w="1276" w:type="dxa"/>
            <w:tcBorders>
              <w:top w:val="nil"/>
              <w:left w:val="nil"/>
              <w:bottom w:val="single" w:sz="4" w:space="0" w:color="auto"/>
              <w:right w:val="single" w:sz="4" w:space="0" w:color="auto"/>
            </w:tcBorders>
            <w:noWrap/>
          </w:tcPr>
          <w:p w:rsidR="00530DF0" w:rsidRPr="00530DF0" w:rsidRDefault="00530DF0" w:rsidP="00530DF0">
            <w:pPr>
              <w:jc w:val="center"/>
              <w:rPr>
                <w:sz w:val="20"/>
                <w:szCs w:val="20"/>
              </w:rPr>
            </w:pPr>
            <w:r w:rsidRPr="00530DF0">
              <w:rPr>
                <w:sz w:val="20"/>
                <w:szCs w:val="20"/>
              </w:rPr>
              <w:t>Мин.вата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вода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nil"/>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0DF0">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1-2</w:t>
            </w:r>
          </w:p>
        </w:tc>
        <w:tc>
          <w:tcPr>
            <w:tcW w:w="1559"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108</w:t>
            </w:r>
          </w:p>
        </w:tc>
        <w:tc>
          <w:tcPr>
            <w:tcW w:w="851"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413</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tabs>
                <w:tab w:val="left" w:pos="7240"/>
              </w:tabs>
              <w:jc w:val="center"/>
              <w:rPr>
                <w:sz w:val="20"/>
                <w:szCs w:val="20"/>
              </w:rPr>
            </w:pPr>
            <w:r w:rsidRPr="00530DF0">
              <w:rPr>
                <w:sz w:val="20"/>
                <w:szCs w:val="20"/>
              </w:rPr>
              <w:t>подземно</w:t>
            </w:r>
          </w:p>
        </w:tc>
        <w:tc>
          <w:tcPr>
            <w:tcW w:w="1134"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2016</w:t>
            </w:r>
          </w:p>
        </w:tc>
        <w:tc>
          <w:tcPr>
            <w:tcW w:w="1276" w:type="dxa"/>
            <w:tcBorders>
              <w:top w:val="nil"/>
              <w:left w:val="nil"/>
              <w:bottom w:val="single" w:sz="4" w:space="0" w:color="auto"/>
              <w:right w:val="single" w:sz="4" w:space="0" w:color="auto"/>
            </w:tcBorders>
            <w:noWrap/>
          </w:tcPr>
          <w:p w:rsidR="00530DF0" w:rsidRPr="00530DF0" w:rsidRDefault="00530DF0" w:rsidP="00530DF0">
            <w:pPr>
              <w:jc w:val="center"/>
              <w:rPr>
                <w:sz w:val="20"/>
                <w:szCs w:val="20"/>
              </w:rPr>
            </w:pPr>
            <w:r w:rsidRPr="00530DF0">
              <w:rPr>
                <w:sz w:val="20"/>
                <w:szCs w:val="20"/>
              </w:rPr>
              <w:t>Мин.вата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вода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nil"/>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0DF0">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2-3</w:t>
            </w:r>
          </w:p>
        </w:tc>
        <w:tc>
          <w:tcPr>
            <w:tcW w:w="1559"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108</w:t>
            </w:r>
          </w:p>
        </w:tc>
        <w:tc>
          <w:tcPr>
            <w:tcW w:w="851"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23</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tabs>
                <w:tab w:val="left" w:pos="7240"/>
              </w:tabs>
              <w:jc w:val="center"/>
              <w:rPr>
                <w:sz w:val="20"/>
                <w:szCs w:val="20"/>
              </w:rPr>
            </w:pPr>
            <w:r w:rsidRPr="00530DF0">
              <w:rPr>
                <w:sz w:val="20"/>
                <w:szCs w:val="20"/>
              </w:rPr>
              <w:t>надземно</w:t>
            </w:r>
          </w:p>
        </w:tc>
        <w:tc>
          <w:tcPr>
            <w:tcW w:w="1134"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2016</w:t>
            </w:r>
          </w:p>
        </w:tc>
        <w:tc>
          <w:tcPr>
            <w:tcW w:w="1276" w:type="dxa"/>
            <w:tcBorders>
              <w:top w:val="nil"/>
              <w:left w:val="nil"/>
              <w:bottom w:val="single" w:sz="4" w:space="0" w:color="auto"/>
              <w:right w:val="single" w:sz="4" w:space="0" w:color="auto"/>
            </w:tcBorders>
            <w:noWrap/>
          </w:tcPr>
          <w:p w:rsidR="00530DF0" w:rsidRPr="00530DF0" w:rsidRDefault="00530DF0" w:rsidP="00530DF0">
            <w:pPr>
              <w:jc w:val="center"/>
              <w:rPr>
                <w:sz w:val="20"/>
                <w:szCs w:val="20"/>
              </w:rPr>
            </w:pPr>
            <w:r w:rsidRPr="00530DF0">
              <w:rPr>
                <w:sz w:val="20"/>
                <w:szCs w:val="20"/>
              </w:rPr>
              <w:t>Мин.вата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вода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nil"/>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0DF0">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3-4</w:t>
            </w:r>
          </w:p>
        </w:tc>
        <w:tc>
          <w:tcPr>
            <w:tcW w:w="1559"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76</w:t>
            </w:r>
          </w:p>
        </w:tc>
        <w:tc>
          <w:tcPr>
            <w:tcW w:w="851"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82</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tabs>
                <w:tab w:val="left" w:pos="7240"/>
              </w:tabs>
              <w:jc w:val="center"/>
              <w:rPr>
                <w:sz w:val="20"/>
                <w:szCs w:val="20"/>
              </w:rPr>
            </w:pPr>
            <w:r w:rsidRPr="00530DF0">
              <w:rPr>
                <w:sz w:val="20"/>
                <w:szCs w:val="20"/>
              </w:rPr>
              <w:t>надземно</w:t>
            </w:r>
          </w:p>
        </w:tc>
        <w:tc>
          <w:tcPr>
            <w:tcW w:w="1134"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2004</w:t>
            </w:r>
          </w:p>
        </w:tc>
        <w:tc>
          <w:tcPr>
            <w:tcW w:w="1276" w:type="dxa"/>
            <w:tcBorders>
              <w:top w:val="nil"/>
              <w:left w:val="nil"/>
              <w:bottom w:val="single" w:sz="4" w:space="0" w:color="auto"/>
              <w:right w:val="single" w:sz="4" w:space="0" w:color="auto"/>
            </w:tcBorders>
            <w:noWrap/>
          </w:tcPr>
          <w:p w:rsidR="00530DF0" w:rsidRPr="00530DF0" w:rsidRDefault="00530DF0" w:rsidP="00530DF0">
            <w:pPr>
              <w:jc w:val="center"/>
              <w:rPr>
                <w:sz w:val="20"/>
                <w:szCs w:val="20"/>
              </w:rPr>
            </w:pPr>
            <w:r w:rsidRPr="00530DF0">
              <w:rPr>
                <w:sz w:val="20"/>
                <w:szCs w:val="20"/>
              </w:rPr>
              <w:t>Мин.вата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вода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nil"/>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0DF0">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1-5</w:t>
            </w:r>
          </w:p>
        </w:tc>
        <w:tc>
          <w:tcPr>
            <w:tcW w:w="1559"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159</w:t>
            </w:r>
          </w:p>
        </w:tc>
        <w:tc>
          <w:tcPr>
            <w:tcW w:w="851"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38</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tabs>
                <w:tab w:val="left" w:pos="7240"/>
              </w:tabs>
              <w:jc w:val="center"/>
              <w:rPr>
                <w:sz w:val="20"/>
                <w:szCs w:val="20"/>
              </w:rPr>
            </w:pPr>
            <w:r w:rsidRPr="00530DF0">
              <w:rPr>
                <w:sz w:val="20"/>
                <w:szCs w:val="20"/>
              </w:rPr>
              <w:t>надземно</w:t>
            </w:r>
          </w:p>
        </w:tc>
        <w:tc>
          <w:tcPr>
            <w:tcW w:w="1134"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2016</w:t>
            </w:r>
          </w:p>
        </w:tc>
        <w:tc>
          <w:tcPr>
            <w:tcW w:w="1276" w:type="dxa"/>
            <w:tcBorders>
              <w:top w:val="nil"/>
              <w:left w:val="nil"/>
              <w:bottom w:val="single" w:sz="4" w:space="0" w:color="auto"/>
              <w:right w:val="single" w:sz="4" w:space="0" w:color="auto"/>
            </w:tcBorders>
            <w:noWrap/>
          </w:tcPr>
          <w:p w:rsidR="00530DF0" w:rsidRPr="00530DF0" w:rsidRDefault="00530DF0" w:rsidP="00530DF0">
            <w:pPr>
              <w:jc w:val="center"/>
              <w:rPr>
                <w:sz w:val="20"/>
                <w:szCs w:val="20"/>
              </w:rPr>
            </w:pPr>
            <w:r w:rsidRPr="00530DF0">
              <w:rPr>
                <w:sz w:val="20"/>
                <w:szCs w:val="20"/>
              </w:rPr>
              <w:t>Мин.вата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вода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nil"/>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0DF0">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5-6</w:t>
            </w:r>
          </w:p>
        </w:tc>
        <w:tc>
          <w:tcPr>
            <w:tcW w:w="1559"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57</w:t>
            </w:r>
          </w:p>
        </w:tc>
        <w:tc>
          <w:tcPr>
            <w:tcW w:w="851"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148</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tabs>
                <w:tab w:val="left" w:pos="7240"/>
              </w:tabs>
              <w:jc w:val="center"/>
              <w:rPr>
                <w:sz w:val="20"/>
                <w:szCs w:val="20"/>
              </w:rPr>
            </w:pPr>
            <w:r w:rsidRPr="00530DF0">
              <w:rPr>
                <w:sz w:val="20"/>
                <w:szCs w:val="20"/>
              </w:rPr>
              <w:t>подземно</w:t>
            </w:r>
          </w:p>
        </w:tc>
        <w:tc>
          <w:tcPr>
            <w:tcW w:w="1134"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2016</w:t>
            </w:r>
          </w:p>
        </w:tc>
        <w:tc>
          <w:tcPr>
            <w:tcW w:w="1276" w:type="dxa"/>
            <w:tcBorders>
              <w:top w:val="nil"/>
              <w:left w:val="nil"/>
              <w:bottom w:val="single" w:sz="4" w:space="0" w:color="auto"/>
              <w:right w:val="single" w:sz="4" w:space="0" w:color="auto"/>
            </w:tcBorders>
            <w:noWrap/>
          </w:tcPr>
          <w:p w:rsidR="00530DF0" w:rsidRPr="00530DF0" w:rsidRDefault="00530DF0" w:rsidP="00530DF0">
            <w:pPr>
              <w:jc w:val="center"/>
              <w:rPr>
                <w:sz w:val="20"/>
                <w:szCs w:val="20"/>
              </w:rPr>
            </w:pPr>
            <w:r w:rsidRPr="00530DF0">
              <w:rPr>
                <w:sz w:val="20"/>
                <w:szCs w:val="20"/>
              </w:rPr>
              <w:t>Мин.вата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вода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nil"/>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0DF0">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5-7</w:t>
            </w:r>
          </w:p>
        </w:tc>
        <w:tc>
          <w:tcPr>
            <w:tcW w:w="1559"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159</w:t>
            </w:r>
          </w:p>
        </w:tc>
        <w:tc>
          <w:tcPr>
            <w:tcW w:w="851"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55</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tabs>
                <w:tab w:val="left" w:pos="7240"/>
              </w:tabs>
              <w:jc w:val="center"/>
              <w:rPr>
                <w:sz w:val="20"/>
                <w:szCs w:val="20"/>
              </w:rPr>
            </w:pPr>
            <w:r w:rsidRPr="00530DF0">
              <w:rPr>
                <w:sz w:val="20"/>
                <w:szCs w:val="20"/>
              </w:rPr>
              <w:t>надземно</w:t>
            </w:r>
          </w:p>
        </w:tc>
        <w:tc>
          <w:tcPr>
            <w:tcW w:w="1134"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2016</w:t>
            </w:r>
          </w:p>
        </w:tc>
        <w:tc>
          <w:tcPr>
            <w:tcW w:w="1276" w:type="dxa"/>
            <w:tcBorders>
              <w:top w:val="nil"/>
              <w:left w:val="nil"/>
              <w:bottom w:val="single" w:sz="4" w:space="0" w:color="auto"/>
              <w:right w:val="single" w:sz="4" w:space="0" w:color="auto"/>
            </w:tcBorders>
            <w:noWrap/>
          </w:tcPr>
          <w:p w:rsidR="00530DF0" w:rsidRPr="00530DF0" w:rsidRDefault="00530DF0" w:rsidP="00530DF0">
            <w:pPr>
              <w:jc w:val="center"/>
              <w:rPr>
                <w:sz w:val="20"/>
                <w:szCs w:val="20"/>
              </w:rPr>
            </w:pPr>
            <w:r w:rsidRPr="00530DF0">
              <w:rPr>
                <w:sz w:val="20"/>
                <w:szCs w:val="20"/>
              </w:rPr>
              <w:t>Мин.вата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вода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nil"/>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0DF0">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7-8</w:t>
            </w:r>
          </w:p>
        </w:tc>
        <w:tc>
          <w:tcPr>
            <w:tcW w:w="1559"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159</w:t>
            </w:r>
          </w:p>
        </w:tc>
        <w:tc>
          <w:tcPr>
            <w:tcW w:w="851"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29</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tabs>
                <w:tab w:val="left" w:pos="7240"/>
              </w:tabs>
              <w:jc w:val="center"/>
              <w:rPr>
                <w:sz w:val="20"/>
                <w:szCs w:val="20"/>
              </w:rPr>
            </w:pPr>
            <w:r w:rsidRPr="00530DF0">
              <w:rPr>
                <w:sz w:val="20"/>
                <w:szCs w:val="20"/>
              </w:rPr>
              <w:t>надземно</w:t>
            </w:r>
          </w:p>
        </w:tc>
        <w:tc>
          <w:tcPr>
            <w:tcW w:w="1134"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2016</w:t>
            </w:r>
          </w:p>
        </w:tc>
        <w:tc>
          <w:tcPr>
            <w:tcW w:w="1276" w:type="dxa"/>
            <w:tcBorders>
              <w:top w:val="nil"/>
              <w:left w:val="nil"/>
              <w:bottom w:val="single" w:sz="4" w:space="0" w:color="auto"/>
              <w:right w:val="single" w:sz="4" w:space="0" w:color="auto"/>
            </w:tcBorders>
            <w:noWrap/>
          </w:tcPr>
          <w:p w:rsidR="00530DF0" w:rsidRPr="00530DF0" w:rsidRDefault="00530DF0" w:rsidP="00530DF0">
            <w:pPr>
              <w:jc w:val="center"/>
              <w:rPr>
                <w:sz w:val="20"/>
                <w:szCs w:val="20"/>
              </w:rPr>
            </w:pPr>
            <w:r w:rsidRPr="00530DF0">
              <w:rPr>
                <w:sz w:val="20"/>
                <w:szCs w:val="20"/>
              </w:rPr>
              <w:t>Мин.вата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вода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nil"/>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0DF0">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8-9</w:t>
            </w:r>
          </w:p>
        </w:tc>
        <w:tc>
          <w:tcPr>
            <w:tcW w:w="1559"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76</w:t>
            </w:r>
          </w:p>
        </w:tc>
        <w:tc>
          <w:tcPr>
            <w:tcW w:w="851"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35</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tabs>
                <w:tab w:val="left" w:pos="7240"/>
              </w:tabs>
              <w:jc w:val="center"/>
              <w:rPr>
                <w:sz w:val="20"/>
                <w:szCs w:val="20"/>
              </w:rPr>
            </w:pPr>
            <w:r w:rsidRPr="00530DF0">
              <w:rPr>
                <w:sz w:val="20"/>
                <w:szCs w:val="20"/>
              </w:rPr>
              <w:t>подземно</w:t>
            </w:r>
          </w:p>
        </w:tc>
        <w:tc>
          <w:tcPr>
            <w:tcW w:w="1134"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2016</w:t>
            </w:r>
          </w:p>
        </w:tc>
        <w:tc>
          <w:tcPr>
            <w:tcW w:w="1276" w:type="dxa"/>
            <w:tcBorders>
              <w:top w:val="nil"/>
              <w:left w:val="nil"/>
              <w:bottom w:val="single" w:sz="4" w:space="0" w:color="auto"/>
              <w:right w:val="single" w:sz="4" w:space="0" w:color="auto"/>
            </w:tcBorders>
            <w:noWrap/>
          </w:tcPr>
          <w:p w:rsidR="00530DF0" w:rsidRPr="00530DF0" w:rsidRDefault="00530DF0" w:rsidP="00530DF0">
            <w:pPr>
              <w:jc w:val="center"/>
              <w:rPr>
                <w:sz w:val="20"/>
                <w:szCs w:val="20"/>
              </w:rPr>
            </w:pPr>
            <w:r w:rsidRPr="00530DF0">
              <w:rPr>
                <w:sz w:val="20"/>
                <w:szCs w:val="20"/>
              </w:rPr>
              <w:t>Мин.вата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вода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nil"/>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0DF0">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7-10</w:t>
            </w:r>
          </w:p>
        </w:tc>
        <w:tc>
          <w:tcPr>
            <w:tcW w:w="1559"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159</w:t>
            </w:r>
          </w:p>
        </w:tc>
        <w:tc>
          <w:tcPr>
            <w:tcW w:w="851"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156</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tabs>
                <w:tab w:val="left" w:pos="7240"/>
              </w:tabs>
              <w:jc w:val="center"/>
              <w:rPr>
                <w:sz w:val="20"/>
                <w:szCs w:val="20"/>
              </w:rPr>
            </w:pPr>
            <w:r w:rsidRPr="00530DF0">
              <w:rPr>
                <w:sz w:val="20"/>
                <w:szCs w:val="20"/>
              </w:rPr>
              <w:t>надземно</w:t>
            </w:r>
          </w:p>
        </w:tc>
        <w:tc>
          <w:tcPr>
            <w:tcW w:w="1134"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2016</w:t>
            </w:r>
          </w:p>
        </w:tc>
        <w:tc>
          <w:tcPr>
            <w:tcW w:w="1276" w:type="dxa"/>
            <w:tcBorders>
              <w:top w:val="nil"/>
              <w:left w:val="nil"/>
              <w:bottom w:val="single" w:sz="4" w:space="0" w:color="auto"/>
              <w:right w:val="single" w:sz="4" w:space="0" w:color="auto"/>
            </w:tcBorders>
            <w:noWrap/>
          </w:tcPr>
          <w:p w:rsidR="00530DF0" w:rsidRPr="00530DF0" w:rsidRDefault="00530DF0" w:rsidP="00530DF0">
            <w:pPr>
              <w:jc w:val="center"/>
              <w:rPr>
                <w:sz w:val="20"/>
                <w:szCs w:val="20"/>
              </w:rPr>
            </w:pPr>
            <w:r w:rsidRPr="00530DF0">
              <w:rPr>
                <w:sz w:val="20"/>
                <w:szCs w:val="20"/>
              </w:rPr>
              <w:t>Мин.вата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вода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nil"/>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0DF0">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10-11</w:t>
            </w:r>
          </w:p>
        </w:tc>
        <w:tc>
          <w:tcPr>
            <w:tcW w:w="1559"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219</w:t>
            </w:r>
          </w:p>
        </w:tc>
        <w:tc>
          <w:tcPr>
            <w:tcW w:w="851"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50</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tabs>
                <w:tab w:val="left" w:pos="7240"/>
              </w:tabs>
              <w:jc w:val="center"/>
              <w:rPr>
                <w:sz w:val="20"/>
                <w:szCs w:val="20"/>
              </w:rPr>
            </w:pPr>
            <w:r w:rsidRPr="00530DF0">
              <w:rPr>
                <w:sz w:val="20"/>
                <w:szCs w:val="20"/>
              </w:rPr>
              <w:t>надземно</w:t>
            </w:r>
          </w:p>
        </w:tc>
        <w:tc>
          <w:tcPr>
            <w:tcW w:w="1134"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2016</w:t>
            </w:r>
          </w:p>
        </w:tc>
        <w:tc>
          <w:tcPr>
            <w:tcW w:w="1276" w:type="dxa"/>
            <w:tcBorders>
              <w:top w:val="nil"/>
              <w:left w:val="nil"/>
              <w:bottom w:val="single" w:sz="4" w:space="0" w:color="auto"/>
              <w:right w:val="single" w:sz="4" w:space="0" w:color="auto"/>
            </w:tcBorders>
            <w:noWrap/>
          </w:tcPr>
          <w:p w:rsidR="00530DF0" w:rsidRPr="00530DF0" w:rsidRDefault="00530DF0" w:rsidP="00530DF0">
            <w:pPr>
              <w:jc w:val="center"/>
              <w:rPr>
                <w:sz w:val="20"/>
                <w:szCs w:val="20"/>
              </w:rPr>
            </w:pPr>
            <w:r w:rsidRPr="00530DF0">
              <w:rPr>
                <w:sz w:val="20"/>
                <w:szCs w:val="20"/>
              </w:rPr>
              <w:t>Мин.вата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вода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nil"/>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0DF0">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11-12</w:t>
            </w:r>
          </w:p>
        </w:tc>
        <w:tc>
          <w:tcPr>
            <w:tcW w:w="1559"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108</w:t>
            </w:r>
          </w:p>
        </w:tc>
        <w:tc>
          <w:tcPr>
            <w:tcW w:w="851"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94</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tabs>
                <w:tab w:val="left" w:pos="7240"/>
              </w:tabs>
              <w:jc w:val="center"/>
              <w:rPr>
                <w:sz w:val="20"/>
                <w:szCs w:val="20"/>
              </w:rPr>
            </w:pPr>
            <w:r w:rsidRPr="00530DF0">
              <w:rPr>
                <w:sz w:val="20"/>
                <w:szCs w:val="20"/>
              </w:rPr>
              <w:t>подземно</w:t>
            </w:r>
          </w:p>
        </w:tc>
        <w:tc>
          <w:tcPr>
            <w:tcW w:w="1134"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2016</w:t>
            </w:r>
          </w:p>
        </w:tc>
        <w:tc>
          <w:tcPr>
            <w:tcW w:w="1276" w:type="dxa"/>
            <w:tcBorders>
              <w:top w:val="nil"/>
              <w:left w:val="nil"/>
              <w:bottom w:val="single" w:sz="4" w:space="0" w:color="auto"/>
              <w:right w:val="single" w:sz="4" w:space="0" w:color="auto"/>
            </w:tcBorders>
            <w:noWrap/>
          </w:tcPr>
          <w:p w:rsidR="00530DF0" w:rsidRPr="00530DF0" w:rsidRDefault="00530DF0" w:rsidP="00530DF0">
            <w:pPr>
              <w:jc w:val="center"/>
              <w:rPr>
                <w:sz w:val="20"/>
                <w:szCs w:val="20"/>
              </w:rPr>
            </w:pPr>
            <w:r w:rsidRPr="00530DF0">
              <w:rPr>
                <w:sz w:val="20"/>
                <w:szCs w:val="20"/>
              </w:rPr>
              <w:t>Мин.вата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вода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nil"/>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0DF0">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tcPr>
          <w:p w:rsidR="00530DF0" w:rsidRPr="005D4052" w:rsidRDefault="00530DF0" w:rsidP="00530DF0">
            <w:pPr>
              <w:tabs>
                <w:tab w:val="left" w:pos="7240"/>
              </w:tabs>
              <w:jc w:val="center"/>
              <w:rPr>
                <w:sz w:val="20"/>
                <w:szCs w:val="20"/>
              </w:rPr>
            </w:pPr>
            <w:r>
              <w:rPr>
                <w:sz w:val="20"/>
                <w:szCs w:val="20"/>
              </w:rPr>
              <w:t>10-13</w:t>
            </w:r>
          </w:p>
        </w:tc>
        <w:tc>
          <w:tcPr>
            <w:tcW w:w="1559"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130</w:t>
            </w:r>
          </w:p>
        </w:tc>
        <w:tc>
          <w:tcPr>
            <w:tcW w:w="851"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180</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tabs>
                <w:tab w:val="left" w:pos="7240"/>
              </w:tabs>
              <w:jc w:val="center"/>
              <w:rPr>
                <w:sz w:val="20"/>
                <w:szCs w:val="20"/>
              </w:rPr>
            </w:pPr>
            <w:r w:rsidRPr="00530DF0">
              <w:rPr>
                <w:sz w:val="20"/>
                <w:szCs w:val="20"/>
              </w:rPr>
              <w:t>надземно</w:t>
            </w:r>
          </w:p>
        </w:tc>
        <w:tc>
          <w:tcPr>
            <w:tcW w:w="1134"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2016</w:t>
            </w:r>
          </w:p>
        </w:tc>
        <w:tc>
          <w:tcPr>
            <w:tcW w:w="1276" w:type="dxa"/>
            <w:tcBorders>
              <w:top w:val="nil"/>
              <w:left w:val="nil"/>
              <w:bottom w:val="single" w:sz="4" w:space="0" w:color="auto"/>
              <w:right w:val="single" w:sz="4" w:space="0" w:color="auto"/>
            </w:tcBorders>
            <w:noWrap/>
          </w:tcPr>
          <w:p w:rsidR="00530DF0" w:rsidRPr="00530DF0" w:rsidRDefault="00530DF0" w:rsidP="00530DF0">
            <w:pPr>
              <w:jc w:val="center"/>
              <w:rPr>
                <w:sz w:val="20"/>
                <w:szCs w:val="20"/>
              </w:rPr>
            </w:pPr>
            <w:r w:rsidRPr="00530DF0">
              <w:rPr>
                <w:sz w:val="20"/>
                <w:szCs w:val="20"/>
              </w:rPr>
              <w:t>Мин.вата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вода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nil"/>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BC595D">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13-14</w:t>
            </w:r>
          </w:p>
        </w:tc>
        <w:tc>
          <w:tcPr>
            <w:tcW w:w="1559"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57</w:t>
            </w:r>
          </w:p>
        </w:tc>
        <w:tc>
          <w:tcPr>
            <w:tcW w:w="851"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27</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tabs>
                <w:tab w:val="left" w:pos="7240"/>
              </w:tabs>
              <w:jc w:val="center"/>
              <w:rPr>
                <w:sz w:val="20"/>
                <w:szCs w:val="20"/>
              </w:rPr>
            </w:pPr>
            <w:r w:rsidRPr="00530DF0">
              <w:rPr>
                <w:sz w:val="20"/>
                <w:szCs w:val="20"/>
              </w:rPr>
              <w:t>надземно</w:t>
            </w:r>
          </w:p>
        </w:tc>
        <w:tc>
          <w:tcPr>
            <w:tcW w:w="1134"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2016</w:t>
            </w:r>
          </w:p>
        </w:tc>
        <w:tc>
          <w:tcPr>
            <w:tcW w:w="1276" w:type="dxa"/>
            <w:tcBorders>
              <w:top w:val="nil"/>
              <w:left w:val="nil"/>
              <w:bottom w:val="single" w:sz="4" w:space="0" w:color="auto"/>
              <w:right w:val="single" w:sz="4" w:space="0" w:color="auto"/>
            </w:tcBorders>
            <w:noWrap/>
          </w:tcPr>
          <w:p w:rsidR="00530DF0" w:rsidRPr="00530DF0" w:rsidRDefault="00530DF0" w:rsidP="00530DF0">
            <w:pPr>
              <w:jc w:val="center"/>
              <w:rPr>
                <w:sz w:val="20"/>
                <w:szCs w:val="20"/>
              </w:rPr>
            </w:pPr>
            <w:r w:rsidRPr="00530DF0">
              <w:rPr>
                <w:sz w:val="20"/>
                <w:szCs w:val="20"/>
              </w:rPr>
              <w:t>Мин.вата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вода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nil"/>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BC595D">
        <w:trPr>
          <w:trHeight w:val="247"/>
        </w:trPr>
        <w:tc>
          <w:tcPr>
            <w:tcW w:w="540" w:type="dxa"/>
            <w:tcBorders>
              <w:top w:val="single" w:sz="4" w:space="0" w:color="auto"/>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single" w:sz="4" w:space="0" w:color="auto"/>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13-15</w:t>
            </w:r>
          </w:p>
        </w:tc>
        <w:tc>
          <w:tcPr>
            <w:tcW w:w="1559" w:type="dxa"/>
            <w:tcBorders>
              <w:top w:val="single" w:sz="4" w:space="0" w:color="auto"/>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single" w:sz="4" w:space="0" w:color="auto"/>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89</w:t>
            </w:r>
          </w:p>
        </w:tc>
        <w:tc>
          <w:tcPr>
            <w:tcW w:w="851" w:type="dxa"/>
            <w:tcBorders>
              <w:top w:val="single" w:sz="4" w:space="0" w:color="auto"/>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60</w:t>
            </w:r>
          </w:p>
        </w:tc>
        <w:tc>
          <w:tcPr>
            <w:tcW w:w="1134" w:type="dxa"/>
            <w:tcBorders>
              <w:top w:val="single" w:sz="4" w:space="0" w:color="auto"/>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single" w:sz="4" w:space="0" w:color="auto"/>
              <w:left w:val="nil"/>
              <w:bottom w:val="single" w:sz="4" w:space="0" w:color="auto"/>
              <w:right w:val="single" w:sz="4" w:space="0" w:color="auto"/>
            </w:tcBorders>
            <w:shd w:val="clear" w:color="auto" w:fill="FFFFFF"/>
          </w:tcPr>
          <w:p w:rsidR="00530DF0" w:rsidRPr="00530DF0" w:rsidRDefault="00530DF0" w:rsidP="00530DF0">
            <w:pPr>
              <w:tabs>
                <w:tab w:val="left" w:pos="7240"/>
              </w:tabs>
              <w:jc w:val="center"/>
              <w:rPr>
                <w:sz w:val="20"/>
                <w:szCs w:val="20"/>
              </w:rPr>
            </w:pPr>
            <w:r w:rsidRPr="00530DF0">
              <w:rPr>
                <w:sz w:val="20"/>
                <w:szCs w:val="20"/>
              </w:rPr>
              <w:t>надземно</w:t>
            </w:r>
          </w:p>
        </w:tc>
        <w:tc>
          <w:tcPr>
            <w:tcW w:w="1134" w:type="dxa"/>
            <w:tcBorders>
              <w:top w:val="single" w:sz="4" w:space="0" w:color="auto"/>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2003</w:t>
            </w:r>
          </w:p>
        </w:tc>
        <w:tc>
          <w:tcPr>
            <w:tcW w:w="1276" w:type="dxa"/>
            <w:tcBorders>
              <w:top w:val="single" w:sz="4" w:space="0" w:color="auto"/>
              <w:left w:val="nil"/>
              <w:bottom w:val="single" w:sz="4" w:space="0" w:color="auto"/>
              <w:right w:val="single" w:sz="4" w:space="0" w:color="auto"/>
            </w:tcBorders>
            <w:noWrap/>
          </w:tcPr>
          <w:p w:rsidR="00530DF0" w:rsidRPr="00530DF0" w:rsidRDefault="00530DF0" w:rsidP="00530DF0">
            <w:pPr>
              <w:jc w:val="center"/>
              <w:rPr>
                <w:sz w:val="20"/>
                <w:szCs w:val="20"/>
              </w:rPr>
            </w:pPr>
            <w:r w:rsidRPr="00530DF0">
              <w:rPr>
                <w:sz w:val="20"/>
                <w:szCs w:val="20"/>
              </w:rPr>
              <w:t>Мин.вата</w:t>
            </w:r>
          </w:p>
        </w:tc>
        <w:tc>
          <w:tcPr>
            <w:tcW w:w="992" w:type="dxa"/>
            <w:tcBorders>
              <w:top w:val="single" w:sz="4" w:space="0" w:color="auto"/>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вода</w:t>
            </w:r>
          </w:p>
        </w:tc>
        <w:tc>
          <w:tcPr>
            <w:tcW w:w="992" w:type="dxa"/>
            <w:tcBorders>
              <w:top w:val="single" w:sz="4" w:space="0" w:color="auto"/>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single" w:sz="4" w:space="0" w:color="auto"/>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single" w:sz="4" w:space="0" w:color="auto"/>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BC595D">
        <w:trPr>
          <w:trHeight w:val="247"/>
        </w:trPr>
        <w:tc>
          <w:tcPr>
            <w:tcW w:w="540" w:type="dxa"/>
            <w:tcBorders>
              <w:top w:val="single" w:sz="4" w:space="0" w:color="auto"/>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single" w:sz="4" w:space="0" w:color="auto"/>
              <w:left w:val="nil"/>
              <w:bottom w:val="single" w:sz="4" w:space="0" w:color="auto"/>
              <w:right w:val="single" w:sz="4" w:space="0" w:color="auto"/>
            </w:tcBorders>
          </w:tcPr>
          <w:p w:rsidR="00530DF0" w:rsidRPr="00BA672A" w:rsidRDefault="00530DF0" w:rsidP="00530DF0">
            <w:pPr>
              <w:tabs>
                <w:tab w:val="left" w:pos="7240"/>
              </w:tabs>
              <w:jc w:val="center"/>
              <w:rPr>
                <w:sz w:val="20"/>
                <w:szCs w:val="20"/>
              </w:rPr>
            </w:pPr>
            <w:r>
              <w:rPr>
                <w:sz w:val="20"/>
                <w:szCs w:val="20"/>
              </w:rPr>
              <w:t>7</w:t>
            </w:r>
            <w:r>
              <w:rPr>
                <w:sz w:val="20"/>
                <w:szCs w:val="20"/>
                <w:vertAlign w:val="superscript"/>
              </w:rPr>
              <w:t>1</w:t>
            </w:r>
            <w:r>
              <w:rPr>
                <w:sz w:val="20"/>
                <w:szCs w:val="20"/>
              </w:rPr>
              <w:t>-16</w:t>
            </w:r>
          </w:p>
        </w:tc>
        <w:tc>
          <w:tcPr>
            <w:tcW w:w="1559" w:type="dxa"/>
            <w:tcBorders>
              <w:top w:val="single" w:sz="4" w:space="0" w:color="auto"/>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single" w:sz="4" w:space="0" w:color="auto"/>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57</w:t>
            </w:r>
          </w:p>
        </w:tc>
        <w:tc>
          <w:tcPr>
            <w:tcW w:w="851" w:type="dxa"/>
            <w:tcBorders>
              <w:top w:val="single" w:sz="4" w:space="0" w:color="auto"/>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228</w:t>
            </w:r>
          </w:p>
        </w:tc>
        <w:tc>
          <w:tcPr>
            <w:tcW w:w="1134" w:type="dxa"/>
            <w:tcBorders>
              <w:top w:val="single" w:sz="4" w:space="0" w:color="auto"/>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single" w:sz="4" w:space="0" w:color="auto"/>
              <w:left w:val="nil"/>
              <w:bottom w:val="single" w:sz="4" w:space="0" w:color="auto"/>
              <w:right w:val="single" w:sz="4" w:space="0" w:color="auto"/>
            </w:tcBorders>
            <w:shd w:val="clear" w:color="auto" w:fill="FFFFFF"/>
          </w:tcPr>
          <w:p w:rsidR="00530DF0" w:rsidRPr="00530DF0" w:rsidRDefault="00530DF0" w:rsidP="00530DF0">
            <w:pPr>
              <w:tabs>
                <w:tab w:val="left" w:pos="7240"/>
              </w:tabs>
              <w:jc w:val="center"/>
              <w:rPr>
                <w:sz w:val="20"/>
                <w:szCs w:val="20"/>
              </w:rPr>
            </w:pPr>
            <w:r w:rsidRPr="00530DF0">
              <w:rPr>
                <w:sz w:val="20"/>
                <w:szCs w:val="20"/>
              </w:rPr>
              <w:t>подземно</w:t>
            </w:r>
          </w:p>
        </w:tc>
        <w:tc>
          <w:tcPr>
            <w:tcW w:w="1134" w:type="dxa"/>
            <w:tcBorders>
              <w:top w:val="single" w:sz="4" w:space="0" w:color="auto"/>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2016</w:t>
            </w:r>
          </w:p>
        </w:tc>
        <w:tc>
          <w:tcPr>
            <w:tcW w:w="1276" w:type="dxa"/>
            <w:tcBorders>
              <w:top w:val="single" w:sz="4" w:space="0" w:color="auto"/>
              <w:left w:val="nil"/>
              <w:bottom w:val="single" w:sz="4" w:space="0" w:color="auto"/>
              <w:right w:val="single" w:sz="4" w:space="0" w:color="auto"/>
            </w:tcBorders>
            <w:noWrap/>
          </w:tcPr>
          <w:p w:rsidR="00530DF0" w:rsidRPr="00530DF0" w:rsidRDefault="00530DF0" w:rsidP="00530DF0">
            <w:pPr>
              <w:jc w:val="center"/>
              <w:rPr>
                <w:sz w:val="20"/>
                <w:szCs w:val="20"/>
              </w:rPr>
            </w:pPr>
            <w:r w:rsidRPr="00530DF0">
              <w:rPr>
                <w:sz w:val="20"/>
                <w:szCs w:val="20"/>
              </w:rPr>
              <w:t>Мин.вата</w:t>
            </w:r>
          </w:p>
        </w:tc>
        <w:tc>
          <w:tcPr>
            <w:tcW w:w="992" w:type="dxa"/>
            <w:tcBorders>
              <w:top w:val="single" w:sz="4" w:space="0" w:color="auto"/>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вода</w:t>
            </w:r>
          </w:p>
        </w:tc>
        <w:tc>
          <w:tcPr>
            <w:tcW w:w="992" w:type="dxa"/>
            <w:tcBorders>
              <w:top w:val="single" w:sz="4" w:space="0" w:color="auto"/>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single" w:sz="4" w:space="0" w:color="auto"/>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single" w:sz="4" w:space="0" w:color="auto"/>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0DF0">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tcPr>
          <w:p w:rsidR="00530DF0" w:rsidRPr="007048AA" w:rsidRDefault="00530DF0" w:rsidP="00530DF0">
            <w:pPr>
              <w:tabs>
                <w:tab w:val="left" w:pos="7240"/>
              </w:tabs>
              <w:jc w:val="center"/>
              <w:rPr>
                <w:sz w:val="20"/>
                <w:szCs w:val="20"/>
              </w:rPr>
            </w:pPr>
            <w:r>
              <w:rPr>
                <w:sz w:val="20"/>
                <w:szCs w:val="20"/>
              </w:rPr>
              <w:t>1</w:t>
            </w:r>
            <w:r>
              <w:rPr>
                <w:sz w:val="20"/>
                <w:szCs w:val="20"/>
                <w:vertAlign w:val="superscript"/>
              </w:rPr>
              <w:t>1</w:t>
            </w:r>
            <w:r>
              <w:rPr>
                <w:sz w:val="20"/>
                <w:szCs w:val="20"/>
              </w:rPr>
              <w:t>-17</w:t>
            </w:r>
          </w:p>
        </w:tc>
        <w:tc>
          <w:tcPr>
            <w:tcW w:w="1559"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108</w:t>
            </w:r>
          </w:p>
        </w:tc>
        <w:tc>
          <w:tcPr>
            <w:tcW w:w="851"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75</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tabs>
                <w:tab w:val="left" w:pos="7240"/>
              </w:tabs>
              <w:jc w:val="center"/>
              <w:rPr>
                <w:sz w:val="20"/>
                <w:szCs w:val="20"/>
              </w:rPr>
            </w:pPr>
            <w:r w:rsidRPr="00530DF0">
              <w:rPr>
                <w:sz w:val="20"/>
                <w:szCs w:val="20"/>
              </w:rPr>
              <w:t>надземно</w:t>
            </w:r>
          </w:p>
        </w:tc>
        <w:tc>
          <w:tcPr>
            <w:tcW w:w="1134"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2008</w:t>
            </w:r>
          </w:p>
        </w:tc>
        <w:tc>
          <w:tcPr>
            <w:tcW w:w="1276" w:type="dxa"/>
            <w:tcBorders>
              <w:top w:val="nil"/>
              <w:left w:val="nil"/>
              <w:bottom w:val="single" w:sz="4" w:space="0" w:color="auto"/>
              <w:right w:val="single" w:sz="4" w:space="0" w:color="auto"/>
            </w:tcBorders>
            <w:noWrap/>
          </w:tcPr>
          <w:p w:rsidR="00530DF0" w:rsidRPr="00530DF0" w:rsidRDefault="00530DF0" w:rsidP="00530DF0">
            <w:pPr>
              <w:jc w:val="center"/>
              <w:rPr>
                <w:sz w:val="20"/>
                <w:szCs w:val="20"/>
              </w:rPr>
            </w:pPr>
            <w:r w:rsidRPr="00530DF0">
              <w:rPr>
                <w:sz w:val="20"/>
                <w:szCs w:val="20"/>
              </w:rPr>
              <w:t>Мин.вата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вода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nil"/>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0DF0">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tcPr>
          <w:p w:rsidR="00530DF0" w:rsidRPr="007048AA" w:rsidRDefault="00530DF0" w:rsidP="00530DF0">
            <w:pPr>
              <w:tabs>
                <w:tab w:val="left" w:pos="7240"/>
              </w:tabs>
              <w:jc w:val="center"/>
              <w:rPr>
                <w:b/>
                <w:sz w:val="20"/>
                <w:szCs w:val="20"/>
              </w:rPr>
            </w:pPr>
            <w:r w:rsidRPr="007048AA">
              <w:rPr>
                <w:b/>
                <w:sz w:val="20"/>
                <w:szCs w:val="20"/>
              </w:rPr>
              <w:t>Подводы к объектам</w:t>
            </w:r>
          </w:p>
        </w:tc>
        <w:tc>
          <w:tcPr>
            <w:tcW w:w="1559"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p>
        </w:tc>
        <w:tc>
          <w:tcPr>
            <w:tcW w:w="851"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tabs>
                <w:tab w:val="left" w:pos="7240"/>
              </w:tabs>
              <w:jc w:val="center"/>
              <w:rPr>
                <w:sz w:val="20"/>
                <w:szCs w:val="20"/>
              </w:rPr>
            </w:pPr>
          </w:p>
        </w:tc>
        <w:tc>
          <w:tcPr>
            <w:tcW w:w="1134"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p>
        </w:tc>
        <w:tc>
          <w:tcPr>
            <w:tcW w:w="1276" w:type="dxa"/>
            <w:tcBorders>
              <w:top w:val="nil"/>
              <w:left w:val="nil"/>
              <w:bottom w:val="single" w:sz="4" w:space="0" w:color="auto"/>
              <w:right w:val="single" w:sz="4" w:space="0" w:color="auto"/>
            </w:tcBorders>
            <w:noWrap/>
          </w:tcPr>
          <w:p w:rsidR="00530DF0" w:rsidRPr="00530DF0" w:rsidRDefault="00530DF0" w:rsidP="00530DF0">
            <w:pPr>
              <w:jc w:val="center"/>
              <w:rPr>
                <w:sz w:val="20"/>
                <w:szCs w:val="20"/>
              </w:rPr>
            </w:pPr>
            <w:r w:rsidRPr="00530DF0">
              <w:rPr>
                <w:sz w:val="20"/>
                <w:szCs w:val="20"/>
              </w:rPr>
              <w:t>Мин.вата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вода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nil"/>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0DF0">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Магистраль-пож.депо</w:t>
            </w:r>
          </w:p>
        </w:tc>
        <w:tc>
          <w:tcPr>
            <w:tcW w:w="1559"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57</w:t>
            </w:r>
          </w:p>
        </w:tc>
        <w:tc>
          <w:tcPr>
            <w:tcW w:w="851"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22</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tabs>
                <w:tab w:val="left" w:pos="7240"/>
              </w:tabs>
              <w:jc w:val="center"/>
              <w:rPr>
                <w:sz w:val="20"/>
                <w:szCs w:val="20"/>
              </w:rPr>
            </w:pPr>
            <w:r w:rsidRPr="00530DF0">
              <w:rPr>
                <w:sz w:val="20"/>
                <w:szCs w:val="20"/>
              </w:rPr>
              <w:t>надземно</w:t>
            </w:r>
          </w:p>
        </w:tc>
        <w:tc>
          <w:tcPr>
            <w:tcW w:w="1134"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2016</w:t>
            </w:r>
          </w:p>
        </w:tc>
        <w:tc>
          <w:tcPr>
            <w:tcW w:w="1276" w:type="dxa"/>
            <w:tcBorders>
              <w:top w:val="nil"/>
              <w:left w:val="nil"/>
              <w:bottom w:val="single" w:sz="4" w:space="0" w:color="auto"/>
              <w:right w:val="single" w:sz="4" w:space="0" w:color="auto"/>
            </w:tcBorders>
            <w:noWrap/>
          </w:tcPr>
          <w:p w:rsidR="00530DF0" w:rsidRPr="00530DF0" w:rsidRDefault="00530DF0" w:rsidP="00530DF0">
            <w:pPr>
              <w:jc w:val="center"/>
              <w:rPr>
                <w:sz w:val="20"/>
                <w:szCs w:val="20"/>
              </w:rPr>
            </w:pPr>
            <w:r w:rsidRPr="00530DF0">
              <w:rPr>
                <w:sz w:val="20"/>
                <w:szCs w:val="20"/>
              </w:rPr>
              <w:t>Мин.вата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вода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nil"/>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0DF0">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Магистраль ул.Совхозная-д.1</w:t>
            </w:r>
          </w:p>
        </w:tc>
        <w:tc>
          <w:tcPr>
            <w:tcW w:w="1559"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25</w:t>
            </w:r>
          </w:p>
        </w:tc>
        <w:tc>
          <w:tcPr>
            <w:tcW w:w="851"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6</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tabs>
                <w:tab w:val="left" w:pos="7240"/>
              </w:tabs>
              <w:jc w:val="center"/>
              <w:rPr>
                <w:sz w:val="20"/>
                <w:szCs w:val="20"/>
              </w:rPr>
            </w:pPr>
            <w:r w:rsidRPr="00530DF0">
              <w:rPr>
                <w:sz w:val="20"/>
                <w:szCs w:val="20"/>
              </w:rPr>
              <w:t>подземно</w:t>
            </w:r>
          </w:p>
        </w:tc>
        <w:tc>
          <w:tcPr>
            <w:tcW w:w="1134"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2016</w:t>
            </w:r>
          </w:p>
        </w:tc>
        <w:tc>
          <w:tcPr>
            <w:tcW w:w="1276" w:type="dxa"/>
            <w:tcBorders>
              <w:top w:val="nil"/>
              <w:left w:val="nil"/>
              <w:bottom w:val="single" w:sz="4" w:space="0" w:color="auto"/>
              <w:right w:val="single" w:sz="4" w:space="0" w:color="auto"/>
            </w:tcBorders>
            <w:noWrap/>
          </w:tcPr>
          <w:p w:rsidR="00530DF0" w:rsidRPr="00530DF0" w:rsidRDefault="00530DF0" w:rsidP="00530DF0">
            <w:pPr>
              <w:jc w:val="center"/>
              <w:rPr>
                <w:sz w:val="20"/>
                <w:szCs w:val="20"/>
              </w:rPr>
            </w:pPr>
            <w:r w:rsidRPr="00530DF0">
              <w:rPr>
                <w:sz w:val="20"/>
                <w:szCs w:val="20"/>
              </w:rPr>
              <w:t>Мин.вата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вода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nil"/>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0DF0">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д. 4</w:t>
            </w:r>
          </w:p>
        </w:tc>
        <w:tc>
          <w:tcPr>
            <w:tcW w:w="1559"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25</w:t>
            </w:r>
          </w:p>
        </w:tc>
        <w:tc>
          <w:tcPr>
            <w:tcW w:w="851"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7</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tabs>
                <w:tab w:val="left" w:pos="7240"/>
              </w:tabs>
              <w:jc w:val="center"/>
              <w:rPr>
                <w:sz w:val="20"/>
                <w:szCs w:val="20"/>
              </w:rPr>
            </w:pPr>
            <w:r w:rsidRPr="00530DF0">
              <w:rPr>
                <w:sz w:val="20"/>
                <w:szCs w:val="20"/>
              </w:rPr>
              <w:t>подземно</w:t>
            </w:r>
          </w:p>
        </w:tc>
        <w:tc>
          <w:tcPr>
            <w:tcW w:w="1134"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2016</w:t>
            </w:r>
          </w:p>
        </w:tc>
        <w:tc>
          <w:tcPr>
            <w:tcW w:w="1276" w:type="dxa"/>
            <w:tcBorders>
              <w:top w:val="nil"/>
              <w:left w:val="nil"/>
              <w:bottom w:val="single" w:sz="4" w:space="0" w:color="auto"/>
              <w:right w:val="single" w:sz="4" w:space="0" w:color="auto"/>
            </w:tcBorders>
            <w:noWrap/>
          </w:tcPr>
          <w:p w:rsidR="00530DF0" w:rsidRPr="00530DF0" w:rsidRDefault="00530DF0" w:rsidP="00530DF0">
            <w:pPr>
              <w:jc w:val="center"/>
              <w:rPr>
                <w:sz w:val="20"/>
                <w:szCs w:val="20"/>
              </w:rPr>
            </w:pPr>
            <w:r w:rsidRPr="00530DF0">
              <w:rPr>
                <w:sz w:val="20"/>
                <w:szCs w:val="20"/>
              </w:rPr>
              <w:t>Мин.вата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вода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nil"/>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0DF0">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д.5</w:t>
            </w:r>
          </w:p>
        </w:tc>
        <w:tc>
          <w:tcPr>
            <w:tcW w:w="1559"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25</w:t>
            </w:r>
          </w:p>
        </w:tc>
        <w:tc>
          <w:tcPr>
            <w:tcW w:w="851"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5</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tabs>
                <w:tab w:val="left" w:pos="7240"/>
              </w:tabs>
              <w:jc w:val="center"/>
              <w:rPr>
                <w:sz w:val="20"/>
                <w:szCs w:val="20"/>
              </w:rPr>
            </w:pPr>
            <w:r w:rsidRPr="00530DF0">
              <w:rPr>
                <w:sz w:val="20"/>
                <w:szCs w:val="20"/>
              </w:rPr>
              <w:t>подземно</w:t>
            </w:r>
          </w:p>
        </w:tc>
        <w:tc>
          <w:tcPr>
            <w:tcW w:w="1134"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2016</w:t>
            </w:r>
          </w:p>
        </w:tc>
        <w:tc>
          <w:tcPr>
            <w:tcW w:w="1276" w:type="dxa"/>
            <w:tcBorders>
              <w:top w:val="nil"/>
              <w:left w:val="nil"/>
              <w:bottom w:val="single" w:sz="4" w:space="0" w:color="auto"/>
              <w:right w:val="single" w:sz="4" w:space="0" w:color="auto"/>
            </w:tcBorders>
            <w:noWrap/>
          </w:tcPr>
          <w:p w:rsidR="00530DF0" w:rsidRPr="00530DF0" w:rsidRDefault="00530DF0" w:rsidP="00530DF0">
            <w:pPr>
              <w:jc w:val="center"/>
              <w:rPr>
                <w:sz w:val="20"/>
                <w:szCs w:val="20"/>
              </w:rPr>
            </w:pPr>
            <w:r w:rsidRPr="00530DF0">
              <w:rPr>
                <w:sz w:val="20"/>
                <w:szCs w:val="20"/>
              </w:rPr>
              <w:t>Мин.вата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вода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nil"/>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0DF0">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д.6</w:t>
            </w:r>
          </w:p>
        </w:tc>
        <w:tc>
          <w:tcPr>
            <w:tcW w:w="1559"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32</w:t>
            </w:r>
          </w:p>
        </w:tc>
        <w:tc>
          <w:tcPr>
            <w:tcW w:w="851"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15</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tabs>
                <w:tab w:val="left" w:pos="7240"/>
              </w:tabs>
              <w:jc w:val="center"/>
              <w:rPr>
                <w:sz w:val="20"/>
                <w:szCs w:val="20"/>
              </w:rPr>
            </w:pPr>
            <w:r w:rsidRPr="00530DF0">
              <w:rPr>
                <w:sz w:val="20"/>
                <w:szCs w:val="20"/>
              </w:rPr>
              <w:t>подземно</w:t>
            </w:r>
          </w:p>
        </w:tc>
        <w:tc>
          <w:tcPr>
            <w:tcW w:w="1134"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2016</w:t>
            </w:r>
          </w:p>
        </w:tc>
        <w:tc>
          <w:tcPr>
            <w:tcW w:w="1276" w:type="dxa"/>
            <w:tcBorders>
              <w:top w:val="nil"/>
              <w:left w:val="nil"/>
              <w:bottom w:val="single" w:sz="4" w:space="0" w:color="auto"/>
              <w:right w:val="single" w:sz="4" w:space="0" w:color="auto"/>
            </w:tcBorders>
            <w:noWrap/>
          </w:tcPr>
          <w:p w:rsidR="00530DF0" w:rsidRPr="00530DF0" w:rsidRDefault="00530DF0" w:rsidP="00530DF0">
            <w:pPr>
              <w:jc w:val="center"/>
              <w:rPr>
                <w:sz w:val="20"/>
                <w:szCs w:val="20"/>
              </w:rPr>
            </w:pPr>
            <w:r w:rsidRPr="00530DF0">
              <w:rPr>
                <w:sz w:val="20"/>
                <w:szCs w:val="20"/>
              </w:rPr>
              <w:t>Мин.вата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вода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nil"/>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0DF0">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д.7</w:t>
            </w:r>
          </w:p>
        </w:tc>
        <w:tc>
          <w:tcPr>
            <w:tcW w:w="1559"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25</w:t>
            </w:r>
          </w:p>
        </w:tc>
        <w:tc>
          <w:tcPr>
            <w:tcW w:w="851"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5</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tabs>
                <w:tab w:val="left" w:pos="7240"/>
              </w:tabs>
              <w:jc w:val="center"/>
              <w:rPr>
                <w:sz w:val="20"/>
                <w:szCs w:val="20"/>
              </w:rPr>
            </w:pPr>
            <w:r w:rsidRPr="00530DF0">
              <w:rPr>
                <w:sz w:val="20"/>
                <w:szCs w:val="20"/>
              </w:rPr>
              <w:t>подземно</w:t>
            </w:r>
          </w:p>
        </w:tc>
        <w:tc>
          <w:tcPr>
            <w:tcW w:w="1134"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2016</w:t>
            </w:r>
          </w:p>
        </w:tc>
        <w:tc>
          <w:tcPr>
            <w:tcW w:w="1276" w:type="dxa"/>
            <w:tcBorders>
              <w:top w:val="nil"/>
              <w:left w:val="nil"/>
              <w:bottom w:val="single" w:sz="4" w:space="0" w:color="auto"/>
              <w:right w:val="single" w:sz="4" w:space="0" w:color="auto"/>
            </w:tcBorders>
            <w:noWrap/>
          </w:tcPr>
          <w:p w:rsidR="00530DF0" w:rsidRPr="00530DF0" w:rsidRDefault="00530DF0" w:rsidP="00530DF0">
            <w:pPr>
              <w:jc w:val="center"/>
              <w:rPr>
                <w:sz w:val="20"/>
                <w:szCs w:val="20"/>
              </w:rPr>
            </w:pPr>
            <w:r w:rsidRPr="00530DF0">
              <w:rPr>
                <w:sz w:val="20"/>
                <w:szCs w:val="20"/>
              </w:rPr>
              <w:t>Мин.вата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вода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nil"/>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0DF0">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д.8</w:t>
            </w:r>
          </w:p>
        </w:tc>
        <w:tc>
          <w:tcPr>
            <w:tcW w:w="1559"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32</w:t>
            </w:r>
          </w:p>
        </w:tc>
        <w:tc>
          <w:tcPr>
            <w:tcW w:w="851"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7</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tabs>
                <w:tab w:val="left" w:pos="7240"/>
              </w:tabs>
              <w:jc w:val="center"/>
              <w:rPr>
                <w:sz w:val="20"/>
                <w:szCs w:val="20"/>
              </w:rPr>
            </w:pPr>
            <w:r w:rsidRPr="00530DF0">
              <w:rPr>
                <w:sz w:val="20"/>
                <w:szCs w:val="20"/>
              </w:rPr>
              <w:t>подземно</w:t>
            </w:r>
          </w:p>
        </w:tc>
        <w:tc>
          <w:tcPr>
            <w:tcW w:w="1134"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2016</w:t>
            </w:r>
          </w:p>
        </w:tc>
        <w:tc>
          <w:tcPr>
            <w:tcW w:w="1276" w:type="dxa"/>
            <w:tcBorders>
              <w:top w:val="nil"/>
              <w:left w:val="nil"/>
              <w:bottom w:val="single" w:sz="4" w:space="0" w:color="auto"/>
              <w:right w:val="single" w:sz="4" w:space="0" w:color="auto"/>
            </w:tcBorders>
            <w:noWrap/>
          </w:tcPr>
          <w:p w:rsidR="00530DF0" w:rsidRPr="00530DF0" w:rsidRDefault="00530DF0" w:rsidP="00530DF0">
            <w:pPr>
              <w:jc w:val="center"/>
              <w:rPr>
                <w:sz w:val="20"/>
                <w:szCs w:val="20"/>
              </w:rPr>
            </w:pPr>
            <w:r w:rsidRPr="00530DF0">
              <w:rPr>
                <w:sz w:val="20"/>
                <w:szCs w:val="20"/>
              </w:rPr>
              <w:t>Мин.вата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вода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nil"/>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0DF0">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д.13</w:t>
            </w:r>
          </w:p>
        </w:tc>
        <w:tc>
          <w:tcPr>
            <w:tcW w:w="1559"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25</w:t>
            </w:r>
          </w:p>
        </w:tc>
        <w:tc>
          <w:tcPr>
            <w:tcW w:w="851"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6</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tabs>
                <w:tab w:val="left" w:pos="7240"/>
              </w:tabs>
              <w:jc w:val="center"/>
              <w:rPr>
                <w:sz w:val="20"/>
                <w:szCs w:val="20"/>
              </w:rPr>
            </w:pPr>
            <w:r w:rsidRPr="00530DF0">
              <w:rPr>
                <w:sz w:val="20"/>
                <w:szCs w:val="20"/>
              </w:rPr>
              <w:t>подземно</w:t>
            </w:r>
          </w:p>
        </w:tc>
        <w:tc>
          <w:tcPr>
            <w:tcW w:w="1134"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2016</w:t>
            </w:r>
          </w:p>
        </w:tc>
        <w:tc>
          <w:tcPr>
            <w:tcW w:w="1276" w:type="dxa"/>
            <w:tcBorders>
              <w:top w:val="nil"/>
              <w:left w:val="nil"/>
              <w:bottom w:val="single" w:sz="4" w:space="0" w:color="auto"/>
              <w:right w:val="single" w:sz="4" w:space="0" w:color="auto"/>
            </w:tcBorders>
            <w:noWrap/>
          </w:tcPr>
          <w:p w:rsidR="00530DF0" w:rsidRPr="00530DF0" w:rsidRDefault="00530DF0" w:rsidP="00530DF0">
            <w:pPr>
              <w:jc w:val="center"/>
              <w:rPr>
                <w:sz w:val="20"/>
                <w:szCs w:val="20"/>
              </w:rPr>
            </w:pPr>
            <w:r w:rsidRPr="00530DF0">
              <w:rPr>
                <w:sz w:val="20"/>
                <w:szCs w:val="20"/>
              </w:rPr>
              <w:t>Мин.вата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вода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nil"/>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0DF0">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д.14</w:t>
            </w:r>
          </w:p>
        </w:tc>
        <w:tc>
          <w:tcPr>
            <w:tcW w:w="1559"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57</w:t>
            </w:r>
          </w:p>
        </w:tc>
        <w:tc>
          <w:tcPr>
            <w:tcW w:w="851"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12</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tabs>
                <w:tab w:val="left" w:pos="7240"/>
              </w:tabs>
              <w:jc w:val="center"/>
              <w:rPr>
                <w:sz w:val="20"/>
                <w:szCs w:val="20"/>
              </w:rPr>
            </w:pPr>
            <w:r w:rsidRPr="00530DF0">
              <w:rPr>
                <w:sz w:val="20"/>
                <w:szCs w:val="20"/>
              </w:rPr>
              <w:t>подземно</w:t>
            </w:r>
          </w:p>
        </w:tc>
        <w:tc>
          <w:tcPr>
            <w:tcW w:w="1134"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2016</w:t>
            </w:r>
          </w:p>
        </w:tc>
        <w:tc>
          <w:tcPr>
            <w:tcW w:w="1276" w:type="dxa"/>
            <w:tcBorders>
              <w:top w:val="nil"/>
              <w:left w:val="nil"/>
              <w:bottom w:val="single" w:sz="4" w:space="0" w:color="auto"/>
              <w:right w:val="single" w:sz="4" w:space="0" w:color="auto"/>
            </w:tcBorders>
            <w:noWrap/>
          </w:tcPr>
          <w:p w:rsidR="00530DF0" w:rsidRPr="00530DF0" w:rsidRDefault="00530DF0" w:rsidP="00530DF0">
            <w:pPr>
              <w:jc w:val="center"/>
              <w:rPr>
                <w:sz w:val="20"/>
                <w:szCs w:val="20"/>
              </w:rPr>
            </w:pPr>
            <w:r w:rsidRPr="00530DF0">
              <w:rPr>
                <w:sz w:val="20"/>
                <w:szCs w:val="20"/>
              </w:rPr>
              <w:t>Мин.вата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вода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nil"/>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0DF0">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д.15</w:t>
            </w:r>
          </w:p>
        </w:tc>
        <w:tc>
          <w:tcPr>
            <w:tcW w:w="1559"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25</w:t>
            </w:r>
          </w:p>
        </w:tc>
        <w:tc>
          <w:tcPr>
            <w:tcW w:w="851"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6</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tabs>
                <w:tab w:val="left" w:pos="7240"/>
              </w:tabs>
              <w:jc w:val="center"/>
              <w:rPr>
                <w:sz w:val="20"/>
                <w:szCs w:val="20"/>
              </w:rPr>
            </w:pPr>
            <w:r w:rsidRPr="00530DF0">
              <w:rPr>
                <w:sz w:val="20"/>
                <w:szCs w:val="20"/>
              </w:rPr>
              <w:t>подземно</w:t>
            </w:r>
          </w:p>
        </w:tc>
        <w:tc>
          <w:tcPr>
            <w:tcW w:w="1134"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2016</w:t>
            </w:r>
          </w:p>
        </w:tc>
        <w:tc>
          <w:tcPr>
            <w:tcW w:w="1276" w:type="dxa"/>
            <w:tcBorders>
              <w:top w:val="nil"/>
              <w:left w:val="nil"/>
              <w:bottom w:val="single" w:sz="4" w:space="0" w:color="auto"/>
              <w:right w:val="single" w:sz="4" w:space="0" w:color="auto"/>
            </w:tcBorders>
            <w:noWrap/>
          </w:tcPr>
          <w:p w:rsidR="00530DF0" w:rsidRPr="00530DF0" w:rsidRDefault="00530DF0" w:rsidP="00530DF0">
            <w:pPr>
              <w:jc w:val="center"/>
              <w:rPr>
                <w:sz w:val="20"/>
                <w:szCs w:val="20"/>
              </w:rPr>
            </w:pPr>
            <w:r w:rsidRPr="00530DF0">
              <w:rPr>
                <w:sz w:val="20"/>
                <w:szCs w:val="20"/>
              </w:rPr>
              <w:t>Мин.вата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вода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nil"/>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0DF0">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д.16</w:t>
            </w:r>
          </w:p>
        </w:tc>
        <w:tc>
          <w:tcPr>
            <w:tcW w:w="1559"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57</w:t>
            </w:r>
          </w:p>
        </w:tc>
        <w:tc>
          <w:tcPr>
            <w:tcW w:w="851"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12</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tabs>
                <w:tab w:val="left" w:pos="7240"/>
              </w:tabs>
              <w:jc w:val="center"/>
              <w:rPr>
                <w:sz w:val="20"/>
                <w:szCs w:val="20"/>
              </w:rPr>
            </w:pPr>
            <w:r w:rsidRPr="00530DF0">
              <w:rPr>
                <w:sz w:val="20"/>
                <w:szCs w:val="20"/>
              </w:rPr>
              <w:t>подземно</w:t>
            </w:r>
          </w:p>
        </w:tc>
        <w:tc>
          <w:tcPr>
            <w:tcW w:w="1134"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2016</w:t>
            </w:r>
          </w:p>
        </w:tc>
        <w:tc>
          <w:tcPr>
            <w:tcW w:w="1276" w:type="dxa"/>
            <w:tcBorders>
              <w:top w:val="nil"/>
              <w:left w:val="nil"/>
              <w:bottom w:val="single" w:sz="4" w:space="0" w:color="auto"/>
              <w:right w:val="single" w:sz="4" w:space="0" w:color="auto"/>
            </w:tcBorders>
            <w:noWrap/>
          </w:tcPr>
          <w:p w:rsidR="00530DF0" w:rsidRPr="00530DF0" w:rsidRDefault="00530DF0" w:rsidP="00530DF0">
            <w:pPr>
              <w:jc w:val="center"/>
              <w:rPr>
                <w:sz w:val="20"/>
                <w:szCs w:val="20"/>
              </w:rPr>
            </w:pPr>
            <w:r w:rsidRPr="00530DF0">
              <w:rPr>
                <w:sz w:val="20"/>
                <w:szCs w:val="20"/>
              </w:rPr>
              <w:t>Мин.вата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вода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nil"/>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0DF0">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д.23</w:t>
            </w:r>
          </w:p>
        </w:tc>
        <w:tc>
          <w:tcPr>
            <w:tcW w:w="1559"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32</w:t>
            </w:r>
          </w:p>
        </w:tc>
        <w:tc>
          <w:tcPr>
            <w:tcW w:w="851"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17</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tabs>
                <w:tab w:val="left" w:pos="7240"/>
              </w:tabs>
              <w:jc w:val="center"/>
              <w:rPr>
                <w:sz w:val="20"/>
                <w:szCs w:val="20"/>
              </w:rPr>
            </w:pPr>
            <w:r w:rsidRPr="00530DF0">
              <w:rPr>
                <w:sz w:val="20"/>
                <w:szCs w:val="20"/>
              </w:rPr>
              <w:t>подземно</w:t>
            </w:r>
          </w:p>
        </w:tc>
        <w:tc>
          <w:tcPr>
            <w:tcW w:w="1134"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2016</w:t>
            </w:r>
          </w:p>
        </w:tc>
        <w:tc>
          <w:tcPr>
            <w:tcW w:w="1276" w:type="dxa"/>
            <w:tcBorders>
              <w:top w:val="nil"/>
              <w:left w:val="nil"/>
              <w:bottom w:val="single" w:sz="4" w:space="0" w:color="auto"/>
              <w:right w:val="single" w:sz="4" w:space="0" w:color="auto"/>
            </w:tcBorders>
            <w:noWrap/>
          </w:tcPr>
          <w:p w:rsidR="00530DF0" w:rsidRPr="00530DF0" w:rsidRDefault="00530DF0" w:rsidP="00530DF0">
            <w:pPr>
              <w:jc w:val="center"/>
              <w:rPr>
                <w:sz w:val="20"/>
                <w:szCs w:val="20"/>
              </w:rPr>
            </w:pPr>
            <w:r w:rsidRPr="00530DF0">
              <w:rPr>
                <w:sz w:val="20"/>
                <w:szCs w:val="20"/>
              </w:rPr>
              <w:t>Мин.вата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вода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nil"/>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0DF0">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9- Администрация</w:t>
            </w:r>
          </w:p>
        </w:tc>
        <w:tc>
          <w:tcPr>
            <w:tcW w:w="1559"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57</w:t>
            </w:r>
          </w:p>
        </w:tc>
        <w:tc>
          <w:tcPr>
            <w:tcW w:w="851"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22</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tabs>
                <w:tab w:val="left" w:pos="7240"/>
              </w:tabs>
              <w:jc w:val="center"/>
              <w:rPr>
                <w:sz w:val="20"/>
                <w:szCs w:val="20"/>
              </w:rPr>
            </w:pPr>
            <w:r w:rsidRPr="00530DF0">
              <w:rPr>
                <w:sz w:val="20"/>
                <w:szCs w:val="20"/>
              </w:rPr>
              <w:t>подземно</w:t>
            </w:r>
          </w:p>
        </w:tc>
        <w:tc>
          <w:tcPr>
            <w:tcW w:w="1134"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2004</w:t>
            </w:r>
          </w:p>
        </w:tc>
        <w:tc>
          <w:tcPr>
            <w:tcW w:w="1276" w:type="dxa"/>
            <w:tcBorders>
              <w:top w:val="nil"/>
              <w:left w:val="nil"/>
              <w:bottom w:val="single" w:sz="4" w:space="0" w:color="auto"/>
              <w:right w:val="single" w:sz="4" w:space="0" w:color="auto"/>
            </w:tcBorders>
            <w:noWrap/>
          </w:tcPr>
          <w:p w:rsidR="00530DF0" w:rsidRPr="00530DF0" w:rsidRDefault="00530DF0" w:rsidP="00530DF0">
            <w:pPr>
              <w:jc w:val="center"/>
              <w:rPr>
                <w:sz w:val="20"/>
                <w:szCs w:val="20"/>
              </w:rPr>
            </w:pPr>
            <w:r w:rsidRPr="00530DF0">
              <w:rPr>
                <w:sz w:val="20"/>
                <w:szCs w:val="20"/>
              </w:rPr>
              <w:t>Мин.вата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вода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nil"/>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0DF0">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9- ул.Победы д.1</w:t>
            </w:r>
          </w:p>
        </w:tc>
        <w:tc>
          <w:tcPr>
            <w:tcW w:w="1559"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57</w:t>
            </w:r>
          </w:p>
        </w:tc>
        <w:tc>
          <w:tcPr>
            <w:tcW w:w="851"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36</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tabs>
                <w:tab w:val="left" w:pos="7240"/>
              </w:tabs>
              <w:jc w:val="center"/>
              <w:rPr>
                <w:sz w:val="20"/>
                <w:szCs w:val="20"/>
              </w:rPr>
            </w:pPr>
            <w:r w:rsidRPr="00530DF0">
              <w:rPr>
                <w:sz w:val="20"/>
                <w:szCs w:val="20"/>
              </w:rPr>
              <w:t>подземно</w:t>
            </w:r>
          </w:p>
        </w:tc>
        <w:tc>
          <w:tcPr>
            <w:tcW w:w="1134"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2010</w:t>
            </w:r>
          </w:p>
        </w:tc>
        <w:tc>
          <w:tcPr>
            <w:tcW w:w="1276" w:type="dxa"/>
            <w:tcBorders>
              <w:top w:val="nil"/>
              <w:left w:val="nil"/>
              <w:bottom w:val="single" w:sz="4" w:space="0" w:color="auto"/>
              <w:right w:val="single" w:sz="4" w:space="0" w:color="auto"/>
            </w:tcBorders>
            <w:noWrap/>
          </w:tcPr>
          <w:p w:rsidR="00530DF0" w:rsidRPr="00530DF0" w:rsidRDefault="00530DF0" w:rsidP="00530DF0">
            <w:pPr>
              <w:jc w:val="center"/>
              <w:rPr>
                <w:sz w:val="20"/>
                <w:szCs w:val="20"/>
              </w:rPr>
            </w:pPr>
            <w:r w:rsidRPr="00530DF0">
              <w:rPr>
                <w:sz w:val="20"/>
                <w:szCs w:val="20"/>
              </w:rPr>
              <w:t>Мин.вата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вода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nil"/>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0DF0">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Магистраль- ул.Победы 1А</w:t>
            </w:r>
          </w:p>
        </w:tc>
        <w:tc>
          <w:tcPr>
            <w:tcW w:w="1559"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89</w:t>
            </w:r>
          </w:p>
        </w:tc>
        <w:tc>
          <w:tcPr>
            <w:tcW w:w="851"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24</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tabs>
                <w:tab w:val="left" w:pos="7240"/>
              </w:tabs>
              <w:jc w:val="center"/>
              <w:rPr>
                <w:sz w:val="20"/>
                <w:szCs w:val="20"/>
              </w:rPr>
            </w:pPr>
            <w:r w:rsidRPr="00530DF0">
              <w:rPr>
                <w:sz w:val="20"/>
                <w:szCs w:val="20"/>
              </w:rPr>
              <w:t>надземно</w:t>
            </w:r>
          </w:p>
        </w:tc>
        <w:tc>
          <w:tcPr>
            <w:tcW w:w="1134"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2011</w:t>
            </w:r>
          </w:p>
        </w:tc>
        <w:tc>
          <w:tcPr>
            <w:tcW w:w="1276" w:type="dxa"/>
            <w:tcBorders>
              <w:top w:val="nil"/>
              <w:left w:val="nil"/>
              <w:bottom w:val="single" w:sz="4" w:space="0" w:color="auto"/>
              <w:right w:val="single" w:sz="4" w:space="0" w:color="auto"/>
            </w:tcBorders>
            <w:noWrap/>
          </w:tcPr>
          <w:p w:rsidR="00530DF0" w:rsidRPr="00530DF0" w:rsidRDefault="00530DF0" w:rsidP="00530DF0">
            <w:pPr>
              <w:jc w:val="center"/>
              <w:rPr>
                <w:sz w:val="20"/>
                <w:szCs w:val="20"/>
              </w:rPr>
            </w:pPr>
            <w:r w:rsidRPr="00530DF0">
              <w:rPr>
                <w:sz w:val="20"/>
                <w:szCs w:val="20"/>
              </w:rPr>
              <w:t>Мин.вата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вода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nil"/>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0DF0">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д.2</w:t>
            </w:r>
          </w:p>
        </w:tc>
        <w:tc>
          <w:tcPr>
            <w:tcW w:w="1559"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57</w:t>
            </w:r>
          </w:p>
        </w:tc>
        <w:tc>
          <w:tcPr>
            <w:tcW w:w="851"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85</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tabs>
                <w:tab w:val="left" w:pos="7240"/>
              </w:tabs>
              <w:jc w:val="center"/>
              <w:rPr>
                <w:sz w:val="20"/>
                <w:szCs w:val="20"/>
              </w:rPr>
            </w:pPr>
            <w:r w:rsidRPr="00530DF0">
              <w:rPr>
                <w:sz w:val="20"/>
                <w:szCs w:val="20"/>
              </w:rPr>
              <w:t>надземно</w:t>
            </w:r>
          </w:p>
        </w:tc>
        <w:tc>
          <w:tcPr>
            <w:tcW w:w="1134"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2016</w:t>
            </w:r>
          </w:p>
        </w:tc>
        <w:tc>
          <w:tcPr>
            <w:tcW w:w="1276" w:type="dxa"/>
            <w:tcBorders>
              <w:top w:val="nil"/>
              <w:left w:val="nil"/>
              <w:bottom w:val="single" w:sz="4" w:space="0" w:color="auto"/>
              <w:right w:val="single" w:sz="4" w:space="0" w:color="auto"/>
            </w:tcBorders>
            <w:noWrap/>
          </w:tcPr>
          <w:p w:rsidR="00530DF0" w:rsidRPr="00530DF0" w:rsidRDefault="00530DF0" w:rsidP="00530DF0">
            <w:pPr>
              <w:jc w:val="center"/>
              <w:rPr>
                <w:sz w:val="20"/>
                <w:szCs w:val="20"/>
              </w:rPr>
            </w:pPr>
            <w:r w:rsidRPr="00530DF0">
              <w:rPr>
                <w:sz w:val="20"/>
                <w:szCs w:val="20"/>
              </w:rPr>
              <w:t>Мин.вата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вода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nil"/>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5E08">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д.3</w:t>
            </w:r>
          </w:p>
        </w:tc>
        <w:tc>
          <w:tcPr>
            <w:tcW w:w="1559"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57</w:t>
            </w:r>
          </w:p>
        </w:tc>
        <w:tc>
          <w:tcPr>
            <w:tcW w:w="851"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14</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tabs>
                <w:tab w:val="left" w:pos="7240"/>
              </w:tabs>
              <w:jc w:val="center"/>
              <w:rPr>
                <w:sz w:val="20"/>
                <w:szCs w:val="20"/>
              </w:rPr>
            </w:pPr>
            <w:r w:rsidRPr="00530DF0">
              <w:rPr>
                <w:sz w:val="20"/>
                <w:szCs w:val="20"/>
              </w:rPr>
              <w:t>надземно</w:t>
            </w:r>
          </w:p>
        </w:tc>
        <w:tc>
          <w:tcPr>
            <w:tcW w:w="1134"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2016</w:t>
            </w:r>
          </w:p>
        </w:tc>
        <w:tc>
          <w:tcPr>
            <w:tcW w:w="1276" w:type="dxa"/>
            <w:tcBorders>
              <w:top w:val="nil"/>
              <w:left w:val="nil"/>
              <w:bottom w:val="single" w:sz="4" w:space="0" w:color="auto"/>
              <w:right w:val="single" w:sz="4" w:space="0" w:color="auto"/>
            </w:tcBorders>
            <w:noWrap/>
          </w:tcPr>
          <w:p w:rsidR="00530DF0" w:rsidRPr="00530DF0" w:rsidRDefault="00530DF0" w:rsidP="00530DF0">
            <w:pPr>
              <w:jc w:val="center"/>
              <w:rPr>
                <w:sz w:val="20"/>
                <w:szCs w:val="20"/>
              </w:rPr>
            </w:pPr>
            <w:r w:rsidRPr="00530DF0">
              <w:rPr>
                <w:sz w:val="20"/>
                <w:szCs w:val="20"/>
              </w:rPr>
              <w:t>Мин.вата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вода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nil"/>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5E08">
        <w:trPr>
          <w:trHeight w:val="247"/>
        </w:trPr>
        <w:tc>
          <w:tcPr>
            <w:tcW w:w="540" w:type="dxa"/>
            <w:tcBorders>
              <w:top w:val="single" w:sz="4" w:space="0" w:color="auto"/>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single" w:sz="4" w:space="0" w:color="auto"/>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7- ул.Победы д.5</w:t>
            </w:r>
          </w:p>
        </w:tc>
        <w:tc>
          <w:tcPr>
            <w:tcW w:w="1559" w:type="dxa"/>
            <w:tcBorders>
              <w:top w:val="single" w:sz="4" w:space="0" w:color="auto"/>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single" w:sz="4" w:space="0" w:color="auto"/>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32</w:t>
            </w:r>
          </w:p>
        </w:tc>
        <w:tc>
          <w:tcPr>
            <w:tcW w:w="851" w:type="dxa"/>
            <w:tcBorders>
              <w:top w:val="single" w:sz="4" w:space="0" w:color="auto"/>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54</w:t>
            </w:r>
          </w:p>
        </w:tc>
        <w:tc>
          <w:tcPr>
            <w:tcW w:w="1134" w:type="dxa"/>
            <w:tcBorders>
              <w:top w:val="single" w:sz="4" w:space="0" w:color="auto"/>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single" w:sz="4" w:space="0" w:color="auto"/>
              <w:left w:val="nil"/>
              <w:bottom w:val="single" w:sz="4" w:space="0" w:color="auto"/>
              <w:right w:val="single" w:sz="4" w:space="0" w:color="auto"/>
            </w:tcBorders>
            <w:shd w:val="clear" w:color="auto" w:fill="FFFFFF"/>
          </w:tcPr>
          <w:p w:rsidR="00530DF0" w:rsidRPr="00530DF0" w:rsidRDefault="00530DF0" w:rsidP="00530DF0">
            <w:pPr>
              <w:tabs>
                <w:tab w:val="left" w:pos="7240"/>
              </w:tabs>
              <w:jc w:val="center"/>
              <w:rPr>
                <w:sz w:val="20"/>
                <w:szCs w:val="20"/>
              </w:rPr>
            </w:pPr>
            <w:r w:rsidRPr="00530DF0">
              <w:rPr>
                <w:sz w:val="20"/>
                <w:szCs w:val="20"/>
              </w:rPr>
              <w:t>надземно</w:t>
            </w:r>
          </w:p>
        </w:tc>
        <w:tc>
          <w:tcPr>
            <w:tcW w:w="1134" w:type="dxa"/>
            <w:tcBorders>
              <w:top w:val="single" w:sz="4" w:space="0" w:color="auto"/>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2004</w:t>
            </w:r>
          </w:p>
        </w:tc>
        <w:tc>
          <w:tcPr>
            <w:tcW w:w="1276" w:type="dxa"/>
            <w:tcBorders>
              <w:top w:val="single" w:sz="4" w:space="0" w:color="auto"/>
              <w:left w:val="nil"/>
              <w:bottom w:val="single" w:sz="4" w:space="0" w:color="auto"/>
              <w:right w:val="single" w:sz="4" w:space="0" w:color="auto"/>
            </w:tcBorders>
            <w:noWrap/>
          </w:tcPr>
          <w:p w:rsidR="00530DF0" w:rsidRPr="00530DF0" w:rsidRDefault="00530DF0" w:rsidP="00530DF0">
            <w:pPr>
              <w:jc w:val="center"/>
              <w:rPr>
                <w:sz w:val="20"/>
                <w:szCs w:val="20"/>
              </w:rPr>
            </w:pPr>
            <w:r w:rsidRPr="00530DF0">
              <w:rPr>
                <w:sz w:val="20"/>
                <w:szCs w:val="20"/>
              </w:rPr>
              <w:t>Мин.вата</w:t>
            </w:r>
          </w:p>
        </w:tc>
        <w:tc>
          <w:tcPr>
            <w:tcW w:w="992" w:type="dxa"/>
            <w:tcBorders>
              <w:top w:val="single" w:sz="4" w:space="0" w:color="auto"/>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вода</w:t>
            </w:r>
          </w:p>
        </w:tc>
        <w:tc>
          <w:tcPr>
            <w:tcW w:w="992" w:type="dxa"/>
            <w:tcBorders>
              <w:top w:val="single" w:sz="4" w:space="0" w:color="auto"/>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single" w:sz="4" w:space="0" w:color="auto"/>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single" w:sz="4" w:space="0" w:color="auto"/>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5E08">
        <w:trPr>
          <w:trHeight w:val="247"/>
        </w:trPr>
        <w:tc>
          <w:tcPr>
            <w:tcW w:w="540" w:type="dxa"/>
            <w:tcBorders>
              <w:top w:val="single" w:sz="4" w:space="0" w:color="auto"/>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single" w:sz="4" w:space="0" w:color="auto"/>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Магистр- ул.Победы д.6(подвод 1)</w:t>
            </w:r>
          </w:p>
        </w:tc>
        <w:tc>
          <w:tcPr>
            <w:tcW w:w="1559" w:type="dxa"/>
            <w:tcBorders>
              <w:top w:val="single" w:sz="4" w:space="0" w:color="auto"/>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single" w:sz="4" w:space="0" w:color="auto"/>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57</w:t>
            </w:r>
          </w:p>
        </w:tc>
        <w:tc>
          <w:tcPr>
            <w:tcW w:w="851" w:type="dxa"/>
            <w:tcBorders>
              <w:top w:val="single" w:sz="4" w:space="0" w:color="auto"/>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13</w:t>
            </w:r>
          </w:p>
        </w:tc>
        <w:tc>
          <w:tcPr>
            <w:tcW w:w="1134" w:type="dxa"/>
            <w:tcBorders>
              <w:top w:val="single" w:sz="4" w:space="0" w:color="auto"/>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single" w:sz="4" w:space="0" w:color="auto"/>
              <w:left w:val="nil"/>
              <w:bottom w:val="single" w:sz="4" w:space="0" w:color="auto"/>
              <w:right w:val="single" w:sz="4" w:space="0" w:color="auto"/>
            </w:tcBorders>
            <w:shd w:val="clear" w:color="auto" w:fill="FFFFFF"/>
          </w:tcPr>
          <w:p w:rsidR="00530DF0" w:rsidRPr="00530DF0" w:rsidRDefault="00530DF0" w:rsidP="00530DF0">
            <w:pPr>
              <w:tabs>
                <w:tab w:val="left" w:pos="7240"/>
              </w:tabs>
              <w:jc w:val="center"/>
              <w:rPr>
                <w:sz w:val="20"/>
                <w:szCs w:val="20"/>
              </w:rPr>
            </w:pPr>
            <w:r w:rsidRPr="00530DF0">
              <w:rPr>
                <w:sz w:val="20"/>
                <w:szCs w:val="20"/>
              </w:rPr>
              <w:t>подземно</w:t>
            </w:r>
          </w:p>
        </w:tc>
        <w:tc>
          <w:tcPr>
            <w:tcW w:w="1134" w:type="dxa"/>
            <w:tcBorders>
              <w:top w:val="single" w:sz="4" w:space="0" w:color="auto"/>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2016</w:t>
            </w:r>
          </w:p>
        </w:tc>
        <w:tc>
          <w:tcPr>
            <w:tcW w:w="1276" w:type="dxa"/>
            <w:tcBorders>
              <w:top w:val="single" w:sz="4" w:space="0" w:color="auto"/>
              <w:left w:val="nil"/>
              <w:bottom w:val="single" w:sz="4" w:space="0" w:color="auto"/>
              <w:right w:val="single" w:sz="4" w:space="0" w:color="auto"/>
            </w:tcBorders>
            <w:noWrap/>
          </w:tcPr>
          <w:p w:rsidR="00530DF0" w:rsidRPr="00530DF0" w:rsidRDefault="00530DF0" w:rsidP="00530DF0">
            <w:pPr>
              <w:jc w:val="center"/>
              <w:rPr>
                <w:sz w:val="20"/>
                <w:szCs w:val="20"/>
              </w:rPr>
            </w:pPr>
            <w:r w:rsidRPr="00530DF0">
              <w:rPr>
                <w:sz w:val="20"/>
                <w:szCs w:val="20"/>
              </w:rPr>
              <w:t>Мин.вата</w:t>
            </w:r>
          </w:p>
        </w:tc>
        <w:tc>
          <w:tcPr>
            <w:tcW w:w="992" w:type="dxa"/>
            <w:tcBorders>
              <w:top w:val="single" w:sz="4" w:space="0" w:color="auto"/>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вода</w:t>
            </w:r>
          </w:p>
        </w:tc>
        <w:tc>
          <w:tcPr>
            <w:tcW w:w="992" w:type="dxa"/>
            <w:tcBorders>
              <w:top w:val="single" w:sz="4" w:space="0" w:color="auto"/>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single" w:sz="4" w:space="0" w:color="auto"/>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single" w:sz="4" w:space="0" w:color="auto"/>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5E08">
        <w:trPr>
          <w:trHeight w:val="247"/>
        </w:trPr>
        <w:tc>
          <w:tcPr>
            <w:tcW w:w="540" w:type="dxa"/>
            <w:tcBorders>
              <w:top w:val="single" w:sz="4" w:space="0" w:color="auto"/>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single" w:sz="4" w:space="0" w:color="auto"/>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Магистр- ул.Победы д.6(подвод 2)</w:t>
            </w:r>
          </w:p>
        </w:tc>
        <w:tc>
          <w:tcPr>
            <w:tcW w:w="1559" w:type="dxa"/>
            <w:tcBorders>
              <w:top w:val="single" w:sz="4" w:space="0" w:color="auto"/>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single" w:sz="4" w:space="0" w:color="auto"/>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57</w:t>
            </w:r>
          </w:p>
        </w:tc>
        <w:tc>
          <w:tcPr>
            <w:tcW w:w="851" w:type="dxa"/>
            <w:tcBorders>
              <w:top w:val="single" w:sz="4" w:space="0" w:color="auto"/>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13</w:t>
            </w:r>
          </w:p>
        </w:tc>
        <w:tc>
          <w:tcPr>
            <w:tcW w:w="1134" w:type="dxa"/>
            <w:tcBorders>
              <w:top w:val="single" w:sz="4" w:space="0" w:color="auto"/>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single" w:sz="4" w:space="0" w:color="auto"/>
              <w:left w:val="nil"/>
              <w:bottom w:val="single" w:sz="4" w:space="0" w:color="auto"/>
              <w:right w:val="single" w:sz="4" w:space="0" w:color="auto"/>
            </w:tcBorders>
            <w:shd w:val="clear" w:color="auto" w:fill="FFFFFF"/>
          </w:tcPr>
          <w:p w:rsidR="00530DF0" w:rsidRPr="00530DF0" w:rsidRDefault="00530DF0" w:rsidP="00530DF0">
            <w:pPr>
              <w:tabs>
                <w:tab w:val="left" w:pos="7240"/>
              </w:tabs>
              <w:jc w:val="center"/>
              <w:rPr>
                <w:sz w:val="20"/>
                <w:szCs w:val="20"/>
              </w:rPr>
            </w:pPr>
            <w:r w:rsidRPr="00530DF0">
              <w:rPr>
                <w:sz w:val="20"/>
                <w:szCs w:val="20"/>
              </w:rPr>
              <w:t>подземно</w:t>
            </w:r>
          </w:p>
        </w:tc>
        <w:tc>
          <w:tcPr>
            <w:tcW w:w="1134" w:type="dxa"/>
            <w:tcBorders>
              <w:top w:val="single" w:sz="4" w:space="0" w:color="auto"/>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2016</w:t>
            </w:r>
          </w:p>
        </w:tc>
        <w:tc>
          <w:tcPr>
            <w:tcW w:w="1276" w:type="dxa"/>
            <w:tcBorders>
              <w:top w:val="single" w:sz="4" w:space="0" w:color="auto"/>
              <w:left w:val="nil"/>
              <w:bottom w:val="single" w:sz="4" w:space="0" w:color="auto"/>
              <w:right w:val="single" w:sz="4" w:space="0" w:color="auto"/>
            </w:tcBorders>
            <w:noWrap/>
          </w:tcPr>
          <w:p w:rsidR="00530DF0" w:rsidRPr="00530DF0" w:rsidRDefault="00530DF0" w:rsidP="00530DF0">
            <w:pPr>
              <w:jc w:val="center"/>
              <w:rPr>
                <w:sz w:val="20"/>
                <w:szCs w:val="20"/>
              </w:rPr>
            </w:pPr>
            <w:r w:rsidRPr="00530DF0">
              <w:rPr>
                <w:sz w:val="20"/>
                <w:szCs w:val="20"/>
              </w:rPr>
              <w:t>Мин.вата</w:t>
            </w:r>
          </w:p>
        </w:tc>
        <w:tc>
          <w:tcPr>
            <w:tcW w:w="992" w:type="dxa"/>
            <w:tcBorders>
              <w:top w:val="single" w:sz="4" w:space="0" w:color="auto"/>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вода</w:t>
            </w:r>
          </w:p>
        </w:tc>
        <w:tc>
          <w:tcPr>
            <w:tcW w:w="992" w:type="dxa"/>
            <w:tcBorders>
              <w:top w:val="single" w:sz="4" w:space="0" w:color="auto"/>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single" w:sz="4" w:space="0" w:color="auto"/>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single" w:sz="4" w:space="0" w:color="auto"/>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BC595D">
        <w:trPr>
          <w:trHeight w:val="247"/>
        </w:trPr>
        <w:tc>
          <w:tcPr>
            <w:tcW w:w="540" w:type="dxa"/>
            <w:tcBorders>
              <w:top w:val="single" w:sz="4" w:space="0" w:color="auto"/>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single" w:sz="4" w:space="0" w:color="auto"/>
              <w:left w:val="single" w:sz="4" w:space="0" w:color="auto"/>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Магистраль – ул.Победы д.7</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30DF0" w:rsidRPr="00530DF0" w:rsidRDefault="00530DF0" w:rsidP="00530DF0">
            <w:pPr>
              <w:tabs>
                <w:tab w:val="left" w:pos="7240"/>
              </w:tabs>
              <w:jc w:val="center"/>
              <w:rPr>
                <w:sz w:val="20"/>
                <w:szCs w:val="20"/>
              </w:rPr>
            </w:pPr>
            <w:r w:rsidRPr="00530DF0">
              <w:rPr>
                <w:sz w:val="20"/>
                <w:szCs w:val="20"/>
              </w:rPr>
              <w:t>подземно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2016</w:t>
            </w:r>
          </w:p>
        </w:tc>
        <w:tc>
          <w:tcPr>
            <w:tcW w:w="1276" w:type="dxa"/>
            <w:tcBorders>
              <w:top w:val="single" w:sz="4" w:space="0" w:color="auto"/>
              <w:left w:val="single" w:sz="4" w:space="0" w:color="auto"/>
              <w:bottom w:val="single" w:sz="4" w:space="0" w:color="auto"/>
              <w:right w:val="single" w:sz="4" w:space="0" w:color="auto"/>
            </w:tcBorders>
            <w:noWrap/>
          </w:tcPr>
          <w:p w:rsidR="00530DF0" w:rsidRPr="00530DF0" w:rsidRDefault="00530DF0" w:rsidP="00530DF0">
            <w:pPr>
              <w:jc w:val="center"/>
              <w:rPr>
                <w:sz w:val="20"/>
                <w:szCs w:val="20"/>
              </w:rPr>
            </w:pPr>
            <w:r w:rsidRPr="00530DF0">
              <w:rPr>
                <w:sz w:val="20"/>
                <w:szCs w:val="20"/>
              </w:rPr>
              <w:t>Мин.вата</w:t>
            </w:r>
          </w:p>
        </w:tc>
        <w:tc>
          <w:tcPr>
            <w:tcW w:w="992" w:type="dxa"/>
            <w:tcBorders>
              <w:top w:val="single" w:sz="4" w:space="0" w:color="auto"/>
              <w:left w:val="single" w:sz="4" w:space="0" w:color="auto"/>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вода</w:t>
            </w:r>
          </w:p>
        </w:tc>
        <w:tc>
          <w:tcPr>
            <w:tcW w:w="992" w:type="dxa"/>
            <w:tcBorders>
              <w:top w:val="single" w:sz="4" w:space="0" w:color="auto"/>
              <w:left w:val="single" w:sz="4" w:space="0" w:color="auto"/>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single" w:sz="4" w:space="0" w:color="auto"/>
              <w:left w:val="single" w:sz="4" w:space="0" w:color="auto"/>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single" w:sz="4" w:space="0" w:color="auto"/>
              <w:left w:val="single" w:sz="4" w:space="0" w:color="auto"/>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BC595D">
        <w:trPr>
          <w:trHeight w:val="247"/>
        </w:trPr>
        <w:tc>
          <w:tcPr>
            <w:tcW w:w="540" w:type="dxa"/>
            <w:tcBorders>
              <w:top w:val="single" w:sz="4" w:space="0" w:color="auto"/>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single" w:sz="4" w:space="0" w:color="auto"/>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д.8</w:t>
            </w:r>
          </w:p>
        </w:tc>
        <w:tc>
          <w:tcPr>
            <w:tcW w:w="1559" w:type="dxa"/>
            <w:tcBorders>
              <w:top w:val="single" w:sz="4" w:space="0" w:color="auto"/>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single" w:sz="4" w:space="0" w:color="auto"/>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25</w:t>
            </w:r>
          </w:p>
        </w:tc>
        <w:tc>
          <w:tcPr>
            <w:tcW w:w="851" w:type="dxa"/>
            <w:tcBorders>
              <w:top w:val="single" w:sz="4" w:space="0" w:color="auto"/>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7</w:t>
            </w:r>
          </w:p>
        </w:tc>
        <w:tc>
          <w:tcPr>
            <w:tcW w:w="1134" w:type="dxa"/>
            <w:tcBorders>
              <w:top w:val="single" w:sz="4" w:space="0" w:color="auto"/>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single" w:sz="4" w:space="0" w:color="auto"/>
              <w:left w:val="nil"/>
              <w:bottom w:val="single" w:sz="4" w:space="0" w:color="auto"/>
              <w:right w:val="single" w:sz="4" w:space="0" w:color="auto"/>
            </w:tcBorders>
            <w:shd w:val="clear" w:color="auto" w:fill="FFFFFF"/>
          </w:tcPr>
          <w:p w:rsidR="00530DF0" w:rsidRPr="00530DF0" w:rsidRDefault="00530DF0" w:rsidP="00530DF0">
            <w:pPr>
              <w:tabs>
                <w:tab w:val="left" w:pos="7240"/>
              </w:tabs>
              <w:jc w:val="center"/>
              <w:rPr>
                <w:sz w:val="20"/>
                <w:szCs w:val="20"/>
              </w:rPr>
            </w:pPr>
            <w:r w:rsidRPr="00530DF0">
              <w:rPr>
                <w:sz w:val="20"/>
                <w:szCs w:val="20"/>
              </w:rPr>
              <w:t>подземно</w:t>
            </w:r>
          </w:p>
        </w:tc>
        <w:tc>
          <w:tcPr>
            <w:tcW w:w="1134" w:type="dxa"/>
            <w:tcBorders>
              <w:top w:val="single" w:sz="4" w:space="0" w:color="auto"/>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2016</w:t>
            </w:r>
          </w:p>
        </w:tc>
        <w:tc>
          <w:tcPr>
            <w:tcW w:w="1276" w:type="dxa"/>
            <w:tcBorders>
              <w:top w:val="single" w:sz="4" w:space="0" w:color="auto"/>
              <w:left w:val="nil"/>
              <w:bottom w:val="single" w:sz="4" w:space="0" w:color="auto"/>
              <w:right w:val="single" w:sz="4" w:space="0" w:color="auto"/>
            </w:tcBorders>
            <w:noWrap/>
          </w:tcPr>
          <w:p w:rsidR="00530DF0" w:rsidRPr="00530DF0" w:rsidRDefault="00530DF0" w:rsidP="00530DF0">
            <w:pPr>
              <w:jc w:val="center"/>
              <w:rPr>
                <w:sz w:val="20"/>
                <w:szCs w:val="20"/>
              </w:rPr>
            </w:pPr>
            <w:r w:rsidRPr="00530DF0">
              <w:rPr>
                <w:sz w:val="20"/>
                <w:szCs w:val="20"/>
              </w:rPr>
              <w:t>Мин.вата</w:t>
            </w:r>
          </w:p>
        </w:tc>
        <w:tc>
          <w:tcPr>
            <w:tcW w:w="992" w:type="dxa"/>
            <w:tcBorders>
              <w:top w:val="single" w:sz="4" w:space="0" w:color="auto"/>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вода</w:t>
            </w:r>
          </w:p>
        </w:tc>
        <w:tc>
          <w:tcPr>
            <w:tcW w:w="992" w:type="dxa"/>
            <w:tcBorders>
              <w:top w:val="single" w:sz="4" w:space="0" w:color="auto"/>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single" w:sz="4" w:space="0" w:color="auto"/>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single" w:sz="4" w:space="0" w:color="auto"/>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0DF0">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д.10</w:t>
            </w:r>
          </w:p>
        </w:tc>
        <w:tc>
          <w:tcPr>
            <w:tcW w:w="1559"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25</w:t>
            </w:r>
          </w:p>
        </w:tc>
        <w:tc>
          <w:tcPr>
            <w:tcW w:w="851"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7</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tabs>
                <w:tab w:val="left" w:pos="7240"/>
              </w:tabs>
              <w:jc w:val="center"/>
              <w:rPr>
                <w:sz w:val="20"/>
                <w:szCs w:val="20"/>
              </w:rPr>
            </w:pPr>
            <w:r w:rsidRPr="00530DF0">
              <w:rPr>
                <w:sz w:val="20"/>
                <w:szCs w:val="20"/>
              </w:rPr>
              <w:t>подземно</w:t>
            </w:r>
          </w:p>
        </w:tc>
        <w:tc>
          <w:tcPr>
            <w:tcW w:w="1134"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2016</w:t>
            </w:r>
          </w:p>
        </w:tc>
        <w:tc>
          <w:tcPr>
            <w:tcW w:w="1276" w:type="dxa"/>
            <w:tcBorders>
              <w:top w:val="nil"/>
              <w:left w:val="nil"/>
              <w:bottom w:val="single" w:sz="4" w:space="0" w:color="auto"/>
              <w:right w:val="single" w:sz="4" w:space="0" w:color="auto"/>
            </w:tcBorders>
            <w:noWrap/>
          </w:tcPr>
          <w:p w:rsidR="00530DF0" w:rsidRPr="00530DF0" w:rsidRDefault="00530DF0" w:rsidP="00530DF0">
            <w:pPr>
              <w:jc w:val="center"/>
              <w:rPr>
                <w:sz w:val="20"/>
                <w:szCs w:val="20"/>
              </w:rPr>
            </w:pPr>
            <w:r w:rsidRPr="00530DF0">
              <w:rPr>
                <w:sz w:val="20"/>
                <w:szCs w:val="20"/>
              </w:rPr>
              <w:t>Мин.вата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вода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nil"/>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0DF0">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д.12</w:t>
            </w:r>
          </w:p>
        </w:tc>
        <w:tc>
          <w:tcPr>
            <w:tcW w:w="1559"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25</w:t>
            </w:r>
          </w:p>
        </w:tc>
        <w:tc>
          <w:tcPr>
            <w:tcW w:w="851"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9</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tabs>
                <w:tab w:val="left" w:pos="7240"/>
              </w:tabs>
              <w:jc w:val="center"/>
              <w:rPr>
                <w:sz w:val="20"/>
                <w:szCs w:val="20"/>
              </w:rPr>
            </w:pPr>
            <w:r w:rsidRPr="00530DF0">
              <w:rPr>
                <w:sz w:val="20"/>
                <w:szCs w:val="20"/>
              </w:rPr>
              <w:t>подземно</w:t>
            </w:r>
          </w:p>
        </w:tc>
        <w:tc>
          <w:tcPr>
            <w:tcW w:w="1134"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2016</w:t>
            </w:r>
          </w:p>
        </w:tc>
        <w:tc>
          <w:tcPr>
            <w:tcW w:w="1276" w:type="dxa"/>
            <w:tcBorders>
              <w:top w:val="nil"/>
              <w:left w:val="nil"/>
              <w:bottom w:val="single" w:sz="4" w:space="0" w:color="auto"/>
              <w:right w:val="single" w:sz="4" w:space="0" w:color="auto"/>
            </w:tcBorders>
            <w:noWrap/>
          </w:tcPr>
          <w:p w:rsidR="00530DF0" w:rsidRPr="00530DF0" w:rsidRDefault="00530DF0" w:rsidP="00530DF0">
            <w:pPr>
              <w:jc w:val="center"/>
              <w:rPr>
                <w:sz w:val="20"/>
                <w:szCs w:val="20"/>
              </w:rPr>
            </w:pPr>
            <w:r w:rsidRPr="00530DF0">
              <w:rPr>
                <w:sz w:val="20"/>
                <w:szCs w:val="20"/>
              </w:rPr>
              <w:t>Мин.вата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вода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nil"/>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0DF0">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д.14</w:t>
            </w:r>
          </w:p>
        </w:tc>
        <w:tc>
          <w:tcPr>
            <w:tcW w:w="1559"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25</w:t>
            </w:r>
          </w:p>
        </w:tc>
        <w:tc>
          <w:tcPr>
            <w:tcW w:w="851"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8</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tabs>
                <w:tab w:val="left" w:pos="7240"/>
              </w:tabs>
              <w:jc w:val="center"/>
              <w:rPr>
                <w:sz w:val="20"/>
                <w:szCs w:val="20"/>
              </w:rPr>
            </w:pPr>
            <w:r w:rsidRPr="00530DF0">
              <w:rPr>
                <w:sz w:val="20"/>
                <w:szCs w:val="20"/>
              </w:rPr>
              <w:t>подземно</w:t>
            </w:r>
          </w:p>
        </w:tc>
        <w:tc>
          <w:tcPr>
            <w:tcW w:w="1134"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2016</w:t>
            </w:r>
          </w:p>
        </w:tc>
        <w:tc>
          <w:tcPr>
            <w:tcW w:w="1276" w:type="dxa"/>
            <w:tcBorders>
              <w:top w:val="nil"/>
              <w:left w:val="nil"/>
              <w:bottom w:val="single" w:sz="4" w:space="0" w:color="auto"/>
              <w:right w:val="single" w:sz="4" w:space="0" w:color="auto"/>
            </w:tcBorders>
            <w:noWrap/>
          </w:tcPr>
          <w:p w:rsidR="00530DF0" w:rsidRPr="00530DF0" w:rsidRDefault="00530DF0" w:rsidP="00530DF0">
            <w:pPr>
              <w:jc w:val="center"/>
              <w:rPr>
                <w:sz w:val="20"/>
                <w:szCs w:val="20"/>
              </w:rPr>
            </w:pPr>
            <w:r w:rsidRPr="00530DF0">
              <w:rPr>
                <w:sz w:val="20"/>
                <w:szCs w:val="20"/>
              </w:rPr>
              <w:t>Мин.вата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вода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nil"/>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0DF0">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д.18</w:t>
            </w:r>
          </w:p>
        </w:tc>
        <w:tc>
          <w:tcPr>
            <w:tcW w:w="1559"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25</w:t>
            </w:r>
          </w:p>
        </w:tc>
        <w:tc>
          <w:tcPr>
            <w:tcW w:w="851"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14</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tabs>
                <w:tab w:val="left" w:pos="7240"/>
              </w:tabs>
              <w:jc w:val="center"/>
              <w:rPr>
                <w:sz w:val="20"/>
                <w:szCs w:val="20"/>
              </w:rPr>
            </w:pPr>
            <w:r w:rsidRPr="00530DF0">
              <w:rPr>
                <w:sz w:val="20"/>
                <w:szCs w:val="20"/>
              </w:rPr>
              <w:t>подземно</w:t>
            </w:r>
          </w:p>
        </w:tc>
        <w:tc>
          <w:tcPr>
            <w:tcW w:w="1134"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2016</w:t>
            </w:r>
          </w:p>
        </w:tc>
        <w:tc>
          <w:tcPr>
            <w:tcW w:w="1276" w:type="dxa"/>
            <w:tcBorders>
              <w:top w:val="nil"/>
              <w:left w:val="nil"/>
              <w:bottom w:val="single" w:sz="4" w:space="0" w:color="auto"/>
              <w:right w:val="single" w:sz="4" w:space="0" w:color="auto"/>
            </w:tcBorders>
            <w:noWrap/>
          </w:tcPr>
          <w:p w:rsidR="00530DF0" w:rsidRPr="00530DF0" w:rsidRDefault="00530DF0" w:rsidP="00530DF0">
            <w:pPr>
              <w:jc w:val="center"/>
              <w:rPr>
                <w:sz w:val="20"/>
                <w:szCs w:val="20"/>
              </w:rPr>
            </w:pPr>
            <w:r w:rsidRPr="00530DF0">
              <w:rPr>
                <w:sz w:val="20"/>
                <w:szCs w:val="20"/>
              </w:rPr>
              <w:t>Мин.вата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вода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nil"/>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0DF0">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д.20</w:t>
            </w:r>
          </w:p>
        </w:tc>
        <w:tc>
          <w:tcPr>
            <w:tcW w:w="1559"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25</w:t>
            </w:r>
          </w:p>
        </w:tc>
        <w:tc>
          <w:tcPr>
            <w:tcW w:w="851"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64</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tabs>
                <w:tab w:val="left" w:pos="7240"/>
              </w:tabs>
              <w:jc w:val="center"/>
              <w:rPr>
                <w:sz w:val="20"/>
                <w:szCs w:val="20"/>
              </w:rPr>
            </w:pPr>
            <w:r w:rsidRPr="00530DF0">
              <w:rPr>
                <w:sz w:val="20"/>
                <w:szCs w:val="20"/>
              </w:rPr>
              <w:t>подземно</w:t>
            </w:r>
          </w:p>
        </w:tc>
        <w:tc>
          <w:tcPr>
            <w:tcW w:w="1134"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2016</w:t>
            </w:r>
          </w:p>
        </w:tc>
        <w:tc>
          <w:tcPr>
            <w:tcW w:w="1276" w:type="dxa"/>
            <w:tcBorders>
              <w:top w:val="nil"/>
              <w:left w:val="nil"/>
              <w:bottom w:val="single" w:sz="4" w:space="0" w:color="auto"/>
              <w:right w:val="single" w:sz="4" w:space="0" w:color="auto"/>
            </w:tcBorders>
            <w:noWrap/>
          </w:tcPr>
          <w:p w:rsidR="00530DF0" w:rsidRPr="00530DF0" w:rsidRDefault="00530DF0" w:rsidP="00530DF0">
            <w:pPr>
              <w:jc w:val="center"/>
              <w:rPr>
                <w:sz w:val="20"/>
                <w:szCs w:val="20"/>
              </w:rPr>
            </w:pPr>
            <w:r w:rsidRPr="00530DF0">
              <w:rPr>
                <w:sz w:val="20"/>
                <w:szCs w:val="20"/>
              </w:rPr>
              <w:t>Мин.вата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вода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nil"/>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0DF0">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Магистраль ул.Мира –д.1</w:t>
            </w:r>
          </w:p>
        </w:tc>
        <w:tc>
          <w:tcPr>
            <w:tcW w:w="1559"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57</w:t>
            </w:r>
          </w:p>
        </w:tc>
        <w:tc>
          <w:tcPr>
            <w:tcW w:w="851"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75</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tabs>
                <w:tab w:val="left" w:pos="7240"/>
              </w:tabs>
              <w:jc w:val="center"/>
              <w:rPr>
                <w:sz w:val="20"/>
                <w:szCs w:val="20"/>
              </w:rPr>
            </w:pPr>
            <w:r w:rsidRPr="00530DF0">
              <w:rPr>
                <w:sz w:val="20"/>
                <w:szCs w:val="20"/>
              </w:rPr>
              <w:t>подземно</w:t>
            </w:r>
          </w:p>
        </w:tc>
        <w:tc>
          <w:tcPr>
            <w:tcW w:w="1134"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2016</w:t>
            </w:r>
          </w:p>
        </w:tc>
        <w:tc>
          <w:tcPr>
            <w:tcW w:w="1276" w:type="dxa"/>
            <w:tcBorders>
              <w:top w:val="nil"/>
              <w:left w:val="nil"/>
              <w:bottom w:val="single" w:sz="4" w:space="0" w:color="auto"/>
              <w:right w:val="single" w:sz="4" w:space="0" w:color="auto"/>
            </w:tcBorders>
            <w:noWrap/>
          </w:tcPr>
          <w:p w:rsidR="00530DF0" w:rsidRPr="00530DF0" w:rsidRDefault="00530DF0" w:rsidP="00530DF0">
            <w:pPr>
              <w:jc w:val="center"/>
              <w:rPr>
                <w:sz w:val="20"/>
                <w:szCs w:val="20"/>
              </w:rPr>
            </w:pPr>
            <w:r w:rsidRPr="00530DF0">
              <w:rPr>
                <w:sz w:val="20"/>
                <w:szCs w:val="20"/>
              </w:rPr>
              <w:t>Мин.вата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вода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nil"/>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0DF0">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д.2</w:t>
            </w:r>
          </w:p>
        </w:tc>
        <w:tc>
          <w:tcPr>
            <w:tcW w:w="1559"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57</w:t>
            </w:r>
          </w:p>
        </w:tc>
        <w:tc>
          <w:tcPr>
            <w:tcW w:w="851"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17</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tabs>
                <w:tab w:val="left" w:pos="7240"/>
              </w:tabs>
              <w:jc w:val="center"/>
              <w:rPr>
                <w:sz w:val="20"/>
                <w:szCs w:val="20"/>
              </w:rPr>
            </w:pPr>
            <w:r w:rsidRPr="00530DF0">
              <w:rPr>
                <w:sz w:val="20"/>
                <w:szCs w:val="20"/>
              </w:rPr>
              <w:t>подземно</w:t>
            </w:r>
          </w:p>
        </w:tc>
        <w:tc>
          <w:tcPr>
            <w:tcW w:w="1134"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2016</w:t>
            </w:r>
          </w:p>
        </w:tc>
        <w:tc>
          <w:tcPr>
            <w:tcW w:w="1276" w:type="dxa"/>
            <w:tcBorders>
              <w:top w:val="nil"/>
              <w:left w:val="nil"/>
              <w:bottom w:val="single" w:sz="4" w:space="0" w:color="auto"/>
              <w:right w:val="single" w:sz="4" w:space="0" w:color="auto"/>
            </w:tcBorders>
            <w:noWrap/>
          </w:tcPr>
          <w:p w:rsidR="00530DF0" w:rsidRPr="00530DF0" w:rsidRDefault="00530DF0" w:rsidP="00530DF0">
            <w:pPr>
              <w:jc w:val="center"/>
              <w:rPr>
                <w:sz w:val="20"/>
                <w:szCs w:val="20"/>
              </w:rPr>
            </w:pPr>
            <w:r w:rsidRPr="00530DF0">
              <w:rPr>
                <w:sz w:val="20"/>
                <w:szCs w:val="20"/>
              </w:rPr>
              <w:t>Мин.вата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вода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nil"/>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0DF0">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д.3</w:t>
            </w:r>
          </w:p>
        </w:tc>
        <w:tc>
          <w:tcPr>
            <w:tcW w:w="1559"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57</w:t>
            </w:r>
          </w:p>
        </w:tc>
        <w:tc>
          <w:tcPr>
            <w:tcW w:w="851"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15</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tabs>
                <w:tab w:val="left" w:pos="7240"/>
              </w:tabs>
              <w:jc w:val="center"/>
              <w:rPr>
                <w:sz w:val="20"/>
                <w:szCs w:val="20"/>
              </w:rPr>
            </w:pPr>
            <w:r w:rsidRPr="00530DF0">
              <w:rPr>
                <w:sz w:val="20"/>
                <w:szCs w:val="20"/>
              </w:rPr>
              <w:t>подземно</w:t>
            </w:r>
          </w:p>
        </w:tc>
        <w:tc>
          <w:tcPr>
            <w:tcW w:w="1134"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2016</w:t>
            </w:r>
          </w:p>
        </w:tc>
        <w:tc>
          <w:tcPr>
            <w:tcW w:w="1276" w:type="dxa"/>
            <w:tcBorders>
              <w:top w:val="nil"/>
              <w:left w:val="nil"/>
              <w:bottom w:val="single" w:sz="4" w:space="0" w:color="auto"/>
              <w:right w:val="single" w:sz="4" w:space="0" w:color="auto"/>
            </w:tcBorders>
            <w:noWrap/>
          </w:tcPr>
          <w:p w:rsidR="00530DF0" w:rsidRPr="00530DF0" w:rsidRDefault="00530DF0" w:rsidP="00530DF0">
            <w:pPr>
              <w:jc w:val="center"/>
              <w:rPr>
                <w:sz w:val="20"/>
                <w:szCs w:val="20"/>
              </w:rPr>
            </w:pPr>
            <w:r w:rsidRPr="00530DF0">
              <w:rPr>
                <w:sz w:val="20"/>
                <w:szCs w:val="20"/>
              </w:rPr>
              <w:t>Мин.вата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вода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nil"/>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0DF0">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д.4</w:t>
            </w:r>
          </w:p>
        </w:tc>
        <w:tc>
          <w:tcPr>
            <w:tcW w:w="1559"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57</w:t>
            </w:r>
          </w:p>
        </w:tc>
        <w:tc>
          <w:tcPr>
            <w:tcW w:w="851"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35</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tabs>
                <w:tab w:val="left" w:pos="7240"/>
              </w:tabs>
              <w:jc w:val="center"/>
              <w:rPr>
                <w:sz w:val="20"/>
                <w:szCs w:val="20"/>
              </w:rPr>
            </w:pPr>
            <w:r w:rsidRPr="00530DF0">
              <w:rPr>
                <w:sz w:val="20"/>
                <w:szCs w:val="20"/>
              </w:rPr>
              <w:t>подземно</w:t>
            </w:r>
          </w:p>
        </w:tc>
        <w:tc>
          <w:tcPr>
            <w:tcW w:w="1134"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2016</w:t>
            </w:r>
          </w:p>
        </w:tc>
        <w:tc>
          <w:tcPr>
            <w:tcW w:w="1276" w:type="dxa"/>
            <w:tcBorders>
              <w:top w:val="nil"/>
              <w:left w:val="nil"/>
              <w:bottom w:val="single" w:sz="4" w:space="0" w:color="auto"/>
              <w:right w:val="single" w:sz="4" w:space="0" w:color="auto"/>
            </w:tcBorders>
            <w:noWrap/>
          </w:tcPr>
          <w:p w:rsidR="00530DF0" w:rsidRPr="00530DF0" w:rsidRDefault="00530DF0" w:rsidP="00530DF0">
            <w:pPr>
              <w:jc w:val="center"/>
              <w:rPr>
                <w:sz w:val="20"/>
                <w:szCs w:val="20"/>
              </w:rPr>
            </w:pPr>
            <w:r w:rsidRPr="00530DF0">
              <w:rPr>
                <w:sz w:val="20"/>
                <w:szCs w:val="20"/>
              </w:rPr>
              <w:t>Мин.вата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вода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nil"/>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0DF0">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д.5</w:t>
            </w:r>
          </w:p>
        </w:tc>
        <w:tc>
          <w:tcPr>
            <w:tcW w:w="1559"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57</w:t>
            </w:r>
          </w:p>
        </w:tc>
        <w:tc>
          <w:tcPr>
            <w:tcW w:w="851"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34</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tabs>
                <w:tab w:val="left" w:pos="7240"/>
              </w:tabs>
              <w:jc w:val="center"/>
              <w:rPr>
                <w:sz w:val="20"/>
                <w:szCs w:val="20"/>
              </w:rPr>
            </w:pPr>
            <w:r w:rsidRPr="00530DF0">
              <w:rPr>
                <w:sz w:val="20"/>
                <w:szCs w:val="20"/>
              </w:rPr>
              <w:t>подземно</w:t>
            </w:r>
          </w:p>
        </w:tc>
        <w:tc>
          <w:tcPr>
            <w:tcW w:w="1134"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2016</w:t>
            </w:r>
          </w:p>
        </w:tc>
        <w:tc>
          <w:tcPr>
            <w:tcW w:w="1276" w:type="dxa"/>
            <w:tcBorders>
              <w:top w:val="nil"/>
              <w:left w:val="nil"/>
              <w:bottom w:val="single" w:sz="4" w:space="0" w:color="auto"/>
              <w:right w:val="single" w:sz="4" w:space="0" w:color="auto"/>
            </w:tcBorders>
            <w:noWrap/>
          </w:tcPr>
          <w:p w:rsidR="00530DF0" w:rsidRPr="00530DF0" w:rsidRDefault="00530DF0" w:rsidP="00530DF0">
            <w:pPr>
              <w:jc w:val="center"/>
              <w:rPr>
                <w:sz w:val="20"/>
                <w:szCs w:val="20"/>
              </w:rPr>
            </w:pPr>
            <w:r w:rsidRPr="00530DF0">
              <w:rPr>
                <w:sz w:val="20"/>
                <w:szCs w:val="20"/>
              </w:rPr>
              <w:t>Мин.вата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вода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nil"/>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0DF0">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д.7</w:t>
            </w:r>
          </w:p>
        </w:tc>
        <w:tc>
          <w:tcPr>
            <w:tcW w:w="1559"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57</w:t>
            </w:r>
          </w:p>
        </w:tc>
        <w:tc>
          <w:tcPr>
            <w:tcW w:w="851"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12</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tabs>
                <w:tab w:val="left" w:pos="7240"/>
              </w:tabs>
              <w:jc w:val="center"/>
              <w:rPr>
                <w:sz w:val="20"/>
                <w:szCs w:val="20"/>
              </w:rPr>
            </w:pPr>
            <w:r w:rsidRPr="00530DF0">
              <w:rPr>
                <w:sz w:val="20"/>
                <w:szCs w:val="20"/>
              </w:rPr>
              <w:t>надземно</w:t>
            </w:r>
          </w:p>
        </w:tc>
        <w:tc>
          <w:tcPr>
            <w:tcW w:w="1134"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2016</w:t>
            </w:r>
          </w:p>
        </w:tc>
        <w:tc>
          <w:tcPr>
            <w:tcW w:w="1276" w:type="dxa"/>
            <w:tcBorders>
              <w:top w:val="nil"/>
              <w:left w:val="nil"/>
              <w:bottom w:val="single" w:sz="4" w:space="0" w:color="auto"/>
              <w:right w:val="single" w:sz="4" w:space="0" w:color="auto"/>
            </w:tcBorders>
            <w:noWrap/>
          </w:tcPr>
          <w:p w:rsidR="00530DF0" w:rsidRPr="00530DF0" w:rsidRDefault="00530DF0" w:rsidP="00530DF0">
            <w:pPr>
              <w:jc w:val="center"/>
              <w:rPr>
                <w:sz w:val="20"/>
                <w:szCs w:val="20"/>
              </w:rPr>
            </w:pPr>
            <w:r w:rsidRPr="00530DF0">
              <w:rPr>
                <w:sz w:val="20"/>
                <w:szCs w:val="20"/>
              </w:rPr>
              <w:t>Мин.вата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вода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nil"/>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0DF0">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10-детский сад</w:t>
            </w:r>
          </w:p>
        </w:tc>
        <w:tc>
          <w:tcPr>
            <w:tcW w:w="1559"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108</w:t>
            </w:r>
          </w:p>
        </w:tc>
        <w:tc>
          <w:tcPr>
            <w:tcW w:w="851"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21</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tabs>
                <w:tab w:val="left" w:pos="7240"/>
              </w:tabs>
              <w:jc w:val="center"/>
              <w:rPr>
                <w:sz w:val="20"/>
                <w:szCs w:val="20"/>
              </w:rPr>
            </w:pPr>
            <w:r w:rsidRPr="00530DF0">
              <w:rPr>
                <w:sz w:val="20"/>
                <w:szCs w:val="20"/>
              </w:rPr>
              <w:t>надземно</w:t>
            </w:r>
          </w:p>
        </w:tc>
        <w:tc>
          <w:tcPr>
            <w:tcW w:w="1134" w:type="dxa"/>
            <w:tcBorders>
              <w:top w:val="nil"/>
              <w:left w:val="nil"/>
              <w:bottom w:val="single" w:sz="4" w:space="0" w:color="auto"/>
              <w:right w:val="single" w:sz="4" w:space="0" w:color="auto"/>
            </w:tcBorders>
            <w:shd w:val="clear" w:color="auto" w:fill="FFFFFF"/>
          </w:tcPr>
          <w:p w:rsidR="00530DF0" w:rsidRPr="007B54D5" w:rsidRDefault="00530DF0" w:rsidP="00530DF0">
            <w:pPr>
              <w:tabs>
                <w:tab w:val="left" w:pos="7240"/>
              </w:tabs>
              <w:jc w:val="center"/>
              <w:rPr>
                <w:sz w:val="20"/>
                <w:szCs w:val="20"/>
              </w:rPr>
            </w:pPr>
            <w:r w:rsidRPr="007B54D5">
              <w:rPr>
                <w:sz w:val="20"/>
                <w:szCs w:val="20"/>
              </w:rPr>
              <w:t>2017</w:t>
            </w:r>
          </w:p>
        </w:tc>
        <w:tc>
          <w:tcPr>
            <w:tcW w:w="1276" w:type="dxa"/>
            <w:tcBorders>
              <w:top w:val="nil"/>
              <w:left w:val="nil"/>
              <w:bottom w:val="single" w:sz="4" w:space="0" w:color="auto"/>
              <w:right w:val="single" w:sz="4" w:space="0" w:color="auto"/>
            </w:tcBorders>
            <w:noWrap/>
          </w:tcPr>
          <w:p w:rsidR="00530DF0" w:rsidRPr="00530DF0" w:rsidRDefault="00530DF0" w:rsidP="00530DF0">
            <w:pPr>
              <w:jc w:val="center"/>
              <w:rPr>
                <w:sz w:val="20"/>
                <w:szCs w:val="20"/>
              </w:rPr>
            </w:pPr>
            <w:r w:rsidRPr="00530DF0">
              <w:rPr>
                <w:sz w:val="20"/>
                <w:szCs w:val="20"/>
              </w:rPr>
              <w:t>Мин.вата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вода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nil"/>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0DF0">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vAlign w:val="center"/>
          </w:tcPr>
          <w:p w:rsidR="00530DF0" w:rsidRPr="00530DF0" w:rsidRDefault="00530DF0" w:rsidP="00530DF0">
            <w:pPr>
              <w:jc w:val="center"/>
              <w:rPr>
                <w:b/>
                <w:i/>
                <w:highlight w:val="yellow"/>
              </w:rPr>
            </w:pPr>
            <w:r w:rsidRPr="00530DF0">
              <w:rPr>
                <w:b/>
                <w:i/>
                <w:sz w:val="20"/>
                <w:szCs w:val="20"/>
              </w:rPr>
              <w:t>ИТОГО:</w:t>
            </w:r>
          </w:p>
        </w:tc>
        <w:tc>
          <w:tcPr>
            <w:tcW w:w="1559" w:type="dxa"/>
            <w:tcBorders>
              <w:top w:val="nil"/>
              <w:left w:val="nil"/>
              <w:bottom w:val="single" w:sz="4" w:space="0" w:color="auto"/>
              <w:right w:val="single" w:sz="4" w:space="0" w:color="auto"/>
            </w:tcBorders>
            <w:shd w:val="clear" w:color="auto" w:fill="FFFFFF"/>
            <w:vAlign w:val="center"/>
          </w:tcPr>
          <w:p w:rsidR="00530DF0" w:rsidRPr="00530DF0" w:rsidRDefault="00530DF0" w:rsidP="00530DF0">
            <w:pPr>
              <w:jc w:val="center"/>
              <w:rPr>
                <w:b/>
                <w:i/>
                <w:highlight w:val="yellow"/>
              </w:rPr>
            </w:pPr>
          </w:p>
        </w:tc>
        <w:tc>
          <w:tcPr>
            <w:tcW w:w="1027" w:type="dxa"/>
            <w:tcBorders>
              <w:top w:val="nil"/>
              <w:left w:val="nil"/>
              <w:bottom w:val="single" w:sz="4" w:space="0" w:color="auto"/>
              <w:right w:val="single" w:sz="4" w:space="0" w:color="auto"/>
            </w:tcBorders>
            <w:shd w:val="clear" w:color="auto" w:fill="FFFFFF"/>
            <w:vAlign w:val="center"/>
          </w:tcPr>
          <w:p w:rsidR="00530DF0" w:rsidRPr="00530DF0" w:rsidRDefault="00530DF0" w:rsidP="00530DF0">
            <w:pPr>
              <w:jc w:val="center"/>
              <w:rPr>
                <w:b/>
                <w:i/>
                <w:highlight w:val="yellow"/>
              </w:rPr>
            </w:pPr>
          </w:p>
        </w:tc>
        <w:tc>
          <w:tcPr>
            <w:tcW w:w="851" w:type="dxa"/>
            <w:tcBorders>
              <w:top w:val="nil"/>
              <w:left w:val="nil"/>
              <w:bottom w:val="single" w:sz="4" w:space="0" w:color="auto"/>
              <w:right w:val="single" w:sz="4" w:space="0" w:color="auto"/>
            </w:tcBorders>
            <w:shd w:val="clear" w:color="auto" w:fill="FFFFFF"/>
            <w:vAlign w:val="center"/>
          </w:tcPr>
          <w:p w:rsidR="00530DF0" w:rsidRPr="00530DF0" w:rsidRDefault="00530DF0" w:rsidP="00530DF0">
            <w:pPr>
              <w:jc w:val="center"/>
              <w:rPr>
                <w:b/>
                <w:i/>
                <w:highlight w:val="yellow"/>
              </w:rPr>
            </w:pPr>
            <w:r w:rsidRPr="00530DF0">
              <w:rPr>
                <w:b/>
                <w:i/>
              </w:rPr>
              <w:t>2532</w:t>
            </w:r>
          </w:p>
        </w:tc>
        <w:tc>
          <w:tcPr>
            <w:tcW w:w="1134" w:type="dxa"/>
            <w:tcBorders>
              <w:top w:val="nil"/>
              <w:left w:val="nil"/>
              <w:bottom w:val="single" w:sz="4" w:space="0" w:color="auto"/>
              <w:right w:val="single" w:sz="4" w:space="0" w:color="auto"/>
            </w:tcBorders>
            <w:shd w:val="clear" w:color="auto" w:fill="FFFFFF"/>
            <w:vAlign w:val="center"/>
          </w:tcPr>
          <w:p w:rsidR="00530DF0" w:rsidRPr="00CC1F9D" w:rsidRDefault="00530DF0" w:rsidP="00530DF0">
            <w:pPr>
              <w:jc w:val="center"/>
              <w:rPr>
                <w:highlight w:val="yellow"/>
              </w:rPr>
            </w:pPr>
          </w:p>
        </w:tc>
        <w:tc>
          <w:tcPr>
            <w:tcW w:w="1134" w:type="dxa"/>
            <w:tcBorders>
              <w:top w:val="nil"/>
              <w:left w:val="nil"/>
              <w:bottom w:val="single" w:sz="4" w:space="0" w:color="auto"/>
              <w:right w:val="single" w:sz="4" w:space="0" w:color="auto"/>
            </w:tcBorders>
            <w:shd w:val="clear" w:color="auto" w:fill="FFFFFF"/>
            <w:vAlign w:val="center"/>
          </w:tcPr>
          <w:p w:rsidR="00530DF0" w:rsidRPr="00CC1F9D" w:rsidRDefault="00530DF0" w:rsidP="00530DF0">
            <w:pPr>
              <w:jc w:val="center"/>
              <w:rPr>
                <w:highlight w:val="yellow"/>
                <w:lang w:val="en-US"/>
              </w:rPr>
            </w:pPr>
          </w:p>
        </w:tc>
        <w:tc>
          <w:tcPr>
            <w:tcW w:w="1134" w:type="dxa"/>
            <w:tcBorders>
              <w:top w:val="nil"/>
              <w:left w:val="nil"/>
              <w:bottom w:val="single" w:sz="4" w:space="0" w:color="auto"/>
              <w:right w:val="single" w:sz="4" w:space="0" w:color="auto"/>
            </w:tcBorders>
            <w:shd w:val="clear" w:color="auto" w:fill="FFFFFF"/>
            <w:vAlign w:val="center"/>
          </w:tcPr>
          <w:p w:rsidR="00530DF0" w:rsidRPr="00CC1F9D" w:rsidRDefault="00530DF0" w:rsidP="00530DF0">
            <w:pPr>
              <w:jc w:val="center"/>
              <w:rPr>
                <w:highlight w:val="yellow"/>
              </w:rPr>
            </w:pPr>
          </w:p>
        </w:tc>
        <w:tc>
          <w:tcPr>
            <w:tcW w:w="1276" w:type="dxa"/>
            <w:tcBorders>
              <w:top w:val="nil"/>
              <w:left w:val="nil"/>
              <w:bottom w:val="single" w:sz="4" w:space="0" w:color="auto"/>
              <w:right w:val="single" w:sz="4" w:space="0" w:color="auto"/>
            </w:tcBorders>
            <w:noWrap/>
            <w:vAlign w:val="center"/>
          </w:tcPr>
          <w:p w:rsidR="00530DF0" w:rsidRPr="00CC1F9D" w:rsidRDefault="00530DF0" w:rsidP="00530DF0">
            <w:pPr>
              <w:jc w:val="center"/>
              <w:rPr>
                <w:highlight w:val="yellow"/>
              </w:rPr>
            </w:pPr>
          </w:p>
        </w:tc>
        <w:tc>
          <w:tcPr>
            <w:tcW w:w="992" w:type="dxa"/>
            <w:tcBorders>
              <w:top w:val="nil"/>
              <w:left w:val="nil"/>
              <w:bottom w:val="single" w:sz="4" w:space="0" w:color="auto"/>
              <w:right w:val="single" w:sz="4" w:space="0" w:color="auto"/>
            </w:tcBorders>
            <w:noWrap/>
            <w:vAlign w:val="center"/>
          </w:tcPr>
          <w:p w:rsidR="00530DF0" w:rsidRPr="00CC1F9D" w:rsidRDefault="00530DF0" w:rsidP="00530DF0">
            <w:pPr>
              <w:jc w:val="center"/>
              <w:rPr>
                <w:highlight w:val="yellow"/>
              </w:rPr>
            </w:pPr>
          </w:p>
        </w:tc>
        <w:tc>
          <w:tcPr>
            <w:tcW w:w="992" w:type="dxa"/>
            <w:tcBorders>
              <w:top w:val="nil"/>
              <w:left w:val="nil"/>
              <w:bottom w:val="single" w:sz="4" w:space="0" w:color="auto"/>
              <w:right w:val="single" w:sz="4" w:space="0" w:color="auto"/>
            </w:tcBorders>
            <w:noWrap/>
            <w:vAlign w:val="center"/>
          </w:tcPr>
          <w:p w:rsidR="00530DF0" w:rsidRPr="00CC1F9D" w:rsidRDefault="00530DF0" w:rsidP="00530DF0">
            <w:pPr>
              <w:jc w:val="center"/>
              <w:rPr>
                <w:highlight w:val="yellow"/>
              </w:rPr>
            </w:pPr>
          </w:p>
        </w:tc>
        <w:tc>
          <w:tcPr>
            <w:tcW w:w="1134" w:type="dxa"/>
            <w:tcBorders>
              <w:top w:val="nil"/>
              <w:left w:val="nil"/>
              <w:bottom w:val="single" w:sz="4" w:space="0" w:color="auto"/>
              <w:right w:val="single" w:sz="4" w:space="0" w:color="auto"/>
            </w:tcBorders>
            <w:noWrap/>
            <w:vAlign w:val="center"/>
          </w:tcPr>
          <w:p w:rsidR="00530DF0" w:rsidRPr="00CC1F9D" w:rsidRDefault="00530DF0" w:rsidP="00530DF0">
            <w:pPr>
              <w:jc w:val="center"/>
              <w:rPr>
                <w:highlight w:val="yellow"/>
              </w:rPr>
            </w:pPr>
          </w:p>
        </w:tc>
        <w:tc>
          <w:tcPr>
            <w:tcW w:w="1099" w:type="dxa"/>
            <w:tcBorders>
              <w:top w:val="nil"/>
              <w:left w:val="nil"/>
              <w:bottom w:val="single" w:sz="4" w:space="0" w:color="auto"/>
              <w:right w:val="single" w:sz="4" w:space="0" w:color="auto"/>
            </w:tcBorders>
            <w:noWrap/>
            <w:vAlign w:val="center"/>
          </w:tcPr>
          <w:p w:rsidR="00530DF0" w:rsidRPr="00CC1F9D" w:rsidRDefault="00530DF0" w:rsidP="00530DF0">
            <w:pPr>
              <w:jc w:val="center"/>
              <w:rPr>
                <w:highlight w:val="yellow"/>
              </w:rPr>
            </w:pPr>
          </w:p>
        </w:tc>
      </w:tr>
      <w:tr w:rsidR="00530DF0" w:rsidRPr="00220B7E" w:rsidTr="00530DF0">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3743" w:type="dxa"/>
            <w:gridSpan w:val="12"/>
            <w:tcBorders>
              <w:top w:val="nil"/>
              <w:left w:val="nil"/>
              <w:bottom w:val="single" w:sz="4" w:space="0" w:color="auto"/>
              <w:right w:val="single" w:sz="4" w:space="0" w:color="auto"/>
            </w:tcBorders>
            <w:vAlign w:val="center"/>
          </w:tcPr>
          <w:p w:rsidR="00530DF0" w:rsidRPr="00530DF0" w:rsidRDefault="00530DF0" w:rsidP="00530DF0">
            <w:pPr>
              <w:jc w:val="center"/>
              <w:rPr>
                <w:b/>
                <w:i/>
                <w:highlight w:val="yellow"/>
              </w:rPr>
            </w:pPr>
            <w:r w:rsidRPr="00530DF0">
              <w:rPr>
                <w:b/>
                <w:i/>
              </w:rPr>
              <w:t>Газовая котельная с.Дуванкуль</w:t>
            </w:r>
          </w:p>
        </w:tc>
      </w:tr>
      <w:tr w:rsidR="00530DF0" w:rsidRPr="00220B7E" w:rsidTr="00530DF0">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Котельная - 1</w:t>
            </w:r>
          </w:p>
        </w:tc>
        <w:tc>
          <w:tcPr>
            <w:tcW w:w="1559" w:type="dxa"/>
            <w:tcBorders>
              <w:top w:val="nil"/>
              <w:left w:val="nil"/>
              <w:bottom w:val="single" w:sz="4" w:space="0" w:color="auto"/>
              <w:right w:val="single" w:sz="4" w:space="0" w:color="auto"/>
            </w:tcBorders>
            <w:shd w:val="clear" w:color="auto" w:fill="FFFFFF"/>
            <w:vAlign w:val="center"/>
          </w:tcPr>
          <w:p w:rsidR="00530DF0" w:rsidRPr="00530DF0" w:rsidRDefault="00530DF0" w:rsidP="00530DF0">
            <w:pPr>
              <w:jc w:val="center"/>
              <w:rPr>
                <w:b/>
                <w:i/>
                <w:highlight w:val="yellow"/>
              </w:rPr>
            </w:pPr>
            <w:r w:rsidRPr="00530DF0">
              <w:rPr>
                <w:sz w:val="20"/>
                <w:szCs w:val="20"/>
              </w:rPr>
              <w:t>потребитель</w:t>
            </w:r>
          </w:p>
        </w:tc>
        <w:tc>
          <w:tcPr>
            <w:tcW w:w="1027" w:type="dxa"/>
            <w:tcBorders>
              <w:top w:val="nil"/>
              <w:left w:val="nil"/>
              <w:bottom w:val="single" w:sz="4" w:space="0" w:color="auto"/>
              <w:right w:val="single" w:sz="4" w:space="0" w:color="auto"/>
            </w:tcBorders>
            <w:shd w:val="clear" w:color="auto" w:fill="FFFFFF"/>
          </w:tcPr>
          <w:p w:rsidR="00530DF0" w:rsidRDefault="00530DF0" w:rsidP="00530DF0">
            <w:pPr>
              <w:tabs>
                <w:tab w:val="left" w:pos="7240"/>
              </w:tabs>
              <w:jc w:val="center"/>
              <w:rPr>
                <w:sz w:val="20"/>
                <w:szCs w:val="20"/>
              </w:rPr>
            </w:pPr>
            <w:r>
              <w:rPr>
                <w:sz w:val="20"/>
                <w:szCs w:val="20"/>
              </w:rPr>
              <w:t>76</w:t>
            </w:r>
          </w:p>
        </w:tc>
        <w:tc>
          <w:tcPr>
            <w:tcW w:w="851" w:type="dxa"/>
            <w:tcBorders>
              <w:top w:val="nil"/>
              <w:left w:val="nil"/>
              <w:bottom w:val="single" w:sz="4" w:space="0" w:color="auto"/>
              <w:right w:val="single" w:sz="4" w:space="0" w:color="auto"/>
            </w:tcBorders>
            <w:shd w:val="clear" w:color="auto" w:fill="FFFFFF"/>
          </w:tcPr>
          <w:p w:rsidR="00530DF0" w:rsidRDefault="00530DF0" w:rsidP="00530DF0">
            <w:pPr>
              <w:tabs>
                <w:tab w:val="left" w:pos="7240"/>
              </w:tabs>
              <w:jc w:val="center"/>
              <w:rPr>
                <w:sz w:val="20"/>
                <w:szCs w:val="20"/>
              </w:rPr>
            </w:pPr>
            <w:r>
              <w:rPr>
                <w:sz w:val="20"/>
                <w:szCs w:val="20"/>
              </w:rPr>
              <w:t>12</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nil"/>
              <w:left w:val="nil"/>
              <w:bottom w:val="single" w:sz="4" w:space="0" w:color="auto"/>
              <w:right w:val="single" w:sz="4" w:space="0" w:color="auto"/>
            </w:tcBorders>
            <w:shd w:val="clear" w:color="auto" w:fill="FFFFFF"/>
          </w:tcPr>
          <w:p w:rsidR="00530DF0" w:rsidRDefault="00530DF0" w:rsidP="00530DF0">
            <w:pPr>
              <w:tabs>
                <w:tab w:val="left" w:pos="7240"/>
              </w:tabs>
              <w:jc w:val="center"/>
              <w:rPr>
                <w:sz w:val="20"/>
                <w:szCs w:val="20"/>
              </w:rPr>
            </w:pPr>
            <w:r>
              <w:rPr>
                <w:sz w:val="20"/>
                <w:szCs w:val="20"/>
              </w:rPr>
              <w:t>надземно</w:t>
            </w:r>
          </w:p>
        </w:tc>
        <w:tc>
          <w:tcPr>
            <w:tcW w:w="1134" w:type="dxa"/>
            <w:tcBorders>
              <w:top w:val="nil"/>
              <w:left w:val="nil"/>
              <w:bottom w:val="single" w:sz="4" w:space="0" w:color="auto"/>
              <w:right w:val="single" w:sz="4" w:space="0" w:color="auto"/>
            </w:tcBorders>
            <w:shd w:val="clear" w:color="auto" w:fill="FFFFFF"/>
          </w:tcPr>
          <w:p w:rsidR="00530DF0" w:rsidRDefault="00530DF0" w:rsidP="00530DF0">
            <w:pPr>
              <w:tabs>
                <w:tab w:val="left" w:pos="7240"/>
              </w:tabs>
              <w:jc w:val="center"/>
              <w:rPr>
                <w:sz w:val="20"/>
                <w:szCs w:val="20"/>
              </w:rPr>
            </w:pPr>
            <w:r>
              <w:rPr>
                <w:sz w:val="20"/>
                <w:szCs w:val="20"/>
              </w:rPr>
              <w:t>2013</w:t>
            </w:r>
          </w:p>
        </w:tc>
        <w:tc>
          <w:tcPr>
            <w:tcW w:w="1276" w:type="dxa"/>
            <w:tcBorders>
              <w:top w:val="nil"/>
              <w:left w:val="nil"/>
              <w:bottom w:val="single" w:sz="4" w:space="0" w:color="auto"/>
              <w:right w:val="single" w:sz="4" w:space="0" w:color="auto"/>
            </w:tcBorders>
            <w:noWrap/>
          </w:tcPr>
          <w:p w:rsidR="00530DF0" w:rsidRDefault="00530DF0" w:rsidP="00530DF0">
            <w:pPr>
              <w:tabs>
                <w:tab w:val="left" w:pos="7240"/>
              </w:tabs>
              <w:jc w:val="center"/>
              <w:rPr>
                <w:sz w:val="20"/>
                <w:szCs w:val="20"/>
              </w:rPr>
            </w:pPr>
            <w:r>
              <w:rPr>
                <w:sz w:val="20"/>
                <w:szCs w:val="20"/>
              </w:rPr>
              <w:t>минвата</w:t>
            </w:r>
          </w:p>
        </w:tc>
        <w:tc>
          <w:tcPr>
            <w:tcW w:w="992" w:type="dxa"/>
            <w:tcBorders>
              <w:top w:val="nil"/>
              <w:left w:val="nil"/>
              <w:bottom w:val="single" w:sz="4" w:space="0" w:color="auto"/>
              <w:right w:val="single" w:sz="4" w:space="0" w:color="auto"/>
            </w:tcBorders>
            <w:noWrap/>
          </w:tcPr>
          <w:p w:rsidR="00530DF0" w:rsidRDefault="00530DF0" w:rsidP="00530DF0">
            <w:pPr>
              <w:jc w:val="center"/>
            </w:pPr>
            <w:r w:rsidRPr="009F6303">
              <w:rPr>
                <w:sz w:val="20"/>
                <w:szCs w:val="20"/>
              </w:rPr>
              <w:t>вода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nil"/>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0DF0">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1-2</w:t>
            </w:r>
          </w:p>
        </w:tc>
        <w:tc>
          <w:tcPr>
            <w:tcW w:w="1559"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nil"/>
              <w:left w:val="nil"/>
              <w:bottom w:val="single" w:sz="4" w:space="0" w:color="auto"/>
              <w:right w:val="single" w:sz="4" w:space="0" w:color="auto"/>
            </w:tcBorders>
            <w:shd w:val="clear" w:color="auto" w:fill="FFFFFF"/>
          </w:tcPr>
          <w:p w:rsidR="00530DF0" w:rsidRDefault="00530DF0" w:rsidP="00530DF0">
            <w:pPr>
              <w:tabs>
                <w:tab w:val="left" w:pos="7240"/>
              </w:tabs>
              <w:jc w:val="center"/>
              <w:rPr>
                <w:sz w:val="20"/>
                <w:szCs w:val="20"/>
              </w:rPr>
            </w:pPr>
            <w:r>
              <w:rPr>
                <w:sz w:val="20"/>
                <w:szCs w:val="20"/>
              </w:rPr>
              <w:t>76</w:t>
            </w:r>
          </w:p>
        </w:tc>
        <w:tc>
          <w:tcPr>
            <w:tcW w:w="851" w:type="dxa"/>
            <w:tcBorders>
              <w:top w:val="nil"/>
              <w:left w:val="nil"/>
              <w:bottom w:val="single" w:sz="4" w:space="0" w:color="auto"/>
              <w:right w:val="single" w:sz="4" w:space="0" w:color="auto"/>
            </w:tcBorders>
            <w:shd w:val="clear" w:color="auto" w:fill="FFFFFF"/>
          </w:tcPr>
          <w:p w:rsidR="00530DF0" w:rsidRDefault="00530DF0" w:rsidP="00530DF0">
            <w:pPr>
              <w:tabs>
                <w:tab w:val="left" w:pos="7240"/>
              </w:tabs>
              <w:jc w:val="center"/>
              <w:rPr>
                <w:sz w:val="20"/>
                <w:szCs w:val="20"/>
              </w:rPr>
            </w:pPr>
            <w:r>
              <w:rPr>
                <w:sz w:val="20"/>
                <w:szCs w:val="20"/>
              </w:rPr>
              <w:t>135,4</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nil"/>
              <w:left w:val="nil"/>
              <w:bottom w:val="single" w:sz="4" w:space="0" w:color="auto"/>
              <w:right w:val="single" w:sz="4" w:space="0" w:color="auto"/>
            </w:tcBorders>
            <w:shd w:val="clear" w:color="auto" w:fill="FFFFFF"/>
          </w:tcPr>
          <w:p w:rsidR="00530DF0" w:rsidRDefault="00530DF0" w:rsidP="00530DF0">
            <w:pPr>
              <w:tabs>
                <w:tab w:val="left" w:pos="7240"/>
              </w:tabs>
              <w:jc w:val="center"/>
              <w:rPr>
                <w:sz w:val="20"/>
                <w:szCs w:val="20"/>
              </w:rPr>
            </w:pPr>
            <w:r>
              <w:rPr>
                <w:sz w:val="20"/>
                <w:szCs w:val="20"/>
              </w:rPr>
              <w:t>надземно</w:t>
            </w:r>
          </w:p>
        </w:tc>
        <w:tc>
          <w:tcPr>
            <w:tcW w:w="1134" w:type="dxa"/>
            <w:tcBorders>
              <w:top w:val="nil"/>
              <w:left w:val="nil"/>
              <w:bottom w:val="single" w:sz="4" w:space="0" w:color="auto"/>
              <w:right w:val="single" w:sz="4" w:space="0" w:color="auto"/>
            </w:tcBorders>
            <w:shd w:val="clear" w:color="auto" w:fill="FFFFFF"/>
          </w:tcPr>
          <w:p w:rsidR="00530DF0" w:rsidRDefault="00530DF0" w:rsidP="00530DF0">
            <w:pPr>
              <w:tabs>
                <w:tab w:val="left" w:pos="7240"/>
              </w:tabs>
              <w:jc w:val="center"/>
              <w:rPr>
                <w:sz w:val="20"/>
                <w:szCs w:val="20"/>
              </w:rPr>
            </w:pPr>
            <w:r>
              <w:rPr>
                <w:sz w:val="20"/>
                <w:szCs w:val="20"/>
              </w:rPr>
              <w:t>2013</w:t>
            </w:r>
          </w:p>
        </w:tc>
        <w:tc>
          <w:tcPr>
            <w:tcW w:w="1276" w:type="dxa"/>
            <w:tcBorders>
              <w:top w:val="nil"/>
              <w:left w:val="nil"/>
              <w:bottom w:val="single" w:sz="4" w:space="0" w:color="auto"/>
              <w:right w:val="single" w:sz="4" w:space="0" w:color="auto"/>
            </w:tcBorders>
            <w:noWrap/>
          </w:tcPr>
          <w:p w:rsidR="00530DF0" w:rsidRDefault="00530DF0" w:rsidP="00530DF0">
            <w:pPr>
              <w:tabs>
                <w:tab w:val="left" w:pos="7240"/>
              </w:tabs>
              <w:jc w:val="center"/>
              <w:rPr>
                <w:sz w:val="20"/>
                <w:szCs w:val="20"/>
              </w:rPr>
            </w:pPr>
            <w:r>
              <w:rPr>
                <w:sz w:val="20"/>
                <w:szCs w:val="20"/>
              </w:rPr>
              <w:t>минвата</w:t>
            </w:r>
          </w:p>
        </w:tc>
        <w:tc>
          <w:tcPr>
            <w:tcW w:w="992" w:type="dxa"/>
            <w:tcBorders>
              <w:top w:val="nil"/>
              <w:left w:val="nil"/>
              <w:bottom w:val="single" w:sz="4" w:space="0" w:color="auto"/>
              <w:right w:val="single" w:sz="4" w:space="0" w:color="auto"/>
            </w:tcBorders>
            <w:noWrap/>
          </w:tcPr>
          <w:p w:rsidR="00530DF0" w:rsidRDefault="00530DF0" w:rsidP="00530DF0">
            <w:pPr>
              <w:jc w:val="center"/>
            </w:pPr>
            <w:r w:rsidRPr="009F6303">
              <w:rPr>
                <w:sz w:val="20"/>
                <w:szCs w:val="20"/>
              </w:rPr>
              <w:t>вода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nil"/>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0DF0">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1-3</w:t>
            </w:r>
          </w:p>
        </w:tc>
        <w:tc>
          <w:tcPr>
            <w:tcW w:w="1559"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nil"/>
              <w:left w:val="nil"/>
              <w:bottom w:val="single" w:sz="4" w:space="0" w:color="auto"/>
              <w:right w:val="single" w:sz="4" w:space="0" w:color="auto"/>
            </w:tcBorders>
            <w:shd w:val="clear" w:color="auto" w:fill="FFFFFF"/>
          </w:tcPr>
          <w:p w:rsidR="00530DF0" w:rsidRDefault="00530DF0" w:rsidP="00530DF0">
            <w:pPr>
              <w:tabs>
                <w:tab w:val="left" w:pos="7240"/>
              </w:tabs>
              <w:jc w:val="center"/>
              <w:rPr>
                <w:sz w:val="20"/>
                <w:szCs w:val="20"/>
              </w:rPr>
            </w:pPr>
            <w:r>
              <w:rPr>
                <w:sz w:val="20"/>
                <w:szCs w:val="20"/>
              </w:rPr>
              <w:t>108</w:t>
            </w:r>
          </w:p>
        </w:tc>
        <w:tc>
          <w:tcPr>
            <w:tcW w:w="851" w:type="dxa"/>
            <w:tcBorders>
              <w:top w:val="nil"/>
              <w:left w:val="nil"/>
              <w:bottom w:val="single" w:sz="4" w:space="0" w:color="auto"/>
              <w:right w:val="single" w:sz="4" w:space="0" w:color="auto"/>
            </w:tcBorders>
            <w:shd w:val="clear" w:color="auto" w:fill="FFFFFF"/>
          </w:tcPr>
          <w:p w:rsidR="00530DF0" w:rsidRDefault="00530DF0" w:rsidP="00530DF0">
            <w:pPr>
              <w:tabs>
                <w:tab w:val="left" w:pos="7240"/>
              </w:tabs>
              <w:jc w:val="center"/>
              <w:rPr>
                <w:sz w:val="20"/>
                <w:szCs w:val="20"/>
              </w:rPr>
            </w:pPr>
            <w:r>
              <w:rPr>
                <w:sz w:val="20"/>
                <w:szCs w:val="20"/>
              </w:rPr>
              <w:t>70</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nil"/>
              <w:left w:val="nil"/>
              <w:bottom w:val="single" w:sz="4" w:space="0" w:color="auto"/>
              <w:right w:val="single" w:sz="4" w:space="0" w:color="auto"/>
            </w:tcBorders>
            <w:shd w:val="clear" w:color="auto" w:fill="FFFFFF"/>
          </w:tcPr>
          <w:p w:rsidR="00530DF0" w:rsidRDefault="00530DF0" w:rsidP="00530DF0">
            <w:pPr>
              <w:tabs>
                <w:tab w:val="left" w:pos="7240"/>
              </w:tabs>
              <w:jc w:val="center"/>
              <w:rPr>
                <w:sz w:val="20"/>
                <w:szCs w:val="20"/>
              </w:rPr>
            </w:pPr>
            <w:r>
              <w:rPr>
                <w:sz w:val="20"/>
                <w:szCs w:val="20"/>
              </w:rPr>
              <w:t>надземно</w:t>
            </w:r>
          </w:p>
        </w:tc>
        <w:tc>
          <w:tcPr>
            <w:tcW w:w="1134" w:type="dxa"/>
            <w:tcBorders>
              <w:top w:val="nil"/>
              <w:left w:val="nil"/>
              <w:bottom w:val="single" w:sz="4" w:space="0" w:color="auto"/>
              <w:right w:val="single" w:sz="4" w:space="0" w:color="auto"/>
            </w:tcBorders>
            <w:shd w:val="clear" w:color="auto" w:fill="FFFFFF"/>
          </w:tcPr>
          <w:p w:rsidR="00530DF0" w:rsidRDefault="00530DF0" w:rsidP="00530DF0">
            <w:pPr>
              <w:tabs>
                <w:tab w:val="left" w:pos="7240"/>
              </w:tabs>
              <w:jc w:val="center"/>
              <w:rPr>
                <w:sz w:val="20"/>
                <w:szCs w:val="20"/>
              </w:rPr>
            </w:pPr>
            <w:r>
              <w:rPr>
                <w:sz w:val="20"/>
                <w:szCs w:val="20"/>
              </w:rPr>
              <w:t>2013</w:t>
            </w:r>
          </w:p>
        </w:tc>
        <w:tc>
          <w:tcPr>
            <w:tcW w:w="1276" w:type="dxa"/>
            <w:tcBorders>
              <w:top w:val="nil"/>
              <w:left w:val="nil"/>
              <w:bottom w:val="single" w:sz="4" w:space="0" w:color="auto"/>
              <w:right w:val="single" w:sz="4" w:space="0" w:color="auto"/>
            </w:tcBorders>
            <w:noWrap/>
          </w:tcPr>
          <w:p w:rsidR="00530DF0" w:rsidRDefault="00530DF0" w:rsidP="00530DF0">
            <w:pPr>
              <w:tabs>
                <w:tab w:val="left" w:pos="7240"/>
              </w:tabs>
              <w:jc w:val="center"/>
              <w:rPr>
                <w:sz w:val="20"/>
                <w:szCs w:val="20"/>
              </w:rPr>
            </w:pPr>
            <w:r>
              <w:rPr>
                <w:sz w:val="20"/>
                <w:szCs w:val="20"/>
              </w:rPr>
              <w:t>минвата</w:t>
            </w:r>
          </w:p>
        </w:tc>
        <w:tc>
          <w:tcPr>
            <w:tcW w:w="992" w:type="dxa"/>
            <w:tcBorders>
              <w:top w:val="nil"/>
              <w:left w:val="nil"/>
              <w:bottom w:val="single" w:sz="4" w:space="0" w:color="auto"/>
              <w:right w:val="single" w:sz="4" w:space="0" w:color="auto"/>
            </w:tcBorders>
            <w:noWrap/>
          </w:tcPr>
          <w:p w:rsidR="00530DF0" w:rsidRDefault="00530DF0" w:rsidP="00530DF0">
            <w:pPr>
              <w:jc w:val="center"/>
            </w:pPr>
            <w:r w:rsidRPr="009F6303">
              <w:rPr>
                <w:sz w:val="20"/>
                <w:szCs w:val="20"/>
              </w:rPr>
              <w:t>вода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nil"/>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0DF0">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3-4</w:t>
            </w:r>
          </w:p>
        </w:tc>
        <w:tc>
          <w:tcPr>
            <w:tcW w:w="1559"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nil"/>
              <w:left w:val="nil"/>
              <w:bottom w:val="single" w:sz="4" w:space="0" w:color="auto"/>
              <w:right w:val="single" w:sz="4" w:space="0" w:color="auto"/>
            </w:tcBorders>
            <w:shd w:val="clear" w:color="auto" w:fill="FFFFFF"/>
          </w:tcPr>
          <w:p w:rsidR="00530DF0" w:rsidRDefault="00530DF0" w:rsidP="00530DF0">
            <w:pPr>
              <w:tabs>
                <w:tab w:val="left" w:pos="7240"/>
              </w:tabs>
              <w:jc w:val="center"/>
              <w:rPr>
                <w:sz w:val="20"/>
                <w:szCs w:val="20"/>
              </w:rPr>
            </w:pPr>
            <w:r>
              <w:rPr>
                <w:sz w:val="20"/>
                <w:szCs w:val="20"/>
              </w:rPr>
              <w:t>57</w:t>
            </w:r>
          </w:p>
        </w:tc>
        <w:tc>
          <w:tcPr>
            <w:tcW w:w="851" w:type="dxa"/>
            <w:tcBorders>
              <w:top w:val="nil"/>
              <w:left w:val="nil"/>
              <w:bottom w:val="single" w:sz="4" w:space="0" w:color="auto"/>
              <w:right w:val="single" w:sz="4" w:space="0" w:color="auto"/>
            </w:tcBorders>
            <w:shd w:val="clear" w:color="auto" w:fill="FFFFFF"/>
          </w:tcPr>
          <w:p w:rsidR="00530DF0" w:rsidRDefault="00530DF0" w:rsidP="00530DF0">
            <w:pPr>
              <w:tabs>
                <w:tab w:val="left" w:pos="7240"/>
              </w:tabs>
              <w:jc w:val="center"/>
              <w:rPr>
                <w:sz w:val="20"/>
                <w:szCs w:val="20"/>
              </w:rPr>
            </w:pPr>
            <w:r>
              <w:rPr>
                <w:sz w:val="20"/>
                <w:szCs w:val="20"/>
              </w:rPr>
              <w:t>33</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nil"/>
              <w:left w:val="nil"/>
              <w:bottom w:val="single" w:sz="4" w:space="0" w:color="auto"/>
              <w:right w:val="single" w:sz="4" w:space="0" w:color="auto"/>
            </w:tcBorders>
            <w:shd w:val="clear" w:color="auto" w:fill="FFFFFF"/>
          </w:tcPr>
          <w:p w:rsidR="00530DF0" w:rsidRDefault="00530DF0" w:rsidP="00530DF0">
            <w:pPr>
              <w:tabs>
                <w:tab w:val="left" w:pos="7240"/>
              </w:tabs>
              <w:jc w:val="center"/>
              <w:rPr>
                <w:sz w:val="20"/>
                <w:szCs w:val="20"/>
              </w:rPr>
            </w:pPr>
            <w:r>
              <w:rPr>
                <w:sz w:val="20"/>
                <w:szCs w:val="20"/>
              </w:rPr>
              <w:t>надземно</w:t>
            </w:r>
          </w:p>
        </w:tc>
        <w:tc>
          <w:tcPr>
            <w:tcW w:w="1134" w:type="dxa"/>
            <w:tcBorders>
              <w:top w:val="nil"/>
              <w:left w:val="nil"/>
              <w:bottom w:val="single" w:sz="4" w:space="0" w:color="auto"/>
              <w:right w:val="single" w:sz="4" w:space="0" w:color="auto"/>
            </w:tcBorders>
            <w:shd w:val="clear" w:color="auto" w:fill="FFFFFF"/>
          </w:tcPr>
          <w:p w:rsidR="00530DF0" w:rsidRDefault="00530DF0" w:rsidP="00530DF0">
            <w:pPr>
              <w:tabs>
                <w:tab w:val="left" w:pos="7240"/>
              </w:tabs>
              <w:jc w:val="center"/>
              <w:rPr>
                <w:sz w:val="20"/>
                <w:szCs w:val="20"/>
              </w:rPr>
            </w:pPr>
            <w:r>
              <w:rPr>
                <w:sz w:val="20"/>
                <w:szCs w:val="20"/>
              </w:rPr>
              <w:t>2013</w:t>
            </w:r>
          </w:p>
        </w:tc>
        <w:tc>
          <w:tcPr>
            <w:tcW w:w="1276" w:type="dxa"/>
            <w:tcBorders>
              <w:top w:val="nil"/>
              <w:left w:val="nil"/>
              <w:bottom w:val="single" w:sz="4" w:space="0" w:color="auto"/>
              <w:right w:val="single" w:sz="4" w:space="0" w:color="auto"/>
            </w:tcBorders>
            <w:noWrap/>
          </w:tcPr>
          <w:p w:rsidR="00530DF0" w:rsidRDefault="00530DF0" w:rsidP="00530DF0">
            <w:pPr>
              <w:tabs>
                <w:tab w:val="left" w:pos="7240"/>
              </w:tabs>
              <w:jc w:val="center"/>
              <w:rPr>
                <w:sz w:val="20"/>
                <w:szCs w:val="20"/>
              </w:rPr>
            </w:pPr>
            <w:r>
              <w:rPr>
                <w:sz w:val="20"/>
                <w:szCs w:val="20"/>
              </w:rPr>
              <w:t>минвата</w:t>
            </w:r>
          </w:p>
        </w:tc>
        <w:tc>
          <w:tcPr>
            <w:tcW w:w="992" w:type="dxa"/>
            <w:tcBorders>
              <w:top w:val="nil"/>
              <w:left w:val="nil"/>
              <w:bottom w:val="single" w:sz="4" w:space="0" w:color="auto"/>
              <w:right w:val="single" w:sz="4" w:space="0" w:color="auto"/>
            </w:tcBorders>
            <w:noWrap/>
          </w:tcPr>
          <w:p w:rsidR="00530DF0" w:rsidRDefault="00530DF0" w:rsidP="00530DF0">
            <w:pPr>
              <w:jc w:val="center"/>
            </w:pPr>
            <w:r w:rsidRPr="009F6303">
              <w:rPr>
                <w:sz w:val="20"/>
                <w:szCs w:val="20"/>
              </w:rPr>
              <w:t>вода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nil"/>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0DF0">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4-5</w:t>
            </w:r>
          </w:p>
        </w:tc>
        <w:tc>
          <w:tcPr>
            <w:tcW w:w="1559"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nil"/>
              <w:left w:val="nil"/>
              <w:bottom w:val="single" w:sz="4" w:space="0" w:color="auto"/>
              <w:right w:val="single" w:sz="4" w:space="0" w:color="auto"/>
            </w:tcBorders>
            <w:shd w:val="clear" w:color="auto" w:fill="FFFFFF"/>
          </w:tcPr>
          <w:p w:rsidR="00530DF0" w:rsidRDefault="00530DF0" w:rsidP="00530DF0">
            <w:pPr>
              <w:tabs>
                <w:tab w:val="left" w:pos="7240"/>
              </w:tabs>
              <w:jc w:val="center"/>
              <w:rPr>
                <w:sz w:val="20"/>
                <w:szCs w:val="20"/>
              </w:rPr>
            </w:pPr>
            <w:r>
              <w:rPr>
                <w:sz w:val="20"/>
                <w:szCs w:val="20"/>
              </w:rPr>
              <w:t>45</w:t>
            </w:r>
          </w:p>
        </w:tc>
        <w:tc>
          <w:tcPr>
            <w:tcW w:w="851" w:type="dxa"/>
            <w:tcBorders>
              <w:top w:val="nil"/>
              <w:left w:val="nil"/>
              <w:bottom w:val="single" w:sz="4" w:space="0" w:color="auto"/>
              <w:right w:val="single" w:sz="4" w:space="0" w:color="auto"/>
            </w:tcBorders>
            <w:shd w:val="clear" w:color="auto" w:fill="FFFFFF"/>
          </w:tcPr>
          <w:p w:rsidR="00530DF0" w:rsidRDefault="00530DF0" w:rsidP="00530DF0">
            <w:pPr>
              <w:tabs>
                <w:tab w:val="left" w:pos="7240"/>
              </w:tabs>
              <w:jc w:val="center"/>
              <w:rPr>
                <w:sz w:val="20"/>
                <w:szCs w:val="20"/>
              </w:rPr>
            </w:pPr>
            <w:r>
              <w:rPr>
                <w:sz w:val="20"/>
                <w:szCs w:val="20"/>
              </w:rPr>
              <w:t>45</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nil"/>
              <w:left w:val="nil"/>
              <w:bottom w:val="single" w:sz="4" w:space="0" w:color="auto"/>
              <w:right w:val="single" w:sz="4" w:space="0" w:color="auto"/>
            </w:tcBorders>
            <w:shd w:val="clear" w:color="auto" w:fill="FFFFFF"/>
          </w:tcPr>
          <w:p w:rsidR="00530DF0" w:rsidRDefault="00530DF0" w:rsidP="00530DF0">
            <w:pPr>
              <w:tabs>
                <w:tab w:val="left" w:pos="7240"/>
              </w:tabs>
              <w:jc w:val="center"/>
              <w:rPr>
                <w:sz w:val="20"/>
                <w:szCs w:val="20"/>
              </w:rPr>
            </w:pPr>
            <w:r>
              <w:rPr>
                <w:sz w:val="20"/>
                <w:szCs w:val="20"/>
              </w:rPr>
              <w:t>подземно</w:t>
            </w:r>
          </w:p>
        </w:tc>
        <w:tc>
          <w:tcPr>
            <w:tcW w:w="1134" w:type="dxa"/>
            <w:tcBorders>
              <w:top w:val="nil"/>
              <w:left w:val="nil"/>
              <w:bottom w:val="single" w:sz="4" w:space="0" w:color="auto"/>
              <w:right w:val="single" w:sz="4" w:space="0" w:color="auto"/>
            </w:tcBorders>
            <w:shd w:val="clear" w:color="auto" w:fill="FFFFFF"/>
          </w:tcPr>
          <w:p w:rsidR="00530DF0" w:rsidRDefault="00530DF0" w:rsidP="00530DF0">
            <w:pPr>
              <w:tabs>
                <w:tab w:val="left" w:pos="7240"/>
              </w:tabs>
              <w:jc w:val="center"/>
              <w:rPr>
                <w:sz w:val="20"/>
                <w:szCs w:val="20"/>
              </w:rPr>
            </w:pPr>
            <w:r>
              <w:rPr>
                <w:sz w:val="20"/>
                <w:szCs w:val="20"/>
              </w:rPr>
              <w:t>2013</w:t>
            </w:r>
          </w:p>
        </w:tc>
        <w:tc>
          <w:tcPr>
            <w:tcW w:w="1276" w:type="dxa"/>
            <w:tcBorders>
              <w:top w:val="nil"/>
              <w:left w:val="nil"/>
              <w:bottom w:val="single" w:sz="4" w:space="0" w:color="auto"/>
              <w:right w:val="single" w:sz="4" w:space="0" w:color="auto"/>
            </w:tcBorders>
            <w:noWrap/>
          </w:tcPr>
          <w:p w:rsidR="00530DF0" w:rsidRDefault="00530DF0" w:rsidP="00530DF0">
            <w:pPr>
              <w:tabs>
                <w:tab w:val="left" w:pos="7240"/>
              </w:tabs>
              <w:jc w:val="center"/>
              <w:rPr>
                <w:sz w:val="20"/>
                <w:szCs w:val="20"/>
              </w:rPr>
            </w:pPr>
            <w:r>
              <w:rPr>
                <w:sz w:val="20"/>
                <w:szCs w:val="20"/>
              </w:rPr>
              <w:t>минвата</w:t>
            </w:r>
          </w:p>
        </w:tc>
        <w:tc>
          <w:tcPr>
            <w:tcW w:w="992" w:type="dxa"/>
            <w:tcBorders>
              <w:top w:val="nil"/>
              <w:left w:val="nil"/>
              <w:bottom w:val="single" w:sz="4" w:space="0" w:color="auto"/>
              <w:right w:val="single" w:sz="4" w:space="0" w:color="auto"/>
            </w:tcBorders>
            <w:noWrap/>
          </w:tcPr>
          <w:p w:rsidR="00530DF0" w:rsidRDefault="00530DF0" w:rsidP="00530DF0">
            <w:pPr>
              <w:jc w:val="center"/>
            </w:pPr>
            <w:r w:rsidRPr="009F6303">
              <w:rPr>
                <w:sz w:val="20"/>
                <w:szCs w:val="20"/>
              </w:rPr>
              <w:t>вода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nil"/>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5E08">
        <w:trPr>
          <w:trHeight w:val="247"/>
        </w:trPr>
        <w:tc>
          <w:tcPr>
            <w:tcW w:w="540" w:type="dxa"/>
            <w:tcBorders>
              <w:top w:val="single" w:sz="4" w:space="0" w:color="auto"/>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single" w:sz="4" w:space="0" w:color="auto"/>
              <w:left w:val="nil"/>
              <w:bottom w:val="single" w:sz="4" w:space="0" w:color="auto"/>
              <w:right w:val="single" w:sz="4" w:space="0" w:color="auto"/>
            </w:tcBorders>
          </w:tcPr>
          <w:p w:rsidR="00530DF0" w:rsidRPr="00BF190D" w:rsidRDefault="00530DF0" w:rsidP="00530DF0">
            <w:pPr>
              <w:tabs>
                <w:tab w:val="left" w:pos="7240"/>
              </w:tabs>
              <w:jc w:val="center"/>
              <w:rPr>
                <w:b/>
                <w:sz w:val="20"/>
                <w:szCs w:val="20"/>
              </w:rPr>
            </w:pPr>
            <w:r w:rsidRPr="00BF190D">
              <w:rPr>
                <w:b/>
                <w:sz w:val="20"/>
                <w:szCs w:val="20"/>
              </w:rPr>
              <w:t>Подводы к объектам</w:t>
            </w:r>
          </w:p>
        </w:tc>
        <w:tc>
          <w:tcPr>
            <w:tcW w:w="1559" w:type="dxa"/>
            <w:tcBorders>
              <w:top w:val="single" w:sz="4" w:space="0" w:color="auto"/>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single" w:sz="4" w:space="0" w:color="auto"/>
              <w:left w:val="nil"/>
              <w:bottom w:val="single" w:sz="4" w:space="0" w:color="auto"/>
              <w:right w:val="single" w:sz="4" w:space="0" w:color="auto"/>
            </w:tcBorders>
            <w:shd w:val="clear" w:color="auto" w:fill="FFFFFF"/>
          </w:tcPr>
          <w:p w:rsidR="00530DF0" w:rsidRDefault="00530DF0" w:rsidP="00530DF0">
            <w:pPr>
              <w:tabs>
                <w:tab w:val="left" w:pos="7240"/>
              </w:tabs>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FFFFFF"/>
          </w:tcPr>
          <w:p w:rsidR="00530DF0" w:rsidRDefault="00530DF0" w:rsidP="00530DF0">
            <w:pPr>
              <w:tabs>
                <w:tab w:val="left" w:pos="7240"/>
              </w:tabs>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single" w:sz="4" w:space="0" w:color="auto"/>
              <w:left w:val="nil"/>
              <w:bottom w:val="single" w:sz="4" w:space="0" w:color="auto"/>
              <w:right w:val="single" w:sz="4" w:space="0" w:color="auto"/>
            </w:tcBorders>
            <w:shd w:val="clear" w:color="auto" w:fill="FFFFFF"/>
          </w:tcPr>
          <w:p w:rsidR="00530DF0" w:rsidRDefault="00530DF0" w:rsidP="00530DF0">
            <w:pPr>
              <w:tabs>
                <w:tab w:val="left" w:pos="7240"/>
              </w:tabs>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530DF0" w:rsidRDefault="00530DF0" w:rsidP="00530DF0">
            <w:pPr>
              <w:tabs>
                <w:tab w:val="left" w:pos="7240"/>
              </w:tabs>
              <w:jc w:val="center"/>
              <w:rPr>
                <w:sz w:val="20"/>
                <w:szCs w:val="20"/>
              </w:rPr>
            </w:pPr>
          </w:p>
        </w:tc>
        <w:tc>
          <w:tcPr>
            <w:tcW w:w="1276" w:type="dxa"/>
            <w:tcBorders>
              <w:top w:val="single" w:sz="4" w:space="0" w:color="auto"/>
              <w:left w:val="nil"/>
              <w:bottom w:val="single" w:sz="4" w:space="0" w:color="auto"/>
              <w:right w:val="single" w:sz="4" w:space="0" w:color="auto"/>
            </w:tcBorders>
            <w:noWrap/>
          </w:tcPr>
          <w:p w:rsidR="00530DF0" w:rsidRDefault="00530DF0" w:rsidP="00530DF0">
            <w:pPr>
              <w:tabs>
                <w:tab w:val="left" w:pos="7240"/>
              </w:tabs>
              <w:jc w:val="center"/>
              <w:rPr>
                <w:sz w:val="20"/>
                <w:szCs w:val="20"/>
              </w:rPr>
            </w:pPr>
          </w:p>
        </w:tc>
        <w:tc>
          <w:tcPr>
            <w:tcW w:w="992" w:type="dxa"/>
            <w:tcBorders>
              <w:top w:val="single" w:sz="4" w:space="0" w:color="auto"/>
              <w:left w:val="nil"/>
              <w:bottom w:val="single" w:sz="4" w:space="0" w:color="auto"/>
              <w:right w:val="single" w:sz="4" w:space="0" w:color="auto"/>
            </w:tcBorders>
            <w:noWrap/>
          </w:tcPr>
          <w:p w:rsidR="00530DF0" w:rsidRDefault="00530DF0" w:rsidP="00530DF0">
            <w:pPr>
              <w:jc w:val="center"/>
            </w:pPr>
            <w:r w:rsidRPr="009F6303">
              <w:rPr>
                <w:sz w:val="20"/>
                <w:szCs w:val="20"/>
              </w:rPr>
              <w:t>вода</w:t>
            </w:r>
          </w:p>
        </w:tc>
        <w:tc>
          <w:tcPr>
            <w:tcW w:w="992" w:type="dxa"/>
            <w:tcBorders>
              <w:top w:val="single" w:sz="4" w:space="0" w:color="auto"/>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single" w:sz="4" w:space="0" w:color="auto"/>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single" w:sz="4" w:space="0" w:color="auto"/>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0DF0">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Магистраль – (школа+ клуб)</w:t>
            </w:r>
          </w:p>
        </w:tc>
        <w:tc>
          <w:tcPr>
            <w:tcW w:w="1559"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nil"/>
              <w:left w:val="nil"/>
              <w:bottom w:val="single" w:sz="4" w:space="0" w:color="auto"/>
              <w:right w:val="single" w:sz="4" w:space="0" w:color="auto"/>
            </w:tcBorders>
            <w:shd w:val="clear" w:color="auto" w:fill="FFFFFF"/>
          </w:tcPr>
          <w:p w:rsidR="00530DF0" w:rsidRDefault="00530DF0" w:rsidP="00530DF0">
            <w:pPr>
              <w:tabs>
                <w:tab w:val="left" w:pos="7240"/>
              </w:tabs>
              <w:jc w:val="center"/>
              <w:rPr>
                <w:sz w:val="20"/>
                <w:szCs w:val="20"/>
              </w:rPr>
            </w:pPr>
            <w:r>
              <w:rPr>
                <w:sz w:val="20"/>
                <w:szCs w:val="20"/>
              </w:rPr>
              <w:t>89</w:t>
            </w:r>
          </w:p>
        </w:tc>
        <w:tc>
          <w:tcPr>
            <w:tcW w:w="851" w:type="dxa"/>
            <w:tcBorders>
              <w:top w:val="nil"/>
              <w:left w:val="nil"/>
              <w:bottom w:val="single" w:sz="4" w:space="0" w:color="auto"/>
              <w:right w:val="single" w:sz="4" w:space="0" w:color="auto"/>
            </w:tcBorders>
            <w:shd w:val="clear" w:color="auto" w:fill="FFFFFF"/>
          </w:tcPr>
          <w:p w:rsidR="00530DF0" w:rsidRDefault="00530DF0" w:rsidP="00530DF0">
            <w:pPr>
              <w:tabs>
                <w:tab w:val="left" w:pos="7240"/>
              </w:tabs>
              <w:jc w:val="center"/>
              <w:rPr>
                <w:sz w:val="20"/>
                <w:szCs w:val="20"/>
              </w:rPr>
            </w:pPr>
            <w:r>
              <w:rPr>
                <w:sz w:val="20"/>
                <w:szCs w:val="20"/>
              </w:rPr>
              <w:t>6</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nil"/>
              <w:left w:val="nil"/>
              <w:bottom w:val="single" w:sz="4" w:space="0" w:color="auto"/>
              <w:right w:val="single" w:sz="4" w:space="0" w:color="auto"/>
            </w:tcBorders>
            <w:shd w:val="clear" w:color="auto" w:fill="FFFFFF"/>
          </w:tcPr>
          <w:p w:rsidR="00530DF0" w:rsidRDefault="00530DF0" w:rsidP="00530DF0">
            <w:pPr>
              <w:tabs>
                <w:tab w:val="left" w:pos="7240"/>
              </w:tabs>
              <w:jc w:val="center"/>
              <w:rPr>
                <w:sz w:val="20"/>
                <w:szCs w:val="20"/>
              </w:rPr>
            </w:pPr>
            <w:r>
              <w:rPr>
                <w:sz w:val="20"/>
                <w:szCs w:val="20"/>
              </w:rPr>
              <w:t>надземно</w:t>
            </w:r>
          </w:p>
        </w:tc>
        <w:tc>
          <w:tcPr>
            <w:tcW w:w="1134" w:type="dxa"/>
            <w:tcBorders>
              <w:top w:val="nil"/>
              <w:left w:val="nil"/>
              <w:bottom w:val="single" w:sz="4" w:space="0" w:color="auto"/>
              <w:right w:val="single" w:sz="4" w:space="0" w:color="auto"/>
            </w:tcBorders>
            <w:shd w:val="clear" w:color="auto" w:fill="FFFFFF"/>
          </w:tcPr>
          <w:p w:rsidR="00530DF0" w:rsidRDefault="00530DF0" w:rsidP="00530DF0">
            <w:pPr>
              <w:tabs>
                <w:tab w:val="left" w:pos="7240"/>
              </w:tabs>
              <w:jc w:val="center"/>
              <w:rPr>
                <w:sz w:val="20"/>
                <w:szCs w:val="20"/>
              </w:rPr>
            </w:pPr>
            <w:r>
              <w:rPr>
                <w:sz w:val="20"/>
                <w:szCs w:val="20"/>
              </w:rPr>
              <w:t>2013</w:t>
            </w:r>
          </w:p>
        </w:tc>
        <w:tc>
          <w:tcPr>
            <w:tcW w:w="1276" w:type="dxa"/>
            <w:tcBorders>
              <w:top w:val="nil"/>
              <w:left w:val="nil"/>
              <w:bottom w:val="single" w:sz="4" w:space="0" w:color="auto"/>
              <w:right w:val="single" w:sz="4" w:space="0" w:color="auto"/>
            </w:tcBorders>
            <w:noWrap/>
          </w:tcPr>
          <w:p w:rsidR="00530DF0" w:rsidRDefault="00530DF0" w:rsidP="00530DF0">
            <w:pPr>
              <w:tabs>
                <w:tab w:val="left" w:pos="7240"/>
              </w:tabs>
              <w:jc w:val="center"/>
              <w:rPr>
                <w:sz w:val="20"/>
                <w:szCs w:val="20"/>
              </w:rPr>
            </w:pPr>
            <w:r>
              <w:rPr>
                <w:sz w:val="20"/>
                <w:szCs w:val="20"/>
              </w:rPr>
              <w:t>минвата</w:t>
            </w:r>
          </w:p>
        </w:tc>
        <w:tc>
          <w:tcPr>
            <w:tcW w:w="992" w:type="dxa"/>
            <w:tcBorders>
              <w:top w:val="nil"/>
              <w:left w:val="nil"/>
              <w:bottom w:val="single" w:sz="4" w:space="0" w:color="auto"/>
              <w:right w:val="single" w:sz="4" w:space="0" w:color="auto"/>
            </w:tcBorders>
            <w:noWrap/>
          </w:tcPr>
          <w:p w:rsidR="00530DF0" w:rsidRDefault="00530DF0" w:rsidP="00530DF0">
            <w:pPr>
              <w:jc w:val="center"/>
            </w:pPr>
            <w:r w:rsidRPr="009F6303">
              <w:rPr>
                <w:sz w:val="20"/>
                <w:szCs w:val="20"/>
              </w:rPr>
              <w:t>вода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nil"/>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BC595D">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Магистр.-12-ти кв.дом Молодежная 9</w:t>
            </w:r>
          </w:p>
        </w:tc>
        <w:tc>
          <w:tcPr>
            <w:tcW w:w="1559"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nil"/>
              <w:left w:val="nil"/>
              <w:bottom w:val="single" w:sz="4" w:space="0" w:color="auto"/>
              <w:right w:val="single" w:sz="4" w:space="0" w:color="auto"/>
            </w:tcBorders>
            <w:shd w:val="clear" w:color="auto" w:fill="FFFFFF"/>
          </w:tcPr>
          <w:p w:rsidR="00530DF0" w:rsidRDefault="00530DF0" w:rsidP="00530DF0">
            <w:pPr>
              <w:tabs>
                <w:tab w:val="left" w:pos="7240"/>
              </w:tabs>
              <w:jc w:val="center"/>
              <w:rPr>
                <w:sz w:val="20"/>
                <w:szCs w:val="20"/>
              </w:rPr>
            </w:pPr>
            <w:r>
              <w:rPr>
                <w:sz w:val="20"/>
                <w:szCs w:val="20"/>
              </w:rPr>
              <w:t>57</w:t>
            </w:r>
          </w:p>
        </w:tc>
        <w:tc>
          <w:tcPr>
            <w:tcW w:w="851" w:type="dxa"/>
            <w:tcBorders>
              <w:top w:val="nil"/>
              <w:left w:val="nil"/>
              <w:bottom w:val="single" w:sz="4" w:space="0" w:color="auto"/>
              <w:right w:val="single" w:sz="4" w:space="0" w:color="auto"/>
            </w:tcBorders>
            <w:shd w:val="clear" w:color="auto" w:fill="FFFFFF"/>
          </w:tcPr>
          <w:p w:rsidR="00530DF0" w:rsidRDefault="00530DF0" w:rsidP="00530DF0">
            <w:pPr>
              <w:tabs>
                <w:tab w:val="left" w:pos="7240"/>
              </w:tabs>
              <w:jc w:val="center"/>
              <w:rPr>
                <w:sz w:val="20"/>
                <w:szCs w:val="20"/>
              </w:rPr>
            </w:pPr>
            <w:r>
              <w:rPr>
                <w:sz w:val="20"/>
                <w:szCs w:val="20"/>
              </w:rPr>
              <w:t>5,5</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nil"/>
              <w:left w:val="nil"/>
              <w:bottom w:val="single" w:sz="4" w:space="0" w:color="auto"/>
              <w:right w:val="single" w:sz="4" w:space="0" w:color="auto"/>
            </w:tcBorders>
            <w:shd w:val="clear" w:color="auto" w:fill="FFFFFF"/>
          </w:tcPr>
          <w:p w:rsidR="00530DF0" w:rsidRDefault="00530DF0" w:rsidP="00530DF0">
            <w:pPr>
              <w:tabs>
                <w:tab w:val="left" w:pos="7240"/>
              </w:tabs>
              <w:jc w:val="center"/>
              <w:rPr>
                <w:sz w:val="20"/>
                <w:szCs w:val="20"/>
              </w:rPr>
            </w:pPr>
            <w:r>
              <w:rPr>
                <w:sz w:val="20"/>
                <w:szCs w:val="20"/>
              </w:rPr>
              <w:t>надземно</w:t>
            </w:r>
          </w:p>
        </w:tc>
        <w:tc>
          <w:tcPr>
            <w:tcW w:w="1134" w:type="dxa"/>
            <w:tcBorders>
              <w:top w:val="nil"/>
              <w:left w:val="nil"/>
              <w:bottom w:val="single" w:sz="4" w:space="0" w:color="auto"/>
              <w:right w:val="single" w:sz="4" w:space="0" w:color="auto"/>
            </w:tcBorders>
            <w:shd w:val="clear" w:color="auto" w:fill="FFFFFF"/>
          </w:tcPr>
          <w:p w:rsidR="00530DF0" w:rsidRDefault="00530DF0" w:rsidP="00530DF0">
            <w:pPr>
              <w:tabs>
                <w:tab w:val="left" w:pos="7240"/>
              </w:tabs>
              <w:jc w:val="center"/>
              <w:rPr>
                <w:sz w:val="20"/>
                <w:szCs w:val="20"/>
              </w:rPr>
            </w:pPr>
            <w:r>
              <w:rPr>
                <w:sz w:val="20"/>
                <w:szCs w:val="20"/>
              </w:rPr>
              <w:t>2013</w:t>
            </w:r>
          </w:p>
        </w:tc>
        <w:tc>
          <w:tcPr>
            <w:tcW w:w="1276" w:type="dxa"/>
            <w:tcBorders>
              <w:top w:val="nil"/>
              <w:left w:val="nil"/>
              <w:bottom w:val="single" w:sz="4" w:space="0" w:color="auto"/>
              <w:right w:val="single" w:sz="4" w:space="0" w:color="auto"/>
            </w:tcBorders>
            <w:noWrap/>
          </w:tcPr>
          <w:p w:rsidR="00530DF0" w:rsidRDefault="00530DF0" w:rsidP="00530DF0">
            <w:pPr>
              <w:tabs>
                <w:tab w:val="left" w:pos="7240"/>
              </w:tabs>
              <w:jc w:val="center"/>
              <w:rPr>
                <w:sz w:val="20"/>
                <w:szCs w:val="20"/>
              </w:rPr>
            </w:pPr>
            <w:r>
              <w:rPr>
                <w:sz w:val="20"/>
                <w:szCs w:val="20"/>
              </w:rPr>
              <w:t>минвата</w:t>
            </w:r>
          </w:p>
        </w:tc>
        <w:tc>
          <w:tcPr>
            <w:tcW w:w="992" w:type="dxa"/>
            <w:tcBorders>
              <w:top w:val="nil"/>
              <w:left w:val="nil"/>
              <w:bottom w:val="single" w:sz="4" w:space="0" w:color="auto"/>
              <w:right w:val="single" w:sz="4" w:space="0" w:color="auto"/>
            </w:tcBorders>
            <w:noWrap/>
          </w:tcPr>
          <w:p w:rsidR="00530DF0" w:rsidRDefault="00530DF0" w:rsidP="00530DF0">
            <w:pPr>
              <w:jc w:val="center"/>
            </w:pPr>
            <w:r w:rsidRPr="009F6303">
              <w:rPr>
                <w:sz w:val="20"/>
                <w:szCs w:val="20"/>
              </w:rPr>
              <w:t>вода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nil"/>
              <w:left w:val="nil"/>
              <w:bottom w:val="single" w:sz="4" w:space="0" w:color="auto"/>
              <w:right w:val="single" w:sz="4" w:space="0" w:color="auto"/>
            </w:tcBorders>
            <w:noWrap/>
          </w:tcPr>
          <w:p w:rsidR="00530DF0" w:rsidRPr="00530DF0" w:rsidRDefault="00530DF0" w:rsidP="00530DF0">
            <w:pPr>
              <w:jc w:val="center"/>
            </w:pPr>
            <w:r w:rsidRPr="00530DF0">
              <w:t>-</w:t>
            </w:r>
          </w:p>
        </w:tc>
      </w:tr>
    </w:tbl>
    <w:p w:rsidR="00BC595D" w:rsidRDefault="00BC595D" w:rsidP="00530DF0">
      <w:pPr>
        <w:jc w:val="center"/>
        <w:rPr>
          <w:highlight w:val="yellow"/>
        </w:rPr>
        <w:sectPr w:rsidR="00BC595D" w:rsidSect="00535E08">
          <w:pgSz w:w="16838" w:h="11906" w:orient="landscape"/>
          <w:pgMar w:top="709" w:right="1276" w:bottom="1276" w:left="709" w:header="709" w:footer="0" w:gutter="0"/>
          <w:cols w:space="708"/>
          <w:docGrid w:linePitch="360"/>
        </w:sectPr>
      </w:pPr>
    </w:p>
    <w:tbl>
      <w:tblPr>
        <w:tblW w:w="14283" w:type="dxa"/>
        <w:tblInd w:w="561" w:type="dxa"/>
        <w:tblLayout w:type="fixed"/>
        <w:tblLook w:val="00A0"/>
      </w:tblPr>
      <w:tblGrid>
        <w:gridCol w:w="540"/>
        <w:gridCol w:w="1411"/>
        <w:gridCol w:w="1559"/>
        <w:gridCol w:w="1027"/>
        <w:gridCol w:w="851"/>
        <w:gridCol w:w="1134"/>
        <w:gridCol w:w="1134"/>
        <w:gridCol w:w="1134"/>
        <w:gridCol w:w="1276"/>
        <w:gridCol w:w="992"/>
        <w:gridCol w:w="992"/>
        <w:gridCol w:w="1134"/>
        <w:gridCol w:w="1099"/>
      </w:tblGrid>
      <w:tr w:rsidR="00530DF0" w:rsidRPr="00220B7E" w:rsidTr="00BC595D">
        <w:trPr>
          <w:trHeight w:val="247"/>
        </w:trPr>
        <w:tc>
          <w:tcPr>
            <w:tcW w:w="540" w:type="dxa"/>
            <w:tcBorders>
              <w:top w:val="single" w:sz="4" w:space="0" w:color="auto"/>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single" w:sz="4" w:space="0" w:color="auto"/>
              <w:left w:val="single" w:sz="4" w:space="0" w:color="auto"/>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Магистр.-12-ти кв.дом Молодежная 11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530DF0" w:rsidRDefault="00530DF0" w:rsidP="00530DF0">
            <w:pPr>
              <w:tabs>
                <w:tab w:val="left" w:pos="7240"/>
              </w:tabs>
              <w:jc w:val="center"/>
              <w:rPr>
                <w:sz w:val="20"/>
                <w:szCs w:val="20"/>
              </w:rPr>
            </w:pPr>
            <w:r>
              <w:rPr>
                <w:sz w:val="20"/>
                <w:szCs w:val="20"/>
              </w:rPr>
              <w:t>57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0DF0" w:rsidRDefault="00530DF0" w:rsidP="00530DF0">
            <w:pPr>
              <w:tabs>
                <w:tab w:val="left" w:pos="7240"/>
              </w:tabs>
              <w:jc w:val="center"/>
              <w:rPr>
                <w:sz w:val="20"/>
                <w:szCs w:val="20"/>
              </w:rPr>
            </w:pPr>
            <w:r>
              <w:rPr>
                <w:sz w:val="20"/>
                <w:szCs w:val="20"/>
              </w:rPr>
              <w:t>5,6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30DF0" w:rsidRDefault="00530DF0" w:rsidP="00530DF0">
            <w:pPr>
              <w:tabs>
                <w:tab w:val="left" w:pos="7240"/>
              </w:tabs>
              <w:jc w:val="center"/>
              <w:rPr>
                <w:sz w:val="20"/>
                <w:szCs w:val="20"/>
              </w:rPr>
            </w:pPr>
            <w:r>
              <w:rPr>
                <w:sz w:val="20"/>
                <w:szCs w:val="20"/>
              </w:rPr>
              <w:t>надземно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30DF0" w:rsidRDefault="00530DF0" w:rsidP="00530DF0">
            <w:pPr>
              <w:tabs>
                <w:tab w:val="left" w:pos="7240"/>
              </w:tabs>
              <w:jc w:val="center"/>
              <w:rPr>
                <w:sz w:val="20"/>
                <w:szCs w:val="20"/>
              </w:rPr>
            </w:pPr>
            <w:r>
              <w:rPr>
                <w:sz w:val="20"/>
                <w:szCs w:val="20"/>
              </w:rPr>
              <w:t>2013</w:t>
            </w:r>
          </w:p>
        </w:tc>
        <w:tc>
          <w:tcPr>
            <w:tcW w:w="1276" w:type="dxa"/>
            <w:tcBorders>
              <w:top w:val="single" w:sz="4" w:space="0" w:color="auto"/>
              <w:left w:val="single" w:sz="4" w:space="0" w:color="auto"/>
              <w:bottom w:val="single" w:sz="4" w:space="0" w:color="auto"/>
              <w:right w:val="single" w:sz="4" w:space="0" w:color="auto"/>
            </w:tcBorders>
            <w:noWrap/>
          </w:tcPr>
          <w:p w:rsidR="00530DF0" w:rsidRDefault="00530DF0" w:rsidP="00530DF0">
            <w:pPr>
              <w:tabs>
                <w:tab w:val="left" w:pos="7240"/>
              </w:tabs>
              <w:jc w:val="center"/>
              <w:rPr>
                <w:sz w:val="20"/>
                <w:szCs w:val="20"/>
              </w:rPr>
            </w:pPr>
            <w:r>
              <w:rPr>
                <w:sz w:val="20"/>
                <w:szCs w:val="20"/>
              </w:rPr>
              <w:t>минвата</w:t>
            </w:r>
          </w:p>
        </w:tc>
        <w:tc>
          <w:tcPr>
            <w:tcW w:w="992" w:type="dxa"/>
            <w:tcBorders>
              <w:top w:val="single" w:sz="4" w:space="0" w:color="auto"/>
              <w:left w:val="single" w:sz="4" w:space="0" w:color="auto"/>
              <w:bottom w:val="single" w:sz="4" w:space="0" w:color="auto"/>
              <w:right w:val="single" w:sz="4" w:space="0" w:color="auto"/>
            </w:tcBorders>
            <w:noWrap/>
          </w:tcPr>
          <w:p w:rsidR="00530DF0" w:rsidRDefault="00530DF0" w:rsidP="00530DF0">
            <w:pPr>
              <w:jc w:val="center"/>
            </w:pPr>
            <w:r w:rsidRPr="009F6303">
              <w:rPr>
                <w:sz w:val="20"/>
                <w:szCs w:val="20"/>
              </w:rPr>
              <w:t>вода</w:t>
            </w:r>
          </w:p>
        </w:tc>
        <w:tc>
          <w:tcPr>
            <w:tcW w:w="992" w:type="dxa"/>
            <w:tcBorders>
              <w:top w:val="single" w:sz="4" w:space="0" w:color="auto"/>
              <w:left w:val="single" w:sz="4" w:space="0" w:color="auto"/>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single" w:sz="4" w:space="0" w:color="auto"/>
              <w:left w:val="single" w:sz="4" w:space="0" w:color="auto"/>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single" w:sz="4" w:space="0" w:color="auto"/>
              <w:left w:val="single" w:sz="4" w:space="0" w:color="auto"/>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BC595D">
        <w:trPr>
          <w:trHeight w:val="247"/>
        </w:trPr>
        <w:tc>
          <w:tcPr>
            <w:tcW w:w="540" w:type="dxa"/>
            <w:tcBorders>
              <w:top w:val="single" w:sz="4" w:space="0" w:color="auto"/>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single" w:sz="4" w:space="0" w:color="auto"/>
              <w:left w:val="nil"/>
              <w:bottom w:val="single" w:sz="4" w:space="0" w:color="auto"/>
              <w:right w:val="single" w:sz="4" w:space="0" w:color="auto"/>
            </w:tcBorders>
          </w:tcPr>
          <w:p w:rsidR="00530DF0" w:rsidRDefault="00530DF0" w:rsidP="00530DF0">
            <w:pPr>
              <w:tabs>
                <w:tab w:val="left" w:pos="7240"/>
              </w:tabs>
              <w:rPr>
                <w:sz w:val="20"/>
                <w:szCs w:val="20"/>
              </w:rPr>
            </w:pPr>
            <w:r>
              <w:rPr>
                <w:sz w:val="20"/>
                <w:szCs w:val="20"/>
              </w:rPr>
              <w:t>Магистраль- (ФАП+почта+ библиотека)</w:t>
            </w:r>
          </w:p>
        </w:tc>
        <w:tc>
          <w:tcPr>
            <w:tcW w:w="1559" w:type="dxa"/>
            <w:tcBorders>
              <w:top w:val="single" w:sz="4" w:space="0" w:color="auto"/>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single" w:sz="4" w:space="0" w:color="auto"/>
              <w:left w:val="nil"/>
              <w:bottom w:val="single" w:sz="4" w:space="0" w:color="auto"/>
              <w:right w:val="single" w:sz="4" w:space="0" w:color="auto"/>
            </w:tcBorders>
            <w:shd w:val="clear" w:color="auto" w:fill="FFFFFF"/>
          </w:tcPr>
          <w:p w:rsidR="00530DF0" w:rsidRDefault="00530DF0" w:rsidP="00530DF0">
            <w:pPr>
              <w:tabs>
                <w:tab w:val="left" w:pos="7240"/>
              </w:tabs>
              <w:jc w:val="center"/>
              <w:rPr>
                <w:sz w:val="20"/>
                <w:szCs w:val="20"/>
              </w:rPr>
            </w:pPr>
            <w:r>
              <w:rPr>
                <w:sz w:val="20"/>
                <w:szCs w:val="20"/>
              </w:rPr>
              <w:t>45</w:t>
            </w:r>
          </w:p>
        </w:tc>
        <w:tc>
          <w:tcPr>
            <w:tcW w:w="851" w:type="dxa"/>
            <w:tcBorders>
              <w:top w:val="single" w:sz="4" w:space="0" w:color="auto"/>
              <w:left w:val="nil"/>
              <w:bottom w:val="single" w:sz="4" w:space="0" w:color="auto"/>
              <w:right w:val="single" w:sz="4" w:space="0" w:color="auto"/>
            </w:tcBorders>
            <w:shd w:val="clear" w:color="auto" w:fill="FFFFFF"/>
          </w:tcPr>
          <w:p w:rsidR="00530DF0" w:rsidRDefault="00530DF0" w:rsidP="00530DF0">
            <w:pPr>
              <w:tabs>
                <w:tab w:val="left" w:pos="7240"/>
              </w:tabs>
              <w:jc w:val="center"/>
              <w:rPr>
                <w:sz w:val="20"/>
                <w:szCs w:val="20"/>
              </w:rPr>
            </w:pPr>
            <w:r>
              <w:rPr>
                <w:sz w:val="20"/>
                <w:szCs w:val="20"/>
              </w:rPr>
              <w:t>15</w:t>
            </w:r>
          </w:p>
        </w:tc>
        <w:tc>
          <w:tcPr>
            <w:tcW w:w="1134" w:type="dxa"/>
            <w:tcBorders>
              <w:top w:val="single" w:sz="4" w:space="0" w:color="auto"/>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single" w:sz="4" w:space="0" w:color="auto"/>
              <w:left w:val="nil"/>
              <w:bottom w:val="single" w:sz="4" w:space="0" w:color="auto"/>
              <w:right w:val="single" w:sz="4" w:space="0" w:color="auto"/>
            </w:tcBorders>
            <w:shd w:val="clear" w:color="auto" w:fill="FFFFFF"/>
          </w:tcPr>
          <w:p w:rsidR="00530DF0" w:rsidRDefault="00530DF0" w:rsidP="00530DF0">
            <w:pPr>
              <w:tabs>
                <w:tab w:val="left" w:pos="7240"/>
              </w:tabs>
              <w:jc w:val="center"/>
              <w:rPr>
                <w:sz w:val="20"/>
                <w:szCs w:val="20"/>
              </w:rPr>
            </w:pPr>
            <w:r>
              <w:rPr>
                <w:sz w:val="20"/>
                <w:szCs w:val="20"/>
              </w:rPr>
              <w:t>надземно</w:t>
            </w:r>
          </w:p>
        </w:tc>
        <w:tc>
          <w:tcPr>
            <w:tcW w:w="1134" w:type="dxa"/>
            <w:tcBorders>
              <w:top w:val="single" w:sz="4" w:space="0" w:color="auto"/>
              <w:left w:val="nil"/>
              <w:bottom w:val="single" w:sz="4" w:space="0" w:color="auto"/>
              <w:right w:val="single" w:sz="4" w:space="0" w:color="auto"/>
            </w:tcBorders>
            <w:shd w:val="clear" w:color="auto" w:fill="FFFFFF"/>
          </w:tcPr>
          <w:p w:rsidR="00530DF0" w:rsidRDefault="00530DF0" w:rsidP="00530DF0">
            <w:pPr>
              <w:tabs>
                <w:tab w:val="left" w:pos="7240"/>
              </w:tabs>
              <w:jc w:val="center"/>
              <w:rPr>
                <w:sz w:val="20"/>
                <w:szCs w:val="20"/>
              </w:rPr>
            </w:pPr>
            <w:r>
              <w:rPr>
                <w:sz w:val="20"/>
                <w:szCs w:val="20"/>
              </w:rPr>
              <w:t>2013</w:t>
            </w:r>
          </w:p>
        </w:tc>
        <w:tc>
          <w:tcPr>
            <w:tcW w:w="1276" w:type="dxa"/>
            <w:tcBorders>
              <w:top w:val="single" w:sz="4" w:space="0" w:color="auto"/>
              <w:left w:val="nil"/>
              <w:bottom w:val="single" w:sz="4" w:space="0" w:color="auto"/>
              <w:right w:val="single" w:sz="4" w:space="0" w:color="auto"/>
            </w:tcBorders>
            <w:noWrap/>
          </w:tcPr>
          <w:p w:rsidR="00530DF0" w:rsidRDefault="00530DF0" w:rsidP="00530DF0">
            <w:pPr>
              <w:tabs>
                <w:tab w:val="left" w:pos="7240"/>
              </w:tabs>
              <w:jc w:val="center"/>
              <w:rPr>
                <w:sz w:val="20"/>
                <w:szCs w:val="20"/>
              </w:rPr>
            </w:pPr>
            <w:r>
              <w:rPr>
                <w:sz w:val="20"/>
                <w:szCs w:val="20"/>
              </w:rPr>
              <w:t>минвата</w:t>
            </w:r>
          </w:p>
        </w:tc>
        <w:tc>
          <w:tcPr>
            <w:tcW w:w="992" w:type="dxa"/>
            <w:tcBorders>
              <w:top w:val="single" w:sz="4" w:space="0" w:color="auto"/>
              <w:left w:val="nil"/>
              <w:bottom w:val="single" w:sz="4" w:space="0" w:color="auto"/>
              <w:right w:val="single" w:sz="4" w:space="0" w:color="auto"/>
            </w:tcBorders>
            <w:noWrap/>
          </w:tcPr>
          <w:p w:rsidR="00530DF0" w:rsidRDefault="00530DF0" w:rsidP="00530DF0">
            <w:pPr>
              <w:jc w:val="center"/>
            </w:pPr>
            <w:r w:rsidRPr="009F6303">
              <w:rPr>
                <w:sz w:val="20"/>
                <w:szCs w:val="20"/>
              </w:rPr>
              <w:t>вода</w:t>
            </w:r>
          </w:p>
        </w:tc>
        <w:tc>
          <w:tcPr>
            <w:tcW w:w="992" w:type="dxa"/>
            <w:tcBorders>
              <w:top w:val="single" w:sz="4" w:space="0" w:color="auto"/>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single" w:sz="4" w:space="0" w:color="auto"/>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single" w:sz="4" w:space="0" w:color="auto"/>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0DF0">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tcPr>
          <w:p w:rsidR="00530DF0" w:rsidRDefault="00530DF0" w:rsidP="00530DF0">
            <w:pPr>
              <w:tabs>
                <w:tab w:val="left" w:pos="7240"/>
              </w:tabs>
              <w:jc w:val="center"/>
              <w:rPr>
                <w:sz w:val="20"/>
                <w:szCs w:val="20"/>
              </w:rPr>
            </w:pPr>
            <w:r>
              <w:rPr>
                <w:sz w:val="20"/>
                <w:szCs w:val="20"/>
              </w:rPr>
              <w:t>Магистраль -Детский сад № 21</w:t>
            </w:r>
          </w:p>
        </w:tc>
        <w:tc>
          <w:tcPr>
            <w:tcW w:w="1559"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027" w:type="dxa"/>
            <w:tcBorders>
              <w:top w:val="nil"/>
              <w:left w:val="nil"/>
              <w:bottom w:val="single" w:sz="4" w:space="0" w:color="auto"/>
              <w:right w:val="single" w:sz="4" w:space="0" w:color="auto"/>
            </w:tcBorders>
            <w:shd w:val="clear" w:color="auto" w:fill="FFFFFF"/>
          </w:tcPr>
          <w:p w:rsidR="00530DF0" w:rsidRDefault="00530DF0" w:rsidP="00530DF0">
            <w:pPr>
              <w:tabs>
                <w:tab w:val="left" w:pos="7240"/>
              </w:tabs>
              <w:jc w:val="center"/>
              <w:rPr>
                <w:sz w:val="20"/>
                <w:szCs w:val="20"/>
              </w:rPr>
            </w:pPr>
            <w:r>
              <w:rPr>
                <w:sz w:val="20"/>
                <w:szCs w:val="20"/>
              </w:rPr>
              <w:t>45</w:t>
            </w:r>
          </w:p>
        </w:tc>
        <w:tc>
          <w:tcPr>
            <w:tcW w:w="851" w:type="dxa"/>
            <w:tcBorders>
              <w:top w:val="nil"/>
              <w:left w:val="nil"/>
              <w:bottom w:val="single" w:sz="4" w:space="0" w:color="auto"/>
              <w:right w:val="single" w:sz="4" w:space="0" w:color="auto"/>
            </w:tcBorders>
            <w:shd w:val="clear" w:color="auto" w:fill="FFFFFF"/>
          </w:tcPr>
          <w:p w:rsidR="00530DF0" w:rsidRDefault="00530DF0" w:rsidP="00530DF0">
            <w:pPr>
              <w:tabs>
                <w:tab w:val="left" w:pos="7240"/>
              </w:tabs>
              <w:jc w:val="center"/>
              <w:rPr>
                <w:sz w:val="20"/>
                <w:szCs w:val="20"/>
              </w:rPr>
            </w:pPr>
            <w:r>
              <w:rPr>
                <w:sz w:val="20"/>
                <w:szCs w:val="20"/>
              </w:rPr>
              <w:t>3</w:t>
            </w:r>
          </w:p>
        </w:tc>
        <w:tc>
          <w:tcPr>
            <w:tcW w:w="1134" w:type="dxa"/>
            <w:tcBorders>
              <w:top w:val="nil"/>
              <w:left w:val="nil"/>
              <w:bottom w:val="single" w:sz="4" w:space="0" w:color="auto"/>
              <w:right w:val="single" w:sz="4" w:space="0" w:color="auto"/>
            </w:tcBorders>
            <w:shd w:val="clear" w:color="auto" w:fill="FFFFFF"/>
          </w:tcPr>
          <w:p w:rsidR="00530DF0" w:rsidRPr="00530DF0" w:rsidRDefault="00530DF0" w:rsidP="00530DF0">
            <w:pPr>
              <w:jc w:val="center"/>
            </w:pPr>
            <w:r w:rsidRPr="00530DF0">
              <w:t>-</w:t>
            </w:r>
          </w:p>
        </w:tc>
        <w:tc>
          <w:tcPr>
            <w:tcW w:w="1134" w:type="dxa"/>
            <w:tcBorders>
              <w:top w:val="nil"/>
              <w:left w:val="nil"/>
              <w:bottom w:val="single" w:sz="4" w:space="0" w:color="auto"/>
              <w:right w:val="single" w:sz="4" w:space="0" w:color="auto"/>
            </w:tcBorders>
            <w:shd w:val="clear" w:color="auto" w:fill="FFFFFF"/>
          </w:tcPr>
          <w:p w:rsidR="00530DF0" w:rsidRDefault="00530DF0" w:rsidP="00530DF0">
            <w:pPr>
              <w:tabs>
                <w:tab w:val="left" w:pos="7240"/>
              </w:tabs>
              <w:jc w:val="center"/>
              <w:rPr>
                <w:sz w:val="20"/>
                <w:szCs w:val="20"/>
              </w:rPr>
            </w:pPr>
            <w:r>
              <w:rPr>
                <w:sz w:val="20"/>
                <w:szCs w:val="20"/>
              </w:rPr>
              <w:t>подземно</w:t>
            </w:r>
          </w:p>
        </w:tc>
        <w:tc>
          <w:tcPr>
            <w:tcW w:w="1134" w:type="dxa"/>
            <w:tcBorders>
              <w:top w:val="nil"/>
              <w:left w:val="nil"/>
              <w:bottom w:val="single" w:sz="4" w:space="0" w:color="auto"/>
              <w:right w:val="single" w:sz="4" w:space="0" w:color="auto"/>
            </w:tcBorders>
            <w:shd w:val="clear" w:color="auto" w:fill="FFFFFF"/>
          </w:tcPr>
          <w:p w:rsidR="00530DF0" w:rsidRDefault="00530DF0" w:rsidP="00530DF0">
            <w:pPr>
              <w:tabs>
                <w:tab w:val="left" w:pos="7240"/>
              </w:tabs>
              <w:jc w:val="center"/>
              <w:rPr>
                <w:sz w:val="20"/>
                <w:szCs w:val="20"/>
              </w:rPr>
            </w:pPr>
            <w:r>
              <w:rPr>
                <w:sz w:val="20"/>
                <w:szCs w:val="20"/>
              </w:rPr>
              <w:t>2013</w:t>
            </w:r>
          </w:p>
        </w:tc>
        <w:tc>
          <w:tcPr>
            <w:tcW w:w="1276" w:type="dxa"/>
            <w:tcBorders>
              <w:top w:val="nil"/>
              <w:left w:val="nil"/>
              <w:bottom w:val="single" w:sz="4" w:space="0" w:color="auto"/>
              <w:right w:val="single" w:sz="4" w:space="0" w:color="auto"/>
            </w:tcBorders>
            <w:noWrap/>
          </w:tcPr>
          <w:p w:rsidR="00530DF0" w:rsidRDefault="00530DF0" w:rsidP="00530DF0">
            <w:pPr>
              <w:tabs>
                <w:tab w:val="left" w:pos="7240"/>
              </w:tabs>
              <w:jc w:val="center"/>
              <w:rPr>
                <w:sz w:val="20"/>
                <w:szCs w:val="20"/>
              </w:rPr>
            </w:pPr>
            <w:r>
              <w:rPr>
                <w:sz w:val="20"/>
                <w:szCs w:val="20"/>
              </w:rPr>
              <w:t>минвата</w:t>
            </w:r>
          </w:p>
        </w:tc>
        <w:tc>
          <w:tcPr>
            <w:tcW w:w="992" w:type="dxa"/>
            <w:tcBorders>
              <w:top w:val="nil"/>
              <w:left w:val="nil"/>
              <w:bottom w:val="single" w:sz="4" w:space="0" w:color="auto"/>
              <w:right w:val="single" w:sz="4" w:space="0" w:color="auto"/>
            </w:tcBorders>
            <w:noWrap/>
          </w:tcPr>
          <w:p w:rsidR="00530DF0" w:rsidRDefault="00530DF0" w:rsidP="00530DF0">
            <w:pPr>
              <w:jc w:val="center"/>
            </w:pPr>
            <w:r w:rsidRPr="009F6303">
              <w:rPr>
                <w:sz w:val="20"/>
                <w:szCs w:val="20"/>
              </w:rPr>
              <w:t>вода</w:t>
            </w:r>
          </w:p>
        </w:tc>
        <w:tc>
          <w:tcPr>
            <w:tcW w:w="992"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95-70С</w:t>
            </w:r>
          </w:p>
        </w:tc>
        <w:tc>
          <w:tcPr>
            <w:tcW w:w="1134" w:type="dxa"/>
            <w:tcBorders>
              <w:top w:val="nil"/>
              <w:left w:val="nil"/>
              <w:bottom w:val="single" w:sz="4" w:space="0" w:color="auto"/>
              <w:right w:val="single" w:sz="4" w:space="0" w:color="auto"/>
            </w:tcBorders>
            <w:noWrap/>
          </w:tcPr>
          <w:p w:rsidR="00530DF0" w:rsidRPr="00530DF0" w:rsidRDefault="00530DF0" w:rsidP="00530DF0">
            <w:pPr>
              <w:rPr>
                <w:sz w:val="20"/>
                <w:szCs w:val="20"/>
              </w:rPr>
            </w:pPr>
            <w:r w:rsidRPr="00530DF0">
              <w:rPr>
                <w:sz w:val="20"/>
                <w:szCs w:val="20"/>
              </w:rPr>
              <w:t>отопление</w:t>
            </w:r>
          </w:p>
        </w:tc>
        <w:tc>
          <w:tcPr>
            <w:tcW w:w="1099" w:type="dxa"/>
            <w:tcBorders>
              <w:top w:val="nil"/>
              <w:left w:val="nil"/>
              <w:bottom w:val="single" w:sz="4" w:space="0" w:color="auto"/>
              <w:right w:val="single" w:sz="4" w:space="0" w:color="auto"/>
            </w:tcBorders>
            <w:noWrap/>
          </w:tcPr>
          <w:p w:rsidR="00530DF0" w:rsidRPr="00530DF0" w:rsidRDefault="00530DF0" w:rsidP="00530DF0">
            <w:pPr>
              <w:jc w:val="center"/>
            </w:pPr>
            <w:r w:rsidRPr="00530DF0">
              <w:t>-</w:t>
            </w:r>
          </w:p>
        </w:tc>
      </w:tr>
      <w:tr w:rsidR="00530DF0" w:rsidRPr="00220B7E" w:rsidTr="00530DF0">
        <w:trPr>
          <w:trHeight w:val="247"/>
        </w:trPr>
        <w:tc>
          <w:tcPr>
            <w:tcW w:w="540" w:type="dxa"/>
            <w:tcBorders>
              <w:top w:val="nil"/>
              <w:left w:val="single" w:sz="4" w:space="0" w:color="auto"/>
              <w:bottom w:val="single" w:sz="4" w:space="0" w:color="auto"/>
              <w:right w:val="single" w:sz="4" w:space="0" w:color="auto"/>
            </w:tcBorders>
            <w:vAlign w:val="center"/>
          </w:tcPr>
          <w:p w:rsidR="00530DF0" w:rsidRPr="00CC1F9D" w:rsidRDefault="00530DF0" w:rsidP="00530DF0">
            <w:pPr>
              <w:jc w:val="center"/>
              <w:rPr>
                <w:highlight w:val="yellow"/>
              </w:rPr>
            </w:pPr>
          </w:p>
        </w:tc>
        <w:tc>
          <w:tcPr>
            <w:tcW w:w="1411" w:type="dxa"/>
            <w:tcBorders>
              <w:top w:val="nil"/>
              <w:left w:val="nil"/>
              <w:bottom w:val="single" w:sz="4" w:space="0" w:color="auto"/>
              <w:right w:val="single" w:sz="4" w:space="0" w:color="auto"/>
            </w:tcBorders>
          </w:tcPr>
          <w:p w:rsidR="00530DF0" w:rsidRPr="00530DF0" w:rsidRDefault="00530DF0" w:rsidP="00530DF0">
            <w:pPr>
              <w:tabs>
                <w:tab w:val="left" w:pos="7240"/>
              </w:tabs>
              <w:jc w:val="center"/>
              <w:rPr>
                <w:b/>
                <w:i/>
                <w:sz w:val="20"/>
                <w:szCs w:val="20"/>
              </w:rPr>
            </w:pPr>
            <w:r w:rsidRPr="00530DF0">
              <w:rPr>
                <w:b/>
                <w:i/>
                <w:sz w:val="20"/>
                <w:szCs w:val="20"/>
              </w:rPr>
              <w:t>ИТОГО:</w:t>
            </w:r>
          </w:p>
        </w:tc>
        <w:tc>
          <w:tcPr>
            <w:tcW w:w="1559" w:type="dxa"/>
            <w:tcBorders>
              <w:top w:val="nil"/>
              <w:left w:val="nil"/>
              <w:bottom w:val="single" w:sz="4" w:space="0" w:color="auto"/>
              <w:right w:val="single" w:sz="4" w:space="0" w:color="auto"/>
            </w:tcBorders>
            <w:shd w:val="clear" w:color="auto" w:fill="FFFFFF"/>
            <w:vAlign w:val="center"/>
          </w:tcPr>
          <w:p w:rsidR="00530DF0" w:rsidRPr="00530DF0" w:rsidRDefault="00530DF0" w:rsidP="00530DF0">
            <w:pPr>
              <w:jc w:val="center"/>
              <w:rPr>
                <w:b/>
                <w:i/>
                <w:highlight w:val="yellow"/>
              </w:rPr>
            </w:pPr>
          </w:p>
        </w:tc>
        <w:tc>
          <w:tcPr>
            <w:tcW w:w="1027" w:type="dxa"/>
            <w:tcBorders>
              <w:top w:val="nil"/>
              <w:left w:val="nil"/>
              <w:bottom w:val="single" w:sz="4" w:space="0" w:color="auto"/>
              <w:right w:val="single" w:sz="4" w:space="0" w:color="auto"/>
            </w:tcBorders>
            <w:shd w:val="clear" w:color="auto" w:fill="FFFFFF"/>
            <w:vAlign w:val="center"/>
          </w:tcPr>
          <w:p w:rsidR="00530DF0" w:rsidRPr="00530DF0" w:rsidRDefault="00530DF0" w:rsidP="00530DF0">
            <w:pPr>
              <w:jc w:val="center"/>
              <w:rPr>
                <w:b/>
                <w:i/>
                <w:highlight w:val="yellow"/>
              </w:rPr>
            </w:pPr>
          </w:p>
        </w:tc>
        <w:tc>
          <w:tcPr>
            <w:tcW w:w="851" w:type="dxa"/>
            <w:tcBorders>
              <w:top w:val="nil"/>
              <w:left w:val="nil"/>
              <w:bottom w:val="single" w:sz="4" w:space="0" w:color="auto"/>
              <w:right w:val="single" w:sz="4" w:space="0" w:color="auto"/>
            </w:tcBorders>
            <w:shd w:val="clear" w:color="auto" w:fill="FFFFFF"/>
          </w:tcPr>
          <w:p w:rsidR="00530DF0" w:rsidRPr="00530DF0" w:rsidRDefault="00530DF0" w:rsidP="00530DF0">
            <w:pPr>
              <w:tabs>
                <w:tab w:val="left" w:pos="7240"/>
              </w:tabs>
              <w:jc w:val="center"/>
              <w:rPr>
                <w:b/>
                <w:i/>
                <w:sz w:val="20"/>
                <w:szCs w:val="20"/>
              </w:rPr>
            </w:pPr>
            <w:r w:rsidRPr="00530DF0">
              <w:rPr>
                <w:b/>
                <w:i/>
                <w:sz w:val="20"/>
                <w:szCs w:val="20"/>
              </w:rPr>
              <w:t>330,5</w:t>
            </w:r>
          </w:p>
        </w:tc>
        <w:tc>
          <w:tcPr>
            <w:tcW w:w="1134" w:type="dxa"/>
            <w:tcBorders>
              <w:top w:val="nil"/>
              <w:left w:val="nil"/>
              <w:bottom w:val="single" w:sz="4" w:space="0" w:color="auto"/>
              <w:right w:val="single" w:sz="4" w:space="0" w:color="auto"/>
            </w:tcBorders>
            <w:shd w:val="clear" w:color="auto" w:fill="FFFFFF"/>
            <w:vAlign w:val="center"/>
          </w:tcPr>
          <w:p w:rsidR="00530DF0" w:rsidRPr="00CC1F9D" w:rsidRDefault="00530DF0" w:rsidP="00530DF0">
            <w:pPr>
              <w:jc w:val="center"/>
              <w:rPr>
                <w:highlight w:val="yellow"/>
              </w:rPr>
            </w:pPr>
          </w:p>
        </w:tc>
        <w:tc>
          <w:tcPr>
            <w:tcW w:w="1134" w:type="dxa"/>
            <w:tcBorders>
              <w:top w:val="nil"/>
              <w:left w:val="nil"/>
              <w:bottom w:val="single" w:sz="4" w:space="0" w:color="auto"/>
              <w:right w:val="single" w:sz="4" w:space="0" w:color="auto"/>
            </w:tcBorders>
            <w:shd w:val="clear" w:color="auto" w:fill="FFFFFF"/>
            <w:vAlign w:val="center"/>
          </w:tcPr>
          <w:p w:rsidR="00530DF0" w:rsidRPr="00CC1F9D" w:rsidRDefault="00530DF0" w:rsidP="00530DF0">
            <w:pPr>
              <w:jc w:val="center"/>
              <w:rPr>
                <w:highlight w:val="yellow"/>
                <w:lang w:val="en-US"/>
              </w:rPr>
            </w:pPr>
          </w:p>
        </w:tc>
        <w:tc>
          <w:tcPr>
            <w:tcW w:w="1134" w:type="dxa"/>
            <w:tcBorders>
              <w:top w:val="nil"/>
              <w:left w:val="nil"/>
              <w:bottom w:val="single" w:sz="4" w:space="0" w:color="auto"/>
              <w:right w:val="single" w:sz="4" w:space="0" w:color="auto"/>
            </w:tcBorders>
            <w:shd w:val="clear" w:color="auto" w:fill="FFFFFF"/>
            <w:vAlign w:val="center"/>
          </w:tcPr>
          <w:p w:rsidR="00530DF0" w:rsidRPr="00CC1F9D" w:rsidRDefault="00530DF0" w:rsidP="00530DF0">
            <w:pPr>
              <w:jc w:val="center"/>
              <w:rPr>
                <w:highlight w:val="yellow"/>
              </w:rPr>
            </w:pPr>
          </w:p>
        </w:tc>
        <w:tc>
          <w:tcPr>
            <w:tcW w:w="1276" w:type="dxa"/>
            <w:tcBorders>
              <w:top w:val="nil"/>
              <w:left w:val="nil"/>
              <w:bottom w:val="single" w:sz="4" w:space="0" w:color="auto"/>
              <w:right w:val="single" w:sz="4" w:space="0" w:color="auto"/>
            </w:tcBorders>
            <w:noWrap/>
            <w:vAlign w:val="center"/>
          </w:tcPr>
          <w:p w:rsidR="00530DF0" w:rsidRPr="00CC1F9D" w:rsidRDefault="00530DF0" w:rsidP="00530DF0">
            <w:pPr>
              <w:jc w:val="center"/>
              <w:rPr>
                <w:highlight w:val="yellow"/>
              </w:rPr>
            </w:pPr>
          </w:p>
        </w:tc>
        <w:tc>
          <w:tcPr>
            <w:tcW w:w="992" w:type="dxa"/>
            <w:tcBorders>
              <w:top w:val="nil"/>
              <w:left w:val="nil"/>
              <w:bottom w:val="single" w:sz="4" w:space="0" w:color="auto"/>
              <w:right w:val="single" w:sz="4" w:space="0" w:color="auto"/>
            </w:tcBorders>
            <w:noWrap/>
            <w:vAlign w:val="center"/>
          </w:tcPr>
          <w:p w:rsidR="00530DF0" w:rsidRPr="00CC1F9D" w:rsidRDefault="00530DF0" w:rsidP="00530DF0">
            <w:pPr>
              <w:jc w:val="center"/>
              <w:rPr>
                <w:highlight w:val="yellow"/>
              </w:rPr>
            </w:pPr>
          </w:p>
        </w:tc>
        <w:tc>
          <w:tcPr>
            <w:tcW w:w="992" w:type="dxa"/>
            <w:tcBorders>
              <w:top w:val="nil"/>
              <w:left w:val="nil"/>
              <w:bottom w:val="single" w:sz="4" w:space="0" w:color="auto"/>
              <w:right w:val="single" w:sz="4" w:space="0" w:color="auto"/>
            </w:tcBorders>
            <w:noWrap/>
            <w:vAlign w:val="center"/>
          </w:tcPr>
          <w:p w:rsidR="00530DF0" w:rsidRPr="00CC1F9D" w:rsidRDefault="00530DF0" w:rsidP="00530DF0">
            <w:pPr>
              <w:jc w:val="center"/>
              <w:rPr>
                <w:highlight w:val="yellow"/>
              </w:rPr>
            </w:pPr>
          </w:p>
        </w:tc>
        <w:tc>
          <w:tcPr>
            <w:tcW w:w="1134" w:type="dxa"/>
            <w:tcBorders>
              <w:top w:val="nil"/>
              <w:left w:val="nil"/>
              <w:bottom w:val="single" w:sz="4" w:space="0" w:color="auto"/>
              <w:right w:val="single" w:sz="4" w:space="0" w:color="auto"/>
            </w:tcBorders>
            <w:noWrap/>
            <w:vAlign w:val="center"/>
          </w:tcPr>
          <w:p w:rsidR="00530DF0" w:rsidRPr="00CC1F9D" w:rsidRDefault="00530DF0" w:rsidP="00530DF0">
            <w:pPr>
              <w:jc w:val="center"/>
              <w:rPr>
                <w:highlight w:val="yellow"/>
              </w:rPr>
            </w:pPr>
          </w:p>
        </w:tc>
        <w:tc>
          <w:tcPr>
            <w:tcW w:w="1099" w:type="dxa"/>
            <w:tcBorders>
              <w:top w:val="nil"/>
              <w:left w:val="nil"/>
              <w:bottom w:val="single" w:sz="4" w:space="0" w:color="auto"/>
              <w:right w:val="single" w:sz="4" w:space="0" w:color="auto"/>
            </w:tcBorders>
            <w:noWrap/>
            <w:vAlign w:val="center"/>
          </w:tcPr>
          <w:p w:rsidR="00530DF0" w:rsidRPr="00CC1F9D" w:rsidRDefault="00530DF0" w:rsidP="00530DF0">
            <w:pPr>
              <w:jc w:val="center"/>
              <w:rPr>
                <w:highlight w:val="yellow"/>
              </w:rPr>
            </w:pPr>
          </w:p>
        </w:tc>
      </w:tr>
    </w:tbl>
    <w:p w:rsidR="00C7314B" w:rsidRPr="00445897" w:rsidRDefault="00C7314B" w:rsidP="00C7314B">
      <w:pPr>
        <w:tabs>
          <w:tab w:val="left" w:pos="260"/>
        </w:tabs>
        <w:spacing w:line="360" w:lineRule="auto"/>
        <w:jc w:val="both"/>
        <w:rPr>
          <w:sz w:val="28"/>
          <w:szCs w:val="28"/>
        </w:rPr>
      </w:pPr>
    </w:p>
    <w:p w:rsidR="00C7314B" w:rsidRDefault="00C7314B" w:rsidP="00C7314B">
      <w:pPr>
        <w:spacing w:line="360" w:lineRule="auto"/>
        <w:ind w:left="360"/>
        <w:rPr>
          <w:sz w:val="28"/>
          <w:szCs w:val="28"/>
        </w:rPr>
        <w:sectPr w:rsidR="00C7314B" w:rsidSect="00535E08">
          <w:pgSz w:w="16838" w:h="11906" w:orient="landscape"/>
          <w:pgMar w:top="709" w:right="1276" w:bottom="1276" w:left="709" w:header="709" w:footer="0" w:gutter="0"/>
          <w:cols w:space="708"/>
          <w:docGrid w:linePitch="360"/>
        </w:sectPr>
      </w:pPr>
    </w:p>
    <w:p w:rsidR="00C7314B" w:rsidRPr="00445897" w:rsidRDefault="00C7314B" w:rsidP="00C7314B">
      <w:pPr>
        <w:spacing w:line="360" w:lineRule="auto"/>
        <w:jc w:val="center"/>
        <w:rPr>
          <w:i/>
          <w:iCs/>
          <w:sz w:val="28"/>
          <w:szCs w:val="28"/>
        </w:rPr>
      </w:pPr>
      <w:r w:rsidRPr="00445897">
        <w:rPr>
          <w:i/>
          <w:iCs/>
          <w:sz w:val="28"/>
          <w:szCs w:val="28"/>
        </w:rPr>
        <w:lastRenderedPageBreak/>
        <w:t>Описание типов и количества секционирующей и регулирующей арматуры  на тепловых сетях</w:t>
      </w:r>
    </w:p>
    <w:p w:rsidR="00C7314B" w:rsidRPr="00445897" w:rsidRDefault="00C7314B" w:rsidP="00C7314B">
      <w:pPr>
        <w:spacing w:line="360" w:lineRule="auto"/>
        <w:ind w:firstLine="567"/>
        <w:jc w:val="both"/>
        <w:rPr>
          <w:sz w:val="28"/>
          <w:szCs w:val="28"/>
        </w:rPr>
      </w:pPr>
      <w:r w:rsidRPr="00445897">
        <w:rPr>
          <w:sz w:val="28"/>
          <w:szCs w:val="28"/>
        </w:rPr>
        <w:t xml:space="preserve">Материалы труб, арматуры, компенсаторов, опор и других элементов трубопроводов тепловых сетей, а также методы  их изготовления, ремонта и контроля должны соответствовать Правилам устройства и безопасной эксплуатации трубопроводов горячей воды  и СНиП. </w:t>
      </w:r>
    </w:p>
    <w:p w:rsidR="00C7314B" w:rsidRPr="00445897" w:rsidRDefault="00C7314B" w:rsidP="00C7314B">
      <w:pPr>
        <w:spacing w:line="360" w:lineRule="auto"/>
        <w:ind w:firstLine="567"/>
        <w:jc w:val="both"/>
        <w:rPr>
          <w:sz w:val="28"/>
          <w:szCs w:val="28"/>
        </w:rPr>
      </w:pPr>
      <w:r w:rsidRPr="00445897">
        <w:rPr>
          <w:sz w:val="28"/>
          <w:szCs w:val="28"/>
        </w:rPr>
        <w:t xml:space="preserve"> Для трубопроводов тепловых сетей, кроме тепловых пунктов и сетей горячего  водоснабжения,  не  допускается   применять  арматуру  из  серого чугуна в  районах с расчетной температурой наружного воздуха для проектирования  отопления ниже минус 10 °С;  </w:t>
      </w:r>
    </w:p>
    <w:p w:rsidR="00C7314B" w:rsidRPr="00445897" w:rsidRDefault="00C7314B" w:rsidP="00C7314B">
      <w:pPr>
        <w:spacing w:line="360" w:lineRule="auto"/>
        <w:ind w:firstLine="567"/>
        <w:jc w:val="both"/>
        <w:rPr>
          <w:sz w:val="28"/>
          <w:szCs w:val="28"/>
        </w:rPr>
      </w:pPr>
      <w:r w:rsidRPr="00445897">
        <w:rPr>
          <w:sz w:val="28"/>
          <w:szCs w:val="28"/>
        </w:rPr>
        <w:t xml:space="preserve">На спускных, продувочных и дренажных устройствах не допускается применение арматуры из серого чугуна.  </w:t>
      </w:r>
    </w:p>
    <w:p w:rsidR="00C7314B" w:rsidRPr="00445897" w:rsidRDefault="00C7314B" w:rsidP="00C7314B">
      <w:pPr>
        <w:spacing w:line="360" w:lineRule="auto"/>
        <w:ind w:firstLine="567"/>
        <w:jc w:val="both"/>
        <w:rPr>
          <w:sz w:val="28"/>
          <w:szCs w:val="28"/>
        </w:rPr>
      </w:pPr>
      <w:r w:rsidRPr="00445897">
        <w:rPr>
          <w:sz w:val="28"/>
          <w:szCs w:val="28"/>
        </w:rPr>
        <w:t>На трубопроводах водяных тепловых сетей должна применяться арматура двустороннего прохода. На штуцерах для выпуска воздуха и воды, а также подачи воздуха при гидропневматической промывке допускается установка арматуры с односторонним проходом.</w:t>
      </w:r>
    </w:p>
    <w:p w:rsidR="00C7314B" w:rsidRPr="00445897" w:rsidRDefault="00C7314B" w:rsidP="00C7314B">
      <w:pPr>
        <w:spacing w:line="360" w:lineRule="auto"/>
        <w:ind w:firstLine="567"/>
        <w:jc w:val="both"/>
        <w:rPr>
          <w:sz w:val="28"/>
          <w:szCs w:val="28"/>
        </w:rPr>
      </w:pPr>
      <w:r w:rsidRPr="00445897">
        <w:rPr>
          <w:sz w:val="28"/>
          <w:szCs w:val="28"/>
        </w:rPr>
        <w:t xml:space="preserve">Запорная арматура в тепловых сетях должна быть установлена на всех трубопроводах выводов тепловых сетей от источника тепла независимо от параметров теплоносителя и диаметров трубопроводов на трубопроводах водяных тепловых сетей диаметром 100 мм и более на расстоянии не более 1000 м друг от друга (секционирующие задвижки). </w:t>
      </w:r>
    </w:p>
    <w:p w:rsidR="00C7314B" w:rsidRPr="00445897" w:rsidRDefault="00C7314B" w:rsidP="00C7314B">
      <w:pPr>
        <w:spacing w:line="360" w:lineRule="auto"/>
        <w:ind w:firstLine="567"/>
        <w:jc w:val="both"/>
        <w:rPr>
          <w:sz w:val="28"/>
          <w:szCs w:val="28"/>
        </w:rPr>
      </w:pPr>
      <w:r w:rsidRPr="00445897">
        <w:rPr>
          <w:sz w:val="28"/>
          <w:szCs w:val="28"/>
        </w:rPr>
        <w:t>Ввиду того, что длина наибольшего участка тепловой сети не превышает тысячи метров, секционирую</w:t>
      </w:r>
      <w:r>
        <w:rPr>
          <w:sz w:val="28"/>
          <w:szCs w:val="28"/>
        </w:rPr>
        <w:t>щие задвижки не предусмотрены.</w:t>
      </w:r>
    </w:p>
    <w:p w:rsidR="00C7314B" w:rsidRDefault="00C7314B" w:rsidP="00C7314B">
      <w:pPr>
        <w:spacing w:line="360" w:lineRule="auto"/>
        <w:ind w:firstLine="567"/>
        <w:jc w:val="both"/>
        <w:rPr>
          <w:sz w:val="28"/>
          <w:szCs w:val="28"/>
        </w:rPr>
      </w:pPr>
      <w:r w:rsidRPr="00445897">
        <w:rPr>
          <w:sz w:val="28"/>
          <w:szCs w:val="28"/>
        </w:rPr>
        <w:t>Регулирующей арматуры на тепловых сетях нет. Вся имеющаяся арматура -  запорная и дренажная (спускная).</w:t>
      </w:r>
    </w:p>
    <w:p w:rsidR="00C7314B" w:rsidRPr="00445897" w:rsidRDefault="00C7314B" w:rsidP="00C7314B">
      <w:pPr>
        <w:spacing w:line="360" w:lineRule="auto"/>
        <w:jc w:val="center"/>
        <w:rPr>
          <w:i/>
          <w:iCs/>
          <w:sz w:val="28"/>
          <w:szCs w:val="28"/>
        </w:rPr>
      </w:pPr>
      <w:r w:rsidRPr="00445897">
        <w:rPr>
          <w:i/>
          <w:iCs/>
          <w:sz w:val="28"/>
          <w:szCs w:val="28"/>
        </w:rPr>
        <w:t>Описание типов и строительных особенностей тепловых камер и павильонов.</w:t>
      </w:r>
    </w:p>
    <w:p w:rsidR="00C7314B" w:rsidRPr="00445897" w:rsidRDefault="00C7314B" w:rsidP="00C7314B">
      <w:pPr>
        <w:spacing w:line="360" w:lineRule="auto"/>
        <w:ind w:firstLine="567"/>
        <w:jc w:val="both"/>
        <w:rPr>
          <w:sz w:val="28"/>
          <w:szCs w:val="28"/>
        </w:rPr>
      </w:pPr>
      <w:r w:rsidRPr="00445897">
        <w:rPr>
          <w:sz w:val="28"/>
          <w:szCs w:val="28"/>
        </w:rPr>
        <w:t xml:space="preserve"> Располагаясь под слоем грунта, тепловые камеры обеспечивают качественную работу теплотрасс. От исправности того участка труб, который располагается в  тепловой камере, зависит эффективность работы всей  системы в целом. </w:t>
      </w:r>
    </w:p>
    <w:p w:rsidR="00C7314B" w:rsidRPr="00445897" w:rsidRDefault="00C7314B" w:rsidP="00C7314B">
      <w:pPr>
        <w:spacing w:line="360" w:lineRule="auto"/>
        <w:ind w:firstLine="567"/>
        <w:jc w:val="both"/>
        <w:rPr>
          <w:sz w:val="28"/>
          <w:szCs w:val="28"/>
        </w:rPr>
      </w:pPr>
      <w:r w:rsidRPr="00445897">
        <w:rPr>
          <w:sz w:val="28"/>
          <w:szCs w:val="28"/>
        </w:rPr>
        <w:lastRenderedPageBreak/>
        <w:t xml:space="preserve"> Существующие тепловые камеры тепловых сетей  выполнены по различным проектам разных лет. В основном на теплосетях имеются камеры трёх типов: </w:t>
      </w:r>
    </w:p>
    <w:p w:rsidR="00C7314B" w:rsidRPr="00445897" w:rsidRDefault="00C7314B" w:rsidP="00C7314B">
      <w:pPr>
        <w:spacing w:line="360" w:lineRule="auto"/>
        <w:ind w:firstLine="567"/>
        <w:jc w:val="both"/>
        <w:rPr>
          <w:sz w:val="28"/>
          <w:szCs w:val="28"/>
        </w:rPr>
      </w:pPr>
      <w:r w:rsidRPr="00445897">
        <w:rPr>
          <w:sz w:val="28"/>
          <w:szCs w:val="28"/>
        </w:rPr>
        <w:t xml:space="preserve">- из сборных железобетонных элементов по типовым проектам </w:t>
      </w:r>
    </w:p>
    <w:p w:rsidR="00C7314B" w:rsidRPr="00445897" w:rsidRDefault="00C7314B" w:rsidP="00C7314B">
      <w:pPr>
        <w:spacing w:line="360" w:lineRule="auto"/>
        <w:ind w:firstLine="567"/>
        <w:jc w:val="both"/>
        <w:rPr>
          <w:sz w:val="28"/>
          <w:szCs w:val="28"/>
        </w:rPr>
      </w:pPr>
      <w:r w:rsidRPr="00445897">
        <w:rPr>
          <w:sz w:val="28"/>
          <w:szCs w:val="28"/>
        </w:rPr>
        <w:t xml:space="preserve">- из железобетонных блоков с перекрытиями из ж/б панелей с отверстиями для люков и монолитным ж/б полом </w:t>
      </w:r>
    </w:p>
    <w:p w:rsidR="00C7314B" w:rsidRPr="00445897" w:rsidRDefault="00C7314B" w:rsidP="00C7314B">
      <w:pPr>
        <w:spacing w:line="360" w:lineRule="auto"/>
        <w:ind w:firstLine="567"/>
        <w:jc w:val="both"/>
        <w:rPr>
          <w:sz w:val="28"/>
          <w:szCs w:val="28"/>
        </w:rPr>
      </w:pPr>
      <w:r w:rsidRPr="00445897">
        <w:rPr>
          <w:sz w:val="28"/>
          <w:szCs w:val="28"/>
        </w:rPr>
        <w:t>- с кирпичными стенами.</w:t>
      </w:r>
    </w:p>
    <w:p w:rsidR="00C7314B" w:rsidRPr="00445897" w:rsidRDefault="00C7314B" w:rsidP="00C7314B">
      <w:pPr>
        <w:spacing w:line="360" w:lineRule="auto"/>
        <w:ind w:firstLine="567"/>
        <w:jc w:val="both"/>
        <w:rPr>
          <w:sz w:val="28"/>
          <w:szCs w:val="28"/>
        </w:rPr>
      </w:pPr>
      <w:r w:rsidRPr="00445897">
        <w:rPr>
          <w:sz w:val="28"/>
          <w:szCs w:val="28"/>
        </w:rPr>
        <w:t xml:space="preserve"> Основная масса камер выполнена из бетонных блоков типа ФС. Наиболее надежны камеры из сборных ж/б элементов, эти конструкции носят название  тепловая  железобетонная  камера.  Изделие  представляет  собою сборную конструкцию из трех элементов: двух стаканов и среднего сквозного кольца  квадратной  формы,  верхний стакан устанавливается днищем вверх и имеет  в  нем  отверстие  для  доступа  в  камеру  обслуживающего  персонала. Габаритные  размеры,  которые  имеют  жби  камеры,  бывают  различны  и определяются   условиями   применения,  в  первую  очередь   –   диаметром основного   трубопровода.  Если  железобетонная   камера   оборудуется  под автострадой,  то обязательна установка защитных железобетонных плит под и  над камерой, верхняя плита имеет соосное отверстие с отверстием в верхнем стакане камеры.  Камеры  изготавливаются  из  тяжелого бетона.  Регламентируемая   отпускная    прочность   бетона   в   %   отношении   от   марочной  -  зима/лето  70/90,  марка  бетона  по  морозоустойчивости  не  ниже  F150,   по водонепроницаемости не ниже W4. </w:t>
      </w:r>
    </w:p>
    <w:p w:rsidR="00C7314B" w:rsidRPr="00445897" w:rsidRDefault="00C7314B" w:rsidP="00C7314B">
      <w:pPr>
        <w:spacing w:line="360" w:lineRule="auto"/>
        <w:ind w:firstLine="567"/>
        <w:jc w:val="both"/>
        <w:rPr>
          <w:sz w:val="28"/>
          <w:szCs w:val="28"/>
        </w:rPr>
      </w:pPr>
      <w:r w:rsidRPr="00445897">
        <w:rPr>
          <w:sz w:val="28"/>
          <w:szCs w:val="28"/>
        </w:rPr>
        <w:t xml:space="preserve"> Существующие тепловые камеры с блочными и кирпичными стенами  выполнены по индивидуальным проектам. </w:t>
      </w:r>
    </w:p>
    <w:p w:rsidR="00C7314B" w:rsidRPr="00445897" w:rsidRDefault="00C7314B" w:rsidP="00C7314B">
      <w:pPr>
        <w:spacing w:line="360" w:lineRule="auto"/>
        <w:ind w:firstLine="567"/>
        <w:jc w:val="both"/>
        <w:rPr>
          <w:sz w:val="28"/>
          <w:szCs w:val="28"/>
        </w:rPr>
      </w:pPr>
      <w:r w:rsidRPr="00445897">
        <w:rPr>
          <w:sz w:val="28"/>
          <w:szCs w:val="28"/>
        </w:rPr>
        <w:t xml:space="preserve"> Внутри камер сконцентрированы соединения труб в изоляции и специальные  устройства для регулировки и наладки давления в них. </w:t>
      </w:r>
    </w:p>
    <w:p w:rsidR="00C7314B" w:rsidRDefault="00C7314B" w:rsidP="00C7314B">
      <w:pPr>
        <w:spacing w:line="360" w:lineRule="auto"/>
        <w:ind w:firstLine="567"/>
        <w:jc w:val="both"/>
        <w:rPr>
          <w:sz w:val="28"/>
          <w:szCs w:val="28"/>
        </w:rPr>
      </w:pPr>
      <w:r w:rsidRPr="00445897">
        <w:rPr>
          <w:sz w:val="28"/>
          <w:szCs w:val="28"/>
        </w:rPr>
        <w:t xml:space="preserve"> Павильонов для размещения регулирующей и отключающей арматуры на территории  </w:t>
      </w:r>
      <w:r w:rsidR="00CC1F9D">
        <w:rPr>
          <w:sz w:val="28"/>
          <w:szCs w:val="28"/>
        </w:rPr>
        <w:t>Рождественского сельского поселения</w:t>
      </w:r>
      <w:r w:rsidR="00872CE9">
        <w:rPr>
          <w:sz w:val="28"/>
          <w:szCs w:val="28"/>
        </w:rPr>
        <w:t xml:space="preserve"> </w:t>
      </w:r>
      <w:r w:rsidRPr="00445897">
        <w:rPr>
          <w:sz w:val="28"/>
          <w:szCs w:val="28"/>
        </w:rPr>
        <w:t>нет.</w:t>
      </w:r>
    </w:p>
    <w:p w:rsidR="00BC595D" w:rsidRDefault="00BC595D" w:rsidP="00C7314B">
      <w:pPr>
        <w:spacing w:line="360" w:lineRule="auto"/>
        <w:jc w:val="center"/>
        <w:rPr>
          <w:i/>
          <w:iCs/>
          <w:sz w:val="28"/>
          <w:szCs w:val="28"/>
        </w:rPr>
        <w:sectPr w:rsidR="00BC595D" w:rsidSect="00535E08">
          <w:headerReference w:type="default" r:id="rId16"/>
          <w:pgSz w:w="11906" w:h="16838"/>
          <w:pgMar w:top="709" w:right="709" w:bottom="1276" w:left="1276" w:header="426" w:footer="0" w:gutter="0"/>
          <w:cols w:space="708"/>
          <w:docGrid w:linePitch="360"/>
        </w:sectPr>
      </w:pPr>
    </w:p>
    <w:p w:rsidR="00C7314B" w:rsidRPr="00445897" w:rsidRDefault="00C7314B" w:rsidP="00C7314B">
      <w:pPr>
        <w:spacing w:line="360" w:lineRule="auto"/>
        <w:jc w:val="center"/>
        <w:rPr>
          <w:i/>
          <w:iCs/>
          <w:sz w:val="28"/>
          <w:szCs w:val="28"/>
        </w:rPr>
      </w:pPr>
      <w:r w:rsidRPr="00445897">
        <w:rPr>
          <w:i/>
          <w:iCs/>
          <w:sz w:val="28"/>
          <w:szCs w:val="28"/>
        </w:rPr>
        <w:lastRenderedPageBreak/>
        <w:t>Описание графиков регулирования отпуска тепла в тепловые се</w:t>
      </w:r>
      <w:r w:rsidR="004B0E91">
        <w:rPr>
          <w:i/>
          <w:iCs/>
          <w:sz w:val="28"/>
          <w:szCs w:val="28"/>
        </w:rPr>
        <w:t>ти с анализом их обоснованности</w:t>
      </w:r>
    </w:p>
    <w:p w:rsidR="00C7314B" w:rsidRPr="00445897" w:rsidRDefault="00C7314B" w:rsidP="00C7314B">
      <w:pPr>
        <w:spacing w:line="360" w:lineRule="auto"/>
        <w:ind w:firstLine="567"/>
        <w:jc w:val="both"/>
        <w:rPr>
          <w:sz w:val="28"/>
          <w:szCs w:val="28"/>
        </w:rPr>
      </w:pPr>
      <w:r w:rsidRPr="00445897">
        <w:rPr>
          <w:sz w:val="28"/>
          <w:szCs w:val="28"/>
        </w:rPr>
        <w:t>Температурный график подающего трубопровода тепловой сети отопления</w:t>
      </w:r>
      <w:r w:rsidR="004B0E91">
        <w:rPr>
          <w:sz w:val="28"/>
          <w:szCs w:val="28"/>
        </w:rPr>
        <w:t xml:space="preserve"> – </w:t>
      </w:r>
      <w:r w:rsidRPr="00445897">
        <w:rPr>
          <w:sz w:val="28"/>
          <w:szCs w:val="28"/>
        </w:rPr>
        <w:t xml:space="preserve">это зависимость температуры теплоносителя, подаваемого в тепловую сеть производителем тепла, от температуры наружного воздуха, и поддерживать его в трубопроводе подачи тепловой сети должен производитель тепла.  </w:t>
      </w:r>
    </w:p>
    <w:p w:rsidR="00C7314B" w:rsidRPr="00445897" w:rsidRDefault="00C7314B" w:rsidP="00C7314B">
      <w:pPr>
        <w:spacing w:line="360" w:lineRule="auto"/>
        <w:ind w:firstLine="567"/>
        <w:jc w:val="both"/>
        <w:rPr>
          <w:sz w:val="28"/>
          <w:szCs w:val="28"/>
        </w:rPr>
      </w:pPr>
      <w:r w:rsidRPr="00445897">
        <w:rPr>
          <w:sz w:val="28"/>
          <w:szCs w:val="28"/>
        </w:rPr>
        <w:t>Температурный график теплоносителя в обратном трубопроводе  -  это зависимость  температуры  возвращаемой  в  тепловую  сеть  потребителем тепловой энергии,  от температуры наружного воздуха, и поддерживать его должен потребитель. Т.е. температура  теплоносителя   –   это  функция  аргументом,  т.е.  Независимой  переменной  которой  является  т</w:t>
      </w:r>
      <w:r>
        <w:rPr>
          <w:sz w:val="28"/>
          <w:szCs w:val="28"/>
        </w:rPr>
        <w:t>емпература наружного воздуха.</w:t>
      </w:r>
    </w:p>
    <w:p w:rsidR="00C7314B" w:rsidRPr="00445897" w:rsidRDefault="00C7314B" w:rsidP="00C7314B">
      <w:pPr>
        <w:spacing w:line="360" w:lineRule="auto"/>
        <w:ind w:firstLine="567"/>
        <w:jc w:val="both"/>
        <w:rPr>
          <w:sz w:val="28"/>
          <w:szCs w:val="28"/>
        </w:rPr>
      </w:pPr>
      <w:r w:rsidRPr="00445897">
        <w:rPr>
          <w:sz w:val="28"/>
          <w:szCs w:val="28"/>
        </w:rPr>
        <w:t>В соответствии с п.5 ст.20 Федерального закона от 27.07.2010 г. № 190 «О теплоснабжении»  температурный график системы теплоснабжения утверждается при ут</w:t>
      </w:r>
      <w:r>
        <w:rPr>
          <w:sz w:val="28"/>
          <w:szCs w:val="28"/>
        </w:rPr>
        <w:t>верждении схемы теплоснабжения.</w:t>
      </w:r>
    </w:p>
    <w:p w:rsidR="00C7314B" w:rsidRPr="00445897" w:rsidRDefault="00C7314B" w:rsidP="00C7314B">
      <w:pPr>
        <w:spacing w:line="360" w:lineRule="auto"/>
        <w:ind w:firstLine="567"/>
        <w:jc w:val="both"/>
        <w:rPr>
          <w:sz w:val="28"/>
          <w:szCs w:val="28"/>
        </w:rPr>
      </w:pPr>
      <w:r w:rsidRPr="00445897">
        <w:rPr>
          <w:sz w:val="28"/>
          <w:szCs w:val="28"/>
        </w:rPr>
        <w:t xml:space="preserve">Температурный график регулирования  тепловой  нагрузки разрабатывается из  условий  суточной  подачи  тепловой  энергии  на  отопление,  обеспечивающей потребность зданий в тепловой энергии  в зависимости от температуры   наружного   воздуха,   чтобы  обеспечить   температуру  в  помещениях постоянной  на  уровне  не  менее  18  градусов,  а  также  покрытие  тепловой нагрузки   горячего   водоснабжения   с   обеспечением   температуры  ГВС  в   местах   водоразбора   не   ниже  +  60 °С,  в   соответствии   с   требованиями СанПин 2.1.4.2496-09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w:t>
      </w:r>
    </w:p>
    <w:p w:rsidR="00C7314B" w:rsidRDefault="00C7314B" w:rsidP="00C7314B">
      <w:pPr>
        <w:spacing w:line="360" w:lineRule="auto"/>
        <w:ind w:firstLine="567"/>
        <w:jc w:val="both"/>
        <w:rPr>
          <w:sz w:val="28"/>
          <w:szCs w:val="28"/>
        </w:rPr>
      </w:pPr>
      <w:r w:rsidRPr="00445897">
        <w:rPr>
          <w:sz w:val="28"/>
          <w:szCs w:val="28"/>
        </w:rPr>
        <w:t>Для  домовых  систем  отопл</w:t>
      </w:r>
      <w:r>
        <w:rPr>
          <w:sz w:val="28"/>
          <w:szCs w:val="28"/>
        </w:rPr>
        <w:t>ения  потребителей применяется температурный график регулирования отпуска тепловой энергии на источнике теплоты</w:t>
      </w:r>
      <w:r w:rsidRPr="00445897">
        <w:rPr>
          <w:sz w:val="28"/>
          <w:szCs w:val="28"/>
        </w:rPr>
        <w:t xml:space="preserve"> при  различных расчетных и текущих температурах наружного воздуха при расчетных перепадах температура воды в системе отопления.</w:t>
      </w:r>
    </w:p>
    <w:p w:rsidR="004B0E91" w:rsidRDefault="004B0E91" w:rsidP="00C7314B">
      <w:pPr>
        <w:spacing w:line="360" w:lineRule="auto"/>
        <w:jc w:val="center"/>
        <w:rPr>
          <w:i/>
          <w:iCs/>
          <w:sz w:val="28"/>
          <w:szCs w:val="28"/>
        </w:rPr>
        <w:sectPr w:rsidR="004B0E91" w:rsidSect="00535E08">
          <w:pgSz w:w="11906" w:h="16838"/>
          <w:pgMar w:top="709" w:right="709" w:bottom="1276" w:left="1276" w:header="426" w:footer="0" w:gutter="0"/>
          <w:cols w:space="708"/>
          <w:docGrid w:linePitch="360"/>
        </w:sectPr>
      </w:pPr>
    </w:p>
    <w:p w:rsidR="00C7314B" w:rsidRPr="00445897" w:rsidRDefault="00C7314B" w:rsidP="00C7314B">
      <w:pPr>
        <w:spacing w:line="360" w:lineRule="auto"/>
        <w:jc w:val="center"/>
        <w:rPr>
          <w:b/>
          <w:bCs/>
          <w:sz w:val="28"/>
          <w:szCs w:val="28"/>
        </w:rPr>
      </w:pPr>
      <w:r w:rsidRPr="00445897">
        <w:rPr>
          <w:i/>
          <w:iCs/>
          <w:sz w:val="28"/>
          <w:szCs w:val="28"/>
        </w:rPr>
        <w:lastRenderedPageBreak/>
        <w:t>Гидра</w:t>
      </w:r>
      <w:r w:rsidR="004B0E91">
        <w:rPr>
          <w:i/>
          <w:iCs/>
          <w:sz w:val="28"/>
          <w:szCs w:val="28"/>
        </w:rPr>
        <w:t>влические режимы тепловых сетей</w:t>
      </w:r>
    </w:p>
    <w:p w:rsidR="00C7314B" w:rsidRPr="00445897" w:rsidRDefault="00C7314B" w:rsidP="00C7314B">
      <w:pPr>
        <w:spacing w:line="360" w:lineRule="auto"/>
        <w:ind w:firstLine="567"/>
        <w:jc w:val="both"/>
        <w:rPr>
          <w:sz w:val="28"/>
          <w:szCs w:val="28"/>
        </w:rPr>
      </w:pPr>
      <w:r w:rsidRPr="00445897">
        <w:rPr>
          <w:sz w:val="28"/>
          <w:szCs w:val="28"/>
        </w:rPr>
        <w:t xml:space="preserve">Принятый качественный режим регулирования отпуска тепла отопительной нагрузки заключается в изменении температуры сетевой воды в подающем трубопроводе в зависимости от температуры наружного воздуха, и при этом гидравлический режим работы системы теплоснабжения остается неизменным, т.е. он не должен претерпевать изменений в течение всего отопительного периода. Правилами технической эксплуатации тепловых электрических станций и тепловых сетей предусматривается ежегодная разработка гидравлических режимов тепловых сетей для отопительного и летнего периодов, а также разработка гидравлических режимов системы теплоснабжения на ближайшие 3-5 лет.  </w:t>
      </w:r>
    </w:p>
    <w:p w:rsidR="00C7314B" w:rsidRPr="00445897" w:rsidRDefault="00C7314B" w:rsidP="00C7314B">
      <w:pPr>
        <w:spacing w:line="360" w:lineRule="auto"/>
        <w:ind w:firstLine="567"/>
        <w:jc w:val="both"/>
        <w:rPr>
          <w:sz w:val="28"/>
          <w:szCs w:val="28"/>
        </w:rPr>
      </w:pPr>
      <w:r w:rsidRPr="00445897">
        <w:rPr>
          <w:sz w:val="28"/>
          <w:szCs w:val="28"/>
        </w:rPr>
        <w:t xml:space="preserve">В процессе  выполнения программы реконструкции тепловых сетей, а также теплосилового хозяйства, имея целью создание "идеальной тепловой сети" гидравлические режимы тепловой сети неизбежно подвергнутся корректировке.  </w:t>
      </w:r>
    </w:p>
    <w:p w:rsidR="00C7314B" w:rsidRPr="00445897" w:rsidRDefault="00C7314B" w:rsidP="00C7314B">
      <w:pPr>
        <w:spacing w:line="360" w:lineRule="auto"/>
        <w:ind w:firstLine="567"/>
        <w:jc w:val="both"/>
        <w:rPr>
          <w:sz w:val="28"/>
          <w:szCs w:val="28"/>
        </w:rPr>
      </w:pPr>
      <w:r w:rsidRPr="00445897">
        <w:rPr>
          <w:sz w:val="28"/>
          <w:szCs w:val="28"/>
        </w:rPr>
        <w:t xml:space="preserve">При массовом внедрении ИТП у потребителей тепловой энергии, трубопроводы ГВС от источников тепловой энергии ликвидируются.  </w:t>
      </w:r>
    </w:p>
    <w:p w:rsidR="00C7314B" w:rsidRPr="00445897" w:rsidRDefault="00C7314B" w:rsidP="00C7314B">
      <w:pPr>
        <w:spacing w:line="360" w:lineRule="auto"/>
        <w:ind w:firstLine="567"/>
        <w:jc w:val="both"/>
        <w:rPr>
          <w:sz w:val="28"/>
          <w:szCs w:val="28"/>
        </w:rPr>
      </w:pPr>
      <w:r w:rsidRPr="00445897">
        <w:rPr>
          <w:sz w:val="28"/>
          <w:szCs w:val="28"/>
        </w:rPr>
        <w:t>Регулирование потребления тепловой энергии должно производиться в ИТП, снабженных самым современным оборудованием. Это позволяет выдерживать расчётные расходы сетевой воды всей системы.</w:t>
      </w:r>
    </w:p>
    <w:p w:rsidR="00C7314B" w:rsidRPr="00445897" w:rsidRDefault="00C7314B" w:rsidP="00C7314B">
      <w:pPr>
        <w:spacing w:line="360" w:lineRule="auto"/>
        <w:jc w:val="both"/>
        <w:rPr>
          <w:sz w:val="28"/>
          <w:szCs w:val="28"/>
        </w:rPr>
      </w:pPr>
    </w:p>
    <w:p w:rsidR="00C7314B" w:rsidRPr="00445897" w:rsidRDefault="00C7314B" w:rsidP="00C7314B">
      <w:pPr>
        <w:spacing w:line="360" w:lineRule="auto"/>
        <w:jc w:val="center"/>
        <w:rPr>
          <w:i/>
          <w:iCs/>
          <w:sz w:val="28"/>
          <w:szCs w:val="28"/>
        </w:rPr>
      </w:pPr>
      <w:r w:rsidRPr="00445897">
        <w:rPr>
          <w:i/>
          <w:iCs/>
          <w:sz w:val="28"/>
          <w:szCs w:val="28"/>
        </w:rPr>
        <w:t>Статистика отказов тепловых сетей (аварий,</w:t>
      </w:r>
      <w:r w:rsidR="004B0E91">
        <w:rPr>
          <w:i/>
          <w:iCs/>
          <w:sz w:val="28"/>
          <w:szCs w:val="28"/>
        </w:rPr>
        <w:t xml:space="preserve"> инцидентов) за последние 5 лет</w:t>
      </w:r>
    </w:p>
    <w:p w:rsidR="00C7314B" w:rsidRDefault="00C7314B" w:rsidP="00C7314B">
      <w:pPr>
        <w:pStyle w:val="a6"/>
        <w:spacing w:line="360" w:lineRule="auto"/>
        <w:ind w:left="0" w:firstLine="567"/>
        <w:rPr>
          <w:color w:val="auto"/>
          <w:sz w:val="28"/>
          <w:szCs w:val="28"/>
        </w:rPr>
      </w:pPr>
      <w:r w:rsidRPr="00EA53F2">
        <w:rPr>
          <w:color w:val="auto"/>
          <w:sz w:val="28"/>
          <w:szCs w:val="28"/>
        </w:rPr>
        <w:t xml:space="preserve">Применяются следующие понятия: </w:t>
      </w:r>
    </w:p>
    <w:p w:rsidR="00C7314B" w:rsidRPr="00EA53F2" w:rsidRDefault="00C7314B" w:rsidP="00C7314B">
      <w:pPr>
        <w:pStyle w:val="a6"/>
        <w:spacing w:line="360" w:lineRule="auto"/>
        <w:ind w:left="0" w:firstLine="567"/>
        <w:rPr>
          <w:color w:val="auto"/>
          <w:sz w:val="28"/>
          <w:szCs w:val="28"/>
        </w:rPr>
      </w:pPr>
      <w:r w:rsidRPr="00EA53F2">
        <w:rPr>
          <w:color w:val="auto"/>
          <w:sz w:val="28"/>
          <w:szCs w:val="28"/>
        </w:rPr>
        <w:t>-</w:t>
      </w:r>
      <w:r w:rsidR="004B0E91">
        <w:rPr>
          <w:color w:val="auto"/>
          <w:sz w:val="28"/>
          <w:szCs w:val="28"/>
        </w:rPr>
        <w:t> </w:t>
      </w:r>
      <w:r w:rsidRPr="00EA53F2">
        <w:rPr>
          <w:color w:val="auto"/>
          <w:sz w:val="28"/>
          <w:szCs w:val="28"/>
        </w:rPr>
        <w:t xml:space="preserve">«авария» -  повреждение трубопровода тепловой сети, если в период отопительного сезона это привело к перерыву теплоснабжения объектов жилсоцкультбыта на срок 36 ч и более; </w:t>
      </w:r>
    </w:p>
    <w:p w:rsidR="00C7314B" w:rsidRPr="00EA53F2" w:rsidRDefault="00C7314B" w:rsidP="00C7314B">
      <w:pPr>
        <w:pStyle w:val="a6"/>
        <w:spacing w:line="360" w:lineRule="auto"/>
        <w:ind w:left="0" w:firstLine="567"/>
        <w:rPr>
          <w:color w:val="auto"/>
          <w:sz w:val="28"/>
          <w:szCs w:val="28"/>
        </w:rPr>
      </w:pPr>
      <w:r w:rsidRPr="00EA53F2">
        <w:rPr>
          <w:color w:val="auto"/>
          <w:sz w:val="28"/>
          <w:szCs w:val="28"/>
        </w:rPr>
        <w:t>-</w:t>
      </w:r>
      <w:r w:rsidR="004B0E91">
        <w:rPr>
          <w:color w:val="auto"/>
          <w:sz w:val="28"/>
          <w:szCs w:val="28"/>
        </w:rPr>
        <w:t> </w:t>
      </w:r>
      <w:r w:rsidRPr="00EA53F2">
        <w:rPr>
          <w:color w:val="auto"/>
          <w:sz w:val="28"/>
          <w:szCs w:val="28"/>
        </w:rPr>
        <w:t xml:space="preserve">«инцидент» - отказ или повреждение оборудования и (или) трубопроводов тепловых сетей, отклонения от гидравлического и (или) теплового режимов, нарушение требований федеральных законов и иных правовых актов Российской Федерации, а также нормативных технических документов, устанавливающих правила ведения работ на опасном производственном объекте;  </w:t>
      </w:r>
    </w:p>
    <w:p w:rsidR="00C7314B" w:rsidRPr="00445897" w:rsidRDefault="00C7314B" w:rsidP="00C7314B">
      <w:pPr>
        <w:pStyle w:val="a6"/>
        <w:spacing w:line="360" w:lineRule="auto"/>
        <w:ind w:left="0" w:firstLine="567"/>
        <w:rPr>
          <w:sz w:val="28"/>
          <w:szCs w:val="28"/>
        </w:rPr>
      </w:pPr>
      <w:r w:rsidRPr="00EA53F2">
        <w:rPr>
          <w:color w:val="auto"/>
          <w:sz w:val="28"/>
          <w:szCs w:val="28"/>
        </w:rPr>
        <w:lastRenderedPageBreak/>
        <w:t>Согласно данным полученным от заказчика за последние 5 лет отказов тепловых сетей не было.</w:t>
      </w:r>
    </w:p>
    <w:p w:rsidR="00C7314B" w:rsidRPr="00445897" w:rsidRDefault="00C7314B" w:rsidP="00C7314B">
      <w:pPr>
        <w:spacing w:line="360" w:lineRule="auto"/>
        <w:jc w:val="both"/>
        <w:rPr>
          <w:sz w:val="28"/>
          <w:szCs w:val="28"/>
        </w:rPr>
      </w:pPr>
    </w:p>
    <w:p w:rsidR="00C7314B" w:rsidRPr="00445897" w:rsidRDefault="00C7314B" w:rsidP="00C7314B">
      <w:pPr>
        <w:spacing w:line="360" w:lineRule="auto"/>
        <w:jc w:val="center"/>
        <w:rPr>
          <w:i/>
          <w:iCs/>
          <w:sz w:val="28"/>
          <w:szCs w:val="28"/>
        </w:rPr>
      </w:pPr>
      <w:r w:rsidRPr="00445897">
        <w:rPr>
          <w:i/>
          <w:iCs/>
          <w:sz w:val="28"/>
          <w:szCs w:val="28"/>
        </w:rPr>
        <w:t>Статистика восстановлений (аварийно-восстановительных ремонтов) тепловых  сетей  и  среднее  время,  затраченное  на  восстановление работоспособности теп</w:t>
      </w:r>
      <w:r w:rsidR="004B0E91">
        <w:rPr>
          <w:i/>
          <w:iCs/>
          <w:sz w:val="28"/>
          <w:szCs w:val="28"/>
        </w:rPr>
        <w:t>ловых сетей, за последние 5 лет</w:t>
      </w:r>
    </w:p>
    <w:p w:rsidR="00C7314B" w:rsidRPr="00445897" w:rsidRDefault="00C7314B" w:rsidP="00C7314B">
      <w:pPr>
        <w:spacing w:line="360" w:lineRule="auto"/>
        <w:ind w:firstLine="567"/>
        <w:jc w:val="both"/>
        <w:rPr>
          <w:sz w:val="28"/>
          <w:szCs w:val="28"/>
        </w:rPr>
      </w:pPr>
      <w:r w:rsidRPr="00445897">
        <w:rPr>
          <w:sz w:val="28"/>
          <w:szCs w:val="28"/>
        </w:rPr>
        <w:t xml:space="preserve"> Классификация повреждений в системах теплоснабжения на аварии, отказы в работе даны в "Инструкции по расследованию и учету нарушений в работе энергетических предприятий и организаций системы Минжилкомхоза РСФСР" (М.: ОНТИ АКХ им. К. Д. Памфилова, 1986). Нормы времени на восстановление должны определяться с учетом требований данной инструкции и местных условий.  </w:t>
      </w:r>
    </w:p>
    <w:p w:rsidR="00C7314B" w:rsidRPr="00445897" w:rsidRDefault="00C7314B" w:rsidP="00C7314B">
      <w:pPr>
        <w:spacing w:line="360" w:lineRule="auto"/>
        <w:ind w:firstLine="567"/>
        <w:jc w:val="both"/>
        <w:rPr>
          <w:sz w:val="28"/>
          <w:szCs w:val="28"/>
        </w:rPr>
      </w:pPr>
      <w:r w:rsidRPr="00445897">
        <w:rPr>
          <w:sz w:val="28"/>
          <w:szCs w:val="28"/>
        </w:rPr>
        <w:t xml:space="preserve">Предприятия объединенных  котельных и тепловых сетей должны быть оснащены необходимыми машинами и механизмами для проведения восстановительных работ в соответствии с "Табелем оснащения машинами и механизмами эксплуатации котельных установок и тепловых сетей" (М.: ОНТИ АКХ им. К. Д. Памфилова, 1985).  </w:t>
      </w:r>
    </w:p>
    <w:p w:rsidR="00C7314B" w:rsidRPr="00445897" w:rsidRDefault="00C7314B" w:rsidP="00C7314B">
      <w:pPr>
        <w:spacing w:line="360" w:lineRule="auto"/>
        <w:ind w:firstLine="567"/>
        <w:jc w:val="both"/>
        <w:rPr>
          <w:sz w:val="28"/>
          <w:szCs w:val="28"/>
        </w:rPr>
      </w:pPr>
      <w:r w:rsidRPr="00445897">
        <w:rPr>
          <w:sz w:val="28"/>
          <w:szCs w:val="28"/>
        </w:rPr>
        <w:t xml:space="preserve">Время, необходимое для восстановления тепловой сети, при разрыве трубопровода, полученное на основе обработки статистических данных при канальной прокладке, приведены ниже. </w:t>
      </w:r>
    </w:p>
    <w:p w:rsidR="00CC1F9D" w:rsidRPr="004B0E91" w:rsidRDefault="00B17202" w:rsidP="00B17202">
      <w:pPr>
        <w:spacing w:line="360" w:lineRule="auto"/>
        <w:ind w:firstLine="567"/>
        <w:jc w:val="right"/>
        <w:rPr>
          <w:sz w:val="28"/>
          <w:szCs w:val="28"/>
        </w:rPr>
      </w:pPr>
      <w:r w:rsidRPr="004B0E91">
        <w:rPr>
          <w:sz w:val="28"/>
          <w:szCs w:val="28"/>
        </w:rPr>
        <w:t>Таблица 10</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3"/>
        <w:gridCol w:w="4820"/>
      </w:tblGrid>
      <w:tr w:rsidR="00CC1F9D" w:rsidTr="00CC1F9D">
        <w:trPr>
          <w:trHeight w:val="631"/>
        </w:trPr>
        <w:tc>
          <w:tcPr>
            <w:tcW w:w="5103" w:type="dxa"/>
          </w:tcPr>
          <w:p w:rsidR="00CC1F9D" w:rsidRPr="00B17202" w:rsidRDefault="00CC1F9D" w:rsidP="00CC1F9D">
            <w:pPr>
              <w:spacing w:line="360" w:lineRule="auto"/>
              <w:ind w:firstLine="567"/>
              <w:jc w:val="center"/>
              <w:rPr>
                <w:b/>
                <w:i/>
              </w:rPr>
            </w:pPr>
            <w:r w:rsidRPr="00B17202">
              <w:rPr>
                <w:b/>
                <w:i/>
              </w:rPr>
              <w:t>Диаметр, мм</w:t>
            </w:r>
          </w:p>
        </w:tc>
        <w:tc>
          <w:tcPr>
            <w:tcW w:w="4820" w:type="dxa"/>
          </w:tcPr>
          <w:p w:rsidR="00CC1F9D" w:rsidRPr="00B17202" w:rsidRDefault="00CC1F9D" w:rsidP="00CC1F9D">
            <w:pPr>
              <w:spacing w:line="360" w:lineRule="auto"/>
              <w:ind w:left="97"/>
              <w:jc w:val="center"/>
              <w:rPr>
                <w:b/>
                <w:i/>
              </w:rPr>
            </w:pPr>
            <w:r w:rsidRPr="00B17202">
              <w:rPr>
                <w:b/>
                <w:i/>
              </w:rPr>
              <w:t>Среднее время восстановления, ч</w:t>
            </w:r>
          </w:p>
        </w:tc>
      </w:tr>
      <w:tr w:rsidR="00CC1F9D" w:rsidTr="00CC1F9D">
        <w:trPr>
          <w:trHeight w:val="514"/>
        </w:trPr>
        <w:tc>
          <w:tcPr>
            <w:tcW w:w="5103" w:type="dxa"/>
          </w:tcPr>
          <w:p w:rsidR="00CC1F9D" w:rsidRPr="00B17202" w:rsidRDefault="00CC1F9D" w:rsidP="00CC1F9D">
            <w:pPr>
              <w:spacing w:line="360" w:lineRule="auto"/>
              <w:jc w:val="center"/>
            </w:pPr>
            <w:r w:rsidRPr="00B17202">
              <w:t>100</w:t>
            </w:r>
          </w:p>
        </w:tc>
        <w:tc>
          <w:tcPr>
            <w:tcW w:w="4820" w:type="dxa"/>
          </w:tcPr>
          <w:p w:rsidR="00CC1F9D" w:rsidRPr="00B17202" w:rsidRDefault="00CC1F9D" w:rsidP="00CC1F9D">
            <w:pPr>
              <w:spacing w:line="360" w:lineRule="auto"/>
              <w:jc w:val="center"/>
            </w:pPr>
            <w:r w:rsidRPr="00B17202">
              <w:t>12,5</w:t>
            </w:r>
          </w:p>
        </w:tc>
      </w:tr>
      <w:tr w:rsidR="00CC1F9D" w:rsidTr="00CC1F9D">
        <w:trPr>
          <w:trHeight w:val="463"/>
        </w:trPr>
        <w:tc>
          <w:tcPr>
            <w:tcW w:w="5103" w:type="dxa"/>
          </w:tcPr>
          <w:p w:rsidR="00CC1F9D" w:rsidRPr="00B17202" w:rsidRDefault="00CC1F9D" w:rsidP="00CC1F9D">
            <w:pPr>
              <w:spacing w:line="360" w:lineRule="auto"/>
              <w:jc w:val="center"/>
            </w:pPr>
            <w:r w:rsidRPr="00B17202">
              <w:t>125-300</w:t>
            </w:r>
          </w:p>
        </w:tc>
        <w:tc>
          <w:tcPr>
            <w:tcW w:w="4820" w:type="dxa"/>
          </w:tcPr>
          <w:p w:rsidR="00CC1F9D" w:rsidRPr="00B17202" w:rsidRDefault="00CC1F9D" w:rsidP="00CC1F9D">
            <w:pPr>
              <w:spacing w:line="360" w:lineRule="auto"/>
              <w:ind w:left="60"/>
              <w:jc w:val="center"/>
            </w:pPr>
            <w:r w:rsidRPr="00B17202">
              <w:t>17,5</w:t>
            </w:r>
          </w:p>
        </w:tc>
      </w:tr>
      <w:tr w:rsidR="00CC1F9D" w:rsidTr="00CC1F9D">
        <w:trPr>
          <w:trHeight w:val="449"/>
        </w:trPr>
        <w:tc>
          <w:tcPr>
            <w:tcW w:w="5103" w:type="dxa"/>
          </w:tcPr>
          <w:p w:rsidR="00CC1F9D" w:rsidRPr="00B17202" w:rsidRDefault="00CC1F9D" w:rsidP="00CC1F9D">
            <w:pPr>
              <w:spacing w:line="360" w:lineRule="auto"/>
              <w:jc w:val="center"/>
            </w:pPr>
            <w:r w:rsidRPr="00B17202">
              <w:t>350-500</w:t>
            </w:r>
          </w:p>
        </w:tc>
        <w:tc>
          <w:tcPr>
            <w:tcW w:w="4820" w:type="dxa"/>
          </w:tcPr>
          <w:p w:rsidR="00CC1F9D" w:rsidRPr="00B17202" w:rsidRDefault="00CC1F9D" w:rsidP="00CC1F9D">
            <w:pPr>
              <w:spacing w:line="360" w:lineRule="auto"/>
              <w:jc w:val="center"/>
            </w:pPr>
            <w:r w:rsidRPr="00B17202">
              <w:t>17,5</w:t>
            </w:r>
          </w:p>
        </w:tc>
      </w:tr>
      <w:tr w:rsidR="00CC1F9D" w:rsidTr="00CC1F9D">
        <w:trPr>
          <w:trHeight w:val="467"/>
        </w:trPr>
        <w:tc>
          <w:tcPr>
            <w:tcW w:w="5103" w:type="dxa"/>
          </w:tcPr>
          <w:p w:rsidR="00CC1F9D" w:rsidRPr="00B17202" w:rsidRDefault="00CC1F9D" w:rsidP="00CC1F9D">
            <w:pPr>
              <w:spacing w:line="360" w:lineRule="auto"/>
              <w:jc w:val="center"/>
            </w:pPr>
            <w:r w:rsidRPr="00B17202">
              <w:t>600-700</w:t>
            </w:r>
          </w:p>
        </w:tc>
        <w:tc>
          <w:tcPr>
            <w:tcW w:w="4820" w:type="dxa"/>
          </w:tcPr>
          <w:p w:rsidR="00CC1F9D" w:rsidRPr="00B17202" w:rsidRDefault="00CC1F9D" w:rsidP="00CC1F9D">
            <w:pPr>
              <w:spacing w:line="360" w:lineRule="auto"/>
              <w:jc w:val="center"/>
            </w:pPr>
            <w:r w:rsidRPr="00B17202">
              <w:t>19</w:t>
            </w:r>
          </w:p>
        </w:tc>
      </w:tr>
      <w:tr w:rsidR="00CC1F9D" w:rsidTr="00CC1F9D">
        <w:trPr>
          <w:trHeight w:val="430"/>
        </w:trPr>
        <w:tc>
          <w:tcPr>
            <w:tcW w:w="5103" w:type="dxa"/>
          </w:tcPr>
          <w:p w:rsidR="00CC1F9D" w:rsidRPr="00B17202" w:rsidRDefault="00CC1F9D" w:rsidP="00CC1F9D">
            <w:pPr>
              <w:spacing w:line="360" w:lineRule="auto"/>
              <w:jc w:val="center"/>
            </w:pPr>
            <w:r w:rsidRPr="00B17202">
              <w:t>800-900</w:t>
            </w:r>
          </w:p>
        </w:tc>
        <w:tc>
          <w:tcPr>
            <w:tcW w:w="4820" w:type="dxa"/>
          </w:tcPr>
          <w:p w:rsidR="00CC1F9D" w:rsidRPr="00B17202" w:rsidRDefault="00CC1F9D" w:rsidP="00CC1F9D">
            <w:pPr>
              <w:spacing w:line="360" w:lineRule="auto"/>
              <w:jc w:val="center"/>
            </w:pPr>
            <w:r w:rsidRPr="00B17202">
              <w:t>27,2</w:t>
            </w:r>
          </w:p>
        </w:tc>
      </w:tr>
    </w:tbl>
    <w:p w:rsidR="004B0E91" w:rsidRDefault="004B0E91" w:rsidP="004B0E91">
      <w:pPr>
        <w:spacing w:line="360" w:lineRule="auto"/>
        <w:jc w:val="both"/>
        <w:rPr>
          <w:sz w:val="28"/>
          <w:szCs w:val="28"/>
        </w:rPr>
        <w:sectPr w:rsidR="004B0E91" w:rsidSect="00535E08">
          <w:pgSz w:w="11906" w:h="16838"/>
          <w:pgMar w:top="709" w:right="709" w:bottom="1276" w:left="1276" w:header="426" w:footer="0" w:gutter="0"/>
          <w:cols w:space="708"/>
          <w:docGrid w:linePitch="360"/>
        </w:sectPr>
      </w:pPr>
    </w:p>
    <w:p w:rsidR="00C7314B" w:rsidRPr="00445897" w:rsidRDefault="00C7314B" w:rsidP="004B0E91">
      <w:pPr>
        <w:spacing w:line="360" w:lineRule="auto"/>
        <w:jc w:val="center"/>
        <w:rPr>
          <w:i/>
          <w:iCs/>
          <w:sz w:val="28"/>
          <w:szCs w:val="28"/>
        </w:rPr>
      </w:pPr>
      <w:r w:rsidRPr="00445897">
        <w:rPr>
          <w:i/>
          <w:iCs/>
          <w:sz w:val="28"/>
          <w:szCs w:val="28"/>
        </w:rPr>
        <w:lastRenderedPageBreak/>
        <w:t>Описание процедур диагностики состояния тепловых сетей и планирования</w:t>
      </w:r>
      <w:r w:rsidR="004B0E91">
        <w:rPr>
          <w:i/>
          <w:iCs/>
          <w:sz w:val="28"/>
          <w:szCs w:val="28"/>
        </w:rPr>
        <w:t xml:space="preserve"> капитальных (текущих) ремонтов</w:t>
      </w:r>
    </w:p>
    <w:p w:rsidR="00C7314B" w:rsidRPr="00445897" w:rsidRDefault="00C7314B" w:rsidP="00C7314B">
      <w:pPr>
        <w:spacing w:line="360" w:lineRule="auto"/>
        <w:ind w:firstLine="567"/>
        <w:jc w:val="both"/>
        <w:rPr>
          <w:sz w:val="28"/>
          <w:szCs w:val="28"/>
        </w:rPr>
      </w:pPr>
      <w:r w:rsidRPr="00445897">
        <w:rPr>
          <w:sz w:val="28"/>
          <w:szCs w:val="28"/>
        </w:rPr>
        <w:t xml:space="preserve">Потребность в диагностике в российских тепловых сетях (ТС) обусловлена: </w:t>
      </w:r>
    </w:p>
    <w:p w:rsidR="00C7314B" w:rsidRPr="00445897" w:rsidRDefault="00C7314B" w:rsidP="00C7314B">
      <w:pPr>
        <w:spacing w:line="360" w:lineRule="auto"/>
        <w:ind w:firstLine="567"/>
        <w:jc w:val="both"/>
        <w:rPr>
          <w:sz w:val="28"/>
          <w:szCs w:val="28"/>
        </w:rPr>
      </w:pPr>
      <w:r w:rsidRPr="00445897">
        <w:rPr>
          <w:sz w:val="28"/>
          <w:szCs w:val="28"/>
        </w:rPr>
        <w:t xml:space="preserve"> - некачественными нормами проектирования и эксплуатации; </w:t>
      </w:r>
    </w:p>
    <w:p w:rsidR="00C7314B" w:rsidRPr="00445897" w:rsidRDefault="00C7314B" w:rsidP="00C7314B">
      <w:pPr>
        <w:spacing w:line="360" w:lineRule="auto"/>
        <w:ind w:firstLine="567"/>
        <w:jc w:val="both"/>
        <w:rPr>
          <w:sz w:val="28"/>
          <w:szCs w:val="28"/>
        </w:rPr>
      </w:pPr>
      <w:r w:rsidRPr="00445897">
        <w:rPr>
          <w:sz w:val="28"/>
          <w:szCs w:val="28"/>
        </w:rPr>
        <w:t xml:space="preserve"> - некачественным строительством. </w:t>
      </w:r>
    </w:p>
    <w:p w:rsidR="00C7314B" w:rsidRPr="00445897" w:rsidRDefault="00C7314B" w:rsidP="00C7314B">
      <w:pPr>
        <w:spacing w:line="360" w:lineRule="auto"/>
        <w:ind w:firstLine="567"/>
        <w:jc w:val="both"/>
        <w:rPr>
          <w:sz w:val="28"/>
          <w:szCs w:val="28"/>
        </w:rPr>
      </w:pPr>
      <w:r w:rsidRPr="00445897">
        <w:rPr>
          <w:sz w:val="28"/>
          <w:szCs w:val="28"/>
        </w:rPr>
        <w:t xml:space="preserve"> Причины высокой повреждаемости  по данным анализа за 20-летний период эксплуатации можно выделить следующие: </w:t>
      </w:r>
    </w:p>
    <w:p w:rsidR="00C7314B" w:rsidRPr="00445897" w:rsidRDefault="00C7314B" w:rsidP="00C7314B">
      <w:pPr>
        <w:spacing w:line="360" w:lineRule="auto"/>
        <w:ind w:firstLine="567"/>
        <w:jc w:val="both"/>
        <w:rPr>
          <w:sz w:val="28"/>
          <w:szCs w:val="28"/>
        </w:rPr>
      </w:pPr>
      <w:r w:rsidRPr="00445897">
        <w:rPr>
          <w:sz w:val="28"/>
          <w:szCs w:val="28"/>
        </w:rPr>
        <w:t xml:space="preserve"> -</w:t>
      </w:r>
      <w:r w:rsidR="004B0E91">
        <w:rPr>
          <w:sz w:val="28"/>
          <w:szCs w:val="28"/>
        </w:rPr>
        <w:t> </w:t>
      </w:r>
      <w:r w:rsidRPr="00445897">
        <w:rPr>
          <w:sz w:val="28"/>
          <w:szCs w:val="28"/>
        </w:rPr>
        <w:t xml:space="preserve">существующая нормативная база проектирования и строительства не соответствует современным условиям эксплуатации подземных теплопроводов; </w:t>
      </w:r>
    </w:p>
    <w:p w:rsidR="00C7314B" w:rsidRPr="00445897" w:rsidRDefault="00C7314B" w:rsidP="00C7314B">
      <w:pPr>
        <w:spacing w:line="360" w:lineRule="auto"/>
        <w:ind w:firstLine="567"/>
        <w:jc w:val="both"/>
        <w:rPr>
          <w:sz w:val="28"/>
          <w:szCs w:val="28"/>
        </w:rPr>
      </w:pPr>
      <w:r w:rsidRPr="00445897">
        <w:rPr>
          <w:sz w:val="28"/>
          <w:szCs w:val="28"/>
        </w:rPr>
        <w:t xml:space="preserve"> -</w:t>
      </w:r>
      <w:r w:rsidR="004B0E91">
        <w:rPr>
          <w:sz w:val="28"/>
          <w:szCs w:val="28"/>
        </w:rPr>
        <w:t> </w:t>
      </w:r>
      <w:r w:rsidRPr="00445897">
        <w:rPr>
          <w:sz w:val="28"/>
          <w:szCs w:val="28"/>
        </w:rPr>
        <w:t xml:space="preserve">низкие защитные свойства традиционных изоляционных материалов, усугубленные низким качеством проектирования и строительства; </w:t>
      </w:r>
    </w:p>
    <w:p w:rsidR="00C7314B" w:rsidRPr="00445897" w:rsidRDefault="004B0E91" w:rsidP="00C7314B">
      <w:pPr>
        <w:spacing w:line="360" w:lineRule="auto"/>
        <w:ind w:firstLine="567"/>
        <w:jc w:val="both"/>
        <w:rPr>
          <w:sz w:val="28"/>
          <w:szCs w:val="28"/>
        </w:rPr>
      </w:pPr>
      <w:r>
        <w:rPr>
          <w:sz w:val="28"/>
          <w:szCs w:val="28"/>
        </w:rPr>
        <w:t xml:space="preserve"> - </w:t>
      </w:r>
      <w:r w:rsidR="00C7314B" w:rsidRPr="00445897">
        <w:rPr>
          <w:sz w:val="28"/>
          <w:szCs w:val="28"/>
        </w:rPr>
        <w:t xml:space="preserve">неэффективность существующих дренажных систем; </w:t>
      </w:r>
    </w:p>
    <w:p w:rsidR="00C7314B" w:rsidRPr="00445897" w:rsidRDefault="00C7314B" w:rsidP="00C7314B">
      <w:pPr>
        <w:spacing w:line="360" w:lineRule="auto"/>
        <w:ind w:firstLine="567"/>
        <w:jc w:val="both"/>
        <w:rPr>
          <w:sz w:val="28"/>
          <w:szCs w:val="28"/>
        </w:rPr>
      </w:pPr>
      <w:r w:rsidRPr="00445897">
        <w:rPr>
          <w:sz w:val="28"/>
          <w:szCs w:val="28"/>
        </w:rPr>
        <w:t xml:space="preserve"> -</w:t>
      </w:r>
      <w:r w:rsidR="004B0E91">
        <w:rPr>
          <w:sz w:val="28"/>
          <w:szCs w:val="28"/>
        </w:rPr>
        <w:t> </w:t>
      </w:r>
      <w:r w:rsidRPr="00445897">
        <w:rPr>
          <w:sz w:val="28"/>
          <w:szCs w:val="28"/>
        </w:rPr>
        <w:t xml:space="preserve">ошибки проектировщиков и недостаточный (для сетей такого качества) объем работ по поддержанию надежности сетей. </w:t>
      </w:r>
    </w:p>
    <w:p w:rsidR="00C7314B" w:rsidRPr="00445897" w:rsidRDefault="00C7314B" w:rsidP="00C7314B">
      <w:pPr>
        <w:spacing w:line="360" w:lineRule="auto"/>
        <w:ind w:firstLine="567"/>
        <w:jc w:val="both"/>
        <w:rPr>
          <w:sz w:val="28"/>
          <w:szCs w:val="28"/>
        </w:rPr>
      </w:pPr>
      <w:r w:rsidRPr="00445897">
        <w:rPr>
          <w:sz w:val="28"/>
          <w:szCs w:val="28"/>
        </w:rPr>
        <w:t xml:space="preserve"> О низком качестве изоляционных материалов говорит тот факт, что основными коррозионными факторами по степени убывания были и остаются: подтопление грунтовыми водами, капель или протечки сверху на теплопровод, заиленный канал. Ежегодный анализ повреждаемости показал, что срок службы трубопроводов в коррозионно-опасных условиях зависит только от толщины стенки трубы. Недостаточно проработанное проектирование привело к тому, что более половины повреждений от наружной коррозии падает на камеры, в которых отсутствие вентиляции приводит к 100% влажности и обильному выпадению конденсата на несоответствующие этим условиям изоляционные конструкции. </w:t>
      </w:r>
    </w:p>
    <w:p w:rsidR="00C7314B" w:rsidRPr="00445897" w:rsidRDefault="00C7314B" w:rsidP="00C7314B">
      <w:pPr>
        <w:spacing w:line="360" w:lineRule="auto"/>
        <w:ind w:firstLine="567"/>
        <w:jc w:val="both"/>
        <w:rPr>
          <w:sz w:val="28"/>
          <w:szCs w:val="28"/>
        </w:rPr>
      </w:pPr>
      <w:r w:rsidRPr="00445897">
        <w:rPr>
          <w:sz w:val="28"/>
          <w:szCs w:val="28"/>
        </w:rPr>
        <w:t xml:space="preserve"> Основные методы диагностики состояния тепловых сетей: </w:t>
      </w:r>
    </w:p>
    <w:p w:rsidR="00C7314B" w:rsidRPr="00445897" w:rsidRDefault="004B0E91" w:rsidP="00C7314B">
      <w:pPr>
        <w:spacing w:line="360" w:lineRule="auto"/>
        <w:ind w:firstLine="567"/>
        <w:jc w:val="both"/>
        <w:rPr>
          <w:sz w:val="28"/>
          <w:szCs w:val="28"/>
        </w:rPr>
      </w:pPr>
      <w:r>
        <w:rPr>
          <w:sz w:val="28"/>
          <w:szCs w:val="28"/>
        </w:rPr>
        <w:t xml:space="preserve"> - </w:t>
      </w:r>
      <w:r w:rsidR="00C7314B" w:rsidRPr="00445897">
        <w:rPr>
          <w:sz w:val="28"/>
          <w:szCs w:val="28"/>
        </w:rPr>
        <w:t xml:space="preserve">Опрессовка на прочность повышенным давлением.  Обоснование метода и прочностные расчеты проводились ВТИ в 1975 г. Проводится ежегодно с незначительным изменением величины давления и времени его выдержки раздельно по подающей и обратной трубе. Метод применялся и был разработан с целью выявления ослабленных мест трубопровода в ремонтный период и исключения появления повреждений в отопительный период. В среднем </w:t>
      </w:r>
      <w:r w:rsidR="00C7314B" w:rsidRPr="00445897">
        <w:rPr>
          <w:sz w:val="28"/>
          <w:szCs w:val="28"/>
        </w:rPr>
        <w:lastRenderedPageBreak/>
        <w:t xml:space="preserve">стабильно показывает эффективность 93-94%. То есть 94% повреждений выявляется в ремонтный период и только 6% уходит на период отопления. С применением комплексной оперативной системы сбора и анализа данных о состоянии теплопроводов, опрессовку стало возможным рассматривать, как метод диагностики и планирования ремонтов, перекладок ТС.  </w:t>
      </w:r>
    </w:p>
    <w:p w:rsidR="00C7314B" w:rsidRPr="00445897" w:rsidRDefault="00C7314B" w:rsidP="00C7314B">
      <w:pPr>
        <w:spacing w:line="360" w:lineRule="auto"/>
        <w:ind w:firstLine="567"/>
        <w:jc w:val="both"/>
        <w:rPr>
          <w:sz w:val="28"/>
          <w:szCs w:val="28"/>
        </w:rPr>
      </w:pPr>
      <w:r w:rsidRPr="00445897">
        <w:rPr>
          <w:sz w:val="28"/>
          <w:szCs w:val="28"/>
        </w:rPr>
        <w:t xml:space="preserve"> -</w:t>
      </w:r>
      <w:r w:rsidR="004B0E91">
        <w:rPr>
          <w:sz w:val="28"/>
          <w:szCs w:val="28"/>
        </w:rPr>
        <w:t> </w:t>
      </w:r>
      <w:r w:rsidRPr="00445897">
        <w:rPr>
          <w:sz w:val="28"/>
          <w:szCs w:val="28"/>
        </w:rPr>
        <w:t>Метод наземного тепловизионного обследования с помощью тепловизора. При доступной поверхности трассы, желательно с однородным покрытием, наличием точной исполнительной</w:t>
      </w:r>
      <w:r w:rsidR="00872CE9">
        <w:rPr>
          <w:sz w:val="28"/>
          <w:szCs w:val="28"/>
        </w:rPr>
        <w:t xml:space="preserve"> </w:t>
      </w:r>
      <w:r w:rsidRPr="00445897">
        <w:rPr>
          <w:sz w:val="28"/>
          <w:szCs w:val="28"/>
        </w:rPr>
        <w:t>документации, с применением специального программного обеспечения, может очень хорошо</w:t>
      </w:r>
      <w:r w:rsidR="00872CE9">
        <w:rPr>
          <w:sz w:val="28"/>
          <w:szCs w:val="28"/>
        </w:rPr>
        <w:t xml:space="preserve"> </w:t>
      </w:r>
      <w:r w:rsidRPr="00445897">
        <w:rPr>
          <w:sz w:val="28"/>
          <w:szCs w:val="28"/>
        </w:rPr>
        <w:t xml:space="preserve">показывать состояние обследуемого участка. По вышеназванным условиям применение возможно только на 10% старых прокладок. В некоторых случаях метод эффективен для поиска утечек. </w:t>
      </w:r>
    </w:p>
    <w:p w:rsidR="00C7314B" w:rsidRPr="00445897" w:rsidRDefault="00C7314B" w:rsidP="00C7314B">
      <w:pPr>
        <w:spacing w:line="360" w:lineRule="auto"/>
        <w:ind w:firstLine="567"/>
        <w:jc w:val="both"/>
        <w:rPr>
          <w:sz w:val="28"/>
          <w:szCs w:val="28"/>
        </w:rPr>
      </w:pPr>
      <w:r w:rsidRPr="00445897">
        <w:rPr>
          <w:sz w:val="28"/>
          <w:szCs w:val="28"/>
        </w:rPr>
        <w:t xml:space="preserve"> -</w:t>
      </w:r>
      <w:r w:rsidR="004B0E91">
        <w:rPr>
          <w:sz w:val="28"/>
          <w:szCs w:val="28"/>
        </w:rPr>
        <w:t> </w:t>
      </w:r>
      <w:r w:rsidRPr="00445897">
        <w:rPr>
          <w:sz w:val="28"/>
          <w:szCs w:val="28"/>
        </w:rPr>
        <w:t xml:space="preserve">Метод акустической эмиссии. Метод, проверенный в мировой практике и позволяющийточно определять местоположение дефектов стального трубопровода, находящегося под изменяемым давлением, но по условиям применения на действующих ТС имеет ограниченную область использования. </w:t>
      </w:r>
    </w:p>
    <w:p w:rsidR="00C7314B" w:rsidRPr="00445897" w:rsidRDefault="00C7314B" w:rsidP="00C7314B">
      <w:pPr>
        <w:spacing w:line="360" w:lineRule="auto"/>
        <w:ind w:firstLine="567"/>
        <w:jc w:val="both"/>
        <w:rPr>
          <w:sz w:val="28"/>
          <w:szCs w:val="28"/>
        </w:rPr>
      </w:pPr>
      <w:r w:rsidRPr="00445897">
        <w:rPr>
          <w:sz w:val="28"/>
          <w:szCs w:val="28"/>
        </w:rPr>
        <w:t xml:space="preserve"> - Тепловая аэросъемка в ИК-диапазоне. Метод очень эффективен для планирования ремонтов</w:t>
      </w:r>
      <w:r w:rsidR="00872CE9">
        <w:rPr>
          <w:sz w:val="28"/>
          <w:szCs w:val="28"/>
        </w:rPr>
        <w:t xml:space="preserve"> </w:t>
      </w:r>
      <w:r w:rsidRPr="00445897">
        <w:rPr>
          <w:sz w:val="28"/>
          <w:szCs w:val="28"/>
        </w:rPr>
        <w:t>и выявления участков с повышенными тепловыми потерями. Съемку необходимо проводить весной  и осенью, когда система отопления работает, но снега на земле нет. На обследование и получение результатов по всей территории уходит очень немного времени.</w:t>
      </w:r>
    </w:p>
    <w:p w:rsidR="00C7314B" w:rsidRPr="00445897" w:rsidRDefault="00C7314B" w:rsidP="00C7314B">
      <w:pPr>
        <w:spacing w:line="360" w:lineRule="auto"/>
        <w:jc w:val="both"/>
        <w:rPr>
          <w:sz w:val="28"/>
          <w:szCs w:val="28"/>
        </w:rPr>
      </w:pPr>
    </w:p>
    <w:p w:rsidR="00C7314B" w:rsidRPr="00445897" w:rsidRDefault="00C7314B" w:rsidP="00C7314B">
      <w:pPr>
        <w:spacing w:line="360" w:lineRule="auto"/>
        <w:jc w:val="center"/>
        <w:rPr>
          <w:sz w:val="28"/>
          <w:szCs w:val="28"/>
        </w:rPr>
      </w:pPr>
      <w:r w:rsidRPr="00445897">
        <w:rPr>
          <w:i/>
          <w:iCs/>
          <w:sz w:val="28"/>
          <w:szCs w:val="28"/>
        </w:rPr>
        <w:t>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w:t>
      </w:r>
      <w:r w:rsidR="004B0E91">
        <w:rPr>
          <w:i/>
          <w:iCs/>
          <w:sz w:val="28"/>
          <w:szCs w:val="28"/>
        </w:rPr>
        <w:t xml:space="preserve"> тепловые потери)тепловых сетей</w:t>
      </w:r>
    </w:p>
    <w:p w:rsidR="00C7314B" w:rsidRPr="00445897" w:rsidRDefault="00C7314B" w:rsidP="00C7314B">
      <w:pPr>
        <w:spacing w:line="360" w:lineRule="auto"/>
        <w:ind w:firstLine="567"/>
        <w:jc w:val="both"/>
        <w:rPr>
          <w:sz w:val="28"/>
          <w:szCs w:val="28"/>
        </w:rPr>
      </w:pPr>
      <w:r w:rsidRPr="00445897">
        <w:rPr>
          <w:sz w:val="28"/>
          <w:szCs w:val="28"/>
        </w:rPr>
        <w:t xml:space="preserve"> Необходимость проведения планового ремонта определяется фактическим состоянием сети, обеспечением надежного и экономичного теплоснабжения, необходимостью увеличения отпуска тепла, улучшения гидравлических режимов, снижением стоимости транспорта тепла и т.д. </w:t>
      </w:r>
    </w:p>
    <w:p w:rsidR="00C7314B" w:rsidRPr="00445897" w:rsidRDefault="00C7314B" w:rsidP="00C7314B">
      <w:pPr>
        <w:spacing w:line="360" w:lineRule="auto"/>
        <w:ind w:firstLine="567"/>
        <w:jc w:val="both"/>
        <w:rPr>
          <w:sz w:val="28"/>
          <w:szCs w:val="28"/>
        </w:rPr>
      </w:pPr>
      <w:r w:rsidRPr="00445897">
        <w:rPr>
          <w:sz w:val="28"/>
          <w:szCs w:val="28"/>
        </w:rPr>
        <w:lastRenderedPageBreak/>
        <w:t xml:space="preserve"> Периодичность планового ремонта определяют конструктивные особенности сети, применяемые материалы, уровень эксплутационно-технического обслуживания действующих сетей и другое. </w:t>
      </w:r>
    </w:p>
    <w:p w:rsidR="00C7314B" w:rsidRPr="00445897" w:rsidRDefault="00C7314B" w:rsidP="00C7314B">
      <w:pPr>
        <w:spacing w:line="360" w:lineRule="auto"/>
        <w:ind w:firstLine="567"/>
        <w:jc w:val="both"/>
        <w:rPr>
          <w:sz w:val="28"/>
          <w:szCs w:val="28"/>
        </w:rPr>
      </w:pPr>
      <w:r w:rsidRPr="00445897">
        <w:rPr>
          <w:sz w:val="28"/>
          <w:szCs w:val="28"/>
        </w:rPr>
        <w:t xml:space="preserve"> Плановый ремонт сетей подразделяется на: </w:t>
      </w:r>
    </w:p>
    <w:p w:rsidR="00C7314B" w:rsidRPr="00445897" w:rsidRDefault="00C7314B" w:rsidP="00C7314B">
      <w:pPr>
        <w:spacing w:line="360" w:lineRule="auto"/>
        <w:ind w:firstLine="567"/>
        <w:jc w:val="both"/>
        <w:rPr>
          <w:sz w:val="28"/>
          <w:szCs w:val="28"/>
        </w:rPr>
      </w:pPr>
      <w:r w:rsidRPr="00445897">
        <w:rPr>
          <w:sz w:val="28"/>
          <w:szCs w:val="28"/>
        </w:rPr>
        <w:t>-</w:t>
      </w:r>
      <w:r w:rsidR="004B0E91">
        <w:rPr>
          <w:sz w:val="28"/>
          <w:szCs w:val="28"/>
        </w:rPr>
        <w:t> </w:t>
      </w:r>
      <w:r w:rsidRPr="00445897">
        <w:rPr>
          <w:sz w:val="28"/>
          <w:szCs w:val="28"/>
        </w:rPr>
        <w:t xml:space="preserve">текущий ремонт </w:t>
      </w:r>
    </w:p>
    <w:p w:rsidR="00C7314B" w:rsidRPr="00445897" w:rsidRDefault="00C7314B" w:rsidP="00C7314B">
      <w:pPr>
        <w:spacing w:line="360" w:lineRule="auto"/>
        <w:ind w:firstLine="567"/>
        <w:jc w:val="both"/>
        <w:rPr>
          <w:sz w:val="28"/>
          <w:szCs w:val="28"/>
        </w:rPr>
      </w:pPr>
      <w:r w:rsidRPr="00445897">
        <w:rPr>
          <w:sz w:val="28"/>
          <w:szCs w:val="28"/>
        </w:rPr>
        <w:t>-</w:t>
      </w:r>
      <w:r w:rsidR="004B0E91">
        <w:rPr>
          <w:sz w:val="28"/>
          <w:szCs w:val="28"/>
        </w:rPr>
        <w:t> </w:t>
      </w:r>
      <w:r w:rsidRPr="00445897">
        <w:rPr>
          <w:sz w:val="28"/>
          <w:szCs w:val="28"/>
        </w:rPr>
        <w:t xml:space="preserve">капитальный ремонт. </w:t>
      </w:r>
    </w:p>
    <w:p w:rsidR="00C7314B" w:rsidRPr="00445897" w:rsidRDefault="00C7314B" w:rsidP="00C7314B">
      <w:pPr>
        <w:spacing w:line="360" w:lineRule="auto"/>
        <w:ind w:firstLine="567"/>
        <w:jc w:val="both"/>
        <w:rPr>
          <w:sz w:val="28"/>
          <w:szCs w:val="28"/>
        </w:rPr>
      </w:pPr>
      <w:r w:rsidRPr="00445897">
        <w:rPr>
          <w:sz w:val="28"/>
          <w:szCs w:val="28"/>
        </w:rPr>
        <w:t xml:space="preserve"> В течение отопительного сезона в сетях выявляются дефекты, подлежащие устранению при текущем ремонте.  </w:t>
      </w:r>
    </w:p>
    <w:p w:rsidR="00C7314B" w:rsidRPr="00445897" w:rsidRDefault="00C7314B" w:rsidP="00C7314B">
      <w:pPr>
        <w:spacing w:line="360" w:lineRule="auto"/>
        <w:ind w:firstLine="567"/>
        <w:jc w:val="both"/>
        <w:rPr>
          <w:sz w:val="28"/>
          <w:szCs w:val="28"/>
        </w:rPr>
      </w:pPr>
      <w:r w:rsidRPr="00445897">
        <w:rPr>
          <w:sz w:val="28"/>
          <w:szCs w:val="28"/>
        </w:rPr>
        <w:t xml:space="preserve"> Текущий ремонт сетей проводится ежегодно по графику после окончания отопительного сезона. </w:t>
      </w:r>
    </w:p>
    <w:p w:rsidR="00C7314B" w:rsidRPr="00445897" w:rsidRDefault="00C7314B" w:rsidP="00C7314B">
      <w:pPr>
        <w:spacing w:line="360" w:lineRule="auto"/>
        <w:ind w:firstLine="567"/>
        <w:jc w:val="both"/>
        <w:rPr>
          <w:sz w:val="28"/>
          <w:szCs w:val="28"/>
        </w:rPr>
      </w:pPr>
      <w:r w:rsidRPr="00445897">
        <w:rPr>
          <w:sz w:val="28"/>
          <w:szCs w:val="28"/>
        </w:rPr>
        <w:t xml:space="preserve"> График ремонтных работ составляется, исходя из одновременного ремонта и ремонта головных задвижек и расходомерных устройств на выводах теплоисточников. </w:t>
      </w:r>
    </w:p>
    <w:p w:rsidR="00C7314B" w:rsidRPr="00445897" w:rsidRDefault="00C7314B" w:rsidP="00C7314B">
      <w:pPr>
        <w:spacing w:line="360" w:lineRule="auto"/>
        <w:ind w:firstLine="567"/>
        <w:jc w:val="both"/>
        <w:rPr>
          <w:sz w:val="28"/>
          <w:szCs w:val="28"/>
        </w:rPr>
      </w:pPr>
      <w:r w:rsidRPr="00445897">
        <w:rPr>
          <w:sz w:val="28"/>
          <w:szCs w:val="28"/>
        </w:rPr>
        <w:t xml:space="preserve"> Для проведения текущего ремонта вся сеть может быть разбита на отдельные участки для возможности выполнения работ в сроки, согласованные с городскими жилищными организациями. </w:t>
      </w:r>
    </w:p>
    <w:p w:rsidR="00C7314B" w:rsidRPr="00445897" w:rsidRDefault="00C7314B" w:rsidP="00C7314B">
      <w:pPr>
        <w:spacing w:line="360" w:lineRule="auto"/>
        <w:ind w:firstLine="567"/>
        <w:jc w:val="both"/>
        <w:rPr>
          <w:sz w:val="28"/>
          <w:szCs w:val="28"/>
        </w:rPr>
      </w:pPr>
      <w:r w:rsidRPr="00445897">
        <w:rPr>
          <w:sz w:val="28"/>
          <w:szCs w:val="28"/>
        </w:rPr>
        <w:t xml:space="preserve"> График текущего ремонта сети с учетом проведения ремонтных работ на теплоисточниках и согласовывается с теплоисточниками, предприятиями обслуживающими теплопотребляющие установки и утверждается исполкомами.</w:t>
      </w:r>
    </w:p>
    <w:p w:rsidR="00C7314B" w:rsidRPr="00445897" w:rsidRDefault="00C7314B" w:rsidP="00C7314B">
      <w:pPr>
        <w:spacing w:line="360" w:lineRule="auto"/>
        <w:jc w:val="both"/>
        <w:rPr>
          <w:sz w:val="28"/>
          <w:szCs w:val="28"/>
        </w:rPr>
      </w:pPr>
    </w:p>
    <w:p w:rsidR="00C7314B" w:rsidRPr="00445897" w:rsidRDefault="00C7314B" w:rsidP="00C7314B">
      <w:pPr>
        <w:spacing w:line="360" w:lineRule="auto"/>
        <w:jc w:val="center"/>
        <w:rPr>
          <w:i/>
          <w:iCs/>
          <w:sz w:val="28"/>
          <w:szCs w:val="28"/>
        </w:rPr>
      </w:pPr>
      <w:r w:rsidRPr="00445897">
        <w:rPr>
          <w:i/>
          <w:iCs/>
          <w:sz w:val="28"/>
          <w:szCs w:val="28"/>
        </w:rPr>
        <w:t>Описание нормативов технологических потерь при передаче тепловой энергии (мощности), теплоносителя, включаемых в расчет отпущенных тепловой энер</w:t>
      </w:r>
      <w:r w:rsidR="004B0E91">
        <w:rPr>
          <w:i/>
          <w:iCs/>
          <w:sz w:val="28"/>
          <w:szCs w:val="28"/>
        </w:rPr>
        <w:t>гии (мощности) и теплоносителя</w:t>
      </w:r>
    </w:p>
    <w:tbl>
      <w:tblPr>
        <w:tblW w:w="1018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
        <w:gridCol w:w="2455"/>
        <w:gridCol w:w="1924"/>
        <w:gridCol w:w="1701"/>
        <w:gridCol w:w="3892"/>
        <w:gridCol w:w="108"/>
      </w:tblGrid>
      <w:tr w:rsidR="00267910" w:rsidRPr="00030A54" w:rsidTr="00205E9F">
        <w:trPr>
          <w:gridBefore w:val="1"/>
          <w:wBefore w:w="108" w:type="dxa"/>
        </w:trPr>
        <w:tc>
          <w:tcPr>
            <w:tcW w:w="10080" w:type="dxa"/>
            <w:gridSpan w:val="5"/>
            <w:tcBorders>
              <w:top w:val="nil"/>
              <w:left w:val="nil"/>
              <w:bottom w:val="nil"/>
              <w:right w:val="nil"/>
            </w:tcBorders>
          </w:tcPr>
          <w:p w:rsidR="00267910" w:rsidRPr="00267910" w:rsidRDefault="00267910" w:rsidP="00267910">
            <w:pPr>
              <w:spacing w:line="360" w:lineRule="auto"/>
              <w:ind w:firstLine="530"/>
              <w:jc w:val="both"/>
              <w:rPr>
                <w:b/>
                <w:sz w:val="28"/>
                <w:szCs w:val="28"/>
              </w:rPr>
            </w:pPr>
          </w:p>
          <w:p w:rsidR="00267910" w:rsidRPr="005F275E" w:rsidRDefault="00267910" w:rsidP="00267910">
            <w:pPr>
              <w:spacing w:line="360" w:lineRule="auto"/>
              <w:ind w:firstLine="530"/>
              <w:jc w:val="both"/>
              <w:rPr>
                <w:b/>
                <w:i/>
                <w:sz w:val="28"/>
                <w:szCs w:val="28"/>
              </w:rPr>
            </w:pPr>
            <w:r w:rsidRPr="005F275E">
              <w:rPr>
                <w:b/>
                <w:i/>
                <w:sz w:val="28"/>
                <w:szCs w:val="28"/>
              </w:rPr>
              <w:t xml:space="preserve"> Методика и расчет технологических потер</w:t>
            </w:r>
            <w:r w:rsidR="004B0E91">
              <w:rPr>
                <w:b/>
                <w:i/>
                <w:sz w:val="28"/>
                <w:szCs w:val="28"/>
              </w:rPr>
              <w:t>ь при передаче тепловой энергии</w:t>
            </w:r>
          </w:p>
        </w:tc>
      </w:tr>
      <w:tr w:rsidR="00267910" w:rsidRPr="00030A54" w:rsidTr="00205E9F">
        <w:trPr>
          <w:gridBefore w:val="1"/>
          <w:wBefore w:w="108" w:type="dxa"/>
        </w:trPr>
        <w:tc>
          <w:tcPr>
            <w:tcW w:w="10080" w:type="dxa"/>
            <w:gridSpan w:val="5"/>
            <w:tcBorders>
              <w:top w:val="nil"/>
              <w:left w:val="nil"/>
              <w:bottom w:val="nil"/>
              <w:right w:val="nil"/>
            </w:tcBorders>
          </w:tcPr>
          <w:p w:rsidR="00267910" w:rsidRPr="00267910" w:rsidRDefault="00267910" w:rsidP="00267910">
            <w:pPr>
              <w:spacing w:line="360" w:lineRule="auto"/>
              <w:ind w:firstLine="530"/>
              <w:jc w:val="both"/>
              <w:rPr>
                <w:sz w:val="28"/>
                <w:szCs w:val="28"/>
              </w:rPr>
            </w:pPr>
            <w:r w:rsidRPr="00267910">
              <w:rPr>
                <w:sz w:val="28"/>
                <w:szCs w:val="28"/>
              </w:rPr>
              <w:t xml:space="preserve">Определение нормативов технологических потерь при передаче тепловой энергии производится в соответствии с главой </w:t>
            </w:r>
            <w:r w:rsidRPr="00267910">
              <w:rPr>
                <w:sz w:val="28"/>
                <w:szCs w:val="28"/>
                <w:lang w:val="en-US"/>
              </w:rPr>
              <w:t>II</w:t>
            </w:r>
            <w:r w:rsidRPr="00267910">
              <w:rPr>
                <w:sz w:val="28"/>
                <w:szCs w:val="28"/>
              </w:rPr>
              <w:t xml:space="preserve"> «Инструкции по организации в Минэнерго России работы по расчету и обоснованию нормативов технологических потерь при передаче тепловой энергии”,  приказа Министерства </w:t>
            </w:r>
            <w:r w:rsidRPr="00267910">
              <w:rPr>
                <w:sz w:val="28"/>
                <w:szCs w:val="28"/>
              </w:rPr>
              <w:lastRenderedPageBreak/>
              <w:t xml:space="preserve">энергетики РФ,  от 30 декабря </w:t>
            </w:r>
            <w:smartTag w:uri="urn:schemas-microsoft-com:office:smarttags" w:element="metricconverter">
              <w:smartTagPr>
                <w:attr w:name="ProductID" w:val="2008 г"/>
              </w:smartTagPr>
              <w:r w:rsidRPr="00267910">
                <w:rPr>
                  <w:sz w:val="28"/>
                  <w:szCs w:val="28"/>
                </w:rPr>
                <w:t>2008 г</w:t>
              </w:r>
            </w:smartTag>
            <w:r w:rsidRPr="00267910">
              <w:rPr>
                <w:sz w:val="28"/>
                <w:szCs w:val="28"/>
              </w:rPr>
              <w:t>. №325 для водяных тепловых сетей с присоединенной к ним расчетной часовой тепловой нагрузкой менее 50 Гкал/час.</w:t>
            </w:r>
          </w:p>
        </w:tc>
      </w:tr>
      <w:tr w:rsidR="00267910" w:rsidRPr="00030A54" w:rsidTr="00205E9F">
        <w:trPr>
          <w:gridBefore w:val="1"/>
          <w:wBefore w:w="108" w:type="dxa"/>
        </w:trPr>
        <w:tc>
          <w:tcPr>
            <w:tcW w:w="10080" w:type="dxa"/>
            <w:gridSpan w:val="5"/>
            <w:tcBorders>
              <w:top w:val="nil"/>
              <w:left w:val="nil"/>
              <w:bottom w:val="nil"/>
              <w:right w:val="nil"/>
            </w:tcBorders>
          </w:tcPr>
          <w:p w:rsidR="00267910" w:rsidRPr="00267910" w:rsidRDefault="00267910" w:rsidP="00267910">
            <w:pPr>
              <w:spacing w:line="360" w:lineRule="auto"/>
              <w:ind w:firstLine="530"/>
              <w:jc w:val="both"/>
              <w:rPr>
                <w:sz w:val="28"/>
                <w:szCs w:val="28"/>
              </w:rPr>
            </w:pPr>
            <w:r w:rsidRPr="00267910">
              <w:rPr>
                <w:sz w:val="28"/>
                <w:szCs w:val="28"/>
              </w:rPr>
              <w:lastRenderedPageBreak/>
              <w:t xml:space="preserve">  Тепловые потери являются одним из важнейших показателей характеризующих техническое состояние и уровень эксплуатации тепловых сетей и определяет эффективность работы системы теплоснабжения в целом. Величина тепловых потерь зависит от протяженности и диаметров трубопроводов, вида прокладки и типа изоляции, температурного режима работы сетей и метеорологических условий.</w:t>
            </w:r>
          </w:p>
        </w:tc>
      </w:tr>
      <w:tr w:rsidR="00267910" w:rsidRPr="00030A54" w:rsidTr="00205E9F">
        <w:trPr>
          <w:gridBefore w:val="1"/>
          <w:wBefore w:w="108" w:type="dxa"/>
        </w:trPr>
        <w:tc>
          <w:tcPr>
            <w:tcW w:w="10080" w:type="dxa"/>
            <w:gridSpan w:val="5"/>
            <w:tcBorders>
              <w:top w:val="nil"/>
              <w:left w:val="nil"/>
              <w:bottom w:val="nil"/>
              <w:right w:val="nil"/>
            </w:tcBorders>
          </w:tcPr>
          <w:p w:rsidR="00267910" w:rsidRPr="00267910" w:rsidRDefault="00267910" w:rsidP="00267910">
            <w:pPr>
              <w:spacing w:line="360" w:lineRule="auto"/>
              <w:ind w:firstLine="530"/>
              <w:jc w:val="both"/>
              <w:rPr>
                <w:sz w:val="28"/>
                <w:szCs w:val="28"/>
              </w:rPr>
            </w:pPr>
            <w:r w:rsidRPr="00267910">
              <w:rPr>
                <w:sz w:val="28"/>
                <w:szCs w:val="28"/>
              </w:rPr>
              <w:t xml:space="preserve">  В целом, нормативы затрат и потерь тепловой энергии определяются двумя составляющими факторами, включая потери тепловой энергии с потерями теплоносителя и потерями тепловой энергии через теплоизоляционные конструкции трубопроводов и других элементов оборудования систем теплоснабжения.</w:t>
            </w:r>
          </w:p>
        </w:tc>
      </w:tr>
      <w:tr w:rsidR="00267910" w:rsidRPr="00030A54" w:rsidTr="00205E9F">
        <w:trPr>
          <w:gridBefore w:val="1"/>
          <w:wBefore w:w="108" w:type="dxa"/>
        </w:trPr>
        <w:tc>
          <w:tcPr>
            <w:tcW w:w="10080" w:type="dxa"/>
            <w:gridSpan w:val="5"/>
            <w:tcBorders>
              <w:top w:val="nil"/>
              <w:left w:val="nil"/>
              <w:bottom w:val="nil"/>
              <w:right w:val="nil"/>
            </w:tcBorders>
          </w:tcPr>
          <w:p w:rsidR="00267910" w:rsidRPr="00267910" w:rsidRDefault="005F275E" w:rsidP="005F275E">
            <w:pPr>
              <w:spacing w:line="360" w:lineRule="auto"/>
              <w:ind w:firstLine="530"/>
              <w:jc w:val="both"/>
              <w:rPr>
                <w:sz w:val="28"/>
                <w:szCs w:val="28"/>
              </w:rPr>
            </w:pPr>
            <w:r>
              <w:rPr>
                <w:sz w:val="28"/>
                <w:szCs w:val="28"/>
              </w:rPr>
              <w:t>ООО «</w:t>
            </w:r>
            <w:r w:rsidR="00267910" w:rsidRPr="005F275E">
              <w:rPr>
                <w:sz w:val="28"/>
                <w:szCs w:val="28"/>
              </w:rPr>
              <w:t>Рождественское ЖКХ</w:t>
            </w:r>
            <w:r>
              <w:rPr>
                <w:sz w:val="28"/>
                <w:szCs w:val="28"/>
              </w:rPr>
              <w:t xml:space="preserve">» </w:t>
            </w:r>
            <w:r w:rsidR="00267910" w:rsidRPr="00267910">
              <w:rPr>
                <w:sz w:val="28"/>
                <w:szCs w:val="28"/>
              </w:rPr>
              <w:t xml:space="preserve">является производящей и теплоснабжающей организацией </w:t>
            </w:r>
            <w:r w:rsidRPr="005F275E">
              <w:rPr>
                <w:sz w:val="28"/>
                <w:szCs w:val="28"/>
              </w:rPr>
              <w:t>Рождественского сельского поселения</w:t>
            </w:r>
            <w:r w:rsidR="00267910" w:rsidRPr="005F275E">
              <w:rPr>
                <w:sz w:val="28"/>
                <w:szCs w:val="28"/>
              </w:rPr>
              <w:t>.</w:t>
            </w:r>
            <w:r w:rsidR="00267910" w:rsidRPr="00267910">
              <w:rPr>
                <w:sz w:val="28"/>
                <w:szCs w:val="28"/>
              </w:rPr>
              <w:t xml:space="preserve"> Услуги по  теплоснабжению оказываются населению, социальной сфере и другим предприятиям .</w:t>
            </w:r>
          </w:p>
        </w:tc>
      </w:tr>
      <w:tr w:rsidR="00267910" w:rsidRPr="00030A54" w:rsidTr="00205E9F">
        <w:trPr>
          <w:gridBefore w:val="1"/>
          <w:wBefore w:w="108" w:type="dxa"/>
        </w:trPr>
        <w:tc>
          <w:tcPr>
            <w:tcW w:w="10080" w:type="dxa"/>
            <w:gridSpan w:val="5"/>
            <w:tcBorders>
              <w:top w:val="nil"/>
              <w:left w:val="nil"/>
              <w:bottom w:val="nil"/>
              <w:right w:val="nil"/>
            </w:tcBorders>
          </w:tcPr>
          <w:p w:rsidR="00267910" w:rsidRPr="00267910" w:rsidRDefault="00267910" w:rsidP="00267910">
            <w:pPr>
              <w:spacing w:line="360" w:lineRule="auto"/>
              <w:ind w:firstLine="530"/>
              <w:jc w:val="both"/>
              <w:rPr>
                <w:sz w:val="28"/>
                <w:szCs w:val="28"/>
              </w:rPr>
            </w:pPr>
            <w:r w:rsidRPr="00267910">
              <w:rPr>
                <w:sz w:val="28"/>
                <w:szCs w:val="28"/>
              </w:rPr>
              <w:t xml:space="preserve">  Тепловые источники (котельная) и тепловые сети переданы предприятию в хозяйственное ведение и стоят у него на балансе. Учет отпуска тепловой энергии от источников производится по договорам, исходя из теплового баланса топливо - теплопотери расчетным путем для котельной.</w:t>
            </w:r>
          </w:p>
        </w:tc>
      </w:tr>
      <w:tr w:rsidR="00267910" w:rsidRPr="00030A54" w:rsidTr="00205E9F">
        <w:trPr>
          <w:gridBefore w:val="1"/>
          <w:wBefore w:w="108" w:type="dxa"/>
        </w:trPr>
        <w:tc>
          <w:tcPr>
            <w:tcW w:w="10080" w:type="dxa"/>
            <w:gridSpan w:val="5"/>
            <w:tcBorders>
              <w:top w:val="nil"/>
              <w:left w:val="nil"/>
              <w:bottom w:val="nil"/>
              <w:right w:val="nil"/>
            </w:tcBorders>
          </w:tcPr>
          <w:p w:rsidR="00267910" w:rsidRPr="00267910" w:rsidRDefault="00267910" w:rsidP="00267910">
            <w:pPr>
              <w:spacing w:line="360" w:lineRule="auto"/>
              <w:ind w:firstLine="530"/>
              <w:jc w:val="both"/>
              <w:rPr>
                <w:sz w:val="28"/>
                <w:szCs w:val="28"/>
              </w:rPr>
            </w:pPr>
            <w:r w:rsidRPr="00267910">
              <w:rPr>
                <w:sz w:val="28"/>
                <w:szCs w:val="28"/>
              </w:rPr>
              <w:t xml:space="preserve">  Продолжительность отопительного периода составляет 218 суток. Расчетное значение температуры наружного воздуха </w:t>
            </w:r>
            <w:r w:rsidRPr="00267910">
              <w:rPr>
                <w:sz w:val="28"/>
                <w:szCs w:val="28"/>
                <w:lang w:val="en-US"/>
              </w:rPr>
              <w:t>t</w:t>
            </w:r>
            <w:r w:rsidRPr="00267910">
              <w:rPr>
                <w:sz w:val="28"/>
                <w:szCs w:val="28"/>
                <w:vertAlign w:val="subscript"/>
              </w:rPr>
              <w:t>нр</w:t>
            </w:r>
            <w:r w:rsidRPr="00267910">
              <w:rPr>
                <w:sz w:val="28"/>
                <w:szCs w:val="28"/>
              </w:rPr>
              <w:t>= -34</w:t>
            </w:r>
            <w:r w:rsidRPr="00267910">
              <w:rPr>
                <w:sz w:val="28"/>
                <w:szCs w:val="28"/>
                <w:vertAlign w:val="superscript"/>
              </w:rPr>
              <w:t>о</w:t>
            </w:r>
            <w:r w:rsidRPr="00267910">
              <w:rPr>
                <w:sz w:val="28"/>
                <w:szCs w:val="28"/>
              </w:rPr>
              <w:t>С. Температурный график качественного регулирования тепловой нагрузки 95-70</w:t>
            </w:r>
            <w:r w:rsidRPr="00267910">
              <w:rPr>
                <w:sz w:val="28"/>
                <w:szCs w:val="28"/>
                <w:vertAlign w:val="superscript"/>
              </w:rPr>
              <w:t>о</w:t>
            </w:r>
            <w:r w:rsidRPr="00267910">
              <w:rPr>
                <w:sz w:val="28"/>
                <w:szCs w:val="28"/>
              </w:rPr>
              <w:t xml:space="preserve">С </w:t>
            </w:r>
          </w:p>
        </w:tc>
      </w:tr>
      <w:tr w:rsidR="00267910" w:rsidRPr="00030A54" w:rsidTr="00205E9F">
        <w:trPr>
          <w:gridBefore w:val="1"/>
          <w:wBefore w:w="108" w:type="dxa"/>
        </w:trPr>
        <w:tc>
          <w:tcPr>
            <w:tcW w:w="10080" w:type="dxa"/>
            <w:gridSpan w:val="5"/>
            <w:tcBorders>
              <w:top w:val="nil"/>
              <w:left w:val="nil"/>
              <w:bottom w:val="nil"/>
              <w:right w:val="nil"/>
            </w:tcBorders>
          </w:tcPr>
          <w:p w:rsidR="00267910" w:rsidRPr="00267910" w:rsidRDefault="00267910" w:rsidP="00267910">
            <w:pPr>
              <w:spacing w:line="360" w:lineRule="auto"/>
              <w:ind w:firstLine="530"/>
              <w:jc w:val="both"/>
              <w:rPr>
                <w:sz w:val="28"/>
                <w:szCs w:val="28"/>
              </w:rPr>
            </w:pPr>
            <w:r w:rsidRPr="00267910">
              <w:rPr>
                <w:sz w:val="28"/>
                <w:szCs w:val="28"/>
              </w:rPr>
              <w:t xml:space="preserve"> Система теплоснабжения обеспечивают отопление зданий и сооружений без подачи тепла на горячее водоснабжение.</w:t>
            </w:r>
          </w:p>
        </w:tc>
      </w:tr>
      <w:tr w:rsidR="00267910" w:rsidRPr="00030A54" w:rsidTr="00205E9F">
        <w:trPr>
          <w:gridBefore w:val="1"/>
          <w:wBefore w:w="108" w:type="dxa"/>
        </w:trPr>
        <w:tc>
          <w:tcPr>
            <w:tcW w:w="10080" w:type="dxa"/>
            <w:gridSpan w:val="5"/>
            <w:tcBorders>
              <w:top w:val="nil"/>
              <w:left w:val="nil"/>
              <w:bottom w:val="nil"/>
              <w:right w:val="nil"/>
            </w:tcBorders>
          </w:tcPr>
          <w:p w:rsidR="00267910" w:rsidRPr="005F275E" w:rsidRDefault="00267910" w:rsidP="00267910">
            <w:pPr>
              <w:spacing w:line="360" w:lineRule="auto"/>
              <w:ind w:firstLine="530"/>
              <w:jc w:val="both"/>
              <w:rPr>
                <w:b/>
                <w:i/>
                <w:sz w:val="28"/>
                <w:szCs w:val="28"/>
              </w:rPr>
            </w:pPr>
            <w:r w:rsidRPr="005F275E">
              <w:rPr>
                <w:b/>
                <w:i/>
                <w:sz w:val="28"/>
                <w:szCs w:val="28"/>
              </w:rPr>
              <w:t>Исходные данные для расчета нормативов технологических потер</w:t>
            </w:r>
            <w:r w:rsidR="004B0E91">
              <w:rPr>
                <w:b/>
                <w:i/>
                <w:sz w:val="28"/>
                <w:szCs w:val="28"/>
              </w:rPr>
              <w:t>ь при передаче тепловой энергии</w:t>
            </w:r>
          </w:p>
        </w:tc>
      </w:tr>
      <w:tr w:rsidR="00267910" w:rsidRPr="00030A54" w:rsidTr="00205E9F">
        <w:trPr>
          <w:gridBefore w:val="1"/>
          <w:wBefore w:w="108" w:type="dxa"/>
        </w:trPr>
        <w:tc>
          <w:tcPr>
            <w:tcW w:w="10080" w:type="dxa"/>
            <w:gridSpan w:val="5"/>
            <w:tcBorders>
              <w:top w:val="nil"/>
              <w:left w:val="nil"/>
              <w:bottom w:val="nil"/>
              <w:right w:val="nil"/>
            </w:tcBorders>
          </w:tcPr>
          <w:p w:rsidR="00267910" w:rsidRPr="00267910" w:rsidRDefault="00267910" w:rsidP="00267910">
            <w:pPr>
              <w:spacing w:line="360" w:lineRule="auto"/>
              <w:ind w:firstLine="530"/>
              <w:jc w:val="both"/>
              <w:rPr>
                <w:sz w:val="28"/>
                <w:szCs w:val="28"/>
              </w:rPr>
            </w:pPr>
            <w:r w:rsidRPr="00267910">
              <w:rPr>
                <w:sz w:val="28"/>
                <w:szCs w:val="28"/>
              </w:rPr>
              <w:t xml:space="preserve">  Необходимые исходные данные для определения технологических потерь при передаче тепловой энергии включают в себя:</w:t>
            </w:r>
          </w:p>
        </w:tc>
      </w:tr>
      <w:tr w:rsidR="00267910" w:rsidRPr="00030A54" w:rsidTr="00205E9F">
        <w:trPr>
          <w:gridBefore w:val="1"/>
          <w:wBefore w:w="108" w:type="dxa"/>
        </w:trPr>
        <w:tc>
          <w:tcPr>
            <w:tcW w:w="10080" w:type="dxa"/>
            <w:gridSpan w:val="5"/>
            <w:tcBorders>
              <w:top w:val="nil"/>
              <w:left w:val="nil"/>
              <w:bottom w:val="nil"/>
              <w:right w:val="nil"/>
            </w:tcBorders>
          </w:tcPr>
          <w:p w:rsidR="00267910" w:rsidRPr="00267910" w:rsidRDefault="00267910" w:rsidP="00267910">
            <w:pPr>
              <w:spacing w:line="360" w:lineRule="auto"/>
              <w:ind w:firstLine="530"/>
              <w:jc w:val="both"/>
              <w:rPr>
                <w:sz w:val="28"/>
                <w:szCs w:val="28"/>
                <w:lang w:val="en-US"/>
              </w:rPr>
            </w:pPr>
            <w:r w:rsidRPr="00267910">
              <w:rPr>
                <w:sz w:val="28"/>
                <w:szCs w:val="28"/>
                <w:lang w:val="en-US"/>
              </w:rPr>
              <w:t xml:space="preserve">- температурный график </w:t>
            </w:r>
          </w:p>
        </w:tc>
      </w:tr>
      <w:tr w:rsidR="00267910" w:rsidRPr="00030A54" w:rsidTr="00205E9F">
        <w:trPr>
          <w:gridBefore w:val="1"/>
          <w:wBefore w:w="108" w:type="dxa"/>
        </w:trPr>
        <w:tc>
          <w:tcPr>
            <w:tcW w:w="10080" w:type="dxa"/>
            <w:gridSpan w:val="5"/>
            <w:tcBorders>
              <w:top w:val="nil"/>
              <w:left w:val="nil"/>
              <w:bottom w:val="nil"/>
              <w:right w:val="nil"/>
            </w:tcBorders>
          </w:tcPr>
          <w:p w:rsidR="00267910" w:rsidRPr="00267910" w:rsidRDefault="00267910" w:rsidP="00267910">
            <w:pPr>
              <w:spacing w:line="360" w:lineRule="auto"/>
              <w:ind w:firstLine="530"/>
              <w:jc w:val="both"/>
              <w:rPr>
                <w:sz w:val="28"/>
                <w:szCs w:val="28"/>
              </w:rPr>
            </w:pPr>
            <w:r w:rsidRPr="00267910">
              <w:rPr>
                <w:sz w:val="28"/>
                <w:szCs w:val="28"/>
              </w:rPr>
              <w:lastRenderedPageBreak/>
              <w:t xml:space="preserve">- материальную характеристику тепловой сети </w:t>
            </w:r>
          </w:p>
        </w:tc>
      </w:tr>
      <w:tr w:rsidR="00205E9F" w:rsidRPr="00030A54" w:rsidTr="00205E9F">
        <w:trPr>
          <w:gridBefore w:val="1"/>
          <w:wBefore w:w="108" w:type="dxa"/>
        </w:trPr>
        <w:tc>
          <w:tcPr>
            <w:tcW w:w="10080" w:type="dxa"/>
            <w:gridSpan w:val="5"/>
            <w:tcBorders>
              <w:top w:val="nil"/>
              <w:left w:val="nil"/>
              <w:bottom w:val="nil"/>
              <w:right w:val="nil"/>
            </w:tcBorders>
          </w:tcPr>
          <w:p w:rsidR="00205E9F" w:rsidRPr="00205E9F" w:rsidRDefault="00205E9F" w:rsidP="00205E9F">
            <w:pPr>
              <w:spacing w:line="360" w:lineRule="auto"/>
              <w:ind w:firstLine="532"/>
              <w:jc w:val="both"/>
              <w:rPr>
                <w:sz w:val="28"/>
                <w:szCs w:val="28"/>
              </w:rPr>
            </w:pPr>
            <w:r w:rsidRPr="00205E9F">
              <w:rPr>
                <w:sz w:val="28"/>
                <w:szCs w:val="28"/>
              </w:rPr>
              <w:t xml:space="preserve">- среднегодовые и среднесуточные температуры окружающей среды и сетевой воды </w:t>
            </w:r>
          </w:p>
          <w:p w:rsidR="00205E9F" w:rsidRPr="00205E9F" w:rsidRDefault="00205E9F" w:rsidP="00205E9F">
            <w:pPr>
              <w:tabs>
                <w:tab w:val="left" w:pos="3405"/>
              </w:tabs>
              <w:spacing w:line="360" w:lineRule="auto"/>
              <w:ind w:firstLine="532"/>
              <w:jc w:val="both"/>
              <w:rPr>
                <w:sz w:val="28"/>
                <w:szCs w:val="28"/>
              </w:rPr>
            </w:pPr>
            <w:r w:rsidRPr="001D04E6">
              <w:rPr>
                <w:sz w:val="28"/>
                <w:szCs w:val="28"/>
              </w:rPr>
              <w:t>- планируемый отпуск тепла</w:t>
            </w:r>
          </w:p>
          <w:p w:rsidR="00205E9F" w:rsidRPr="00205E9F" w:rsidRDefault="00205E9F" w:rsidP="00205E9F">
            <w:pPr>
              <w:tabs>
                <w:tab w:val="left" w:pos="3405"/>
              </w:tabs>
              <w:spacing w:line="360" w:lineRule="auto"/>
              <w:ind w:firstLine="532"/>
              <w:jc w:val="both"/>
              <w:rPr>
                <w:sz w:val="28"/>
                <w:szCs w:val="28"/>
              </w:rPr>
            </w:pPr>
          </w:p>
          <w:p w:rsidR="00205E9F" w:rsidRPr="00205E9F" w:rsidRDefault="00205E9F" w:rsidP="00205E9F">
            <w:pPr>
              <w:spacing w:line="360" w:lineRule="auto"/>
              <w:ind w:firstLine="532"/>
              <w:jc w:val="both"/>
              <w:rPr>
                <w:i/>
                <w:sz w:val="28"/>
                <w:szCs w:val="28"/>
              </w:rPr>
            </w:pPr>
            <w:r w:rsidRPr="00205E9F">
              <w:rPr>
                <w:i/>
                <w:sz w:val="28"/>
                <w:szCs w:val="28"/>
              </w:rPr>
              <w:t>Определение нормативов эксплуатационных тепловых</w:t>
            </w:r>
            <w:r w:rsidR="004B0E91">
              <w:rPr>
                <w:i/>
                <w:sz w:val="28"/>
                <w:szCs w:val="28"/>
              </w:rPr>
              <w:t xml:space="preserve"> потерь с потерями сетевой воды</w:t>
            </w:r>
          </w:p>
        </w:tc>
      </w:tr>
      <w:tr w:rsidR="00205E9F" w:rsidRPr="00030A54" w:rsidTr="00205E9F">
        <w:trPr>
          <w:gridBefore w:val="1"/>
          <w:wBefore w:w="108" w:type="dxa"/>
        </w:trPr>
        <w:tc>
          <w:tcPr>
            <w:tcW w:w="10080" w:type="dxa"/>
            <w:gridSpan w:val="5"/>
            <w:tcBorders>
              <w:top w:val="nil"/>
              <w:left w:val="nil"/>
              <w:bottom w:val="nil"/>
              <w:right w:val="nil"/>
            </w:tcBorders>
          </w:tcPr>
          <w:p w:rsidR="00205E9F" w:rsidRPr="00205E9F" w:rsidRDefault="00205E9F" w:rsidP="00205E9F">
            <w:pPr>
              <w:spacing w:line="360" w:lineRule="auto"/>
              <w:ind w:firstLine="532"/>
              <w:jc w:val="both"/>
              <w:rPr>
                <w:sz w:val="28"/>
                <w:szCs w:val="28"/>
              </w:rPr>
            </w:pPr>
            <w:r w:rsidRPr="00205E9F">
              <w:rPr>
                <w:sz w:val="28"/>
                <w:szCs w:val="28"/>
              </w:rPr>
              <w:t>Нормируемые эксплуатационные годовые тепловые потери с учетом сетевой воды, Гкал,  определяются по формуле:</w:t>
            </w:r>
          </w:p>
        </w:tc>
      </w:tr>
      <w:tr w:rsidR="00205E9F" w:rsidRPr="00862B47" w:rsidTr="00205E9F">
        <w:trPr>
          <w:gridAfter w:val="1"/>
          <w:wAfter w:w="108" w:type="dxa"/>
          <w:cantSplit/>
        </w:trPr>
        <w:tc>
          <w:tcPr>
            <w:tcW w:w="2563" w:type="dxa"/>
            <w:gridSpan w:val="2"/>
            <w:vMerge w:val="restart"/>
            <w:tcBorders>
              <w:top w:val="nil"/>
              <w:left w:val="nil"/>
              <w:bottom w:val="nil"/>
              <w:right w:val="nil"/>
            </w:tcBorders>
            <w:vAlign w:val="center"/>
          </w:tcPr>
          <w:p w:rsidR="00205E9F" w:rsidRPr="00862B47" w:rsidRDefault="00205E9F" w:rsidP="00FF3547">
            <w:pPr>
              <w:jc w:val="right"/>
              <w:rPr>
                <w:vertAlign w:val="subscript"/>
              </w:rPr>
            </w:pPr>
            <w:r w:rsidRPr="00862B47">
              <w:rPr>
                <w:lang w:val="en-US"/>
              </w:rPr>
              <w:t>Q</w:t>
            </w:r>
            <w:r w:rsidRPr="00862B47">
              <w:rPr>
                <w:vertAlign w:val="subscript"/>
              </w:rPr>
              <w:t>ун =</w:t>
            </w:r>
          </w:p>
        </w:tc>
        <w:tc>
          <w:tcPr>
            <w:tcW w:w="1924" w:type="dxa"/>
            <w:vMerge w:val="restart"/>
            <w:tcBorders>
              <w:top w:val="nil"/>
              <w:left w:val="nil"/>
              <w:bottom w:val="nil"/>
              <w:right w:val="nil"/>
            </w:tcBorders>
            <w:vAlign w:val="center"/>
          </w:tcPr>
          <w:p w:rsidR="00205E9F" w:rsidRPr="00862B47" w:rsidRDefault="00205E9F" w:rsidP="00FF3547">
            <w:pPr>
              <w:jc w:val="right"/>
            </w:pPr>
            <w:r w:rsidRPr="00862B47">
              <w:t xml:space="preserve">а </w:t>
            </w:r>
            <w:r w:rsidRPr="00862B47">
              <w:rPr>
                <w:lang w:val="en-US"/>
              </w:rPr>
              <w:t>V</w:t>
            </w:r>
            <w:r w:rsidRPr="00862B47">
              <w:rPr>
                <w:vertAlign w:val="subscript"/>
              </w:rPr>
              <w:t>год</w:t>
            </w:r>
            <w:r w:rsidRPr="00862B47">
              <w:t xml:space="preserve"> С Р</w:t>
            </w:r>
            <w:r w:rsidRPr="00862B47">
              <w:rPr>
                <w:vertAlign w:val="superscript"/>
              </w:rPr>
              <w:t>.</w:t>
            </w:r>
            <w:r w:rsidRPr="00862B47">
              <w:rPr>
                <w:vertAlign w:val="subscript"/>
              </w:rPr>
              <w:t>год</w:t>
            </w:r>
            <w:r w:rsidRPr="00862B47">
              <w:t>(</w:t>
            </w:r>
          </w:p>
        </w:tc>
        <w:tc>
          <w:tcPr>
            <w:tcW w:w="1701" w:type="dxa"/>
            <w:tcBorders>
              <w:top w:val="nil"/>
              <w:left w:val="nil"/>
              <w:bottom w:val="single" w:sz="4" w:space="0" w:color="auto"/>
              <w:right w:val="nil"/>
            </w:tcBorders>
          </w:tcPr>
          <w:p w:rsidR="00205E9F" w:rsidRPr="00862B47" w:rsidRDefault="00205E9F" w:rsidP="00FF3547">
            <w:pPr>
              <w:jc w:val="center"/>
            </w:pPr>
            <w:r w:rsidRPr="00862B47">
              <w:rPr>
                <w:lang w:val="en-US"/>
              </w:rPr>
              <w:t>t</w:t>
            </w:r>
            <w:r w:rsidRPr="00862B47">
              <w:rPr>
                <w:vertAlign w:val="subscript"/>
              </w:rPr>
              <w:t>1год</w:t>
            </w:r>
            <w:r w:rsidRPr="00862B47">
              <w:t xml:space="preserve"> + </w:t>
            </w:r>
            <w:r w:rsidRPr="00862B47">
              <w:rPr>
                <w:lang w:val="en-US"/>
              </w:rPr>
              <w:t>t</w:t>
            </w:r>
            <w:r w:rsidRPr="00862B47">
              <w:rPr>
                <w:vertAlign w:val="subscript"/>
              </w:rPr>
              <w:t>2 год</w:t>
            </w:r>
          </w:p>
        </w:tc>
        <w:tc>
          <w:tcPr>
            <w:tcW w:w="3892" w:type="dxa"/>
            <w:vMerge w:val="restart"/>
            <w:tcBorders>
              <w:top w:val="nil"/>
              <w:left w:val="nil"/>
              <w:bottom w:val="nil"/>
              <w:right w:val="nil"/>
            </w:tcBorders>
            <w:vAlign w:val="center"/>
          </w:tcPr>
          <w:p w:rsidR="00205E9F" w:rsidRPr="00862B47" w:rsidRDefault="00205E9F" w:rsidP="00FF3547">
            <w:pPr>
              <w:jc w:val="both"/>
            </w:pPr>
            <w:r w:rsidRPr="00862B47">
              <w:rPr>
                <w:lang w:val="en-US"/>
              </w:rPr>
              <w:t>- t</w:t>
            </w:r>
            <w:r w:rsidRPr="00862B47">
              <w:rPr>
                <w:vertAlign w:val="subscript"/>
              </w:rPr>
              <w:t>х год</w:t>
            </w:r>
            <w:r w:rsidRPr="00862B47">
              <w:t>) п</w:t>
            </w:r>
            <w:r w:rsidRPr="00862B47">
              <w:rPr>
                <w:vertAlign w:val="subscript"/>
              </w:rPr>
              <w:t>год</w:t>
            </w:r>
            <w:r w:rsidRPr="00862B47">
              <w:t>10</w:t>
            </w:r>
            <w:r w:rsidRPr="00862B47">
              <w:rPr>
                <w:vertAlign w:val="superscript"/>
              </w:rPr>
              <w:t>-6</w:t>
            </w:r>
            <w:r w:rsidRPr="00862B47">
              <w:t xml:space="preserve"> =</w:t>
            </w:r>
            <w:r w:rsidRPr="00862B47">
              <w:rPr>
                <w:vertAlign w:val="superscript"/>
              </w:rPr>
              <w:t>.</w:t>
            </w:r>
          </w:p>
        </w:tc>
      </w:tr>
      <w:tr w:rsidR="00205E9F" w:rsidRPr="00862B47" w:rsidTr="00205E9F">
        <w:trPr>
          <w:gridAfter w:val="1"/>
          <w:wAfter w:w="108" w:type="dxa"/>
          <w:cantSplit/>
        </w:trPr>
        <w:tc>
          <w:tcPr>
            <w:tcW w:w="2563" w:type="dxa"/>
            <w:gridSpan w:val="2"/>
            <w:vMerge/>
            <w:tcBorders>
              <w:top w:val="nil"/>
              <w:left w:val="nil"/>
              <w:bottom w:val="nil"/>
              <w:right w:val="nil"/>
            </w:tcBorders>
            <w:vAlign w:val="center"/>
          </w:tcPr>
          <w:p w:rsidR="00205E9F" w:rsidRPr="00862B47" w:rsidRDefault="00205E9F" w:rsidP="00FF3547">
            <w:pPr>
              <w:rPr>
                <w:vertAlign w:val="subscript"/>
              </w:rPr>
            </w:pPr>
          </w:p>
        </w:tc>
        <w:tc>
          <w:tcPr>
            <w:tcW w:w="1924" w:type="dxa"/>
            <w:vMerge/>
            <w:tcBorders>
              <w:top w:val="nil"/>
              <w:left w:val="nil"/>
              <w:bottom w:val="nil"/>
              <w:right w:val="nil"/>
            </w:tcBorders>
            <w:vAlign w:val="center"/>
          </w:tcPr>
          <w:p w:rsidR="00205E9F" w:rsidRPr="00862B47" w:rsidRDefault="00205E9F" w:rsidP="00FF3547"/>
        </w:tc>
        <w:tc>
          <w:tcPr>
            <w:tcW w:w="1701" w:type="dxa"/>
            <w:tcBorders>
              <w:top w:val="nil"/>
              <w:left w:val="nil"/>
              <w:bottom w:val="nil"/>
              <w:right w:val="nil"/>
            </w:tcBorders>
          </w:tcPr>
          <w:p w:rsidR="00205E9F" w:rsidRPr="00862B47" w:rsidRDefault="00205E9F" w:rsidP="00FF3547">
            <w:pPr>
              <w:jc w:val="center"/>
              <w:rPr>
                <w:lang w:val="en-US"/>
              </w:rPr>
            </w:pPr>
            <w:r w:rsidRPr="00862B47">
              <w:rPr>
                <w:lang w:val="en-US"/>
              </w:rPr>
              <w:t>2</w:t>
            </w:r>
          </w:p>
        </w:tc>
        <w:tc>
          <w:tcPr>
            <w:tcW w:w="3892" w:type="dxa"/>
            <w:vMerge/>
            <w:tcBorders>
              <w:top w:val="nil"/>
              <w:left w:val="nil"/>
              <w:bottom w:val="nil"/>
              <w:right w:val="nil"/>
            </w:tcBorders>
            <w:vAlign w:val="center"/>
          </w:tcPr>
          <w:p w:rsidR="00205E9F" w:rsidRPr="00862B47" w:rsidRDefault="00205E9F" w:rsidP="00FF3547"/>
        </w:tc>
      </w:tr>
      <w:tr w:rsidR="00205E9F" w:rsidRPr="00862B47" w:rsidTr="00205E9F">
        <w:trPr>
          <w:gridAfter w:val="1"/>
          <w:wAfter w:w="108" w:type="dxa"/>
        </w:trPr>
        <w:tc>
          <w:tcPr>
            <w:tcW w:w="10080" w:type="dxa"/>
            <w:gridSpan w:val="5"/>
            <w:tcBorders>
              <w:top w:val="nil"/>
              <w:left w:val="nil"/>
              <w:bottom w:val="nil"/>
              <w:right w:val="nil"/>
            </w:tcBorders>
          </w:tcPr>
          <w:p w:rsidR="00205E9F" w:rsidRPr="00862B47" w:rsidRDefault="00205E9F" w:rsidP="00FF3547">
            <w:pPr>
              <w:jc w:val="center"/>
            </w:pPr>
            <w:r w:rsidRPr="00862B47">
              <w:t xml:space="preserve">= </w:t>
            </w:r>
            <w:r w:rsidRPr="00862B47">
              <w:rPr>
                <w:lang w:val="en-US"/>
              </w:rPr>
              <w:t>m</w:t>
            </w:r>
            <w:r w:rsidRPr="00862B47">
              <w:rPr>
                <w:vertAlign w:val="subscript"/>
              </w:rPr>
              <w:t>ут.год н</w:t>
            </w:r>
            <w:r w:rsidRPr="00862B47">
              <w:t xml:space="preserve"> Р</w:t>
            </w:r>
            <w:r w:rsidRPr="00862B47">
              <w:rPr>
                <w:vertAlign w:val="superscript"/>
              </w:rPr>
              <w:t>.</w:t>
            </w:r>
            <w:r w:rsidRPr="00862B47">
              <w:rPr>
                <w:vertAlign w:val="subscript"/>
              </w:rPr>
              <w:t>год</w:t>
            </w:r>
            <w:r w:rsidRPr="00862B47">
              <w:t xml:space="preserve"> С (в </w:t>
            </w:r>
            <w:r w:rsidRPr="00862B47">
              <w:rPr>
                <w:lang w:val="en-US"/>
              </w:rPr>
              <w:t>t</w:t>
            </w:r>
            <w:r w:rsidRPr="00862B47">
              <w:rPr>
                <w:vertAlign w:val="subscript"/>
              </w:rPr>
              <w:t>1год</w:t>
            </w:r>
            <w:r w:rsidRPr="00862B47">
              <w:t xml:space="preserve"> + (1-в) </w:t>
            </w:r>
            <w:r w:rsidRPr="00862B47">
              <w:rPr>
                <w:lang w:val="en-US"/>
              </w:rPr>
              <w:t>t</w:t>
            </w:r>
            <w:r w:rsidRPr="00862B47">
              <w:rPr>
                <w:vertAlign w:val="subscript"/>
              </w:rPr>
              <w:t>2 год</w:t>
            </w:r>
            <w:r w:rsidRPr="00862B47">
              <w:t xml:space="preserve"> – </w:t>
            </w:r>
            <w:r w:rsidRPr="00862B47">
              <w:rPr>
                <w:lang w:val="en-US"/>
              </w:rPr>
              <w:t>t</w:t>
            </w:r>
            <w:r w:rsidRPr="00862B47">
              <w:rPr>
                <w:vertAlign w:val="subscript"/>
              </w:rPr>
              <w:t>х год</w:t>
            </w:r>
            <w:r w:rsidRPr="00862B47">
              <w:t>) п</w:t>
            </w:r>
            <w:r w:rsidRPr="00862B47">
              <w:rPr>
                <w:vertAlign w:val="subscript"/>
              </w:rPr>
              <w:t>год</w:t>
            </w:r>
            <w:r w:rsidRPr="00862B47">
              <w:t>10</w:t>
            </w:r>
            <w:r w:rsidRPr="00862B47">
              <w:rPr>
                <w:vertAlign w:val="superscript"/>
              </w:rPr>
              <w:t>-6</w:t>
            </w:r>
            <w:r w:rsidRPr="00862B47">
              <w:t>, Гкал</w:t>
            </w:r>
          </w:p>
        </w:tc>
      </w:tr>
    </w:tbl>
    <w:p w:rsidR="00205E9F" w:rsidRDefault="00205E9F" w:rsidP="00C7314B">
      <w:pPr>
        <w:spacing w:line="360" w:lineRule="auto"/>
        <w:jc w:val="center"/>
        <w:rPr>
          <w:i/>
          <w:iCs/>
          <w:sz w:val="28"/>
          <w:szCs w:val="28"/>
        </w:rPr>
      </w:pPr>
    </w:p>
    <w:p w:rsidR="00205E9F" w:rsidRDefault="00205E9F" w:rsidP="00205E9F">
      <w:pPr>
        <w:tabs>
          <w:tab w:val="left" w:pos="781"/>
        </w:tabs>
        <w:spacing w:line="360" w:lineRule="auto"/>
        <w:rPr>
          <w:i/>
          <w:iCs/>
          <w:sz w:val="28"/>
          <w:szCs w:val="28"/>
        </w:rPr>
      </w:pPr>
      <w:r>
        <w:rPr>
          <w:i/>
          <w:iCs/>
          <w:sz w:val="28"/>
          <w:szCs w:val="28"/>
        </w:rPr>
        <w:tab/>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0"/>
      </w:tblGrid>
      <w:tr w:rsidR="00205E9F" w:rsidRPr="00862B47" w:rsidTr="00FF3547">
        <w:tc>
          <w:tcPr>
            <w:tcW w:w="10080" w:type="dxa"/>
            <w:tcBorders>
              <w:top w:val="nil"/>
              <w:left w:val="nil"/>
              <w:bottom w:val="nil"/>
              <w:right w:val="nil"/>
            </w:tcBorders>
          </w:tcPr>
          <w:p w:rsidR="00205E9F" w:rsidRPr="00205E9F" w:rsidRDefault="00205E9F" w:rsidP="00205E9F">
            <w:pPr>
              <w:spacing w:line="360" w:lineRule="auto"/>
              <w:ind w:firstLine="532"/>
              <w:jc w:val="both"/>
              <w:rPr>
                <w:sz w:val="28"/>
                <w:szCs w:val="28"/>
              </w:rPr>
            </w:pPr>
            <w:r w:rsidRPr="00205E9F">
              <w:rPr>
                <w:sz w:val="28"/>
                <w:szCs w:val="28"/>
              </w:rPr>
              <w:t xml:space="preserve">  Где: а – нормируемая среднегодовая утечка сетевой воды (м</w:t>
            </w:r>
            <w:r w:rsidRPr="00205E9F">
              <w:rPr>
                <w:sz w:val="28"/>
                <w:szCs w:val="28"/>
                <w:vertAlign w:val="superscript"/>
              </w:rPr>
              <w:t>3</w:t>
            </w:r>
            <w:r w:rsidRPr="00205E9F">
              <w:rPr>
                <w:sz w:val="28"/>
                <w:szCs w:val="28"/>
              </w:rPr>
              <w:t>/чм</w:t>
            </w:r>
            <w:r w:rsidRPr="00205E9F">
              <w:rPr>
                <w:sz w:val="28"/>
                <w:szCs w:val="28"/>
                <w:vertAlign w:val="superscript"/>
              </w:rPr>
              <w:t>3</w:t>
            </w:r>
            <w:r w:rsidRPr="00205E9F">
              <w:rPr>
                <w:sz w:val="28"/>
                <w:szCs w:val="28"/>
              </w:rPr>
              <w:t>) устанавливается ПТЭ не более 0,25% в час от среднего объема сетевой воды в тепловой сети и присоединенных к ней системах теплопотребления.</w:t>
            </w:r>
          </w:p>
        </w:tc>
      </w:tr>
      <w:tr w:rsidR="00205E9F" w:rsidRPr="00862B47" w:rsidTr="00FF3547">
        <w:tc>
          <w:tcPr>
            <w:tcW w:w="10080" w:type="dxa"/>
            <w:tcBorders>
              <w:top w:val="nil"/>
              <w:left w:val="nil"/>
              <w:bottom w:val="nil"/>
              <w:right w:val="nil"/>
            </w:tcBorders>
          </w:tcPr>
          <w:p w:rsidR="00205E9F" w:rsidRPr="00205E9F" w:rsidRDefault="00205E9F" w:rsidP="00205E9F">
            <w:pPr>
              <w:spacing w:line="360" w:lineRule="auto"/>
              <w:ind w:firstLine="532"/>
              <w:jc w:val="both"/>
              <w:rPr>
                <w:sz w:val="28"/>
                <w:szCs w:val="28"/>
              </w:rPr>
            </w:pPr>
            <w:r w:rsidRPr="00205E9F">
              <w:rPr>
                <w:sz w:val="28"/>
                <w:szCs w:val="28"/>
                <w:lang w:val="en-US"/>
              </w:rPr>
              <w:t>M</w:t>
            </w:r>
            <w:r w:rsidRPr="00205E9F">
              <w:rPr>
                <w:sz w:val="28"/>
                <w:szCs w:val="28"/>
                <w:vertAlign w:val="subscript"/>
              </w:rPr>
              <w:t xml:space="preserve">ут..год.н </w:t>
            </w:r>
            <w:r w:rsidRPr="00205E9F">
              <w:rPr>
                <w:sz w:val="28"/>
                <w:szCs w:val="28"/>
              </w:rPr>
              <w:t>– среднегодовая (часовая) норма потерь теплоносителя,</w:t>
            </w:r>
            <w:r w:rsidR="00872CE9">
              <w:rPr>
                <w:sz w:val="28"/>
                <w:szCs w:val="28"/>
              </w:rPr>
              <w:t xml:space="preserve"> </w:t>
            </w:r>
            <w:r w:rsidRPr="00205E9F">
              <w:rPr>
                <w:sz w:val="28"/>
                <w:szCs w:val="28"/>
              </w:rPr>
              <w:t>обусловленных утечкой, м</w:t>
            </w:r>
            <w:r w:rsidRPr="00205E9F">
              <w:rPr>
                <w:sz w:val="28"/>
                <w:szCs w:val="28"/>
                <w:vertAlign w:val="superscript"/>
              </w:rPr>
              <w:t>3</w:t>
            </w:r>
            <w:r w:rsidRPr="00205E9F">
              <w:rPr>
                <w:sz w:val="28"/>
                <w:szCs w:val="28"/>
              </w:rPr>
              <w:t xml:space="preserve"> /час</w:t>
            </w:r>
          </w:p>
        </w:tc>
      </w:tr>
    </w:tbl>
    <w:p w:rsidR="00205E9F" w:rsidRDefault="00205E9F" w:rsidP="00205E9F">
      <w:pPr>
        <w:tabs>
          <w:tab w:val="left" w:pos="781"/>
        </w:tabs>
        <w:spacing w:line="360" w:lineRule="auto"/>
        <w:rPr>
          <w:i/>
          <w:iCs/>
          <w:sz w:val="28"/>
          <w:szCs w:val="28"/>
        </w:rPr>
      </w:pPr>
    </w:p>
    <w:p w:rsidR="00205E9F" w:rsidRDefault="00205E9F" w:rsidP="00205E9F">
      <w:pPr>
        <w:tabs>
          <w:tab w:val="left" w:pos="3383"/>
        </w:tabs>
        <w:spacing w:line="360" w:lineRule="auto"/>
        <w:rPr>
          <w:i/>
          <w:iCs/>
          <w:sz w:val="28"/>
          <w:szCs w:val="28"/>
        </w:rPr>
      </w:pPr>
      <w:r>
        <w:rPr>
          <w:i/>
          <w:iCs/>
          <w:sz w:val="28"/>
          <w:szCs w:val="28"/>
        </w:rPr>
        <w:tab/>
      </w:r>
    </w:p>
    <w:tbl>
      <w:tblPr>
        <w:tblpPr w:leftFromText="180" w:rightFromText="180" w:vertAnchor="text" w:tblpXSpec="center" w:tblpY="1"/>
        <w:tblOverlap w:val="never"/>
        <w:tblW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0"/>
        <w:gridCol w:w="1105"/>
      </w:tblGrid>
      <w:tr w:rsidR="00205E9F" w:rsidRPr="00862B47" w:rsidTr="00205E9F">
        <w:trPr>
          <w:cantSplit/>
          <w:trHeight w:val="275"/>
        </w:trPr>
        <w:tc>
          <w:tcPr>
            <w:tcW w:w="1730" w:type="dxa"/>
            <w:vMerge w:val="restart"/>
            <w:tcBorders>
              <w:top w:val="nil"/>
              <w:left w:val="nil"/>
              <w:bottom w:val="nil"/>
              <w:right w:val="nil"/>
            </w:tcBorders>
            <w:vAlign w:val="center"/>
          </w:tcPr>
          <w:p w:rsidR="00205E9F" w:rsidRPr="00862B47" w:rsidRDefault="00205E9F" w:rsidP="00205E9F">
            <w:pPr>
              <w:rPr>
                <w:lang w:val="en-US"/>
              </w:rPr>
            </w:pPr>
            <w:r w:rsidRPr="00862B47">
              <w:rPr>
                <w:lang w:val="en-US"/>
              </w:rPr>
              <w:t>m</w:t>
            </w:r>
            <w:r w:rsidRPr="00862B47">
              <w:rPr>
                <w:vertAlign w:val="subscript"/>
              </w:rPr>
              <w:t xml:space="preserve"> ут.год н</w:t>
            </w:r>
            <w:r w:rsidRPr="00862B47">
              <w:t xml:space="preserve"> =</w:t>
            </w:r>
          </w:p>
        </w:tc>
        <w:tc>
          <w:tcPr>
            <w:tcW w:w="1105" w:type="dxa"/>
            <w:tcBorders>
              <w:top w:val="nil"/>
              <w:left w:val="nil"/>
              <w:bottom w:val="single" w:sz="4" w:space="0" w:color="auto"/>
              <w:right w:val="nil"/>
            </w:tcBorders>
          </w:tcPr>
          <w:p w:rsidR="00205E9F" w:rsidRPr="00862B47" w:rsidRDefault="00205E9F" w:rsidP="00205E9F">
            <w:pPr>
              <w:jc w:val="center"/>
              <w:rPr>
                <w:lang w:val="en-US"/>
              </w:rPr>
            </w:pPr>
            <w:r w:rsidRPr="00862B47">
              <w:rPr>
                <w:lang w:val="en-US"/>
              </w:rPr>
              <w:t>0,25</w:t>
            </w:r>
          </w:p>
        </w:tc>
      </w:tr>
      <w:tr w:rsidR="00205E9F" w:rsidRPr="00862B47" w:rsidTr="00205E9F">
        <w:trPr>
          <w:cantSplit/>
          <w:trHeight w:val="275"/>
        </w:trPr>
        <w:tc>
          <w:tcPr>
            <w:tcW w:w="1730" w:type="dxa"/>
            <w:vMerge/>
            <w:tcBorders>
              <w:top w:val="nil"/>
              <w:left w:val="nil"/>
              <w:bottom w:val="nil"/>
              <w:right w:val="nil"/>
            </w:tcBorders>
            <w:vAlign w:val="center"/>
          </w:tcPr>
          <w:p w:rsidR="00205E9F" w:rsidRPr="00862B47" w:rsidRDefault="00205E9F" w:rsidP="00205E9F">
            <w:pPr>
              <w:rPr>
                <w:lang w:val="en-US"/>
              </w:rPr>
            </w:pPr>
          </w:p>
        </w:tc>
        <w:tc>
          <w:tcPr>
            <w:tcW w:w="1105" w:type="dxa"/>
            <w:tcBorders>
              <w:top w:val="nil"/>
              <w:left w:val="nil"/>
              <w:bottom w:val="nil"/>
              <w:right w:val="nil"/>
            </w:tcBorders>
          </w:tcPr>
          <w:p w:rsidR="00205E9F" w:rsidRPr="00862B47" w:rsidRDefault="00205E9F" w:rsidP="00205E9F">
            <w:pPr>
              <w:jc w:val="center"/>
              <w:rPr>
                <w:lang w:val="en-US"/>
              </w:rPr>
            </w:pPr>
            <w:r w:rsidRPr="00862B47">
              <w:rPr>
                <w:lang w:val="en-US"/>
              </w:rPr>
              <w:t>100</w:t>
            </w:r>
          </w:p>
        </w:tc>
      </w:tr>
    </w:tbl>
    <w:p w:rsidR="00205E9F" w:rsidRDefault="00205E9F" w:rsidP="00205E9F">
      <w:pPr>
        <w:tabs>
          <w:tab w:val="left" w:pos="3383"/>
        </w:tabs>
        <w:spacing w:line="360" w:lineRule="auto"/>
        <w:rPr>
          <w:i/>
          <w:iCs/>
          <w:sz w:val="28"/>
          <w:szCs w:val="28"/>
        </w:rPr>
      </w:pPr>
      <w:r>
        <w:rPr>
          <w:i/>
          <w:iCs/>
          <w:sz w:val="28"/>
          <w:szCs w:val="28"/>
        </w:rPr>
        <w:br w:type="textWrapping" w:clear="all"/>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0"/>
      </w:tblGrid>
      <w:tr w:rsidR="00205E9F" w:rsidRPr="00862B47" w:rsidTr="00FF3547">
        <w:tc>
          <w:tcPr>
            <w:tcW w:w="10080" w:type="dxa"/>
            <w:tcBorders>
              <w:top w:val="nil"/>
              <w:left w:val="nil"/>
              <w:bottom w:val="nil"/>
              <w:right w:val="nil"/>
            </w:tcBorders>
          </w:tcPr>
          <w:p w:rsidR="00205E9F" w:rsidRPr="00205E9F" w:rsidRDefault="00205E9F" w:rsidP="00205E9F">
            <w:pPr>
              <w:spacing w:line="360" w:lineRule="auto"/>
              <w:ind w:firstLine="532"/>
              <w:jc w:val="both"/>
              <w:rPr>
                <w:sz w:val="28"/>
                <w:szCs w:val="28"/>
              </w:rPr>
            </w:pPr>
            <w:r w:rsidRPr="00205E9F">
              <w:rPr>
                <w:sz w:val="28"/>
                <w:szCs w:val="28"/>
                <w:lang w:val="en-US"/>
              </w:rPr>
              <w:t>V</w:t>
            </w:r>
            <w:r w:rsidRPr="00205E9F">
              <w:rPr>
                <w:sz w:val="28"/>
                <w:szCs w:val="28"/>
                <w:vertAlign w:val="subscript"/>
              </w:rPr>
              <w:t>год</w:t>
            </w:r>
            <w:r w:rsidRPr="00205E9F">
              <w:rPr>
                <w:sz w:val="28"/>
                <w:szCs w:val="28"/>
              </w:rPr>
              <w:t>– среднегодовая емкость трубопроводов тепловых сетей, эксплуатируемых теплосетевой организацией, м</w:t>
            </w:r>
            <w:r w:rsidRPr="00205E9F">
              <w:rPr>
                <w:sz w:val="28"/>
                <w:szCs w:val="28"/>
                <w:vertAlign w:val="superscript"/>
              </w:rPr>
              <w:t>3</w:t>
            </w:r>
            <w:r w:rsidRPr="00205E9F">
              <w:rPr>
                <w:sz w:val="28"/>
                <w:szCs w:val="28"/>
              </w:rPr>
              <w:t>;</w:t>
            </w:r>
          </w:p>
        </w:tc>
      </w:tr>
      <w:tr w:rsidR="00205E9F" w:rsidRPr="00862B47" w:rsidTr="00FF3547">
        <w:tc>
          <w:tcPr>
            <w:tcW w:w="10080" w:type="dxa"/>
            <w:tcBorders>
              <w:top w:val="nil"/>
              <w:left w:val="nil"/>
              <w:bottom w:val="nil"/>
              <w:right w:val="nil"/>
            </w:tcBorders>
          </w:tcPr>
          <w:p w:rsidR="00205E9F" w:rsidRPr="00205E9F" w:rsidRDefault="00205E9F" w:rsidP="00205E9F">
            <w:pPr>
              <w:spacing w:line="360" w:lineRule="auto"/>
              <w:ind w:firstLine="532"/>
              <w:jc w:val="both"/>
              <w:rPr>
                <w:sz w:val="28"/>
                <w:szCs w:val="28"/>
              </w:rPr>
            </w:pPr>
            <w:r w:rsidRPr="00205E9F">
              <w:rPr>
                <w:sz w:val="28"/>
                <w:szCs w:val="28"/>
              </w:rPr>
              <w:t xml:space="preserve">  С – удельная теплоемкость сетей воды, принимается равной 1 ккал/кг</w:t>
            </w:r>
            <w:r w:rsidRPr="00205E9F">
              <w:rPr>
                <w:sz w:val="28"/>
                <w:szCs w:val="28"/>
                <w:vertAlign w:val="superscript"/>
              </w:rPr>
              <w:t>о</w:t>
            </w:r>
            <w:r w:rsidRPr="00205E9F">
              <w:rPr>
                <w:sz w:val="28"/>
                <w:szCs w:val="28"/>
              </w:rPr>
              <w:t>С;</w:t>
            </w:r>
          </w:p>
        </w:tc>
      </w:tr>
      <w:tr w:rsidR="00205E9F" w:rsidRPr="00862B47" w:rsidTr="00FF3547">
        <w:tc>
          <w:tcPr>
            <w:tcW w:w="10080" w:type="dxa"/>
            <w:tcBorders>
              <w:top w:val="nil"/>
              <w:left w:val="nil"/>
              <w:bottom w:val="nil"/>
              <w:right w:val="nil"/>
            </w:tcBorders>
          </w:tcPr>
          <w:p w:rsidR="00205E9F" w:rsidRPr="00205E9F" w:rsidRDefault="00205E9F" w:rsidP="00205E9F">
            <w:pPr>
              <w:spacing w:line="360" w:lineRule="auto"/>
              <w:ind w:firstLine="532"/>
              <w:jc w:val="both"/>
              <w:rPr>
                <w:sz w:val="28"/>
                <w:szCs w:val="28"/>
              </w:rPr>
            </w:pPr>
            <w:r w:rsidRPr="00205E9F">
              <w:rPr>
                <w:sz w:val="28"/>
                <w:szCs w:val="28"/>
              </w:rPr>
              <w:t xml:space="preserve"> Р</w:t>
            </w:r>
            <w:r w:rsidRPr="00205E9F">
              <w:rPr>
                <w:sz w:val="28"/>
                <w:szCs w:val="28"/>
                <w:vertAlign w:val="subscript"/>
              </w:rPr>
              <w:t>год</w:t>
            </w:r>
            <w:r w:rsidRPr="00205E9F">
              <w:rPr>
                <w:sz w:val="28"/>
                <w:szCs w:val="28"/>
              </w:rPr>
              <w:t>– среднегодовая плотность воды, кг/м</w:t>
            </w:r>
            <w:r w:rsidRPr="00205E9F">
              <w:rPr>
                <w:sz w:val="28"/>
                <w:szCs w:val="28"/>
                <w:vertAlign w:val="superscript"/>
              </w:rPr>
              <w:t>3</w:t>
            </w:r>
            <w:r w:rsidRPr="00205E9F">
              <w:rPr>
                <w:sz w:val="28"/>
                <w:szCs w:val="28"/>
              </w:rPr>
              <w:t xml:space="preserve">, определяется при среднегодовой температуре сетевой воды в подающем и обратном трубопроводах; </w:t>
            </w:r>
          </w:p>
        </w:tc>
      </w:tr>
      <w:tr w:rsidR="00205E9F" w:rsidRPr="00862B47" w:rsidTr="00FF3547">
        <w:tc>
          <w:tcPr>
            <w:tcW w:w="10080" w:type="dxa"/>
            <w:tcBorders>
              <w:top w:val="nil"/>
              <w:left w:val="nil"/>
              <w:bottom w:val="nil"/>
              <w:right w:val="nil"/>
            </w:tcBorders>
          </w:tcPr>
          <w:p w:rsidR="00205E9F" w:rsidRPr="00205E9F" w:rsidRDefault="00205E9F" w:rsidP="00205E9F">
            <w:pPr>
              <w:spacing w:line="360" w:lineRule="auto"/>
              <w:ind w:firstLine="532"/>
              <w:rPr>
                <w:sz w:val="28"/>
                <w:szCs w:val="28"/>
              </w:rPr>
            </w:pPr>
            <w:r w:rsidRPr="00205E9F">
              <w:rPr>
                <w:sz w:val="28"/>
                <w:szCs w:val="28"/>
                <w:lang w:val="en-US"/>
              </w:rPr>
              <w:t>t</w:t>
            </w:r>
            <w:r w:rsidRPr="00205E9F">
              <w:rPr>
                <w:sz w:val="28"/>
                <w:szCs w:val="28"/>
                <w:vertAlign w:val="subscript"/>
              </w:rPr>
              <w:t>1год</w:t>
            </w:r>
            <w:r w:rsidRPr="00205E9F">
              <w:rPr>
                <w:sz w:val="28"/>
                <w:szCs w:val="28"/>
              </w:rPr>
              <w:t xml:space="preserve">, </w:t>
            </w:r>
            <w:r w:rsidRPr="00205E9F">
              <w:rPr>
                <w:sz w:val="28"/>
                <w:szCs w:val="28"/>
                <w:lang w:val="en-US"/>
              </w:rPr>
              <w:t>t</w:t>
            </w:r>
            <w:r w:rsidRPr="00205E9F">
              <w:rPr>
                <w:sz w:val="28"/>
                <w:szCs w:val="28"/>
                <w:vertAlign w:val="subscript"/>
              </w:rPr>
              <w:t>2 год</w:t>
            </w:r>
            <w:r w:rsidRPr="00205E9F">
              <w:rPr>
                <w:sz w:val="28"/>
                <w:szCs w:val="28"/>
              </w:rPr>
              <w:t xml:space="preserve"> – среднегодовая температура сетевой воды соответственно в подающем и обратном трубопроводах;</w:t>
            </w:r>
          </w:p>
        </w:tc>
      </w:tr>
      <w:tr w:rsidR="00205E9F" w:rsidRPr="00862B47" w:rsidTr="00FF3547">
        <w:tc>
          <w:tcPr>
            <w:tcW w:w="10080" w:type="dxa"/>
            <w:tcBorders>
              <w:top w:val="nil"/>
              <w:left w:val="nil"/>
              <w:bottom w:val="nil"/>
              <w:right w:val="nil"/>
            </w:tcBorders>
          </w:tcPr>
          <w:p w:rsidR="00205E9F" w:rsidRPr="00205E9F" w:rsidRDefault="00205E9F" w:rsidP="00205E9F">
            <w:pPr>
              <w:spacing w:line="360" w:lineRule="auto"/>
              <w:ind w:firstLine="532"/>
              <w:jc w:val="both"/>
              <w:rPr>
                <w:sz w:val="28"/>
                <w:szCs w:val="28"/>
              </w:rPr>
            </w:pPr>
            <w:r w:rsidRPr="00205E9F">
              <w:rPr>
                <w:sz w:val="28"/>
                <w:szCs w:val="28"/>
                <w:lang w:val="en-US"/>
              </w:rPr>
              <w:t>t</w:t>
            </w:r>
            <w:r w:rsidRPr="00205E9F">
              <w:rPr>
                <w:sz w:val="28"/>
                <w:szCs w:val="28"/>
                <w:vertAlign w:val="subscript"/>
              </w:rPr>
              <w:t>х год</w:t>
            </w:r>
            <w:r w:rsidRPr="00205E9F">
              <w:rPr>
                <w:sz w:val="28"/>
                <w:szCs w:val="28"/>
              </w:rPr>
              <w:t xml:space="preserve"> – среднегодовая температура холодной воды, поступающей на источник </w:t>
            </w:r>
            <w:r w:rsidRPr="00205E9F">
              <w:rPr>
                <w:sz w:val="28"/>
                <w:szCs w:val="28"/>
              </w:rPr>
              <w:lastRenderedPageBreak/>
              <w:t xml:space="preserve">тепловой энергии для подготовки и использования в качестве подпитки тепловой сети, </w:t>
            </w:r>
            <w:r w:rsidRPr="00205E9F">
              <w:rPr>
                <w:sz w:val="28"/>
                <w:szCs w:val="28"/>
                <w:vertAlign w:val="superscript"/>
              </w:rPr>
              <w:t>о</w:t>
            </w:r>
            <w:r w:rsidRPr="00205E9F">
              <w:rPr>
                <w:sz w:val="28"/>
                <w:szCs w:val="28"/>
              </w:rPr>
              <w:t>С</w:t>
            </w:r>
          </w:p>
        </w:tc>
      </w:tr>
      <w:tr w:rsidR="00205E9F" w:rsidRPr="00862B47" w:rsidTr="00FF3547">
        <w:tc>
          <w:tcPr>
            <w:tcW w:w="10080" w:type="dxa"/>
            <w:tcBorders>
              <w:top w:val="nil"/>
              <w:left w:val="nil"/>
              <w:bottom w:val="nil"/>
              <w:right w:val="nil"/>
            </w:tcBorders>
          </w:tcPr>
          <w:p w:rsidR="00205E9F" w:rsidRPr="00205E9F" w:rsidRDefault="00205E9F" w:rsidP="00205E9F">
            <w:pPr>
              <w:spacing w:line="360" w:lineRule="auto"/>
              <w:ind w:firstLine="532"/>
              <w:jc w:val="both"/>
              <w:rPr>
                <w:sz w:val="28"/>
                <w:szCs w:val="28"/>
              </w:rPr>
            </w:pPr>
            <w:r w:rsidRPr="00205E9F">
              <w:rPr>
                <w:sz w:val="28"/>
                <w:szCs w:val="28"/>
              </w:rPr>
              <w:lastRenderedPageBreak/>
              <w:t xml:space="preserve">  п</w:t>
            </w:r>
            <w:r w:rsidRPr="00205E9F">
              <w:rPr>
                <w:sz w:val="28"/>
                <w:szCs w:val="28"/>
                <w:vertAlign w:val="subscript"/>
              </w:rPr>
              <w:t>год</w:t>
            </w:r>
            <w:r w:rsidRPr="00205E9F">
              <w:rPr>
                <w:sz w:val="28"/>
                <w:szCs w:val="28"/>
              </w:rPr>
              <w:t xml:space="preserve"> – продолжительность работы сети в течении календарного года, ч</w:t>
            </w:r>
          </w:p>
        </w:tc>
      </w:tr>
      <w:tr w:rsidR="00205E9F" w:rsidRPr="00862B47" w:rsidTr="00FF3547">
        <w:tc>
          <w:tcPr>
            <w:tcW w:w="10080" w:type="dxa"/>
            <w:tcBorders>
              <w:top w:val="nil"/>
              <w:left w:val="nil"/>
              <w:bottom w:val="nil"/>
              <w:right w:val="nil"/>
            </w:tcBorders>
            <w:vAlign w:val="bottom"/>
          </w:tcPr>
          <w:p w:rsidR="00205E9F" w:rsidRPr="00205E9F" w:rsidRDefault="00205E9F" w:rsidP="00205E9F">
            <w:pPr>
              <w:spacing w:line="360" w:lineRule="auto"/>
              <w:ind w:firstLine="532"/>
              <w:jc w:val="both"/>
              <w:rPr>
                <w:sz w:val="28"/>
                <w:szCs w:val="28"/>
              </w:rPr>
            </w:pPr>
            <w:r w:rsidRPr="00205E9F">
              <w:rPr>
                <w:sz w:val="28"/>
                <w:szCs w:val="28"/>
              </w:rPr>
              <w:t xml:space="preserve">  в – доля массового расхода теплоносителя, теряемого подающим трубопроводом </w:t>
            </w:r>
          </w:p>
        </w:tc>
      </w:tr>
      <w:tr w:rsidR="00205E9F" w:rsidRPr="00862B47" w:rsidTr="00FF3547">
        <w:tc>
          <w:tcPr>
            <w:tcW w:w="10080" w:type="dxa"/>
            <w:tcBorders>
              <w:top w:val="nil"/>
              <w:left w:val="nil"/>
              <w:bottom w:val="nil"/>
              <w:right w:val="nil"/>
            </w:tcBorders>
          </w:tcPr>
          <w:p w:rsidR="00205E9F" w:rsidRPr="00205E9F" w:rsidRDefault="00205E9F" w:rsidP="00205E9F">
            <w:pPr>
              <w:spacing w:line="360" w:lineRule="auto"/>
              <w:ind w:firstLine="532"/>
              <w:jc w:val="both"/>
              <w:rPr>
                <w:sz w:val="28"/>
                <w:szCs w:val="28"/>
              </w:rPr>
            </w:pPr>
            <w:r w:rsidRPr="00205E9F">
              <w:rPr>
                <w:sz w:val="28"/>
                <w:szCs w:val="28"/>
              </w:rPr>
              <w:t xml:space="preserve">  Среднегодовой объем тепловой сети определяется как сумма внутренних объемов труб и внутридомовых систем теплопотребления.</w:t>
            </w:r>
          </w:p>
        </w:tc>
      </w:tr>
      <w:tr w:rsidR="00205E9F" w:rsidRPr="00862B47" w:rsidTr="00FF3547">
        <w:tc>
          <w:tcPr>
            <w:tcW w:w="10080" w:type="dxa"/>
            <w:tcBorders>
              <w:top w:val="nil"/>
              <w:left w:val="nil"/>
              <w:bottom w:val="nil"/>
              <w:right w:val="nil"/>
            </w:tcBorders>
          </w:tcPr>
          <w:p w:rsidR="00205E9F" w:rsidRDefault="00205E9F" w:rsidP="00205E9F">
            <w:pPr>
              <w:spacing w:line="360" w:lineRule="auto"/>
              <w:ind w:firstLine="532"/>
              <w:jc w:val="both"/>
              <w:rPr>
                <w:sz w:val="28"/>
                <w:szCs w:val="28"/>
              </w:rPr>
            </w:pPr>
            <w:r w:rsidRPr="00205E9F">
              <w:rPr>
                <w:sz w:val="28"/>
                <w:szCs w:val="28"/>
              </w:rPr>
              <w:t xml:space="preserve">  Объем внешних тепловых сетей рассчитывается в зависимости от диаметра и площади внутреннего сечения трубопровода по формуле:</w:t>
            </w:r>
          </w:p>
          <w:p w:rsidR="00205E9F" w:rsidRPr="00205E9F" w:rsidRDefault="00205E9F" w:rsidP="00205E9F">
            <w:pPr>
              <w:tabs>
                <w:tab w:val="left" w:pos="3800"/>
              </w:tabs>
              <w:spacing w:line="360" w:lineRule="auto"/>
              <w:ind w:firstLine="532"/>
              <w:jc w:val="both"/>
              <w:rPr>
                <w:sz w:val="28"/>
                <w:szCs w:val="28"/>
              </w:rPr>
            </w:pPr>
            <w:r>
              <w:rPr>
                <w:sz w:val="28"/>
                <w:szCs w:val="28"/>
              </w:rPr>
              <w:tab/>
            </w:r>
            <w:r w:rsidRPr="00862B47">
              <w:rPr>
                <w:lang w:val="en-US"/>
              </w:rPr>
              <w:t>V</w:t>
            </w:r>
            <w:r w:rsidRPr="00862B47">
              <w:rPr>
                <w:vertAlign w:val="subscript"/>
              </w:rPr>
              <w:t>год.</w:t>
            </w:r>
            <w:r w:rsidRPr="00862B47">
              <w:t>=</w:t>
            </w:r>
            <w:r w:rsidRPr="00862B47">
              <w:sym w:font="Symbol" w:char="00E5"/>
            </w:r>
            <w:r w:rsidRPr="00862B47">
              <w:rPr>
                <w:vertAlign w:val="superscript"/>
              </w:rPr>
              <w:t>п</w:t>
            </w:r>
            <w:r w:rsidRPr="00862B47">
              <w:rPr>
                <w:vertAlign w:val="subscript"/>
                <w:lang w:val="en-US"/>
              </w:rPr>
              <w:t>i</w:t>
            </w:r>
            <w:r w:rsidRPr="00862B47">
              <w:rPr>
                <w:lang w:val="en-US"/>
              </w:rPr>
              <w:t>V</w:t>
            </w:r>
            <w:r w:rsidRPr="00862B47">
              <w:rPr>
                <w:vertAlign w:val="superscript"/>
                <w:lang w:val="en-US"/>
              </w:rPr>
              <w:t>i</w:t>
            </w:r>
            <w:r w:rsidRPr="00862B47">
              <w:rPr>
                <w:vertAlign w:val="subscript"/>
              </w:rPr>
              <w:t xml:space="preserve">уд </w:t>
            </w:r>
            <w:r w:rsidRPr="00862B47">
              <w:t xml:space="preserve">х </w:t>
            </w:r>
            <w:r w:rsidRPr="00862B47">
              <w:rPr>
                <w:lang w:val="en-US"/>
              </w:rPr>
              <w:t>L</w:t>
            </w:r>
            <w:r w:rsidRPr="00862B47">
              <w:rPr>
                <w:vertAlign w:val="superscript"/>
                <w:lang w:val="en-US"/>
              </w:rPr>
              <w:t>i</w:t>
            </w:r>
            <w:r w:rsidRPr="00862B47">
              <w:t xml:space="preserve"> ; м</w:t>
            </w:r>
            <w:r w:rsidRPr="00862B47">
              <w:rPr>
                <w:vertAlign w:val="superscript"/>
              </w:rPr>
              <w:t>3</w:t>
            </w:r>
          </w:p>
        </w:tc>
      </w:tr>
      <w:tr w:rsidR="00205E9F" w:rsidRPr="00862B47" w:rsidTr="00205E9F">
        <w:tc>
          <w:tcPr>
            <w:tcW w:w="10080" w:type="dxa"/>
            <w:tcBorders>
              <w:top w:val="nil"/>
              <w:left w:val="nil"/>
              <w:bottom w:val="nil"/>
              <w:right w:val="nil"/>
            </w:tcBorders>
          </w:tcPr>
          <w:p w:rsidR="00205E9F" w:rsidRPr="00205E9F" w:rsidRDefault="00205E9F" w:rsidP="00205E9F">
            <w:pPr>
              <w:spacing w:line="360" w:lineRule="auto"/>
              <w:ind w:firstLine="532"/>
              <w:jc w:val="both"/>
              <w:rPr>
                <w:sz w:val="28"/>
                <w:szCs w:val="28"/>
              </w:rPr>
            </w:pPr>
            <w:r w:rsidRPr="00205E9F">
              <w:rPr>
                <w:sz w:val="28"/>
                <w:szCs w:val="28"/>
              </w:rPr>
              <w:t xml:space="preserve">  Viуд – соответственно удельный объем воды в трубе i – диаметра в м3 на 1м его длины и Li – длина трубы i – диаметра.</w:t>
            </w:r>
          </w:p>
        </w:tc>
      </w:tr>
      <w:tr w:rsidR="00205E9F" w:rsidRPr="00862B47" w:rsidTr="00205E9F">
        <w:tc>
          <w:tcPr>
            <w:tcW w:w="10080" w:type="dxa"/>
            <w:tcBorders>
              <w:top w:val="nil"/>
              <w:left w:val="nil"/>
              <w:bottom w:val="nil"/>
              <w:right w:val="nil"/>
            </w:tcBorders>
          </w:tcPr>
          <w:p w:rsidR="00205E9F" w:rsidRDefault="00205E9F" w:rsidP="00205E9F">
            <w:pPr>
              <w:spacing w:line="360" w:lineRule="auto"/>
              <w:ind w:firstLine="532"/>
              <w:jc w:val="both"/>
              <w:rPr>
                <w:sz w:val="28"/>
                <w:szCs w:val="28"/>
              </w:rPr>
            </w:pPr>
            <w:r w:rsidRPr="00205E9F">
              <w:rPr>
                <w:sz w:val="28"/>
                <w:szCs w:val="28"/>
              </w:rPr>
              <w:t>Нормативные технологические затраты тепловой энергии на заполнение трубопроводов после проведения планового ремонта и пуск в эксплуатацию новых сетей определяется по формуле:</w:t>
            </w:r>
          </w:p>
          <w:p w:rsidR="00205E9F" w:rsidRPr="00205E9F" w:rsidRDefault="00205E9F" w:rsidP="00205E9F">
            <w:pPr>
              <w:tabs>
                <w:tab w:val="left" w:pos="3106"/>
              </w:tabs>
              <w:spacing w:line="360" w:lineRule="auto"/>
              <w:ind w:firstLine="532"/>
              <w:jc w:val="both"/>
              <w:rPr>
                <w:sz w:val="28"/>
                <w:szCs w:val="28"/>
              </w:rPr>
            </w:pPr>
            <w:r>
              <w:rPr>
                <w:sz w:val="28"/>
                <w:szCs w:val="28"/>
              </w:rPr>
              <w:tab/>
            </w:r>
            <w:r w:rsidRPr="00862B47">
              <w:rPr>
                <w:lang w:val="en-US"/>
              </w:rPr>
              <w:t>Q</w:t>
            </w:r>
            <w:r w:rsidRPr="00862B47">
              <w:rPr>
                <w:vertAlign w:val="subscript"/>
              </w:rPr>
              <w:t>зап.</w:t>
            </w:r>
            <w:r w:rsidRPr="00862B47">
              <w:t>= 1,5х</w:t>
            </w:r>
            <w:r w:rsidRPr="00862B47">
              <w:rPr>
                <w:lang w:val="en-US"/>
              </w:rPr>
              <w:t>V</w:t>
            </w:r>
            <w:r w:rsidRPr="00862B47">
              <w:rPr>
                <w:vertAlign w:val="subscript"/>
              </w:rPr>
              <w:t>тр.з</w:t>
            </w:r>
            <w:r w:rsidRPr="00862B47">
              <w:t>хСхР</w:t>
            </w:r>
            <w:r w:rsidRPr="00862B47">
              <w:rPr>
                <w:vertAlign w:val="subscript"/>
              </w:rPr>
              <w:t>зап</w:t>
            </w:r>
            <w:r w:rsidRPr="00862B47">
              <w:t>х(</w:t>
            </w:r>
            <w:r w:rsidRPr="00862B47">
              <w:rPr>
                <w:lang w:val="en-US"/>
              </w:rPr>
              <w:t>t</w:t>
            </w:r>
            <w:r w:rsidRPr="00862B47">
              <w:rPr>
                <w:vertAlign w:val="subscript"/>
              </w:rPr>
              <w:t>зап</w:t>
            </w:r>
            <w:r w:rsidRPr="00862B47">
              <w:t>-</w:t>
            </w:r>
            <w:r w:rsidRPr="00862B47">
              <w:rPr>
                <w:lang w:val="en-US"/>
              </w:rPr>
              <w:t>t</w:t>
            </w:r>
            <w:r w:rsidRPr="00862B47">
              <w:rPr>
                <w:vertAlign w:val="subscript"/>
              </w:rPr>
              <w:t>х</w:t>
            </w:r>
            <w:r w:rsidRPr="00862B47">
              <w:t>)х10</w:t>
            </w:r>
            <w:r w:rsidRPr="00862B47">
              <w:rPr>
                <w:vertAlign w:val="superscript"/>
              </w:rPr>
              <w:t>-6</w:t>
            </w:r>
            <w:r w:rsidRPr="00862B47">
              <w:t xml:space="preserve"> , Гкал</w:t>
            </w:r>
          </w:p>
        </w:tc>
      </w:tr>
      <w:tr w:rsidR="00205E9F" w:rsidRPr="00862B47" w:rsidTr="00205E9F">
        <w:tc>
          <w:tcPr>
            <w:tcW w:w="10080" w:type="dxa"/>
            <w:tcBorders>
              <w:top w:val="nil"/>
              <w:left w:val="nil"/>
              <w:bottom w:val="nil"/>
              <w:right w:val="nil"/>
            </w:tcBorders>
          </w:tcPr>
          <w:p w:rsidR="00205E9F" w:rsidRPr="00205E9F" w:rsidRDefault="00205E9F" w:rsidP="00205E9F">
            <w:pPr>
              <w:spacing w:line="360" w:lineRule="auto"/>
              <w:ind w:firstLine="532"/>
              <w:jc w:val="both"/>
              <w:rPr>
                <w:sz w:val="28"/>
                <w:szCs w:val="28"/>
              </w:rPr>
            </w:pPr>
            <w:r w:rsidRPr="00205E9F">
              <w:rPr>
                <w:sz w:val="28"/>
                <w:szCs w:val="28"/>
              </w:rPr>
              <w:t xml:space="preserve">  Где, tзап – температура воды , используемой для заполнения, оС</w:t>
            </w:r>
          </w:p>
        </w:tc>
      </w:tr>
      <w:tr w:rsidR="00205E9F" w:rsidRPr="00862B47" w:rsidTr="00205E9F">
        <w:tc>
          <w:tcPr>
            <w:tcW w:w="10080" w:type="dxa"/>
            <w:tcBorders>
              <w:top w:val="nil"/>
              <w:left w:val="nil"/>
              <w:bottom w:val="nil"/>
              <w:right w:val="nil"/>
            </w:tcBorders>
          </w:tcPr>
          <w:p w:rsidR="00205E9F" w:rsidRPr="00205E9F" w:rsidRDefault="00205E9F" w:rsidP="00205E9F">
            <w:pPr>
              <w:spacing w:line="360" w:lineRule="auto"/>
              <w:ind w:firstLine="532"/>
              <w:jc w:val="both"/>
              <w:rPr>
                <w:sz w:val="28"/>
                <w:szCs w:val="28"/>
              </w:rPr>
            </w:pPr>
            <w:r w:rsidRPr="00205E9F">
              <w:rPr>
                <w:sz w:val="28"/>
                <w:szCs w:val="28"/>
              </w:rPr>
              <w:t xml:space="preserve">  Vтр.з – объем заполняемых трубопроводов тепловых сетей, эксплуатируемых теплосетевой организацией, м3</w:t>
            </w:r>
          </w:p>
        </w:tc>
      </w:tr>
      <w:tr w:rsidR="00205E9F" w:rsidRPr="00862B47" w:rsidTr="00205E9F">
        <w:tc>
          <w:tcPr>
            <w:tcW w:w="10080" w:type="dxa"/>
            <w:tcBorders>
              <w:top w:val="nil"/>
              <w:left w:val="nil"/>
              <w:bottom w:val="nil"/>
              <w:right w:val="nil"/>
            </w:tcBorders>
          </w:tcPr>
          <w:p w:rsidR="00205E9F" w:rsidRPr="00205E9F" w:rsidRDefault="00205E9F" w:rsidP="00205E9F">
            <w:pPr>
              <w:spacing w:line="360" w:lineRule="auto"/>
              <w:ind w:firstLine="532"/>
              <w:jc w:val="both"/>
              <w:rPr>
                <w:sz w:val="28"/>
                <w:szCs w:val="28"/>
              </w:rPr>
            </w:pPr>
            <w:r w:rsidRPr="00205E9F">
              <w:rPr>
                <w:sz w:val="28"/>
                <w:szCs w:val="28"/>
              </w:rPr>
              <w:t>tх –температура исходной воды, подаваемой на источник тепловой энергии в период заполнения, оС</w:t>
            </w:r>
          </w:p>
        </w:tc>
      </w:tr>
      <w:tr w:rsidR="00205E9F" w:rsidRPr="00862B47" w:rsidTr="00205E9F">
        <w:tc>
          <w:tcPr>
            <w:tcW w:w="10080" w:type="dxa"/>
            <w:tcBorders>
              <w:top w:val="nil"/>
              <w:left w:val="nil"/>
              <w:bottom w:val="nil"/>
              <w:right w:val="nil"/>
            </w:tcBorders>
          </w:tcPr>
          <w:p w:rsidR="00205E9F" w:rsidRPr="00205E9F" w:rsidRDefault="00205E9F" w:rsidP="00205E9F">
            <w:pPr>
              <w:spacing w:line="360" w:lineRule="auto"/>
              <w:ind w:firstLine="532"/>
              <w:jc w:val="both"/>
              <w:rPr>
                <w:sz w:val="28"/>
                <w:szCs w:val="28"/>
              </w:rPr>
            </w:pPr>
            <w:r w:rsidRPr="00205E9F">
              <w:rPr>
                <w:sz w:val="28"/>
                <w:szCs w:val="28"/>
              </w:rPr>
              <w:t>Рзап –плотность воды, используемой для заполнения, кг/м3</w:t>
            </w:r>
          </w:p>
        </w:tc>
      </w:tr>
    </w:tbl>
    <w:p w:rsidR="00205E9F" w:rsidRDefault="00205E9F" w:rsidP="00205E9F">
      <w:pPr>
        <w:tabs>
          <w:tab w:val="left" w:pos="781"/>
        </w:tabs>
        <w:spacing w:line="360" w:lineRule="auto"/>
        <w:ind w:firstLine="567"/>
        <w:jc w:val="both"/>
        <w:rPr>
          <w:sz w:val="28"/>
          <w:szCs w:val="28"/>
        </w:rPr>
      </w:pPr>
      <w:r w:rsidRPr="00205E9F">
        <w:rPr>
          <w:sz w:val="28"/>
          <w:szCs w:val="28"/>
        </w:rPr>
        <w:t>Нормируемые эксплуатационные тепловые потери. обусловленные утечкой сетевой воды, Гкал, по месяцам отопительного периода определяются по формуле:</w:t>
      </w:r>
    </w:p>
    <w:tbl>
      <w:tblPr>
        <w:tblW w:w="4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1"/>
        <w:gridCol w:w="3717"/>
      </w:tblGrid>
      <w:tr w:rsidR="00205E9F" w:rsidRPr="00862B47" w:rsidTr="0005182F">
        <w:trPr>
          <w:trHeight w:val="275"/>
          <w:jc w:val="center"/>
        </w:trPr>
        <w:tc>
          <w:tcPr>
            <w:tcW w:w="1271" w:type="dxa"/>
            <w:vMerge w:val="restart"/>
            <w:tcBorders>
              <w:top w:val="nil"/>
              <w:left w:val="nil"/>
              <w:bottom w:val="nil"/>
              <w:right w:val="nil"/>
            </w:tcBorders>
            <w:vAlign w:val="center"/>
          </w:tcPr>
          <w:p w:rsidR="00205E9F" w:rsidRPr="00862B47" w:rsidRDefault="00205E9F" w:rsidP="00FF3547">
            <w:pPr>
              <w:jc w:val="center"/>
            </w:pPr>
            <w:r w:rsidRPr="00862B47">
              <w:rPr>
                <w:lang w:val="en-US"/>
              </w:rPr>
              <w:t>Q</w:t>
            </w:r>
            <w:r w:rsidRPr="00862B47">
              <w:rPr>
                <w:vertAlign w:val="subscript"/>
              </w:rPr>
              <w:t>у.н.мес =</w:t>
            </w:r>
          </w:p>
        </w:tc>
        <w:tc>
          <w:tcPr>
            <w:tcW w:w="3717" w:type="dxa"/>
            <w:tcBorders>
              <w:top w:val="nil"/>
              <w:left w:val="nil"/>
              <w:bottom w:val="single" w:sz="4" w:space="0" w:color="auto"/>
              <w:right w:val="nil"/>
            </w:tcBorders>
          </w:tcPr>
          <w:p w:rsidR="00205E9F" w:rsidRPr="00862B47" w:rsidRDefault="00205E9F" w:rsidP="00FF3547">
            <w:pPr>
              <w:jc w:val="both"/>
            </w:pPr>
            <w:r w:rsidRPr="00862B47">
              <w:rPr>
                <w:lang w:val="en-US"/>
              </w:rPr>
              <w:t>Q</w:t>
            </w:r>
            <w:r w:rsidRPr="00862B47">
              <w:rPr>
                <w:vertAlign w:val="subscript"/>
              </w:rPr>
              <w:t>у.н</w:t>
            </w:r>
            <w:r w:rsidRPr="00862B47">
              <w:t xml:space="preserve">*( </w:t>
            </w:r>
            <w:r w:rsidRPr="00862B47">
              <w:rPr>
                <w:lang w:val="en-US"/>
              </w:rPr>
              <w:t>t</w:t>
            </w:r>
            <w:r w:rsidRPr="00862B47">
              <w:rPr>
                <w:vertAlign w:val="subscript"/>
              </w:rPr>
              <w:t>п. мес</w:t>
            </w:r>
            <w:r w:rsidRPr="00862B47">
              <w:t xml:space="preserve"> + </w:t>
            </w:r>
            <w:r w:rsidRPr="00862B47">
              <w:rPr>
                <w:lang w:val="en-US"/>
              </w:rPr>
              <w:t>t</w:t>
            </w:r>
            <w:r w:rsidRPr="00862B47">
              <w:rPr>
                <w:vertAlign w:val="subscript"/>
              </w:rPr>
              <w:t>о. мес</w:t>
            </w:r>
            <w:r w:rsidRPr="00862B47">
              <w:t xml:space="preserve">-2 </w:t>
            </w:r>
            <w:r w:rsidRPr="00862B47">
              <w:rPr>
                <w:lang w:val="en-US"/>
              </w:rPr>
              <w:t>t</w:t>
            </w:r>
            <w:r w:rsidRPr="00862B47">
              <w:rPr>
                <w:vertAlign w:val="subscript"/>
              </w:rPr>
              <w:t>х. мес</w:t>
            </w:r>
            <w:r w:rsidRPr="00862B47">
              <w:t xml:space="preserve">) * п </w:t>
            </w:r>
            <w:r w:rsidRPr="00862B47">
              <w:rPr>
                <w:vertAlign w:val="subscript"/>
              </w:rPr>
              <w:t>мес</w:t>
            </w:r>
          </w:p>
        </w:tc>
      </w:tr>
      <w:tr w:rsidR="00205E9F" w:rsidRPr="00862B47" w:rsidTr="0005182F">
        <w:trPr>
          <w:trHeight w:val="275"/>
          <w:jc w:val="center"/>
        </w:trPr>
        <w:tc>
          <w:tcPr>
            <w:tcW w:w="1271" w:type="dxa"/>
            <w:vMerge/>
            <w:tcBorders>
              <w:top w:val="nil"/>
              <w:left w:val="nil"/>
              <w:bottom w:val="nil"/>
              <w:right w:val="nil"/>
            </w:tcBorders>
            <w:vAlign w:val="center"/>
          </w:tcPr>
          <w:p w:rsidR="00205E9F" w:rsidRPr="00862B47" w:rsidRDefault="00205E9F" w:rsidP="00FF3547"/>
        </w:tc>
        <w:tc>
          <w:tcPr>
            <w:tcW w:w="3717" w:type="dxa"/>
            <w:tcBorders>
              <w:top w:val="nil"/>
              <w:left w:val="nil"/>
              <w:bottom w:val="nil"/>
              <w:right w:val="nil"/>
            </w:tcBorders>
          </w:tcPr>
          <w:p w:rsidR="00205E9F" w:rsidRPr="00862B47" w:rsidRDefault="00205E9F" w:rsidP="00FF3547">
            <w:pPr>
              <w:jc w:val="center"/>
              <w:rPr>
                <w:vertAlign w:val="subscript"/>
              </w:rPr>
            </w:pPr>
            <w:r w:rsidRPr="00862B47">
              <w:t>(</w:t>
            </w:r>
            <w:r w:rsidRPr="00862B47">
              <w:rPr>
                <w:lang w:val="en-US"/>
              </w:rPr>
              <w:t>t</w:t>
            </w:r>
            <w:r w:rsidRPr="00862B47">
              <w:rPr>
                <w:vertAlign w:val="subscript"/>
              </w:rPr>
              <w:t>п</w:t>
            </w:r>
            <w:r w:rsidRPr="00862B47">
              <w:rPr>
                <w:vertAlign w:val="superscript"/>
              </w:rPr>
              <w:t>ср.г</w:t>
            </w:r>
            <w:r w:rsidRPr="00862B47">
              <w:t xml:space="preserve"> + </w:t>
            </w:r>
            <w:r w:rsidRPr="00862B47">
              <w:rPr>
                <w:lang w:val="en-US"/>
              </w:rPr>
              <w:t>t</w:t>
            </w:r>
            <w:r w:rsidRPr="00862B47">
              <w:rPr>
                <w:vertAlign w:val="subscript"/>
              </w:rPr>
              <w:t>о</w:t>
            </w:r>
            <w:r w:rsidRPr="00862B47">
              <w:rPr>
                <w:vertAlign w:val="superscript"/>
              </w:rPr>
              <w:t>ср.г</w:t>
            </w:r>
            <w:r w:rsidRPr="00862B47">
              <w:t xml:space="preserve">-2 </w:t>
            </w:r>
            <w:r w:rsidRPr="00862B47">
              <w:rPr>
                <w:lang w:val="en-US"/>
              </w:rPr>
              <w:t>t</w:t>
            </w:r>
            <w:r w:rsidRPr="00862B47">
              <w:rPr>
                <w:vertAlign w:val="subscript"/>
              </w:rPr>
              <w:t>х</w:t>
            </w:r>
            <w:r w:rsidRPr="00862B47">
              <w:rPr>
                <w:vertAlign w:val="superscript"/>
              </w:rPr>
              <w:t>ср.г</w:t>
            </w:r>
            <w:r w:rsidRPr="00862B47">
              <w:t xml:space="preserve">)*п </w:t>
            </w:r>
            <w:r w:rsidRPr="00862B47">
              <w:rPr>
                <w:vertAlign w:val="subscript"/>
              </w:rPr>
              <w:t>от</w:t>
            </w:r>
          </w:p>
        </w:tc>
      </w:tr>
    </w:tbl>
    <w:p w:rsidR="00205E9F" w:rsidRPr="00205E9F" w:rsidRDefault="00205E9F" w:rsidP="00205E9F">
      <w:pPr>
        <w:tabs>
          <w:tab w:val="left" w:pos="781"/>
        </w:tabs>
        <w:spacing w:line="360" w:lineRule="auto"/>
        <w:ind w:firstLine="567"/>
        <w:jc w:val="both"/>
        <w:rPr>
          <w:i/>
          <w:iCs/>
          <w:sz w:val="28"/>
          <w:szCs w:val="28"/>
        </w:rPr>
      </w:pPr>
    </w:p>
    <w:p w:rsidR="00C7314B" w:rsidRPr="00445897" w:rsidRDefault="00C7314B" w:rsidP="00C7314B">
      <w:pPr>
        <w:spacing w:line="360" w:lineRule="auto"/>
        <w:jc w:val="center"/>
        <w:rPr>
          <w:i/>
          <w:iCs/>
          <w:sz w:val="28"/>
          <w:szCs w:val="28"/>
        </w:rPr>
      </w:pPr>
      <w:r w:rsidRPr="00445897">
        <w:rPr>
          <w:i/>
          <w:iCs/>
          <w:sz w:val="28"/>
          <w:szCs w:val="28"/>
        </w:rPr>
        <w:t>Оценка тепловых потерь в тепловых сетях за последние 3 года при</w:t>
      </w:r>
    </w:p>
    <w:p w:rsidR="00C7314B" w:rsidRPr="00445897" w:rsidRDefault="00C7314B" w:rsidP="00C7314B">
      <w:pPr>
        <w:spacing w:line="360" w:lineRule="auto"/>
        <w:jc w:val="center"/>
        <w:rPr>
          <w:i/>
          <w:iCs/>
          <w:sz w:val="28"/>
          <w:szCs w:val="28"/>
        </w:rPr>
      </w:pPr>
      <w:r w:rsidRPr="00445897">
        <w:rPr>
          <w:i/>
          <w:iCs/>
          <w:sz w:val="28"/>
          <w:szCs w:val="28"/>
        </w:rPr>
        <w:t>отсутствии  приборов учета тепловой эне</w:t>
      </w:r>
      <w:r w:rsidR="004B0E91">
        <w:rPr>
          <w:i/>
          <w:iCs/>
          <w:sz w:val="28"/>
          <w:szCs w:val="28"/>
        </w:rPr>
        <w:t>ргии</w:t>
      </w:r>
    </w:p>
    <w:p w:rsidR="00C7314B" w:rsidRPr="006D71E7" w:rsidRDefault="00C7314B" w:rsidP="00C7314B">
      <w:pPr>
        <w:spacing w:line="360" w:lineRule="auto"/>
        <w:ind w:firstLine="567"/>
        <w:jc w:val="both"/>
        <w:rPr>
          <w:sz w:val="28"/>
          <w:szCs w:val="28"/>
        </w:rPr>
      </w:pPr>
      <w:r w:rsidRPr="006D71E7">
        <w:rPr>
          <w:sz w:val="28"/>
          <w:szCs w:val="28"/>
        </w:rPr>
        <w:lastRenderedPageBreak/>
        <w:t>Нормативные потери тепла (Методика определения нормативных значений показателей функционирования водяных тепловых тсетей систем коммунального теплоснабжения. МДК 4-03.2001):</w:t>
      </w:r>
    </w:p>
    <w:p w:rsidR="00C7314B" w:rsidRPr="006D71E7" w:rsidRDefault="00C7314B" w:rsidP="00C7314B">
      <w:pPr>
        <w:spacing w:line="360" w:lineRule="auto"/>
        <w:jc w:val="center"/>
        <w:rPr>
          <w:sz w:val="28"/>
          <w:szCs w:val="28"/>
        </w:rPr>
      </w:pPr>
      <w:r w:rsidRPr="006D71E7">
        <w:rPr>
          <w:sz w:val="28"/>
          <w:szCs w:val="28"/>
          <w:lang w:val="en-US"/>
        </w:rPr>
        <w:t>Q</w:t>
      </w:r>
      <w:r w:rsidRPr="006D71E7">
        <w:rPr>
          <w:sz w:val="28"/>
          <w:szCs w:val="28"/>
          <w:vertAlign w:val="subscript"/>
          <w:lang w:val="en-US"/>
        </w:rPr>
        <w:t>TC</w:t>
      </w:r>
      <w:r w:rsidRPr="006D71E7">
        <w:rPr>
          <w:sz w:val="28"/>
          <w:szCs w:val="28"/>
        </w:rPr>
        <w:t>=</w:t>
      </w:r>
      <w:r w:rsidRPr="006D71E7">
        <w:rPr>
          <w:sz w:val="28"/>
          <w:szCs w:val="28"/>
          <w:lang w:val="en-US"/>
        </w:rPr>
        <w:t>L</w:t>
      </w:r>
      <w:r w:rsidRPr="006D71E7">
        <w:rPr>
          <w:sz w:val="28"/>
          <w:szCs w:val="28"/>
        </w:rPr>
        <w:t>*</w:t>
      </w:r>
      <w:r w:rsidRPr="006D71E7">
        <w:rPr>
          <w:sz w:val="28"/>
          <w:szCs w:val="28"/>
          <w:lang w:val="en-US"/>
        </w:rPr>
        <w:t>q</w:t>
      </w:r>
      <w:r w:rsidRPr="006D71E7">
        <w:rPr>
          <w:sz w:val="28"/>
          <w:szCs w:val="28"/>
        </w:rPr>
        <w:t>*П</w:t>
      </w:r>
      <w:r w:rsidRPr="006D71E7">
        <w:rPr>
          <w:sz w:val="28"/>
          <w:szCs w:val="28"/>
          <w:vertAlign w:val="subscript"/>
        </w:rPr>
        <w:t>0</w:t>
      </w:r>
      <w:r w:rsidRPr="006D71E7">
        <w:rPr>
          <w:sz w:val="28"/>
          <w:szCs w:val="28"/>
        </w:rPr>
        <w:t>*</w:t>
      </w:r>
      <w:r>
        <w:rPr>
          <w:sz w:val="28"/>
          <w:szCs w:val="28"/>
          <w:lang w:val="en-US"/>
        </w:rPr>
        <w:t>K</w:t>
      </w:r>
      <w:r>
        <w:rPr>
          <w:sz w:val="28"/>
          <w:szCs w:val="28"/>
        </w:rPr>
        <w:t>*</w:t>
      </w:r>
      <w:r w:rsidRPr="006D71E7">
        <w:rPr>
          <w:sz w:val="28"/>
          <w:szCs w:val="28"/>
        </w:rPr>
        <w:t>10</w:t>
      </w:r>
      <w:r w:rsidRPr="006D71E7">
        <w:rPr>
          <w:sz w:val="28"/>
          <w:szCs w:val="28"/>
          <w:vertAlign w:val="superscript"/>
        </w:rPr>
        <w:t>-</w:t>
      </w:r>
      <w:r>
        <w:rPr>
          <w:sz w:val="28"/>
          <w:szCs w:val="28"/>
          <w:vertAlign w:val="superscript"/>
        </w:rPr>
        <w:t>6</w:t>
      </w:r>
      <w:r w:rsidRPr="006D71E7">
        <w:rPr>
          <w:sz w:val="28"/>
          <w:szCs w:val="28"/>
        </w:rPr>
        <w:t>, Гкал/год,</w:t>
      </w:r>
    </w:p>
    <w:p w:rsidR="00C7314B" w:rsidRPr="006D71E7" w:rsidRDefault="00C7314B" w:rsidP="00C7314B">
      <w:pPr>
        <w:spacing w:line="360" w:lineRule="auto"/>
        <w:jc w:val="both"/>
        <w:rPr>
          <w:sz w:val="28"/>
          <w:szCs w:val="28"/>
        </w:rPr>
      </w:pPr>
      <w:r w:rsidRPr="006D71E7">
        <w:rPr>
          <w:sz w:val="28"/>
          <w:szCs w:val="28"/>
        </w:rPr>
        <w:t>Где</w:t>
      </w:r>
    </w:p>
    <w:p w:rsidR="00C7314B" w:rsidRPr="006D71E7" w:rsidRDefault="00C7314B" w:rsidP="00C7314B">
      <w:pPr>
        <w:spacing w:line="360" w:lineRule="auto"/>
        <w:jc w:val="both"/>
        <w:rPr>
          <w:sz w:val="28"/>
          <w:szCs w:val="28"/>
        </w:rPr>
      </w:pPr>
      <w:r w:rsidRPr="006D71E7">
        <w:rPr>
          <w:sz w:val="28"/>
          <w:szCs w:val="28"/>
          <w:lang w:val="en-US"/>
        </w:rPr>
        <w:t>L</w:t>
      </w:r>
      <w:r w:rsidRPr="006D71E7">
        <w:rPr>
          <w:sz w:val="28"/>
          <w:szCs w:val="28"/>
        </w:rPr>
        <w:t>-протяженность тепловых сетей</w:t>
      </w:r>
      <w:r>
        <w:rPr>
          <w:sz w:val="28"/>
          <w:szCs w:val="28"/>
        </w:rPr>
        <w:t>, м</w:t>
      </w:r>
      <w:r w:rsidRPr="006D71E7">
        <w:rPr>
          <w:sz w:val="28"/>
          <w:szCs w:val="28"/>
        </w:rPr>
        <w:t>;</w:t>
      </w:r>
    </w:p>
    <w:p w:rsidR="00C7314B" w:rsidRPr="006D71E7" w:rsidRDefault="00C7314B" w:rsidP="00C7314B">
      <w:pPr>
        <w:spacing w:line="360" w:lineRule="auto"/>
        <w:jc w:val="both"/>
        <w:rPr>
          <w:sz w:val="28"/>
          <w:szCs w:val="28"/>
        </w:rPr>
      </w:pPr>
      <w:r w:rsidRPr="006D71E7">
        <w:rPr>
          <w:sz w:val="28"/>
          <w:szCs w:val="28"/>
          <w:lang w:val="en-US"/>
        </w:rPr>
        <w:t>q</w:t>
      </w:r>
      <w:r w:rsidRPr="006D71E7">
        <w:rPr>
          <w:sz w:val="28"/>
          <w:szCs w:val="28"/>
        </w:rPr>
        <w:t>-норма тепловых потерь, ккал/ч м;</w:t>
      </w:r>
    </w:p>
    <w:p w:rsidR="00C7314B" w:rsidRDefault="00C7314B" w:rsidP="00C7314B">
      <w:pPr>
        <w:spacing w:line="360" w:lineRule="auto"/>
        <w:jc w:val="both"/>
        <w:rPr>
          <w:sz w:val="28"/>
          <w:szCs w:val="28"/>
        </w:rPr>
      </w:pPr>
      <w:r w:rsidRPr="006D71E7">
        <w:rPr>
          <w:sz w:val="28"/>
          <w:szCs w:val="28"/>
        </w:rPr>
        <w:t>П</w:t>
      </w:r>
      <w:r w:rsidRPr="006D71E7">
        <w:rPr>
          <w:sz w:val="28"/>
          <w:szCs w:val="28"/>
          <w:vertAlign w:val="subscript"/>
        </w:rPr>
        <w:t>0</w:t>
      </w:r>
      <w:r w:rsidRPr="006D71E7">
        <w:rPr>
          <w:sz w:val="28"/>
          <w:szCs w:val="28"/>
        </w:rPr>
        <w:t>-продолжительность функционирования тепловой сети, час.</w:t>
      </w:r>
    </w:p>
    <w:p w:rsidR="005F275E" w:rsidRPr="005F275E" w:rsidRDefault="005F275E" w:rsidP="005F275E">
      <w:pPr>
        <w:spacing w:line="360" w:lineRule="auto"/>
        <w:ind w:firstLine="567"/>
        <w:jc w:val="both"/>
        <w:rPr>
          <w:sz w:val="28"/>
          <w:szCs w:val="28"/>
        </w:rPr>
      </w:pPr>
      <w:r w:rsidRPr="005F275E">
        <w:rPr>
          <w:sz w:val="28"/>
          <w:szCs w:val="28"/>
        </w:rPr>
        <w:t xml:space="preserve">Расчет тепловых потерь в связи с отсутствием приборов учета производится на основании  вышеуказанного приказа Минэнерго от 30.12.2008г №325 «Об организации в Минэнерго РФ работы по утверждению нормативов технологических потерь при передаче тепловой энергии» и составляют  </w:t>
      </w:r>
      <w:r w:rsidR="00490FFA" w:rsidRPr="00490FFA">
        <w:rPr>
          <w:sz w:val="28"/>
          <w:szCs w:val="28"/>
        </w:rPr>
        <w:t>1385,61</w:t>
      </w:r>
      <w:r w:rsidRPr="005F275E">
        <w:rPr>
          <w:sz w:val="28"/>
          <w:szCs w:val="28"/>
        </w:rPr>
        <w:t xml:space="preserve">Гкал; </w:t>
      </w:r>
    </w:p>
    <w:p w:rsidR="005F275E" w:rsidRPr="005F275E" w:rsidRDefault="005F275E" w:rsidP="005F275E">
      <w:pPr>
        <w:spacing w:line="360" w:lineRule="auto"/>
        <w:ind w:firstLine="567"/>
        <w:jc w:val="both"/>
        <w:rPr>
          <w:sz w:val="28"/>
          <w:szCs w:val="28"/>
        </w:rPr>
      </w:pPr>
      <w:r w:rsidRPr="005F275E">
        <w:rPr>
          <w:sz w:val="28"/>
          <w:szCs w:val="28"/>
        </w:rPr>
        <w:t>Динамика изменения тепловых потерь  за последние 3 года представлена в таблице.</w:t>
      </w:r>
    </w:p>
    <w:p w:rsidR="005F275E" w:rsidRPr="0005182F" w:rsidRDefault="005F275E" w:rsidP="0005182F">
      <w:pPr>
        <w:jc w:val="right"/>
      </w:pPr>
      <w:r w:rsidRPr="0005182F">
        <w:rPr>
          <w:sz w:val="28"/>
          <w:szCs w:val="28"/>
        </w:rPr>
        <w:t xml:space="preserve">  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2268"/>
        <w:gridCol w:w="2271"/>
        <w:gridCol w:w="2218"/>
        <w:gridCol w:w="2450"/>
      </w:tblGrid>
      <w:tr w:rsidR="005F275E" w:rsidRPr="00030A54" w:rsidTr="005F275E">
        <w:trPr>
          <w:cantSplit/>
          <w:trHeight w:val="865"/>
        </w:trPr>
        <w:tc>
          <w:tcPr>
            <w:tcW w:w="704" w:type="dxa"/>
            <w:shd w:val="clear" w:color="auto" w:fill="auto"/>
          </w:tcPr>
          <w:p w:rsidR="005F275E" w:rsidRPr="005F275E" w:rsidRDefault="005F275E" w:rsidP="005F275E">
            <w:pPr>
              <w:jc w:val="center"/>
              <w:rPr>
                <w:b/>
                <w:i/>
              </w:rPr>
            </w:pPr>
            <w:r w:rsidRPr="005F275E">
              <w:rPr>
                <w:b/>
                <w:i/>
              </w:rPr>
              <w:t>год</w:t>
            </w:r>
          </w:p>
        </w:tc>
        <w:tc>
          <w:tcPr>
            <w:tcW w:w="2268" w:type="dxa"/>
            <w:shd w:val="clear" w:color="auto" w:fill="auto"/>
          </w:tcPr>
          <w:p w:rsidR="005F275E" w:rsidRPr="005F275E" w:rsidRDefault="005F275E" w:rsidP="005F275E">
            <w:pPr>
              <w:jc w:val="center"/>
              <w:rPr>
                <w:b/>
                <w:i/>
              </w:rPr>
            </w:pPr>
            <w:r w:rsidRPr="005F275E">
              <w:rPr>
                <w:b/>
                <w:i/>
              </w:rPr>
              <w:t>Выработка тепловой</w:t>
            </w:r>
          </w:p>
          <w:p w:rsidR="005F275E" w:rsidRPr="005F275E" w:rsidRDefault="005F275E" w:rsidP="005F275E">
            <w:pPr>
              <w:jc w:val="center"/>
              <w:rPr>
                <w:b/>
                <w:i/>
              </w:rPr>
            </w:pPr>
            <w:r w:rsidRPr="005F275E">
              <w:rPr>
                <w:b/>
                <w:i/>
              </w:rPr>
              <w:t>энергии (Гкал)</w:t>
            </w:r>
          </w:p>
        </w:tc>
        <w:tc>
          <w:tcPr>
            <w:tcW w:w="2271" w:type="dxa"/>
            <w:shd w:val="clear" w:color="auto" w:fill="auto"/>
          </w:tcPr>
          <w:p w:rsidR="005F275E" w:rsidRPr="005F275E" w:rsidRDefault="005F275E" w:rsidP="005F275E">
            <w:pPr>
              <w:jc w:val="center"/>
              <w:rPr>
                <w:b/>
                <w:i/>
              </w:rPr>
            </w:pPr>
            <w:r w:rsidRPr="005F275E">
              <w:rPr>
                <w:b/>
                <w:i/>
              </w:rPr>
              <w:t>Полезный отпуск тепловой энергии (Гкал)</w:t>
            </w:r>
          </w:p>
        </w:tc>
        <w:tc>
          <w:tcPr>
            <w:tcW w:w="2218" w:type="dxa"/>
            <w:shd w:val="clear" w:color="auto" w:fill="auto"/>
          </w:tcPr>
          <w:p w:rsidR="005F275E" w:rsidRPr="005F275E" w:rsidRDefault="005F275E" w:rsidP="005F275E">
            <w:pPr>
              <w:jc w:val="center"/>
              <w:rPr>
                <w:b/>
                <w:i/>
              </w:rPr>
            </w:pPr>
            <w:r w:rsidRPr="005F275E">
              <w:rPr>
                <w:b/>
                <w:i/>
              </w:rPr>
              <w:t>Объем тепловых потерь, Гкал</w:t>
            </w:r>
          </w:p>
        </w:tc>
        <w:tc>
          <w:tcPr>
            <w:tcW w:w="2450" w:type="dxa"/>
            <w:shd w:val="clear" w:color="auto" w:fill="auto"/>
          </w:tcPr>
          <w:p w:rsidR="005F275E" w:rsidRPr="005F275E" w:rsidRDefault="005F275E" w:rsidP="005F275E">
            <w:pPr>
              <w:jc w:val="center"/>
              <w:rPr>
                <w:b/>
                <w:i/>
              </w:rPr>
            </w:pPr>
            <w:r w:rsidRPr="005F275E">
              <w:rPr>
                <w:b/>
                <w:i/>
              </w:rPr>
              <w:t>Удельный вес тепловых потерь в выработке,%</w:t>
            </w:r>
          </w:p>
        </w:tc>
      </w:tr>
      <w:tr w:rsidR="005F275E" w:rsidRPr="00030A54" w:rsidTr="005F275E">
        <w:tc>
          <w:tcPr>
            <w:tcW w:w="704" w:type="dxa"/>
            <w:shd w:val="clear" w:color="auto" w:fill="auto"/>
          </w:tcPr>
          <w:p w:rsidR="005F275E" w:rsidRPr="00030A54" w:rsidRDefault="005F275E" w:rsidP="005F275E">
            <w:r>
              <w:t>2015</w:t>
            </w:r>
          </w:p>
        </w:tc>
        <w:tc>
          <w:tcPr>
            <w:tcW w:w="2268" w:type="dxa"/>
            <w:shd w:val="clear" w:color="auto" w:fill="auto"/>
          </w:tcPr>
          <w:p w:rsidR="005F275E" w:rsidRDefault="005F275E" w:rsidP="005F275E">
            <w:pPr>
              <w:jc w:val="center"/>
            </w:pPr>
            <w:r w:rsidRPr="00312F8F">
              <w:t>н/д</w:t>
            </w:r>
          </w:p>
        </w:tc>
        <w:tc>
          <w:tcPr>
            <w:tcW w:w="2271" w:type="dxa"/>
            <w:shd w:val="clear" w:color="auto" w:fill="auto"/>
          </w:tcPr>
          <w:p w:rsidR="005F275E" w:rsidRDefault="005F275E" w:rsidP="005F275E">
            <w:pPr>
              <w:jc w:val="center"/>
            </w:pPr>
            <w:r w:rsidRPr="00312F8F">
              <w:t>н/д</w:t>
            </w:r>
          </w:p>
        </w:tc>
        <w:tc>
          <w:tcPr>
            <w:tcW w:w="2218" w:type="dxa"/>
            <w:shd w:val="clear" w:color="auto" w:fill="auto"/>
          </w:tcPr>
          <w:p w:rsidR="005F275E" w:rsidRDefault="005F275E" w:rsidP="005F275E">
            <w:pPr>
              <w:jc w:val="center"/>
            </w:pPr>
            <w:r w:rsidRPr="00312F8F">
              <w:t>н/д</w:t>
            </w:r>
          </w:p>
        </w:tc>
        <w:tc>
          <w:tcPr>
            <w:tcW w:w="2450" w:type="dxa"/>
            <w:shd w:val="clear" w:color="auto" w:fill="auto"/>
          </w:tcPr>
          <w:p w:rsidR="005F275E" w:rsidRDefault="005F275E" w:rsidP="005F275E">
            <w:pPr>
              <w:jc w:val="center"/>
            </w:pPr>
            <w:r w:rsidRPr="00312F8F">
              <w:t>н/д</w:t>
            </w:r>
          </w:p>
        </w:tc>
      </w:tr>
      <w:tr w:rsidR="005F275E" w:rsidRPr="00030A54" w:rsidTr="005F275E">
        <w:tc>
          <w:tcPr>
            <w:tcW w:w="704" w:type="dxa"/>
            <w:shd w:val="clear" w:color="auto" w:fill="auto"/>
          </w:tcPr>
          <w:p w:rsidR="005F275E" w:rsidRPr="00030A54" w:rsidRDefault="005F275E" w:rsidP="005F275E">
            <w:r>
              <w:t>2016</w:t>
            </w:r>
          </w:p>
        </w:tc>
        <w:tc>
          <w:tcPr>
            <w:tcW w:w="2268" w:type="dxa"/>
            <w:shd w:val="clear" w:color="auto" w:fill="auto"/>
          </w:tcPr>
          <w:p w:rsidR="005F275E" w:rsidRDefault="005F275E" w:rsidP="005F275E">
            <w:pPr>
              <w:jc w:val="center"/>
            </w:pPr>
            <w:r w:rsidRPr="00312F8F">
              <w:t>н/д</w:t>
            </w:r>
          </w:p>
        </w:tc>
        <w:tc>
          <w:tcPr>
            <w:tcW w:w="2271" w:type="dxa"/>
            <w:shd w:val="clear" w:color="auto" w:fill="auto"/>
          </w:tcPr>
          <w:p w:rsidR="005F275E" w:rsidRDefault="005F275E" w:rsidP="005F275E">
            <w:pPr>
              <w:jc w:val="center"/>
            </w:pPr>
            <w:r w:rsidRPr="00312F8F">
              <w:t>н/д</w:t>
            </w:r>
          </w:p>
        </w:tc>
        <w:tc>
          <w:tcPr>
            <w:tcW w:w="2218" w:type="dxa"/>
            <w:shd w:val="clear" w:color="auto" w:fill="auto"/>
          </w:tcPr>
          <w:p w:rsidR="005F275E" w:rsidRDefault="005F275E" w:rsidP="005F275E">
            <w:pPr>
              <w:jc w:val="center"/>
            </w:pPr>
            <w:r w:rsidRPr="00312F8F">
              <w:t>н/д</w:t>
            </w:r>
          </w:p>
        </w:tc>
        <w:tc>
          <w:tcPr>
            <w:tcW w:w="2450" w:type="dxa"/>
            <w:shd w:val="clear" w:color="auto" w:fill="auto"/>
          </w:tcPr>
          <w:p w:rsidR="005F275E" w:rsidRDefault="005F275E" w:rsidP="005F275E">
            <w:pPr>
              <w:jc w:val="center"/>
            </w:pPr>
            <w:r w:rsidRPr="00312F8F">
              <w:t>н/д</w:t>
            </w:r>
          </w:p>
        </w:tc>
      </w:tr>
      <w:tr w:rsidR="005F275E" w:rsidRPr="00030A54" w:rsidTr="005F275E">
        <w:tc>
          <w:tcPr>
            <w:tcW w:w="704" w:type="dxa"/>
            <w:shd w:val="clear" w:color="auto" w:fill="auto"/>
          </w:tcPr>
          <w:p w:rsidR="005F275E" w:rsidRPr="00030A54" w:rsidRDefault="005F275E" w:rsidP="00FF3547">
            <w:r>
              <w:t>2017</w:t>
            </w:r>
          </w:p>
        </w:tc>
        <w:tc>
          <w:tcPr>
            <w:tcW w:w="2268" w:type="dxa"/>
            <w:shd w:val="clear" w:color="auto" w:fill="auto"/>
          </w:tcPr>
          <w:p w:rsidR="005F275E" w:rsidRPr="00030A54" w:rsidRDefault="005F275E" w:rsidP="005F275E">
            <w:pPr>
              <w:jc w:val="center"/>
            </w:pPr>
            <w:r>
              <w:t>7313,36</w:t>
            </w:r>
          </w:p>
        </w:tc>
        <w:tc>
          <w:tcPr>
            <w:tcW w:w="2271" w:type="dxa"/>
            <w:shd w:val="clear" w:color="auto" w:fill="auto"/>
          </w:tcPr>
          <w:p w:rsidR="005F275E" w:rsidRPr="00030A54" w:rsidRDefault="005F275E" w:rsidP="005F275E">
            <w:pPr>
              <w:jc w:val="center"/>
            </w:pPr>
            <w:r>
              <w:t>5738,33</w:t>
            </w:r>
          </w:p>
        </w:tc>
        <w:tc>
          <w:tcPr>
            <w:tcW w:w="2218" w:type="dxa"/>
            <w:shd w:val="clear" w:color="auto" w:fill="auto"/>
          </w:tcPr>
          <w:p w:rsidR="005F275E" w:rsidRPr="00030A54" w:rsidRDefault="005F275E" w:rsidP="005F275E">
            <w:pPr>
              <w:jc w:val="center"/>
            </w:pPr>
            <w:r>
              <w:t>1385,61</w:t>
            </w:r>
          </w:p>
        </w:tc>
        <w:tc>
          <w:tcPr>
            <w:tcW w:w="2450" w:type="dxa"/>
            <w:shd w:val="clear" w:color="auto" w:fill="auto"/>
          </w:tcPr>
          <w:p w:rsidR="005F275E" w:rsidRPr="00030A54" w:rsidRDefault="005F275E" w:rsidP="005F275E">
            <w:pPr>
              <w:jc w:val="center"/>
            </w:pPr>
            <w:r>
              <w:t>18,9</w:t>
            </w:r>
          </w:p>
        </w:tc>
      </w:tr>
    </w:tbl>
    <w:p w:rsidR="005F275E" w:rsidRDefault="005F275E" w:rsidP="00C7314B">
      <w:pPr>
        <w:spacing w:line="360" w:lineRule="auto"/>
        <w:jc w:val="both"/>
        <w:rPr>
          <w:sz w:val="28"/>
          <w:szCs w:val="28"/>
        </w:rPr>
      </w:pPr>
    </w:p>
    <w:p w:rsidR="00C7314B" w:rsidRPr="009F23AC" w:rsidRDefault="00C7314B" w:rsidP="00C7314B">
      <w:pPr>
        <w:pStyle w:val="ConsPlusNonformat"/>
        <w:spacing w:line="360" w:lineRule="auto"/>
        <w:ind w:firstLine="425"/>
        <w:jc w:val="center"/>
        <w:rPr>
          <w:rFonts w:ascii="Times New Roman" w:hAnsi="Times New Roman" w:cs="Times New Roman"/>
          <w:sz w:val="28"/>
          <w:szCs w:val="28"/>
        </w:rPr>
      </w:pPr>
      <w:r w:rsidRPr="009F23AC">
        <w:rPr>
          <w:rFonts w:ascii="Times New Roman" w:hAnsi="Times New Roman" w:cs="Times New Roman"/>
          <w:i/>
          <w:iCs/>
          <w:sz w:val="28"/>
          <w:szCs w:val="28"/>
        </w:rPr>
        <w:t>Предписания надзорных органов по запрещению дальнейшей эксплуатации</w:t>
      </w:r>
      <w:r w:rsidR="00872CE9">
        <w:rPr>
          <w:rFonts w:ascii="Times New Roman" w:hAnsi="Times New Roman" w:cs="Times New Roman"/>
          <w:i/>
          <w:iCs/>
          <w:sz w:val="28"/>
          <w:szCs w:val="28"/>
        </w:rPr>
        <w:t xml:space="preserve"> </w:t>
      </w:r>
      <w:r w:rsidRPr="009F23AC">
        <w:rPr>
          <w:rFonts w:ascii="Times New Roman" w:hAnsi="Times New Roman" w:cs="Times New Roman"/>
          <w:i/>
          <w:iCs/>
          <w:sz w:val="28"/>
          <w:szCs w:val="28"/>
        </w:rPr>
        <w:t xml:space="preserve">участков тепловой </w:t>
      </w:r>
      <w:r w:rsidR="0005182F">
        <w:rPr>
          <w:rFonts w:ascii="Times New Roman" w:hAnsi="Times New Roman" w:cs="Times New Roman"/>
          <w:i/>
          <w:iCs/>
          <w:sz w:val="28"/>
          <w:szCs w:val="28"/>
        </w:rPr>
        <w:t>сети и результаты их исполнения</w:t>
      </w:r>
    </w:p>
    <w:p w:rsidR="00C7314B" w:rsidRPr="009F23AC" w:rsidRDefault="00C7314B" w:rsidP="00C7314B">
      <w:pPr>
        <w:pStyle w:val="ConsPlusNonformat"/>
        <w:spacing w:line="360" w:lineRule="auto"/>
        <w:ind w:firstLine="425"/>
        <w:jc w:val="both"/>
        <w:rPr>
          <w:rFonts w:ascii="Times New Roman" w:hAnsi="Times New Roman" w:cs="Times New Roman"/>
          <w:sz w:val="28"/>
          <w:szCs w:val="28"/>
        </w:rPr>
      </w:pPr>
      <w:r w:rsidRPr="009F23AC">
        <w:rPr>
          <w:rFonts w:ascii="Times New Roman" w:hAnsi="Times New Roman" w:cs="Times New Roman"/>
          <w:sz w:val="28"/>
          <w:szCs w:val="28"/>
        </w:rPr>
        <w:t xml:space="preserve">В рассматриваемый период, предприятия как теплоснабжающих организаций так и </w:t>
      </w:r>
      <w:r w:rsidR="00CC1F9D">
        <w:rPr>
          <w:rFonts w:ascii="Times New Roman" w:hAnsi="Times New Roman" w:cs="Times New Roman"/>
          <w:sz w:val="28"/>
          <w:szCs w:val="28"/>
        </w:rPr>
        <w:t xml:space="preserve">сельского </w:t>
      </w:r>
      <w:r>
        <w:rPr>
          <w:rFonts w:ascii="Times New Roman" w:hAnsi="Times New Roman" w:cs="Times New Roman"/>
          <w:sz w:val="28"/>
          <w:szCs w:val="28"/>
        </w:rPr>
        <w:t>поселения</w:t>
      </w:r>
      <w:r w:rsidRPr="009F23AC">
        <w:rPr>
          <w:rFonts w:ascii="Times New Roman" w:hAnsi="Times New Roman" w:cs="Times New Roman"/>
          <w:sz w:val="28"/>
          <w:szCs w:val="28"/>
        </w:rPr>
        <w:t xml:space="preserve"> не получали предписаний от надзорных органов по запрещению дальнейшей эксплуатации участков тепловой сети. </w:t>
      </w:r>
    </w:p>
    <w:p w:rsidR="00C7314B" w:rsidRPr="009F23AC" w:rsidRDefault="00C7314B" w:rsidP="00C7314B">
      <w:pPr>
        <w:pStyle w:val="ConsPlusNonformat"/>
        <w:spacing w:line="360" w:lineRule="auto"/>
        <w:ind w:firstLine="425"/>
        <w:jc w:val="both"/>
        <w:rPr>
          <w:rFonts w:ascii="Times New Roman" w:hAnsi="Times New Roman" w:cs="Times New Roman"/>
          <w:sz w:val="28"/>
          <w:szCs w:val="28"/>
        </w:rPr>
      </w:pPr>
      <w:r w:rsidRPr="009F23AC">
        <w:rPr>
          <w:rFonts w:ascii="Times New Roman" w:hAnsi="Times New Roman" w:cs="Times New Roman"/>
          <w:sz w:val="28"/>
          <w:szCs w:val="28"/>
        </w:rPr>
        <w:t xml:space="preserve"> При общем значительном износе  большинства тепловых сетей эксплуатирующие организации не допускают нарушений требований нормативных документов в части безопасной эксплуатации. </w:t>
      </w:r>
    </w:p>
    <w:p w:rsidR="00C7314B" w:rsidRDefault="00C7314B" w:rsidP="00C7314B">
      <w:pPr>
        <w:pStyle w:val="ConsPlusNonformat"/>
        <w:spacing w:line="360" w:lineRule="auto"/>
        <w:ind w:firstLine="425"/>
        <w:jc w:val="both"/>
        <w:rPr>
          <w:rFonts w:ascii="Times New Roman" w:hAnsi="Times New Roman" w:cs="Times New Roman"/>
          <w:sz w:val="28"/>
          <w:szCs w:val="28"/>
        </w:rPr>
      </w:pPr>
      <w:r w:rsidRPr="009F23AC">
        <w:rPr>
          <w:rFonts w:ascii="Times New Roman" w:hAnsi="Times New Roman" w:cs="Times New Roman"/>
          <w:sz w:val="28"/>
          <w:szCs w:val="28"/>
        </w:rPr>
        <w:t xml:space="preserve"> Предписаний надзорных органов в части запрещения  дальнейшей эксплуатации участков тепловой сети за последние три года не выдавалось.</w:t>
      </w:r>
    </w:p>
    <w:p w:rsidR="0005182F" w:rsidRDefault="0005182F" w:rsidP="00C7314B">
      <w:pPr>
        <w:spacing w:line="360" w:lineRule="auto"/>
        <w:jc w:val="center"/>
        <w:rPr>
          <w:i/>
          <w:iCs/>
          <w:sz w:val="28"/>
          <w:szCs w:val="28"/>
        </w:rPr>
        <w:sectPr w:rsidR="0005182F" w:rsidSect="00535E08">
          <w:pgSz w:w="11906" w:h="16838"/>
          <w:pgMar w:top="709" w:right="709" w:bottom="1276" w:left="1276" w:header="426" w:footer="0" w:gutter="0"/>
          <w:cols w:space="708"/>
          <w:docGrid w:linePitch="360"/>
        </w:sectPr>
      </w:pPr>
    </w:p>
    <w:p w:rsidR="00C7314B" w:rsidRPr="00445897" w:rsidRDefault="00C7314B" w:rsidP="00C7314B">
      <w:pPr>
        <w:spacing w:line="360" w:lineRule="auto"/>
        <w:jc w:val="center"/>
        <w:rPr>
          <w:sz w:val="28"/>
          <w:szCs w:val="28"/>
        </w:rPr>
      </w:pPr>
      <w:r w:rsidRPr="00445897">
        <w:rPr>
          <w:i/>
          <w:iCs/>
          <w:sz w:val="28"/>
          <w:szCs w:val="28"/>
        </w:rPr>
        <w:lastRenderedPageBreak/>
        <w:t>Описание   типов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регулирования отпуска</w:t>
      </w:r>
      <w:r w:rsidR="0005182F">
        <w:rPr>
          <w:i/>
          <w:iCs/>
          <w:sz w:val="28"/>
          <w:szCs w:val="28"/>
        </w:rPr>
        <w:t xml:space="preserve"> тепловой энергии  потребителям</w:t>
      </w:r>
    </w:p>
    <w:p w:rsidR="00C7314B" w:rsidRPr="00445897" w:rsidRDefault="00C7314B" w:rsidP="00C7314B">
      <w:pPr>
        <w:spacing w:line="360" w:lineRule="auto"/>
        <w:ind w:firstLine="567"/>
        <w:jc w:val="both"/>
        <w:rPr>
          <w:sz w:val="28"/>
          <w:szCs w:val="28"/>
        </w:rPr>
      </w:pPr>
      <w:r w:rsidRPr="00445897">
        <w:rPr>
          <w:sz w:val="28"/>
          <w:szCs w:val="28"/>
        </w:rPr>
        <w:t xml:space="preserve"> Для присоединения теплопотребляющих систем к водяным тепловым сетям используются две принципиально отличные схемы  —  зависимая и независимая. При зависимой схеме присоединения вода из тепловой сети поступает непосредственно в системы абонентов. При независимой схеме вода из сети поступает в теплообменный аппарат, где нагревает вторичный теплоноситель, используемый в системах. </w:t>
      </w:r>
    </w:p>
    <w:p w:rsidR="00C7314B" w:rsidRPr="00445897" w:rsidRDefault="00C7314B" w:rsidP="00C7314B">
      <w:pPr>
        <w:spacing w:line="360" w:lineRule="auto"/>
        <w:ind w:firstLine="567"/>
        <w:jc w:val="both"/>
        <w:rPr>
          <w:sz w:val="28"/>
          <w:szCs w:val="28"/>
        </w:rPr>
      </w:pPr>
      <w:r w:rsidRPr="00445897">
        <w:rPr>
          <w:sz w:val="28"/>
          <w:szCs w:val="28"/>
        </w:rPr>
        <w:t xml:space="preserve"> Все существующие зоны теплоснабжения, построенные в пятидесятых - шестидесятых годах работают по зависимой схеме, что объясняется небольшими затратами при оборудовании абонентских вводов.  </w:t>
      </w:r>
    </w:p>
    <w:p w:rsidR="00C7314B" w:rsidRPr="00445897" w:rsidRDefault="00C7314B" w:rsidP="00C7314B">
      <w:pPr>
        <w:spacing w:line="360" w:lineRule="auto"/>
        <w:ind w:firstLine="567"/>
        <w:jc w:val="both"/>
        <w:rPr>
          <w:sz w:val="28"/>
          <w:szCs w:val="28"/>
        </w:rPr>
      </w:pPr>
      <w:r w:rsidRPr="00445897">
        <w:rPr>
          <w:sz w:val="28"/>
          <w:szCs w:val="28"/>
        </w:rPr>
        <w:t xml:space="preserve">Регулирование теплопотребления отдельных потребителей производится в узлах вводов в процессе наладки гидравлического режима тепловой сети.  </w:t>
      </w:r>
    </w:p>
    <w:p w:rsidR="00C7314B" w:rsidRPr="00445897" w:rsidRDefault="00C7314B" w:rsidP="00C7314B">
      <w:pPr>
        <w:spacing w:line="360" w:lineRule="auto"/>
        <w:ind w:firstLine="567"/>
        <w:jc w:val="both"/>
        <w:rPr>
          <w:sz w:val="28"/>
          <w:szCs w:val="28"/>
        </w:rPr>
      </w:pPr>
      <w:r w:rsidRPr="00445897">
        <w:rPr>
          <w:sz w:val="28"/>
          <w:szCs w:val="28"/>
        </w:rPr>
        <w:t xml:space="preserve">Для перспективных потребителей более рациональным будет присоединение по зависимой схеме, так как она более предпочтительна по условиям надежности, поскольку при независимых схемах присоединения  гидравлический режим в местной системе не зависит от гидравлического режима в тепловой сети. Такая схема является наиболее удобной для регулирования. Основными регулирующими устройствами, применяемыми в таких схемах, являются электронные погодные регуляторы, и регулирующие клапаны.  </w:t>
      </w:r>
    </w:p>
    <w:p w:rsidR="00C7314B" w:rsidRPr="00445897" w:rsidRDefault="00C7314B" w:rsidP="00C7314B">
      <w:pPr>
        <w:spacing w:line="360" w:lineRule="auto"/>
        <w:ind w:firstLine="567"/>
        <w:jc w:val="both"/>
        <w:rPr>
          <w:sz w:val="28"/>
          <w:szCs w:val="28"/>
        </w:rPr>
      </w:pPr>
      <w:r w:rsidRPr="00445897">
        <w:rPr>
          <w:sz w:val="28"/>
          <w:szCs w:val="28"/>
        </w:rPr>
        <w:t>Пластинчатые теплообменники, оборудованные надежной автоматикой, способны обеспечить эффективный нагрев горячей воды без завышения температуры теплоносителя, возвращаемого в тепловую сеть</w:t>
      </w:r>
    </w:p>
    <w:p w:rsidR="00C7314B" w:rsidRPr="00445897" w:rsidRDefault="00C7314B" w:rsidP="00C7314B">
      <w:pPr>
        <w:spacing w:line="360" w:lineRule="auto"/>
        <w:ind w:firstLine="567"/>
        <w:jc w:val="both"/>
        <w:rPr>
          <w:sz w:val="28"/>
          <w:szCs w:val="28"/>
        </w:rPr>
      </w:pPr>
      <w:r w:rsidRPr="00445897">
        <w:rPr>
          <w:sz w:val="28"/>
          <w:szCs w:val="28"/>
        </w:rPr>
        <w:t xml:space="preserve"> Регулирование температуры отопление и ГВС производится у каждого потребителя в индивидуальном тепловом пункте.</w:t>
      </w:r>
    </w:p>
    <w:p w:rsidR="00C7314B" w:rsidRPr="00445897" w:rsidRDefault="00C7314B" w:rsidP="00C7314B">
      <w:pPr>
        <w:spacing w:line="360" w:lineRule="auto"/>
        <w:jc w:val="center"/>
        <w:rPr>
          <w:i/>
          <w:iCs/>
          <w:sz w:val="28"/>
          <w:szCs w:val="28"/>
        </w:rPr>
      </w:pPr>
      <w:r w:rsidRPr="00445897">
        <w:rPr>
          <w:i/>
          <w:iCs/>
          <w:sz w:val="28"/>
          <w:szCs w:val="28"/>
        </w:rPr>
        <w:t xml:space="preserve">Наличие   коммерческого   приборного   учета   тепловой энергии, отпущенного  из тепловых сетей потребителям, и анализ планов по установке  </w:t>
      </w:r>
      <w:r w:rsidR="0005182F">
        <w:rPr>
          <w:i/>
          <w:iCs/>
          <w:sz w:val="28"/>
          <w:szCs w:val="28"/>
        </w:rPr>
        <w:t>приборов учета тепловой энергии</w:t>
      </w:r>
    </w:p>
    <w:p w:rsidR="00C7314B" w:rsidRPr="00445897" w:rsidRDefault="00CC1F9D" w:rsidP="00C7314B">
      <w:pPr>
        <w:spacing w:line="360" w:lineRule="auto"/>
        <w:ind w:firstLine="567"/>
        <w:jc w:val="both"/>
        <w:rPr>
          <w:sz w:val="28"/>
          <w:szCs w:val="28"/>
        </w:rPr>
      </w:pPr>
      <w:r>
        <w:rPr>
          <w:sz w:val="28"/>
          <w:szCs w:val="28"/>
        </w:rPr>
        <w:lastRenderedPageBreak/>
        <w:t>Котельные сельског</w:t>
      </w:r>
      <w:r w:rsidR="00C7314B" w:rsidRPr="00445897">
        <w:rPr>
          <w:sz w:val="28"/>
          <w:szCs w:val="28"/>
        </w:rPr>
        <w:t xml:space="preserve">о поселения оборудована коммерческими узлами учёта отпускаемой тепловой энергии.  </w:t>
      </w:r>
    </w:p>
    <w:p w:rsidR="00C7314B" w:rsidRPr="00445897" w:rsidRDefault="00C7314B" w:rsidP="00C7314B">
      <w:pPr>
        <w:spacing w:line="360" w:lineRule="auto"/>
        <w:ind w:firstLine="567"/>
        <w:jc w:val="both"/>
        <w:rPr>
          <w:sz w:val="28"/>
          <w:szCs w:val="28"/>
        </w:rPr>
      </w:pPr>
      <w:r w:rsidRPr="00445897">
        <w:rPr>
          <w:sz w:val="28"/>
          <w:szCs w:val="28"/>
        </w:rPr>
        <w:t xml:space="preserve">Котельные  </w:t>
      </w:r>
      <w:r w:rsidR="00CC1F9D">
        <w:rPr>
          <w:sz w:val="28"/>
          <w:szCs w:val="28"/>
        </w:rPr>
        <w:t>сельского</w:t>
      </w:r>
      <w:r w:rsidRPr="00445897">
        <w:rPr>
          <w:sz w:val="28"/>
          <w:szCs w:val="28"/>
        </w:rPr>
        <w:t xml:space="preserve"> поселения обеспечивающ</w:t>
      </w:r>
      <w:r w:rsidR="00CC1F9D">
        <w:rPr>
          <w:sz w:val="28"/>
          <w:szCs w:val="28"/>
        </w:rPr>
        <w:t>ие</w:t>
      </w:r>
      <w:r w:rsidRPr="00445897">
        <w:rPr>
          <w:sz w:val="28"/>
          <w:szCs w:val="28"/>
        </w:rPr>
        <w:t xml:space="preserve"> тепловую энергию учебно-образовательным и дошкольным учреждениям, оборудована коммерческими узлами учёта. Процесс установки коммерческих узлов учёта тепла тормозится недостаточным финансированием. </w:t>
      </w:r>
    </w:p>
    <w:p w:rsidR="00C7314B" w:rsidRPr="00445897" w:rsidRDefault="00C7314B" w:rsidP="00C7314B">
      <w:pPr>
        <w:spacing w:line="360" w:lineRule="auto"/>
        <w:ind w:firstLine="567"/>
        <w:jc w:val="both"/>
        <w:rPr>
          <w:sz w:val="28"/>
          <w:szCs w:val="28"/>
        </w:rPr>
      </w:pPr>
      <w:r w:rsidRPr="00445897">
        <w:rPr>
          <w:sz w:val="28"/>
          <w:szCs w:val="28"/>
        </w:rPr>
        <w:t xml:space="preserve"> Маломощные котельные ведут учёт выработанного тепла по узлу коммерческого учёта расхода тепла.  </w:t>
      </w:r>
    </w:p>
    <w:p w:rsidR="00C7314B" w:rsidRPr="009708C3" w:rsidRDefault="00C7314B" w:rsidP="00535E08">
      <w:pPr>
        <w:spacing w:before="240" w:line="360" w:lineRule="auto"/>
        <w:jc w:val="center"/>
        <w:rPr>
          <w:i/>
          <w:iCs/>
          <w:sz w:val="28"/>
          <w:szCs w:val="28"/>
        </w:rPr>
      </w:pPr>
      <w:r w:rsidRPr="009708C3">
        <w:rPr>
          <w:i/>
          <w:iCs/>
          <w:sz w:val="28"/>
          <w:szCs w:val="28"/>
        </w:rPr>
        <w:t>Анализ работы диспетчерских служб теплоснабжающих (теплосетевых) организаций и используемых средств автоматизации, телемеханизации и связи.</w:t>
      </w:r>
    </w:p>
    <w:p w:rsidR="00C7314B" w:rsidRPr="00445897" w:rsidRDefault="00C7314B" w:rsidP="00C7314B">
      <w:pPr>
        <w:spacing w:line="360" w:lineRule="auto"/>
        <w:ind w:firstLine="567"/>
        <w:rPr>
          <w:sz w:val="28"/>
          <w:szCs w:val="28"/>
        </w:rPr>
      </w:pPr>
      <w:r w:rsidRPr="009708C3">
        <w:rPr>
          <w:sz w:val="28"/>
          <w:szCs w:val="28"/>
        </w:rPr>
        <w:t xml:space="preserve"> В настоящее к котельных </w:t>
      </w:r>
      <w:r w:rsidR="00CC1F9D" w:rsidRPr="009708C3">
        <w:rPr>
          <w:sz w:val="28"/>
          <w:szCs w:val="28"/>
        </w:rPr>
        <w:t xml:space="preserve">не </w:t>
      </w:r>
      <w:r w:rsidRPr="009708C3">
        <w:rPr>
          <w:sz w:val="28"/>
          <w:szCs w:val="28"/>
        </w:rPr>
        <w:t>имеется диспетчеризация с передачей данных на диспетчерский пункт.</w:t>
      </w:r>
    </w:p>
    <w:p w:rsidR="00C7314B" w:rsidRPr="00445897" w:rsidRDefault="00C7314B" w:rsidP="00535E08">
      <w:pPr>
        <w:spacing w:before="240" w:line="360" w:lineRule="auto"/>
        <w:jc w:val="center"/>
        <w:rPr>
          <w:i/>
          <w:iCs/>
          <w:sz w:val="28"/>
          <w:szCs w:val="28"/>
        </w:rPr>
      </w:pPr>
      <w:r w:rsidRPr="00445897">
        <w:rPr>
          <w:i/>
          <w:iCs/>
          <w:sz w:val="28"/>
          <w:szCs w:val="28"/>
        </w:rPr>
        <w:t>Уровень автоматизации  и обслуживания центральных теп</w:t>
      </w:r>
      <w:r w:rsidR="0005182F">
        <w:rPr>
          <w:i/>
          <w:iCs/>
          <w:sz w:val="28"/>
          <w:szCs w:val="28"/>
        </w:rPr>
        <w:t>ловых пунктов, насосных станций</w:t>
      </w:r>
    </w:p>
    <w:p w:rsidR="00C7314B" w:rsidRPr="00445897" w:rsidRDefault="00C7314B" w:rsidP="009708C3">
      <w:pPr>
        <w:spacing w:line="360" w:lineRule="auto"/>
        <w:ind w:firstLine="567"/>
        <w:jc w:val="both"/>
        <w:rPr>
          <w:sz w:val="28"/>
          <w:szCs w:val="28"/>
        </w:rPr>
      </w:pPr>
      <w:r w:rsidRPr="00445897">
        <w:rPr>
          <w:sz w:val="28"/>
          <w:szCs w:val="28"/>
        </w:rPr>
        <w:t xml:space="preserve"> Центральных тепловых пунктов в составе систем теплоснабжения </w:t>
      </w:r>
      <w:r w:rsidR="00CC1F9D">
        <w:rPr>
          <w:sz w:val="28"/>
          <w:szCs w:val="28"/>
        </w:rPr>
        <w:t>Рождественского сельского поселения</w:t>
      </w:r>
      <w:r w:rsidRPr="00445897">
        <w:rPr>
          <w:sz w:val="28"/>
          <w:szCs w:val="28"/>
        </w:rPr>
        <w:t xml:space="preserve"> нет. Имеющиеся насосные станции обслуживают только систему водоснабжения. </w:t>
      </w:r>
    </w:p>
    <w:p w:rsidR="00C7314B" w:rsidRPr="00445897" w:rsidRDefault="00C7314B" w:rsidP="009708C3">
      <w:pPr>
        <w:spacing w:line="360" w:lineRule="auto"/>
        <w:ind w:firstLine="567"/>
        <w:jc w:val="both"/>
        <w:rPr>
          <w:sz w:val="28"/>
          <w:szCs w:val="28"/>
        </w:rPr>
      </w:pPr>
      <w:r w:rsidRPr="00445897">
        <w:rPr>
          <w:sz w:val="28"/>
          <w:szCs w:val="28"/>
        </w:rPr>
        <w:t>Насосных станций в системе теплоснабжения нет.</w:t>
      </w:r>
    </w:p>
    <w:p w:rsidR="00C7314B" w:rsidRPr="00445897" w:rsidRDefault="00C7314B" w:rsidP="00535E08">
      <w:pPr>
        <w:spacing w:before="240" w:line="360" w:lineRule="auto"/>
        <w:jc w:val="center"/>
        <w:rPr>
          <w:i/>
          <w:iCs/>
          <w:sz w:val="28"/>
          <w:szCs w:val="28"/>
        </w:rPr>
      </w:pPr>
      <w:r w:rsidRPr="00445897">
        <w:rPr>
          <w:i/>
          <w:iCs/>
          <w:sz w:val="28"/>
          <w:szCs w:val="28"/>
        </w:rPr>
        <w:t>Наличии защиты тепловы</w:t>
      </w:r>
      <w:r w:rsidR="0005182F">
        <w:rPr>
          <w:i/>
          <w:iCs/>
          <w:sz w:val="28"/>
          <w:szCs w:val="28"/>
        </w:rPr>
        <w:t>х сетей от повышенного давления</w:t>
      </w:r>
    </w:p>
    <w:p w:rsidR="00C7314B" w:rsidRPr="00445897" w:rsidRDefault="00C7314B" w:rsidP="00C7314B">
      <w:pPr>
        <w:spacing w:line="360" w:lineRule="auto"/>
        <w:ind w:firstLine="567"/>
        <w:jc w:val="both"/>
        <w:rPr>
          <w:sz w:val="28"/>
          <w:szCs w:val="28"/>
        </w:rPr>
      </w:pPr>
      <w:r w:rsidRPr="00445897">
        <w:rPr>
          <w:sz w:val="28"/>
          <w:szCs w:val="28"/>
        </w:rPr>
        <w:t xml:space="preserve"> В больших разветвленных системах теплоснабжения существует высокая вероятность возникновения аварийных либо переходных гидравлических процессов, характеризуемых колебаниями либо повышением давления сетевой воды, значения которых выходят за пределы допустимых значений прочностных характеристик оборудования и сетей. Подобные процессы возможны и в системах теплоснабжения невысокой мощности и протяженности, и кроме того могут иметь характер гидравлического удара. Степень же надежности проектируемых и, в большей степени эксплуатируемых систем теплоснабжения, является одним из важнейших факторов при осуществлении договорных отношений между теплоснабжающими организациями  потребителями тепловой энергии.  </w:t>
      </w:r>
    </w:p>
    <w:p w:rsidR="00C7314B" w:rsidRPr="00445897" w:rsidRDefault="00C7314B" w:rsidP="00C7314B">
      <w:pPr>
        <w:spacing w:line="360" w:lineRule="auto"/>
        <w:ind w:firstLine="567"/>
        <w:jc w:val="both"/>
        <w:rPr>
          <w:sz w:val="28"/>
          <w:szCs w:val="28"/>
        </w:rPr>
      </w:pPr>
      <w:r w:rsidRPr="00445897">
        <w:rPr>
          <w:sz w:val="28"/>
          <w:szCs w:val="28"/>
        </w:rPr>
        <w:lastRenderedPageBreak/>
        <w:t xml:space="preserve">Нарушения нормального гидравлического режима систем теплоснабжения имеют следующие технические причины: </w:t>
      </w:r>
    </w:p>
    <w:p w:rsidR="00C7314B" w:rsidRPr="00445897" w:rsidRDefault="00C7314B" w:rsidP="00C7314B">
      <w:pPr>
        <w:spacing w:line="360" w:lineRule="auto"/>
        <w:ind w:firstLine="567"/>
        <w:jc w:val="both"/>
        <w:rPr>
          <w:sz w:val="28"/>
          <w:szCs w:val="28"/>
        </w:rPr>
      </w:pPr>
      <w:r w:rsidRPr="00445897">
        <w:rPr>
          <w:sz w:val="28"/>
          <w:szCs w:val="28"/>
        </w:rPr>
        <w:t xml:space="preserve"> - аварийные отключения сетевых и подпиточных насосов; </w:t>
      </w:r>
    </w:p>
    <w:p w:rsidR="00C7314B" w:rsidRPr="00445897" w:rsidRDefault="00C7314B" w:rsidP="00C7314B">
      <w:pPr>
        <w:spacing w:line="360" w:lineRule="auto"/>
        <w:ind w:firstLine="567"/>
        <w:jc w:val="both"/>
        <w:rPr>
          <w:sz w:val="28"/>
          <w:szCs w:val="28"/>
        </w:rPr>
      </w:pPr>
      <w:r>
        <w:rPr>
          <w:sz w:val="28"/>
          <w:szCs w:val="28"/>
        </w:rPr>
        <w:t xml:space="preserve"> - </w:t>
      </w:r>
      <w:r w:rsidRPr="00445897">
        <w:rPr>
          <w:sz w:val="28"/>
          <w:szCs w:val="28"/>
        </w:rPr>
        <w:t xml:space="preserve">закрытие (открытие) регуляторов, запорной, предохранительной и обратной арматуры на источниках теплоснабжения, в тепловых сетях и разрывы коррозионно-ослабленных трубопроводов в случае плановых переключений в тепловых схемах, при перепуске насосов, уменьшении или увеличении подпитки сети; </w:t>
      </w:r>
    </w:p>
    <w:p w:rsidR="00C7314B" w:rsidRPr="00445897" w:rsidRDefault="00C7314B" w:rsidP="00C7314B">
      <w:pPr>
        <w:spacing w:line="360" w:lineRule="auto"/>
        <w:ind w:firstLine="567"/>
        <w:jc w:val="both"/>
        <w:rPr>
          <w:sz w:val="28"/>
          <w:szCs w:val="28"/>
        </w:rPr>
      </w:pPr>
      <w:r w:rsidRPr="00445897">
        <w:rPr>
          <w:sz w:val="28"/>
          <w:szCs w:val="28"/>
        </w:rPr>
        <w:t xml:space="preserve">- разрывы магистральных сетевых трубопроводов. </w:t>
      </w:r>
    </w:p>
    <w:p w:rsidR="00C7314B" w:rsidRPr="00445897" w:rsidRDefault="00C7314B" w:rsidP="00C7314B">
      <w:pPr>
        <w:spacing w:line="360" w:lineRule="auto"/>
        <w:ind w:firstLine="567"/>
        <w:jc w:val="both"/>
        <w:rPr>
          <w:sz w:val="28"/>
          <w:szCs w:val="28"/>
        </w:rPr>
      </w:pPr>
      <w:r w:rsidRPr="00445897">
        <w:rPr>
          <w:sz w:val="28"/>
          <w:szCs w:val="28"/>
        </w:rPr>
        <w:t xml:space="preserve">- вскипание воды в котлах и оборудовании ТСО; </w:t>
      </w:r>
    </w:p>
    <w:p w:rsidR="00C7314B" w:rsidRPr="00445897" w:rsidRDefault="00C7314B" w:rsidP="00C7314B">
      <w:pPr>
        <w:spacing w:line="360" w:lineRule="auto"/>
        <w:ind w:firstLine="567"/>
        <w:jc w:val="both"/>
        <w:rPr>
          <w:sz w:val="28"/>
          <w:szCs w:val="28"/>
        </w:rPr>
      </w:pPr>
      <w:r w:rsidRPr="00445897">
        <w:rPr>
          <w:sz w:val="28"/>
          <w:szCs w:val="28"/>
        </w:rPr>
        <w:t xml:space="preserve"> Эксплуатационный режим работы СТ определяется требованиями п. 4.11.1 и п. 4.12.38 ПТЭ, в которых оговорены пределы отклонения давления в рабочем режиме.  </w:t>
      </w:r>
    </w:p>
    <w:p w:rsidR="00C7314B" w:rsidRPr="00445897" w:rsidRDefault="00C7314B" w:rsidP="00C7314B">
      <w:pPr>
        <w:spacing w:line="360" w:lineRule="auto"/>
        <w:ind w:firstLine="567"/>
        <w:jc w:val="both"/>
        <w:rPr>
          <w:sz w:val="28"/>
          <w:szCs w:val="28"/>
        </w:rPr>
      </w:pPr>
      <w:r w:rsidRPr="00445897">
        <w:rPr>
          <w:sz w:val="28"/>
          <w:szCs w:val="28"/>
        </w:rPr>
        <w:t xml:space="preserve">Применяются следующие устройства защиты: </w:t>
      </w:r>
    </w:p>
    <w:p w:rsidR="00C7314B" w:rsidRPr="00445897" w:rsidRDefault="00535E08" w:rsidP="00C7314B">
      <w:pPr>
        <w:spacing w:line="360" w:lineRule="auto"/>
        <w:ind w:firstLine="567"/>
        <w:jc w:val="both"/>
        <w:rPr>
          <w:sz w:val="28"/>
          <w:szCs w:val="28"/>
        </w:rPr>
      </w:pPr>
      <w:r>
        <w:rPr>
          <w:sz w:val="28"/>
          <w:szCs w:val="28"/>
        </w:rPr>
        <w:t>- </w:t>
      </w:r>
      <w:r w:rsidR="00C7314B" w:rsidRPr="00445897">
        <w:rPr>
          <w:sz w:val="28"/>
          <w:szCs w:val="28"/>
        </w:rPr>
        <w:t xml:space="preserve">быстродействующие клапаны высокой плотности в закрытом положении; </w:t>
      </w:r>
    </w:p>
    <w:p w:rsidR="00C7314B" w:rsidRPr="00445897" w:rsidRDefault="00535E08" w:rsidP="00C7314B">
      <w:pPr>
        <w:spacing w:line="360" w:lineRule="auto"/>
        <w:ind w:firstLine="567"/>
        <w:jc w:val="both"/>
        <w:rPr>
          <w:sz w:val="28"/>
          <w:szCs w:val="28"/>
        </w:rPr>
      </w:pPr>
      <w:r>
        <w:rPr>
          <w:sz w:val="28"/>
          <w:szCs w:val="28"/>
        </w:rPr>
        <w:t>- </w:t>
      </w:r>
      <w:r w:rsidR="00C7314B" w:rsidRPr="00445897">
        <w:rPr>
          <w:sz w:val="28"/>
          <w:szCs w:val="28"/>
        </w:rPr>
        <w:t xml:space="preserve">мембранные предохранительные устройства, для предотвращения крупных утечек теплоносителя возможно комбинированное комплектование устройства защиты: последовательно либо параллельно включенным с МПУ предохранительным клапаном или двумя МПУ  –  основным и дополнительным, срабатывающим при меньшем давлении и рассчитанным на сброс до 10 % сброса основного); </w:t>
      </w:r>
    </w:p>
    <w:p w:rsidR="00C7314B" w:rsidRPr="00445897" w:rsidRDefault="00535E08" w:rsidP="00C7314B">
      <w:pPr>
        <w:spacing w:line="360" w:lineRule="auto"/>
        <w:ind w:firstLine="567"/>
        <w:jc w:val="both"/>
        <w:rPr>
          <w:sz w:val="28"/>
          <w:szCs w:val="28"/>
        </w:rPr>
      </w:pPr>
      <w:r>
        <w:rPr>
          <w:sz w:val="28"/>
          <w:szCs w:val="28"/>
        </w:rPr>
        <w:t>- </w:t>
      </w:r>
      <w:r w:rsidR="00C7314B" w:rsidRPr="00445897">
        <w:rPr>
          <w:sz w:val="28"/>
          <w:szCs w:val="28"/>
        </w:rPr>
        <w:t xml:space="preserve">демпфирующие устройства RS.8, RS.10 для защиты чувствительных элементов  - манометров, регуляторов, датчиков, от воздействия гидроударов.  </w:t>
      </w:r>
    </w:p>
    <w:p w:rsidR="00C7314B" w:rsidRDefault="00C7314B" w:rsidP="00C7314B">
      <w:pPr>
        <w:spacing w:line="360" w:lineRule="auto"/>
        <w:ind w:firstLine="567"/>
        <w:jc w:val="both"/>
        <w:rPr>
          <w:sz w:val="28"/>
          <w:szCs w:val="28"/>
        </w:rPr>
      </w:pPr>
      <w:r w:rsidRPr="00445897">
        <w:rPr>
          <w:sz w:val="28"/>
          <w:szCs w:val="28"/>
        </w:rPr>
        <w:t>В настоящее время для защиты тепловых сетей от повышения давления ничего из вышеперечисленного не применяется.</w:t>
      </w:r>
    </w:p>
    <w:p w:rsidR="00C7314B" w:rsidRPr="009F23AC" w:rsidRDefault="00C7314B" w:rsidP="00C7314B">
      <w:pPr>
        <w:spacing w:line="360" w:lineRule="auto"/>
        <w:ind w:firstLine="567"/>
        <w:jc w:val="center"/>
        <w:rPr>
          <w:i/>
          <w:iCs/>
          <w:sz w:val="28"/>
          <w:szCs w:val="28"/>
        </w:rPr>
      </w:pPr>
      <w:r w:rsidRPr="009F23AC">
        <w:rPr>
          <w:i/>
          <w:iCs/>
          <w:sz w:val="28"/>
          <w:szCs w:val="28"/>
        </w:rPr>
        <w:t>Перечень выявленных бесхозяйных тепловых сетей и обоснование выбора</w:t>
      </w:r>
      <w:r w:rsidR="00872CE9">
        <w:rPr>
          <w:i/>
          <w:iCs/>
          <w:sz w:val="28"/>
          <w:szCs w:val="28"/>
        </w:rPr>
        <w:t xml:space="preserve"> </w:t>
      </w:r>
      <w:r w:rsidRPr="009F23AC">
        <w:rPr>
          <w:i/>
          <w:iCs/>
          <w:sz w:val="28"/>
          <w:szCs w:val="28"/>
        </w:rPr>
        <w:t>организации, уполномоченной на их эксплуатацию.</w:t>
      </w:r>
    </w:p>
    <w:p w:rsidR="00C7314B" w:rsidRDefault="00C7314B" w:rsidP="00C7314B">
      <w:pPr>
        <w:spacing w:line="360" w:lineRule="auto"/>
        <w:ind w:firstLine="567"/>
        <w:jc w:val="both"/>
        <w:rPr>
          <w:sz w:val="28"/>
          <w:szCs w:val="28"/>
        </w:rPr>
      </w:pPr>
      <w:r w:rsidRPr="009F23AC">
        <w:rPr>
          <w:sz w:val="28"/>
          <w:szCs w:val="28"/>
        </w:rPr>
        <w:t>При обследовании теплосилового хозяйств</w:t>
      </w:r>
      <w:r>
        <w:rPr>
          <w:sz w:val="28"/>
          <w:szCs w:val="28"/>
        </w:rPr>
        <w:t xml:space="preserve">а бесхозяйных тепловых сетей не </w:t>
      </w:r>
      <w:r w:rsidRPr="009F23AC">
        <w:rPr>
          <w:sz w:val="28"/>
          <w:szCs w:val="28"/>
        </w:rPr>
        <w:t>обнаружено</w:t>
      </w:r>
      <w:r>
        <w:rPr>
          <w:sz w:val="28"/>
          <w:szCs w:val="28"/>
        </w:rPr>
        <w:t>.</w:t>
      </w:r>
    </w:p>
    <w:p w:rsidR="00C7314B" w:rsidRDefault="00C7314B" w:rsidP="00C7314B">
      <w:pPr>
        <w:spacing w:line="360" w:lineRule="auto"/>
        <w:ind w:firstLine="567"/>
        <w:jc w:val="both"/>
        <w:rPr>
          <w:sz w:val="28"/>
          <w:szCs w:val="28"/>
        </w:rPr>
      </w:pPr>
    </w:p>
    <w:p w:rsidR="00C7314B" w:rsidRPr="00CC1F9D" w:rsidRDefault="00C7314B" w:rsidP="0005182F">
      <w:pPr>
        <w:spacing w:line="360" w:lineRule="auto"/>
        <w:jc w:val="center"/>
        <w:rPr>
          <w:b/>
          <w:bCs/>
          <w:i/>
          <w:sz w:val="28"/>
          <w:szCs w:val="28"/>
        </w:rPr>
      </w:pPr>
      <w:r w:rsidRPr="00CC1F9D">
        <w:rPr>
          <w:b/>
          <w:bCs/>
          <w:i/>
          <w:sz w:val="28"/>
          <w:szCs w:val="28"/>
        </w:rPr>
        <w:lastRenderedPageBreak/>
        <w:t>1.4. Зоны действия источников тепловой энергии</w:t>
      </w:r>
    </w:p>
    <w:p w:rsidR="00C7314B" w:rsidRDefault="00C7314B" w:rsidP="00C7314B">
      <w:pPr>
        <w:spacing w:line="360" w:lineRule="auto"/>
        <w:ind w:firstLine="709"/>
        <w:jc w:val="center"/>
        <w:rPr>
          <w:i/>
          <w:iCs/>
          <w:sz w:val="28"/>
          <w:szCs w:val="28"/>
        </w:rPr>
      </w:pPr>
      <w:r w:rsidRPr="00445897">
        <w:rPr>
          <w:i/>
          <w:iCs/>
          <w:sz w:val="28"/>
          <w:szCs w:val="28"/>
        </w:rPr>
        <w:t xml:space="preserve">Описание существующих зон действия источников тепловой энергии во всех системах  теплоснабжения на территории </w:t>
      </w:r>
      <w:r w:rsidR="00CC1F9D">
        <w:rPr>
          <w:i/>
          <w:iCs/>
          <w:sz w:val="28"/>
          <w:szCs w:val="28"/>
        </w:rPr>
        <w:t>сельского</w:t>
      </w:r>
      <w:r w:rsidRPr="00445897">
        <w:rPr>
          <w:i/>
          <w:iCs/>
          <w:sz w:val="28"/>
          <w:szCs w:val="28"/>
        </w:rPr>
        <w:t xml:space="preserve"> поселения, включая перечень котельных,  находящихся в зоне эффективного радиуса  теплоснабжения источников комбинированной выработки те</w:t>
      </w:r>
      <w:r w:rsidR="0005182F">
        <w:rPr>
          <w:i/>
          <w:iCs/>
          <w:sz w:val="28"/>
          <w:szCs w:val="28"/>
        </w:rPr>
        <w:t>пловой и  электрической энергии</w:t>
      </w:r>
    </w:p>
    <w:p w:rsidR="00C7314B" w:rsidRDefault="00C7314B" w:rsidP="00C7314B">
      <w:pPr>
        <w:spacing w:line="360" w:lineRule="auto"/>
        <w:jc w:val="both"/>
        <w:rPr>
          <w:sz w:val="28"/>
          <w:szCs w:val="28"/>
        </w:rPr>
      </w:pPr>
      <w:r w:rsidRPr="00445897">
        <w:rPr>
          <w:sz w:val="28"/>
          <w:szCs w:val="28"/>
        </w:rPr>
        <w:t>Источников комбинированной выработки тепловой и электрической энергии в настоящее время на территории</w:t>
      </w:r>
      <w:r w:rsidR="00872CE9">
        <w:rPr>
          <w:sz w:val="28"/>
          <w:szCs w:val="28"/>
        </w:rPr>
        <w:t xml:space="preserve"> </w:t>
      </w:r>
      <w:r w:rsidR="00CC1F9D">
        <w:rPr>
          <w:sz w:val="28"/>
          <w:szCs w:val="28"/>
        </w:rPr>
        <w:t xml:space="preserve">сельского </w:t>
      </w:r>
      <w:r>
        <w:rPr>
          <w:sz w:val="28"/>
          <w:szCs w:val="28"/>
        </w:rPr>
        <w:t>поселения</w:t>
      </w:r>
      <w:r w:rsidRPr="00445897">
        <w:rPr>
          <w:sz w:val="28"/>
          <w:szCs w:val="28"/>
        </w:rPr>
        <w:t xml:space="preserve"> нет.</w:t>
      </w:r>
    </w:p>
    <w:p w:rsidR="00CC1F9D" w:rsidRDefault="00CC1F9D" w:rsidP="00C7314B">
      <w:pPr>
        <w:spacing w:line="360" w:lineRule="auto"/>
        <w:rPr>
          <w:sz w:val="28"/>
          <w:szCs w:val="28"/>
        </w:rPr>
      </w:pPr>
    </w:p>
    <w:p w:rsidR="00C7314B" w:rsidRPr="00CC1F9D" w:rsidRDefault="00C7314B" w:rsidP="0005182F">
      <w:pPr>
        <w:spacing w:line="360" w:lineRule="auto"/>
        <w:jc w:val="center"/>
        <w:rPr>
          <w:b/>
          <w:bCs/>
          <w:i/>
          <w:sz w:val="28"/>
          <w:szCs w:val="28"/>
        </w:rPr>
      </w:pPr>
      <w:r w:rsidRPr="00CC1F9D">
        <w:rPr>
          <w:b/>
          <w:bCs/>
          <w:i/>
          <w:sz w:val="28"/>
          <w:szCs w:val="28"/>
        </w:rPr>
        <w:t>1.5. Тепловые нагрузки потребителей тепловой энергии, групп потребителей тепловой энергии в зонах дейст</w:t>
      </w:r>
      <w:r w:rsidR="0005182F">
        <w:rPr>
          <w:b/>
          <w:bCs/>
          <w:i/>
          <w:sz w:val="28"/>
          <w:szCs w:val="28"/>
        </w:rPr>
        <w:t>вия источников тепловой энергии</w:t>
      </w:r>
    </w:p>
    <w:p w:rsidR="00C7314B" w:rsidRPr="00445897" w:rsidRDefault="00C7314B" w:rsidP="00C7314B">
      <w:pPr>
        <w:spacing w:line="360" w:lineRule="auto"/>
        <w:rPr>
          <w:i/>
          <w:iCs/>
          <w:sz w:val="28"/>
          <w:szCs w:val="28"/>
        </w:rPr>
      </w:pPr>
      <w:r w:rsidRPr="00445897">
        <w:rPr>
          <w:i/>
          <w:iCs/>
          <w:sz w:val="28"/>
          <w:szCs w:val="28"/>
        </w:rPr>
        <w:t xml:space="preserve">Потребления тепловой энергии в расчетных  элементах территориального деления при расчетных </w:t>
      </w:r>
      <w:r w:rsidR="0005182F">
        <w:rPr>
          <w:i/>
          <w:iCs/>
          <w:sz w:val="28"/>
          <w:szCs w:val="28"/>
        </w:rPr>
        <w:t>температурах наружного  воздуха</w:t>
      </w:r>
    </w:p>
    <w:p w:rsidR="00C7314B" w:rsidRDefault="00C7314B" w:rsidP="00C7314B">
      <w:pPr>
        <w:spacing w:line="360" w:lineRule="auto"/>
        <w:ind w:firstLine="567"/>
        <w:jc w:val="both"/>
        <w:rPr>
          <w:sz w:val="28"/>
          <w:szCs w:val="28"/>
        </w:rPr>
      </w:pPr>
      <w:r w:rsidRPr="00445897">
        <w:rPr>
          <w:sz w:val="28"/>
          <w:szCs w:val="28"/>
        </w:rPr>
        <w:t xml:space="preserve">Рассматриваемое </w:t>
      </w:r>
      <w:r w:rsidR="00CC1F9D">
        <w:rPr>
          <w:sz w:val="28"/>
          <w:szCs w:val="28"/>
        </w:rPr>
        <w:t>сельское</w:t>
      </w:r>
      <w:r w:rsidRPr="00445897">
        <w:rPr>
          <w:sz w:val="28"/>
          <w:szCs w:val="28"/>
        </w:rPr>
        <w:t xml:space="preserve"> поселение не имеет деления на административные районы. В пригородных поселениях зоны теплоснабжения относятся к школам и детским дошкольным учреждениям.  </w:t>
      </w:r>
    </w:p>
    <w:p w:rsidR="0005182F" w:rsidRPr="007F4FA7" w:rsidRDefault="0005182F" w:rsidP="0005182F">
      <w:pPr>
        <w:jc w:val="center"/>
        <w:rPr>
          <w:b/>
          <w:sz w:val="28"/>
          <w:szCs w:val="28"/>
        </w:rPr>
      </w:pPr>
      <w:r w:rsidRPr="00B17202">
        <w:rPr>
          <w:b/>
          <w:sz w:val="28"/>
          <w:szCs w:val="28"/>
        </w:rPr>
        <w:t>Таблица 13</w:t>
      </w:r>
      <w:r>
        <w:rPr>
          <w:b/>
          <w:sz w:val="28"/>
          <w:szCs w:val="28"/>
        </w:rPr>
        <w:t xml:space="preserve"> – </w:t>
      </w:r>
      <w:r w:rsidRPr="007F4FA7">
        <w:rPr>
          <w:b/>
          <w:sz w:val="28"/>
          <w:szCs w:val="28"/>
        </w:rPr>
        <w:t>Объемы потребления тепловой энергии</w:t>
      </w:r>
    </w:p>
    <w:tbl>
      <w:tblPr>
        <w:tblW w:w="4847" w:type="pct"/>
        <w:tblInd w:w="96" w:type="dxa"/>
        <w:tblLook w:val="0000"/>
      </w:tblPr>
      <w:tblGrid>
        <w:gridCol w:w="2362"/>
        <w:gridCol w:w="1712"/>
        <w:gridCol w:w="2296"/>
        <w:gridCol w:w="3457"/>
      </w:tblGrid>
      <w:tr w:rsidR="0005182F" w:rsidRPr="007F4FA7" w:rsidTr="0005182F">
        <w:trPr>
          <w:trHeight w:val="625"/>
        </w:trPr>
        <w:tc>
          <w:tcPr>
            <w:tcW w:w="1202" w:type="pct"/>
            <w:vMerge w:val="restart"/>
            <w:tcBorders>
              <w:top w:val="single" w:sz="6" w:space="0" w:color="auto"/>
              <w:left w:val="single" w:sz="6" w:space="0" w:color="auto"/>
              <w:bottom w:val="nil"/>
              <w:right w:val="single" w:sz="6" w:space="0" w:color="auto"/>
            </w:tcBorders>
            <w:vAlign w:val="center"/>
          </w:tcPr>
          <w:p w:rsidR="0005182F" w:rsidRPr="007F4FA7" w:rsidRDefault="0005182F" w:rsidP="0005182F">
            <w:pPr>
              <w:autoSpaceDE w:val="0"/>
              <w:autoSpaceDN w:val="0"/>
              <w:adjustRightInd w:val="0"/>
              <w:jc w:val="center"/>
              <w:rPr>
                <w:b/>
                <w:i/>
              </w:rPr>
            </w:pPr>
            <w:r w:rsidRPr="007F4FA7">
              <w:rPr>
                <w:b/>
                <w:i/>
              </w:rPr>
              <w:t>Элемент территориального деления</w:t>
            </w:r>
          </w:p>
        </w:tc>
        <w:tc>
          <w:tcPr>
            <w:tcW w:w="871" w:type="pct"/>
            <w:vMerge w:val="restart"/>
            <w:tcBorders>
              <w:top w:val="single" w:sz="6" w:space="0" w:color="auto"/>
              <w:left w:val="single" w:sz="6" w:space="0" w:color="auto"/>
              <w:bottom w:val="nil"/>
              <w:right w:val="single" w:sz="6" w:space="0" w:color="auto"/>
            </w:tcBorders>
            <w:vAlign w:val="center"/>
          </w:tcPr>
          <w:p w:rsidR="0005182F" w:rsidRPr="007F4FA7" w:rsidRDefault="0005182F" w:rsidP="0005182F">
            <w:pPr>
              <w:autoSpaceDE w:val="0"/>
              <w:autoSpaceDN w:val="0"/>
              <w:adjustRightInd w:val="0"/>
              <w:jc w:val="center"/>
              <w:rPr>
                <w:b/>
                <w:i/>
              </w:rPr>
            </w:pPr>
            <w:r w:rsidRPr="007F4FA7">
              <w:rPr>
                <w:b/>
                <w:i/>
              </w:rPr>
              <w:t>Этапы</w:t>
            </w:r>
          </w:p>
        </w:tc>
        <w:tc>
          <w:tcPr>
            <w:tcW w:w="2927" w:type="pct"/>
            <w:gridSpan w:val="2"/>
            <w:tcBorders>
              <w:top w:val="single" w:sz="6" w:space="0" w:color="auto"/>
              <w:left w:val="single" w:sz="6" w:space="0" w:color="auto"/>
              <w:bottom w:val="single" w:sz="6" w:space="0" w:color="auto"/>
              <w:right w:val="single" w:sz="6" w:space="0" w:color="auto"/>
            </w:tcBorders>
            <w:vAlign w:val="center"/>
          </w:tcPr>
          <w:p w:rsidR="0005182F" w:rsidRPr="007F4FA7" w:rsidRDefault="0005182F" w:rsidP="0005182F">
            <w:pPr>
              <w:autoSpaceDE w:val="0"/>
              <w:autoSpaceDN w:val="0"/>
              <w:adjustRightInd w:val="0"/>
              <w:jc w:val="center"/>
              <w:rPr>
                <w:b/>
                <w:i/>
              </w:rPr>
            </w:pPr>
            <w:r w:rsidRPr="007F4FA7">
              <w:rPr>
                <w:b/>
                <w:i/>
              </w:rPr>
              <w:t>Тепловая нагрузка, Гкал/ч</w:t>
            </w:r>
          </w:p>
        </w:tc>
      </w:tr>
      <w:tr w:rsidR="0005182F" w:rsidRPr="007F4FA7" w:rsidTr="0005182F">
        <w:trPr>
          <w:trHeight w:val="753"/>
        </w:trPr>
        <w:tc>
          <w:tcPr>
            <w:tcW w:w="1202" w:type="pct"/>
            <w:vMerge/>
            <w:tcBorders>
              <w:left w:val="single" w:sz="6" w:space="0" w:color="auto"/>
              <w:bottom w:val="single" w:sz="6" w:space="0" w:color="auto"/>
              <w:right w:val="single" w:sz="6" w:space="0" w:color="auto"/>
            </w:tcBorders>
            <w:vAlign w:val="center"/>
          </w:tcPr>
          <w:p w:rsidR="0005182F" w:rsidRPr="007F4FA7" w:rsidRDefault="0005182F" w:rsidP="0005182F">
            <w:pPr>
              <w:autoSpaceDE w:val="0"/>
              <w:autoSpaceDN w:val="0"/>
              <w:adjustRightInd w:val="0"/>
              <w:jc w:val="center"/>
              <w:rPr>
                <w:b/>
                <w:i/>
              </w:rPr>
            </w:pPr>
          </w:p>
        </w:tc>
        <w:tc>
          <w:tcPr>
            <w:tcW w:w="871" w:type="pct"/>
            <w:vMerge/>
            <w:tcBorders>
              <w:left w:val="single" w:sz="6" w:space="0" w:color="auto"/>
              <w:bottom w:val="single" w:sz="6" w:space="0" w:color="auto"/>
              <w:right w:val="single" w:sz="6" w:space="0" w:color="auto"/>
            </w:tcBorders>
            <w:vAlign w:val="center"/>
          </w:tcPr>
          <w:p w:rsidR="0005182F" w:rsidRPr="007F4FA7" w:rsidRDefault="0005182F" w:rsidP="0005182F">
            <w:pPr>
              <w:autoSpaceDE w:val="0"/>
              <w:autoSpaceDN w:val="0"/>
              <w:adjustRightInd w:val="0"/>
              <w:jc w:val="center"/>
              <w:rPr>
                <w:b/>
                <w:i/>
              </w:rPr>
            </w:pPr>
          </w:p>
        </w:tc>
        <w:tc>
          <w:tcPr>
            <w:tcW w:w="1168" w:type="pct"/>
            <w:tcBorders>
              <w:top w:val="single" w:sz="6" w:space="0" w:color="auto"/>
              <w:left w:val="single" w:sz="6" w:space="0" w:color="auto"/>
              <w:bottom w:val="single" w:sz="6" w:space="0" w:color="auto"/>
              <w:right w:val="single" w:sz="6" w:space="0" w:color="auto"/>
            </w:tcBorders>
            <w:vAlign w:val="center"/>
          </w:tcPr>
          <w:p w:rsidR="0005182F" w:rsidRPr="007F4FA7" w:rsidRDefault="0005182F" w:rsidP="0005182F">
            <w:pPr>
              <w:autoSpaceDE w:val="0"/>
              <w:autoSpaceDN w:val="0"/>
              <w:adjustRightInd w:val="0"/>
              <w:jc w:val="center"/>
              <w:rPr>
                <w:b/>
                <w:i/>
              </w:rPr>
            </w:pPr>
            <w:r w:rsidRPr="007F4FA7">
              <w:rPr>
                <w:b/>
                <w:i/>
              </w:rPr>
              <w:t>Существующее потребление</w:t>
            </w:r>
          </w:p>
        </w:tc>
        <w:tc>
          <w:tcPr>
            <w:tcW w:w="1759" w:type="pct"/>
            <w:tcBorders>
              <w:top w:val="single" w:sz="6" w:space="0" w:color="auto"/>
              <w:left w:val="single" w:sz="6" w:space="0" w:color="auto"/>
              <w:bottom w:val="single" w:sz="6" w:space="0" w:color="auto"/>
              <w:right w:val="single" w:sz="6" w:space="0" w:color="auto"/>
            </w:tcBorders>
            <w:shd w:val="clear" w:color="auto" w:fill="auto"/>
            <w:vAlign w:val="center"/>
          </w:tcPr>
          <w:p w:rsidR="0005182F" w:rsidRPr="007F4FA7" w:rsidRDefault="0005182F" w:rsidP="0005182F">
            <w:pPr>
              <w:autoSpaceDE w:val="0"/>
              <w:autoSpaceDN w:val="0"/>
              <w:adjustRightInd w:val="0"/>
              <w:jc w:val="center"/>
              <w:rPr>
                <w:b/>
                <w:i/>
              </w:rPr>
            </w:pPr>
            <w:r w:rsidRPr="007F4FA7">
              <w:rPr>
                <w:b/>
                <w:i/>
              </w:rPr>
              <w:t>Прирост потребления</w:t>
            </w:r>
          </w:p>
        </w:tc>
      </w:tr>
      <w:tr w:rsidR="0005182F" w:rsidRPr="007F4FA7" w:rsidTr="0005182F">
        <w:trPr>
          <w:trHeight w:val="65"/>
        </w:trPr>
        <w:tc>
          <w:tcPr>
            <w:tcW w:w="1202" w:type="pct"/>
            <w:vMerge w:val="restart"/>
            <w:tcBorders>
              <w:top w:val="single" w:sz="6" w:space="0" w:color="auto"/>
              <w:left w:val="single" w:sz="6" w:space="0" w:color="auto"/>
              <w:right w:val="single" w:sz="6" w:space="0" w:color="auto"/>
            </w:tcBorders>
            <w:vAlign w:val="center"/>
          </w:tcPr>
          <w:p w:rsidR="0005182F" w:rsidRPr="007F4FA7" w:rsidRDefault="0005182F" w:rsidP="0005182F">
            <w:pPr>
              <w:autoSpaceDE w:val="0"/>
              <w:autoSpaceDN w:val="0"/>
              <w:adjustRightInd w:val="0"/>
              <w:jc w:val="center"/>
            </w:pPr>
            <w:r w:rsidRPr="007F4FA7">
              <w:t>Рождественское сельское поселение</w:t>
            </w:r>
          </w:p>
        </w:tc>
        <w:tc>
          <w:tcPr>
            <w:tcW w:w="871" w:type="pct"/>
            <w:tcBorders>
              <w:top w:val="single" w:sz="6" w:space="0" w:color="auto"/>
              <w:left w:val="single" w:sz="6" w:space="0" w:color="auto"/>
              <w:bottom w:val="single" w:sz="6" w:space="0" w:color="auto"/>
              <w:right w:val="single" w:sz="6" w:space="0" w:color="auto"/>
            </w:tcBorders>
            <w:vAlign w:val="center"/>
          </w:tcPr>
          <w:p w:rsidR="0005182F" w:rsidRPr="007F4FA7" w:rsidRDefault="0005182F" w:rsidP="0005182F">
            <w:pPr>
              <w:autoSpaceDE w:val="0"/>
              <w:autoSpaceDN w:val="0"/>
              <w:adjustRightInd w:val="0"/>
              <w:jc w:val="center"/>
              <w:rPr>
                <w:b/>
                <w:i/>
              </w:rPr>
            </w:pPr>
            <w:r w:rsidRPr="007F4FA7">
              <w:rPr>
                <w:b/>
                <w:i/>
              </w:rPr>
              <w:t>2017</w:t>
            </w:r>
          </w:p>
        </w:tc>
        <w:tc>
          <w:tcPr>
            <w:tcW w:w="1168" w:type="pct"/>
            <w:tcBorders>
              <w:top w:val="single" w:sz="6" w:space="0" w:color="auto"/>
              <w:left w:val="single" w:sz="6" w:space="0" w:color="auto"/>
              <w:bottom w:val="single" w:sz="6" w:space="0" w:color="auto"/>
              <w:right w:val="single" w:sz="6" w:space="0" w:color="auto"/>
            </w:tcBorders>
          </w:tcPr>
          <w:p w:rsidR="0005182F" w:rsidRPr="007F4FA7" w:rsidRDefault="0005182F" w:rsidP="0005182F">
            <w:pPr>
              <w:jc w:val="center"/>
            </w:pPr>
            <w:r w:rsidRPr="007F4FA7">
              <w:t>2,0191</w:t>
            </w:r>
          </w:p>
        </w:tc>
        <w:tc>
          <w:tcPr>
            <w:tcW w:w="1759" w:type="pct"/>
            <w:tcBorders>
              <w:top w:val="single" w:sz="6" w:space="0" w:color="auto"/>
              <w:left w:val="single" w:sz="6" w:space="0" w:color="auto"/>
              <w:bottom w:val="single" w:sz="6" w:space="0" w:color="auto"/>
              <w:right w:val="single" w:sz="6" w:space="0" w:color="auto"/>
            </w:tcBorders>
            <w:vAlign w:val="center"/>
          </w:tcPr>
          <w:p w:rsidR="0005182F" w:rsidRPr="007F4FA7" w:rsidRDefault="0005182F" w:rsidP="0005182F">
            <w:pPr>
              <w:autoSpaceDE w:val="0"/>
              <w:autoSpaceDN w:val="0"/>
              <w:adjustRightInd w:val="0"/>
              <w:jc w:val="center"/>
            </w:pPr>
            <w:r w:rsidRPr="007F4FA7">
              <w:t>0</w:t>
            </w:r>
          </w:p>
        </w:tc>
      </w:tr>
      <w:tr w:rsidR="0005182F" w:rsidRPr="007F4FA7" w:rsidTr="0005182F">
        <w:trPr>
          <w:trHeight w:val="65"/>
        </w:trPr>
        <w:tc>
          <w:tcPr>
            <w:tcW w:w="1202" w:type="pct"/>
            <w:vMerge/>
            <w:tcBorders>
              <w:left w:val="single" w:sz="6" w:space="0" w:color="auto"/>
              <w:right w:val="single" w:sz="6" w:space="0" w:color="auto"/>
            </w:tcBorders>
            <w:vAlign w:val="center"/>
          </w:tcPr>
          <w:p w:rsidR="0005182F" w:rsidRPr="007F4FA7" w:rsidRDefault="0005182F" w:rsidP="0005182F">
            <w:pPr>
              <w:autoSpaceDE w:val="0"/>
              <w:autoSpaceDN w:val="0"/>
              <w:adjustRightInd w:val="0"/>
              <w:jc w:val="center"/>
            </w:pPr>
          </w:p>
        </w:tc>
        <w:tc>
          <w:tcPr>
            <w:tcW w:w="871" w:type="pct"/>
            <w:tcBorders>
              <w:top w:val="single" w:sz="6" w:space="0" w:color="auto"/>
              <w:left w:val="single" w:sz="6" w:space="0" w:color="auto"/>
              <w:bottom w:val="single" w:sz="6" w:space="0" w:color="auto"/>
              <w:right w:val="single" w:sz="6" w:space="0" w:color="auto"/>
            </w:tcBorders>
            <w:vAlign w:val="center"/>
          </w:tcPr>
          <w:p w:rsidR="0005182F" w:rsidRPr="007F4FA7" w:rsidRDefault="0005182F" w:rsidP="0005182F">
            <w:pPr>
              <w:autoSpaceDE w:val="0"/>
              <w:autoSpaceDN w:val="0"/>
              <w:adjustRightInd w:val="0"/>
              <w:jc w:val="center"/>
              <w:rPr>
                <w:b/>
                <w:i/>
              </w:rPr>
            </w:pPr>
            <w:r w:rsidRPr="007F4FA7">
              <w:rPr>
                <w:b/>
                <w:i/>
              </w:rPr>
              <w:t>2018</w:t>
            </w:r>
          </w:p>
        </w:tc>
        <w:tc>
          <w:tcPr>
            <w:tcW w:w="1168" w:type="pct"/>
            <w:tcBorders>
              <w:top w:val="single" w:sz="6" w:space="0" w:color="auto"/>
              <w:left w:val="single" w:sz="6" w:space="0" w:color="auto"/>
              <w:bottom w:val="single" w:sz="6" w:space="0" w:color="auto"/>
              <w:right w:val="single" w:sz="6" w:space="0" w:color="auto"/>
            </w:tcBorders>
          </w:tcPr>
          <w:p w:rsidR="0005182F" w:rsidRPr="007F4FA7" w:rsidRDefault="0005182F" w:rsidP="0005182F">
            <w:pPr>
              <w:jc w:val="center"/>
            </w:pPr>
            <w:r w:rsidRPr="007F4FA7">
              <w:t>2,0191</w:t>
            </w:r>
          </w:p>
        </w:tc>
        <w:tc>
          <w:tcPr>
            <w:tcW w:w="1759" w:type="pct"/>
            <w:tcBorders>
              <w:top w:val="single" w:sz="6" w:space="0" w:color="auto"/>
              <w:left w:val="single" w:sz="6" w:space="0" w:color="auto"/>
              <w:bottom w:val="single" w:sz="6" w:space="0" w:color="auto"/>
              <w:right w:val="single" w:sz="6" w:space="0" w:color="auto"/>
            </w:tcBorders>
            <w:vAlign w:val="center"/>
          </w:tcPr>
          <w:p w:rsidR="0005182F" w:rsidRPr="007F4FA7" w:rsidRDefault="0005182F" w:rsidP="0005182F">
            <w:pPr>
              <w:jc w:val="center"/>
            </w:pPr>
            <w:r w:rsidRPr="007F4FA7">
              <w:t>0</w:t>
            </w:r>
          </w:p>
        </w:tc>
      </w:tr>
      <w:tr w:rsidR="0005182F" w:rsidRPr="007F4FA7" w:rsidTr="0005182F">
        <w:trPr>
          <w:trHeight w:val="65"/>
        </w:trPr>
        <w:tc>
          <w:tcPr>
            <w:tcW w:w="1202" w:type="pct"/>
            <w:vMerge/>
            <w:tcBorders>
              <w:left w:val="single" w:sz="6" w:space="0" w:color="auto"/>
              <w:right w:val="single" w:sz="6" w:space="0" w:color="auto"/>
            </w:tcBorders>
            <w:vAlign w:val="center"/>
          </w:tcPr>
          <w:p w:rsidR="0005182F" w:rsidRPr="007F4FA7" w:rsidRDefault="0005182F" w:rsidP="0005182F">
            <w:pPr>
              <w:autoSpaceDE w:val="0"/>
              <w:autoSpaceDN w:val="0"/>
              <w:adjustRightInd w:val="0"/>
              <w:jc w:val="center"/>
            </w:pPr>
          </w:p>
        </w:tc>
        <w:tc>
          <w:tcPr>
            <w:tcW w:w="871" w:type="pct"/>
            <w:tcBorders>
              <w:top w:val="single" w:sz="6" w:space="0" w:color="auto"/>
              <w:left w:val="single" w:sz="6" w:space="0" w:color="auto"/>
              <w:bottom w:val="single" w:sz="6" w:space="0" w:color="auto"/>
              <w:right w:val="single" w:sz="6" w:space="0" w:color="auto"/>
            </w:tcBorders>
            <w:vAlign w:val="center"/>
          </w:tcPr>
          <w:p w:rsidR="0005182F" w:rsidRPr="007F4FA7" w:rsidRDefault="0005182F" w:rsidP="0005182F">
            <w:pPr>
              <w:autoSpaceDE w:val="0"/>
              <w:autoSpaceDN w:val="0"/>
              <w:adjustRightInd w:val="0"/>
              <w:jc w:val="center"/>
              <w:rPr>
                <w:b/>
                <w:i/>
              </w:rPr>
            </w:pPr>
            <w:r w:rsidRPr="007F4FA7">
              <w:rPr>
                <w:b/>
                <w:i/>
              </w:rPr>
              <w:t>2019</w:t>
            </w:r>
          </w:p>
        </w:tc>
        <w:tc>
          <w:tcPr>
            <w:tcW w:w="1168" w:type="pct"/>
            <w:tcBorders>
              <w:top w:val="single" w:sz="6" w:space="0" w:color="auto"/>
              <w:left w:val="single" w:sz="6" w:space="0" w:color="auto"/>
              <w:bottom w:val="single" w:sz="6" w:space="0" w:color="auto"/>
              <w:right w:val="single" w:sz="6" w:space="0" w:color="auto"/>
            </w:tcBorders>
          </w:tcPr>
          <w:p w:rsidR="0005182F" w:rsidRPr="007F4FA7" w:rsidRDefault="0005182F" w:rsidP="0005182F">
            <w:pPr>
              <w:jc w:val="center"/>
            </w:pPr>
            <w:r w:rsidRPr="007F4FA7">
              <w:t>2,0191</w:t>
            </w:r>
          </w:p>
        </w:tc>
        <w:tc>
          <w:tcPr>
            <w:tcW w:w="1759" w:type="pct"/>
            <w:tcBorders>
              <w:top w:val="single" w:sz="6" w:space="0" w:color="auto"/>
              <w:left w:val="single" w:sz="6" w:space="0" w:color="auto"/>
              <w:bottom w:val="single" w:sz="6" w:space="0" w:color="auto"/>
              <w:right w:val="single" w:sz="6" w:space="0" w:color="auto"/>
            </w:tcBorders>
            <w:vAlign w:val="center"/>
          </w:tcPr>
          <w:p w:rsidR="0005182F" w:rsidRPr="007F4FA7" w:rsidRDefault="0005182F" w:rsidP="0005182F">
            <w:pPr>
              <w:jc w:val="center"/>
            </w:pPr>
            <w:r w:rsidRPr="007F4FA7">
              <w:t>0</w:t>
            </w:r>
          </w:p>
        </w:tc>
      </w:tr>
      <w:tr w:rsidR="0005182F" w:rsidRPr="007F4FA7" w:rsidTr="0005182F">
        <w:trPr>
          <w:trHeight w:val="65"/>
        </w:trPr>
        <w:tc>
          <w:tcPr>
            <w:tcW w:w="1202" w:type="pct"/>
            <w:vMerge/>
            <w:tcBorders>
              <w:left w:val="single" w:sz="6" w:space="0" w:color="auto"/>
              <w:right w:val="single" w:sz="6" w:space="0" w:color="auto"/>
            </w:tcBorders>
            <w:vAlign w:val="center"/>
          </w:tcPr>
          <w:p w:rsidR="0005182F" w:rsidRPr="007F4FA7" w:rsidRDefault="0005182F" w:rsidP="0005182F">
            <w:pPr>
              <w:autoSpaceDE w:val="0"/>
              <w:autoSpaceDN w:val="0"/>
              <w:adjustRightInd w:val="0"/>
              <w:jc w:val="center"/>
            </w:pPr>
          </w:p>
        </w:tc>
        <w:tc>
          <w:tcPr>
            <w:tcW w:w="871" w:type="pct"/>
            <w:tcBorders>
              <w:top w:val="single" w:sz="6" w:space="0" w:color="auto"/>
              <w:left w:val="single" w:sz="6" w:space="0" w:color="auto"/>
              <w:bottom w:val="single" w:sz="6" w:space="0" w:color="auto"/>
              <w:right w:val="single" w:sz="6" w:space="0" w:color="auto"/>
            </w:tcBorders>
            <w:vAlign w:val="center"/>
          </w:tcPr>
          <w:p w:rsidR="0005182F" w:rsidRPr="007F4FA7" w:rsidRDefault="0005182F" w:rsidP="0005182F">
            <w:pPr>
              <w:autoSpaceDE w:val="0"/>
              <w:autoSpaceDN w:val="0"/>
              <w:adjustRightInd w:val="0"/>
              <w:jc w:val="center"/>
              <w:rPr>
                <w:b/>
                <w:i/>
              </w:rPr>
            </w:pPr>
            <w:r w:rsidRPr="007F4FA7">
              <w:rPr>
                <w:b/>
                <w:i/>
              </w:rPr>
              <w:t>2020</w:t>
            </w:r>
          </w:p>
        </w:tc>
        <w:tc>
          <w:tcPr>
            <w:tcW w:w="1168" w:type="pct"/>
            <w:tcBorders>
              <w:top w:val="single" w:sz="6" w:space="0" w:color="auto"/>
              <w:left w:val="single" w:sz="6" w:space="0" w:color="auto"/>
              <w:bottom w:val="single" w:sz="6" w:space="0" w:color="auto"/>
              <w:right w:val="single" w:sz="6" w:space="0" w:color="auto"/>
            </w:tcBorders>
          </w:tcPr>
          <w:p w:rsidR="0005182F" w:rsidRPr="007F4FA7" w:rsidRDefault="0005182F" w:rsidP="0005182F">
            <w:pPr>
              <w:jc w:val="center"/>
            </w:pPr>
            <w:r w:rsidRPr="007F4FA7">
              <w:t>2,0191</w:t>
            </w:r>
          </w:p>
        </w:tc>
        <w:tc>
          <w:tcPr>
            <w:tcW w:w="1759" w:type="pct"/>
            <w:tcBorders>
              <w:top w:val="single" w:sz="6" w:space="0" w:color="auto"/>
              <w:left w:val="single" w:sz="6" w:space="0" w:color="auto"/>
              <w:bottom w:val="single" w:sz="6" w:space="0" w:color="auto"/>
              <w:right w:val="single" w:sz="6" w:space="0" w:color="auto"/>
            </w:tcBorders>
            <w:vAlign w:val="center"/>
          </w:tcPr>
          <w:p w:rsidR="0005182F" w:rsidRPr="007F4FA7" w:rsidRDefault="0005182F" w:rsidP="0005182F">
            <w:pPr>
              <w:jc w:val="center"/>
            </w:pPr>
            <w:r w:rsidRPr="007F4FA7">
              <w:t>0</w:t>
            </w:r>
          </w:p>
        </w:tc>
      </w:tr>
      <w:tr w:rsidR="0005182F" w:rsidRPr="007F4FA7" w:rsidTr="0005182F">
        <w:trPr>
          <w:trHeight w:val="65"/>
        </w:trPr>
        <w:tc>
          <w:tcPr>
            <w:tcW w:w="1202" w:type="pct"/>
            <w:vMerge/>
            <w:tcBorders>
              <w:left w:val="single" w:sz="6" w:space="0" w:color="auto"/>
              <w:right w:val="single" w:sz="6" w:space="0" w:color="auto"/>
            </w:tcBorders>
            <w:vAlign w:val="center"/>
          </w:tcPr>
          <w:p w:rsidR="0005182F" w:rsidRPr="007F4FA7" w:rsidRDefault="0005182F" w:rsidP="0005182F">
            <w:pPr>
              <w:autoSpaceDE w:val="0"/>
              <w:autoSpaceDN w:val="0"/>
              <w:adjustRightInd w:val="0"/>
              <w:jc w:val="center"/>
            </w:pPr>
          </w:p>
        </w:tc>
        <w:tc>
          <w:tcPr>
            <w:tcW w:w="871" w:type="pct"/>
            <w:tcBorders>
              <w:top w:val="single" w:sz="6" w:space="0" w:color="auto"/>
              <w:left w:val="single" w:sz="6" w:space="0" w:color="auto"/>
              <w:bottom w:val="single" w:sz="6" w:space="0" w:color="auto"/>
              <w:right w:val="single" w:sz="6" w:space="0" w:color="auto"/>
            </w:tcBorders>
            <w:vAlign w:val="center"/>
          </w:tcPr>
          <w:p w:rsidR="0005182F" w:rsidRPr="007F4FA7" w:rsidRDefault="0005182F" w:rsidP="0005182F">
            <w:pPr>
              <w:autoSpaceDE w:val="0"/>
              <w:autoSpaceDN w:val="0"/>
              <w:adjustRightInd w:val="0"/>
              <w:jc w:val="center"/>
              <w:rPr>
                <w:b/>
                <w:i/>
              </w:rPr>
            </w:pPr>
            <w:r w:rsidRPr="007F4FA7">
              <w:rPr>
                <w:b/>
                <w:i/>
              </w:rPr>
              <w:t>2021</w:t>
            </w:r>
          </w:p>
        </w:tc>
        <w:tc>
          <w:tcPr>
            <w:tcW w:w="1168" w:type="pct"/>
            <w:tcBorders>
              <w:top w:val="single" w:sz="6" w:space="0" w:color="auto"/>
              <w:left w:val="single" w:sz="6" w:space="0" w:color="auto"/>
              <w:bottom w:val="single" w:sz="6" w:space="0" w:color="auto"/>
              <w:right w:val="single" w:sz="6" w:space="0" w:color="auto"/>
            </w:tcBorders>
          </w:tcPr>
          <w:p w:rsidR="0005182F" w:rsidRPr="007F4FA7" w:rsidRDefault="0005182F" w:rsidP="0005182F">
            <w:pPr>
              <w:jc w:val="center"/>
            </w:pPr>
            <w:r w:rsidRPr="007F4FA7">
              <w:t>2,0191</w:t>
            </w:r>
          </w:p>
        </w:tc>
        <w:tc>
          <w:tcPr>
            <w:tcW w:w="1759" w:type="pct"/>
            <w:tcBorders>
              <w:top w:val="single" w:sz="6" w:space="0" w:color="auto"/>
              <w:left w:val="single" w:sz="6" w:space="0" w:color="auto"/>
              <w:bottom w:val="single" w:sz="6" w:space="0" w:color="auto"/>
              <w:right w:val="single" w:sz="6" w:space="0" w:color="auto"/>
            </w:tcBorders>
            <w:vAlign w:val="center"/>
          </w:tcPr>
          <w:p w:rsidR="0005182F" w:rsidRPr="007F4FA7" w:rsidRDefault="0005182F" w:rsidP="0005182F">
            <w:pPr>
              <w:jc w:val="center"/>
            </w:pPr>
            <w:r w:rsidRPr="007F4FA7">
              <w:t>0</w:t>
            </w:r>
          </w:p>
        </w:tc>
      </w:tr>
      <w:tr w:rsidR="0005182F" w:rsidRPr="007F4FA7" w:rsidTr="0005182F">
        <w:trPr>
          <w:trHeight w:val="65"/>
        </w:trPr>
        <w:tc>
          <w:tcPr>
            <w:tcW w:w="1202" w:type="pct"/>
            <w:vMerge/>
            <w:tcBorders>
              <w:left w:val="single" w:sz="6" w:space="0" w:color="auto"/>
              <w:right w:val="single" w:sz="6" w:space="0" w:color="auto"/>
            </w:tcBorders>
            <w:vAlign w:val="center"/>
          </w:tcPr>
          <w:p w:rsidR="0005182F" w:rsidRPr="007F4FA7" w:rsidRDefault="0005182F" w:rsidP="0005182F">
            <w:pPr>
              <w:autoSpaceDE w:val="0"/>
              <w:autoSpaceDN w:val="0"/>
              <w:adjustRightInd w:val="0"/>
              <w:jc w:val="center"/>
            </w:pPr>
          </w:p>
        </w:tc>
        <w:tc>
          <w:tcPr>
            <w:tcW w:w="871" w:type="pct"/>
            <w:tcBorders>
              <w:top w:val="single" w:sz="6" w:space="0" w:color="auto"/>
              <w:left w:val="single" w:sz="6" w:space="0" w:color="auto"/>
              <w:bottom w:val="single" w:sz="6" w:space="0" w:color="auto"/>
              <w:right w:val="single" w:sz="6" w:space="0" w:color="auto"/>
            </w:tcBorders>
            <w:vAlign w:val="center"/>
          </w:tcPr>
          <w:p w:rsidR="0005182F" w:rsidRPr="007F4FA7" w:rsidRDefault="0005182F" w:rsidP="0005182F">
            <w:pPr>
              <w:autoSpaceDE w:val="0"/>
              <w:autoSpaceDN w:val="0"/>
              <w:adjustRightInd w:val="0"/>
              <w:jc w:val="center"/>
              <w:rPr>
                <w:b/>
                <w:i/>
              </w:rPr>
            </w:pPr>
            <w:r w:rsidRPr="007F4FA7">
              <w:rPr>
                <w:b/>
                <w:i/>
              </w:rPr>
              <w:t>2022-2025</w:t>
            </w:r>
          </w:p>
        </w:tc>
        <w:tc>
          <w:tcPr>
            <w:tcW w:w="1168" w:type="pct"/>
            <w:tcBorders>
              <w:top w:val="single" w:sz="6" w:space="0" w:color="auto"/>
              <w:left w:val="single" w:sz="6" w:space="0" w:color="auto"/>
              <w:bottom w:val="single" w:sz="6" w:space="0" w:color="auto"/>
              <w:right w:val="single" w:sz="6" w:space="0" w:color="auto"/>
            </w:tcBorders>
          </w:tcPr>
          <w:p w:rsidR="0005182F" w:rsidRPr="007F4FA7" w:rsidRDefault="0005182F" w:rsidP="0005182F">
            <w:pPr>
              <w:jc w:val="center"/>
            </w:pPr>
            <w:r w:rsidRPr="007F4FA7">
              <w:t>2,0191</w:t>
            </w:r>
          </w:p>
        </w:tc>
        <w:tc>
          <w:tcPr>
            <w:tcW w:w="1759" w:type="pct"/>
            <w:tcBorders>
              <w:top w:val="single" w:sz="6" w:space="0" w:color="auto"/>
              <w:left w:val="single" w:sz="6" w:space="0" w:color="auto"/>
              <w:bottom w:val="single" w:sz="6" w:space="0" w:color="auto"/>
              <w:right w:val="single" w:sz="6" w:space="0" w:color="auto"/>
            </w:tcBorders>
            <w:vAlign w:val="center"/>
          </w:tcPr>
          <w:p w:rsidR="0005182F" w:rsidRPr="007F4FA7" w:rsidRDefault="0005182F" w:rsidP="0005182F">
            <w:pPr>
              <w:autoSpaceDE w:val="0"/>
              <w:autoSpaceDN w:val="0"/>
              <w:adjustRightInd w:val="0"/>
              <w:jc w:val="center"/>
            </w:pPr>
            <w:r w:rsidRPr="007F4FA7">
              <w:t>0</w:t>
            </w:r>
          </w:p>
        </w:tc>
      </w:tr>
      <w:tr w:rsidR="0005182F" w:rsidRPr="007F4FA7" w:rsidTr="0005182F">
        <w:trPr>
          <w:trHeight w:val="65"/>
        </w:trPr>
        <w:tc>
          <w:tcPr>
            <w:tcW w:w="1202" w:type="pct"/>
            <w:vMerge/>
            <w:tcBorders>
              <w:left w:val="single" w:sz="6" w:space="0" w:color="auto"/>
              <w:bottom w:val="single" w:sz="6" w:space="0" w:color="auto"/>
              <w:right w:val="single" w:sz="6" w:space="0" w:color="auto"/>
            </w:tcBorders>
            <w:vAlign w:val="center"/>
          </w:tcPr>
          <w:p w:rsidR="0005182F" w:rsidRPr="007F4FA7" w:rsidRDefault="0005182F" w:rsidP="0005182F">
            <w:pPr>
              <w:autoSpaceDE w:val="0"/>
              <w:autoSpaceDN w:val="0"/>
              <w:adjustRightInd w:val="0"/>
              <w:jc w:val="center"/>
            </w:pPr>
          </w:p>
        </w:tc>
        <w:tc>
          <w:tcPr>
            <w:tcW w:w="871" w:type="pct"/>
            <w:tcBorders>
              <w:top w:val="single" w:sz="6" w:space="0" w:color="auto"/>
              <w:left w:val="single" w:sz="6" w:space="0" w:color="auto"/>
              <w:bottom w:val="single" w:sz="6" w:space="0" w:color="auto"/>
              <w:right w:val="single" w:sz="6" w:space="0" w:color="auto"/>
            </w:tcBorders>
            <w:vAlign w:val="center"/>
          </w:tcPr>
          <w:p w:rsidR="0005182F" w:rsidRPr="007F4FA7" w:rsidRDefault="0005182F" w:rsidP="0005182F">
            <w:pPr>
              <w:autoSpaceDE w:val="0"/>
              <w:autoSpaceDN w:val="0"/>
              <w:adjustRightInd w:val="0"/>
              <w:jc w:val="center"/>
              <w:rPr>
                <w:b/>
                <w:i/>
              </w:rPr>
            </w:pPr>
            <w:r w:rsidRPr="007F4FA7">
              <w:rPr>
                <w:b/>
                <w:i/>
              </w:rPr>
              <w:t>2026-2033</w:t>
            </w:r>
          </w:p>
        </w:tc>
        <w:tc>
          <w:tcPr>
            <w:tcW w:w="1168" w:type="pct"/>
            <w:tcBorders>
              <w:top w:val="single" w:sz="6" w:space="0" w:color="auto"/>
              <w:left w:val="single" w:sz="6" w:space="0" w:color="auto"/>
              <w:bottom w:val="single" w:sz="6" w:space="0" w:color="auto"/>
              <w:right w:val="single" w:sz="6" w:space="0" w:color="auto"/>
            </w:tcBorders>
          </w:tcPr>
          <w:p w:rsidR="0005182F" w:rsidRPr="007F4FA7" w:rsidRDefault="0005182F" w:rsidP="0005182F">
            <w:pPr>
              <w:jc w:val="center"/>
            </w:pPr>
            <w:r w:rsidRPr="007F4FA7">
              <w:t>2,0191</w:t>
            </w:r>
          </w:p>
        </w:tc>
        <w:tc>
          <w:tcPr>
            <w:tcW w:w="1759" w:type="pct"/>
            <w:tcBorders>
              <w:top w:val="single" w:sz="6" w:space="0" w:color="auto"/>
              <w:left w:val="single" w:sz="6" w:space="0" w:color="auto"/>
              <w:bottom w:val="single" w:sz="6" w:space="0" w:color="auto"/>
              <w:right w:val="single" w:sz="6" w:space="0" w:color="auto"/>
            </w:tcBorders>
            <w:vAlign w:val="center"/>
          </w:tcPr>
          <w:p w:rsidR="0005182F" w:rsidRPr="007F4FA7" w:rsidRDefault="0005182F" w:rsidP="0005182F">
            <w:pPr>
              <w:autoSpaceDE w:val="0"/>
              <w:autoSpaceDN w:val="0"/>
              <w:adjustRightInd w:val="0"/>
              <w:jc w:val="center"/>
            </w:pPr>
            <w:r w:rsidRPr="007F4FA7">
              <w:t>0</w:t>
            </w:r>
          </w:p>
        </w:tc>
      </w:tr>
    </w:tbl>
    <w:p w:rsidR="0005182F" w:rsidRDefault="0005182F" w:rsidP="00C7314B">
      <w:pPr>
        <w:spacing w:line="360" w:lineRule="auto"/>
        <w:jc w:val="center"/>
        <w:rPr>
          <w:i/>
          <w:iCs/>
          <w:sz w:val="28"/>
          <w:szCs w:val="28"/>
        </w:rPr>
        <w:sectPr w:rsidR="0005182F" w:rsidSect="00535E08">
          <w:pgSz w:w="11906" w:h="16838"/>
          <w:pgMar w:top="709" w:right="709" w:bottom="1276" w:left="1276" w:header="426" w:footer="0" w:gutter="0"/>
          <w:cols w:space="708"/>
          <w:docGrid w:linePitch="360"/>
        </w:sectPr>
      </w:pPr>
    </w:p>
    <w:p w:rsidR="00C7314B" w:rsidRPr="00445897" w:rsidRDefault="00C7314B" w:rsidP="00C7314B">
      <w:pPr>
        <w:spacing w:line="360" w:lineRule="auto"/>
        <w:jc w:val="center"/>
        <w:rPr>
          <w:i/>
          <w:iCs/>
          <w:sz w:val="28"/>
          <w:szCs w:val="28"/>
        </w:rPr>
      </w:pPr>
      <w:r w:rsidRPr="00445897">
        <w:rPr>
          <w:i/>
          <w:iCs/>
          <w:sz w:val="28"/>
          <w:szCs w:val="28"/>
        </w:rPr>
        <w:lastRenderedPageBreak/>
        <w:t>Потребление тепловой энергии в расчетных элементах  территориального деления за отопи</w:t>
      </w:r>
      <w:r w:rsidR="0005182F">
        <w:rPr>
          <w:i/>
          <w:iCs/>
          <w:sz w:val="28"/>
          <w:szCs w:val="28"/>
        </w:rPr>
        <w:t>тельный период и за год в целом</w:t>
      </w:r>
    </w:p>
    <w:p w:rsidR="00C7314B" w:rsidRDefault="00C7314B" w:rsidP="00C7314B">
      <w:pPr>
        <w:spacing w:line="360" w:lineRule="auto"/>
        <w:ind w:firstLine="567"/>
        <w:jc w:val="both"/>
        <w:rPr>
          <w:sz w:val="28"/>
          <w:szCs w:val="28"/>
        </w:rPr>
      </w:pPr>
      <w:r w:rsidRPr="00445897">
        <w:rPr>
          <w:sz w:val="28"/>
          <w:szCs w:val="28"/>
        </w:rPr>
        <w:t>Подробное описание значений потребления тепловой энергии в расчетных элементах территориального деления приведены ниже.</w:t>
      </w:r>
    </w:p>
    <w:p w:rsidR="00B52D09" w:rsidRPr="0005182F" w:rsidRDefault="00B52D09" w:rsidP="0005182F">
      <w:pPr>
        <w:jc w:val="center"/>
        <w:rPr>
          <w:sz w:val="28"/>
          <w:szCs w:val="28"/>
        </w:rPr>
      </w:pPr>
      <w:r w:rsidRPr="0005182F">
        <w:rPr>
          <w:sz w:val="28"/>
          <w:szCs w:val="28"/>
        </w:rPr>
        <w:t xml:space="preserve">Таблица </w:t>
      </w:r>
      <w:r w:rsidR="00B17202" w:rsidRPr="0005182F">
        <w:rPr>
          <w:sz w:val="28"/>
          <w:szCs w:val="28"/>
        </w:rPr>
        <w:t>14</w:t>
      </w:r>
      <w:r w:rsidR="0005182F" w:rsidRPr="0005182F">
        <w:rPr>
          <w:sz w:val="28"/>
          <w:szCs w:val="28"/>
        </w:rPr>
        <w:t xml:space="preserve"> – </w:t>
      </w:r>
      <w:r w:rsidRPr="0005182F">
        <w:rPr>
          <w:sz w:val="28"/>
          <w:szCs w:val="28"/>
        </w:rPr>
        <w:t>Потребление тепловой энергии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4"/>
        <w:gridCol w:w="1967"/>
        <w:gridCol w:w="2212"/>
        <w:gridCol w:w="1754"/>
      </w:tblGrid>
      <w:tr w:rsidR="00B52D09" w:rsidRPr="007F4FA7" w:rsidTr="00205E9F">
        <w:trPr>
          <w:trHeight w:val="340"/>
          <w:jc w:val="center"/>
        </w:trPr>
        <w:tc>
          <w:tcPr>
            <w:tcW w:w="2074" w:type="pct"/>
            <w:vMerge w:val="restart"/>
            <w:vAlign w:val="center"/>
          </w:tcPr>
          <w:p w:rsidR="00B52D09" w:rsidRPr="007F4FA7" w:rsidRDefault="00B52D09" w:rsidP="00AF20EE">
            <w:pPr>
              <w:jc w:val="center"/>
              <w:rPr>
                <w:b/>
                <w:i/>
              </w:rPr>
            </w:pPr>
            <w:r w:rsidRPr="007F4FA7">
              <w:rPr>
                <w:b/>
                <w:i/>
              </w:rPr>
              <w:t>Источник тепловой энергии</w:t>
            </w:r>
          </w:p>
        </w:tc>
        <w:tc>
          <w:tcPr>
            <w:tcW w:w="2926" w:type="pct"/>
            <w:gridSpan w:val="3"/>
            <w:vAlign w:val="center"/>
          </w:tcPr>
          <w:p w:rsidR="00B52D09" w:rsidRPr="007F4FA7" w:rsidRDefault="00B52D09" w:rsidP="00AF20EE">
            <w:pPr>
              <w:jc w:val="center"/>
              <w:rPr>
                <w:b/>
                <w:i/>
              </w:rPr>
            </w:pPr>
            <w:r w:rsidRPr="007F4FA7">
              <w:rPr>
                <w:b/>
                <w:i/>
              </w:rPr>
              <w:t>Потребление тепловой энергии, Гкал</w:t>
            </w:r>
          </w:p>
        </w:tc>
      </w:tr>
      <w:tr w:rsidR="00B52D09" w:rsidRPr="007F4FA7" w:rsidTr="00205E9F">
        <w:trPr>
          <w:trHeight w:val="340"/>
          <w:jc w:val="center"/>
        </w:trPr>
        <w:tc>
          <w:tcPr>
            <w:tcW w:w="2074" w:type="pct"/>
            <w:vMerge/>
            <w:vAlign w:val="center"/>
          </w:tcPr>
          <w:p w:rsidR="00B52D09" w:rsidRPr="007F4FA7" w:rsidRDefault="00B52D09" w:rsidP="00AF20EE">
            <w:pPr>
              <w:jc w:val="center"/>
              <w:rPr>
                <w:b/>
                <w:i/>
              </w:rPr>
            </w:pPr>
          </w:p>
        </w:tc>
        <w:tc>
          <w:tcPr>
            <w:tcW w:w="970" w:type="pct"/>
            <w:vAlign w:val="center"/>
          </w:tcPr>
          <w:p w:rsidR="00B52D09" w:rsidRPr="007F4FA7" w:rsidRDefault="00B52D09" w:rsidP="00AF20EE">
            <w:pPr>
              <w:jc w:val="center"/>
              <w:rPr>
                <w:b/>
                <w:i/>
              </w:rPr>
            </w:pPr>
            <w:r w:rsidRPr="007F4FA7">
              <w:rPr>
                <w:b/>
                <w:i/>
              </w:rPr>
              <w:t>Отопительный период</w:t>
            </w:r>
          </w:p>
        </w:tc>
        <w:tc>
          <w:tcPr>
            <w:tcW w:w="1091" w:type="pct"/>
            <w:vAlign w:val="center"/>
          </w:tcPr>
          <w:p w:rsidR="00B52D09" w:rsidRPr="007F4FA7" w:rsidRDefault="00B52D09" w:rsidP="00AF20EE">
            <w:pPr>
              <w:jc w:val="center"/>
              <w:rPr>
                <w:b/>
                <w:i/>
              </w:rPr>
            </w:pPr>
            <w:r w:rsidRPr="007F4FA7">
              <w:rPr>
                <w:b/>
                <w:i/>
              </w:rPr>
              <w:t>Неотопительный период</w:t>
            </w:r>
          </w:p>
        </w:tc>
        <w:tc>
          <w:tcPr>
            <w:tcW w:w="864" w:type="pct"/>
            <w:vAlign w:val="center"/>
          </w:tcPr>
          <w:p w:rsidR="00B52D09" w:rsidRPr="007F4FA7" w:rsidRDefault="00B52D09" w:rsidP="00AF20EE">
            <w:pPr>
              <w:jc w:val="center"/>
              <w:rPr>
                <w:b/>
                <w:i/>
              </w:rPr>
            </w:pPr>
            <w:r w:rsidRPr="007F4FA7">
              <w:rPr>
                <w:b/>
                <w:i/>
              </w:rPr>
              <w:t>Итого</w:t>
            </w:r>
          </w:p>
        </w:tc>
      </w:tr>
      <w:tr w:rsidR="00205E9F" w:rsidRPr="007F4FA7" w:rsidTr="00205E9F">
        <w:trPr>
          <w:trHeight w:val="340"/>
          <w:jc w:val="center"/>
        </w:trPr>
        <w:tc>
          <w:tcPr>
            <w:tcW w:w="2074" w:type="pct"/>
            <w:vAlign w:val="center"/>
          </w:tcPr>
          <w:p w:rsidR="00205E9F" w:rsidRPr="007F4FA7" w:rsidRDefault="00205E9F" w:rsidP="00AF20EE">
            <w:pPr>
              <w:jc w:val="center"/>
            </w:pPr>
            <w:r>
              <w:t>Газовая котельная с.Рождественка</w:t>
            </w:r>
          </w:p>
        </w:tc>
        <w:tc>
          <w:tcPr>
            <w:tcW w:w="970" w:type="pct"/>
            <w:vMerge w:val="restart"/>
            <w:vAlign w:val="center"/>
          </w:tcPr>
          <w:p w:rsidR="00205E9F" w:rsidRPr="007F4FA7" w:rsidRDefault="00205E9F" w:rsidP="00AF20EE">
            <w:pPr>
              <w:jc w:val="center"/>
            </w:pPr>
            <w:r>
              <w:t>7313,36</w:t>
            </w:r>
          </w:p>
        </w:tc>
        <w:tc>
          <w:tcPr>
            <w:tcW w:w="1091" w:type="pct"/>
            <w:vAlign w:val="center"/>
          </w:tcPr>
          <w:p w:rsidR="00205E9F" w:rsidRPr="007F4FA7" w:rsidRDefault="00205E9F" w:rsidP="00AF20EE">
            <w:pPr>
              <w:jc w:val="center"/>
              <w:rPr>
                <w:b/>
              </w:rPr>
            </w:pPr>
            <w:r w:rsidRPr="007F4FA7">
              <w:rPr>
                <w:b/>
              </w:rPr>
              <w:t>-</w:t>
            </w:r>
          </w:p>
        </w:tc>
        <w:tc>
          <w:tcPr>
            <w:tcW w:w="864" w:type="pct"/>
            <w:vMerge w:val="restart"/>
            <w:vAlign w:val="center"/>
          </w:tcPr>
          <w:p w:rsidR="00205E9F" w:rsidRPr="007F4FA7" w:rsidRDefault="00205E9F" w:rsidP="00AF20EE">
            <w:pPr>
              <w:jc w:val="center"/>
            </w:pPr>
            <w:r>
              <w:t>7313,36</w:t>
            </w:r>
          </w:p>
        </w:tc>
      </w:tr>
      <w:tr w:rsidR="00205E9F" w:rsidRPr="00680507" w:rsidTr="00205E9F">
        <w:trPr>
          <w:trHeight w:val="340"/>
          <w:jc w:val="center"/>
        </w:trPr>
        <w:tc>
          <w:tcPr>
            <w:tcW w:w="2074" w:type="pct"/>
            <w:vAlign w:val="center"/>
          </w:tcPr>
          <w:p w:rsidR="00205E9F" w:rsidRPr="007F4FA7" w:rsidRDefault="00205E9F" w:rsidP="007F4FA7">
            <w:pPr>
              <w:autoSpaceDE w:val="0"/>
              <w:autoSpaceDN w:val="0"/>
              <w:adjustRightInd w:val="0"/>
              <w:jc w:val="center"/>
            </w:pPr>
            <w:r>
              <w:t>Газовая котельная с.Дуванкуль</w:t>
            </w:r>
          </w:p>
        </w:tc>
        <w:tc>
          <w:tcPr>
            <w:tcW w:w="970" w:type="pct"/>
            <w:vMerge/>
            <w:vAlign w:val="center"/>
          </w:tcPr>
          <w:p w:rsidR="00205E9F" w:rsidRPr="007F4FA7" w:rsidRDefault="00205E9F" w:rsidP="00AF20EE">
            <w:pPr>
              <w:jc w:val="center"/>
            </w:pPr>
          </w:p>
        </w:tc>
        <w:tc>
          <w:tcPr>
            <w:tcW w:w="1091" w:type="pct"/>
            <w:vAlign w:val="center"/>
          </w:tcPr>
          <w:p w:rsidR="00205E9F" w:rsidRPr="007F4FA7" w:rsidRDefault="00205E9F" w:rsidP="00AF20EE">
            <w:pPr>
              <w:jc w:val="center"/>
            </w:pPr>
            <w:r>
              <w:t>-</w:t>
            </w:r>
          </w:p>
        </w:tc>
        <w:tc>
          <w:tcPr>
            <w:tcW w:w="864" w:type="pct"/>
            <w:vMerge/>
            <w:vAlign w:val="center"/>
          </w:tcPr>
          <w:p w:rsidR="00205E9F" w:rsidRPr="007F4FA7" w:rsidRDefault="00205E9F" w:rsidP="00AF20EE">
            <w:pPr>
              <w:jc w:val="center"/>
            </w:pPr>
          </w:p>
        </w:tc>
      </w:tr>
    </w:tbl>
    <w:p w:rsidR="00B52D09" w:rsidRPr="00445897" w:rsidRDefault="00B52D09" w:rsidP="00C7314B">
      <w:pPr>
        <w:spacing w:line="360" w:lineRule="auto"/>
        <w:ind w:firstLine="567"/>
        <w:jc w:val="both"/>
        <w:rPr>
          <w:sz w:val="28"/>
          <w:szCs w:val="28"/>
        </w:rPr>
      </w:pPr>
    </w:p>
    <w:p w:rsidR="00C7314B" w:rsidRPr="00445897" w:rsidRDefault="00C7314B" w:rsidP="00C7314B">
      <w:pPr>
        <w:spacing w:line="360" w:lineRule="auto"/>
        <w:ind w:firstLine="709"/>
        <w:jc w:val="center"/>
        <w:rPr>
          <w:i/>
          <w:iCs/>
          <w:sz w:val="28"/>
          <w:szCs w:val="28"/>
        </w:rPr>
      </w:pPr>
      <w:r w:rsidRPr="00445897">
        <w:rPr>
          <w:i/>
          <w:iCs/>
          <w:sz w:val="28"/>
          <w:szCs w:val="28"/>
        </w:rPr>
        <w:t>Описание существующих нормативов потребления тепловой энергии для населения на  от</w:t>
      </w:r>
      <w:r w:rsidR="0005182F">
        <w:rPr>
          <w:i/>
          <w:iCs/>
          <w:sz w:val="28"/>
          <w:szCs w:val="28"/>
        </w:rPr>
        <w:t>опление и горячее водоснабжение</w:t>
      </w:r>
    </w:p>
    <w:p w:rsidR="00C7314B" w:rsidRPr="00445897" w:rsidRDefault="00C7314B" w:rsidP="00C7314B">
      <w:pPr>
        <w:spacing w:line="360" w:lineRule="auto"/>
        <w:ind w:firstLine="709"/>
        <w:jc w:val="both"/>
        <w:rPr>
          <w:sz w:val="28"/>
          <w:szCs w:val="28"/>
        </w:rPr>
      </w:pPr>
      <w:r w:rsidRPr="00445897">
        <w:rPr>
          <w:sz w:val="28"/>
          <w:szCs w:val="28"/>
        </w:rPr>
        <w:t xml:space="preserve"> Нормативы потребления тепловой энергии утверждаются уполномоченными органами местного самоуправления. Как правило, этим занимаются региональные энергетические комиссии. При установлении нормативов применяются: метод аналогов, экспертный метод, расчетный метод. Решение о применении одного из методов либо их сочетании принимается уполномоченными органами. </w:t>
      </w:r>
    </w:p>
    <w:p w:rsidR="00C7314B" w:rsidRPr="00445897" w:rsidRDefault="00C7314B" w:rsidP="00C7314B">
      <w:pPr>
        <w:spacing w:line="360" w:lineRule="auto"/>
        <w:ind w:firstLine="709"/>
        <w:jc w:val="both"/>
        <w:rPr>
          <w:sz w:val="28"/>
          <w:szCs w:val="28"/>
        </w:rPr>
      </w:pPr>
      <w:r w:rsidRPr="00445897">
        <w:rPr>
          <w:sz w:val="28"/>
          <w:szCs w:val="28"/>
        </w:rPr>
        <w:t xml:space="preserve"> Определение нормативов потребления тепла с применением метода аналогов и экспертного метода производится на основе выборочного наблюдения потребления коммунальных услуг в многоквартирных и жилых домах имеющих аналогичные технические и строительные характеристики, степень благоустройства и заселенность. Они основываются на данных об объеме потребления с коллективных приборов учета.  </w:t>
      </w:r>
    </w:p>
    <w:p w:rsidR="00C7314B" w:rsidRPr="00445897" w:rsidRDefault="00C7314B" w:rsidP="00C7314B">
      <w:pPr>
        <w:spacing w:line="360" w:lineRule="auto"/>
        <w:ind w:firstLine="709"/>
        <w:jc w:val="both"/>
        <w:rPr>
          <w:sz w:val="28"/>
          <w:szCs w:val="28"/>
        </w:rPr>
      </w:pPr>
      <w:r w:rsidRPr="00445897">
        <w:rPr>
          <w:sz w:val="28"/>
          <w:szCs w:val="28"/>
        </w:rPr>
        <w:t xml:space="preserve">Расчетный метод применяется, если результаты измерений коллективными (общедомовыми) приборами учета тепла в многоквартирных домах или жилых домах отсутствуют или их недостаточно для применения метода аналогов, а также, если отсутствуют данные измерений для применения экспертного метода.  </w:t>
      </w:r>
    </w:p>
    <w:p w:rsidR="00C7314B" w:rsidRPr="00445897" w:rsidRDefault="00C7314B" w:rsidP="00C7314B">
      <w:pPr>
        <w:spacing w:line="360" w:lineRule="auto"/>
        <w:ind w:firstLine="709"/>
        <w:jc w:val="both"/>
        <w:rPr>
          <w:sz w:val="28"/>
          <w:szCs w:val="28"/>
        </w:rPr>
      </w:pPr>
      <w:r w:rsidRPr="00445897">
        <w:rPr>
          <w:sz w:val="28"/>
          <w:szCs w:val="28"/>
        </w:rPr>
        <w:t xml:space="preserve">При определении нормативов потребления тепла учитываются технологические потери и не учитываются расходы коммунальных ресурсов, возникшие в результате нарушения требований технической эксплуатации </w:t>
      </w:r>
      <w:r w:rsidRPr="00445897">
        <w:rPr>
          <w:sz w:val="28"/>
          <w:szCs w:val="28"/>
        </w:rPr>
        <w:lastRenderedPageBreak/>
        <w:t xml:space="preserve">внутридомовых инженерных коммуникаций и оборудования, правил пользования жилыми помещениями и содержания общего имущества в многоквартирном доме. </w:t>
      </w:r>
    </w:p>
    <w:p w:rsidR="00C7314B" w:rsidRPr="00445897" w:rsidRDefault="00C7314B" w:rsidP="00C7314B">
      <w:pPr>
        <w:spacing w:line="360" w:lineRule="auto"/>
        <w:ind w:firstLine="709"/>
        <w:jc w:val="both"/>
        <w:rPr>
          <w:sz w:val="28"/>
          <w:szCs w:val="28"/>
        </w:rPr>
      </w:pPr>
      <w:r w:rsidRPr="00445897">
        <w:rPr>
          <w:sz w:val="28"/>
          <w:szCs w:val="28"/>
        </w:rPr>
        <w:t xml:space="preserve"> В норматив отопления включается расход тепловой энергии исходя из расчета расхода на 1 квадратный метр площади жилых помещений, необходимый для обеспечения нормального температурного режима.</w:t>
      </w:r>
    </w:p>
    <w:p w:rsidR="00C7314B" w:rsidRDefault="00C7314B" w:rsidP="00C7314B">
      <w:pPr>
        <w:spacing w:line="360" w:lineRule="auto"/>
        <w:ind w:firstLine="709"/>
        <w:jc w:val="center"/>
        <w:rPr>
          <w:b/>
          <w:bCs/>
          <w:sz w:val="28"/>
          <w:szCs w:val="28"/>
        </w:rPr>
      </w:pPr>
    </w:p>
    <w:p w:rsidR="00C7314B" w:rsidRPr="00CC1F9D" w:rsidRDefault="00C7314B" w:rsidP="0005182F">
      <w:pPr>
        <w:spacing w:line="360" w:lineRule="auto"/>
        <w:jc w:val="center"/>
        <w:rPr>
          <w:b/>
          <w:bCs/>
          <w:i/>
          <w:sz w:val="28"/>
          <w:szCs w:val="28"/>
        </w:rPr>
      </w:pPr>
      <w:r w:rsidRPr="00CC1F9D">
        <w:rPr>
          <w:b/>
          <w:bCs/>
          <w:i/>
          <w:sz w:val="28"/>
          <w:szCs w:val="28"/>
        </w:rPr>
        <w:t>1.6. Балансы тепловой мощности и тепловой нагрузки в зонах действия источников тепловой энергии</w:t>
      </w:r>
    </w:p>
    <w:p w:rsidR="00C7314B" w:rsidRPr="00445897" w:rsidRDefault="00C7314B" w:rsidP="00C7314B">
      <w:pPr>
        <w:spacing w:line="360" w:lineRule="auto"/>
        <w:jc w:val="center"/>
        <w:rPr>
          <w:i/>
          <w:iCs/>
          <w:sz w:val="28"/>
          <w:szCs w:val="28"/>
        </w:rPr>
      </w:pPr>
      <w:r w:rsidRPr="00445897">
        <w:rPr>
          <w:i/>
          <w:iCs/>
          <w:sz w:val="28"/>
          <w:szCs w:val="28"/>
        </w:rPr>
        <w:t>Описание балансов располагаемой тепловой мощности и  присоединенной тепловой нагрузки  по каж</w:t>
      </w:r>
      <w:r w:rsidR="0005182F">
        <w:rPr>
          <w:i/>
          <w:iCs/>
          <w:sz w:val="28"/>
          <w:szCs w:val="28"/>
        </w:rPr>
        <w:t>дому источнику тепловой энергии</w:t>
      </w:r>
    </w:p>
    <w:p w:rsidR="00C7314B" w:rsidRPr="00445897" w:rsidRDefault="00C7314B" w:rsidP="00C7314B">
      <w:pPr>
        <w:spacing w:line="360" w:lineRule="auto"/>
        <w:ind w:firstLine="709"/>
        <w:jc w:val="both"/>
        <w:rPr>
          <w:sz w:val="28"/>
          <w:szCs w:val="28"/>
        </w:rPr>
      </w:pPr>
      <w:r w:rsidRPr="00445897">
        <w:rPr>
          <w:sz w:val="28"/>
          <w:szCs w:val="28"/>
        </w:rPr>
        <w:t>Балансы тепловой мощности составлены по фактическим данным  подключен</w:t>
      </w:r>
      <w:r w:rsidR="00CC1F9D">
        <w:rPr>
          <w:sz w:val="28"/>
          <w:szCs w:val="28"/>
        </w:rPr>
        <w:t>ия нагрузок по состоянию на 2017</w:t>
      </w:r>
      <w:r w:rsidRPr="00445897">
        <w:rPr>
          <w:sz w:val="28"/>
          <w:szCs w:val="28"/>
        </w:rPr>
        <w:t xml:space="preserve"> год. Балансовые показатели теплов</w:t>
      </w:r>
      <w:r w:rsidR="00CC1F9D">
        <w:rPr>
          <w:sz w:val="28"/>
          <w:szCs w:val="28"/>
        </w:rPr>
        <w:t>ой мощности по состоянию на 2017</w:t>
      </w:r>
      <w:r w:rsidRPr="00445897">
        <w:rPr>
          <w:sz w:val="28"/>
          <w:szCs w:val="28"/>
        </w:rPr>
        <w:t xml:space="preserve"> год приведены в таблице.</w:t>
      </w:r>
    </w:p>
    <w:p w:rsidR="00B52D09" w:rsidRPr="00680507" w:rsidRDefault="00B52D09" w:rsidP="00B52D09">
      <w:pPr>
        <w:jc w:val="both"/>
      </w:pPr>
    </w:p>
    <w:p w:rsidR="00B52D09" w:rsidRDefault="00B52D09" w:rsidP="00B52D09">
      <w:pPr>
        <w:jc w:val="right"/>
        <w:rPr>
          <w:b/>
        </w:rPr>
        <w:sectPr w:rsidR="00B52D09" w:rsidSect="001A37AC">
          <w:pgSz w:w="11906" w:h="16838"/>
          <w:pgMar w:top="709" w:right="709" w:bottom="1276" w:left="1276" w:header="426" w:footer="0" w:gutter="0"/>
          <w:cols w:space="708"/>
          <w:docGrid w:linePitch="360"/>
        </w:sectPr>
      </w:pPr>
    </w:p>
    <w:p w:rsidR="00B52D09" w:rsidRPr="0005182F" w:rsidRDefault="00B52D09" w:rsidP="0005182F">
      <w:pPr>
        <w:jc w:val="center"/>
        <w:rPr>
          <w:sz w:val="28"/>
          <w:szCs w:val="28"/>
        </w:rPr>
      </w:pPr>
      <w:r w:rsidRPr="0005182F">
        <w:rPr>
          <w:sz w:val="28"/>
          <w:szCs w:val="28"/>
        </w:rPr>
        <w:lastRenderedPageBreak/>
        <w:t xml:space="preserve">Таблица </w:t>
      </w:r>
      <w:r w:rsidR="00B17202" w:rsidRPr="0005182F">
        <w:rPr>
          <w:sz w:val="28"/>
          <w:szCs w:val="28"/>
        </w:rPr>
        <w:t>15</w:t>
      </w:r>
      <w:r w:rsidR="0005182F" w:rsidRPr="0005182F">
        <w:rPr>
          <w:sz w:val="28"/>
          <w:szCs w:val="28"/>
        </w:rPr>
        <w:t xml:space="preserve"> – </w:t>
      </w:r>
      <w:r w:rsidRPr="0005182F">
        <w:rPr>
          <w:sz w:val="28"/>
          <w:szCs w:val="28"/>
        </w:rPr>
        <w:t>Баланс тепловой мощности</w:t>
      </w:r>
    </w:p>
    <w:tbl>
      <w:tblPr>
        <w:tblW w:w="5157" w:type="pct"/>
        <w:tblLook w:val="0000"/>
      </w:tblPr>
      <w:tblGrid>
        <w:gridCol w:w="2914"/>
        <w:gridCol w:w="1897"/>
        <w:gridCol w:w="1809"/>
        <w:gridCol w:w="1854"/>
        <w:gridCol w:w="1853"/>
        <w:gridCol w:w="1280"/>
        <w:gridCol w:w="1992"/>
        <w:gridCol w:w="1505"/>
      </w:tblGrid>
      <w:tr w:rsidR="00B52D09" w:rsidRPr="00680507" w:rsidTr="007F4FA7">
        <w:trPr>
          <w:trHeight w:val="57"/>
        </w:trPr>
        <w:tc>
          <w:tcPr>
            <w:tcW w:w="1146" w:type="pct"/>
            <w:tcBorders>
              <w:top w:val="single" w:sz="6" w:space="0" w:color="auto"/>
              <w:left w:val="single" w:sz="6" w:space="0" w:color="auto"/>
              <w:bottom w:val="single" w:sz="6" w:space="0" w:color="auto"/>
              <w:right w:val="single" w:sz="6" w:space="0" w:color="auto"/>
            </w:tcBorders>
            <w:vAlign w:val="center"/>
          </w:tcPr>
          <w:p w:rsidR="00B52D09" w:rsidRPr="007F4FA7" w:rsidRDefault="00B52D09" w:rsidP="00AF20EE">
            <w:pPr>
              <w:autoSpaceDE w:val="0"/>
              <w:autoSpaceDN w:val="0"/>
              <w:adjustRightInd w:val="0"/>
              <w:jc w:val="center"/>
              <w:rPr>
                <w:rFonts w:eastAsia="Calibri"/>
                <w:b/>
                <w:i/>
              </w:rPr>
            </w:pPr>
            <w:r w:rsidRPr="007F4FA7">
              <w:rPr>
                <w:rFonts w:eastAsia="Calibri"/>
                <w:b/>
                <w:i/>
              </w:rPr>
              <w:t>Наименование источника теплоснабжения</w:t>
            </w:r>
          </w:p>
        </w:tc>
        <w:tc>
          <w:tcPr>
            <w:tcW w:w="594" w:type="pct"/>
            <w:tcBorders>
              <w:top w:val="single" w:sz="6" w:space="0" w:color="auto"/>
              <w:left w:val="single" w:sz="6" w:space="0" w:color="auto"/>
              <w:bottom w:val="single" w:sz="6" w:space="0" w:color="auto"/>
              <w:right w:val="single" w:sz="6" w:space="0" w:color="auto"/>
            </w:tcBorders>
            <w:vAlign w:val="center"/>
          </w:tcPr>
          <w:p w:rsidR="00B52D09" w:rsidRPr="007F4FA7" w:rsidRDefault="00B52D09" w:rsidP="00AF20EE">
            <w:pPr>
              <w:autoSpaceDE w:val="0"/>
              <w:autoSpaceDN w:val="0"/>
              <w:adjustRightInd w:val="0"/>
              <w:jc w:val="center"/>
              <w:rPr>
                <w:rFonts w:eastAsia="Calibri"/>
                <w:b/>
                <w:i/>
              </w:rPr>
            </w:pPr>
            <w:r w:rsidRPr="007F4FA7">
              <w:rPr>
                <w:rFonts w:eastAsia="Calibri"/>
                <w:b/>
                <w:i/>
              </w:rPr>
              <w:t>Установленная тепловая мощность, Гкал/ч</w:t>
            </w:r>
          </w:p>
        </w:tc>
        <w:tc>
          <w:tcPr>
            <w:tcW w:w="578" w:type="pct"/>
            <w:tcBorders>
              <w:top w:val="single" w:sz="6" w:space="0" w:color="auto"/>
              <w:left w:val="single" w:sz="6" w:space="0" w:color="auto"/>
              <w:bottom w:val="single" w:sz="6" w:space="0" w:color="auto"/>
              <w:right w:val="single" w:sz="6" w:space="0" w:color="auto"/>
            </w:tcBorders>
            <w:vAlign w:val="center"/>
          </w:tcPr>
          <w:p w:rsidR="00B52D09" w:rsidRPr="007F4FA7" w:rsidRDefault="00B52D09" w:rsidP="00AF20EE">
            <w:pPr>
              <w:autoSpaceDE w:val="0"/>
              <w:autoSpaceDN w:val="0"/>
              <w:adjustRightInd w:val="0"/>
              <w:jc w:val="center"/>
              <w:rPr>
                <w:rFonts w:eastAsia="Calibri"/>
                <w:b/>
                <w:i/>
              </w:rPr>
            </w:pPr>
            <w:r w:rsidRPr="007F4FA7">
              <w:rPr>
                <w:rFonts w:eastAsia="Calibri"/>
                <w:b/>
                <w:i/>
              </w:rPr>
              <w:t>Располагаемая тепловая мощность, Гкал/ч</w:t>
            </w:r>
          </w:p>
        </w:tc>
        <w:tc>
          <w:tcPr>
            <w:tcW w:w="587" w:type="pct"/>
            <w:tcBorders>
              <w:top w:val="single" w:sz="6" w:space="0" w:color="auto"/>
              <w:left w:val="single" w:sz="6" w:space="0" w:color="auto"/>
              <w:bottom w:val="single" w:sz="6" w:space="0" w:color="auto"/>
              <w:right w:val="single" w:sz="6" w:space="0" w:color="auto"/>
            </w:tcBorders>
            <w:vAlign w:val="center"/>
          </w:tcPr>
          <w:p w:rsidR="00B52D09" w:rsidRPr="007F4FA7" w:rsidRDefault="00B52D09" w:rsidP="00AF20EE">
            <w:pPr>
              <w:autoSpaceDE w:val="0"/>
              <w:autoSpaceDN w:val="0"/>
              <w:adjustRightInd w:val="0"/>
              <w:jc w:val="center"/>
              <w:rPr>
                <w:rFonts w:eastAsia="Calibri"/>
                <w:b/>
                <w:i/>
              </w:rPr>
            </w:pPr>
            <w:r w:rsidRPr="007F4FA7">
              <w:rPr>
                <w:rFonts w:eastAsia="Calibri"/>
                <w:b/>
                <w:i/>
              </w:rPr>
              <w:t>Затраты тепловой мощности на собственные и хозяйственные нужды, Гкал/ч</w:t>
            </w:r>
          </w:p>
        </w:tc>
        <w:tc>
          <w:tcPr>
            <w:tcW w:w="563" w:type="pct"/>
            <w:tcBorders>
              <w:top w:val="single" w:sz="6" w:space="0" w:color="auto"/>
              <w:left w:val="single" w:sz="6" w:space="0" w:color="auto"/>
              <w:bottom w:val="single" w:sz="6" w:space="0" w:color="auto"/>
              <w:right w:val="single" w:sz="6" w:space="0" w:color="auto"/>
            </w:tcBorders>
            <w:vAlign w:val="center"/>
          </w:tcPr>
          <w:p w:rsidR="00B52D09" w:rsidRPr="007F4FA7" w:rsidRDefault="00B52D09" w:rsidP="00AF20EE">
            <w:pPr>
              <w:autoSpaceDE w:val="0"/>
              <w:autoSpaceDN w:val="0"/>
              <w:adjustRightInd w:val="0"/>
              <w:jc w:val="center"/>
              <w:rPr>
                <w:rFonts w:eastAsia="Calibri"/>
                <w:b/>
                <w:i/>
              </w:rPr>
            </w:pPr>
            <w:r w:rsidRPr="007F4FA7">
              <w:rPr>
                <w:rFonts w:eastAsia="Calibri"/>
                <w:b/>
                <w:i/>
              </w:rPr>
              <w:t>Нагрузка потребителей, Гкал/ч</w:t>
            </w:r>
          </w:p>
        </w:tc>
        <w:tc>
          <w:tcPr>
            <w:tcW w:w="410" w:type="pct"/>
            <w:tcBorders>
              <w:top w:val="single" w:sz="6" w:space="0" w:color="auto"/>
              <w:left w:val="single" w:sz="6" w:space="0" w:color="auto"/>
              <w:bottom w:val="single" w:sz="6" w:space="0" w:color="auto"/>
              <w:right w:val="single" w:sz="6" w:space="0" w:color="auto"/>
            </w:tcBorders>
            <w:vAlign w:val="center"/>
          </w:tcPr>
          <w:p w:rsidR="00B52D09" w:rsidRPr="007F4FA7" w:rsidRDefault="00B52D09" w:rsidP="00AF20EE">
            <w:pPr>
              <w:autoSpaceDE w:val="0"/>
              <w:autoSpaceDN w:val="0"/>
              <w:adjustRightInd w:val="0"/>
              <w:jc w:val="center"/>
              <w:rPr>
                <w:rFonts w:eastAsia="Calibri"/>
                <w:b/>
                <w:i/>
              </w:rPr>
            </w:pPr>
            <w:r w:rsidRPr="007F4FA7">
              <w:rPr>
                <w:rFonts w:eastAsia="Calibri"/>
                <w:b/>
                <w:i/>
              </w:rPr>
              <w:t>Тепловые потери в тепловых сетях, Гкал/ч</w:t>
            </w:r>
          </w:p>
        </w:tc>
        <w:tc>
          <w:tcPr>
            <w:tcW w:w="650" w:type="pct"/>
            <w:tcBorders>
              <w:top w:val="single" w:sz="6" w:space="0" w:color="auto"/>
              <w:left w:val="single" w:sz="6" w:space="0" w:color="auto"/>
              <w:bottom w:val="single" w:sz="6" w:space="0" w:color="auto"/>
              <w:right w:val="single" w:sz="6" w:space="0" w:color="auto"/>
            </w:tcBorders>
            <w:vAlign w:val="center"/>
          </w:tcPr>
          <w:p w:rsidR="00B52D09" w:rsidRPr="007F4FA7" w:rsidRDefault="00B52D09" w:rsidP="00AF20EE">
            <w:pPr>
              <w:autoSpaceDE w:val="0"/>
              <w:autoSpaceDN w:val="0"/>
              <w:adjustRightInd w:val="0"/>
              <w:jc w:val="center"/>
              <w:rPr>
                <w:rFonts w:eastAsia="Calibri"/>
                <w:b/>
                <w:i/>
              </w:rPr>
            </w:pPr>
            <w:r w:rsidRPr="007F4FA7">
              <w:rPr>
                <w:rFonts w:eastAsia="Calibri"/>
                <w:b/>
                <w:i/>
              </w:rPr>
              <w:t>Присоединенная тепловая нагрузка (с учетом тепловых потерь в тепловых сетях), Гкал/ч</w:t>
            </w:r>
          </w:p>
        </w:tc>
        <w:tc>
          <w:tcPr>
            <w:tcW w:w="472" w:type="pct"/>
            <w:tcBorders>
              <w:top w:val="single" w:sz="6" w:space="0" w:color="auto"/>
              <w:left w:val="single" w:sz="6" w:space="0" w:color="auto"/>
              <w:bottom w:val="single" w:sz="6" w:space="0" w:color="auto"/>
              <w:right w:val="single" w:sz="6" w:space="0" w:color="auto"/>
            </w:tcBorders>
            <w:vAlign w:val="center"/>
          </w:tcPr>
          <w:p w:rsidR="00B52D09" w:rsidRPr="007F4FA7" w:rsidRDefault="00B52D09" w:rsidP="00AF20EE">
            <w:pPr>
              <w:autoSpaceDE w:val="0"/>
              <w:autoSpaceDN w:val="0"/>
              <w:adjustRightInd w:val="0"/>
              <w:jc w:val="center"/>
              <w:rPr>
                <w:rFonts w:eastAsia="Calibri"/>
                <w:b/>
                <w:i/>
              </w:rPr>
            </w:pPr>
            <w:r w:rsidRPr="007F4FA7">
              <w:rPr>
                <w:rFonts w:eastAsia="Calibri"/>
                <w:b/>
                <w:i/>
              </w:rPr>
              <w:t>Резерв тепловой мощности источников тепла, Гкал/ч</w:t>
            </w:r>
          </w:p>
        </w:tc>
      </w:tr>
      <w:tr w:rsidR="007F4FA7" w:rsidRPr="00680507" w:rsidTr="007F4FA7">
        <w:trPr>
          <w:trHeight w:val="57"/>
        </w:trPr>
        <w:tc>
          <w:tcPr>
            <w:tcW w:w="1146" w:type="pct"/>
            <w:tcBorders>
              <w:top w:val="single" w:sz="6" w:space="0" w:color="auto"/>
              <w:left w:val="single" w:sz="6" w:space="0" w:color="auto"/>
              <w:bottom w:val="single" w:sz="6" w:space="0" w:color="auto"/>
              <w:right w:val="single" w:sz="6" w:space="0" w:color="auto"/>
            </w:tcBorders>
            <w:vAlign w:val="center"/>
          </w:tcPr>
          <w:p w:rsidR="007F4FA7" w:rsidRPr="007F4FA7" w:rsidRDefault="007F4FA7" w:rsidP="007F4FA7">
            <w:pPr>
              <w:jc w:val="center"/>
            </w:pPr>
            <w:r>
              <w:t>Газовая котельная с.Рождественка</w:t>
            </w:r>
          </w:p>
        </w:tc>
        <w:tc>
          <w:tcPr>
            <w:tcW w:w="594" w:type="pct"/>
            <w:tcBorders>
              <w:top w:val="single" w:sz="6" w:space="0" w:color="auto"/>
              <w:left w:val="single" w:sz="6" w:space="0" w:color="auto"/>
              <w:bottom w:val="single" w:sz="6" w:space="0" w:color="auto"/>
              <w:right w:val="single" w:sz="6" w:space="0" w:color="auto"/>
            </w:tcBorders>
            <w:vAlign w:val="center"/>
          </w:tcPr>
          <w:p w:rsidR="007F4FA7" w:rsidRPr="00680507" w:rsidRDefault="007F4FA7" w:rsidP="007F4FA7">
            <w:pPr>
              <w:autoSpaceDE w:val="0"/>
              <w:autoSpaceDN w:val="0"/>
              <w:adjustRightInd w:val="0"/>
              <w:jc w:val="center"/>
              <w:rPr>
                <w:rFonts w:eastAsia="Calibri"/>
              </w:rPr>
            </w:pPr>
            <w:r>
              <w:rPr>
                <w:rFonts w:eastAsia="Calibri"/>
              </w:rPr>
              <w:t>3,78</w:t>
            </w:r>
          </w:p>
        </w:tc>
        <w:tc>
          <w:tcPr>
            <w:tcW w:w="578" w:type="pct"/>
            <w:tcBorders>
              <w:top w:val="single" w:sz="6" w:space="0" w:color="auto"/>
              <w:left w:val="single" w:sz="6" w:space="0" w:color="auto"/>
              <w:bottom w:val="single" w:sz="6" w:space="0" w:color="auto"/>
              <w:right w:val="single" w:sz="6" w:space="0" w:color="auto"/>
            </w:tcBorders>
            <w:vAlign w:val="center"/>
          </w:tcPr>
          <w:p w:rsidR="007F4FA7" w:rsidRPr="00680507" w:rsidRDefault="007F4FA7" w:rsidP="007F4FA7">
            <w:pPr>
              <w:autoSpaceDE w:val="0"/>
              <w:autoSpaceDN w:val="0"/>
              <w:adjustRightInd w:val="0"/>
              <w:jc w:val="center"/>
              <w:rPr>
                <w:rFonts w:eastAsia="Calibri"/>
              </w:rPr>
            </w:pPr>
            <w:r>
              <w:rPr>
                <w:rFonts w:eastAsia="Calibri"/>
              </w:rPr>
              <w:t>3,78</w:t>
            </w:r>
          </w:p>
        </w:tc>
        <w:tc>
          <w:tcPr>
            <w:tcW w:w="587" w:type="pct"/>
            <w:tcBorders>
              <w:top w:val="single" w:sz="6" w:space="0" w:color="auto"/>
              <w:left w:val="single" w:sz="6" w:space="0" w:color="auto"/>
              <w:bottom w:val="single" w:sz="6" w:space="0" w:color="auto"/>
              <w:right w:val="single" w:sz="6" w:space="0" w:color="auto"/>
            </w:tcBorders>
            <w:vAlign w:val="center"/>
          </w:tcPr>
          <w:p w:rsidR="007F4FA7" w:rsidRPr="00680507" w:rsidRDefault="007F4FA7" w:rsidP="007F4FA7">
            <w:pPr>
              <w:autoSpaceDE w:val="0"/>
              <w:autoSpaceDN w:val="0"/>
              <w:adjustRightInd w:val="0"/>
              <w:jc w:val="center"/>
              <w:rPr>
                <w:rFonts w:eastAsia="Calibri"/>
              </w:rPr>
            </w:pPr>
            <w:r>
              <w:rPr>
                <w:rFonts w:eastAsia="Calibri"/>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7F4FA7" w:rsidRPr="00680507" w:rsidRDefault="007F4FA7" w:rsidP="007F4FA7">
            <w:pPr>
              <w:autoSpaceDE w:val="0"/>
              <w:autoSpaceDN w:val="0"/>
              <w:adjustRightInd w:val="0"/>
              <w:jc w:val="center"/>
              <w:rPr>
                <w:rFonts w:eastAsia="Calibri"/>
              </w:rPr>
            </w:pPr>
            <w:r>
              <w:rPr>
                <w:rFonts w:eastAsia="Calibri"/>
              </w:rPr>
              <w:t>1,6894</w:t>
            </w:r>
          </w:p>
        </w:tc>
        <w:tc>
          <w:tcPr>
            <w:tcW w:w="410" w:type="pct"/>
            <w:tcBorders>
              <w:top w:val="single" w:sz="6" w:space="0" w:color="auto"/>
              <w:left w:val="single" w:sz="6" w:space="0" w:color="auto"/>
              <w:bottom w:val="single" w:sz="6" w:space="0" w:color="auto"/>
              <w:right w:val="single" w:sz="6" w:space="0" w:color="auto"/>
            </w:tcBorders>
            <w:vAlign w:val="center"/>
          </w:tcPr>
          <w:p w:rsidR="007F4FA7" w:rsidRPr="00680507" w:rsidRDefault="007F4FA7" w:rsidP="007F4FA7">
            <w:pPr>
              <w:autoSpaceDE w:val="0"/>
              <w:autoSpaceDN w:val="0"/>
              <w:adjustRightInd w:val="0"/>
              <w:jc w:val="center"/>
              <w:rPr>
                <w:rFonts w:eastAsia="Calibri"/>
              </w:rPr>
            </w:pPr>
            <w:r>
              <w:rPr>
                <w:rFonts w:eastAsia="Calibri"/>
              </w:rPr>
              <w:t>0,395</w:t>
            </w:r>
          </w:p>
        </w:tc>
        <w:tc>
          <w:tcPr>
            <w:tcW w:w="650" w:type="pct"/>
            <w:tcBorders>
              <w:top w:val="single" w:sz="6" w:space="0" w:color="auto"/>
              <w:left w:val="single" w:sz="6" w:space="0" w:color="auto"/>
              <w:bottom w:val="single" w:sz="6" w:space="0" w:color="auto"/>
              <w:right w:val="single" w:sz="6" w:space="0" w:color="auto"/>
            </w:tcBorders>
            <w:vAlign w:val="center"/>
          </w:tcPr>
          <w:p w:rsidR="007F4FA7" w:rsidRPr="00680507" w:rsidRDefault="007F4FA7" w:rsidP="007F4FA7">
            <w:pPr>
              <w:autoSpaceDE w:val="0"/>
              <w:autoSpaceDN w:val="0"/>
              <w:adjustRightInd w:val="0"/>
              <w:jc w:val="center"/>
              <w:rPr>
                <w:rFonts w:eastAsia="Calibri"/>
              </w:rPr>
            </w:pPr>
            <w:r>
              <w:rPr>
                <w:rFonts w:eastAsia="Calibri"/>
              </w:rPr>
              <w:t>2,0844</w:t>
            </w:r>
          </w:p>
        </w:tc>
        <w:tc>
          <w:tcPr>
            <w:tcW w:w="472" w:type="pct"/>
            <w:tcBorders>
              <w:top w:val="single" w:sz="6" w:space="0" w:color="auto"/>
              <w:left w:val="single" w:sz="6" w:space="0" w:color="auto"/>
              <w:bottom w:val="single" w:sz="6" w:space="0" w:color="auto"/>
              <w:right w:val="single" w:sz="6" w:space="0" w:color="auto"/>
            </w:tcBorders>
            <w:vAlign w:val="center"/>
          </w:tcPr>
          <w:p w:rsidR="007F4FA7" w:rsidRPr="00680507" w:rsidRDefault="007F4FA7" w:rsidP="007F4FA7">
            <w:pPr>
              <w:autoSpaceDE w:val="0"/>
              <w:autoSpaceDN w:val="0"/>
              <w:adjustRightInd w:val="0"/>
              <w:jc w:val="center"/>
              <w:rPr>
                <w:rFonts w:eastAsia="Calibri"/>
              </w:rPr>
            </w:pPr>
            <w:r>
              <w:rPr>
                <w:rFonts w:eastAsia="Calibri"/>
              </w:rPr>
              <w:t>1,644</w:t>
            </w:r>
          </w:p>
        </w:tc>
      </w:tr>
      <w:tr w:rsidR="007F4FA7" w:rsidRPr="00680507" w:rsidTr="007F4FA7">
        <w:trPr>
          <w:trHeight w:val="57"/>
        </w:trPr>
        <w:tc>
          <w:tcPr>
            <w:tcW w:w="1146" w:type="pct"/>
            <w:tcBorders>
              <w:top w:val="single" w:sz="6" w:space="0" w:color="auto"/>
              <w:left w:val="single" w:sz="6" w:space="0" w:color="auto"/>
              <w:bottom w:val="single" w:sz="6" w:space="0" w:color="auto"/>
              <w:right w:val="single" w:sz="6" w:space="0" w:color="auto"/>
            </w:tcBorders>
            <w:vAlign w:val="center"/>
          </w:tcPr>
          <w:p w:rsidR="007F4FA7" w:rsidRPr="007F4FA7" w:rsidRDefault="007F4FA7" w:rsidP="007F4FA7">
            <w:pPr>
              <w:autoSpaceDE w:val="0"/>
              <w:autoSpaceDN w:val="0"/>
              <w:adjustRightInd w:val="0"/>
              <w:jc w:val="center"/>
            </w:pPr>
            <w:r>
              <w:t>Газовая котельная с.Дуванкуль</w:t>
            </w:r>
          </w:p>
        </w:tc>
        <w:tc>
          <w:tcPr>
            <w:tcW w:w="594" w:type="pct"/>
            <w:tcBorders>
              <w:top w:val="single" w:sz="6" w:space="0" w:color="auto"/>
              <w:left w:val="single" w:sz="6" w:space="0" w:color="auto"/>
              <w:bottom w:val="single" w:sz="6" w:space="0" w:color="auto"/>
              <w:right w:val="single" w:sz="6" w:space="0" w:color="auto"/>
            </w:tcBorders>
            <w:vAlign w:val="center"/>
          </w:tcPr>
          <w:p w:rsidR="007F4FA7" w:rsidRPr="00680507" w:rsidRDefault="007F4FA7" w:rsidP="007F4FA7">
            <w:pPr>
              <w:autoSpaceDE w:val="0"/>
              <w:autoSpaceDN w:val="0"/>
              <w:adjustRightInd w:val="0"/>
              <w:jc w:val="center"/>
              <w:rPr>
                <w:rFonts w:eastAsia="Calibri"/>
              </w:rPr>
            </w:pPr>
            <w:r>
              <w:rPr>
                <w:rFonts w:eastAsia="Calibri"/>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7F4FA7" w:rsidRPr="00680507" w:rsidRDefault="007F4FA7" w:rsidP="007F4FA7">
            <w:pPr>
              <w:autoSpaceDE w:val="0"/>
              <w:autoSpaceDN w:val="0"/>
              <w:adjustRightInd w:val="0"/>
              <w:jc w:val="center"/>
              <w:rPr>
                <w:rFonts w:eastAsia="Calibri"/>
              </w:rPr>
            </w:pPr>
            <w:r>
              <w:rPr>
                <w:rFonts w:eastAsia="Calibri"/>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7F4FA7" w:rsidRPr="00680507" w:rsidRDefault="007F4FA7" w:rsidP="007F4FA7">
            <w:pPr>
              <w:autoSpaceDE w:val="0"/>
              <w:autoSpaceDN w:val="0"/>
              <w:adjustRightInd w:val="0"/>
              <w:jc w:val="center"/>
              <w:rPr>
                <w:rFonts w:eastAsia="Calibri"/>
              </w:rPr>
            </w:pPr>
            <w:r>
              <w:rPr>
                <w:rFonts w:eastAsia="Calibri"/>
              </w:rPr>
              <w:t>0,0</w:t>
            </w:r>
          </w:p>
        </w:tc>
        <w:tc>
          <w:tcPr>
            <w:tcW w:w="563" w:type="pct"/>
            <w:tcBorders>
              <w:top w:val="single" w:sz="6" w:space="0" w:color="auto"/>
              <w:left w:val="single" w:sz="6" w:space="0" w:color="auto"/>
              <w:bottom w:val="single" w:sz="6" w:space="0" w:color="auto"/>
              <w:right w:val="single" w:sz="6" w:space="0" w:color="auto"/>
            </w:tcBorders>
            <w:vAlign w:val="center"/>
          </w:tcPr>
          <w:p w:rsidR="007F4FA7" w:rsidRPr="00680507" w:rsidRDefault="007F4FA7" w:rsidP="007F4FA7">
            <w:pPr>
              <w:autoSpaceDE w:val="0"/>
              <w:autoSpaceDN w:val="0"/>
              <w:adjustRightInd w:val="0"/>
              <w:jc w:val="center"/>
              <w:rPr>
                <w:rFonts w:eastAsia="Calibri"/>
              </w:rPr>
            </w:pPr>
            <w:r>
              <w:rPr>
                <w:rFonts w:eastAsia="Calibri"/>
              </w:rPr>
              <w:t>0,3297</w:t>
            </w:r>
          </w:p>
        </w:tc>
        <w:tc>
          <w:tcPr>
            <w:tcW w:w="410" w:type="pct"/>
            <w:tcBorders>
              <w:top w:val="single" w:sz="6" w:space="0" w:color="auto"/>
              <w:left w:val="single" w:sz="6" w:space="0" w:color="auto"/>
              <w:bottom w:val="single" w:sz="6" w:space="0" w:color="auto"/>
              <w:right w:val="single" w:sz="6" w:space="0" w:color="auto"/>
            </w:tcBorders>
            <w:vAlign w:val="center"/>
          </w:tcPr>
          <w:p w:rsidR="007F4FA7" w:rsidRPr="00680507" w:rsidRDefault="007F4FA7" w:rsidP="007F4FA7">
            <w:pPr>
              <w:autoSpaceDE w:val="0"/>
              <w:autoSpaceDN w:val="0"/>
              <w:adjustRightInd w:val="0"/>
              <w:jc w:val="center"/>
              <w:rPr>
                <w:rFonts w:eastAsia="Calibri"/>
              </w:rPr>
            </w:pPr>
            <w:r>
              <w:rPr>
                <w:rFonts w:eastAsia="Calibri"/>
              </w:rPr>
              <w:t>0,0233</w:t>
            </w:r>
          </w:p>
        </w:tc>
        <w:tc>
          <w:tcPr>
            <w:tcW w:w="650" w:type="pct"/>
            <w:tcBorders>
              <w:top w:val="single" w:sz="6" w:space="0" w:color="auto"/>
              <w:left w:val="single" w:sz="6" w:space="0" w:color="auto"/>
              <w:bottom w:val="single" w:sz="6" w:space="0" w:color="auto"/>
              <w:right w:val="single" w:sz="6" w:space="0" w:color="auto"/>
            </w:tcBorders>
            <w:vAlign w:val="center"/>
          </w:tcPr>
          <w:p w:rsidR="007F4FA7" w:rsidRPr="00680507" w:rsidRDefault="007F4FA7" w:rsidP="007F4FA7">
            <w:pPr>
              <w:autoSpaceDE w:val="0"/>
              <w:autoSpaceDN w:val="0"/>
              <w:adjustRightInd w:val="0"/>
              <w:jc w:val="center"/>
              <w:rPr>
                <w:rFonts w:eastAsia="Calibri"/>
              </w:rPr>
            </w:pPr>
            <w:r>
              <w:rPr>
                <w:rFonts w:eastAsia="Calibri"/>
              </w:rPr>
              <w:t>0,353</w:t>
            </w:r>
          </w:p>
        </w:tc>
        <w:tc>
          <w:tcPr>
            <w:tcW w:w="472" w:type="pct"/>
            <w:tcBorders>
              <w:top w:val="single" w:sz="6" w:space="0" w:color="auto"/>
              <w:left w:val="single" w:sz="6" w:space="0" w:color="auto"/>
              <w:bottom w:val="single" w:sz="6" w:space="0" w:color="auto"/>
              <w:right w:val="single" w:sz="6" w:space="0" w:color="auto"/>
            </w:tcBorders>
            <w:vAlign w:val="center"/>
          </w:tcPr>
          <w:p w:rsidR="007F4FA7" w:rsidRPr="00680507" w:rsidRDefault="007F4FA7" w:rsidP="007F4FA7">
            <w:pPr>
              <w:autoSpaceDE w:val="0"/>
              <w:autoSpaceDN w:val="0"/>
              <w:adjustRightInd w:val="0"/>
              <w:jc w:val="center"/>
              <w:rPr>
                <w:rFonts w:eastAsia="Calibri"/>
              </w:rPr>
            </w:pPr>
            <w:r>
              <w:rPr>
                <w:rFonts w:eastAsia="Calibri"/>
              </w:rPr>
              <w:t>0,11312</w:t>
            </w:r>
          </w:p>
        </w:tc>
      </w:tr>
    </w:tbl>
    <w:p w:rsidR="00B52D09" w:rsidRDefault="00B52D09" w:rsidP="00C7314B">
      <w:pPr>
        <w:autoSpaceDE w:val="0"/>
        <w:autoSpaceDN w:val="0"/>
        <w:adjustRightInd w:val="0"/>
        <w:spacing w:line="360" w:lineRule="auto"/>
        <w:ind w:firstLine="709"/>
        <w:jc w:val="both"/>
        <w:rPr>
          <w:sz w:val="28"/>
          <w:szCs w:val="28"/>
        </w:rPr>
        <w:sectPr w:rsidR="00B52D09" w:rsidSect="001A37AC">
          <w:pgSz w:w="16838" w:h="11906" w:orient="landscape"/>
          <w:pgMar w:top="709" w:right="1276" w:bottom="1276" w:left="1134" w:header="709" w:footer="0" w:gutter="0"/>
          <w:cols w:space="708"/>
          <w:docGrid w:linePitch="360"/>
        </w:sectPr>
      </w:pPr>
    </w:p>
    <w:p w:rsidR="00B52D09" w:rsidRDefault="00B52D09" w:rsidP="00C7314B">
      <w:pPr>
        <w:autoSpaceDE w:val="0"/>
        <w:autoSpaceDN w:val="0"/>
        <w:adjustRightInd w:val="0"/>
        <w:spacing w:line="360" w:lineRule="auto"/>
        <w:ind w:firstLine="709"/>
        <w:jc w:val="both"/>
        <w:rPr>
          <w:sz w:val="28"/>
          <w:szCs w:val="28"/>
        </w:rPr>
      </w:pPr>
    </w:p>
    <w:p w:rsidR="00C7314B" w:rsidRPr="00445897" w:rsidRDefault="00C7314B" w:rsidP="00C7314B">
      <w:pPr>
        <w:autoSpaceDE w:val="0"/>
        <w:autoSpaceDN w:val="0"/>
        <w:adjustRightInd w:val="0"/>
        <w:spacing w:line="360" w:lineRule="auto"/>
        <w:ind w:firstLine="709"/>
        <w:jc w:val="both"/>
        <w:rPr>
          <w:sz w:val="28"/>
          <w:szCs w:val="28"/>
        </w:rPr>
      </w:pPr>
      <w:r w:rsidRPr="00445897">
        <w:rPr>
          <w:sz w:val="28"/>
          <w:szCs w:val="28"/>
        </w:rPr>
        <w:t xml:space="preserve">Вследствие того, что количество абонентов объекта теплоснабжения небольшое, наблюдается избыток тепловой энергии, составляющий </w:t>
      </w:r>
      <w:r w:rsidR="007F4FA7">
        <w:rPr>
          <w:sz w:val="28"/>
          <w:szCs w:val="28"/>
        </w:rPr>
        <w:t>1,757</w:t>
      </w:r>
      <w:r w:rsidRPr="00445897">
        <w:rPr>
          <w:sz w:val="28"/>
          <w:szCs w:val="28"/>
        </w:rPr>
        <w:t xml:space="preserve"> Гкал/час. </w:t>
      </w:r>
    </w:p>
    <w:p w:rsidR="00C7314B" w:rsidRPr="00445897" w:rsidRDefault="00C7314B" w:rsidP="00C7314B">
      <w:pPr>
        <w:pStyle w:val="2f"/>
        <w:shd w:val="clear" w:color="auto" w:fill="auto"/>
        <w:spacing w:line="360" w:lineRule="auto"/>
        <w:ind w:left="20" w:right="20" w:firstLine="680"/>
        <w:jc w:val="both"/>
        <w:rPr>
          <w:rStyle w:val="135pt"/>
          <w:sz w:val="28"/>
          <w:szCs w:val="28"/>
        </w:rPr>
      </w:pPr>
      <w:r w:rsidRPr="00445897">
        <w:rPr>
          <w:rStyle w:val="135pt"/>
          <w:sz w:val="28"/>
          <w:szCs w:val="28"/>
        </w:rPr>
        <w:t xml:space="preserve">Тепловые сети двухтрубные, закрытые. Разбор теплоносителя потребителями на нужды горячего водоснабжения </w:t>
      </w:r>
      <w:r w:rsidR="00CC1F9D">
        <w:rPr>
          <w:rStyle w:val="135pt"/>
          <w:sz w:val="28"/>
          <w:szCs w:val="28"/>
        </w:rPr>
        <w:t>отсутствует</w:t>
      </w:r>
      <w:r w:rsidRPr="00445897">
        <w:rPr>
          <w:rStyle w:val="135pt"/>
          <w:sz w:val="28"/>
          <w:szCs w:val="28"/>
        </w:rPr>
        <w:t>. В системе возможна утечка сетевой воды в тепловых сетях, в системах теплопотребления, через не плотности соединений и уплотнений трубопроводной арматуры и насосов. Потери компенсируются на котельной подпиточной водой, которая идет на восполнение утечек теплоносителя. Для заполнения тепловой сети и подпитки используется вода от централизованного водоснабжения.</w:t>
      </w:r>
    </w:p>
    <w:p w:rsidR="00C7314B" w:rsidRDefault="00C7314B" w:rsidP="00C7314B">
      <w:pPr>
        <w:pStyle w:val="2f"/>
        <w:shd w:val="clear" w:color="auto" w:fill="auto"/>
        <w:spacing w:line="360" w:lineRule="auto"/>
        <w:ind w:left="20" w:right="20" w:firstLine="680"/>
        <w:jc w:val="both"/>
        <w:rPr>
          <w:rStyle w:val="135pt"/>
          <w:sz w:val="28"/>
          <w:szCs w:val="28"/>
        </w:rPr>
      </w:pPr>
    </w:p>
    <w:p w:rsidR="00C7314B" w:rsidRPr="00445897" w:rsidRDefault="00C7314B" w:rsidP="00C7314B">
      <w:pPr>
        <w:spacing w:line="360" w:lineRule="auto"/>
        <w:jc w:val="center"/>
        <w:rPr>
          <w:i/>
          <w:iCs/>
          <w:sz w:val="28"/>
          <w:szCs w:val="28"/>
        </w:rPr>
      </w:pPr>
      <w:r w:rsidRPr="00445897">
        <w:rPr>
          <w:i/>
          <w:iCs/>
          <w:sz w:val="28"/>
          <w:szCs w:val="28"/>
        </w:rPr>
        <w:t>Описание резервов и дефицитов тепловой мощности  каждому источнику тепловой энергии</w:t>
      </w:r>
    </w:p>
    <w:p w:rsidR="00B52D09" w:rsidRPr="0005182F" w:rsidRDefault="00B17202" w:rsidP="00B52D09">
      <w:pPr>
        <w:jc w:val="right"/>
      </w:pPr>
      <w:r w:rsidRPr="0005182F">
        <w:t>Таблица 16</w:t>
      </w:r>
    </w:p>
    <w:tbl>
      <w:tblPr>
        <w:tblW w:w="5000" w:type="pct"/>
        <w:tblLook w:val="0000"/>
      </w:tblPr>
      <w:tblGrid>
        <w:gridCol w:w="4273"/>
        <w:gridCol w:w="2332"/>
        <w:gridCol w:w="3532"/>
      </w:tblGrid>
      <w:tr w:rsidR="00B52D09" w:rsidRPr="00680507" w:rsidTr="007F4FA7">
        <w:trPr>
          <w:trHeight w:val="290"/>
        </w:trPr>
        <w:tc>
          <w:tcPr>
            <w:tcW w:w="2108" w:type="pct"/>
            <w:tcBorders>
              <w:top w:val="single" w:sz="6" w:space="0" w:color="auto"/>
              <w:left w:val="single" w:sz="6" w:space="0" w:color="auto"/>
              <w:bottom w:val="single" w:sz="6" w:space="0" w:color="auto"/>
              <w:right w:val="single" w:sz="6" w:space="0" w:color="auto"/>
            </w:tcBorders>
            <w:vAlign w:val="center"/>
          </w:tcPr>
          <w:p w:rsidR="00B52D09" w:rsidRPr="007F4FA7" w:rsidRDefault="00B52D09" w:rsidP="00AF20EE">
            <w:pPr>
              <w:autoSpaceDE w:val="0"/>
              <w:autoSpaceDN w:val="0"/>
              <w:adjustRightInd w:val="0"/>
              <w:jc w:val="center"/>
              <w:rPr>
                <w:rFonts w:eastAsia="Calibri"/>
                <w:b/>
                <w:i/>
              </w:rPr>
            </w:pPr>
            <w:r w:rsidRPr="007F4FA7">
              <w:rPr>
                <w:rFonts w:eastAsia="Calibri"/>
                <w:b/>
                <w:i/>
              </w:rPr>
              <w:t>Наименование источника</w:t>
            </w:r>
          </w:p>
        </w:tc>
        <w:tc>
          <w:tcPr>
            <w:tcW w:w="1150" w:type="pct"/>
            <w:tcBorders>
              <w:top w:val="single" w:sz="6" w:space="0" w:color="auto"/>
              <w:left w:val="single" w:sz="6" w:space="0" w:color="auto"/>
              <w:bottom w:val="single" w:sz="6" w:space="0" w:color="auto"/>
              <w:right w:val="single" w:sz="6" w:space="0" w:color="auto"/>
            </w:tcBorders>
            <w:vAlign w:val="center"/>
          </w:tcPr>
          <w:p w:rsidR="00B52D09" w:rsidRPr="007F4FA7" w:rsidRDefault="00B52D09" w:rsidP="00AF20EE">
            <w:pPr>
              <w:autoSpaceDE w:val="0"/>
              <w:autoSpaceDN w:val="0"/>
              <w:adjustRightInd w:val="0"/>
              <w:jc w:val="center"/>
              <w:rPr>
                <w:rFonts w:eastAsia="Calibri"/>
                <w:b/>
                <w:i/>
              </w:rPr>
            </w:pPr>
            <w:r w:rsidRPr="007F4FA7">
              <w:rPr>
                <w:rFonts w:eastAsia="Calibri"/>
                <w:b/>
                <w:i/>
              </w:rPr>
              <w:t>Существующий напор, м.в.ст.</w:t>
            </w:r>
          </w:p>
        </w:tc>
        <w:tc>
          <w:tcPr>
            <w:tcW w:w="1742" w:type="pct"/>
            <w:tcBorders>
              <w:top w:val="single" w:sz="6" w:space="0" w:color="auto"/>
              <w:left w:val="single" w:sz="6" w:space="0" w:color="auto"/>
              <w:bottom w:val="single" w:sz="6" w:space="0" w:color="auto"/>
              <w:right w:val="single" w:sz="6" w:space="0" w:color="auto"/>
            </w:tcBorders>
            <w:vAlign w:val="center"/>
          </w:tcPr>
          <w:p w:rsidR="00B52D09" w:rsidRPr="007F4FA7" w:rsidRDefault="00B52D09" w:rsidP="00AF20EE">
            <w:pPr>
              <w:autoSpaceDE w:val="0"/>
              <w:autoSpaceDN w:val="0"/>
              <w:adjustRightInd w:val="0"/>
              <w:jc w:val="center"/>
              <w:rPr>
                <w:rFonts w:eastAsia="Calibri"/>
                <w:b/>
                <w:i/>
              </w:rPr>
            </w:pPr>
            <w:r w:rsidRPr="007F4FA7">
              <w:rPr>
                <w:rFonts w:eastAsia="Calibri"/>
                <w:b/>
                <w:i/>
              </w:rPr>
              <w:t>Резерв тепловой мощности, Гкал/ч.</w:t>
            </w:r>
          </w:p>
        </w:tc>
      </w:tr>
      <w:tr w:rsidR="007F4FA7" w:rsidRPr="00680507" w:rsidTr="007F4FA7">
        <w:trPr>
          <w:trHeight w:val="290"/>
        </w:trPr>
        <w:tc>
          <w:tcPr>
            <w:tcW w:w="2108" w:type="pct"/>
            <w:tcBorders>
              <w:top w:val="single" w:sz="6" w:space="0" w:color="auto"/>
              <w:left w:val="single" w:sz="6" w:space="0" w:color="auto"/>
              <w:bottom w:val="single" w:sz="6" w:space="0" w:color="auto"/>
              <w:right w:val="single" w:sz="6" w:space="0" w:color="auto"/>
            </w:tcBorders>
            <w:shd w:val="solid" w:color="FFFFFF" w:fill="auto"/>
            <w:vAlign w:val="center"/>
          </w:tcPr>
          <w:p w:rsidR="007F4FA7" w:rsidRPr="007F4FA7" w:rsidRDefault="007F4FA7" w:rsidP="007F4FA7">
            <w:pPr>
              <w:jc w:val="center"/>
            </w:pPr>
            <w:r>
              <w:t>Газовая котельная с.Рождественка</w:t>
            </w:r>
          </w:p>
        </w:tc>
        <w:tc>
          <w:tcPr>
            <w:tcW w:w="1150" w:type="pct"/>
            <w:tcBorders>
              <w:top w:val="single" w:sz="6" w:space="0" w:color="auto"/>
              <w:left w:val="single" w:sz="6" w:space="0" w:color="auto"/>
              <w:bottom w:val="single" w:sz="6" w:space="0" w:color="auto"/>
              <w:right w:val="single" w:sz="6" w:space="0" w:color="auto"/>
            </w:tcBorders>
            <w:shd w:val="solid" w:color="FFFFFF" w:fill="auto"/>
            <w:vAlign w:val="center"/>
          </w:tcPr>
          <w:p w:rsidR="007F4FA7" w:rsidRPr="007F4FA7" w:rsidRDefault="007F4FA7" w:rsidP="007F4FA7">
            <w:pPr>
              <w:autoSpaceDE w:val="0"/>
              <w:autoSpaceDN w:val="0"/>
              <w:adjustRightInd w:val="0"/>
              <w:jc w:val="center"/>
              <w:rPr>
                <w:rFonts w:eastAsia="Calibri"/>
              </w:rPr>
            </w:pPr>
            <w:r w:rsidRPr="007F4FA7">
              <w:rPr>
                <w:rFonts w:eastAsia="Calibri"/>
              </w:rPr>
              <w:t>70</w:t>
            </w:r>
          </w:p>
        </w:tc>
        <w:tc>
          <w:tcPr>
            <w:tcW w:w="1742" w:type="pct"/>
            <w:tcBorders>
              <w:top w:val="single" w:sz="6" w:space="0" w:color="auto"/>
              <w:left w:val="single" w:sz="6" w:space="0" w:color="auto"/>
              <w:bottom w:val="single" w:sz="6" w:space="0" w:color="auto"/>
              <w:right w:val="single" w:sz="6" w:space="0" w:color="auto"/>
            </w:tcBorders>
            <w:shd w:val="solid" w:color="FFFFFF" w:fill="auto"/>
            <w:vAlign w:val="center"/>
          </w:tcPr>
          <w:p w:rsidR="007F4FA7" w:rsidRPr="00680507" w:rsidRDefault="007F4FA7" w:rsidP="007F4FA7">
            <w:pPr>
              <w:autoSpaceDE w:val="0"/>
              <w:autoSpaceDN w:val="0"/>
              <w:adjustRightInd w:val="0"/>
              <w:jc w:val="center"/>
              <w:rPr>
                <w:rFonts w:eastAsia="Calibri"/>
              </w:rPr>
            </w:pPr>
            <w:r>
              <w:rPr>
                <w:rFonts w:eastAsia="Calibri"/>
              </w:rPr>
              <w:t>1,644</w:t>
            </w:r>
          </w:p>
        </w:tc>
      </w:tr>
      <w:tr w:rsidR="007F4FA7" w:rsidRPr="00680507" w:rsidTr="007F4FA7">
        <w:trPr>
          <w:trHeight w:val="290"/>
        </w:trPr>
        <w:tc>
          <w:tcPr>
            <w:tcW w:w="2108" w:type="pct"/>
            <w:tcBorders>
              <w:top w:val="single" w:sz="6" w:space="0" w:color="auto"/>
              <w:left w:val="single" w:sz="6" w:space="0" w:color="auto"/>
              <w:bottom w:val="single" w:sz="6" w:space="0" w:color="auto"/>
              <w:right w:val="single" w:sz="6" w:space="0" w:color="auto"/>
            </w:tcBorders>
            <w:shd w:val="solid" w:color="FFFFFF" w:fill="auto"/>
            <w:vAlign w:val="center"/>
          </w:tcPr>
          <w:p w:rsidR="007F4FA7" w:rsidRPr="007F4FA7" w:rsidRDefault="007F4FA7" w:rsidP="007F4FA7">
            <w:pPr>
              <w:autoSpaceDE w:val="0"/>
              <w:autoSpaceDN w:val="0"/>
              <w:adjustRightInd w:val="0"/>
              <w:jc w:val="center"/>
            </w:pPr>
            <w:r>
              <w:t>Газовая котельная с.Дуванкуль</w:t>
            </w:r>
          </w:p>
        </w:tc>
        <w:tc>
          <w:tcPr>
            <w:tcW w:w="1150" w:type="pct"/>
            <w:tcBorders>
              <w:top w:val="single" w:sz="6" w:space="0" w:color="auto"/>
              <w:left w:val="single" w:sz="6" w:space="0" w:color="auto"/>
              <w:bottom w:val="single" w:sz="6" w:space="0" w:color="auto"/>
              <w:right w:val="single" w:sz="6" w:space="0" w:color="auto"/>
            </w:tcBorders>
            <w:shd w:val="solid" w:color="FFFFFF" w:fill="auto"/>
            <w:vAlign w:val="center"/>
          </w:tcPr>
          <w:p w:rsidR="007F4FA7" w:rsidRPr="007F4FA7" w:rsidRDefault="007F4FA7" w:rsidP="007F4FA7">
            <w:pPr>
              <w:autoSpaceDE w:val="0"/>
              <w:autoSpaceDN w:val="0"/>
              <w:adjustRightInd w:val="0"/>
              <w:jc w:val="center"/>
              <w:rPr>
                <w:rFonts w:eastAsia="Calibri"/>
              </w:rPr>
            </w:pPr>
            <w:r w:rsidRPr="007F4FA7">
              <w:rPr>
                <w:rFonts w:eastAsia="Calibri"/>
              </w:rPr>
              <w:t>70</w:t>
            </w:r>
          </w:p>
        </w:tc>
        <w:tc>
          <w:tcPr>
            <w:tcW w:w="1742" w:type="pct"/>
            <w:tcBorders>
              <w:top w:val="single" w:sz="6" w:space="0" w:color="auto"/>
              <w:left w:val="single" w:sz="6" w:space="0" w:color="auto"/>
              <w:bottom w:val="single" w:sz="6" w:space="0" w:color="auto"/>
              <w:right w:val="single" w:sz="6" w:space="0" w:color="auto"/>
            </w:tcBorders>
            <w:shd w:val="solid" w:color="FFFFFF" w:fill="auto"/>
            <w:vAlign w:val="center"/>
          </w:tcPr>
          <w:p w:rsidR="007F4FA7" w:rsidRPr="00680507" w:rsidRDefault="007F4FA7" w:rsidP="007F4FA7">
            <w:pPr>
              <w:autoSpaceDE w:val="0"/>
              <w:autoSpaceDN w:val="0"/>
              <w:adjustRightInd w:val="0"/>
              <w:jc w:val="center"/>
              <w:rPr>
                <w:rFonts w:eastAsia="Calibri"/>
              </w:rPr>
            </w:pPr>
            <w:r>
              <w:rPr>
                <w:rFonts w:eastAsia="Calibri"/>
              </w:rPr>
              <w:t>0,11312</w:t>
            </w:r>
          </w:p>
        </w:tc>
      </w:tr>
    </w:tbl>
    <w:p w:rsidR="00C7314B" w:rsidRPr="00445897" w:rsidRDefault="00C7314B" w:rsidP="00C7314B">
      <w:pPr>
        <w:spacing w:line="360" w:lineRule="auto"/>
        <w:jc w:val="center"/>
        <w:rPr>
          <w:sz w:val="28"/>
          <w:szCs w:val="28"/>
          <w:lang w:val="en-US"/>
        </w:rPr>
      </w:pPr>
    </w:p>
    <w:p w:rsidR="00C7314B" w:rsidRPr="00445897" w:rsidRDefault="00C7314B" w:rsidP="007F4FA7">
      <w:pPr>
        <w:spacing w:line="360" w:lineRule="auto"/>
        <w:ind w:firstLine="567"/>
        <w:jc w:val="both"/>
        <w:rPr>
          <w:sz w:val="28"/>
          <w:szCs w:val="28"/>
        </w:rPr>
      </w:pPr>
      <w:r w:rsidRPr="00445897">
        <w:rPr>
          <w:i/>
          <w:iCs/>
          <w:sz w:val="28"/>
          <w:szCs w:val="28"/>
        </w:rPr>
        <w:t>Описание результатов гидравлических   режим</w:t>
      </w:r>
      <w:r w:rsidR="0005182F">
        <w:rPr>
          <w:i/>
          <w:iCs/>
          <w:sz w:val="28"/>
          <w:szCs w:val="28"/>
        </w:rPr>
        <w:t xml:space="preserve">ов, обеспечивающих транспорт </w:t>
      </w:r>
      <w:r w:rsidRPr="00445897">
        <w:rPr>
          <w:i/>
          <w:iCs/>
          <w:sz w:val="28"/>
          <w:szCs w:val="28"/>
        </w:rPr>
        <w:t>тепла</w:t>
      </w:r>
      <w:r w:rsidR="00872CE9">
        <w:rPr>
          <w:i/>
          <w:iCs/>
          <w:sz w:val="28"/>
          <w:szCs w:val="28"/>
        </w:rPr>
        <w:t xml:space="preserve"> </w:t>
      </w:r>
      <w:r w:rsidR="00B52D09">
        <w:rPr>
          <w:i/>
          <w:iCs/>
          <w:sz w:val="28"/>
          <w:szCs w:val="28"/>
        </w:rPr>
        <w:t>о</w:t>
      </w:r>
      <w:r w:rsidRPr="00445897">
        <w:rPr>
          <w:i/>
          <w:iCs/>
          <w:sz w:val="28"/>
          <w:szCs w:val="28"/>
        </w:rPr>
        <w:t>т источников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w:t>
      </w:r>
      <w:r w:rsidR="0005182F">
        <w:rPr>
          <w:i/>
          <w:iCs/>
          <w:sz w:val="28"/>
          <w:szCs w:val="28"/>
        </w:rPr>
        <w:t>сточника к потребителю</w:t>
      </w:r>
    </w:p>
    <w:p w:rsidR="00C7314B" w:rsidRPr="00445897" w:rsidRDefault="00C7314B" w:rsidP="0005182F">
      <w:pPr>
        <w:spacing w:line="360" w:lineRule="auto"/>
        <w:ind w:firstLine="567"/>
        <w:jc w:val="both"/>
        <w:rPr>
          <w:sz w:val="28"/>
          <w:szCs w:val="28"/>
        </w:rPr>
      </w:pPr>
      <w:r w:rsidRPr="00445897">
        <w:rPr>
          <w:sz w:val="28"/>
          <w:szCs w:val="28"/>
        </w:rPr>
        <w:t xml:space="preserve">При расчёте гидравлического режима тепловой сети решаются следующие задачи:  </w:t>
      </w:r>
    </w:p>
    <w:p w:rsidR="00C7314B" w:rsidRPr="00445897" w:rsidRDefault="00C7314B" w:rsidP="0005182F">
      <w:pPr>
        <w:spacing w:line="360" w:lineRule="auto"/>
        <w:ind w:firstLine="567"/>
        <w:jc w:val="both"/>
        <w:rPr>
          <w:sz w:val="28"/>
          <w:szCs w:val="28"/>
        </w:rPr>
      </w:pPr>
      <w:r w:rsidRPr="00445897">
        <w:rPr>
          <w:sz w:val="28"/>
          <w:szCs w:val="28"/>
        </w:rPr>
        <w:t xml:space="preserve">1) определение диаметров трубопроводов;  </w:t>
      </w:r>
    </w:p>
    <w:p w:rsidR="00C7314B" w:rsidRPr="00445897" w:rsidRDefault="00C7314B" w:rsidP="0005182F">
      <w:pPr>
        <w:spacing w:line="360" w:lineRule="auto"/>
        <w:ind w:firstLine="567"/>
        <w:jc w:val="both"/>
        <w:rPr>
          <w:sz w:val="28"/>
          <w:szCs w:val="28"/>
        </w:rPr>
      </w:pPr>
      <w:r w:rsidRPr="00445897">
        <w:rPr>
          <w:sz w:val="28"/>
          <w:szCs w:val="28"/>
        </w:rPr>
        <w:t xml:space="preserve">2) определение падения давления-напора;  </w:t>
      </w:r>
    </w:p>
    <w:p w:rsidR="00C7314B" w:rsidRPr="00445897" w:rsidRDefault="00C7314B" w:rsidP="0005182F">
      <w:pPr>
        <w:spacing w:line="360" w:lineRule="auto"/>
        <w:ind w:firstLine="567"/>
        <w:jc w:val="both"/>
        <w:rPr>
          <w:sz w:val="28"/>
          <w:szCs w:val="28"/>
        </w:rPr>
      </w:pPr>
      <w:r w:rsidRPr="00445897">
        <w:rPr>
          <w:sz w:val="28"/>
          <w:szCs w:val="28"/>
        </w:rPr>
        <w:t xml:space="preserve">3) определение действующих напоров в различных точках сети;  </w:t>
      </w:r>
    </w:p>
    <w:p w:rsidR="00C7314B" w:rsidRPr="00445897" w:rsidRDefault="00C7314B" w:rsidP="0005182F">
      <w:pPr>
        <w:spacing w:line="360" w:lineRule="auto"/>
        <w:ind w:firstLine="567"/>
        <w:jc w:val="both"/>
        <w:rPr>
          <w:sz w:val="28"/>
          <w:szCs w:val="28"/>
        </w:rPr>
      </w:pPr>
      <w:r w:rsidRPr="00445897">
        <w:rPr>
          <w:sz w:val="28"/>
          <w:szCs w:val="28"/>
        </w:rPr>
        <w:lastRenderedPageBreak/>
        <w:t xml:space="preserve">4) определение допустимых давлений в трубопроводах при различных режимах работы и состояниях теплосети. </w:t>
      </w:r>
    </w:p>
    <w:p w:rsidR="00C7314B" w:rsidRPr="00445897" w:rsidRDefault="00C7314B" w:rsidP="0005182F">
      <w:pPr>
        <w:spacing w:line="360" w:lineRule="auto"/>
        <w:ind w:firstLine="567"/>
        <w:jc w:val="both"/>
        <w:rPr>
          <w:sz w:val="28"/>
          <w:szCs w:val="28"/>
        </w:rPr>
      </w:pPr>
      <w:r w:rsidRPr="00445897">
        <w:rPr>
          <w:sz w:val="28"/>
          <w:szCs w:val="28"/>
        </w:rPr>
        <w:t xml:space="preserve"> При проведении гидравлических расчетов используются схемы и геодезический профиль теплотрассы, с указанием размещения источников теплоснабжения, потребителей теплоты и расчетных нагрузок.   </w:t>
      </w:r>
    </w:p>
    <w:p w:rsidR="00C7314B" w:rsidRPr="00445897" w:rsidRDefault="00C7314B" w:rsidP="0005182F">
      <w:pPr>
        <w:spacing w:line="360" w:lineRule="auto"/>
        <w:ind w:firstLine="567"/>
        <w:jc w:val="both"/>
        <w:rPr>
          <w:sz w:val="28"/>
          <w:szCs w:val="28"/>
        </w:rPr>
      </w:pPr>
      <w:r w:rsidRPr="00445897">
        <w:rPr>
          <w:sz w:val="28"/>
          <w:szCs w:val="28"/>
        </w:rPr>
        <w:t xml:space="preserve">При проектировании и в эксплуатационной практике для учета взаимного влияния геодезического профиля района, высоты абонентских систем, действующих напоров в тепловой сети пользуются пьезометрическими графиками. По ним нетрудно определить напор (давление) и располагаемое давление в любой точке сети и в абонентской системе для динамического и статического состояния системы.  </w:t>
      </w:r>
    </w:p>
    <w:p w:rsidR="00C7314B" w:rsidRPr="00445897" w:rsidRDefault="00C7314B" w:rsidP="0005182F">
      <w:pPr>
        <w:spacing w:line="360" w:lineRule="auto"/>
        <w:ind w:firstLine="567"/>
        <w:jc w:val="both"/>
        <w:rPr>
          <w:sz w:val="28"/>
          <w:szCs w:val="28"/>
        </w:rPr>
      </w:pPr>
      <w:r w:rsidRPr="00445897">
        <w:rPr>
          <w:sz w:val="28"/>
          <w:szCs w:val="28"/>
        </w:rPr>
        <w:t xml:space="preserve">1.  Давление (напор) в любой точке обратной магистрали не должно быть выше допускаемого рабочего давления в местных системах. </w:t>
      </w:r>
    </w:p>
    <w:p w:rsidR="00C7314B" w:rsidRPr="00445897" w:rsidRDefault="00C7314B" w:rsidP="0005182F">
      <w:pPr>
        <w:spacing w:line="360" w:lineRule="auto"/>
        <w:ind w:firstLine="567"/>
        <w:jc w:val="both"/>
        <w:rPr>
          <w:sz w:val="28"/>
          <w:szCs w:val="28"/>
        </w:rPr>
      </w:pPr>
      <w:r w:rsidRPr="00445897">
        <w:rPr>
          <w:sz w:val="28"/>
          <w:szCs w:val="28"/>
        </w:rPr>
        <w:t xml:space="preserve">2.  Давление в обратном трубопроводе должно обеспечить залив водой верхних линий и приборов местных систем отопления. </w:t>
      </w:r>
    </w:p>
    <w:p w:rsidR="00C7314B" w:rsidRPr="00445897" w:rsidRDefault="00C7314B" w:rsidP="0005182F">
      <w:pPr>
        <w:spacing w:line="360" w:lineRule="auto"/>
        <w:ind w:firstLine="567"/>
        <w:jc w:val="both"/>
        <w:rPr>
          <w:sz w:val="28"/>
          <w:szCs w:val="28"/>
        </w:rPr>
      </w:pPr>
      <w:r w:rsidRPr="00445897">
        <w:rPr>
          <w:sz w:val="28"/>
          <w:szCs w:val="28"/>
        </w:rPr>
        <w:t xml:space="preserve">3.  Давление в обратной магистрали во избежание образования вакуума не должно быть ниже 0,05-0,1 МПа (5-10 м вод. ст.). </w:t>
      </w:r>
    </w:p>
    <w:p w:rsidR="00C7314B" w:rsidRPr="00445897" w:rsidRDefault="00C7314B" w:rsidP="0005182F">
      <w:pPr>
        <w:spacing w:line="360" w:lineRule="auto"/>
        <w:ind w:firstLine="567"/>
        <w:jc w:val="both"/>
        <w:rPr>
          <w:sz w:val="28"/>
          <w:szCs w:val="28"/>
        </w:rPr>
      </w:pPr>
      <w:r w:rsidRPr="00445897">
        <w:rPr>
          <w:sz w:val="28"/>
          <w:szCs w:val="28"/>
        </w:rPr>
        <w:t xml:space="preserve">4.  Давление на всасывающей стороне сетевого насоса не должно быть ниже 0,05 МПа (5 м вод. ст.). </w:t>
      </w:r>
    </w:p>
    <w:p w:rsidR="00C7314B" w:rsidRPr="00445897" w:rsidRDefault="00C7314B" w:rsidP="0005182F">
      <w:pPr>
        <w:spacing w:line="360" w:lineRule="auto"/>
        <w:ind w:firstLine="567"/>
        <w:jc w:val="both"/>
        <w:rPr>
          <w:sz w:val="28"/>
          <w:szCs w:val="28"/>
        </w:rPr>
      </w:pPr>
      <w:r w:rsidRPr="00445897">
        <w:rPr>
          <w:sz w:val="28"/>
          <w:szCs w:val="28"/>
        </w:rPr>
        <w:t xml:space="preserve">5.  Давление в любой точке подающего трубопровода должно быть выше давления вскипания при максимальной  температуре теплоносителя. </w:t>
      </w:r>
    </w:p>
    <w:p w:rsidR="00C7314B" w:rsidRPr="00445897" w:rsidRDefault="00C7314B" w:rsidP="0005182F">
      <w:pPr>
        <w:spacing w:line="360" w:lineRule="auto"/>
        <w:ind w:firstLine="567"/>
        <w:jc w:val="both"/>
        <w:rPr>
          <w:sz w:val="28"/>
          <w:szCs w:val="28"/>
        </w:rPr>
      </w:pPr>
      <w:r w:rsidRPr="00445897">
        <w:rPr>
          <w:sz w:val="28"/>
          <w:szCs w:val="28"/>
        </w:rPr>
        <w:t xml:space="preserve">6.  Располагаемый напор в конечной точке сети должен быть равен или больше расчетной потери напора на абонентском вводе при расчетном пропуске теплоносителя. </w:t>
      </w:r>
    </w:p>
    <w:p w:rsidR="00C7314B" w:rsidRPr="00445897" w:rsidRDefault="00C7314B" w:rsidP="00C7314B">
      <w:pPr>
        <w:spacing w:line="360" w:lineRule="auto"/>
        <w:ind w:firstLine="284"/>
        <w:jc w:val="both"/>
        <w:rPr>
          <w:sz w:val="28"/>
          <w:szCs w:val="28"/>
        </w:rPr>
      </w:pPr>
    </w:p>
    <w:p w:rsidR="00C7314B" w:rsidRPr="00445897" w:rsidRDefault="00C7314B" w:rsidP="00C7314B">
      <w:pPr>
        <w:spacing w:line="360" w:lineRule="auto"/>
        <w:jc w:val="center"/>
        <w:rPr>
          <w:i/>
          <w:iCs/>
          <w:sz w:val="28"/>
          <w:szCs w:val="28"/>
        </w:rPr>
      </w:pPr>
      <w:r w:rsidRPr="00445897">
        <w:rPr>
          <w:i/>
          <w:iCs/>
          <w:sz w:val="28"/>
          <w:szCs w:val="28"/>
        </w:rPr>
        <w:t>Описание причин возникновения дефицитов тепловой мощности и последствий  влияния дефицитов на качество те</w:t>
      </w:r>
      <w:r w:rsidR="0005182F">
        <w:rPr>
          <w:i/>
          <w:iCs/>
          <w:sz w:val="28"/>
          <w:szCs w:val="28"/>
        </w:rPr>
        <w:t>плоснабжения</w:t>
      </w:r>
    </w:p>
    <w:p w:rsidR="00C7314B" w:rsidRPr="00445897" w:rsidRDefault="00C7314B" w:rsidP="00C7314B">
      <w:pPr>
        <w:spacing w:line="360" w:lineRule="auto"/>
        <w:ind w:firstLine="284"/>
        <w:jc w:val="both"/>
        <w:rPr>
          <w:sz w:val="28"/>
          <w:szCs w:val="28"/>
        </w:rPr>
      </w:pPr>
      <w:r w:rsidRPr="00445897">
        <w:rPr>
          <w:sz w:val="28"/>
          <w:szCs w:val="28"/>
        </w:rPr>
        <w:t xml:space="preserve">Дефицит тепловой мощности имеет двоякую природу  -  при отсутствии приборного учёта потребленного тепла его количество определяется по проектным данным, которые значительно завышены. После установки узлов </w:t>
      </w:r>
      <w:r w:rsidRPr="00445897">
        <w:rPr>
          <w:sz w:val="28"/>
          <w:szCs w:val="28"/>
        </w:rPr>
        <w:lastRenderedPageBreak/>
        <w:t xml:space="preserve">учёта тепловой энергии у потребителей расчётный дефицит снижается до реального нуля.  </w:t>
      </w:r>
    </w:p>
    <w:p w:rsidR="00C7314B" w:rsidRPr="00445897" w:rsidRDefault="00C7314B" w:rsidP="00C7314B">
      <w:pPr>
        <w:spacing w:line="360" w:lineRule="auto"/>
        <w:ind w:firstLine="284"/>
        <w:jc w:val="both"/>
        <w:rPr>
          <w:sz w:val="28"/>
          <w:szCs w:val="28"/>
        </w:rPr>
      </w:pPr>
      <w:r w:rsidRPr="00445897">
        <w:rPr>
          <w:sz w:val="28"/>
          <w:szCs w:val="28"/>
        </w:rPr>
        <w:t>Второе обстоятельство обуславл</w:t>
      </w:r>
      <w:r w:rsidR="007F4FA7">
        <w:rPr>
          <w:sz w:val="28"/>
          <w:szCs w:val="28"/>
        </w:rPr>
        <w:t>ивающее возникновение дефицита</w:t>
      </w:r>
      <w:r w:rsidRPr="00445897">
        <w:rPr>
          <w:sz w:val="28"/>
          <w:szCs w:val="28"/>
        </w:rPr>
        <w:t xml:space="preserve">- подключение новых потребителей, не обеспеченных мощностями на источнике теплоснабжения. </w:t>
      </w:r>
    </w:p>
    <w:p w:rsidR="00C7314B" w:rsidRPr="00445897" w:rsidRDefault="00C7314B" w:rsidP="00C7314B">
      <w:pPr>
        <w:spacing w:line="360" w:lineRule="auto"/>
        <w:ind w:firstLine="284"/>
        <w:jc w:val="both"/>
        <w:rPr>
          <w:sz w:val="28"/>
          <w:szCs w:val="28"/>
        </w:rPr>
      </w:pPr>
      <w:r w:rsidRPr="00445897">
        <w:rPr>
          <w:sz w:val="28"/>
          <w:szCs w:val="28"/>
        </w:rPr>
        <w:t xml:space="preserve">Последствия имеющихся дефицитов тепловой мощности практически не ощущаются, поскольку среднее время стояния низких температур, при которых тепломеханическое оборудование работает на полную мощность всего около 40 часов за отопительный период.  </w:t>
      </w:r>
    </w:p>
    <w:p w:rsidR="00C7314B" w:rsidRPr="00445897" w:rsidRDefault="00C7314B" w:rsidP="00C7314B">
      <w:pPr>
        <w:spacing w:line="360" w:lineRule="auto"/>
        <w:ind w:firstLine="284"/>
        <w:jc w:val="both"/>
        <w:rPr>
          <w:sz w:val="28"/>
          <w:szCs w:val="28"/>
        </w:rPr>
      </w:pPr>
      <w:r w:rsidRPr="00445897">
        <w:rPr>
          <w:sz w:val="28"/>
          <w:szCs w:val="28"/>
        </w:rPr>
        <w:t xml:space="preserve">В настоящее  время установленная тепловая мощность в целом избыточна и ее резервы составляют – </w:t>
      </w:r>
      <w:r w:rsidR="007F4FA7">
        <w:rPr>
          <w:sz w:val="28"/>
          <w:szCs w:val="28"/>
        </w:rPr>
        <w:t>1,757</w:t>
      </w:r>
      <w:r w:rsidRPr="00445897">
        <w:rPr>
          <w:sz w:val="28"/>
          <w:szCs w:val="28"/>
        </w:rPr>
        <w:t xml:space="preserve"> Гкал/ч.</w:t>
      </w:r>
    </w:p>
    <w:p w:rsidR="00C7314B" w:rsidRPr="00445897" w:rsidRDefault="00C7314B" w:rsidP="00C7314B">
      <w:pPr>
        <w:pStyle w:val="2f"/>
        <w:shd w:val="clear" w:color="auto" w:fill="auto"/>
        <w:spacing w:line="360" w:lineRule="auto"/>
        <w:ind w:left="20" w:right="20" w:firstLine="680"/>
        <w:jc w:val="both"/>
        <w:rPr>
          <w:rStyle w:val="135pt"/>
          <w:sz w:val="28"/>
          <w:szCs w:val="28"/>
        </w:rPr>
      </w:pPr>
    </w:p>
    <w:p w:rsidR="00C7314B" w:rsidRPr="00445897" w:rsidRDefault="00C7314B" w:rsidP="00C7314B">
      <w:pPr>
        <w:spacing w:line="360" w:lineRule="auto"/>
        <w:jc w:val="center"/>
        <w:rPr>
          <w:i/>
          <w:iCs/>
          <w:sz w:val="28"/>
          <w:szCs w:val="28"/>
        </w:rPr>
      </w:pPr>
      <w:r w:rsidRPr="00445897">
        <w:rPr>
          <w:i/>
          <w:iCs/>
          <w:sz w:val="28"/>
          <w:szCs w:val="28"/>
        </w:rPr>
        <w:t>Описание резервов установленной тепловой мощн</w:t>
      </w:r>
      <w:r w:rsidR="0005182F">
        <w:rPr>
          <w:i/>
          <w:iCs/>
          <w:sz w:val="28"/>
          <w:szCs w:val="28"/>
        </w:rPr>
        <w:t>ости источника тепловой энергии</w:t>
      </w:r>
    </w:p>
    <w:p w:rsidR="00C7314B" w:rsidRPr="00445897" w:rsidRDefault="00C7314B" w:rsidP="00C7314B">
      <w:pPr>
        <w:spacing w:line="360" w:lineRule="auto"/>
        <w:jc w:val="both"/>
        <w:rPr>
          <w:sz w:val="28"/>
          <w:szCs w:val="28"/>
        </w:rPr>
      </w:pPr>
      <w:r w:rsidRPr="00445897">
        <w:rPr>
          <w:sz w:val="28"/>
          <w:szCs w:val="28"/>
        </w:rPr>
        <w:t xml:space="preserve">При общем  по рассматриваемому поселению избытке тепловой мощности источников теплоснабжения, возможностей для переключения части избыточной мощности в зоны с недостатком нет.  «Дефицит» тепловой энергии можно ликвидировать с помощью </w:t>
      </w:r>
      <w:r>
        <w:rPr>
          <w:sz w:val="28"/>
          <w:szCs w:val="28"/>
        </w:rPr>
        <w:t>м</w:t>
      </w:r>
      <w:r w:rsidRPr="00445897">
        <w:rPr>
          <w:sz w:val="28"/>
          <w:szCs w:val="28"/>
        </w:rPr>
        <w:t>алозатратных технологий регулирования отпуска тепла.</w:t>
      </w:r>
    </w:p>
    <w:p w:rsidR="001A37AC" w:rsidRDefault="001A37AC" w:rsidP="0005182F">
      <w:pPr>
        <w:pStyle w:val="aa"/>
        <w:ind w:firstLine="0"/>
        <w:jc w:val="center"/>
        <w:rPr>
          <w:rFonts w:ascii="Times New Roman" w:hAnsi="Times New Roman" w:cs="Times New Roman"/>
          <w:b/>
          <w:bCs/>
          <w:i/>
          <w:sz w:val="28"/>
          <w:szCs w:val="28"/>
        </w:rPr>
        <w:sectPr w:rsidR="001A37AC" w:rsidSect="001A37AC">
          <w:pgSz w:w="11906" w:h="16838"/>
          <w:pgMar w:top="1134" w:right="709" w:bottom="1276" w:left="1276" w:header="709" w:footer="0" w:gutter="0"/>
          <w:cols w:space="708"/>
          <w:docGrid w:linePitch="360"/>
        </w:sectPr>
      </w:pPr>
    </w:p>
    <w:p w:rsidR="00C7314B" w:rsidRPr="00CC1F9D" w:rsidRDefault="0005182F" w:rsidP="0005182F">
      <w:pPr>
        <w:pStyle w:val="aa"/>
        <w:ind w:firstLine="0"/>
        <w:jc w:val="center"/>
        <w:rPr>
          <w:rFonts w:ascii="Times New Roman" w:hAnsi="Times New Roman" w:cs="Times New Roman"/>
          <w:b/>
          <w:bCs/>
          <w:i/>
          <w:sz w:val="28"/>
          <w:szCs w:val="28"/>
        </w:rPr>
      </w:pPr>
      <w:r>
        <w:rPr>
          <w:rFonts w:ascii="Times New Roman" w:hAnsi="Times New Roman" w:cs="Times New Roman"/>
          <w:b/>
          <w:bCs/>
          <w:i/>
          <w:sz w:val="28"/>
          <w:szCs w:val="28"/>
        </w:rPr>
        <w:lastRenderedPageBreak/>
        <w:t>1.7. Балансы теплоносителя</w:t>
      </w:r>
    </w:p>
    <w:p w:rsidR="00C7314B" w:rsidRPr="00445897" w:rsidRDefault="00C7314B" w:rsidP="00C7314B">
      <w:pPr>
        <w:pStyle w:val="aa"/>
        <w:jc w:val="center"/>
        <w:rPr>
          <w:rFonts w:ascii="Times New Roman" w:hAnsi="Times New Roman" w:cs="Times New Roman"/>
          <w:i/>
          <w:iCs/>
          <w:sz w:val="28"/>
          <w:szCs w:val="28"/>
        </w:rPr>
      </w:pPr>
      <w:r w:rsidRPr="00445897">
        <w:rPr>
          <w:rFonts w:ascii="Times New Roman" w:hAnsi="Times New Roman" w:cs="Times New Roman"/>
          <w:i/>
          <w:iCs/>
          <w:sz w:val="28"/>
          <w:szCs w:val="28"/>
        </w:rPr>
        <w:t>Описание утвержденных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w:t>
      </w:r>
      <w:r w:rsidR="0005182F">
        <w:rPr>
          <w:rFonts w:ascii="Times New Roman" w:hAnsi="Times New Roman" w:cs="Times New Roman"/>
          <w:i/>
          <w:iCs/>
          <w:sz w:val="28"/>
          <w:szCs w:val="28"/>
        </w:rPr>
        <w:t>ющих на единую тепловую сеть</w:t>
      </w:r>
    </w:p>
    <w:p w:rsidR="00B52D09" w:rsidRPr="00B52D09" w:rsidRDefault="00B52D09" w:rsidP="00B52D09">
      <w:pPr>
        <w:spacing w:line="360" w:lineRule="auto"/>
        <w:ind w:firstLine="850"/>
        <w:jc w:val="both"/>
        <w:rPr>
          <w:sz w:val="28"/>
          <w:szCs w:val="28"/>
        </w:rPr>
      </w:pPr>
      <w:r w:rsidRPr="00B52D09">
        <w:rPr>
          <w:sz w:val="28"/>
          <w:szCs w:val="28"/>
        </w:rPr>
        <w:t>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отсутствуют.</w:t>
      </w:r>
    </w:p>
    <w:p w:rsidR="00C7314B" w:rsidRPr="00445897" w:rsidRDefault="00C7314B" w:rsidP="001A37AC">
      <w:pPr>
        <w:pStyle w:val="aa"/>
        <w:spacing w:before="240"/>
        <w:jc w:val="center"/>
        <w:rPr>
          <w:rFonts w:ascii="Times New Roman" w:hAnsi="Times New Roman" w:cs="Times New Roman"/>
          <w:i/>
          <w:iCs/>
          <w:sz w:val="28"/>
          <w:szCs w:val="28"/>
        </w:rPr>
      </w:pPr>
      <w:r w:rsidRPr="00445897">
        <w:rPr>
          <w:rFonts w:ascii="Times New Roman" w:hAnsi="Times New Roman" w:cs="Times New Roman"/>
          <w:i/>
          <w:iCs/>
          <w:sz w:val="28"/>
          <w:szCs w:val="28"/>
        </w:rPr>
        <w:t>Описание утвержденных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w:t>
      </w:r>
      <w:r w:rsidR="0005182F">
        <w:rPr>
          <w:rFonts w:ascii="Times New Roman" w:hAnsi="Times New Roman" w:cs="Times New Roman"/>
          <w:i/>
          <w:iCs/>
          <w:sz w:val="28"/>
          <w:szCs w:val="28"/>
        </w:rPr>
        <w:t>абжения</w:t>
      </w:r>
    </w:p>
    <w:p w:rsidR="00B52D09" w:rsidRPr="00B52D09" w:rsidRDefault="00B52D09" w:rsidP="00B52D09">
      <w:pPr>
        <w:spacing w:line="360" w:lineRule="auto"/>
        <w:ind w:firstLine="850"/>
        <w:jc w:val="both"/>
        <w:rPr>
          <w:sz w:val="28"/>
          <w:szCs w:val="28"/>
          <w:highlight w:val="yellow"/>
        </w:rPr>
      </w:pPr>
      <w:r w:rsidRPr="00B52D09">
        <w:rPr>
          <w:sz w:val="28"/>
          <w:szCs w:val="28"/>
        </w:rPr>
        <w:t>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 отсутствуют.</w:t>
      </w:r>
    </w:p>
    <w:p w:rsidR="00C7314B" w:rsidRPr="00CC1F9D" w:rsidRDefault="00C7314B" w:rsidP="001A37AC">
      <w:pPr>
        <w:pStyle w:val="aa"/>
        <w:spacing w:before="240"/>
        <w:ind w:firstLine="0"/>
        <w:jc w:val="center"/>
        <w:rPr>
          <w:rFonts w:ascii="Times New Roman" w:hAnsi="Times New Roman" w:cs="Times New Roman"/>
          <w:b/>
          <w:bCs/>
          <w:i/>
          <w:sz w:val="28"/>
          <w:szCs w:val="28"/>
        </w:rPr>
      </w:pPr>
      <w:r w:rsidRPr="00CC1F9D">
        <w:rPr>
          <w:rFonts w:ascii="Times New Roman" w:hAnsi="Times New Roman" w:cs="Times New Roman"/>
          <w:b/>
          <w:bCs/>
          <w:i/>
          <w:sz w:val="28"/>
          <w:szCs w:val="28"/>
        </w:rPr>
        <w:t>1.8. Топливные балансы источников тепловой энергии</w:t>
      </w:r>
      <w:r w:rsidR="0005182F">
        <w:rPr>
          <w:rFonts w:ascii="Times New Roman" w:hAnsi="Times New Roman" w:cs="Times New Roman"/>
          <w:b/>
          <w:bCs/>
          <w:i/>
          <w:sz w:val="28"/>
          <w:szCs w:val="28"/>
        </w:rPr>
        <w:t xml:space="preserve"> и система обеспечения топливом</w:t>
      </w:r>
    </w:p>
    <w:p w:rsidR="00C7314B" w:rsidRPr="00445897" w:rsidRDefault="00C7314B" w:rsidP="00C7314B">
      <w:pPr>
        <w:spacing w:line="360" w:lineRule="auto"/>
        <w:ind w:firstLine="709"/>
        <w:jc w:val="center"/>
        <w:rPr>
          <w:i/>
          <w:iCs/>
          <w:sz w:val="28"/>
          <w:szCs w:val="28"/>
        </w:rPr>
      </w:pPr>
      <w:r w:rsidRPr="00445897">
        <w:rPr>
          <w:i/>
          <w:iCs/>
          <w:sz w:val="28"/>
          <w:szCs w:val="28"/>
        </w:rPr>
        <w:t>Описание видов и количества используемого основного топлива для каждого источника тепловой энергии.</w:t>
      </w:r>
    </w:p>
    <w:p w:rsidR="00C7314B" w:rsidRDefault="00C7314B" w:rsidP="00C7314B">
      <w:pPr>
        <w:spacing w:line="360" w:lineRule="auto"/>
        <w:ind w:firstLine="567"/>
        <w:jc w:val="both"/>
        <w:rPr>
          <w:sz w:val="28"/>
          <w:szCs w:val="28"/>
        </w:rPr>
      </w:pPr>
      <w:r>
        <w:rPr>
          <w:sz w:val="28"/>
          <w:szCs w:val="28"/>
        </w:rPr>
        <w:t xml:space="preserve">Все котельные </w:t>
      </w:r>
      <w:r w:rsidR="00CC1F9D">
        <w:rPr>
          <w:sz w:val="28"/>
          <w:szCs w:val="28"/>
        </w:rPr>
        <w:t>сельского</w:t>
      </w:r>
      <w:r>
        <w:rPr>
          <w:sz w:val="28"/>
          <w:szCs w:val="28"/>
        </w:rPr>
        <w:t xml:space="preserve"> поселения</w:t>
      </w:r>
      <w:r w:rsidRPr="00267418">
        <w:rPr>
          <w:sz w:val="28"/>
          <w:szCs w:val="28"/>
        </w:rPr>
        <w:t xml:space="preserve"> используют в качестве топлива природный газ по ГОСТ 5542-87 "Газы горючие природные для промышленного и коммунально-бытового назначения". Резервного топлива на всех котельных не предусмотрено. </w:t>
      </w:r>
    </w:p>
    <w:p w:rsidR="00B52D09" w:rsidRDefault="00C7314B" w:rsidP="00C7314B">
      <w:pPr>
        <w:spacing w:line="360" w:lineRule="auto"/>
        <w:ind w:firstLine="567"/>
        <w:jc w:val="both"/>
        <w:rPr>
          <w:sz w:val="28"/>
          <w:szCs w:val="28"/>
        </w:rPr>
      </w:pPr>
      <w:r w:rsidRPr="00267418">
        <w:rPr>
          <w:sz w:val="28"/>
          <w:szCs w:val="28"/>
        </w:rPr>
        <w:t xml:space="preserve">Случаев аварийного отключения газопроводов к источникам тепловой энергии за последние 15 лет не зафиксировано. </w:t>
      </w:r>
    </w:p>
    <w:p w:rsidR="001A37AC" w:rsidRDefault="001A37AC" w:rsidP="00C7314B">
      <w:pPr>
        <w:spacing w:line="360" w:lineRule="auto"/>
        <w:ind w:firstLine="567"/>
        <w:jc w:val="both"/>
        <w:rPr>
          <w:sz w:val="28"/>
          <w:szCs w:val="28"/>
        </w:rPr>
        <w:sectPr w:rsidR="001A37AC" w:rsidSect="001A37AC">
          <w:pgSz w:w="11906" w:h="16838"/>
          <w:pgMar w:top="1276" w:right="1276" w:bottom="1134" w:left="1276" w:header="709" w:footer="0" w:gutter="0"/>
          <w:cols w:space="708"/>
          <w:docGrid w:linePitch="360"/>
        </w:sectPr>
      </w:pPr>
    </w:p>
    <w:p w:rsidR="001A37AC" w:rsidRDefault="001A37AC" w:rsidP="00C7314B">
      <w:pPr>
        <w:spacing w:line="360" w:lineRule="auto"/>
        <w:ind w:firstLine="567"/>
        <w:jc w:val="both"/>
        <w:rPr>
          <w:sz w:val="28"/>
          <w:szCs w:val="28"/>
        </w:rPr>
      </w:pPr>
    </w:p>
    <w:p w:rsidR="0005182F" w:rsidRDefault="0005182F" w:rsidP="0005182F">
      <w:pPr>
        <w:keepNext/>
        <w:jc w:val="center"/>
        <w:rPr>
          <w:sz w:val="28"/>
          <w:szCs w:val="28"/>
        </w:rPr>
      </w:pPr>
      <w:r w:rsidRPr="0005182F">
        <w:rPr>
          <w:sz w:val="28"/>
          <w:szCs w:val="28"/>
        </w:rPr>
        <w:t>Таблица 17 – Топливные балансы</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15"/>
        <w:gridCol w:w="996"/>
        <w:gridCol w:w="1011"/>
        <w:gridCol w:w="1172"/>
        <w:gridCol w:w="1427"/>
        <w:gridCol w:w="1832"/>
        <w:gridCol w:w="1289"/>
        <w:gridCol w:w="1325"/>
        <w:gridCol w:w="1175"/>
        <w:gridCol w:w="1111"/>
      </w:tblGrid>
      <w:tr w:rsidR="00B52D09" w:rsidRPr="00680507" w:rsidTr="0005182F">
        <w:trPr>
          <w:cantSplit/>
          <w:trHeight w:val="1134"/>
        </w:trPr>
        <w:tc>
          <w:tcPr>
            <w:tcW w:w="1131" w:type="pct"/>
            <w:vMerge w:val="restart"/>
            <w:shd w:val="clear" w:color="auto" w:fill="auto"/>
            <w:textDirection w:val="btLr"/>
            <w:vAlign w:val="center"/>
          </w:tcPr>
          <w:p w:rsidR="00B52D09" w:rsidRPr="007F4FA7" w:rsidRDefault="00B52D09" w:rsidP="00AF20EE">
            <w:pPr>
              <w:jc w:val="center"/>
              <w:rPr>
                <w:b/>
                <w:i/>
              </w:rPr>
            </w:pPr>
            <w:r w:rsidRPr="007F4FA7">
              <w:rPr>
                <w:b/>
                <w:i/>
              </w:rPr>
              <w:t>Источник тепловой энергии</w:t>
            </w:r>
          </w:p>
        </w:tc>
        <w:tc>
          <w:tcPr>
            <w:tcW w:w="340" w:type="pct"/>
            <w:vMerge w:val="restart"/>
            <w:shd w:val="clear" w:color="auto" w:fill="auto"/>
            <w:textDirection w:val="btLr"/>
            <w:vAlign w:val="center"/>
          </w:tcPr>
          <w:p w:rsidR="00B52D09" w:rsidRPr="007F4FA7" w:rsidRDefault="00B52D09" w:rsidP="00AF20EE">
            <w:pPr>
              <w:jc w:val="center"/>
              <w:rPr>
                <w:b/>
                <w:i/>
              </w:rPr>
            </w:pPr>
            <w:r w:rsidRPr="007F4FA7">
              <w:rPr>
                <w:b/>
                <w:i/>
              </w:rPr>
              <w:t>Нагрузка потребителей (без учета потерь мощности в тепловых сетях), Гкал/ч</w:t>
            </w:r>
          </w:p>
        </w:tc>
        <w:tc>
          <w:tcPr>
            <w:tcW w:w="345" w:type="pct"/>
            <w:vMerge w:val="restart"/>
            <w:shd w:val="clear" w:color="auto" w:fill="auto"/>
            <w:textDirection w:val="btLr"/>
            <w:vAlign w:val="center"/>
          </w:tcPr>
          <w:p w:rsidR="00B52D09" w:rsidRPr="007F4FA7" w:rsidRDefault="00B52D09" w:rsidP="00AF20EE">
            <w:pPr>
              <w:jc w:val="center"/>
              <w:rPr>
                <w:b/>
                <w:i/>
              </w:rPr>
            </w:pPr>
            <w:r w:rsidRPr="007F4FA7">
              <w:rPr>
                <w:b/>
                <w:i/>
              </w:rPr>
              <w:t>Отпуск тепловой энергии от источника (с учетом потерь мощности в тепловых сетях), Гкал</w:t>
            </w:r>
          </w:p>
        </w:tc>
        <w:tc>
          <w:tcPr>
            <w:tcW w:w="400" w:type="pct"/>
            <w:vMerge w:val="restart"/>
            <w:shd w:val="clear" w:color="auto" w:fill="auto"/>
            <w:textDirection w:val="btLr"/>
            <w:vAlign w:val="center"/>
          </w:tcPr>
          <w:p w:rsidR="00B52D09" w:rsidRPr="007F4FA7" w:rsidRDefault="00B52D09" w:rsidP="00AF20EE">
            <w:pPr>
              <w:jc w:val="center"/>
              <w:rPr>
                <w:b/>
                <w:i/>
              </w:rPr>
            </w:pPr>
            <w:r w:rsidRPr="007F4FA7">
              <w:rPr>
                <w:b/>
                <w:i/>
              </w:rPr>
              <w:t>Нормативный удельный расход условного топлива на отпуск тепловой энергии, кг.у.т./Гкал</w:t>
            </w:r>
          </w:p>
        </w:tc>
        <w:tc>
          <w:tcPr>
            <w:tcW w:w="1552" w:type="pct"/>
            <w:gridSpan w:val="3"/>
            <w:shd w:val="clear" w:color="auto" w:fill="auto"/>
            <w:vAlign w:val="center"/>
          </w:tcPr>
          <w:p w:rsidR="00B52D09" w:rsidRPr="007F4FA7" w:rsidRDefault="00B52D09" w:rsidP="00AF20EE">
            <w:pPr>
              <w:jc w:val="center"/>
              <w:rPr>
                <w:b/>
                <w:i/>
              </w:rPr>
            </w:pPr>
            <w:r w:rsidRPr="007F4FA7">
              <w:rPr>
                <w:b/>
                <w:i/>
              </w:rPr>
              <w:t>Расчетный годовой расход основного топлива</w:t>
            </w:r>
          </w:p>
        </w:tc>
        <w:tc>
          <w:tcPr>
            <w:tcW w:w="1232" w:type="pct"/>
            <w:gridSpan w:val="3"/>
            <w:shd w:val="clear" w:color="auto" w:fill="auto"/>
            <w:vAlign w:val="center"/>
          </w:tcPr>
          <w:p w:rsidR="00B52D09" w:rsidRPr="007F4FA7" w:rsidRDefault="00B52D09" w:rsidP="00AF20EE">
            <w:pPr>
              <w:jc w:val="center"/>
              <w:rPr>
                <w:b/>
                <w:i/>
              </w:rPr>
            </w:pPr>
            <w:r w:rsidRPr="007F4FA7">
              <w:rPr>
                <w:b/>
                <w:i/>
              </w:rPr>
              <w:t>Расчетный годовой запас резервного топлива</w:t>
            </w:r>
          </w:p>
        </w:tc>
      </w:tr>
      <w:tr w:rsidR="00B52D09" w:rsidRPr="00680507" w:rsidTr="0005182F">
        <w:trPr>
          <w:cantSplit/>
          <w:trHeight w:val="4000"/>
        </w:trPr>
        <w:tc>
          <w:tcPr>
            <w:tcW w:w="1131" w:type="pct"/>
            <w:vMerge/>
            <w:shd w:val="clear" w:color="auto" w:fill="auto"/>
            <w:vAlign w:val="center"/>
          </w:tcPr>
          <w:p w:rsidR="00B52D09" w:rsidRPr="007F4FA7" w:rsidRDefault="00B52D09" w:rsidP="00AF20EE">
            <w:pPr>
              <w:jc w:val="center"/>
              <w:rPr>
                <w:b/>
                <w:i/>
              </w:rPr>
            </w:pPr>
          </w:p>
        </w:tc>
        <w:tc>
          <w:tcPr>
            <w:tcW w:w="340" w:type="pct"/>
            <w:vMerge/>
            <w:shd w:val="clear" w:color="auto" w:fill="auto"/>
            <w:vAlign w:val="center"/>
          </w:tcPr>
          <w:p w:rsidR="00B52D09" w:rsidRPr="007F4FA7" w:rsidRDefault="00B52D09" w:rsidP="00AF20EE">
            <w:pPr>
              <w:jc w:val="center"/>
              <w:rPr>
                <w:b/>
                <w:i/>
              </w:rPr>
            </w:pPr>
          </w:p>
        </w:tc>
        <w:tc>
          <w:tcPr>
            <w:tcW w:w="345" w:type="pct"/>
            <w:vMerge/>
            <w:shd w:val="clear" w:color="auto" w:fill="auto"/>
            <w:vAlign w:val="center"/>
          </w:tcPr>
          <w:p w:rsidR="00B52D09" w:rsidRPr="007F4FA7" w:rsidRDefault="00B52D09" w:rsidP="00AF20EE">
            <w:pPr>
              <w:jc w:val="center"/>
              <w:rPr>
                <w:b/>
                <w:i/>
              </w:rPr>
            </w:pPr>
          </w:p>
        </w:tc>
        <w:tc>
          <w:tcPr>
            <w:tcW w:w="400" w:type="pct"/>
            <w:vMerge/>
            <w:shd w:val="clear" w:color="auto" w:fill="auto"/>
            <w:vAlign w:val="center"/>
          </w:tcPr>
          <w:p w:rsidR="00B52D09" w:rsidRPr="007F4FA7" w:rsidRDefault="00B52D09" w:rsidP="00AF20EE">
            <w:pPr>
              <w:jc w:val="center"/>
              <w:rPr>
                <w:b/>
                <w:i/>
              </w:rPr>
            </w:pPr>
          </w:p>
        </w:tc>
        <w:tc>
          <w:tcPr>
            <w:tcW w:w="487" w:type="pct"/>
            <w:shd w:val="clear" w:color="auto" w:fill="auto"/>
            <w:textDirection w:val="btLr"/>
            <w:vAlign w:val="center"/>
          </w:tcPr>
          <w:p w:rsidR="00B52D09" w:rsidRPr="007F4FA7" w:rsidRDefault="00B52D09" w:rsidP="00AF20EE">
            <w:pPr>
              <w:jc w:val="center"/>
              <w:rPr>
                <w:b/>
                <w:i/>
              </w:rPr>
            </w:pPr>
            <w:r w:rsidRPr="007F4FA7">
              <w:rPr>
                <w:b/>
                <w:i/>
              </w:rPr>
              <w:t>Условного топлива, т.у.т.</w:t>
            </w:r>
          </w:p>
        </w:tc>
        <w:tc>
          <w:tcPr>
            <w:tcW w:w="625" w:type="pct"/>
            <w:shd w:val="clear" w:color="auto" w:fill="auto"/>
            <w:textDirection w:val="btLr"/>
            <w:vAlign w:val="center"/>
          </w:tcPr>
          <w:p w:rsidR="00B52D09" w:rsidRPr="007F4FA7" w:rsidRDefault="00B52D09" w:rsidP="00AF20EE">
            <w:pPr>
              <w:jc w:val="center"/>
              <w:rPr>
                <w:b/>
                <w:i/>
              </w:rPr>
            </w:pPr>
            <w:r w:rsidRPr="007F4FA7">
              <w:rPr>
                <w:b/>
                <w:i/>
              </w:rPr>
              <w:t>Вид</w:t>
            </w:r>
          </w:p>
        </w:tc>
        <w:tc>
          <w:tcPr>
            <w:tcW w:w="440" w:type="pct"/>
            <w:shd w:val="clear" w:color="auto" w:fill="auto"/>
            <w:textDirection w:val="btLr"/>
            <w:vAlign w:val="center"/>
          </w:tcPr>
          <w:p w:rsidR="00B52D09" w:rsidRPr="007F4FA7" w:rsidRDefault="00B52D09" w:rsidP="00AF20EE">
            <w:pPr>
              <w:jc w:val="center"/>
              <w:rPr>
                <w:b/>
                <w:i/>
              </w:rPr>
            </w:pPr>
            <w:r w:rsidRPr="007F4FA7">
              <w:rPr>
                <w:b/>
                <w:i/>
              </w:rPr>
              <w:t>Объем потребления, тыс. м3</w:t>
            </w:r>
          </w:p>
        </w:tc>
        <w:tc>
          <w:tcPr>
            <w:tcW w:w="452" w:type="pct"/>
            <w:shd w:val="clear" w:color="auto" w:fill="auto"/>
            <w:textDirection w:val="btLr"/>
            <w:vAlign w:val="center"/>
          </w:tcPr>
          <w:p w:rsidR="00B52D09" w:rsidRPr="007F4FA7" w:rsidRDefault="00B52D09" w:rsidP="00AF20EE">
            <w:pPr>
              <w:jc w:val="center"/>
              <w:rPr>
                <w:b/>
                <w:i/>
              </w:rPr>
            </w:pPr>
            <w:r w:rsidRPr="007F4FA7">
              <w:rPr>
                <w:b/>
                <w:i/>
              </w:rPr>
              <w:t>Условного топлива, т.у.т.</w:t>
            </w:r>
          </w:p>
        </w:tc>
        <w:tc>
          <w:tcPr>
            <w:tcW w:w="401" w:type="pct"/>
            <w:shd w:val="clear" w:color="auto" w:fill="auto"/>
            <w:textDirection w:val="btLr"/>
            <w:vAlign w:val="center"/>
          </w:tcPr>
          <w:p w:rsidR="00B52D09" w:rsidRPr="007F4FA7" w:rsidRDefault="00B52D09" w:rsidP="00AF20EE">
            <w:pPr>
              <w:jc w:val="center"/>
              <w:rPr>
                <w:b/>
                <w:i/>
              </w:rPr>
            </w:pPr>
            <w:r w:rsidRPr="007F4FA7">
              <w:rPr>
                <w:b/>
                <w:i/>
              </w:rPr>
              <w:t>Вид</w:t>
            </w:r>
          </w:p>
        </w:tc>
        <w:tc>
          <w:tcPr>
            <w:tcW w:w="379" w:type="pct"/>
            <w:shd w:val="clear" w:color="auto" w:fill="auto"/>
            <w:textDirection w:val="btLr"/>
            <w:vAlign w:val="center"/>
          </w:tcPr>
          <w:p w:rsidR="00B52D09" w:rsidRPr="007F4FA7" w:rsidRDefault="00B52D09" w:rsidP="00AF20EE">
            <w:pPr>
              <w:jc w:val="center"/>
              <w:rPr>
                <w:b/>
                <w:i/>
              </w:rPr>
            </w:pPr>
            <w:r w:rsidRPr="007F4FA7">
              <w:rPr>
                <w:b/>
                <w:i/>
              </w:rPr>
              <w:t>Объем потребления, тыс. т</w:t>
            </w:r>
          </w:p>
        </w:tc>
      </w:tr>
      <w:tr w:rsidR="00234C6F" w:rsidRPr="00680507" w:rsidTr="0005182F">
        <w:trPr>
          <w:cantSplit/>
        </w:trPr>
        <w:tc>
          <w:tcPr>
            <w:tcW w:w="1131" w:type="pct"/>
            <w:shd w:val="clear" w:color="auto" w:fill="auto"/>
            <w:vAlign w:val="center"/>
          </w:tcPr>
          <w:p w:rsidR="00234C6F" w:rsidRPr="007F4FA7" w:rsidRDefault="00234C6F" w:rsidP="007F4FA7">
            <w:pPr>
              <w:jc w:val="center"/>
            </w:pPr>
            <w:r>
              <w:t>Газовая котельная с.Рождественка</w:t>
            </w:r>
          </w:p>
        </w:tc>
        <w:tc>
          <w:tcPr>
            <w:tcW w:w="340" w:type="pct"/>
            <w:shd w:val="clear" w:color="auto" w:fill="auto"/>
            <w:vAlign w:val="center"/>
          </w:tcPr>
          <w:p w:rsidR="00234C6F" w:rsidRPr="00680507" w:rsidRDefault="00234C6F" w:rsidP="007F4FA7">
            <w:pPr>
              <w:jc w:val="center"/>
            </w:pPr>
            <w:r>
              <w:t>1,6894</w:t>
            </w:r>
          </w:p>
        </w:tc>
        <w:tc>
          <w:tcPr>
            <w:tcW w:w="345" w:type="pct"/>
            <w:shd w:val="clear" w:color="auto" w:fill="auto"/>
            <w:vAlign w:val="center"/>
          </w:tcPr>
          <w:p w:rsidR="00234C6F" w:rsidRPr="00680507" w:rsidRDefault="00234C6F" w:rsidP="007F4FA7">
            <w:pPr>
              <w:jc w:val="center"/>
            </w:pPr>
            <w:r>
              <w:t>4946,12</w:t>
            </w:r>
          </w:p>
        </w:tc>
        <w:tc>
          <w:tcPr>
            <w:tcW w:w="400" w:type="pct"/>
            <w:vMerge w:val="restart"/>
            <w:shd w:val="clear" w:color="auto" w:fill="auto"/>
            <w:vAlign w:val="center"/>
          </w:tcPr>
          <w:p w:rsidR="00234C6F" w:rsidRPr="007F4FA7" w:rsidRDefault="00205E9F" w:rsidP="007F4FA7">
            <w:pPr>
              <w:jc w:val="center"/>
              <w:rPr>
                <w:highlight w:val="yellow"/>
              </w:rPr>
            </w:pPr>
            <w:r>
              <w:t>158,7</w:t>
            </w:r>
          </w:p>
        </w:tc>
        <w:tc>
          <w:tcPr>
            <w:tcW w:w="487" w:type="pct"/>
            <w:vMerge w:val="restart"/>
            <w:shd w:val="clear" w:color="auto" w:fill="auto"/>
            <w:vAlign w:val="center"/>
          </w:tcPr>
          <w:p w:rsidR="00234C6F" w:rsidRPr="00680507" w:rsidRDefault="0085250C" w:rsidP="007F4FA7">
            <w:pPr>
              <w:jc w:val="center"/>
            </w:pPr>
            <w:r>
              <w:t>945895,86</w:t>
            </w:r>
          </w:p>
        </w:tc>
        <w:tc>
          <w:tcPr>
            <w:tcW w:w="625" w:type="pct"/>
            <w:vMerge w:val="restart"/>
            <w:shd w:val="clear" w:color="auto" w:fill="auto"/>
            <w:vAlign w:val="center"/>
          </w:tcPr>
          <w:p w:rsidR="00234C6F" w:rsidRPr="00680507" w:rsidRDefault="00234C6F" w:rsidP="007F4FA7">
            <w:pPr>
              <w:jc w:val="center"/>
            </w:pPr>
            <w:r w:rsidRPr="00680507">
              <w:t>Природный газ</w:t>
            </w:r>
          </w:p>
        </w:tc>
        <w:tc>
          <w:tcPr>
            <w:tcW w:w="440" w:type="pct"/>
            <w:vMerge w:val="restart"/>
            <w:shd w:val="clear" w:color="auto" w:fill="auto"/>
            <w:vAlign w:val="center"/>
          </w:tcPr>
          <w:p w:rsidR="00234C6F" w:rsidRPr="00680507" w:rsidRDefault="00234C6F" w:rsidP="007F4FA7">
            <w:pPr>
              <w:jc w:val="center"/>
            </w:pPr>
            <w:r>
              <w:t>808,458</w:t>
            </w:r>
          </w:p>
        </w:tc>
        <w:tc>
          <w:tcPr>
            <w:tcW w:w="452" w:type="pct"/>
            <w:shd w:val="clear" w:color="auto" w:fill="auto"/>
            <w:vAlign w:val="center"/>
          </w:tcPr>
          <w:p w:rsidR="00234C6F" w:rsidRPr="00680507" w:rsidRDefault="00234C6F" w:rsidP="007F4FA7">
            <w:pPr>
              <w:jc w:val="center"/>
            </w:pPr>
            <w:r w:rsidRPr="00680507">
              <w:t>-</w:t>
            </w:r>
          </w:p>
        </w:tc>
        <w:tc>
          <w:tcPr>
            <w:tcW w:w="401" w:type="pct"/>
            <w:shd w:val="clear" w:color="auto" w:fill="auto"/>
            <w:vAlign w:val="center"/>
          </w:tcPr>
          <w:p w:rsidR="00234C6F" w:rsidRPr="00680507" w:rsidRDefault="00234C6F" w:rsidP="007F4FA7">
            <w:pPr>
              <w:jc w:val="center"/>
            </w:pPr>
            <w:r w:rsidRPr="00680507">
              <w:t>-</w:t>
            </w:r>
          </w:p>
        </w:tc>
        <w:tc>
          <w:tcPr>
            <w:tcW w:w="379" w:type="pct"/>
            <w:shd w:val="clear" w:color="auto" w:fill="auto"/>
            <w:vAlign w:val="center"/>
          </w:tcPr>
          <w:p w:rsidR="00234C6F" w:rsidRPr="00680507" w:rsidRDefault="00234C6F" w:rsidP="007F4FA7">
            <w:pPr>
              <w:jc w:val="center"/>
            </w:pPr>
            <w:r w:rsidRPr="00680507">
              <w:t>-</w:t>
            </w:r>
          </w:p>
        </w:tc>
      </w:tr>
      <w:tr w:rsidR="00234C6F" w:rsidRPr="00680507" w:rsidTr="0005182F">
        <w:trPr>
          <w:cantSplit/>
        </w:trPr>
        <w:tc>
          <w:tcPr>
            <w:tcW w:w="1131" w:type="pct"/>
            <w:shd w:val="clear" w:color="auto" w:fill="auto"/>
            <w:vAlign w:val="center"/>
          </w:tcPr>
          <w:p w:rsidR="00234C6F" w:rsidRPr="007F4FA7" w:rsidRDefault="00234C6F" w:rsidP="007F4FA7">
            <w:pPr>
              <w:autoSpaceDE w:val="0"/>
              <w:autoSpaceDN w:val="0"/>
              <w:adjustRightInd w:val="0"/>
              <w:jc w:val="center"/>
            </w:pPr>
            <w:r>
              <w:t>Газовая котельная с.Дуванкуль</w:t>
            </w:r>
          </w:p>
        </w:tc>
        <w:tc>
          <w:tcPr>
            <w:tcW w:w="340" w:type="pct"/>
            <w:shd w:val="clear" w:color="auto" w:fill="auto"/>
            <w:vAlign w:val="center"/>
          </w:tcPr>
          <w:p w:rsidR="00234C6F" w:rsidRPr="00680507" w:rsidRDefault="00234C6F" w:rsidP="007F4FA7">
            <w:pPr>
              <w:jc w:val="center"/>
            </w:pPr>
            <w:r>
              <w:t>0,3297</w:t>
            </w:r>
          </w:p>
        </w:tc>
        <w:tc>
          <w:tcPr>
            <w:tcW w:w="345" w:type="pct"/>
            <w:shd w:val="clear" w:color="auto" w:fill="auto"/>
            <w:vAlign w:val="center"/>
          </w:tcPr>
          <w:p w:rsidR="00234C6F" w:rsidRPr="00680507" w:rsidRDefault="00234C6F" w:rsidP="007F4FA7">
            <w:pPr>
              <w:jc w:val="center"/>
            </w:pPr>
            <w:r>
              <w:t>5144,0</w:t>
            </w:r>
          </w:p>
        </w:tc>
        <w:tc>
          <w:tcPr>
            <w:tcW w:w="400" w:type="pct"/>
            <w:vMerge/>
            <w:shd w:val="clear" w:color="auto" w:fill="auto"/>
            <w:vAlign w:val="center"/>
          </w:tcPr>
          <w:p w:rsidR="00234C6F" w:rsidRPr="007F4FA7" w:rsidRDefault="00234C6F" w:rsidP="007F4FA7">
            <w:pPr>
              <w:jc w:val="center"/>
              <w:rPr>
                <w:highlight w:val="yellow"/>
              </w:rPr>
            </w:pPr>
          </w:p>
        </w:tc>
        <w:tc>
          <w:tcPr>
            <w:tcW w:w="487" w:type="pct"/>
            <w:vMerge/>
            <w:shd w:val="clear" w:color="auto" w:fill="auto"/>
            <w:vAlign w:val="center"/>
          </w:tcPr>
          <w:p w:rsidR="00234C6F" w:rsidRPr="00680507" w:rsidRDefault="00234C6F" w:rsidP="007F4FA7">
            <w:pPr>
              <w:jc w:val="center"/>
            </w:pPr>
          </w:p>
        </w:tc>
        <w:tc>
          <w:tcPr>
            <w:tcW w:w="625" w:type="pct"/>
            <w:vMerge/>
            <w:shd w:val="clear" w:color="auto" w:fill="auto"/>
            <w:vAlign w:val="center"/>
          </w:tcPr>
          <w:p w:rsidR="00234C6F" w:rsidRPr="00680507" w:rsidRDefault="00234C6F" w:rsidP="007F4FA7">
            <w:pPr>
              <w:jc w:val="center"/>
            </w:pPr>
          </w:p>
        </w:tc>
        <w:tc>
          <w:tcPr>
            <w:tcW w:w="440" w:type="pct"/>
            <w:vMerge/>
            <w:shd w:val="clear" w:color="auto" w:fill="auto"/>
            <w:vAlign w:val="center"/>
          </w:tcPr>
          <w:p w:rsidR="00234C6F" w:rsidRPr="00680507" w:rsidRDefault="00234C6F" w:rsidP="007F4FA7">
            <w:pPr>
              <w:jc w:val="center"/>
            </w:pPr>
          </w:p>
        </w:tc>
        <w:tc>
          <w:tcPr>
            <w:tcW w:w="452" w:type="pct"/>
            <w:shd w:val="clear" w:color="auto" w:fill="auto"/>
            <w:vAlign w:val="center"/>
          </w:tcPr>
          <w:p w:rsidR="00234C6F" w:rsidRPr="00680507" w:rsidRDefault="00234C6F" w:rsidP="007F4FA7">
            <w:pPr>
              <w:jc w:val="center"/>
            </w:pPr>
            <w:r w:rsidRPr="00680507">
              <w:t>-</w:t>
            </w:r>
          </w:p>
        </w:tc>
        <w:tc>
          <w:tcPr>
            <w:tcW w:w="401" w:type="pct"/>
            <w:shd w:val="clear" w:color="auto" w:fill="auto"/>
            <w:vAlign w:val="center"/>
          </w:tcPr>
          <w:p w:rsidR="00234C6F" w:rsidRPr="00680507" w:rsidRDefault="00234C6F" w:rsidP="007F4FA7">
            <w:pPr>
              <w:jc w:val="center"/>
            </w:pPr>
            <w:r w:rsidRPr="00680507">
              <w:t>-</w:t>
            </w:r>
          </w:p>
        </w:tc>
        <w:tc>
          <w:tcPr>
            <w:tcW w:w="379" w:type="pct"/>
            <w:shd w:val="clear" w:color="auto" w:fill="auto"/>
            <w:vAlign w:val="center"/>
          </w:tcPr>
          <w:p w:rsidR="00234C6F" w:rsidRPr="00680507" w:rsidRDefault="00234C6F" w:rsidP="007F4FA7">
            <w:pPr>
              <w:jc w:val="center"/>
            </w:pPr>
            <w:r w:rsidRPr="00680507">
              <w:t>-</w:t>
            </w:r>
          </w:p>
        </w:tc>
      </w:tr>
    </w:tbl>
    <w:p w:rsidR="00B52D09" w:rsidRDefault="00B52D09" w:rsidP="00C7314B">
      <w:pPr>
        <w:spacing w:line="360" w:lineRule="auto"/>
        <w:ind w:firstLine="567"/>
        <w:jc w:val="both"/>
        <w:rPr>
          <w:sz w:val="28"/>
          <w:szCs w:val="28"/>
        </w:rPr>
        <w:sectPr w:rsidR="00B52D09" w:rsidSect="001A37AC">
          <w:pgSz w:w="16838" w:h="11906" w:orient="landscape"/>
          <w:pgMar w:top="709" w:right="1276" w:bottom="1276" w:left="1134" w:header="709" w:footer="0" w:gutter="0"/>
          <w:cols w:space="708"/>
          <w:docGrid w:linePitch="360"/>
        </w:sectPr>
      </w:pPr>
    </w:p>
    <w:p w:rsidR="00C7314B" w:rsidRPr="00445897" w:rsidRDefault="00C7314B" w:rsidP="00C7314B">
      <w:pPr>
        <w:spacing w:line="360" w:lineRule="auto"/>
        <w:ind w:firstLine="567"/>
        <w:jc w:val="center"/>
        <w:rPr>
          <w:sz w:val="28"/>
          <w:szCs w:val="28"/>
        </w:rPr>
      </w:pPr>
      <w:r w:rsidRPr="00445897">
        <w:rPr>
          <w:i/>
          <w:iCs/>
          <w:sz w:val="28"/>
          <w:szCs w:val="28"/>
        </w:rPr>
        <w:lastRenderedPageBreak/>
        <w:t>Описание видов резервного и аварийного топлива и возможности их обеспечения в соответствии с нормативными требованиями</w:t>
      </w:r>
    </w:p>
    <w:p w:rsidR="00C7314B" w:rsidRDefault="00C7314B" w:rsidP="00C7314B">
      <w:pPr>
        <w:spacing w:line="360" w:lineRule="auto"/>
        <w:ind w:firstLine="567"/>
        <w:jc w:val="both"/>
        <w:rPr>
          <w:sz w:val="28"/>
          <w:szCs w:val="28"/>
        </w:rPr>
      </w:pPr>
      <w:r>
        <w:rPr>
          <w:sz w:val="28"/>
          <w:szCs w:val="28"/>
        </w:rPr>
        <w:t xml:space="preserve">Все котельные </w:t>
      </w:r>
      <w:r w:rsidR="00CC1F9D">
        <w:rPr>
          <w:sz w:val="28"/>
          <w:szCs w:val="28"/>
        </w:rPr>
        <w:t>сельского</w:t>
      </w:r>
      <w:r>
        <w:rPr>
          <w:sz w:val="28"/>
          <w:szCs w:val="28"/>
        </w:rPr>
        <w:t xml:space="preserve"> поселения</w:t>
      </w:r>
      <w:r w:rsidRPr="00267418">
        <w:rPr>
          <w:sz w:val="28"/>
          <w:szCs w:val="28"/>
        </w:rPr>
        <w:t xml:space="preserve"> используют в качестве топлива природный газ по ГОСТ 5542-87 "Газы горючие природные для промышленного и коммунально-бытового назначения". Резервного топлива на в</w:t>
      </w:r>
      <w:r>
        <w:rPr>
          <w:sz w:val="28"/>
          <w:szCs w:val="28"/>
        </w:rPr>
        <w:t>сех котельных не предусмотрено.</w:t>
      </w:r>
    </w:p>
    <w:p w:rsidR="00C7314B" w:rsidRPr="00445897" w:rsidRDefault="00C7314B" w:rsidP="00C7314B">
      <w:pPr>
        <w:spacing w:line="360" w:lineRule="auto"/>
        <w:ind w:firstLine="567"/>
        <w:jc w:val="both"/>
        <w:rPr>
          <w:sz w:val="28"/>
          <w:szCs w:val="28"/>
        </w:rPr>
      </w:pPr>
      <w:r w:rsidRPr="00445897">
        <w:rPr>
          <w:sz w:val="28"/>
          <w:szCs w:val="28"/>
        </w:rPr>
        <w:t>Всё оборудование котельных предназначено для использования одного вида топлива, к работе на двух видах (рабочее - резервное) топлива не приспособлено. Резервных видов топлива на всех котельных нет.</w:t>
      </w:r>
    </w:p>
    <w:p w:rsidR="00C7314B" w:rsidRPr="00CC1F9D" w:rsidRDefault="00C7314B" w:rsidP="008C2015">
      <w:pPr>
        <w:spacing w:before="240" w:line="360" w:lineRule="auto"/>
        <w:jc w:val="center"/>
        <w:rPr>
          <w:b/>
          <w:bCs/>
          <w:i/>
          <w:sz w:val="28"/>
          <w:szCs w:val="28"/>
        </w:rPr>
      </w:pPr>
      <w:r w:rsidRPr="00CC1F9D">
        <w:rPr>
          <w:b/>
          <w:bCs/>
          <w:i/>
          <w:sz w:val="28"/>
          <w:szCs w:val="28"/>
        </w:rPr>
        <w:t>1.9. Надежность теплоснабжения</w:t>
      </w:r>
    </w:p>
    <w:p w:rsidR="00C7314B" w:rsidRPr="00445897" w:rsidRDefault="00C7314B" w:rsidP="00C7314B">
      <w:pPr>
        <w:spacing w:line="360" w:lineRule="auto"/>
        <w:ind w:firstLine="709"/>
        <w:jc w:val="center"/>
        <w:rPr>
          <w:i/>
          <w:iCs/>
          <w:sz w:val="28"/>
          <w:szCs w:val="28"/>
        </w:rPr>
      </w:pPr>
      <w:r w:rsidRPr="00445897">
        <w:rPr>
          <w:i/>
          <w:iCs/>
          <w:sz w:val="28"/>
          <w:szCs w:val="28"/>
        </w:rPr>
        <w:t>Описание показателей,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w:t>
      </w:r>
      <w:r w:rsidR="0005182F">
        <w:rPr>
          <w:i/>
          <w:iCs/>
          <w:sz w:val="28"/>
          <w:szCs w:val="28"/>
        </w:rPr>
        <w:t>че тепловой энергии</w:t>
      </w:r>
    </w:p>
    <w:p w:rsidR="00C7314B" w:rsidRPr="00445897" w:rsidRDefault="00C7314B" w:rsidP="00C7314B">
      <w:pPr>
        <w:spacing w:line="360" w:lineRule="auto"/>
        <w:ind w:firstLine="567"/>
        <w:jc w:val="both"/>
        <w:rPr>
          <w:sz w:val="28"/>
          <w:szCs w:val="28"/>
        </w:rPr>
      </w:pPr>
      <w:r w:rsidRPr="00445897">
        <w:rPr>
          <w:sz w:val="28"/>
          <w:szCs w:val="28"/>
        </w:rPr>
        <w:t>Надежность теплоснабжения –  способность проектируемых и существующих источников теплоты (котельных), тепловых сетей и в целом системы центра</w:t>
      </w:r>
      <w:r>
        <w:rPr>
          <w:sz w:val="28"/>
          <w:szCs w:val="28"/>
        </w:rPr>
        <w:t>лизованного теплоснабжения (СЦТ</w:t>
      </w:r>
      <w:r w:rsidRPr="00445897">
        <w:rPr>
          <w:sz w:val="28"/>
          <w:szCs w:val="28"/>
        </w:rPr>
        <w:t>) обеспечивать в течение заданного времени требуемые режимы, параметры и кач</w:t>
      </w:r>
      <w:r>
        <w:rPr>
          <w:sz w:val="28"/>
          <w:szCs w:val="28"/>
        </w:rPr>
        <w:t>ество теплоснабжения (отопления, вентиляции, горячего водоснабжения</w:t>
      </w:r>
      <w:r w:rsidRPr="00445897">
        <w:rPr>
          <w:sz w:val="28"/>
          <w:szCs w:val="28"/>
        </w:rPr>
        <w:t xml:space="preserve">, а также технологических потребностей предприятий в паре и горячей воде).  </w:t>
      </w:r>
    </w:p>
    <w:p w:rsidR="00C7314B" w:rsidRPr="00445897" w:rsidRDefault="00C7314B" w:rsidP="00C7314B">
      <w:pPr>
        <w:spacing w:line="360" w:lineRule="auto"/>
        <w:ind w:firstLine="567"/>
        <w:jc w:val="both"/>
        <w:rPr>
          <w:sz w:val="28"/>
          <w:szCs w:val="28"/>
        </w:rPr>
      </w:pPr>
      <w:r w:rsidRPr="00445897">
        <w:rPr>
          <w:sz w:val="28"/>
          <w:szCs w:val="28"/>
        </w:rPr>
        <w:t xml:space="preserve">Системы теплоснабжения муниципального образования были запроектированы и построены  в соответствии с действовавшими на период проектирования нормативно-техническими документами (НТД), в частности  -  СНиП 11-35-76, СНиП 11-Г.10-62, СНиП 11-36-73, СНиП 2.04-86, ВНТП-81 и т.п.  </w:t>
      </w:r>
    </w:p>
    <w:p w:rsidR="00C7314B" w:rsidRPr="00445897" w:rsidRDefault="00C7314B" w:rsidP="00C7314B">
      <w:pPr>
        <w:spacing w:line="360" w:lineRule="auto"/>
        <w:ind w:firstLine="567"/>
        <w:jc w:val="both"/>
        <w:rPr>
          <w:sz w:val="28"/>
          <w:szCs w:val="28"/>
        </w:rPr>
      </w:pPr>
      <w:r w:rsidRPr="00445897">
        <w:rPr>
          <w:sz w:val="28"/>
          <w:szCs w:val="28"/>
        </w:rPr>
        <w:t xml:space="preserve">В соответствии с требованиями НТД того времени котельные запроектированы и построены как котельные второй категории по требованиям надежности, то есть существующие котельные не могут гарантировать  бесперебойную подачу тепловой энергии потребителям первой категории. При выходе из строя одного (самого мощного) котла теплоисточника количество тепловой энергии отпускаемой потребителям второй категории, не </w:t>
      </w:r>
      <w:r w:rsidRPr="00445897">
        <w:rPr>
          <w:sz w:val="28"/>
          <w:szCs w:val="28"/>
        </w:rPr>
        <w:lastRenderedPageBreak/>
        <w:t xml:space="preserve">нормировалось. Тепловые сети, согласно требованиям СНиП 11-Г.10-62, введенным в действие с 01.01.1964, проектировались, как правило, с тупиковыми магистральными участками.  </w:t>
      </w:r>
    </w:p>
    <w:p w:rsidR="00C7314B" w:rsidRPr="00445897" w:rsidRDefault="00C7314B" w:rsidP="00C7314B">
      <w:pPr>
        <w:spacing w:line="360" w:lineRule="auto"/>
        <w:ind w:firstLine="567"/>
        <w:jc w:val="both"/>
        <w:rPr>
          <w:sz w:val="28"/>
          <w:szCs w:val="28"/>
        </w:rPr>
      </w:pPr>
      <w:r w:rsidRPr="00445897">
        <w:rPr>
          <w:sz w:val="28"/>
          <w:szCs w:val="28"/>
        </w:rPr>
        <w:t xml:space="preserve">Системы теплоснабжения по требованиям надежности должны отвечать действовавшим на период проектирования и нормам и правилам.  </w:t>
      </w:r>
    </w:p>
    <w:p w:rsidR="00C7314B" w:rsidRPr="00445897" w:rsidRDefault="00C7314B" w:rsidP="00C7314B">
      <w:pPr>
        <w:spacing w:line="360" w:lineRule="auto"/>
        <w:ind w:firstLine="567"/>
        <w:jc w:val="both"/>
        <w:rPr>
          <w:sz w:val="28"/>
          <w:szCs w:val="28"/>
        </w:rPr>
      </w:pPr>
      <w:r w:rsidRPr="00445897">
        <w:rPr>
          <w:sz w:val="28"/>
          <w:szCs w:val="28"/>
        </w:rPr>
        <w:t xml:space="preserve">Учитывая, что с 01.09.2003 действуют более жесткие нормы по надежности, анализ существующих систем теплоснабжения проведен по требованиям СНиП 41-02-2003.  </w:t>
      </w:r>
    </w:p>
    <w:p w:rsidR="00C7314B" w:rsidRPr="00445897" w:rsidRDefault="00C7314B" w:rsidP="00C7314B">
      <w:pPr>
        <w:spacing w:line="360" w:lineRule="auto"/>
        <w:ind w:firstLine="567"/>
        <w:jc w:val="both"/>
        <w:rPr>
          <w:sz w:val="28"/>
          <w:szCs w:val="28"/>
        </w:rPr>
      </w:pPr>
      <w:r w:rsidRPr="00445897">
        <w:rPr>
          <w:sz w:val="28"/>
          <w:szCs w:val="28"/>
        </w:rPr>
        <w:t xml:space="preserve">В качестве основных требований надежности систем теплоснабжения приняты следующие критерии: </w:t>
      </w:r>
    </w:p>
    <w:p w:rsidR="00C7314B" w:rsidRPr="00445897" w:rsidRDefault="00C7314B" w:rsidP="00C7314B">
      <w:pPr>
        <w:spacing w:line="360" w:lineRule="auto"/>
        <w:ind w:firstLine="567"/>
        <w:jc w:val="both"/>
        <w:rPr>
          <w:sz w:val="28"/>
          <w:szCs w:val="28"/>
        </w:rPr>
      </w:pPr>
      <w:r>
        <w:rPr>
          <w:sz w:val="28"/>
          <w:szCs w:val="28"/>
        </w:rPr>
        <w:t xml:space="preserve">1) </w:t>
      </w:r>
      <w:r w:rsidRPr="00445897">
        <w:rPr>
          <w:sz w:val="28"/>
          <w:szCs w:val="28"/>
        </w:rPr>
        <w:t xml:space="preserve">вероятность безотказной работы (Р)-способность системы не допускать отказов, приводящих к падению температуры в отапливаемых помещениях жилых и общественных зданий ниже плюс 12 0С , в промышленных зданиях ниже плюс 80С, более числа </w:t>
      </w:r>
      <w:r>
        <w:rPr>
          <w:sz w:val="28"/>
          <w:szCs w:val="28"/>
        </w:rPr>
        <w:t>раз, установленного нормативами</w:t>
      </w:r>
      <w:r w:rsidRPr="00445897">
        <w:rPr>
          <w:sz w:val="28"/>
          <w:szCs w:val="28"/>
        </w:rPr>
        <w:t>.</w:t>
      </w:r>
      <w:r w:rsidR="00BA77AD">
        <w:rPr>
          <w:sz w:val="28"/>
          <w:szCs w:val="28"/>
        </w:rPr>
        <w:t xml:space="preserve"> </w:t>
      </w:r>
      <w:r w:rsidRPr="00445897">
        <w:rPr>
          <w:sz w:val="28"/>
          <w:szCs w:val="28"/>
        </w:rPr>
        <w:t xml:space="preserve">Математическое значение вероятности отказа не более 14 раз за 100 лет.; </w:t>
      </w:r>
    </w:p>
    <w:p w:rsidR="00C7314B" w:rsidRPr="00445897" w:rsidRDefault="00C7314B" w:rsidP="00C7314B">
      <w:pPr>
        <w:spacing w:line="360" w:lineRule="auto"/>
        <w:ind w:firstLine="567"/>
        <w:jc w:val="both"/>
        <w:rPr>
          <w:sz w:val="28"/>
          <w:szCs w:val="28"/>
        </w:rPr>
      </w:pPr>
      <w:r w:rsidRPr="00445897">
        <w:rPr>
          <w:sz w:val="28"/>
          <w:szCs w:val="28"/>
        </w:rPr>
        <w:t xml:space="preserve">2)коэффициент готовности (качества) системы (Кг)-вероятность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 кроме периодов снижения температуры, допускаемых нормативами. Расчетная температура воздуха  в отапливаемых помещениях  плюс 20-220С будет поддерживаться в течение всего отопительного периода.; </w:t>
      </w:r>
    </w:p>
    <w:p w:rsidR="00C7314B" w:rsidRPr="00445897" w:rsidRDefault="00C7314B" w:rsidP="00C7314B">
      <w:pPr>
        <w:spacing w:line="360" w:lineRule="auto"/>
        <w:ind w:firstLine="567"/>
        <w:jc w:val="both"/>
        <w:rPr>
          <w:sz w:val="28"/>
          <w:szCs w:val="28"/>
        </w:rPr>
      </w:pPr>
      <w:r>
        <w:rPr>
          <w:sz w:val="28"/>
          <w:szCs w:val="28"/>
        </w:rPr>
        <w:t xml:space="preserve">3) </w:t>
      </w:r>
      <w:r w:rsidRPr="00445897">
        <w:rPr>
          <w:sz w:val="28"/>
          <w:szCs w:val="28"/>
        </w:rPr>
        <w:t xml:space="preserve">живучесть системы (Ж)-способность системы сохранять свою  работоспособность в аварийных (экстремальных)  условиях, а также после длительных (более 4час)остановов.  </w:t>
      </w:r>
    </w:p>
    <w:p w:rsidR="00C7314B" w:rsidRPr="00445897" w:rsidRDefault="00C7314B" w:rsidP="00C7314B">
      <w:pPr>
        <w:spacing w:line="360" w:lineRule="auto"/>
        <w:ind w:firstLine="567"/>
        <w:jc w:val="both"/>
        <w:rPr>
          <w:sz w:val="28"/>
          <w:szCs w:val="28"/>
        </w:rPr>
      </w:pPr>
      <w:r w:rsidRPr="00445897">
        <w:rPr>
          <w:sz w:val="28"/>
          <w:szCs w:val="28"/>
        </w:rPr>
        <w:t>Минимально допустимые показатели вероятности безотказной работы приняты для:</w:t>
      </w:r>
    </w:p>
    <w:p w:rsidR="00C7314B" w:rsidRPr="00445897" w:rsidRDefault="00C7314B" w:rsidP="00C7314B">
      <w:pPr>
        <w:spacing w:line="360" w:lineRule="auto"/>
        <w:ind w:firstLine="567"/>
        <w:jc w:val="both"/>
        <w:rPr>
          <w:sz w:val="28"/>
          <w:szCs w:val="28"/>
        </w:rPr>
      </w:pPr>
      <w:r w:rsidRPr="00445897">
        <w:rPr>
          <w:sz w:val="28"/>
          <w:szCs w:val="28"/>
        </w:rPr>
        <w:t>-</w:t>
      </w:r>
      <w:r w:rsidR="0005182F">
        <w:rPr>
          <w:sz w:val="28"/>
          <w:szCs w:val="28"/>
        </w:rPr>
        <w:t> </w:t>
      </w:r>
      <w:r w:rsidRPr="00445897">
        <w:rPr>
          <w:sz w:val="28"/>
          <w:szCs w:val="28"/>
        </w:rPr>
        <w:t xml:space="preserve">источника теплоты Рит=0,97; </w:t>
      </w:r>
    </w:p>
    <w:p w:rsidR="00C7314B" w:rsidRPr="00445897" w:rsidRDefault="00C7314B" w:rsidP="00C7314B">
      <w:pPr>
        <w:spacing w:line="360" w:lineRule="auto"/>
        <w:ind w:firstLine="567"/>
        <w:jc w:val="both"/>
        <w:rPr>
          <w:sz w:val="28"/>
          <w:szCs w:val="28"/>
        </w:rPr>
      </w:pPr>
      <w:r w:rsidRPr="00445897">
        <w:rPr>
          <w:sz w:val="28"/>
          <w:szCs w:val="28"/>
        </w:rPr>
        <w:t>-</w:t>
      </w:r>
      <w:r w:rsidR="0005182F">
        <w:rPr>
          <w:sz w:val="28"/>
          <w:szCs w:val="28"/>
        </w:rPr>
        <w:t> </w:t>
      </w:r>
      <w:r w:rsidRPr="00445897">
        <w:rPr>
          <w:sz w:val="28"/>
          <w:szCs w:val="28"/>
        </w:rPr>
        <w:t xml:space="preserve">тепловых сетей Ртс=0,90; </w:t>
      </w:r>
    </w:p>
    <w:p w:rsidR="00C7314B" w:rsidRPr="00445897" w:rsidRDefault="00C7314B" w:rsidP="00C7314B">
      <w:pPr>
        <w:spacing w:line="360" w:lineRule="auto"/>
        <w:ind w:firstLine="567"/>
        <w:jc w:val="both"/>
        <w:rPr>
          <w:sz w:val="28"/>
          <w:szCs w:val="28"/>
        </w:rPr>
      </w:pPr>
      <w:r w:rsidRPr="00445897">
        <w:rPr>
          <w:sz w:val="28"/>
          <w:szCs w:val="28"/>
        </w:rPr>
        <w:t>-</w:t>
      </w:r>
      <w:r w:rsidR="0005182F">
        <w:rPr>
          <w:sz w:val="28"/>
          <w:szCs w:val="28"/>
        </w:rPr>
        <w:t> </w:t>
      </w:r>
      <w:r w:rsidRPr="00445897">
        <w:rPr>
          <w:sz w:val="28"/>
          <w:szCs w:val="28"/>
        </w:rPr>
        <w:t xml:space="preserve">потребителя теплоты Рпт=0,99; </w:t>
      </w:r>
    </w:p>
    <w:p w:rsidR="00C7314B" w:rsidRPr="00445897" w:rsidRDefault="0005182F" w:rsidP="00C7314B">
      <w:pPr>
        <w:spacing w:line="360" w:lineRule="auto"/>
        <w:ind w:firstLine="567"/>
        <w:jc w:val="both"/>
        <w:rPr>
          <w:sz w:val="28"/>
          <w:szCs w:val="28"/>
        </w:rPr>
      </w:pPr>
      <w:r>
        <w:rPr>
          <w:sz w:val="28"/>
          <w:szCs w:val="28"/>
        </w:rPr>
        <w:t>- </w:t>
      </w:r>
      <w:r w:rsidR="00C7314B" w:rsidRPr="00445897">
        <w:rPr>
          <w:sz w:val="28"/>
          <w:szCs w:val="28"/>
        </w:rPr>
        <w:t xml:space="preserve">СЦТ в целом Р сцт=0,90х0,97х0,99=0,86; </w:t>
      </w:r>
    </w:p>
    <w:p w:rsidR="00C7314B" w:rsidRPr="00445897" w:rsidRDefault="00C7314B" w:rsidP="00C7314B">
      <w:pPr>
        <w:spacing w:line="360" w:lineRule="auto"/>
        <w:ind w:firstLine="567"/>
        <w:jc w:val="both"/>
        <w:rPr>
          <w:sz w:val="28"/>
          <w:szCs w:val="28"/>
        </w:rPr>
      </w:pPr>
      <w:r w:rsidRPr="00445897">
        <w:rPr>
          <w:sz w:val="28"/>
          <w:szCs w:val="28"/>
        </w:rPr>
        <w:t>-</w:t>
      </w:r>
      <w:r w:rsidR="0005182F">
        <w:rPr>
          <w:sz w:val="28"/>
          <w:szCs w:val="28"/>
        </w:rPr>
        <w:t> </w:t>
      </w:r>
      <w:r w:rsidRPr="00445897">
        <w:rPr>
          <w:sz w:val="28"/>
          <w:szCs w:val="28"/>
        </w:rPr>
        <w:t xml:space="preserve">коэффициент готовности системы теплоснабжения Кг=0,97.  </w:t>
      </w:r>
    </w:p>
    <w:p w:rsidR="00C7314B" w:rsidRPr="00445897" w:rsidRDefault="00C7314B" w:rsidP="00C7314B">
      <w:pPr>
        <w:spacing w:line="360" w:lineRule="auto"/>
        <w:ind w:firstLine="567"/>
        <w:jc w:val="both"/>
        <w:rPr>
          <w:sz w:val="28"/>
          <w:szCs w:val="28"/>
        </w:rPr>
      </w:pPr>
      <w:r w:rsidRPr="00445897">
        <w:rPr>
          <w:sz w:val="28"/>
          <w:szCs w:val="28"/>
        </w:rPr>
        <w:t xml:space="preserve">Для обеспечения безотказности тепловых сетей следует определять: </w:t>
      </w:r>
    </w:p>
    <w:p w:rsidR="00C7314B" w:rsidRPr="00445897" w:rsidRDefault="0005182F" w:rsidP="00C7314B">
      <w:pPr>
        <w:spacing w:line="360" w:lineRule="auto"/>
        <w:ind w:firstLine="567"/>
        <w:jc w:val="both"/>
        <w:rPr>
          <w:sz w:val="28"/>
          <w:szCs w:val="28"/>
        </w:rPr>
      </w:pPr>
      <w:r>
        <w:rPr>
          <w:sz w:val="28"/>
          <w:szCs w:val="28"/>
        </w:rPr>
        <w:t>- </w:t>
      </w:r>
      <w:r w:rsidR="00C7314B" w:rsidRPr="00445897">
        <w:rPr>
          <w:sz w:val="28"/>
          <w:szCs w:val="28"/>
        </w:rPr>
        <w:t xml:space="preserve">предельно допустимую длину нерезервированных участков теплопроводов (тупиковых, радиальных, транзитных) до каждого потребителя или теплового пункта; </w:t>
      </w:r>
    </w:p>
    <w:p w:rsidR="00C7314B" w:rsidRPr="00445897" w:rsidRDefault="0005182F" w:rsidP="00C7314B">
      <w:pPr>
        <w:spacing w:line="360" w:lineRule="auto"/>
        <w:ind w:firstLine="567"/>
        <w:jc w:val="both"/>
        <w:rPr>
          <w:sz w:val="28"/>
          <w:szCs w:val="28"/>
        </w:rPr>
      </w:pPr>
      <w:r>
        <w:rPr>
          <w:sz w:val="28"/>
          <w:szCs w:val="28"/>
        </w:rPr>
        <w:t>- </w:t>
      </w:r>
      <w:r w:rsidR="00C7314B" w:rsidRPr="00445897">
        <w:rPr>
          <w:sz w:val="28"/>
          <w:szCs w:val="28"/>
        </w:rPr>
        <w:t xml:space="preserve">места размещения резервных трубопроводных связей между радиальными теплопроводами; </w:t>
      </w:r>
    </w:p>
    <w:p w:rsidR="00C7314B" w:rsidRPr="00445897" w:rsidRDefault="0005182F" w:rsidP="0005182F">
      <w:pPr>
        <w:spacing w:line="360" w:lineRule="auto"/>
        <w:ind w:firstLine="567"/>
        <w:jc w:val="both"/>
        <w:rPr>
          <w:sz w:val="28"/>
          <w:szCs w:val="28"/>
        </w:rPr>
      </w:pPr>
      <w:r>
        <w:rPr>
          <w:sz w:val="28"/>
          <w:szCs w:val="28"/>
        </w:rPr>
        <w:t>- </w:t>
      </w:r>
      <w:r w:rsidR="00C7314B" w:rsidRPr="00445897">
        <w:rPr>
          <w:sz w:val="28"/>
          <w:szCs w:val="28"/>
        </w:rPr>
        <w:t xml:space="preserve">достаточность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отказе; </w:t>
      </w:r>
    </w:p>
    <w:p w:rsidR="00C7314B" w:rsidRPr="00445897" w:rsidRDefault="00C7314B" w:rsidP="00C7314B">
      <w:pPr>
        <w:spacing w:line="360" w:lineRule="auto"/>
        <w:ind w:firstLine="567"/>
        <w:jc w:val="both"/>
        <w:rPr>
          <w:sz w:val="28"/>
          <w:szCs w:val="28"/>
        </w:rPr>
      </w:pPr>
      <w:r w:rsidRPr="00445897">
        <w:rPr>
          <w:sz w:val="28"/>
          <w:szCs w:val="28"/>
        </w:rPr>
        <w:t xml:space="preserve">-  необходимость замены на конкретных участках конструкций тепловых сетей и трубопроводов на более надежные, а также обоснованность перехода на надземную или туннельную прокладку; </w:t>
      </w:r>
    </w:p>
    <w:p w:rsidR="00C7314B" w:rsidRPr="00445897" w:rsidRDefault="00C7314B" w:rsidP="00C7314B">
      <w:pPr>
        <w:spacing w:line="360" w:lineRule="auto"/>
        <w:ind w:firstLine="567"/>
        <w:jc w:val="both"/>
        <w:rPr>
          <w:sz w:val="28"/>
          <w:szCs w:val="28"/>
        </w:rPr>
      </w:pPr>
      <w:r w:rsidRPr="00445897">
        <w:rPr>
          <w:sz w:val="28"/>
          <w:szCs w:val="28"/>
        </w:rPr>
        <w:t>-</w:t>
      </w:r>
      <w:r w:rsidR="0005182F">
        <w:rPr>
          <w:sz w:val="28"/>
          <w:szCs w:val="28"/>
        </w:rPr>
        <w:t> </w:t>
      </w:r>
      <w:r w:rsidRPr="00445897">
        <w:rPr>
          <w:sz w:val="28"/>
          <w:szCs w:val="28"/>
        </w:rPr>
        <w:t xml:space="preserve">очередность ремонтов и замен теплопроводов, частично или полностью утративших свой ресурс; </w:t>
      </w:r>
    </w:p>
    <w:p w:rsidR="00C7314B" w:rsidRPr="00445897" w:rsidRDefault="0005182F" w:rsidP="00C7314B">
      <w:pPr>
        <w:spacing w:line="360" w:lineRule="auto"/>
        <w:ind w:firstLine="567"/>
        <w:jc w:val="both"/>
        <w:rPr>
          <w:sz w:val="28"/>
          <w:szCs w:val="28"/>
        </w:rPr>
      </w:pPr>
      <w:r>
        <w:rPr>
          <w:sz w:val="28"/>
          <w:szCs w:val="28"/>
        </w:rPr>
        <w:t>- </w:t>
      </w:r>
      <w:r w:rsidR="00C7314B" w:rsidRPr="00445897">
        <w:rPr>
          <w:sz w:val="28"/>
          <w:szCs w:val="28"/>
        </w:rPr>
        <w:t xml:space="preserve">необходимость проведения работ по дополнительному утеплению зданий. </w:t>
      </w:r>
    </w:p>
    <w:p w:rsidR="00C7314B" w:rsidRPr="00445897" w:rsidRDefault="00C7314B" w:rsidP="00C7314B">
      <w:pPr>
        <w:spacing w:line="360" w:lineRule="auto"/>
        <w:ind w:firstLine="567"/>
        <w:jc w:val="both"/>
        <w:rPr>
          <w:sz w:val="28"/>
          <w:szCs w:val="28"/>
        </w:rPr>
      </w:pPr>
      <w:r w:rsidRPr="00445897">
        <w:rPr>
          <w:sz w:val="28"/>
          <w:szCs w:val="28"/>
        </w:rPr>
        <w:t xml:space="preserve"> Готовность системы к исправной работе следует определять по числу часов ожидания готовности: источника теплоты, тепловых сетей, потребителей теплоты, а также числу часов нерасчетных температур наружного воздуха в данной местности. </w:t>
      </w:r>
    </w:p>
    <w:p w:rsidR="00C7314B" w:rsidRPr="00445897" w:rsidRDefault="00C7314B" w:rsidP="00C7314B">
      <w:pPr>
        <w:spacing w:line="360" w:lineRule="auto"/>
        <w:ind w:firstLine="567"/>
        <w:jc w:val="both"/>
        <w:rPr>
          <w:sz w:val="28"/>
          <w:szCs w:val="28"/>
        </w:rPr>
      </w:pPr>
      <w:r w:rsidRPr="00445897">
        <w:rPr>
          <w:sz w:val="28"/>
          <w:szCs w:val="28"/>
        </w:rPr>
        <w:t xml:space="preserve"> Минимально допустимый показатель готовности СЦТ к исправной работе (Кг) принимается 0,86. </w:t>
      </w:r>
    </w:p>
    <w:p w:rsidR="00C7314B" w:rsidRPr="00445897" w:rsidRDefault="00C7314B" w:rsidP="00C7314B">
      <w:pPr>
        <w:spacing w:line="360" w:lineRule="auto"/>
        <w:ind w:firstLine="567"/>
        <w:jc w:val="both"/>
        <w:rPr>
          <w:sz w:val="28"/>
          <w:szCs w:val="28"/>
        </w:rPr>
      </w:pPr>
      <w:r w:rsidRPr="00445897">
        <w:rPr>
          <w:sz w:val="28"/>
          <w:szCs w:val="28"/>
        </w:rPr>
        <w:t xml:space="preserve"> Для расчета показателей готовности следует определять (учитывать): </w:t>
      </w:r>
    </w:p>
    <w:p w:rsidR="00C7314B" w:rsidRPr="00445897" w:rsidRDefault="00C7314B" w:rsidP="00C7314B">
      <w:pPr>
        <w:spacing w:line="360" w:lineRule="auto"/>
        <w:ind w:firstLine="567"/>
        <w:jc w:val="both"/>
        <w:rPr>
          <w:sz w:val="28"/>
          <w:szCs w:val="28"/>
        </w:rPr>
      </w:pPr>
      <w:r w:rsidRPr="00445897">
        <w:rPr>
          <w:sz w:val="28"/>
          <w:szCs w:val="28"/>
        </w:rPr>
        <w:t xml:space="preserve">- готовность СЦТ к отопительному сезону; </w:t>
      </w:r>
    </w:p>
    <w:p w:rsidR="00C7314B" w:rsidRPr="00445897" w:rsidRDefault="00C7314B" w:rsidP="00C7314B">
      <w:pPr>
        <w:spacing w:line="360" w:lineRule="auto"/>
        <w:ind w:firstLine="567"/>
        <w:jc w:val="both"/>
        <w:rPr>
          <w:sz w:val="28"/>
          <w:szCs w:val="28"/>
        </w:rPr>
      </w:pPr>
      <w:r w:rsidRPr="00445897">
        <w:rPr>
          <w:sz w:val="28"/>
          <w:szCs w:val="28"/>
        </w:rPr>
        <w:t>-</w:t>
      </w:r>
      <w:r w:rsidR="0005182F">
        <w:rPr>
          <w:sz w:val="28"/>
          <w:szCs w:val="28"/>
        </w:rPr>
        <w:t> </w:t>
      </w:r>
      <w:r w:rsidRPr="00445897">
        <w:rPr>
          <w:sz w:val="28"/>
          <w:szCs w:val="28"/>
        </w:rPr>
        <w:t xml:space="preserve">достаточность установленной тепловой мощности источника теплоты для обеспечения исправного функционирования СЦТ при нерасчетных похолоданиях; </w:t>
      </w:r>
    </w:p>
    <w:p w:rsidR="00C7314B" w:rsidRPr="00445897" w:rsidRDefault="0005182F" w:rsidP="00C7314B">
      <w:pPr>
        <w:spacing w:line="360" w:lineRule="auto"/>
        <w:ind w:firstLine="567"/>
        <w:jc w:val="both"/>
        <w:rPr>
          <w:sz w:val="28"/>
          <w:szCs w:val="28"/>
        </w:rPr>
      </w:pPr>
      <w:r>
        <w:rPr>
          <w:sz w:val="28"/>
          <w:szCs w:val="28"/>
        </w:rPr>
        <w:t>- </w:t>
      </w:r>
      <w:r w:rsidR="00C7314B" w:rsidRPr="00445897">
        <w:rPr>
          <w:sz w:val="28"/>
          <w:szCs w:val="28"/>
        </w:rPr>
        <w:t xml:space="preserve">способность тепловых сетей обеспечить исправное функционирование СЦТ при нерасчетных похолоданиях; </w:t>
      </w:r>
    </w:p>
    <w:p w:rsidR="00C7314B" w:rsidRPr="00445897" w:rsidRDefault="00C7314B" w:rsidP="00C7314B">
      <w:pPr>
        <w:spacing w:line="360" w:lineRule="auto"/>
        <w:ind w:firstLine="567"/>
        <w:jc w:val="both"/>
        <w:rPr>
          <w:sz w:val="28"/>
          <w:szCs w:val="28"/>
        </w:rPr>
      </w:pPr>
      <w:r w:rsidRPr="00445897">
        <w:rPr>
          <w:sz w:val="28"/>
          <w:szCs w:val="28"/>
        </w:rPr>
        <w:t>-</w:t>
      </w:r>
      <w:r w:rsidR="0005182F">
        <w:rPr>
          <w:sz w:val="28"/>
          <w:szCs w:val="28"/>
        </w:rPr>
        <w:t> </w:t>
      </w:r>
      <w:r w:rsidRPr="00445897">
        <w:rPr>
          <w:sz w:val="28"/>
          <w:szCs w:val="28"/>
        </w:rPr>
        <w:t xml:space="preserve">организационные и технические меры, необходимые для обеспечения исправного функционирования СЦТ на уровне заданной готовности; </w:t>
      </w:r>
    </w:p>
    <w:p w:rsidR="00C7314B" w:rsidRPr="00445897" w:rsidRDefault="0005182F" w:rsidP="00C7314B">
      <w:pPr>
        <w:spacing w:line="360" w:lineRule="auto"/>
        <w:ind w:firstLine="567"/>
        <w:jc w:val="both"/>
        <w:rPr>
          <w:sz w:val="28"/>
          <w:szCs w:val="28"/>
        </w:rPr>
      </w:pPr>
      <w:r>
        <w:rPr>
          <w:sz w:val="28"/>
          <w:szCs w:val="28"/>
        </w:rPr>
        <w:t>- </w:t>
      </w:r>
      <w:r w:rsidR="00C7314B" w:rsidRPr="00445897">
        <w:rPr>
          <w:sz w:val="28"/>
          <w:szCs w:val="28"/>
        </w:rPr>
        <w:t xml:space="preserve">максимально допустимое число готовности для источника теплоты; </w:t>
      </w:r>
    </w:p>
    <w:p w:rsidR="00C7314B" w:rsidRPr="00445897" w:rsidRDefault="0005182F" w:rsidP="00C7314B">
      <w:pPr>
        <w:spacing w:line="360" w:lineRule="auto"/>
        <w:ind w:firstLine="567"/>
        <w:jc w:val="both"/>
        <w:rPr>
          <w:sz w:val="28"/>
          <w:szCs w:val="28"/>
        </w:rPr>
      </w:pPr>
      <w:r>
        <w:rPr>
          <w:sz w:val="28"/>
          <w:szCs w:val="28"/>
        </w:rPr>
        <w:t>- </w:t>
      </w:r>
      <w:r w:rsidR="00C7314B" w:rsidRPr="00445897">
        <w:rPr>
          <w:sz w:val="28"/>
          <w:szCs w:val="28"/>
        </w:rPr>
        <w:t xml:space="preserve">температуру наружного воздуха, при котором обеспечивается заданная внутренняя температура воздуха. </w:t>
      </w:r>
    </w:p>
    <w:p w:rsidR="00C7314B" w:rsidRPr="00445897" w:rsidRDefault="00C7314B" w:rsidP="00C7314B">
      <w:pPr>
        <w:spacing w:line="360" w:lineRule="auto"/>
        <w:ind w:firstLine="567"/>
        <w:jc w:val="both"/>
        <w:rPr>
          <w:sz w:val="28"/>
          <w:szCs w:val="28"/>
        </w:rPr>
      </w:pPr>
      <w:r w:rsidRPr="00445897">
        <w:rPr>
          <w:sz w:val="28"/>
          <w:szCs w:val="28"/>
        </w:rPr>
        <w:t xml:space="preserve"> Показатель вероятности безотказной работы существующей СЦТ (Кг) не превышает 0,8, что свидетельствует о невысокой надежности снабжения потребителей теплом и горячей водой. </w:t>
      </w:r>
    </w:p>
    <w:p w:rsidR="00C7314B" w:rsidRPr="00445897" w:rsidRDefault="00C7314B" w:rsidP="00C7314B">
      <w:pPr>
        <w:spacing w:line="360" w:lineRule="auto"/>
        <w:ind w:firstLine="567"/>
        <w:jc w:val="both"/>
        <w:rPr>
          <w:sz w:val="28"/>
          <w:szCs w:val="28"/>
        </w:rPr>
      </w:pPr>
      <w:r w:rsidRPr="00445897">
        <w:rPr>
          <w:sz w:val="28"/>
          <w:szCs w:val="28"/>
        </w:rPr>
        <w:t xml:space="preserve"> При отказе части элементов система частично работоспособна, при отказе всех элементов  —  полностью не работоспособна. Переход из одного состояния в другой обусловливается отказами или восстановлением элементов системы и описывается вектором состояний, который изменяется случайным образом. С каждым состоянием системы сопоставляют расчетный максимальный часовой расход теплоты через нее, дающий численную оценку степени выполнения задачи и являющийся характеристикой качества ее функционирования. Математическое ожидание этой характеристики есть показатель качества   функционирования. Относительной значение его по сравнению с идеальной системой теплоснабжения служит показателем ее надежности.  </w:t>
      </w:r>
    </w:p>
    <w:p w:rsidR="00C7314B" w:rsidRPr="00445897" w:rsidRDefault="00C7314B" w:rsidP="00C7314B">
      <w:pPr>
        <w:spacing w:line="360" w:lineRule="auto"/>
        <w:ind w:firstLine="567"/>
        <w:jc w:val="both"/>
        <w:rPr>
          <w:sz w:val="28"/>
          <w:szCs w:val="28"/>
        </w:rPr>
      </w:pPr>
      <w:r w:rsidRPr="00445897">
        <w:rPr>
          <w:sz w:val="28"/>
          <w:szCs w:val="28"/>
        </w:rPr>
        <w:t xml:space="preserve">Вероятностный показатель надежности Rcr(t) отражает степень выполнения системой задачи теплоснабжения в течение отопительного периода и дает интегральную оценку надежности тепловой сети в целом на данный момент. Вероятностный показатель надежности обусловливает структуру тепловой сети, среднее значение отключаемой мощности в аварийных  ситуациях. С определением структуры тепловой сети определяется и величина структурного резерва. </w:t>
      </w:r>
    </w:p>
    <w:p w:rsidR="00C7314B" w:rsidRPr="00445897" w:rsidRDefault="00C7314B" w:rsidP="00C7314B">
      <w:pPr>
        <w:spacing w:line="360" w:lineRule="auto"/>
        <w:ind w:firstLine="567"/>
        <w:jc w:val="both"/>
        <w:rPr>
          <w:sz w:val="28"/>
          <w:szCs w:val="28"/>
        </w:rPr>
      </w:pPr>
      <w:r w:rsidRPr="00445897">
        <w:rPr>
          <w:sz w:val="28"/>
          <w:szCs w:val="28"/>
        </w:rPr>
        <w:t xml:space="preserve"> Надежность теплоснабжения обеспечивается надежной работой всех иерархических уровней системы: источниками теплоты, магистральными тепловыми сетями, квартальными сетями, включая тепловые пункты. </w:t>
      </w:r>
    </w:p>
    <w:p w:rsidR="00C7314B" w:rsidRPr="00445897" w:rsidRDefault="00C7314B" w:rsidP="00C7314B">
      <w:pPr>
        <w:spacing w:line="360" w:lineRule="auto"/>
        <w:ind w:firstLine="567"/>
        <w:jc w:val="both"/>
        <w:rPr>
          <w:sz w:val="28"/>
          <w:szCs w:val="28"/>
        </w:rPr>
      </w:pPr>
      <w:r w:rsidRPr="00445897">
        <w:rPr>
          <w:sz w:val="28"/>
          <w:szCs w:val="28"/>
        </w:rPr>
        <w:t xml:space="preserve"> В настоящее время не имеется общей методики оценки надежности систем теплоснабжения по всем или большинству показателей надежности. В связи с этим для оценки надежности используются такие показатели как интенсивность отказов (р) и относительный аварийный недоотпуск тепла (q), динамика изменения которых во времени может использоваться для суждения о прогрессе или деградации надежности системы коммунального теплоснабжения. </w:t>
      </w:r>
    </w:p>
    <w:p w:rsidR="00C7314B" w:rsidRPr="0005182F" w:rsidRDefault="0005182F" w:rsidP="0005182F">
      <w:pPr>
        <w:ind w:firstLine="709"/>
        <w:jc w:val="center"/>
        <w:rPr>
          <w:bCs/>
          <w:sz w:val="28"/>
          <w:szCs w:val="28"/>
        </w:rPr>
      </w:pPr>
      <w:r w:rsidRPr="0005182F">
        <w:rPr>
          <w:bCs/>
          <w:sz w:val="28"/>
          <w:szCs w:val="28"/>
        </w:rPr>
        <w:t xml:space="preserve">Таблица 18 – </w:t>
      </w:r>
      <w:r w:rsidR="00C7314B" w:rsidRPr="0005182F">
        <w:rPr>
          <w:bCs/>
          <w:sz w:val="28"/>
          <w:szCs w:val="28"/>
        </w:rPr>
        <w:t>Показатели качества услуг теплоснабжения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9"/>
        <w:gridCol w:w="3378"/>
        <w:gridCol w:w="3378"/>
      </w:tblGrid>
      <w:tr w:rsidR="00C7314B" w:rsidRPr="00445897" w:rsidTr="00C7314B">
        <w:tc>
          <w:tcPr>
            <w:tcW w:w="3379" w:type="dxa"/>
          </w:tcPr>
          <w:p w:rsidR="00C7314B" w:rsidRPr="000C4483" w:rsidRDefault="00C7314B" w:rsidP="0005182F">
            <w:pPr>
              <w:jc w:val="center"/>
              <w:rPr>
                <w:b/>
                <w:i/>
              </w:rPr>
            </w:pPr>
            <w:r w:rsidRPr="000C4483">
              <w:rPr>
                <w:b/>
                <w:i/>
              </w:rPr>
              <w:t xml:space="preserve">Требования к качеству </w:t>
            </w:r>
          </w:p>
          <w:p w:rsidR="00C7314B" w:rsidRPr="000C4483" w:rsidRDefault="00C7314B" w:rsidP="0005182F">
            <w:pPr>
              <w:jc w:val="center"/>
              <w:rPr>
                <w:b/>
                <w:i/>
              </w:rPr>
            </w:pPr>
            <w:r w:rsidRPr="000C4483">
              <w:rPr>
                <w:b/>
                <w:i/>
              </w:rPr>
              <w:t>коммунальных услуг</w:t>
            </w:r>
          </w:p>
        </w:tc>
        <w:tc>
          <w:tcPr>
            <w:tcW w:w="3379" w:type="dxa"/>
          </w:tcPr>
          <w:p w:rsidR="00C7314B" w:rsidRPr="000C4483" w:rsidRDefault="00C7314B" w:rsidP="0005182F">
            <w:pPr>
              <w:jc w:val="center"/>
              <w:rPr>
                <w:b/>
                <w:i/>
              </w:rPr>
            </w:pPr>
            <w:r w:rsidRPr="000C4483">
              <w:rPr>
                <w:b/>
                <w:i/>
              </w:rPr>
              <w:t xml:space="preserve">Допустимая продолжительность перерывов </w:t>
            </w:r>
          </w:p>
          <w:p w:rsidR="00C7314B" w:rsidRPr="000C4483" w:rsidRDefault="00C7314B" w:rsidP="0005182F">
            <w:pPr>
              <w:jc w:val="center"/>
              <w:rPr>
                <w:b/>
                <w:i/>
              </w:rPr>
            </w:pPr>
            <w:r w:rsidRPr="000C4483">
              <w:rPr>
                <w:b/>
                <w:i/>
              </w:rPr>
              <w:t>или предоставления коммунальных услуг ненадлежащего качества</w:t>
            </w:r>
          </w:p>
        </w:tc>
        <w:tc>
          <w:tcPr>
            <w:tcW w:w="3379" w:type="dxa"/>
          </w:tcPr>
          <w:p w:rsidR="00C7314B" w:rsidRPr="000C4483" w:rsidRDefault="00C7314B" w:rsidP="0005182F">
            <w:pPr>
              <w:jc w:val="center"/>
              <w:rPr>
                <w:b/>
                <w:i/>
              </w:rPr>
            </w:pPr>
            <w:r w:rsidRPr="000C4483">
              <w:rPr>
                <w:b/>
                <w:i/>
              </w:rPr>
              <w:t>Порядок изменения размера платы за коммунальные услуги ненадлежащего качества</w:t>
            </w:r>
          </w:p>
        </w:tc>
      </w:tr>
      <w:tr w:rsidR="00C7314B" w:rsidRPr="00445897" w:rsidTr="00C7314B">
        <w:tc>
          <w:tcPr>
            <w:tcW w:w="10137" w:type="dxa"/>
            <w:gridSpan w:val="3"/>
          </w:tcPr>
          <w:p w:rsidR="00C7314B" w:rsidRPr="000C4483" w:rsidRDefault="00C7314B" w:rsidP="0005182F">
            <w:pPr>
              <w:jc w:val="center"/>
              <w:rPr>
                <w:b/>
                <w:i/>
              </w:rPr>
            </w:pPr>
            <w:r w:rsidRPr="000C4483">
              <w:rPr>
                <w:b/>
                <w:i/>
              </w:rPr>
              <w:t>I.  Горячее водоснабжение</w:t>
            </w:r>
          </w:p>
        </w:tc>
      </w:tr>
      <w:tr w:rsidR="00C7314B" w:rsidRPr="00445897" w:rsidTr="00C7314B">
        <w:tc>
          <w:tcPr>
            <w:tcW w:w="3379" w:type="dxa"/>
          </w:tcPr>
          <w:p w:rsidR="00C7314B" w:rsidRPr="000C4483" w:rsidRDefault="00C7314B" w:rsidP="0005182F">
            <w:pPr>
              <w:jc w:val="center"/>
            </w:pPr>
            <w:r w:rsidRPr="000C4483">
              <w:t>1.Бесперебойное круглосуточное горячее водоснабжение в течение года</w:t>
            </w:r>
          </w:p>
          <w:p w:rsidR="00C7314B" w:rsidRPr="000C4483" w:rsidRDefault="00C7314B" w:rsidP="0005182F">
            <w:pPr>
              <w:jc w:val="center"/>
            </w:pPr>
          </w:p>
        </w:tc>
        <w:tc>
          <w:tcPr>
            <w:tcW w:w="3379" w:type="dxa"/>
          </w:tcPr>
          <w:p w:rsidR="00C7314B" w:rsidRPr="000C4483" w:rsidRDefault="00C7314B" w:rsidP="0005182F">
            <w:pPr>
              <w:jc w:val="center"/>
            </w:pPr>
            <w:r w:rsidRPr="000C4483">
              <w:t>Допустимая продолжительность перерыва подачи горячей воды:  8 ч (суммарно) в течение одного месяца;  4 ч  единовременно, а при аварии на тупиковой магистрали  –24 ч; для проведения 1 раза в год профилактических работ в соответствии с пунктом 10 Правил предоставления коммунальных услуг гражданам</w:t>
            </w:r>
          </w:p>
        </w:tc>
        <w:tc>
          <w:tcPr>
            <w:tcW w:w="3379" w:type="dxa"/>
          </w:tcPr>
          <w:p w:rsidR="00C7314B" w:rsidRPr="000C4483" w:rsidRDefault="00C7314B" w:rsidP="0005182F">
            <w:pPr>
              <w:jc w:val="center"/>
            </w:pPr>
            <w:r w:rsidRPr="000C4483">
              <w:t xml:space="preserve">За каждый час, превышающий (суммарно за расчетный период)  допустимый период перерыва подачи воды, размер ежемесячной платы снижается на 0,15% размера платы, определенной исходя из </w:t>
            </w:r>
          </w:p>
          <w:p w:rsidR="00C7314B" w:rsidRPr="000C4483" w:rsidRDefault="00C7314B" w:rsidP="0005182F">
            <w:pPr>
              <w:jc w:val="center"/>
            </w:pPr>
            <w:r w:rsidRPr="000C4483">
              <w:t xml:space="preserve">показаний приборов учета или исходя из нормативов  </w:t>
            </w:r>
          </w:p>
          <w:p w:rsidR="00C7314B" w:rsidRPr="000C4483" w:rsidRDefault="00C7314B" w:rsidP="0005182F">
            <w:pPr>
              <w:jc w:val="center"/>
            </w:pPr>
            <w:r w:rsidRPr="000C4483">
              <w:t>потребления коммунальных услуг,  с учетом положений пункта 61 Правил предоставления коммунальных услуг гражданам</w:t>
            </w:r>
          </w:p>
        </w:tc>
      </w:tr>
      <w:tr w:rsidR="00C7314B" w:rsidRPr="00445897" w:rsidTr="00C7314B">
        <w:tc>
          <w:tcPr>
            <w:tcW w:w="3379" w:type="dxa"/>
          </w:tcPr>
          <w:p w:rsidR="00C7314B" w:rsidRPr="000C4483" w:rsidRDefault="00C7314B" w:rsidP="0005182F">
            <w:pPr>
              <w:jc w:val="center"/>
            </w:pPr>
            <w:r w:rsidRPr="000C4483">
              <w:t xml:space="preserve">2. Обеспечение температуры  горячей воды в точке разбора: не менее 60 </w:t>
            </w:r>
            <w:r w:rsidRPr="000C4483">
              <w:rPr>
                <w:vertAlign w:val="superscript"/>
              </w:rPr>
              <w:t>0</w:t>
            </w:r>
            <w:r w:rsidRPr="000C4483">
              <w:t xml:space="preserve">C – для открытых систем централизованного </w:t>
            </w:r>
          </w:p>
          <w:p w:rsidR="00C7314B" w:rsidRPr="000C4483" w:rsidRDefault="00C7314B" w:rsidP="0005182F">
            <w:pPr>
              <w:jc w:val="center"/>
            </w:pPr>
            <w:r w:rsidRPr="000C4483">
              <w:t xml:space="preserve">теплоснабжения; не менее 50 </w:t>
            </w:r>
            <w:r w:rsidRPr="000C4483">
              <w:rPr>
                <w:vertAlign w:val="superscript"/>
              </w:rPr>
              <w:t>0</w:t>
            </w:r>
            <w:r w:rsidRPr="000C4483">
              <w:t xml:space="preserve">C –для закрытых систем централизованного теплоснабжения; не более  75 </w:t>
            </w:r>
            <w:r w:rsidRPr="000C4483">
              <w:rPr>
                <w:vertAlign w:val="superscript"/>
              </w:rPr>
              <w:t>0C</w:t>
            </w:r>
            <w:r w:rsidRPr="000C4483">
              <w:t xml:space="preserve"> – для любых систем теплоснабжения</w:t>
            </w:r>
          </w:p>
        </w:tc>
        <w:tc>
          <w:tcPr>
            <w:tcW w:w="3379" w:type="dxa"/>
          </w:tcPr>
          <w:p w:rsidR="00C7314B" w:rsidRPr="000C4483" w:rsidRDefault="00C7314B" w:rsidP="0005182F">
            <w:pPr>
              <w:jc w:val="center"/>
            </w:pPr>
            <w:r w:rsidRPr="000C4483">
              <w:t xml:space="preserve">Допустимое отклонение </w:t>
            </w:r>
          </w:p>
          <w:p w:rsidR="00C7314B" w:rsidRPr="000C4483" w:rsidRDefault="00C7314B" w:rsidP="0005182F">
            <w:pPr>
              <w:jc w:val="center"/>
            </w:pPr>
            <w:r w:rsidRPr="000C4483">
              <w:t xml:space="preserve">температуры горячей воды в  точке разбора: в ночное время (с 23.00 до 6.00 часов)  не более чем на 5 </w:t>
            </w:r>
            <w:r w:rsidRPr="000C4483">
              <w:rPr>
                <w:vertAlign w:val="superscript"/>
              </w:rPr>
              <w:t>0C</w:t>
            </w:r>
            <w:r w:rsidRPr="000C4483">
              <w:t xml:space="preserve">; в дневное время (с  6.00 до 23.00 час.)  не более чем на 3 </w:t>
            </w:r>
            <w:r w:rsidRPr="000C4483">
              <w:rPr>
                <w:vertAlign w:val="superscript"/>
              </w:rPr>
              <w:t>0C</w:t>
            </w:r>
          </w:p>
        </w:tc>
        <w:tc>
          <w:tcPr>
            <w:tcW w:w="3379" w:type="dxa"/>
          </w:tcPr>
          <w:p w:rsidR="00C7314B" w:rsidRPr="000C4483" w:rsidRDefault="00C7314B" w:rsidP="0005182F">
            <w:pPr>
              <w:jc w:val="center"/>
            </w:pPr>
            <w:r w:rsidRPr="000C4483">
              <w:t xml:space="preserve">За каждые 3 </w:t>
            </w:r>
            <w:r w:rsidRPr="000C4483">
              <w:rPr>
                <w:vertAlign w:val="superscript"/>
              </w:rPr>
              <w:t>0C</w:t>
            </w:r>
            <w:r w:rsidRPr="000C4483">
              <w:t xml:space="preserve"> снижения </w:t>
            </w:r>
          </w:p>
          <w:p w:rsidR="00C7314B" w:rsidRPr="000C4483" w:rsidRDefault="00C7314B" w:rsidP="0005182F">
            <w:pPr>
              <w:jc w:val="center"/>
            </w:pPr>
            <w:r w:rsidRPr="000C4483">
              <w:t xml:space="preserve">температуры свыше </w:t>
            </w:r>
          </w:p>
          <w:p w:rsidR="00C7314B" w:rsidRPr="000C4483" w:rsidRDefault="00C7314B" w:rsidP="0005182F">
            <w:pPr>
              <w:jc w:val="center"/>
            </w:pPr>
            <w:r w:rsidRPr="000C4483">
              <w:t xml:space="preserve">допустимых отклонений размер платы снижается на 0,1 % за каждый час превышения (суммарно за расчетный период) допустимой продолжительности нарушения; при снижении температуры горячей воды ниже 40 </w:t>
            </w:r>
            <w:r w:rsidRPr="000C4483">
              <w:rPr>
                <w:vertAlign w:val="superscript"/>
              </w:rPr>
              <w:t>0C</w:t>
            </w:r>
            <w:r w:rsidRPr="000C4483">
              <w:t xml:space="preserve"> оплата потребленной воды производится по тарифу за холодную воду</w:t>
            </w:r>
          </w:p>
        </w:tc>
      </w:tr>
      <w:tr w:rsidR="00C7314B" w:rsidRPr="00445897" w:rsidTr="00C7314B">
        <w:tc>
          <w:tcPr>
            <w:tcW w:w="3379" w:type="dxa"/>
          </w:tcPr>
          <w:p w:rsidR="00C7314B" w:rsidRPr="000C4483" w:rsidRDefault="00C7314B" w:rsidP="0005182F">
            <w:pPr>
              <w:jc w:val="center"/>
            </w:pPr>
            <w:r w:rsidRPr="000C4483">
              <w:t xml:space="preserve">3. Постоянное соответствие </w:t>
            </w:r>
          </w:p>
          <w:p w:rsidR="00C7314B" w:rsidRPr="000C4483" w:rsidRDefault="00C7314B" w:rsidP="0005182F">
            <w:pPr>
              <w:jc w:val="center"/>
            </w:pPr>
            <w:r w:rsidRPr="000C4483">
              <w:t xml:space="preserve">состава и свойств горячей </w:t>
            </w:r>
          </w:p>
          <w:p w:rsidR="00C7314B" w:rsidRPr="000C4483" w:rsidRDefault="00C7314B" w:rsidP="0005182F">
            <w:pPr>
              <w:jc w:val="center"/>
            </w:pPr>
            <w:r w:rsidRPr="000C4483">
              <w:t xml:space="preserve">воды санитарным нормам и </w:t>
            </w:r>
          </w:p>
          <w:p w:rsidR="00C7314B" w:rsidRPr="000C4483" w:rsidRDefault="00C7314B" w:rsidP="0005182F">
            <w:pPr>
              <w:jc w:val="center"/>
            </w:pPr>
            <w:r w:rsidRPr="000C4483">
              <w:t>правилам</w:t>
            </w:r>
          </w:p>
        </w:tc>
        <w:tc>
          <w:tcPr>
            <w:tcW w:w="3379" w:type="dxa"/>
          </w:tcPr>
          <w:p w:rsidR="00C7314B" w:rsidRPr="000C4483" w:rsidRDefault="00C7314B" w:rsidP="0005182F">
            <w:pPr>
              <w:jc w:val="center"/>
            </w:pPr>
            <w:r w:rsidRPr="000C4483">
              <w:t>Отклонение состава и свойств горячей воды от санитарных норм и правил не допускается</w:t>
            </w:r>
          </w:p>
        </w:tc>
        <w:tc>
          <w:tcPr>
            <w:tcW w:w="3379" w:type="dxa"/>
          </w:tcPr>
          <w:p w:rsidR="00C7314B" w:rsidRPr="000C4483" w:rsidRDefault="00C7314B" w:rsidP="0005182F">
            <w:pPr>
              <w:jc w:val="center"/>
            </w:pPr>
            <w:r w:rsidRPr="000C4483">
              <w:t xml:space="preserve">При несоответствии состава и свойств воды санитарным нормам и правилам плата не вносится за каждый день </w:t>
            </w:r>
          </w:p>
          <w:p w:rsidR="00C7314B" w:rsidRPr="000C4483" w:rsidRDefault="00C7314B" w:rsidP="0005182F">
            <w:pPr>
              <w:jc w:val="center"/>
            </w:pPr>
            <w:r w:rsidRPr="000C4483">
              <w:t>Предоставления коммунальной услуги ненадлежащего качества (независимо от учетных показаний)</w:t>
            </w:r>
          </w:p>
        </w:tc>
      </w:tr>
      <w:tr w:rsidR="00C7314B" w:rsidRPr="00445897" w:rsidTr="00C7314B">
        <w:tc>
          <w:tcPr>
            <w:tcW w:w="3379" w:type="dxa"/>
          </w:tcPr>
          <w:p w:rsidR="00C7314B" w:rsidRPr="000C4483" w:rsidRDefault="00C7314B" w:rsidP="0005182F">
            <w:pPr>
              <w:jc w:val="center"/>
            </w:pPr>
            <w:r w:rsidRPr="000C4483">
              <w:t xml:space="preserve">4. Давление в системе горячего водоснабжения в точке разбора от 0,03 МПа  (0,3 кгс/ см2)  до 0,45 МПа   (4,5 кгс/см2) </w:t>
            </w:r>
          </w:p>
          <w:p w:rsidR="00C7314B" w:rsidRPr="000C4483" w:rsidRDefault="00C7314B" w:rsidP="0005182F">
            <w:pPr>
              <w:jc w:val="center"/>
            </w:pPr>
          </w:p>
        </w:tc>
        <w:tc>
          <w:tcPr>
            <w:tcW w:w="3379" w:type="dxa"/>
          </w:tcPr>
          <w:p w:rsidR="00C7314B" w:rsidRPr="000C4483" w:rsidRDefault="00C7314B" w:rsidP="0005182F">
            <w:pPr>
              <w:jc w:val="center"/>
            </w:pPr>
            <w:r w:rsidRPr="000C4483">
              <w:t xml:space="preserve">Отклонение давления не </w:t>
            </w:r>
          </w:p>
          <w:p w:rsidR="00C7314B" w:rsidRPr="000C4483" w:rsidRDefault="00C7314B" w:rsidP="0005182F">
            <w:pPr>
              <w:jc w:val="center"/>
            </w:pPr>
            <w:r w:rsidRPr="000C4483">
              <w:t>допускается</w:t>
            </w:r>
          </w:p>
        </w:tc>
        <w:tc>
          <w:tcPr>
            <w:tcW w:w="3379" w:type="dxa"/>
          </w:tcPr>
          <w:p w:rsidR="00C7314B" w:rsidRPr="000C4483" w:rsidRDefault="00C7314B" w:rsidP="0005182F">
            <w:pPr>
              <w:jc w:val="center"/>
            </w:pPr>
            <w:r w:rsidRPr="000C4483">
              <w:t xml:space="preserve">За каждый час (суммарно за расчетный период) подачи воды: при давлении, отличающемся от установленного  до 25%, размер ежемесячной платы снижается на 0,1%; при давлении, отличающемся от </w:t>
            </w:r>
          </w:p>
          <w:p w:rsidR="00C7314B" w:rsidRPr="000C4483" w:rsidRDefault="00C7314B" w:rsidP="0005182F">
            <w:pPr>
              <w:jc w:val="center"/>
            </w:pPr>
            <w:r w:rsidRPr="000C4483">
              <w:t xml:space="preserve">установленного более чем на 25%, плата не вносится за каждый день предоставления коммунальной услуги </w:t>
            </w:r>
          </w:p>
          <w:p w:rsidR="00C7314B" w:rsidRPr="000C4483" w:rsidRDefault="00C7314B" w:rsidP="0005182F">
            <w:pPr>
              <w:jc w:val="center"/>
            </w:pPr>
            <w:r w:rsidRPr="000C4483">
              <w:t xml:space="preserve">ненадлежащего качества </w:t>
            </w:r>
          </w:p>
          <w:p w:rsidR="00C7314B" w:rsidRPr="000C4483" w:rsidRDefault="00C7314B" w:rsidP="0005182F">
            <w:pPr>
              <w:jc w:val="center"/>
            </w:pPr>
            <w:r w:rsidRPr="000C4483">
              <w:t xml:space="preserve">(независимо от учетных </w:t>
            </w:r>
          </w:p>
          <w:p w:rsidR="00C7314B" w:rsidRPr="000C4483" w:rsidRDefault="00C7314B" w:rsidP="0005182F">
            <w:pPr>
              <w:jc w:val="center"/>
            </w:pPr>
            <w:r w:rsidRPr="000C4483">
              <w:t>показаний)</w:t>
            </w:r>
          </w:p>
        </w:tc>
      </w:tr>
      <w:tr w:rsidR="00C7314B" w:rsidRPr="00445897" w:rsidTr="00C7314B">
        <w:tc>
          <w:tcPr>
            <w:tcW w:w="10137" w:type="dxa"/>
            <w:gridSpan w:val="3"/>
          </w:tcPr>
          <w:p w:rsidR="00C7314B" w:rsidRPr="000C4483" w:rsidRDefault="00C7314B" w:rsidP="0005182F">
            <w:pPr>
              <w:jc w:val="center"/>
              <w:rPr>
                <w:b/>
                <w:i/>
              </w:rPr>
            </w:pPr>
            <w:r w:rsidRPr="000C4483">
              <w:rPr>
                <w:b/>
                <w:i/>
              </w:rPr>
              <w:t>II.  Отопление</w:t>
            </w:r>
          </w:p>
        </w:tc>
      </w:tr>
      <w:tr w:rsidR="00C7314B" w:rsidRPr="00445897" w:rsidTr="00C7314B">
        <w:tc>
          <w:tcPr>
            <w:tcW w:w="3379" w:type="dxa"/>
          </w:tcPr>
          <w:p w:rsidR="00C7314B" w:rsidRPr="000C4483" w:rsidRDefault="00C7314B" w:rsidP="0005182F">
            <w:pPr>
              <w:jc w:val="center"/>
            </w:pPr>
            <w:r w:rsidRPr="000C4483">
              <w:t xml:space="preserve">5. Бесперебойное круглосуточное отопление </w:t>
            </w:r>
          </w:p>
          <w:p w:rsidR="00C7314B" w:rsidRPr="000C4483" w:rsidRDefault="00C7314B" w:rsidP="0005182F">
            <w:pPr>
              <w:jc w:val="center"/>
            </w:pPr>
            <w:r w:rsidRPr="000C4483">
              <w:t xml:space="preserve">в течение отопительного </w:t>
            </w:r>
          </w:p>
          <w:p w:rsidR="00C7314B" w:rsidRPr="000C4483" w:rsidRDefault="00C7314B" w:rsidP="0005182F">
            <w:pPr>
              <w:jc w:val="center"/>
            </w:pPr>
            <w:r w:rsidRPr="000C4483">
              <w:t xml:space="preserve">периода </w:t>
            </w:r>
          </w:p>
        </w:tc>
        <w:tc>
          <w:tcPr>
            <w:tcW w:w="3379" w:type="dxa"/>
          </w:tcPr>
          <w:p w:rsidR="00C7314B" w:rsidRPr="000C4483" w:rsidRDefault="00C7314B" w:rsidP="0005182F">
            <w:pPr>
              <w:jc w:val="center"/>
            </w:pPr>
            <w:r w:rsidRPr="000C4483">
              <w:t xml:space="preserve">Допустимая продолжительность </w:t>
            </w:r>
          </w:p>
          <w:p w:rsidR="00C7314B" w:rsidRPr="000C4483" w:rsidRDefault="00C7314B" w:rsidP="0005182F">
            <w:pPr>
              <w:jc w:val="center"/>
            </w:pPr>
            <w:r w:rsidRPr="000C4483">
              <w:t xml:space="preserve">перерыва отопления: не более 24 час. (суммарно) в течение одного месяца; не более 16 ч единовременно – при температуре воздуха в   жилых помещениях от 12 </w:t>
            </w:r>
            <w:r w:rsidRPr="000C4483">
              <w:rPr>
                <w:vertAlign w:val="superscript"/>
              </w:rPr>
              <w:t>0C</w:t>
            </w:r>
            <w:r w:rsidRPr="000C4483">
              <w:t xml:space="preserve">  до нормативной; не более 8 ч единовременно – при температуре воздуха в  жилых </w:t>
            </w:r>
          </w:p>
          <w:p w:rsidR="00C7314B" w:rsidRPr="000C4483" w:rsidRDefault="00C7314B" w:rsidP="0005182F">
            <w:pPr>
              <w:jc w:val="center"/>
            </w:pPr>
            <w:r w:rsidRPr="000C4483">
              <w:t xml:space="preserve">помещениях от  10 </w:t>
            </w:r>
            <w:r w:rsidRPr="000C4483">
              <w:rPr>
                <w:vertAlign w:val="superscript"/>
              </w:rPr>
              <w:t>0C</w:t>
            </w:r>
            <w:r w:rsidRPr="000C4483">
              <w:t xml:space="preserve"> до 12 </w:t>
            </w:r>
            <w:r w:rsidRPr="000C4483">
              <w:rPr>
                <w:vertAlign w:val="superscript"/>
              </w:rPr>
              <w:t>0C</w:t>
            </w:r>
            <w:r w:rsidRPr="000C4483">
              <w:t xml:space="preserve">; не более 4 ч единовременно – при температуре воздуха в </w:t>
            </w:r>
          </w:p>
          <w:p w:rsidR="00C7314B" w:rsidRPr="000C4483" w:rsidRDefault="00C7314B" w:rsidP="0005182F">
            <w:pPr>
              <w:jc w:val="center"/>
            </w:pPr>
            <w:r w:rsidRPr="000C4483">
              <w:t>жилых помещениях от 8</w:t>
            </w:r>
            <w:r w:rsidRPr="000C4483">
              <w:rPr>
                <w:vertAlign w:val="superscript"/>
              </w:rPr>
              <w:t>0C</w:t>
            </w:r>
            <w:r w:rsidRPr="000C4483">
              <w:t xml:space="preserve"> до 10</w:t>
            </w:r>
            <w:r w:rsidRPr="000C4483">
              <w:rPr>
                <w:vertAlign w:val="superscript"/>
              </w:rPr>
              <w:t>0C</w:t>
            </w:r>
          </w:p>
        </w:tc>
        <w:tc>
          <w:tcPr>
            <w:tcW w:w="3379" w:type="dxa"/>
          </w:tcPr>
          <w:p w:rsidR="00C7314B" w:rsidRPr="000C4483" w:rsidRDefault="00C7314B" w:rsidP="0005182F">
            <w:pPr>
              <w:jc w:val="center"/>
            </w:pPr>
            <w:r w:rsidRPr="000C4483">
              <w:t xml:space="preserve">За каждый час, превышающий </w:t>
            </w:r>
          </w:p>
          <w:p w:rsidR="00C7314B" w:rsidRPr="000C4483" w:rsidRDefault="00C7314B" w:rsidP="0005182F">
            <w:pPr>
              <w:jc w:val="center"/>
            </w:pPr>
            <w:r w:rsidRPr="000C4483">
              <w:t xml:space="preserve">(суммарно за расчетный </w:t>
            </w:r>
          </w:p>
          <w:p w:rsidR="00C7314B" w:rsidRPr="000C4483" w:rsidRDefault="00C7314B" w:rsidP="0005182F">
            <w:pPr>
              <w:jc w:val="center"/>
            </w:pPr>
            <w:r w:rsidRPr="000C4483">
              <w:t xml:space="preserve">период) допустимую </w:t>
            </w:r>
          </w:p>
          <w:p w:rsidR="00C7314B" w:rsidRPr="000C4483" w:rsidRDefault="00C7314B" w:rsidP="0005182F">
            <w:pPr>
              <w:jc w:val="center"/>
            </w:pPr>
            <w:r w:rsidRPr="000C4483">
              <w:t xml:space="preserve">продолжительность </w:t>
            </w:r>
          </w:p>
          <w:p w:rsidR="00C7314B" w:rsidRPr="000C4483" w:rsidRDefault="00C7314B" w:rsidP="0005182F">
            <w:pPr>
              <w:jc w:val="center"/>
            </w:pPr>
            <w:r w:rsidRPr="000C4483">
              <w:t xml:space="preserve">перерыва отопления, размер ежемесячной платы снижается </w:t>
            </w:r>
          </w:p>
          <w:p w:rsidR="00C7314B" w:rsidRPr="000C4483" w:rsidRDefault="00C7314B" w:rsidP="0005182F">
            <w:pPr>
              <w:jc w:val="center"/>
            </w:pPr>
            <w:r w:rsidRPr="000C4483">
              <w:t xml:space="preserve">на 0,15% размера платы, </w:t>
            </w:r>
          </w:p>
          <w:p w:rsidR="00C7314B" w:rsidRPr="000C4483" w:rsidRDefault="00C7314B" w:rsidP="0005182F">
            <w:pPr>
              <w:jc w:val="center"/>
            </w:pPr>
            <w:r w:rsidRPr="000C4483">
              <w:t xml:space="preserve">определенной исходя из </w:t>
            </w:r>
          </w:p>
          <w:p w:rsidR="00C7314B" w:rsidRPr="000C4483" w:rsidRDefault="00C7314B" w:rsidP="0005182F">
            <w:pPr>
              <w:jc w:val="center"/>
            </w:pPr>
            <w:r w:rsidRPr="000C4483">
              <w:t xml:space="preserve">показаний приборов учета или исходя из нормативов </w:t>
            </w:r>
          </w:p>
          <w:p w:rsidR="00C7314B" w:rsidRPr="000C4483" w:rsidRDefault="00C7314B" w:rsidP="0005182F">
            <w:pPr>
              <w:jc w:val="center"/>
            </w:pPr>
            <w:r w:rsidRPr="000C4483">
              <w:t xml:space="preserve">потребления коммунальных </w:t>
            </w:r>
          </w:p>
          <w:p w:rsidR="00C7314B" w:rsidRPr="000C4483" w:rsidRDefault="00C7314B" w:rsidP="0005182F">
            <w:pPr>
              <w:jc w:val="center"/>
            </w:pPr>
            <w:r w:rsidRPr="000C4483">
              <w:t xml:space="preserve">услуг,  с учетом положений </w:t>
            </w:r>
          </w:p>
          <w:p w:rsidR="00C7314B" w:rsidRPr="000C4483" w:rsidRDefault="00C7314B" w:rsidP="0005182F">
            <w:pPr>
              <w:jc w:val="center"/>
            </w:pPr>
            <w:r w:rsidRPr="000C4483">
              <w:t xml:space="preserve">пункта 61 Правил </w:t>
            </w:r>
          </w:p>
          <w:p w:rsidR="00C7314B" w:rsidRPr="000C4483" w:rsidRDefault="00C7314B" w:rsidP="0005182F">
            <w:pPr>
              <w:jc w:val="center"/>
            </w:pPr>
            <w:r w:rsidRPr="000C4483">
              <w:t xml:space="preserve">предоставления коммунальных </w:t>
            </w:r>
          </w:p>
          <w:p w:rsidR="00C7314B" w:rsidRPr="000C4483" w:rsidRDefault="00C7314B" w:rsidP="0005182F">
            <w:pPr>
              <w:jc w:val="center"/>
            </w:pPr>
            <w:r w:rsidRPr="000C4483">
              <w:t xml:space="preserve">услуг гражданам  </w:t>
            </w:r>
          </w:p>
        </w:tc>
      </w:tr>
      <w:tr w:rsidR="00C7314B" w:rsidRPr="00445897" w:rsidTr="00C7314B">
        <w:tc>
          <w:tcPr>
            <w:tcW w:w="3379" w:type="dxa"/>
          </w:tcPr>
          <w:p w:rsidR="00C7314B" w:rsidRPr="000C4483" w:rsidRDefault="00C7314B" w:rsidP="0005182F">
            <w:pPr>
              <w:jc w:val="center"/>
            </w:pPr>
            <w:r w:rsidRPr="000C4483">
              <w:t xml:space="preserve">6. Обеспечение температуры воздуха в жилых помещениях не ниже +18 </w:t>
            </w:r>
            <w:r w:rsidRPr="000C4483">
              <w:rPr>
                <w:vertAlign w:val="superscript"/>
              </w:rPr>
              <w:t>0C</w:t>
            </w:r>
            <w:r w:rsidRPr="000C4483">
              <w:t xml:space="preserve">  (в угловых комнатах +20 </w:t>
            </w:r>
            <w:r w:rsidRPr="000C4483">
              <w:rPr>
                <w:vertAlign w:val="superscript"/>
              </w:rPr>
              <w:t>0C</w:t>
            </w:r>
            <w:r w:rsidRPr="000C4483">
              <w:t xml:space="preserve">),в районах с температурой наиболее холодной пятидневки (обеспеченностью 0,92 </w:t>
            </w:r>
            <w:r w:rsidRPr="000C4483">
              <w:rPr>
                <w:vertAlign w:val="superscript"/>
              </w:rPr>
              <w:t>0C</w:t>
            </w:r>
            <w:r w:rsidRPr="000C4483">
              <w:t xml:space="preserve">) – 31 </w:t>
            </w:r>
            <w:r w:rsidRPr="000C4483">
              <w:rPr>
                <w:vertAlign w:val="superscript"/>
              </w:rPr>
              <w:t>0C</w:t>
            </w:r>
            <w:r w:rsidRPr="000C4483">
              <w:t xml:space="preserve"> и ниже  +20 (+22) </w:t>
            </w:r>
            <w:r w:rsidRPr="000C4483">
              <w:rPr>
                <w:vertAlign w:val="superscript"/>
              </w:rPr>
              <w:t>0C</w:t>
            </w:r>
            <w:r w:rsidRPr="000C4483">
              <w:t xml:space="preserve">; в других помещениях – в соответствии с ГОСТ Р 51617-2000. Допустимое </w:t>
            </w:r>
          </w:p>
          <w:p w:rsidR="00C7314B" w:rsidRPr="000C4483" w:rsidRDefault="00C7314B" w:rsidP="0005182F">
            <w:pPr>
              <w:jc w:val="center"/>
            </w:pPr>
            <w:r w:rsidRPr="000C4483">
              <w:t xml:space="preserve">снижение нормативной </w:t>
            </w:r>
          </w:p>
          <w:p w:rsidR="00C7314B" w:rsidRPr="000C4483" w:rsidRDefault="00C7314B" w:rsidP="0005182F">
            <w:pPr>
              <w:jc w:val="center"/>
            </w:pPr>
            <w:r w:rsidRPr="000C4483">
              <w:t xml:space="preserve">температуры в ночное время суток (от 0.00 до 5.00 часов) не более 3 </w:t>
            </w:r>
            <w:r w:rsidRPr="000C4483">
              <w:rPr>
                <w:vertAlign w:val="superscript"/>
              </w:rPr>
              <w:t>0C</w:t>
            </w:r>
            <w:r w:rsidRPr="000C4483">
              <w:t xml:space="preserve">. Допустимое превышение нормативной температуры не более 4 </w:t>
            </w:r>
            <w:r w:rsidRPr="000C4483">
              <w:rPr>
                <w:vertAlign w:val="superscript"/>
              </w:rPr>
              <w:t>0C</w:t>
            </w:r>
            <w:r w:rsidRPr="000C4483">
              <w:t>.</w:t>
            </w:r>
          </w:p>
        </w:tc>
        <w:tc>
          <w:tcPr>
            <w:tcW w:w="3379" w:type="dxa"/>
          </w:tcPr>
          <w:p w:rsidR="00C7314B" w:rsidRPr="000C4483" w:rsidRDefault="00C7314B" w:rsidP="0005182F">
            <w:pPr>
              <w:jc w:val="center"/>
            </w:pPr>
            <w:r w:rsidRPr="000C4483">
              <w:t xml:space="preserve">Отклонение температуры </w:t>
            </w:r>
          </w:p>
          <w:p w:rsidR="00C7314B" w:rsidRPr="000C4483" w:rsidRDefault="00C7314B" w:rsidP="0005182F">
            <w:pPr>
              <w:jc w:val="center"/>
            </w:pPr>
            <w:r w:rsidRPr="000C4483">
              <w:t xml:space="preserve">воздуха в жилом помещении не допускается </w:t>
            </w:r>
          </w:p>
          <w:p w:rsidR="00C7314B" w:rsidRPr="000C4483" w:rsidRDefault="00C7314B" w:rsidP="0005182F">
            <w:pPr>
              <w:jc w:val="center"/>
            </w:pPr>
          </w:p>
        </w:tc>
        <w:tc>
          <w:tcPr>
            <w:tcW w:w="3379" w:type="dxa"/>
          </w:tcPr>
          <w:p w:rsidR="00C7314B" w:rsidRPr="000C4483" w:rsidRDefault="00C7314B" w:rsidP="0005182F">
            <w:pPr>
              <w:jc w:val="center"/>
            </w:pPr>
            <w:r w:rsidRPr="000C4483">
              <w:t xml:space="preserve">За каждый час отклонения </w:t>
            </w:r>
          </w:p>
          <w:p w:rsidR="00C7314B" w:rsidRPr="000C4483" w:rsidRDefault="00C7314B" w:rsidP="0005182F">
            <w:pPr>
              <w:jc w:val="center"/>
            </w:pPr>
            <w:r w:rsidRPr="000C4483">
              <w:t xml:space="preserve">температуры воздуха в жилом помещении (суммарно за расчетный период) размер ежемесячной платы снижается: на 0,15% размера платы, определенной исходя из </w:t>
            </w:r>
          </w:p>
          <w:p w:rsidR="00C7314B" w:rsidRPr="000C4483" w:rsidRDefault="00C7314B" w:rsidP="0005182F">
            <w:pPr>
              <w:jc w:val="center"/>
            </w:pPr>
            <w:r w:rsidRPr="000C4483">
              <w:t>показаний приборов учета за каждый градус отклонения температуры; на 0,15% размера платы, определенной исходя из нормативов потребления коммунальных услуг (при отсутствии приборов учета), за каждый градус отклонения температуры</w:t>
            </w:r>
          </w:p>
        </w:tc>
      </w:tr>
      <w:tr w:rsidR="00C7314B" w:rsidRPr="00445897" w:rsidTr="00C7314B">
        <w:tc>
          <w:tcPr>
            <w:tcW w:w="3379" w:type="dxa"/>
          </w:tcPr>
          <w:p w:rsidR="00C7314B" w:rsidRPr="000C4483" w:rsidRDefault="00C7314B" w:rsidP="0005182F">
            <w:pPr>
              <w:jc w:val="center"/>
            </w:pPr>
            <w:r w:rsidRPr="000C4483">
              <w:t xml:space="preserve">7.Давление во </w:t>
            </w:r>
          </w:p>
          <w:p w:rsidR="00C7314B" w:rsidRPr="000C4483" w:rsidRDefault="00C7314B" w:rsidP="0005182F">
            <w:pPr>
              <w:jc w:val="center"/>
            </w:pPr>
            <w:r w:rsidRPr="000C4483">
              <w:t xml:space="preserve">внутридомовой системе </w:t>
            </w:r>
          </w:p>
          <w:p w:rsidR="00C7314B" w:rsidRPr="000C4483" w:rsidRDefault="00C7314B" w:rsidP="0005182F">
            <w:pPr>
              <w:jc w:val="center"/>
            </w:pPr>
            <w:r w:rsidRPr="000C4483">
              <w:t xml:space="preserve">отопления: с чугунными радиаторами не </w:t>
            </w:r>
          </w:p>
          <w:p w:rsidR="00C7314B" w:rsidRPr="000C4483" w:rsidRDefault="00C7314B" w:rsidP="0005182F">
            <w:pPr>
              <w:jc w:val="center"/>
            </w:pPr>
            <w:r w:rsidRPr="000C4483">
              <w:t xml:space="preserve">более 0,6 МПа (6 кгс/см2); </w:t>
            </w:r>
          </w:p>
          <w:p w:rsidR="00C7314B" w:rsidRPr="000C4483" w:rsidRDefault="00C7314B" w:rsidP="0005182F">
            <w:pPr>
              <w:jc w:val="center"/>
            </w:pPr>
            <w:r w:rsidRPr="000C4483">
              <w:t xml:space="preserve">с системами конвекторного </w:t>
            </w:r>
          </w:p>
          <w:p w:rsidR="00C7314B" w:rsidRPr="000C4483" w:rsidRDefault="00C7314B" w:rsidP="0005182F">
            <w:pPr>
              <w:jc w:val="center"/>
            </w:pPr>
            <w:r w:rsidRPr="000C4483">
              <w:t xml:space="preserve">и панельного отопления, калориферами, а также </w:t>
            </w:r>
          </w:p>
          <w:p w:rsidR="00C7314B" w:rsidRPr="000C4483" w:rsidRDefault="00C7314B" w:rsidP="0005182F">
            <w:pPr>
              <w:jc w:val="center"/>
            </w:pPr>
            <w:r w:rsidRPr="000C4483">
              <w:t xml:space="preserve">прочими отопительными </w:t>
            </w:r>
          </w:p>
          <w:p w:rsidR="00C7314B" w:rsidRPr="000C4483" w:rsidRDefault="00C7314B" w:rsidP="0005182F">
            <w:pPr>
              <w:jc w:val="center"/>
            </w:pPr>
            <w:r w:rsidRPr="000C4483">
              <w:t>приборами – не более 1 МП</w:t>
            </w:r>
          </w:p>
          <w:p w:rsidR="00C7314B" w:rsidRPr="000C4483" w:rsidRDefault="00C7314B" w:rsidP="0005182F">
            <w:pPr>
              <w:jc w:val="center"/>
            </w:pPr>
            <w:r w:rsidRPr="000C4483">
              <w:t xml:space="preserve">(10 кгс/см2); с любыми </w:t>
            </w:r>
          </w:p>
          <w:p w:rsidR="00C7314B" w:rsidRPr="000C4483" w:rsidRDefault="00C7314B" w:rsidP="0005182F">
            <w:pPr>
              <w:jc w:val="center"/>
            </w:pPr>
            <w:r w:rsidRPr="000C4483">
              <w:t xml:space="preserve">отопительными приборами </w:t>
            </w:r>
          </w:p>
          <w:p w:rsidR="00C7314B" w:rsidRPr="000C4483" w:rsidRDefault="00C7314B" w:rsidP="0005182F">
            <w:pPr>
              <w:jc w:val="center"/>
            </w:pPr>
            <w:r w:rsidRPr="000C4483">
              <w:t xml:space="preserve">не менее чем на 0,05 МПа </w:t>
            </w:r>
          </w:p>
          <w:p w:rsidR="00C7314B" w:rsidRPr="000C4483" w:rsidRDefault="00C7314B" w:rsidP="0005182F">
            <w:pPr>
              <w:jc w:val="center"/>
            </w:pPr>
            <w:r w:rsidRPr="000C4483">
              <w:t xml:space="preserve">(0,5 кгс/см2) превышающее </w:t>
            </w:r>
          </w:p>
          <w:p w:rsidR="00C7314B" w:rsidRPr="000C4483" w:rsidRDefault="00C7314B" w:rsidP="0005182F">
            <w:pPr>
              <w:jc w:val="center"/>
            </w:pPr>
            <w:r w:rsidRPr="000C4483">
              <w:t xml:space="preserve">статическое давление, </w:t>
            </w:r>
          </w:p>
          <w:p w:rsidR="00C7314B" w:rsidRPr="000C4483" w:rsidRDefault="00C7314B" w:rsidP="0005182F">
            <w:pPr>
              <w:jc w:val="center"/>
            </w:pPr>
            <w:r w:rsidRPr="000C4483">
              <w:t>требуемое для постоянного</w:t>
            </w:r>
          </w:p>
          <w:p w:rsidR="00C7314B" w:rsidRPr="000C4483" w:rsidRDefault="00C7314B" w:rsidP="0005182F">
            <w:pPr>
              <w:jc w:val="center"/>
            </w:pPr>
            <w:r w:rsidRPr="000C4483">
              <w:t xml:space="preserve">заполнения системы </w:t>
            </w:r>
          </w:p>
          <w:p w:rsidR="00C7314B" w:rsidRPr="000C4483" w:rsidRDefault="00C7314B" w:rsidP="0005182F">
            <w:pPr>
              <w:jc w:val="center"/>
            </w:pPr>
            <w:r w:rsidRPr="000C4483">
              <w:t>отопления теплоносителем</w:t>
            </w:r>
          </w:p>
        </w:tc>
        <w:tc>
          <w:tcPr>
            <w:tcW w:w="3379" w:type="dxa"/>
          </w:tcPr>
          <w:p w:rsidR="00C7314B" w:rsidRPr="000C4483" w:rsidRDefault="00C7314B" w:rsidP="0005182F">
            <w:pPr>
              <w:jc w:val="center"/>
            </w:pPr>
            <w:r w:rsidRPr="000C4483">
              <w:t xml:space="preserve">Отклонение давления более </w:t>
            </w:r>
          </w:p>
          <w:p w:rsidR="00C7314B" w:rsidRPr="000C4483" w:rsidRDefault="00C7314B" w:rsidP="0005182F">
            <w:pPr>
              <w:jc w:val="center"/>
            </w:pPr>
            <w:r w:rsidRPr="000C4483">
              <w:t xml:space="preserve">установленных значений не </w:t>
            </w:r>
          </w:p>
          <w:p w:rsidR="00C7314B" w:rsidRPr="000C4483" w:rsidRDefault="00C7314B" w:rsidP="0005182F">
            <w:pPr>
              <w:jc w:val="center"/>
            </w:pPr>
            <w:r w:rsidRPr="000C4483">
              <w:t>допускается</w:t>
            </w:r>
          </w:p>
        </w:tc>
        <w:tc>
          <w:tcPr>
            <w:tcW w:w="3379" w:type="dxa"/>
          </w:tcPr>
          <w:p w:rsidR="00C7314B" w:rsidRPr="000C4483" w:rsidRDefault="00C7314B" w:rsidP="0005182F">
            <w:pPr>
              <w:jc w:val="center"/>
            </w:pPr>
            <w:r w:rsidRPr="000C4483">
              <w:t xml:space="preserve">За каждый час (суммарно за </w:t>
            </w:r>
          </w:p>
          <w:p w:rsidR="00C7314B" w:rsidRPr="000C4483" w:rsidRDefault="00C7314B" w:rsidP="0005182F">
            <w:pPr>
              <w:jc w:val="center"/>
            </w:pPr>
            <w:r w:rsidRPr="000C4483">
              <w:t xml:space="preserve">расчетный период) периода </w:t>
            </w:r>
          </w:p>
          <w:p w:rsidR="00C7314B" w:rsidRPr="000C4483" w:rsidRDefault="00C7314B" w:rsidP="0005182F">
            <w:pPr>
              <w:jc w:val="center"/>
            </w:pPr>
            <w:r w:rsidRPr="000C4483">
              <w:t xml:space="preserve">отклонения установленного </w:t>
            </w:r>
          </w:p>
          <w:p w:rsidR="00C7314B" w:rsidRPr="000C4483" w:rsidRDefault="00C7314B" w:rsidP="0005182F">
            <w:pPr>
              <w:jc w:val="center"/>
            </w:pPr>
            <w:r w:rsidRPr="000C4483">
              <w:t xml:space="preserve">давления во внутридомовой </w:t>
            </w:r>
          </w:p>
          <w:p w:rsidR="00C7314B" w:rsidRPr="000C4483" w:rsidRDefault="00C7314B" w:rsidP="0005182F">
            <w:pPr>
              <w:jc w:val="center"/>
            </w:pPr>
            <w:r w:rsidRPr="000C4483">
              <w:t xml:space="preserve">системе отопления при </w:t>
            </w:r>
          </w:p>
          <w:p w:rsidR="00C7314B" w:rsidRPr="000C4483" w:rsidRDefault="00C7314B" w:rsidP="0005182F">
            <w:pPr>
              <w:jc w:val="center"/>
            </w:pPr>
            <w:r w:rsidRPr="000C4483">
              <w:t xml:space="preserve">давлении, отличающемся от </w:t>
            </w:r>
          </w:p>
          <w:p w:rsidR="00C7314B" w:rsidRPr="000C4483" w:rsidRDefault="00C7314B" w:rsidP="0005182F">
            <w:pPr>
              <w:jc w:val="center"/>
            </w:pPr>
            <w:r w:rsidRPr="000C4483">
              <w:t xml:space="preserve">установленного более чем на 25%, плата не вносится за </w:t>
            </w:r>
          </w:p>
          <w:p w:rsidR="00C7314B" w:rsidRPr="000C4483" w:rsidRDefault="00C7314B" w:rsidP="0005182F">
            <w:pPr>
              <w:jc w:val="center"/>
            </w:pPr>
            <w:r w:rsidRPr="000C4483">
              <w:t xml:space="preserve">каждый день предоставления </w:t>
            </w:r>
          </w:p>
          <w:p w:rsidR="00C7314B" w:rsidRPr="000C4483" w:rsidRDefault="00C7314B" w:rsidP="0005182F">
            <w:pPr>
              <w:jc w:val="center"/>
            </w:pPr>
            <w:r w:rsidRPr="000C4483">
              <w:t xml:space="preserve">коммунальной услуги </w:t>
            </w:r>
          </w:p>
          <w:p w:rsidR="00C7314B" w:rsidRPr="000C4483" w:rsidRDefault="00C7314B" w:rsidP="0005182F">
            <w:pPr>
              <w:jc w:val="center"/>
            </w:pPr>
            <w:r w:rsidRPr="000C4483">
              <w:t xml:space="preserve">ненадлежащего качества </w:t>
            </w:r>
          </w:p>
          <w:p w:rsidR="00C7314B" w:rsidRPr="000C4483" w:rsidRDefault="00C7314B" w:rsidP="0005182F">
            <w:pPr>
              <w:jc w:val="center"/>
            </w:pPr>
            <w:r w:rsidRPr="000C4483">
              <w:t xml:space="preserve">(независимо от показаний </w:t>
            </w:r>
          </w:p>
          <w:p w:rsidR="00C7314B" w:rsidRPr="000C4483" w:rsidRDefault="00C7314B" w:rsidP="0005182F">
            <w:pPr>
              <w:jc w:val="center"/>
            </w:pPr>
            <w:r w:rsidRPr="000C4483">
              <w:t xml:space="preserve">приборов учета) </w:t>
            </w:r>
          </w:p>
          <w:p w:rsidR="00C7314B" w:rsidRPr="000C4483" w:rsidRDefault="00C7314B" w:rsidP="0005182F">
            <w:pPr>
              <w:jc w:val="center"/>
            </w:pPr>
          </w:p>
        </w:tc>
      </w:tr>
    </w:tbl>
    <w:p w:rsidR="00C7314B" w:rsidRDefault="00C7314B" w:rsidP="008C2015">
      <w:pPr>
        <w:spacing w:before="240" w:line="360" w:lineRule="auto"/>
        <w:ind w:firstLine="426"/>
        <w:jc w:val="both"/>
        <w:rPr>
          <w:sz w:val="28"/>
          <w:szCs w:val="28"/>
        </w:rPr>
      </w:pPr>
      <w:r w:rsidRPr="00445897">
        <w:rPr>
          <w:sz w:val="28"/>
          <w:szCs w:val="28"/>
        </w:rPr>
        <w:t xml:space="preserve">На территории </w:t>
      </w:r>
      <w:r w:rsidR="00CC1F9D">
        <w:rPr>
          <w:sz w:val="28"/>
          <w:szCs w:val="28"/>
        </w:rPr>
        <w:t>Рождественского сельского поселения</w:t>
      </w:r>
      <w:r w:rsidRPr="00445897">
        <w:rPr>
          <w:sz w:val="28"/>
          <w:szCs w:val="28"/>
        </w:rPr>
        <w:t xml:space="preserve"> система горячего водоснабжения</w:t>
      </w:r>
      <w:r w:rsidR="00CC1F9D">
        <w:rPr>
          <w:sz w:val="28"/>
          <w:szCs w:val="28"/>
        </w:rPr>
        <w:t xml:space="preserve"> отсутствует</w:t>
      </w:r>
      <w:r w:rsidRPr="00445897">
        <w:rPr>
          <w:sz w:val="28"/>
          <w:szCs w:val="28"/>
        </w:rPr>
        <w:t xml:space="preserve">. </w:t>
      </w:r>
    </w:p>
    <w:p w:rsidR="00C7314B" w:rsidRPr="00445897" w:rsidRDefault="00C7314B" w:rsidP="008C2015">
      <w:pPr>
        <w:spacing w:before="240" w:line="360" w:lineRule="auto"/>
        <w:ind w:firstLine="426"/>
        <w:jc w:val="center"/>
        <w:rPr>
          <w:i/>
          <w:iCs/>
          <w:sz w:val="28"/>
          <w:szCs w:val="28"/>
        </w:rPr>
      </w:pPr>
      <w:r w:rsidRPr="00445897">
        <w:rPr>
          <w:i/>
          <w:iCs/>
          <w:sz w:val="28"/>
          <w:szCs w:val="28"/>
        </w:rPr>
        <w:t xml:space="preserve">Анализ аварийных отключений потребителей. </w:t>
      </w:r>
    </w:p>
    <w:p w:rsidR="00C7314B" w:rsidRDefault="00C7314B" w:rsidP="00C7314B">
      <w:pPr>
        <w:spacing w:line="360" w:lineRule="auto"/>
        <w:ind w:firstLine="567"/>
        <w:jc w:val="both"/>
        <w:rPr>
          <w:sz w:val="28"/>
          <w:szCs w:val="28"/>
        </w:rPr>
      </w:pPr>
      <w:r w:rsidRPr="003031A6">
        <w:rPr>
          <w:sz w:val="28"/>
          <w:szCs w:val="28"/>
        </w:rPr>
        <w:t>За  последние 5 лет на территории  рассматриваемого    поселения аварийных</w:t>
      </w:r>
      <w:r w:rsidR="00BA77AD">
        <w:rPr>
          <w:sz w:val="28"/>
          <w:szCs w:val="28"/>
        </w:rPr>
        <w:t xml:space="preserve"> </w:t>
      </w:r>
      <w:r w:rsidRPr="003031A6">
        <w:rPr>
          <w:sz w:val="28"/>
          <w:szCs w:val="28"/>
        </w:rPr>
        <w:t>отключений потребителей тепловой энергии по причине повреждения тепловых</w:t>
      </w:r>
      <w:r w:rsidR="00BA77AD">
        <w:rPr>
          <w:sz w:val="28"/>
          <w:szCs w:val="28"/>
        </w:rPr>
        <w:t xml:space="preserve"> </w:t>
      </w:r>
      <w:r w:rsidRPr="003031A6">
        <w:rPr>
          <w:sz w:val="28"/>
          <w:szCs w:val="28"/>
        </w:rPr>
        <w:t>сетей и оборудования котельных не было.</w:t>
      </w:r>
    </w:p>
    <w:p w:rsidR="00C7314B" w:rsidRPr="00445897" w:rsidRDefault="00C7314B" w:rsidP="00C7314B">
      <w:pPr>
        <w:spacing w:line="360" w:lineRule="auto"/>
        <w:ind w:firstLine="567"/>
        <w:jc w:val="both"/>
        <w:rPr>
          <w:sz w:val="28"/>
          <w:szCs w:val="28"/>
        </w:rPr>
      </w:pPr>
    </w:p>
    <w:p w:rsidR="00C7314B" w:rsidRPr="00445897" w:rsidRDefault="00C7314B" w:rsidP="00C7314B">
      <w:pPr>
        <w:spacing w:line="360" w:lineRule="auto"/>
        <w:ind w:firstLine="709"/>
        <w:jc w:val="center"/>
        <w:rPr>
          <w:i/>
          <w:iCs/>
          <w:sz w:val="28"/>
          <w:szCs w:val="28"/>
        </w:rPr>
      </w:pPr>
      <w:r w:rsidRPr="00445897">
        <w:rPr>
          <w:i/>
          <w:iCs/>
          <w:sz w:val="28"/>
          <w:szCs w:val="28"/>
        </w:rPr>
        <w:t xml:space="preserve">Анализ времени восстановления теплоснабжения потребителей после аварийных отключений. </w:t>
      </w:r>
    </w:p>
    <w:p w:rsidR="00C7314B" w:rsidRPr="00445897" w:rsidRDefault="00C7314B" w:rsidP="00C7314B">
      <w:pPr>
        <w:spacing w:line="360" w:lineRule="auto"/>
        <w:ind w:firstLine="709"/>
        <w:jc w:val="both"/>
        <w:rPr>
          <w:sz w:val="28"/>
          <w:szCs w:val="28"/>
        </w:rPr>
      </w:pPr>
      <w:r w:rsidRPr="00445897">
        <w:rPr>
          <w:sz w:val="28"/>
          <w:szCs w:val="28"/>
        </w:rPr>
        <w:t xml:space="preserve"> При подготовке к отопительному периоду рекомендуется</w:t>
      </w:r>
      <w:r w:rsidR="007B1498">
        <w:rPr>
          <w:sz w:val="28"/>
          <w:szCs w:val="28"/>
        </w:rPr>
        <w:t xml:space="preserve"> </w:t>
      </w:r>
      <w:r w:rsidRPr="00445897">
        <w:rPr>
          <w:sz w:val="28"/>
          <w:szCs w:val="28"/>
        </w:rPr>
        <w:t>теплоснабжающим организациям с привлечением организаций-исполнителей коммунальных услуг выполнить расчеты допустимого времени устранения аварий и восстановления.</w:t>
      </w:r>
    </w:p>
    <w:p w:rsidR="00C7314B" w:rsidRPr="00445897" w:rsidRDefault="00C7314B" w:rsidP="008C2015">
      <w:pPr>
        <w:spacing w:before="240" w:line="360" w:lineRule="auto"/>
        <w:ind w:firstLine="709"/>
        <w:jc w:val="center"/>
        <w:rPr>
          <w:i/>
          <w:iCs/>
          <w:sz w:val="28"/>
          <w:szCs w:val="28"/>
        </w:rPr>
      </w:pPr>
      <w:r w:rsidRPr="00445897">
        <w:rPr>
          <w:i/>
          <w:iCs/>
          <w:sz w:val="28"/>
          <w:szCs w:val="28"/>
        </w:rPr>
        <w:t>Графические материалы (карты-схемы тепловых сетей и зон ненормативной надежности и безопасности теплоснабжения).</w:t>
      </w:r>
    </w:p>
    <w:p w:rsidR="00C7314B" w:rsidRPr="00445897" w:rsidRDefault="00C7314B" w:rsidP="00C7314B">
      <w:pPr>
        <w:spacing w:line="360" w:lineRule="auto"/>
        <w:ind w:firstLine="709"/>
        <w:jc w:val="both"/>
        <w:rPr>
          <w:sz w:val="28"/>
          <w:szCs w:val="28"/>
        </w:rPr>
      </w:pPr>
      <w:r w:rsidRPr="00445897">
        <w:rPr>
          <w:sz w:val="28"/>
          <w:szCs w:val="28"/>
        </w:rPr>
        <w:t xml:space="preserve"> В связи с неполнотой предоставленных данных нет возможности определить тепловые сети  не соответствующие нормативной надёжности и безопасности теплоснабжения</w:t>
      </w:r>
      <w:r w:rsidR="008C2015">
        <w:rPr>
          <w:sz w:val="28"/>
          <w:szCs w:val="28"/>
        </w:rPr>
        <w:t>.</w:t>
      </w:r>
    </w:p>
    <w:p w:rsidR="008C2015" w:rsidRDefault="008C2015" w:rsidP="00B879DA">
      <w:pPr>
        <w:spacing w:line="360" w:lineRule="auto"/>
        <w:jc w:val="center"/>
        <w:rPr>
          <w:b/>
          <w:bCs/>
          <w:i/>
          <w:sz w:val="28"/>
          <w:szCs w:val="28"/>
        </w:rPr>
        <w:sectPr w:rsidR="008C2015" w:rsidSect="008C2015">
          <w:pgSz w:w="11906" w:h="16838"/>
          <w:pgMar w:top="567" w:right="709" w:bottom="993" w:left="1276" w:header="709" w:footer="0" w:gutter="0"/>
          <w:cols w:space="708"/>
          <w:docGrid w:linePitch="360"/>
        </w:sectPr>
      </w:pPr>
    </w:p>
    <w:p w:rsidR="00C7314B" w:rsidRPr="00CC1F9D" w:rsidRDefault="00C7314B" w:rsidP="00B879DA">
      <w:pPr>
        <w:spacing w:line="360" w:lineRule="auto"/>
        <w:jc w:val="center"/>
        <w:rPr>
          <w:b/>
          <w:bCs/>
          <w:i/>
          <w:sz w:val="28"/>
          <w:szCs w:val="28"/>
        </w:rPr>
      </w:pPr>
      <w:r w:rsidRPr="006A744A">
        <w:rPr>
          <w:b/>
          <w:bCs/>
          <w:i/>
          <w:sz w:val="28"/>
          <w:szCs w:val="28"/>
        </w:rPr>
        <w:t>1.10 Технико-экономические показатели теплоснабжающих и теплосетевых организаций</w:t>
      </w:r>
    </w:p>
    <w:p w:rsidR="00C7314B" w:rsidRDefault="00C7314B" w:rsidP="00C7314B">
      <w:pPr>
        <w:widowControl w:val="0"/>
        <w:adjustRightInd w:val="0"/>
        <w:spacing w:line="360" w:lineRule="auto"/>
        <w:ind w:firstLine="567"/>
        <w:jc w:val="center"/>
        <w:textAlignment w:val="baseline"/>
        <w:rPr>
          <w:sz w:val="28"/>
          <w:szCs w:val="28"/>
        </w:rPr>
      </w:pPr>
      <w:r w:rsidRPr="00CF0BBB">
        <w:rPr>
          <w:sz w:val="28"/>
          <w:szCs w:val="28"/>
        </w:rPr>
        <w:t>Динамика основных технико-экономичес</w:t>
      </w:r>
      <w:r>
        <w:rPr>
          <w:sz w:val="28"/>
          <w:szCs w:val="28"/>
        </w:rPr>
        <w:t>ких показателей работы котельной</w:t>
      </w:r>
      <w:r w:rsidR="006A744A">
        <w:rPr>
          <w:sz w:val="28"/>
          <w:szCs w:val="28"/>
        </w:rPr>
        <w:t>.</w:t>
      </w:r>
    </w:p>
    <w:p w:rsidR="006A744A" w:rsidRDefault="006A744A" w:rsidP="00234C6F">
      <w:pPr>
        <w:ind w:firstLine="720"/>
        <w:jc w:val="right"/>
        <w:rPr>
          <w:sz w:val="28"/>
          <w:szCs w:val="28"/>
        </w:rPr>
      </w:pPr>
    </w:p>
    <w:p w:rsidR="00C7314B" w:rsidRPr="00B879DA" w:rsidRDefault="00B879DA" w:rsidP="00B879DA">
      <w:pPr>
        <w:jc w:val="center"/>
        <w:rPr>
          <w:sz w:val="28"/>
          <w:szCs w:val="28"/>
        </w:rPr>
      </w:pPr>
      <w:r w:rsidRPr="00B879DA">
        <w:rPr>
          <w:sz w:val="28"/>
          <w:szCs w:val="28"/>
        </w:rPr>
        <w:t>Таблица 19 –</w:t>
      </w:r>
      <w:r w:rsidR="00234C6F" w:rsidRPr="00B879DA">
        <w:rPr>
          <w:sz w:val="28"/>
          <w:szCs w:val="28"/>
        </w:rPr>
        <w:t>Рождественское сельское поселение</w:t>
      </w:r>
    </w:p>
    <w:tbl>
      <w:tblPr>
        <w:tblW w:w="10766"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1"/>
        <w:gridCol w:w="851"/>
        <w:gridCol w:w="709"/>
        <w:gridCol w:w="850"/>
        <w:gridCol w:w="851"/>
        <w:gridCol w:w="708"/>
        <w:gridCol w:w="709"/>
        <w:gridCol w:w="709"/>
        <w:gridCol w:w="850"/>
        <w:gridCol w:w="709"/>
        <w:gridCol w:w="726"/>
        <w:gridCol w:w="833"/>
      </w:tblGrid>
      <w:tr w:rsidR="00205E9F" w:rsidRPr="00E858C7" w:rsidTr="00205E9F">
        <w:trPr>
          <w:cantSplit/>
          <w:trHeight w:val="342"/>
        </w:trPr>
        <w:tc>
          <w:tcPr>
            <w:tcW w:w="2261" w:type="dxa"/>
            <w:vMerge w:val="restart"/>
            <w:vAlign w:val="center"/>
          </w:tcPr>
          <w:p w:rsidR="00205E9F" w:rsidRPr="00E858C7" w:rsidRDefault="00205E9F" w:rsidP="00FF3547">
            <w:pPr>
              <w:jc w:val="center"/>
              <w:rPr>
                <w:b/>
                <w:i/>
              </w:rPr>
            </w:pPr>
            <w:r w:rsidRPr="00E858C7">
              <w:rPr>
                <w:b/>
                <w:i/>
              </w:rPr>
              <w:t>показатели</w:t>
            </w:r>
          </w:p>
        </w:tc>
        <w:tc>
          <w:tcPr>
            <w:tcW w:w="8505" w:type="dxa"/>
            <w:gridSpan w:val="11"/>
            <w:vAlign w:val="center"/>
          </w:tcPr>
          <w:p w:rsidR="00205E9F" w:rsidRPr="00E858C7" w:rsidRDefault="00205E9F" w:rsidP="00FF3547">
            <w:pPr>
              <w:keepNext/>
              <w:jc w:val="center"/>
              <w:outlineLvl w:val="1"/>
              <w:rPr>
                <w:b/>
                <w:i/>
              </w:rPr>
            </w:pPr>
            <w:r w:rsidRPr="00E858C7">
              <w:rPr>
                <w:b/>
                <w:i/>
              </w:rPr>
              <w:t>Значения показателей</w:t>
            </w:r>
          </w:p>
        </w:tc>
      </w:tr>
      <w:tr w:rsidR="00205E9F" w:rsidRPr="00FE00EB" w:rsidTr="006A744A">
        <w:trPr>
          <w:cantSplit/>
          <w:trHeight w:val="987"/>
        </w:trPr>
        <w:tc>
          <w:tcPr>
            <w:tcW w:w="2261" w:type="dxa"/>
            <w:vMerge/>
            <w:vAlign w:val="center"/>
          </w:tcPr>
          <w:p w:rsidR="00205E9F" w:rsidRPr="00E858C7" w:rsidRDefault="00205E9F" w:rsidP="00FF3547">
            <w:pPr>
              <w:jc w:val="center"/>
              <w:rPr>
                <w:b/>
                <w:i/>
              </w:rPr>
            </w:pPr>
          </w:p>
        </w:tc>
        <w:tc>
          <w:tcPr>
            <w:tcW w:w="1560" w:type="dxa"/>
            <w:gridSpan w:val="2"/>
            <w:vAlign w:val="center"/>
          </w:tcPr>
          <w:p w:rsidR="00205E9F" w:rsidRPr="00E858C7" w:rsidRDefault="00205E9F" w:rsidP="00FF3547">
            <w:pPr>
              <w:jc w:val="center"/>
              <w:rPr>
                <w:b/>
                <w:i/>
              </w:rPr>
            </w:pPr>
            <w:r w:rsidRPr="00E858C7">
              <w:rPr>
                <w:b/>
                <w:i/>
              </w:rPr>
              <w:t>2014</w:t>
            </w:r>
          </w:p>
        </w:tc>
        <w:tc>
          <w:tcPr>
            <w:tcW w:w="1701" w:type="dxa"/>
            <w:gridSpan w:val="2"/>
            <w:vAlign w:val="center"/>
          </w:tcPr>
          <w:p w:rsidR="00205E9F" w:rsidRPr="00E858C7" w:rsidRDefault="00205E9F" w:rsidP="00FF3547">
            <w:pPr>
              <w:jc w:val="center"/>
              <w:rPr>
                <w:b/>
                <w:i/>
              </w:rPr>
            </w:pPr>
            <w:r w:rsidRPr="00E858C7">
              <w:rPr>
                <w:b/>
                <w:i/>
              </w:rPr>
              <w:t>2015</w:t>
            </w:r>
          </w:p>
        </w:tc>
        <w:tc>
          <w:tcPr>
            <w:tcW w:w="1417" w:type="dxa"/>
            <w:gridSpan w:val="2"/>
            <w:vAlign w:val="center"/>
          </w:tcPr>
          <w:p w:rsidR="00205E9F" w:rsidRPr="00E858C7" w:rsidRDefault="00205E9F" w:rsidP="00FF3547">
            <w:pPr>
              <w:jc w:val="center"/>
              <w:rPr>
                <w:b/>
                <w:i/>
              </w:rPr>
            </w:pPr>
            <w:r w:rsidRPr="00E858C7">
              <w:rPr>
                <w:b/>
                <w:i/>
              </w:rPr>
              <w:t>2016</w:t>
            </w:r>
          </w:p>
        </w:tc>
        <w:tc>
          <w:tcPr>
            <w:tcW w:w="1559" w:type="dxa"/>
            <w:gridSpan w:val="2"/>
            <w:vAlign w:val="center"/>
          </w:tcPr>
          <w:p w:rsidR="00205E9F" w:rsidRPr="00E858C7" w:rsidRDefault="00205E9F" w:rsidP="00FF3547">
            <w:pPr>
              <w:jc w:val="center"/>
              <w:rPr>
                <w:b/>
                <w:i/>
              </w:rPr>
            </w:pPr>
            <w:r w:rsidRPr="00E858C7">
              <w:rPr>
                <w:b/>
                <w:i/>
              </w:rPr>
              <w:t>2017</w:t>
            </w:r>
          </w:p>
        </w:tc>
        <w:tc>
          <w:tcPr>
            <w:tcW w:w="1435" w:type="dxa"/>
            <w:gridSpan w:val="2"/>
            <w:vAlign w:val="center"/>
          </w:tcPr>
          <w:p w:rsidR="00205E9F" w:rsidRPr="00E858C7" w:rsidRDefault="00205E9F" w:rsidP="00FF3547">
            <w:pPr>
              <w:jc w:val="center"/>
              <w:rPr>
                <w:b/>
                <w:i/>
              </w:rPr>
            </w:pPr>
            <w:r w:rsidRPr="00E858C7">
              <w:rPr>
                <w:b/>
                <w:i/>
              </w:rPr>
              <w:t>2018</w:t>
            </w:r>
          </w:p>
        </w:tc>
        <w:tc>
          <w:tcPr>
            <w:tcW w:w="833" w:type="dxa"/>
            <w:vAlign w:val="center"/>
          </w:tcPr>
          <w:p w:rsidR="00205E9F" w:rsidRPr="00E858C7" w:rsidRDefault="00205E9F" w:rsidP="00FF3547">
            <w:pPr>
              <w:jc w:val="center"/>
              <w:rPr>
                <w:b/>
                <w:i/>
              </w:rPr>
            </w:pPr>
            <w:r>
              <w:rPr>
                <w:b/>
                <w:i/>
              </w:rPr>
              <w:t>2019-</w:t>
            </w:r>
          </w:p>
        </w:tc>
      </w:tr>
      <w:tr w:rsidR="00205E9F" w:rsidRPr="00FE00EB" w:rsidTr="00205E9F">
        <w:trPr>
          <w:cantSplit/>
          <w:trHeight w:val="1134"/>
        </w:trPr>
        <w:tc>
          <w:tcPr>
            <w:tcW w:w="2261" w:type="dxa"/>
            <w:vMerge/>
            <w:vAlign w:val="center"/>
          </w:tcPr>
          <w:p w:rsidR="00205E9F" w:rsidRPr="00E858C7" w:rsidRDefault="00205E9F" w:rsidP="00FF3547">
            <w:pPr>
              <w:jc w:val="center"/>
              <w:rPr>
                <w:b/>
                <w:i/>
              </w:rPr>
            </w:pPr>
          </w:p>
        </w:tc>
        <w:tc>
          <w:tcPr>
            <w:tcW w:w="851" w:type="dxa"/>
            <w:textDirection w:val="btLr"/>
            <w:vAlign w:val="center"/>
          </w:tcPr>
          <w:p w:rsidR="00205E9F" w:rsidRPr="00E858C7" w:rsidRDefault="00205E9F" w:rsidP="00FF3547">
            <w:pPr>
              <w:ind w:left="113" w:right="113"/>
              <w:jc w:val="center"/>
              <w:rPr>
                <w:b/>
                <w:i/>
              </w:rPr>
            </w:pPr>
            <w:r w:rsidRPr="00E858C7">
              <w:rPr>
                <w:b/>
                <w:i/>
              </w:rPr>
              <w:t>план</w:t>
            </w:r>
          </w:p>
        </w:tc>
        <w:tc>
          <w:tcPr>
            <w:tcW w:w="709" w:type="dxa"/>
            <w:textDirection w:val="btLr"/>
            <w:vAlign w:val="center"/>
          </w:tcPr>
          <w:p w:rsidR="00205E9F" w:rsidRPr="00E858C7" w:rsidRDefault="00205E9F" w:rsidP="00FF3547">
            <w:pPr>
              <w:ind w:left="113" w:right="113"/>
              <w:jc w:val="center"/>
              <w:rPr>
                <w:b/>
                <w:i/>
              </w:rPr>
            </w:pPr>
            <w:r w:rsidRPr="00E858C7">
              <w:rPr>
                <w:b/>
                <w:i/>
              </w:rPr>
              <w:t>отчет</w:t>
            </w:r>
          </w:p>
        </w:tc>
        <w:tc>
          <w:tcPr>
            <w:tcW w:w="850" w:type="dxa"/>
            <w:textDirection w:val="btLr"/>
            <w:vAlign w:val="center"/>
          </w:tcPr>
          <w:p w:rsidR="00205E9F" w:rsidRPr="00E858C7" w:rsidRDefault="00205E9F" w:rsidP="00FF3547">
            <w:pPr>
              <w:ind w:left="113" w:right="113"/>
              <w:jc w:val="center"/>
              <w:rPr>
                <w:b/>
                <w:i/>
              </w:rPr>
            </w:pPr>
            <w:r w:rsidRPr="00E858C7">
              <w:rPr>
                <w:b/>
                <w:i/>
              </w:rPr>
              <w:t>план</w:t>
            </w:r>
          </w:p>
        </w:tc>
        <w:tc>
          <w:tcPr>
            <w:tcW w:w="851" w:type="dxa"/>
            <w:textDirection w:val="btLr"/>
            <w:vAlign w:val="center"/>
          </w:tcPr>
          <w:p w:rsidR="00205E9F" w:rsidRPr="00E858C7" w:rsidRDefault="00205E9F" w:rsidP="00FF3547">
            <w:pPr>
              <w:ind w:left="113" w:right="113"/>
              <w:jc w:val="center"/>
              <w:rPr>
                <w:b/>
                <w:i/>
              </w:rPr>
            </w:pPr>
            <w:r w:rsidRPr="00E858C7">
              <w:rPr>
                <w:b/>
                <w:i/>
              </w:rPr>
              <w:t>отчет</w:t>
            </w:r>
          </w:p>
        </w:tc>
        <w:tc>
          <w:tcPr>
            <w:tcW w:w="708" w:type="dxa"/>
            <w:textDirection w:val="btLr"/>
            <w:vAlign w:val="center"/>
          </w:tcPr>
          <w:p w:rsidR="00205E9F" w:rsidRPr="00E858C7" w:rsidRDefault="00205E9F" w:rsidP="00FF3547">
            <w:pPr>
              <w:ind w:left="113" w:right="113"/>
              <w:jc w:val="center"/>
              <w:rPr>
                <w:b/>
                <w:i/>
              </w:rPr>
            </w:pPr>
            <w:r w:rsidRPr="00E858C7">
              <w:rPr>
                <w:b/>
                <w:i/>
              </w:rPr>
              <w:t>план</w:t>
            </w:r>
          </w:p>
        </w:tc>
        <w:tc>
          <w:tcPr>
            <w:tcW w:w="709" w:type="dxa"/>
            <w:textDirection w:val="btLr"/>
            <w:vAlign w:val="center"/>
          </w:tcPr>
          <w:p w:rsidR="00205E9F" w:rsidRPr="00E858C7" w:rsidRDefault="00205E9F" w:rsidP="00FF3547">
            <w:pPr>
              <w:ind w:left="113" w:right="113"/>
              <w:jc w:val="center"/>
              <w:rPr>
                <w:b/>
                <w:i/>
              </w:rPr>
            </w:pPr>
            <w:r w:rsidRPr="00E858C7">
              <w:rPr>
                <w:b/>
                <w:i/>
              </w:rPr>
              <w:t>отчет</w:t>
            </w:r>
          </w:p>
        </w:tc>
        <w:tc>
          <w:tcPr>
            <w:tcW w:w="709" w:type="dxa"/>
            <w:textDirection w:val="btLr"/>
            <w:vAlign w:val="center"/>
          </w:tcPr>
          <w:p w:rsidR="00205E9F" w:rsidRPr="00E858C7" w:rsidRDefault="00205E9F" w:rsidP="00FF3547">
            <w:pPr>
              <w:ind w:left="113" w:right="113"/>
              <w:jc w:val="center"/>
              <w:rPr>
                <w:b/>
                <w:i/>
              </w:rPr>
            </w:pPr>
            <w:r w:rsidRPr="00E858C7">
              <w:rPr>
                <w:b/>
                <w:i/>
              </w:rPr>
              <w:t>план</w:t>
            </w:r>
          </w:p>
        </w:tc>
        <w:tc>
          <w:tcPr>
            <w:tcW w:w="850" w:type="dxa"/>
            <w:textDirection w:val="btLr"/>
            <w:vAlign w:val="center"/>
          </w:tcPr>
          <w:p w:rsidR="00205E9F" w:rsidRPr="00E858C7" w:rsidRDefault="00205E9F" w:rsidP="00FF3547">
            <w:pPr>
              <w:ind w:left="113" w:right="113"/>
              <w:jc w:val="center"/>
              <w:rPr>
                <w:b/>
                <w:i/>
              </w:rPr>
            </w:pPr>
            <w:r w:rsidRPr="00E858C7">
              <w:rPr>
                <w:b/>
                <w:i/>
              </w:rPr>
              <w:t>отчет</w:t>
            </w:r>
          </w:p>
        </w:tc>
        <w:tc>
          <w:tcPr>
            <w:tcW w:w="709" w:type="dxa"/>
            <w:textDirection w:val="btLr"/>
            <w:vAlign w:val="center"/>
          </w:tcPr>
          <w:p w:rsidR="00205E9F" w:rsidRPr="00E858C7" w:rsidRDefault="00205E9F" w:rsidP="00FF3547">
            <w:pPr>
              <w:ind w:left="113" w:right="113"/>
              <w:jc w:val="center"/>
              <w:rPr>
                <w:b/>
                <w:i/>
              </w:rPr>
            </w:pPr>
            <w:r w:rsidRPr="00E858C7">
              <w:rPr>
                <w:b/>
                <w:i/>
              </w:rPr>
              <w:t>план</w:t>
            </w:r>
          </w:p>
        </w:tc>
        <w:tc>
          <w:tcPr>
            <w:tcW w:w="726" w:type="dxa"/>
            <w:textDirection w:val="btLr"/>
            <w:vAlign w:val="center"/>
          </w:tcPr>
          <w:p w:rsidR="00205E9F" w:rsidRPr="00E858C7" w:rsidRDefault="00205E9F" w:rsidP="00FF3547">
            <w:pPr>
              <w:ind w:left="113" w:right="113"/>
              <w:jc w:val="center"/>
              <w:rPr>
                <w:b/>
                <w:i/>
              </w:rPr>
            </w:pPr>
            <w:r w:rsidRPr="00E858C7">
              <w:rPr>
                <w:b/>
                <w:i/>
              </w:rPr>
              <w:t>отчет</w:t>
            </w:r>
          </w:p>
        </w:tc>
        <w:tc>
          <w:tcPr>
            <w:tcW w:w="833" w:type="dxa"/>
            <w:textDirection w:val="btLr"/>
            <w:vAlign w:val="center"/>
          </w:tcPr>
          <w:p w:rsidR="00205E9F" w:rsidRPr="00E858C7" w:rsidRDefault="00205E9F" w:rsidP="00FF3547">
            <w:pPr>
              <w:ind w:left="113" w:right="113"/>
              <w:jc w:val="center"/>
              <w:rPr>
                <w:b/>
                <w:i/>
              </w:rPr>
            </w:pPr>
            <w:r w:rsidRPr="00E858C7">
              <w:rPr>
                <w:b/>
                <w:i/>
              </w:rPr>
              <w:t>план</w:t>
            </w:r>
          </w:p>
        </w:tc>
      </w:tr>
      <w:tr w:rsidR="00205E9F" w:rsidRPr="00FE00EB" w:rsidTr="00205E9F">
        <w:trPr>
          <w:cantSplit/>
          <w:trHeight w:val="1134"/>
        </w:trPr>
        <w:tc>
          <w:tcPr>
            <w:tcW w:w="2261" w:type="dxa"/>
            <w:vAlign w:val="center"/>
          </w:tcPr>
          <w:p w:rsidR="00205E9F" w:rsidRPr="00E858C7" w:rsidRDefault="00205E9F" w:rsidP="00FF3547">
            <w:pPr>
              <w:jc w:val="center"/>
            </w:pPr>
            <w:r w:rsidRPr="00E858C7">
              <w:t>Производство тепловой энергии, Гкал</w:t>
            </w:r>
          </w:p>
        </w:tc>
        <w:tc>
          <w:tcPr>
            <w:tcW w:w="851" w:type="dxa"/>
            <w:textDirection w:val="btLr"/>
            <w:vAlign w:val="center"/>
          </w:tcPr>
          <w:p w:rsidR="00205E9F" w:rsidRPr="00896BB1" w:rsidRDefault="00205E9F" w:rsidP="00FF3547">
            <w:pPr>
              <w:ind w:left="113" w:right="113"/>
              <w:jc w:val="center"/>
            </w:pPr>
            <w:r w:rsidRPr="00896BB1">
              <w:t>-</w:t>
            </w:r>
          </w:p>
        </w:tc>
        <w:tc>
          <w:tcPr>
            <w:tcW w:w="709" w:type="dxa"/>
            <w:textDirection w:val="btLr"/>
            <w:vAlign w:val="center"/>
          </w:tcPr>
          <w:p w:rsidR="00205E9F" w:rsidRPr="00896BB1" w:rsidRDefault="00205E9F" w:rsidP="00FF3547">
            <w:pPr>
              <w:ind w:left="113" w:right="113"/>
              <w:jc w:val="center"/>
            </w:pPr>
            <w:r w:rsidRPr="00896BB1">
              <w:t>-</w:t>
            </w:r>
          </w:p>
        </w:tc>
        <w:tc>
          <w:tcPr>
            <w:tcW w:w="850" w:type="dxa"/>
            <w:textDirection w:val="btLr"/>
            <w:vAlign w:val="center"/>
          </w:tcPr>
          <w:p w:rsidR="00205E9F" w:rsidRPr="00896BB1" w:rsidRDefault="00205E9F" w:rsidP="00FF3547">
            <w:pPr>
              <w:ind w:left="113" w:right="113"/>
              <w:jc w:val="center"/>
            </w:pPr>
            <w:r>
              <w:t>-</w:t>
            </w:r>
          </w:p>
        </w:tc>
        <w:tc>
          <w:tcPr>
            <w:tcW w:w="851" w:type="dxa"/>
            <w:textDirection w:val="btLr"/>
            <w:vAlign w:val="center"/>
          </w:tcPr>
          <w:p w:rsidR="00205E9F" w:rsidRPr="00896BB1" w:rsidRDefault="00205E9F" w:rsidP="00FF3547">
            <w:pPr>
              <w:ind w:left="113" w:right="113"/>
              <w:jc w:val="center"/>
            </w:pPr>
            <w:r>
              <w:t>-</w:t>
            </w:r>
          </w:p>
        </w:tc>
        <w:tc>
          <w:tcPr>
            <w:tcW w:w="708" w:type="dxa"/>
            <w:textDirection w:val="btLr"/>
            <w:vAlign w:val="center"/>
          </w:tcPr>
          <w:p w:rsidR="00205E9F" w:rsidRPr="00896BB1" w:rsidRDefault="00205E9F" w:rsidP="00FF3547">
            <w:pPr>
              <w:ind w:left="113" w:right="113"/>
              <w:jc w:val="center"/>
            </w:pPr>
            <w:r>
              <w:t>-</w:t>
            </w:r>
          </w:p>
        </w:tc>
        <w:tc>
          <w:tcPr>
            <w:tcW w:w="709" w:type="dxa"/>
            <w:textDirection w:val="btLr"/>
            <w:vAlign w:val="center"/>
          </w:tcPr>
          <w:p w:rsidR="00205E9F" w:rsidRPr="00896BB1" w:rsidRDefault="00205E9F" w:rsidP="00FF3547">
            <w:pPr>
              <w:ind w:left="113" w:right="113"/>
              <w:jc w:val="center"/>
            </w:pPr>
            <w:r>
              <w:t>-</w:t>
            </w:r>
          </w:p>
        </w:tc>
        <w:tc>
          <w:tcPr>
            <w:tcW w:w="709" w:type="dxa"/>
            <w:textDirection w:val="btLr"/>
            <w:vAlign w:val="center"/>
          </w:tcPr>
          <w:p w:rsidR="00205E9F" w:rsidRPr="00896BB1" w:rsidRDefault="00205E9F" w:rsidP="00FF3547">
            <w:pPr>
              <w:ind w:left="113" w:right="113"/>
              <w:jc w:val="center"/>
            </w:pPr>
            <w:r>
              <w:t>7313,36</w:t>
            </w:r>
          </w:p>
        </w:tc>
        <w:tc>
          <w:tcPr>
            <w:tcW w:w="850" w:type="dxa"/>
            <w:textDirection w:val="btLr"/>
            <w:vAlign w:val="center"/>
          </w:tcPr>
          <w:p w:rsidR="00205E9F" w:rsidRPr="00896BB1" w:rsidRDefault="00205E9F" w:rsidP="00FF3547">
            <w:pPr>
              <w:ind w:left="113" w:right="113"/>
              <w:jc w:val="center"/>
            </w:pPr>
            <w:r>
              <w:t>7313,36</w:t>
            </w:r>
          </w:p>
        </w:tc>
        <w:tc>
          <w:tcPr>
            <w:tcW w:w="709" w:type="dxa"/>
            <w:textDirection w:val="btLr"/>
            <w:vAlign w:val="center"/>
          </w:tcPr>
          <w:p w:rsidR="00205E9F" w:rsidRPr="00896BB1" w:rsidRDefault="00205E9F" w:rsidP="00FF3547">
            <w:pPr>
              <w:ind w:left="113" w:right="113"/>
              <w:jc w:val="center"/>
            </w:pPr>
            <w:r>
              <w:t>7313,36</w:t>
            </w:r>
          </w:p>
        </w:tc>
        <w:tc>
          <w:tcPr>
            <w:tcW w:w="726" w:type="dxa"/>
            <w:textDirection w:val="btLr"/>
            <w:vAlign w:val="center"/>
          </w:tcPr>
          <w:p w:rsidR="00205E9F" w:rsidRPr="00896BB1" w:rsidRDefault="00205E9F" w:rsidP="00FF3547">
            <w:pPr>
              <w:ind w:left="113" w:right="113"/>
              <w:jc w:val="center"/>
            </w:pPr>
            <w:r>
              <w:t>7313,36</w:t>
            </w:r>
          </w:p>
        </w:tc>
        <w:tc>
          <w:tcPr>
            <w:tcW w:w="833" w:type="dxa"/>
            <w:textDirection w:val="btLr"/>
            <w:vAlign w:val="center"/>
          </w:tcPr>
          <w:p w:rsidR="00205E9F" w:rsidRPr="00896BB1" w:rsidRDefault="00205E9F" w:rsidP="00FF3547">
            <w:pPr>
              <w:ind w:left="113" w:right="113"/>
              <w:jc w:val="center"/>
            </w:pPr>
            <w:r>
              <w:t>7313,36</w:t>
            </w:r>
          </w:p>
        </w:tc>
      </w:tr>
      <w:tr w:rsidR="00205E9F" w:rsidRPr="00FE00EB" w:rsidTr="00205E9F">
        <w:trPr>
          <w:cantSplit/>
          <w:trHeight w:val="1134"/>
        </w:trPr>
        <w:tc>
          <w:tcPr>
            <w:tcW w:w="2261" w:type="dxa"/>
            <w:vAlign w:val="center"/>
          </w:tcPr>
          <w:p w:rsidR="00205E9F" w:rsidRPr="00E858C7" w:rsidRDefault="00205E9F" w:rsidP="00205E9F">
            <w:pPr>
              <w:jc w:val="center"/>
            </w:pPr>
            <w:r w:rsidRPr="00E858C7">
              <w:t xml:space="preserve">Расход тепловой энергии на собственные нужды, </w:t>
            </w:r>
            <w:r w:rsidRPr="00E858C7">
              <w:rPr>
                <w:u w:val="single"/>
              </w:rPr>
              <w:t>Гкал</w:t>
            </w:r>
          </w:p>
        </w:tc>
        <w:tc>
          <w:tcPr>
            <w:tcW w:w="851" w:type="dxa"/>
            <w:textDirection w:val="btLr"/>
          </w:tcPr>
          <w:p w:rsidR="00205E9F" w:rsidRDefault="00205E9F" w:rsidP="00205E9F">
            <w:pPr>
              <w:ind w:left="113" w:right="113"/>
              <w:jc w:val="center"/>
            </w:pPr>
          </w:p>
          <w:p w:rsidR="00205E9F" w:rsidRDefault="00205E9F" w:rsidP="00205E9F">
            <w:pPr>
              <w:ind w:left="113" w:right="113"/>
              <w:jc w:val="center"/>
            </w:pPr>
            <w:r>
              <w:t>-</w:t>
            </w:r>
          </w:p>
        </w:tc>
        <w:tc>
          <w:tcPr>
            <w:tcW w:w="709" w:type="dxa"/>
            <w:textDirection w:val="btLr"/>
          </w:tcPr>
          <w:p w:rsidR="00205E9F" w:rsidRDefault="00205E9F" w:rsidP="00205E9F">
            <w:pPr>
              <w:ind w:left="113" w:right="113"/>
              <w:jc w:val="center"/>
            </w:pPr>
          </w:p>
          <w:p w:rsidR="00205E9F" w:rsidRDefault="00205E9F" w:rsidP="00205E9F">
            <w:pPr>
              <w:ind w:left="113" w:right="113"/>
              <w:jc w:val="center"/>
            </w:pPr>
            <w:r>
              <w:t>-</w:t>
            </w:r>
          </w:p>
        </w:tc>
        <w:tc>
          <w:tcPr>
            <w:tcW w:w="850" w:type="dxa"/>
            <w:textDirection w:val="btLr"/>
          </w:tcPr>
          <w:p w:rsidR="00205E9F" w:rsidRDefault="00205E9F" w:rsidP="00205E9F">
            <w:pPr>
              <w:ind w:left="113" w:right="113"/>
              <w:jc w:val="center"/>
            </w:pPr>
          </w:p>
          <w:p w:rsidR="00205E9F" w:rsidRDefault="00205E9F" w:rsidP="00205E9F">
            <w:pPr>
              <w:ind w:left="113" w:right="113"/>
              <w:jc w:val="center"/>
            </w:pPr>
            <w:r>
              <w:t>-</w:t>
            </w:r>
          </w:p>
        </w:tc>
        <w:tc>
          <w:tcPr>
            <w:tcW w:w="851" w:type="dxa"/>
            <w:textDirection w:val="btLr"/>
          </w:tcPr>
          <w:p w:rsidR="00205E9F" w:rsidRDefault="00205E9F" w:rsidP="00205E9F">
            <w:pPr>
              <w:ind w:left="113" w:right="113"/>
              <w:jc w:val="center"/>
            </w:pPr>
          </w:p>
          <w:p w:rsidR="00205E9F" w:rsidRDefault="00205E9F" w:rsidP="00205E9F">
            <w:pPr>
              <w:ind w:left="113" w:right="113"/>
              <w:jc w:val="center"/>
            </w:pPr>
            <w:r>
              <w:t>-</w:t>
            </w:r>
          </w:p>
        </w:tc>
        <w:tc>
          <w:tcPr>
            <w:tcW w:w="708" w:type="dxa"/>
            <w:textDirection w:val="btLr"/>
          </w:tcPr>
          <w:p w:rsidR="00205E9F" w:rsidRDefault="00205E9F" w:rsidP="00205E9F">
            <w:pPr>
              <w:ind w:left="113" w:right="113"/>
              <w:jc w:val="center"/>
            </w:pPr>
          </w:p>
          <w:p w:rsidR="00205E9F" w:rsidRDefault="00205E9F" w:rsidP="00205E9F">
            <w:pPr>
              <w:ind w:left="113" w:right="113"/>
              <w:jc w:val="center"/>
            </w:pPr>
            <w:r>
              <w:t>-</w:t>
            </w:r>
          </w:p>
        </w:tc>
        <w:tc>
          <w:tcPr>
            <w:tcW w:w="709" w:type="dxa"/>
            <w:textDirection w:val="btLr"/>
          </w:tcPr>
          <w:p w:rsidR="00205E9F" w:rsidRDefault="00205E9F" w:rsidP="00205E9F">
            <w:pPr>
              <w:ind w:left="113" w:right="113"/>
              <w:jc w:val="center"/>
            </w:pPr>
          </w:p>
          <w:p w:rsidR="00205E9F" w:rsidRDefault="00205E9F" w:rsidP="00205E9F">
            <w:pPr>
              <w:ind w:left="113" w:right="113"/>
              <w:jc w:val="center"/>
            </w:pPr>
            <w:r>
              <w:t>-</w:t>
            </w:r>
          </w:p>
        </w:tc>
        <w:tc>
          <w:tcPr>
            <w:tcW w:w="709" w:type="dxa"/>
            <w:textDirection w:val="btLr"/>
          </w:tcPr>
          <w:p w:rsidR="00205E9F" w:rsidRDefault="00205E9F" w:rsidP="00205E9F">
            <w:pPr>
              <w:ind w:left="113" w:right="113"/>
              <w:jc w:val="center"/>
            </w:pPr>
            <w:r>
              <w:t>189,42</w:t>
            </w:r>
          </w:p>
        </w:tc>
        <w:tc>
          <w:tcPr>
            <w:tcW w:w="850" w:type="dxa"/>
            <w:textDirection w:val="btLr"/>
          </w:tcPr>
          <w:p w:rsidR="00205E9F" w:rsidRDefault="00205E9F" w:rsidP="00205E9F">
            <w:pPr>
              <w:ind w:left="113" w:right="113"/>
              <w:jc w:val="center"/>
            </w:pPr>
            <w:r w:rsidRPr="00CB481F">
              <w:t>189,42</w:t>
            </w:r>
          </w:p>
        </w:tc>
        <w:tc>
          <w:tcPr>
            <w:tcW w:w="709" w:type="dxa"/>
            <w:textDirection w:val="btLr"/>
          </w:tcPr>
          <w:p w:rsidR="00205E9F" w:rsidRDefault="00205E9F" w:rsidP="00205E9F">
            <w:pPr>
              <w:ind w:left="113" w:right="113"/>
              <w:jc w:val="center"/>
            </w:pPr>
            <w:r w:rsidRPr="00CB481F">
              <w:t>189,42</w:t>
            </w:r>
          </w:p>
        </w:tc>
        <w:tc>
          <w:tcPr>
            <w:tcW w:w="726" w:type="dxa"/>
            <w:textDirection w:val="btLr"/>
          </w:tcPr>
          <w:p w:rsidR="00205E9F" w:rsidRDefault="00205E9F" w:rsidP="00205E9F">
            <w:pPr>
              <w:ind w:left="113" w:right="113"/>
              <w:jc w:val="center"/>
            </w:pPr>
            <w:r w:rsidRPr="00CB481F">
              <w:t>189,42</w:t>
            </w:r>
          </w:p>
        </w:tc>
        <w:tc>
          <w:tcPr>
            <w:tcW w:w="833" w:type="dxa"/>
            <w:textDirection w:val="btLr"/>
          </w:tcPr>
          <w:p w:rsidR="00205E9F" w:rsidRDefault="00205E9F" w:rsidP="00205E9F">
            <w:pPr>
              <w:ind w:left="113" w:right="113"/>
              <w:jc w:val="center"/>
            </w:pPr>
            <w:r w:rsidRPr="00CB481F">
              <w:t>189,42</w:t>
            </w:r>
          </w:p>
        </w:tc>
      </w:tr>
      <w:tr w:rsidR="00205E9F" w:rsidRPr="00FE00EB" w:rsidTr="00205E9F">
        <w:tc>
          <w:tcPr>
            <w:tcW w:w="2261" w:type="dxa"/>
            <w:vAlign w:val="center"/>
          </w:tcPr>
          <w:p w:rsidR="00205E9F" w:rsidRPr="00E858C7" w:rsidRDefault="00205E9F" w:rsidP="00FF3547">
            <w:pPr>
              <w:jc w:val="center"/>
            </w:pPr>
            <w:r>
              <w:t>Выработка тепловой энер</w:t>
            </w:r>
            <w:r w:rsidRPr="00E858C7">
              <w:t>гии (отпуск в тепловую сеть), Гкал</w:t>
            </w:r>
          </w:p>
        </w:tc>
        <w:tc>
          <w:tcPr>
            <w:tcW w:w="851" w:type="dxa"/>
            <w:textDirection w:val="btLr"/>
            <w:vAlign w:val="center"/>
          </w:tcPr>
          <w:p w:rsidR="00205E9F" w:rsidRPr="00896BB1" w:rsidRDefault="00205E9F" w:rsidP="00FF3547">
            <w:pPr>
              <w:ind w:left="113" w:right="113"/>
              <w:jc w:val="center"/>
            </w:pPr>
            <w:r w:rsidRPr="00896BB1">
              <w:t>-</w:t>
            </w:r>
          </w:p>
        </w:tc>
        <w:tc>
          <w:tcPr>
            <w:tcW w:w="709" w:type="dxa"/>
            <w:textDirection w:val="btLr"/>
            <w:vAlign w:val="center"/>
          </w:tcPr>
          <w:p w:rsidR="00205E9F" w:rsidRPr="00896BB1" w:rsidRDefault="00205E9F" w:rsidP="00FF3547">
            <w:pPr>
              <w:ind w:left="113" w:right="113"/>
              <w:jc w:val="center"/>
            </w:pPr>
            <w:r w:rsidRPr="00896BB1">
              <w:t>-</w:t>
            </w:r>
          </w:p>
        </w:tc>
        <w:tc>
          <w:tcPr>
            <w:tcW w:w="850" w:type="dxa"/>
            <w:textDirection w:val="btLr"/>
            <w:vAlign w:val="center"/>
          </w:tcPr>
          <w:p w:rsidR="00205E9F" w:rsidRPr="00896BB1" w:rsidRDefault="00205E9F" w:rsidP="00FF3547">
            <w:pPr>
              <w:ind w:left="113" w:right="113"/>
              <w:jc w:val="center"/>
            </w:pPr>
            <w:r>
              <w:t>-</w:t>
            </w:r>
          </w:p>
        </w:tc>
        <w:tc>
          <w:tcPr>
            <w:tcW w:w="851" w:type="dxa"/>
            <w:textDirection w:val="btLr"/>
            <w:vAlign w:val="center"/>
          </w:tcPr>
          <w:p w:rsidR="00205E9F" w:rsidRPr="00896BB1" w:rsidRDefault="00205E9F" w:rsidP="00FF3547">
            <w:pPr>
              <w:ind w:left="113" w:right="113"/>
              <w:jc w:val="center"/>
            </w:pPr>
            <w:r>
              <w:t>-</w:t>
            </w:r>
          </w:p>
        </w:tc>
        <w:tc>
          <w:tcPr>
            <w:tcW w:w="708" w:type="dxa"/>
            <w:textDirection w:val="btLr"/>
            <w:vAlign w:val="center"/>
          </w:tcPr>
          <w:p w:rsidR="00205E9F" w:rsidRPr="00896BB1" w:rsidRDefault="00205E9F" w:rsidP="00FF3547">
            <w:pPr>
              <w:ind w:left="113" w:right="113"/>
              <w:jc w:val="center"/>
            </w:pPr>
            <w:r>
              <w:t>-</w:t>
            </w:r>
          </w:p>
        </w:tc>
        <w:tc>
          <w:tcPr>
            <w:tcW w:w="709" w:type="dxa"/>
            <w:textDirection w:val="btLr"/>
            <w:vAlign w:val="center"/>
          </w:tcPr>
          <w:p w:rsidR="00205E9F" w:rsidRPr="00896BB1" w:rsidRDefault="00205E9F" w:rsidP="00FF3547">
            <w:pPr>
              <w:ind w:left="113" w:right="113"/>
              <w:jc w:val="center"/>
            </w:pPr>
            <w:r>
              <w:t>-</w:t>
            </w:r>
          </w:p>
        </w:tc>
        <w:tc>
          <w:tcPr>
            <w:tcW w:w="709" w:type="dxa"/>
            <w:textDirection w:val="btLr"/>
            <w:vAlign w:val="center"/>
          </w:tcPr>
          <w:p w:rsidR="00205E9F" w:rsidRPr="00896BB1" w:rsidRDefault="00205E9F" w:rsidP="00FF3547">
            <w:pPr>
              <w:ind w:left="113" w:right="113"/>
              <w:jc w:val="center"/>
            </w:pPr>
            <w:r>
              <w:t>5738,33</w:t>
            </w:r>
          </w:p>
        </w:tc>
        <w:tc>
          <w:tcPr>
            <w:tcW w:w="850" w:type="dxa"/>
            <w:textDirection w:val="btLr"/>
            <w:vAlign w:val="center"/>
          </w:tcPr>
          <w:p w:rsidR="00205E9F" w:rsidRPr="00896BB1" w:rsidRDefault="00205E9F" w:rsidP="00FF3547">
            <w:pPr>
              <w:ind w:left="113" w:right="113"/>
              <w:jc w:val="center"/>
            </w:pPr>
            <w:r>
              <w:t>5738,33</w:t>
            </w:r>
          </w:p>
        </w:tc>
        <w:tc>
          <w:tcPr>
            <w:tcW w:w="709" w:type="dxa"/>
            <w:textDirection w:val="btLr"/>
            <w:vAlign w:val="center"/>
          </w:tcPr>
          <w:p w:rsidR="00205E9F" w:rsidRPr="00896BB1" w:rsidRDefault="00205E9F" w:rsidP="00FF3547">
            <w:pPr>
              <w:ind w:left="113" w:right="113"/>
              <w:jc w:val="center"/>
            </w:pPr>
            <w:r>
              <w:t>5738,33</w:t>
            </w:r>
          </w:p>
        </w:tc>
        <w:tc>
          <w:tcPr>
            <w:tcW w:w="726" w:type="dxa"/>
            <w:textDirection w:val="btLr"/>
            <w:vAlign w:val="center"/>
          </w:tcPr>
          <w:p w:rsidR="00205E9F" w:rsidRPr="00896BB1" w:rsidRDefault="00205E9F" w:rsidP="00FF3547">
            <w:pPr>
              <w:ind w:left="113" w:right="113"/>
              <w:jc w:val="center"/>
            </w:pPr>
            <w:r>
              <w:t>5738,33</w:t>
            </w:r>
          </w:p>
        </w:tc>
        <w:tc>
          <w:tcPr>
            <w:tcW w:w="833" w:type="dxa"/>
            <w:textDirection w:val="btLr"/>
            <w:vAlign w:val="center"/>
          </w:tcPr>
          <w:p w:rsidR="00205E9F" w:rsidRPr="00896BB1" w:rsidRDefault="00205E9F" w:rsidP="00FF3547">
            <w:pPr>
              <w:ind w:left="113" w:right="113"/>
              <w:jc w:val="center"/>
            </w:pPr>
            <w:r>
              <w:t>5738,33</w:t>
            </w:r>
          </w:p>
        </w:tc>
      </w:tr>
      <w:tr w:rsidR="00205E9F" w:rsidRPr="00FE00EB" w:rsidTr="00205E9F">
        <w:trPr>
          <w:cantSplit/>
          <w:trHeight w:val="1134"/>
        </w:trPr>
        <w:tc>
          <w:tcPr>
            <w:tcW w:w="2261" w:type="dxa"/>
            <w:vAlign w:val="center"/>
          </w:tcPr>
          <w:p w:rsidR="00205E9F" w:rsidRPr="00E858C7" w:rsidRDefault="00205E9F" w:rsidP="00FF3547">
            <w:pPr>
              <w:widowControl w:val="0"/>
              <w:autoSpaceDE w:val="0"/>
              <w:autoSpaceDN w:val="0"/>
              <w:adjustRightInd w:val="0"/>
              <w:jc w:val="center"/>
            </w:pPr>
            <w:r w:rsidRPr="00E858C7">
              <w:t>Норматив удельного расхода топлива на отпущенную тепловую энергию, т. у.т./Гкал</w:t>
            </w:r>
          </w:p>
        </w:tc>
        <w:tc>
          <w:tcPr>
            <w:tcW w:w="851" w:type="dxa"/>
            <w:textDirection w:val="btLr"/>
            <w:vAlign w:val="center"/>
          </w:tcPr>
          <w:p w:rsidR="00205E9F" w:rsidRPr="00896BB1" w:rsidRDefault="00205E9F" w:rsidP="00FF3547">
            <w:pPr>
              <w:ind w:left="113" w:right="113"/>
              <w:jc w:val="center"/>
            </w:pPr>
            <w:r w:rsidRPr="00896BB1">
              <w:t>-</w:t>
            </w:r>
          </w:p>
        </w:tc>
        <w:tc>
          <w:tcPr>
            <w:tcW w:w="709" w:type="dxa"/>
            <w:textDirection w:val="btLr"/>
            <w:vAlign w:val="center"/>
          </w:tcPr>
          <w:p w:rsidR="00205E9F" w:rsidRPr="00896BB1" w:rsidRDefault="00205E9F" w:rsidP="00FF3547">
            <w:pPr>
              <w:ind w:left="113" w:right="113"/>
              <w:jc w:val="center"/>
            </w:pPr>
            <w:r w:rsidRPr="00896BB1">
              <w:t>-</w:t>
            </w:r>
          </w:p>
        </w:tc>
        <w:tc>
          <w:tcPr>
            <w:tcW w:w="850" w:type="dxa"/>
            <w:textDirection w:val="btLr"/>
          </w:tcPr>
          <w:p w:rsidR="00205E9F" w:rsidRPr="00896BB1" w:rsidRDefault="00205E9F" w:rsidP="00FF3547">
            <w:pPr>
              <w:ind w:left="113" w:right="113"/>
              <w:jc w:val="center"/>
            </w:pPr>
            <w:r>
              <w:t>-</w:t>
            </w:r>
          </w:p>
        </w:tc>
        <w:tc>
          <w:tcPr>
            <w:tcW w:w="851" w:type="dxa"/>
            <w:textDirection w:val="btLr"/>
          </w:tcPr>
          <w:p w:rsidR="00205E9F" w:rsidRPr="00896BB1" w:rsidRDefault="00205E9F" w:rsidP="00FF3547">
            <w:pPr>
              <w:ind w:left="113" w:right="113"/>
              <w:jc w:val="center"/>
            </w:pPr>
            <w:r>
              <w:t>-</w:t>
            </w:r>
          </w:p>
        </w:tc>
        <w:tc>
          <w:tcPr>
            <w:tcW w:w="708" w:type="dxa"/>
            <w:textDirection w:val="btLr"/>
          </w:tcPr>
          <w:p w:rsidR="00205E9F" w:rsidRPr="00896BB1" w:rsidRDefault="00205E9F" w:rsidP="00FF3547">
            <w:pPr>
              <w:ind w:left="113" w:right="113"/>
              <w:jc w:val="center"/>
            </w:pPr>
            <w:r>
              <w:t>-</w:t>
            </w:r>
          </w:p>
        </w:tc>
        <w:tc>
          <w:tcPr>
            <w:tcW w:w="709" w:type="dxa"/>
            <w:textDirection w:val="btLr"/>
          </w:tcPr>
          <w:p w:rsidR="00205E9F" w:rsidRPr="00896BB1" w:rsidRDefault="00205E9F" w:rsidP="00FF3547">
            <w:pPr>
              <w:ind w:left="113" w:right="113"/>
              <w:jc w:val="center"/>
            </w:pPr>
            <w:r>
              <w:t>-</w:t>
            </w:r>
          </w:p>
        </w:tc>
        <w:tc>
          <w:tcPr>
            <w:tcW w:w="709" w:type="dxa"/>
            <w:textDirection w:val="btLr"/>
          </w:tcPr>
          <w:p w:rsidR="00205E9F" w:rsidRPr="00896BB1" w:rsidRDefault="00205E9F" w:rsidP="00FF3547">
            <w:pPr>
              <w:ind w:left="113" w:right="113"/>
              <w:jc w:val="center"/>
            </w:pPr>
            <w:r>
              <w:t>158,7</w:t>
            </w:r>
          </w:p>
        </w:tc>
        <w:tc>
          <w:tcPr>
            <w:tcW w:w="850" w:type="dxa"/>
            <w:textDirection w:val="btLr"/>
          </w:tcPr>
          <w:p w:rsidR="00205E9F" w:rsidRPr="00896BB1" w:rsidRDefault="00205E9F" w:rsidP="00FF3547">
            <w:pPr>
              <w:ind w:left="113" w:right="113"/>
              <w:jc w:val="center"/>
            </w:pPr>
            <w:r>
              <w:t>158,7</w:t>
            </w:r>
          </w:p>
        </w:tc>
        <w:tc>
          <w:tcPr>
            <w:tcW w:w="709" w:type="dxa"/>
            <w:textDirection w:val="btLr"/>
          </w:tcPr>
          <w:p w:rsidR="00205E9F" w:rsidRPr="00896BB1" w:rsidRDefault="00205E9F" w:rsidP="00FF3547">
            <w:pPr>
              <w:ind w:left="113" w:right="113"/>
              <w:jc w:val="center"/>
            </w:pPr>
            <w:r>
              <w:t>158,7</w:t>
            </w:r>
          </w:p>
        </w:tc>
        <w:tc>
          <w:tcPr>
            <w:tcW w:w="726" w:type="dxa"/>
            <w:textDirection w:val="btLr"/>
          </w:tcPr>
          <w:p w:rsidR="00205E9F" w:rsidRPr="00896BB1" w:rsidRDefault="00205E9F" w:rsidP="00FF3547">
            <w:pPr>
              <w:ind w:left="113" w:right="113"/>
              <w:jc w:val="center"/>
            </w:pPr>
            <w:r>
              <w:t>158,7</w:t>
            </w:r>
          </w:p>
        </w:tc>
        <w:tc>
          <w:tcPr>
            <w:tcW w:w="833" w:type="dxa"/>
            <w:textDirection w:val="btLr"/>
          </w:tcPr>
          <w:p w:rsidR="00205E9F" w:rsidRPr="00896BB1" w:rsidRDefault="00205E9F" w:rsidP="00FF3547">
            <w:pPr>
              <w:ind w:left="113" w:right="113"/>
              <w:jc w:val="center"/>
            </w:pPr>
            <w:r>
              <w:t>158,7</w:t>
            </w:r>
          </w:p>
        </w:tc>
      </w:tr>
    </w:tbl>
    <w:p w:rsidR="00B879DA" w:rsidRDefault="00B879DA" w:rsidP="00C7314B">
      <w:pPr>
        <w:pStyle w:val="aa"/>
        <w:ind w:firstLine="708"/>
        <w:jc w:val="center"/>
        <w:rPr>
          <w:rFonts w:ascii="Times New Roman" w:hAnsi="Times New Roman" w:cs="Times New Roman"/>
          <w:b/>
          <w:bCs/>
          <w:i/>
          <w:sz w:val="28"/>
          <w:szCs w:val="28"/>
        </w:rPr>
        <w:sectPr w:rsidR="00B879DA" w:rsidSect="008C2015">
          <w:pgSz w:w="11906" w:h="16838"/>
          <w:pgMar w:top="567" w:right="709" w:bottom="993" w:left="1276" w:header="709" w:footer="0" w:gutter="0"/>
          <w:cols w:space="708"/>
          <w:docGrid w:linePitch="360"/>
        </w:sectPr>
      </w:pPr>
    </w:p>
    <w:p w:rsidR="00C7314B" w:rsidRPr="00CC1F9D" w:rsidRDefault="00C7314B" w:rsidP="00C7314B">
      <w:pPr>
        <w:pStyle w:val="aa"/>
        <w:ind w:firstLine="708"/>
        <w:jc w:val="center"/>
        <w:rPr>
          <w:rFonts w:ascii="Times New Roman" w:hAnsi="Times New Roman" w:cs="Times New Roman"/>
          <w:b/>
          <w:bCs/>
          <w:i/>
          <w:sz w:val="28"/>
          <w:szCs w:val="28"/>
        </w:rPr>
      </w:pPr>
      <w:r w:rsidRPr="00CC1F9D">
        <w:rPr>
          <w:rFonts w:ascii="Times New Roman" w:hAnsi="Times New Roman" w:cs="Times New Roman"/>
          <w:b/>
          <w:bCs/>
          <w:i/>
          <w:sz w:val="28"/>
          <w:szCs w:val="28"/>
        </w:rPr>
        <w:t>1.11. Цены (тарифы) в сфере теплоснабжения</w:t>
      </w:r>
    </w:p>
    <w:p w:rsidR="00C7314B" w:rsidRPr="00445897" w:rsidRDefault="00C7314B" w:rsidP="00C7314B">
      <w:pPr>
        <w:spacing w:line="360" w:lineRule="auto"/>
        <w:jc w:val="center"/>
        <w:rPr>
          <w:i/>
          <w:iCs/>
          <w:sz w:val="28"/>
          <w:szCs w:val="28"/>
        </w:rPr>
      </w:pPr>
      <w:r w:rsidRPr="00445897">
        <w:rPr>
          <w:i/>
          <w:iCs/>
          <w:sz w:val="28"/>
          <w:szCs w:val="28"/>
        </w:rPr>
        <w:t>Описание динамики утвержденных тарифов, устанавливаемых  органами регулирования,  по каждому из регулируемых видов деятельности.</w:t>
      </w:r>
    </w:p>
    <w:p w:rsidR="00C7314B" w:rsidRPr="00445897" w:rsidRDefault="00C7314B" w:rsidP="00CC1F9D">
      <w:pPr>
        <w:spacing w:line="360" w:lineRule="auto"/>
        <w:ind w:firstLine="567"/>
        <w:jc w:val="both"/>
        <w:rPr>
          <w:sz w:val="28"/>
          <w:szCs w:val="28"/>
        </w:rPr>
      </w:pPr>
      <w:r w:rsidRPr="00445897">
        <w:rPr>
          <w:sz w:val="28"/>
          <w:szCs w:val="28"/>
        </w:rPr>
        <w:t xml:space="preserve">Рост тарифов на теплоснабжение в течение 2000-х гг., постоянно превышавший темпы роста индекса потребительских цен, отчасти компенсировался для населения высокими темпами увеличения номинальных и реальных доходов. Но в условиях ожидаемого в ближайшие годы роста экономики ежегодными темпами 4-5% продолжение столь же быстрого увеличения тарифов явно чревато неблагоприятными социальными последствиями.  </w:t>
      </w:r>
    </w:p>
    <w:p w:rsidR="00B52D09" w:rsidRDefault="00C7314B" w:rsidP="00CC1F9D">
      <w:pPr>
        <w:spacing w:line="360" w:lineRule="auto"/>
        <w:ind w:firstLine="567"/>
        <w:jc w:val="both"/>
        <w:rPr>
          <w:sz w:val="28"/>
          <w:szCs w:val="28"/>
        </w:rPr>
        <w:sectPr w:rsidR="00B52D09" w:rsidSect="008C2015">
          <w:pgSz w:w="11906" w:h="16838"/>
          <w:pgMar w:top="1134" w:right="709" w:bottom="1276" w:left="1276" w:header="709" w:footer="0" w:gutter="0"/>
          <w:cols w:space="708"/>
          <w:docGrid w:linePitch="360"/>
        </w:sectPr>
      </w:pPr>
      <w:r w:rsidRPr="00445897">
        <w:rPr>
          <w:sz w:val="28"/>
          <w:szCs w:val="28"/>
        </w:rPr>
        <w:t xml:space="preserve"> Тарифы на теплоснабжение, являясь самостоятельным и значительным компонентом роста общего уровня цен,  могут также сами по себе сыграть роль фактора макроэкономической нестабильности, препятствуя снижению инфляции до приемлемых уровней.  </w:t>
      </w:r>
    </w:p>
    <w:p w:rsidR="00B52D09" w:rsidRPr="00B879DA" w:rsidRDefault="00B52D09" w:rsidP="00B879DA">
      <w:pPr>
        <w:jc w:val="center"/>
        <w:rPr>
          <w:color w:val="1A1818"/>
          <w:sz w:val="28"/>
          <w:szCs w:val="28"/>
        </w:rPr>
      </w:pPr>
      <w:r w:rsidRPr="00B879DA">
        <w:rPr>
          <w:sz w:val="28"/>
          <w:szCs w:val="28"/>
        </w:rPr>
        <w:t xml:space="preserve">Таблица </w:t>
      </w:r>
      <w:r w:rsidR="00B879DA" w:rsidRPr="00B879DA">
        <w:rPr>
          <w:sz w:val="28"/>
          <w:szCs w:val="28"/>
        </w:rPr>
        <w:t xml:space="preserve">20 – </w:t>
      </w:r>
      <w:r w:rsidRPr="00B879DA">
        <w:rPr>
          <w:color w:val="1A1818"/>
          <w:sz w:val="28"/>
          <w:szCs w:val="28"/>
        </w:rPr>
        <w:t>Тарифы на 2017 год</w:t>
      </w:r>
      <w:r w:rsidRPr="00B879DA">
        <w:rPr>
          <w:bCs/>
          <w:color w:val="1A1818"/>
          <w:sz w:val="28"/>
          <w:szCs w:val="28"/>
        </w:rPr>
        <w:t xml:space="preserve">на тепловую энергию, отпускаемую организациями </w:t>
      </w:r>
      <w:r w:rsidR="00234C6F" w:rsidRPr="00B879DA">
        <w:rPr>
          <w:bCs/>
          <w:color w:val="1A1818"/>
          <w:sz w:val="28"/>
          <w:szCs w:val="28"/>
        </w:rPr>
        <w:t>Увельского</w:t>
      </w:r>
      <w:r w:rsidRPr="00B879DA">
        <w:rPr>
          <w:bCs/>
          <w:color w:val="1A1818"/>
          <w:sz w:val="28"/>
          <w:szCs w:val="28"/>
        </w:rPr>
        <w:t xml:space="preserve"> муниципального района </w:t>
      </w:r>
      <w:r w:rsidR="00234C6F" w:rsidRPr="00B879DA">
        <w:rPr>
          <w:bCs/>
          <w:color w:val="1A1818"/>
          <w:sz w:val="28"/>
          <w:szCs w:val="28"/>
        </w:rPr>
        <w:t>Челябинской</w:t>
      </w:r>
      <w:r w:rsidRPr="00B879DA">
        <w:rPr>
          <w:bCs/>
          <w:color w:val="1A1818"/>
          <w:sz w:val="28"/>
          <w:szCs w:val="28"/>
        </w:rPr>
        <w:t xml:space="preserve"> области потребителям </w:t>
      </w:r>
      <w:r w:rsidR="00234C6F" w:rsidRPr="00B879DA">
        <w:rPr>
          <w:bCs/>
          <w:color w:val="1A1818"/>
          <w:sz w:val="28"/>
          <w:szCs w:val="28"/>
        </w:rPr>
        <w:t>Увельского</w:t>
      </w:r>
      <w:r w:rsidRPr="00B879DA">
        <w:rPr>
          <w:bCs/>
          <w:color w:val="1A1818"/>
          <w:sz w:val="28"/>
          <w:szCs w:val="28"/>
        </w:rPr>
        <w:t xml:space="preserve"> муниципального района </w:t>
      </w:r>
      <w:r w:rsidR="00234C6F" w:rsidRPr="00B879DA">
        <w:rPr>
          <w:bCs/>
          <w:color w:val="1A1818"/>
          <w:sz w:val="28"/>
          <w:szCs w:val="28"/>
        </w:rPr>
        <w:t>Челябинской</w:t>
      </w:r>
      <w:r w:rsidRPr="00B879DA">
        <w:rPr>
          <w:bCs/>
          <w:color w:val="1A1818"/>
          <w:sz w:val="28"/>
          <w:szCs w:val="28"/>
        </w:rPr>
        <w:t xml:space="preserve"> области</w:t>
      </w:r>
    </w:p>
    <w:tbl>
      <w:tblPr>
        <w:tblW w:w="4987" w:type="pct"/>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85"/>
        <w:gridCol w:w="2781"/>
        <w:gridCol w:w="2074"/>
        <w:gridCol w:w="1863"/>
        <w:gridCol w:w="1158"/>
        <w:gridCol w:w="1245"/>
        <w:gridCol w:w="81"/>
        <w:gridCol w:w="1389"/>
        <w:gridCol w:w="87"/>
        <w:gridCol w:w="1415"/>
        <w:gridCol w:w="1562"/>
      </w:tblGrid>
      <w:tr w:rsidR="00B52D09" w:rsidRPr="00B52D09" w:rsidTr="00AF20EE">
        <w:trPr>
          <w:trHeight w:val="240"/>
        </w:trPr>
        <w:tc>
          <w:tcPr>
            <w:tcW w:w="272" w:type="pct"/>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B52D09" w:rsidRPr="00234C6F" w:rsidRDefault="00B52D09" w:rsidP="00AF20EE">
            <w:pPr>
              <w:jc w:val="center"/>
              <w:rPr>
                <w:b/>
                <w:i/>
                <w:color w:val="1A1818"/>
              </w:rPr>
            </w:pPr>
            <w:r w:rsidRPr="00234C6F">
              <w:rPr>
                <w:b/>
                <w:i/>
                <w:color w:val="1A1818"/>
              </w:rPr>
              <w:t xml:space="preserve">№ </w:t>
            </w:r>
            <w:r w:rsidRPr="00234C6F">
              <w:rPr>
                <w:b/>
                <w:i/>
                <w:color w:val="1A1818"/>
              </w:rPr>
              <w:br/>
              <w:t>п/п</w:t>
            </w:r>
          </w:p>
        </w:tc>
        <w:tc>
          <w:tcPr>
            <w:tcW w:w="963" w:type="pct"/>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B52D09" w:rsidRPr="00234C6F" w:rsidRDefault="00B52D09" w:rsidP="00AF20EE">
            <w:pPr>
              <w:jc w:val="center"/>
              <w:rPr>
                <w:b/>
                <w:i/>
                <w:color w:val="1A1818"/>
              </w:rPr>
            </w:pPr>
          </w:p>
        </w:tc>
        <w:tc>
          <w:tcPr>
            <w:tcW w:w="3765" w:type="pct"/>
            <w:gridSpan w:val="9"/>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B52D09" w:rsidRPr="00234C6F" w:rsidRDefault="00B52D09" w:rsidP="00AF20EE">
            <w:pPr>
              <w:jc w:val="center"/>
              <w:rPr>
                <w:b/>
                <w:i/>
                <w:color w:val="1A1818"/>
              </w:rPr>
            </w:pPr>
            <w:r w:rsidRPr="00234C6F">
              <w:rPr>
                <w:b/>
                <w:i/>
                <w:color w:val="1A1818"/>
              </w:rPr>
              <w:t>Тариф на тепловую энергию</w:t>
            </w:r>
          </w:p>
        </w:tc>
      </w:tr>
      <w:tr w:rsidR="00B52D09" w:rsidRPr="00B52D09" w:rsidTr="00AF20EE">
        <w:trPr>
          <w:trHeight w:val="240"/>
        </w:trPr>
        <w:tc>
          <w:tcPr>
            <w:tcW w:w="272" w:type="pct"/>
            <w:vMerge/>
            <w:tcBorders>
              <w:top w:val="single" w:sz="4" w:space="0" w:color="auto"/>
              <w:left w:val="single" w:sz="4" w:space="0" w:color="auto"/>
              <w:bottom w:val="single" w:sz="4" w:space="0" w:color="auto"/>
              <w:right w:val="single" w:sz="4" w:space="0" w:color="auto"/>
            </w:tcBorders>
            <w:vAlign w:val="center"/>
          </w:tcPr>
          <w:p w:rsidR="00B52D09" w:rsidRPr="00234C6F" w:rsidRDefault="00B52D09" w:rsidP="00AF20EE">
            <w:pPr>
              <w:jc w:val="center"/>
              <w:rPr>
                <w:b/>
                <w:i/>
                <w:color w:val="1A1818"/>
              </w:rPr>
            </w:pPr>
          </w:p>
        </w:tc>
        <w:tc>
          <w:tcPr>
            <w:tcW w:w="963" w:type="pct"/>
            <w:vMerge/>
            <w:tcBorders>
              <w:top w:val="single" w:sz="4" w:space="0" w:color="auto"/>
              <w:left w:val="single" w:sz="4" w:space="0" w:color="auto"/>
              <w:bottom w:val="single" w:sz="4" w:space="0" w:color="auto"/>
              <w:right w:val="single" w:sz="4" w:space="0" w:color="auto"/>
            </w:tcBorders>
            <w:vAlign w:val="center"/>
          </w:tcPr>
          <w:p w:rsidR="00B52D09" w:rsidRPr="00234C6F" w:rsidRDefault="00B52D09" w:rsidP="00AF20EE">
            <w:pPr>
              <w:jc w:val="center"/>
              <w:rPr>
                <w:b/>
                <w:i/>
                <w:color w:val="1A1818"/>
              </w:rPr>
            </w:pPr>
          </w:p>
        </w:tc>
        <w:tc>
          <w:tcPr>
            <w:tcW w:w="1363" w:type="pct"/>
            <w:gridSpan w:val="2"/>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B52D09" w:rsidRPr="00234C6F" w:rsidRDefault="00B52D09" w:rsidP="00AF20EE">
            <w:pPr>
              <w:jc w:val="center"/>
              <w:rPr>
                <w:b/>
                <w:i/>
                <w:color w:val="1A1818"/>
              </w:rPr>
            </w:pPr>
            <w:r w:rsidRPr="00234C6F">
              <w:rPr>
                <w:b/>
                <w:i/>
                <w:color w:val="1A1818"/>
              </w:rPr>
              <w:t>горячая вода</w:t>
            </w:r>
          </w:p>
        </w:tc>
        <w:tc>
          <w:tcPr>
            <w:tcW w:w="1861" w:type="pct"/>
            <w:gridSpan w:val="6"/>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B52D09" w:rsidRPr="00234C6F" w:rsidRDefault="00B52D09" w:rsidP="00AF20EE">
            <w:pPr>
              <w:jc w:val="center"/>
              <w:rPr>
                <w:b/>
                <w:i/>
                <w:color w:val="1A1818"/>
              </w:rPr>
            </w:pPr>
            <w:r w:rsidRPr="00234C6F">
              <w:rPr>
                <w:b/>
                <w:i/>
                <w:color w:val="1A1818"/>
              </w:rPr>
              <w:t>отборный пар давлением</w:t>
            </w:r>
          </w:p>
        </w:tc>
        <w:tc>
          <w:tcPr>
            <w:tcW w:w="541" w:type="pct"/>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B52D09" w:rsidRPr="00234C6F" w:rsidRDefault="00B52D09" w:rsidP="00AF20EE">
            <w:pPr>
              <w:jc w:val="center"/>
              <w:rPr>
                <w:b/>
                <w:i/>
                <w:color w:val="1A1818"/>
              </w:rPr>
            </w:pPr>
            <w:r w:rsidRPr="00234C6F">
              <w:rPr>
                <w:b/>
                <w:i/>
                <w:color w:val="1A1818"/>
              </w:rPr>
              <w:t xml:space="preserve">острый и </w:t>
            </w:r>
            <w:r w:rsidRPr="00234C6F">
              <w:rPr>
                <w:b/>
                <w:i/>
                <w:color w:val="1A1818"/>
              </w:rPr>
              <w:br/>
              <w:t>редуцирован-</w:t>
            </w:r>
          </w:p>
          <w:p w:rsidR="00B52D09" w:rsidRPr="00234C6F" w:rsidRDefault="00B52D09" w:rsidP="00AF20EE">
            <w:pPr>
              <w:jc w:val="center"/>
              <w:rPr>
                <w:b/>
                <w:i/>
                <w:color w:val="1A1818"/>
              </w:rPr>
            </w:pPr>
            <w:r w:rsidRPr="00234C6F">
              <w:rPr>
                <w:b/>
                <w:i/>
                <w:color w:val="1A1818"/>
              </w:rPr>
              <w:t>ный пар</w:t>
            </w:r>
          </w:p>
        </w:tc>
      </w:tr>
      <w:tr w:rsidR="00B52D09" w:rsidRPr="009E2A89" w:rsidTr="00234C6F">
        <w:trPr>
          <w:trHeight w:val="511"/>
        </w:trPr>
        <w:tc>
          <w:tcPr>
            <w:tcW w:w="272" w:type="pct"/>
            <w:vMerge/>
            <w:tcBorders>
              <w:top w:val="single" w:sz="4" w:space="0" w:color="auto"/>
              <w:left w:val="single" w:sz="4" w:space="0" w:color="auto"/>
              <w:bottom w:val="single" w:sz="4" w:space="0" w:color="auto"/>
              <w:right w:val="single" w:sz="4" w:space="0" w:color="auto"/>
            </w:tcBorders>
            <w:vAlign w:val="center"/>
          </w:tcPr>
          <w:p w:rsidR="00B52D09" w:rsidRPr="00234C6F" w:rsidRDefault="00B52D09" w:rsidP="00AF20EE">
            <w:pPr>
              <w:jc w:val="center"/>
              <w:rPr>
                <w:b/>
                <w:i/>
                <w:color w:val="1A1818"/>
              </w:rPr>
            </w:pPr>
          </w:p>
        </w:tc>
        <w:tc>
          <w:tcPr>
            <w:tcW w:w="963" w:type="pct"/>
            <w:vMerge/>
            <w:tcBorders>
              <w:top w:val="single" w:sz="4" w:space="0" w:color="auto"/>
              <w:left w:val="single" w:sz="4" w:space="0" w:color="auto"/>
              <w:bottom w:val="single" w:sz="4" w:space="0" w:color="auto"/>
              <w:right w:val="single" w:sz="4" w:space="0" w:color="auto"/>
            </w:tcBorders>
            <w:vAlign w:val="center"/>
          </w:tcPr>
          <w:p w:rsidR="00B52D09" w:rsidRPr="00234C6F" w:rsidRDefault="00B52D09" w:rsidP="00AF20EE">
            <w:pPr>
              <w:jc w:val="center"/>
              <w:rPr>
                <w:b/>
                <w:i/>
                <w:color w:val="1A1818"/>
              </w:rPr>
            </w:pPr>
          </w:p>
        </w:tc>
        <w:tc>
          <w:tcPr>
            <w:tcW w:w="1363" w:type="pct"/>
            <w:gridSpan w:val="2"/>
            <w:vMerge/>
            <w:tcBorders>
              <w:top w:val="single" w:sz="4" w:space="0" w:color="auto"/>
              <w:left w:val="single" w:sz="4" w:space="0" w:color="auto"/>
              <w:bottom w:val="single" w:sz="4" w:space="0" w:color="auto"/>
              <w:right w:val="single" w:sz="4" w:space="0" w:color="auto"/>
            </w:tcBorders>
            <w:vAlign w:val="center"/>
          </w:tcPr>
          <w:p w:rsidR="00B52D09" w:rsidRPr="00234C6F" w:rsidRDefault="00B52D09" w:rsidP="00AF20EE">
            <w:pPr>
              <w:jc w:val="center"/>
              <w:rPr>
                <w:b/>
                <w:i/>
                <w:color w:val="1A1818"/>
              </w:rPr>
            </w:pPr>
          </w:p>
        </w:tc>
        <w:tc>
          <w:tcPr>
            <w:tcW w:w="401" w:type="pct"/>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B52D09" w:rsidRPr="00234C6F" w:rsidRDefault="00B52D09" w:rsidP="00AF20EE">
            <w:pPr>
              <w:jc w:val="center"/>
              <w:rPr>
                <w:b/>
                <w:i/>
                <w:color w:val="1A1818"/>
              </w:rPr>
            </w:pPr>
            <w:r w:rsidRPr="00234C6F">
              <w:rPr>
                <w:b/>
                <w:i/>
                <w:color w:val="1A1818"/>
              </w:rPr>
              <w:t xml:space="preserve">от 1,2 </w:t>
            </w:r>
            <w:r w:rsidRPr="00234C6F">
              <w:rPr>
                <w:b/>
                <w:i/>
                <w:color w:val="1A1818"/>
              </w:rPr>
              <w:br/>
              <w:t>до 2,5 кг/см</w:t>
            </w:r>
            <w:r w:rsidRPr="00234C6F">
              <w:rPr>
                <w:b/>
                <w:i/>
                <w:color w:val="1A1818"/>
                <w:vertAlign w:val="superscript"/>
              </w:rPr>
              <w:t>2</w:t>
            </w:r>
          </w:p>
        </w:tc>
        <w:tc>
          <w:tcPr>
            <w:tcW w:w="431" w:type="pct"/>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B52D09" w:rsidRPr="00234C6F" w:rsidRDefault="00B52D09" w:rsidP="00AF20EE">
            <w:pPr>
              <w:jc w:val="center"/>
              <w:rPr>
                <w:b/>
                <w:i/>
                <w:color w:val="1A1818"/>
              </w:rPr>
            </w:pPr>
            <w:r w:rsidRPr="00234C6F">
              <w:rPr>
                <w:b/>
                <w:i/>
                <w:color w:val="1A1818"/>
              </w:rPr>
              <w:t>от 2,5</w:t>
            </w:r>
          </w:p>
          <w:p w:rsidR="00B52D09" w:rsidRPr="00234C6F" w:rsidRDefault="00B52D09" w:rsidP="00AF20EE">
            <w:pPr>
              <w:jc w:val="center"/>
              <w:rPr>
                <w:b/>
                <w:i/>
                <w:color w:val="1A1818"/>
              </w:rPr>
            </w:pPr>
            <w:r w:rsidRPr="00234C6F">
              <w:rPr>
                <w:b/>
                <w:i/>
                <w:color w:val="1A1818"/>
              </w:rPr>
              <w:t>до 7,0 кг/см</w:t>
            </w:r>
            <w:r w:rsidRPr="00234C6F">
              <w:rPr>
                <w:b/>
                <w:i/>
                <w:color w:val="1A1818"/>
                <w:vertAlign w:val="superscript"/>
              </w:rPr>
              <w:t>2</w:t>
            </w:r>
          </w:p>
        </w:tc>
        <w:tc>
          <w:tcPr>
            <w:tcW w:w="509" w:type="pct"/>
            <w:gridSpan w:val="2"/>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B52D09" w:rsidRPr="00234C6F" w:rsidRDefault="00B52D09" w:rsidP="00AF20EE">
            <w:pPr>
              <w:jc w:val="center"/>
              <w:rPr>
                <w:b/>
                <w:i/>
                <w:color w:val="1A1818"/>
              </w:rPr>
            </w:pPr>
            <w:r w:rsidRPr="00234C6F">
              <w:rPr>
                <w:b/>
                <w:i/>
                <w:color w:val="1A1818"/>
              </w:rPr>
              <w:t xml:space="preserve">от 7,0 </w:t>
            </w:r>
            <w:r w:rsidRPr="00234C6F">
              <w:rPr>
                <w:b/>
                <w:i/>
                <w:color w:val="1A1818"/>
              </w:rPr>
              <w:br/>
              <w:t>до 13,0 кг/см</w:t>
            </w:r>
            <w:r w:rsidRPr="00234C6F">
              <w:rPr>
                <w:b/>
                <w:i/>
                <w:color w:val="1A1818"/>
                <w:vertAlign w:val="superscript"/>
              </w:rPr>
              <w:t>2</w:t>
            </w:r>
          </w:p>
        </w:tc>
        <w:tc>
          <w:tcPr>
            <w:tcW w:w="520" w:type="pct"/>
            <w:gridSpan w:val="2"/>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B52D09" w:rsidRPr="00234C6F" w:rsidRDefault="00B52D09" w:rsidP="00AF20EE">
            <w:pPr>
              <w:jc w:val="center"/>
              <w:rPr>
                <w:b/>
                <w:i/>
                <w:color w:val="1A1818"/>
              </w:rPr>
            </w:pPr>
            <w:r w:rsidRPr="00234C6F">
              <w:rPr>
                <w:b/>
                <w:i/>
                <w:color w:val="1A1818"/>
              </w:rPr>
              <w:t>свыше 13,0 кг/см</w:t>
            </w:r>
            <w:r w:rsidRPr="00234C6F">
              <w:rPr>
                <w:b/>
                <w:i/>
                <w:color w:val="1A1818"/>
                <w:vertAlign w:val="superscript"/>
              </w:rPr>
              <w:t>2</w:t>
            </w:r>
          </w:p>
        </w:tc>
        <w:tc>
          <w:tcPr>
            <w:tcW w:w="541" w:type="pct"/>
            <w:vMerge/>
            <w:tcBorders>
              <w:top w:val="single" w:sz="4" w:space="0" w:color="auto"/>
              <w:left w:val="single" w:sz="4" w:space="0" w:color="auto"/>
              <w:bottom w:val="single" w:sz="4" w:space="0" w:color="auto"/>
              <w:right w:val="single" w:sz="4" w:space="0" w:color="auto"/>
            </w:tcBorders>
            <w:vAlign w:val="center"/>
          </w:tcPr>
          <w:p w:rsidR="00B52D09" w:rsidRPr="00234C6F" w:rsidRDefault="00B52D09" w:rsidP="00AF20EE">
            <w:pPr>
              <w:jc w:val="center"/>
              <w:rPr>
                <w:b/>
                <w:i/>
                <w:color w:val="1A1818"/>
              </w:rPr>
            </w:pPr>
          </w:p>
        </w:tc>
      </w:tr>
      <w:tr w:rsidR="00B52D09" w:rsidRPr="009E2A89" w:rsidTr="00AF20EE">
        <w:trPr>
          <w:trHeight w:val="1474"/>
        </w:trPr>
        <w:tc>
          <w:tcPr>
            <w:tcW w:w="272" w:type="pct"/>
            <w:vMerge/>
            <w:tcBorders>
              <w:top w:val="single" w:sz="4" w:space="0" w:color="auto"/>
              <w:left w:val="single" w:sz="4" w:space="0" w:color="auto"/>
              <w:bottom w:val="single" w:sz="4" w:space="0" w:color="auto"/>
              <w:right w:val="single" w:sz="4" w:space="0" w:color="auto"/>
            </w:tcBorders>
            <w:vAlign w:val="center"/>
          </w:tcPr>
          <w:p w:rsidR="00B52D09" w:rsidRPr="00234C6F" w:rsidRDefault="00B52D09" w:rsidP="00AF20EE">
            <w:pPr>
              <w:jc w:val="center"/>
              <w:rPr>
                <w:b/>
                <w:i/>
                <w:color w:val="1A1818"/>
              </w:rPr>
            </w:pPr>
          </w:p>
        </w:tc>
        <w:tc>
          <w:tcPr>
            <w:tcW w:w="963" w:type="pct"/>
            <w:vMerge/>
            <w:tcBorders>
              <w:top w:val="single" w:sz="4" w:space="0" w:color="auto"/>
              <w:left w:val="single" w:sz="4" w:space="0" w:color="auto"/>
              <w:bottom w:val="single" w:sz="4" w:space="0" w:color="auto"/>
              <w:right w:val="single" w:sz="4" w:space="0" w:color="auto"/>
            </w:tcBorders>
            <w:vAlign w:val="center"/>
          </w:tcPr>
          <w:p w:rsidR="00B52D09" w:rsidRPr="00234C6F" w:rsidRDefault="00B52D09" w:rsidP="00AF20EE">
            <w:pPr>
              <w:jc w:val="center"/>
              <w:rPr>
                <w:b/>
                <w:i/>
                <w:color w:val="1A1818"/>
              </w:rPr>
            </w:pPr>
          </w:p>
        </w:tc>
        <w:tc>
          <w:tcPr>
            <w:tcW w:w="718"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B52D09" w:rsidRPr="00234C6F" w:rsidRDefault="00B52D09" w:rsidP="00AF20EE">
            <w:pPr>
              <w:jc w:val="center"/>
              <w:rPr>
                <w:b/>
                <w:i/>
                <w:color w:val="1A1818"/>
              </w:rPr>
            </w:pPr>
            <w:r w:rsidRPr="00234C6F">
              <w:rPr>
                <w:b/>
                <w:i/>
                <w:color w:val="1A1818"/>
              </w:rPr>
              <w:t>на период</w:t>
            </w:r>
          </w:p>
          <w:p w:rsidR="00B52D09" w:rsidRPr="00234C6F" w:rsidRDefault="00B52D09" w:rsidP="00AF20EE">
            <w:pPr>
              <w:jc w:val="center"/>
              <w:rPr>
                <w:b/>
                <w:i/>
                <w:color w:val="1A1818"/>
              </w:rPr>
            </w:pPr>
            <w:r w:rsidRPr="00234C6F">
              <w:rPr>
                <w:b/>
                <w:i/>
                <w:color w:val="1A1818"/>
              </w:rPr>
              <w:t>с 01.01.2017</w:t>
            </w:r>
          </w:p>
          <w:p w:rsidR="00B52D09" w:rsidRPr="00234C6F" w:rsidRDefault="00B52D09" w:rsidP="00AF20EE">
            <w:pPr>
              <w:jc w:val="center"/>
              <w:rPr>
                <w:b/>
                <w:i/>
                <w:color w:val="1A1818"/>
              </w:rPr>
            </w:pPr>
            <w:r w:rsidRPr="00234C6F">
              <w:rPr>
                <w:b/>
                <w:i/>
                <w:color w:val="1A1818"/>
              </w:rPr>
              <w:t>по 30.06.2017</w:t>
            </w:r>
          </w:p>
        </w:tc>
        <w:tc>
          <w:tcPr>
            <w:tcW w:w="645"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B52D09" w:rsidRPr="00234C6F" w:rsidRDefault="00B52D09" w:rsidP="00AF20EE">
            <w:pPr>
              <w:jc w:val="center"/>
              <w:rPr>
                <w:b/>
                <w:i/>
                <w:color w:val="1A1818"/>
              </w:rPr>
            </w:pPr>
            <w:r w:rsidRPr="00234C6F">
              <w:rPr>
                <w:b/>
                <w:i/>
                <w:color w:val="1A1818"/>
              </w:rPr>
              <w:t>на период</w:t>
            </w:r>
          </w:p>
          <w:p w:rsidR="00B52D09" w:rsidRPr="00234C6F" w:rsidRDefault="00B52D09" w:rsidP="00AF20EE">
            <w:pPr>
              <w:jc w:val="center"/>
              <w:rPr>
                <w:b/>
                <w:i/>
                <w:color w:val="1A1818"/>
              </w:rPr>
            </w:pPr>
            <w:r w:rsidRPr="00234C6F">
              <w:rPr>
                <w:b/>
                <w:i/>
                <w:color w:val="1A1818"/>
              </w:rPr>
              <w:t>с 01.07.2017</w:t>
            </w:r>
          </w:p>
          <w:p w:rsidR="00B52D09" w:rsidRPr="00234C6F" w:rsidRDefault="00B52D09" w:rsidP="00AF20EE">
            <w:pPr>
              <w:jc w:val="center"/>
              <w:rPr>
                <w:b/>
                <w:i/>
                <w:color w:val="1A1818"/>
              </w:rPr>
            </w:pPr>
            <w:r w:rsidRPr="00234C6F">
              <w:rPr>
                <w:b/>
                <w:i/>
                <w:color w:val="1A1818"/>
              </w:rPr>
              <w:t>по 31.12.2017</w:t>
            </w:r>
          </w:p>
        </w:tc>
        <w:tc>
          <w:tcPr>
            <w:tcW w:w="401" w:type="pct"/>
            <w:vMerge/>
            <w:tcBorders>
              <w:top w:val="single" w:sz="4" w:space="0" w:color="auto"/>
              <w:left w:val="single" w:sz="4" w:space="0" w:color="auto"/>
              <w:bottom w:val="single" w:sz="4" w:space="0" w:color="auto"/>
              <w:right w:val="single" w:sz="4" w:space="0" w:color="auto"/>
            </w:tcBorders>
            <w:vAlign w:val="center"/>
          </w:tcPr>
          <w:p w:rsidR="00B52D09" w:rsidRPr="00234C6F" w:rsidRDefault="00B52D09" w:rsidP="00AF20EE">
            <w:pPr>
              <w:jc w:val="center"/>
              <w:rPr>
                <w:b/>
                <w:i/>
                <w:color w:val="1A1818"/>
              </w:rPr>
            </w:pPr>
          </w:p>
        </w:tc>
        <w:tc>
          <w:tcPr>
            <w:tcW w:w="431" w:type="pct"/>
            <w:vMerge/>
            <w:tcBorders>
              <w:top w:val="single" w:sz="4" w:space="0" w:color="auto"/>
              <w:left w:val="single" w:sz="4" w:space="0" w:color="auto"/>
              <w:bottom w:val="single" w:sz="4" w:space="0" w:color="auto"/>
              <w:right w:val="single" w:sz="4" w:space="0" w:color="auto"/>
            </w:tcBorders>
            <w:vAlign w:val="center"/>
          </w:tcPr>
          <w:p w:rsidR="00B52D09" w:rsidRPr="00234C6F" w:rsidRDefault="00B52D09" w:rsidP="00AF20EE">
            <w:pPr>
              <w:jc w:val="center"/>
              <w:rPr>
                <w:b/>
                <w:i/>
                <w:color w:val="1A1818"/>
              </w:rPr>
            </w:pPr>
          </w:p>
        </w:tc>
        <w:tc>
          <w:tcPr>
            <w:tcW w:w="509" w:type="pct"/>
            <w:gridSpan w:val="2"/>
            <w:vMerge/>
            <w:tcBorders>
              <w:top w:val="single" w:sz="4" w:space="0" w:color="auto"/>
              <w:left w:val="single" w:sz="4" w:space="0" w:color="auto"/>
              <w:bottom w:val="single" w:sz="4" w:space="0" w:color="auto"/>
              <w:right w:val="single" w:sz="4" w:space="0" w:color="auto"/>
            </w:tcBorders>
            <w:vAlign w:val="center"/>
          </w:tcPr>
          <w:p w:rsidR="00B52D09" w:rsidRPr="00234C6F" w:rsidRDefault="00B52D09" w:rsidP="00AF20EE">
            <w:pPr>
              <w:jc w:val="center"/>
              <w:rPr>
                <w:b/>
                <w:i/>
                <w:color w:val="1A1818"/>
              </w:rPr>
            </w:pPr>
          </w:p>
        </w:tc>
        <w:tc>
          <w:tcPr>
            <w:tcW w:w="520" w:type="pct"/>
            <w:gridSpan w:val="2"/>
            <w:vMerge/>
            <w:tcBorders>
              <w:top w:val="single" w:sz="4" w:space="0" w:color="auto"/>
              <w:left w:val="single" w:sz="4" w:space="0" w:color="auto"/>
              <w:bottom w:val="single" w:sz="4" w:space="0" w:color="auto"/>
              <w:right w:val="single" w:sz="4" w:space="0" w:color="auto"/>
            </w:tcBorders>
            <w:vAlign w:val="center"/>
          </w:tcPr>
          <w:p w:rsidR="00B52D09" w:rsidRPr="00234C6F" w:rsidRDefault="00B52D09" w:rsidP="00AF20EE">
            <w:pPr>
              <w:jc w:val="center"/>
              <w:rPr>
                <w:b/>
                <w:i/>
                <w:color w:val="1A1818"/>
              </w:rPr>
            </w:pPr>
          </w:p>
        </w:tc>
        <w:tc>
          <w:tcPr>
            <w:tcW w:w="541" w:type="pct"/>
            <w:vMerge/>
            <w:tcBorders>
              <w:top w:val="single" w:sz="4" w:space="0" w:color="auto"/>
              <w:left w:val="single" w:sz="4" w:space="0" w:color="auto"/>
              <w:bottom w:val="single" w:sz="4" w:space="0" w:color="auto"/>
              <w:right w:val="single" w:sz="4" w:space="0" w:color="auto"/>
            </w:tcBorders>
            <w:vAlign w:val="center"/>
          </w:tcPr>
          <w:p w:rsidR="00B52D09" w:rsidRPr="00234C6F" w:rsidRDefault="00B52D09" w:rsidP="00AF20EE">
            <w:pPr>
              <w:jc w:val="center"/>
              <w:rPr>
                <w:b/>
                <w:i/>
                <w:color w:val="1A1818"/>
              </w:rPr>
            </w:pPr>
          </w:p>
        </w:tc>
      </w:tr>
      <w:tr w:rsidR="00B52D09" w:rsidRPr="009E2A89" w:rsidTr="00AF20EE">
        <w:trPr>
          <w:trHeight w:val="240"/>
        </w:trPr>
        <w:tc>
          <w:tcPr>
            <w:tcW w:w="272"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B52D09" w:rsidRPr="00234C6F" w:rsidRDefault="00B52D09" w:rsidP="00AF20EE">
            <w:pPr>
              <w:jc w:val="center"/>
              <w:rPr>
                <w:b/>
                <w:i/>
                <w:color w:val="1A1818"/>
              </w:rPr>
            </w:pPr>
            <w:r w:rsidRPr="00234C6F">
              <w:rPr>
                <w:b/>
                <w:i/>
                <w:color w:val="1A1818"/>
              </w:rPr>
              <w:t>1.</w:t>
            </w:r>
          </w:p>
        </w:tc>
        <w:tc>
          <w:tcPr>
            <w:tcW w:w="4728" w:type="pct"/>
            <w:gridSpan w:val="10"/>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B52D09" w:rsidRPr="00234C6F" w:rsidRDefault="00B52D09" w:rsidP="00AF20EE">
            <w:pPr>
              <w:jc w:val="center"/>
              <w:rPr>
                <w:b/>
                <w:i/>
                <w:color w:val="1A1818"/>
              </w:rPr>
            </w:pPr>
            <w:r w:rsidRPr="00234C6F">
              <w:rPr>
                <w:b/>
                <w:i/>
                <w:color w:val="1A1818"/>
              </w:rPr>
              <w:t>Потребители, оплачивающие производство и передачу тепловой энергии</w:t>
            </w:r>
          </w:p>
        </w:tc>
      </w:tr>
      <w:tr w:rsidR="00B52D09" w:rsidRPr="009E2A89" w:rsidTr="00AF20EE">
        <w:trPr>
          <w:trHeight w:val="240"/>
        </w:trPr>
        <w:tc>
          <w:tcPr>
            <w:tcW w:w="272"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B52D09" w:rsidRPr="00234C6F" w:rsidRDefault="00B52D09" w:rsidP="00AF20EE">
            <w:pPr>
              <w:jc w:val="center"/>
              <w:rPr>
                <w:b/>
                <w:i/>
                <w:color w:val="1A1818"/>
              </w:rPr>
            </w:pPr>
            <w:r w:rsidRPr="00234C6F">
              <w:rPr>
                <w:b/>
                <w:i/>
                <w:color w:val="1A1818"/>
              </w:rPr>
              <w:t>1.1</w:t>
            </w:r>
          </w:p>
        </w:tc>
        <w:tc>
          <w:tcPr>
            <w:tcW w:w="4728" w:type="pct"/>
            <w:gridSpan w:val="10"/>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B52D09" w:rsidRPr="00234C6F" w:rsidRDefault="00B52D09" w:rsidP="00AF20EE">
            <w:pPr>
              <w:jc w:val="center"/>
              <w:rPr>
                <w:b/>
                <w:i/>
                <w:color w:val="1A1818"/>
              </w:rPr>
            </w:pPr>
            <w:r w:rsidRPr="00234C6F">
              <w:rPr>
                <w:b/>
                <w:i/>
                <w:color w:val="1A1818"/>
              </w:rPr>
              <w:t>Потребители, кроме населения (тарифы указываются без учёта НДС)</w:t>
            </w:r>
          </w:p>
        </w:tc>
      </w:tr>
      <w:tr w:rsidR="00B52D09" w:rsidRPr="009E2A89" w:rsidTr="00AF20EE">
        <w:trPr>
          <w:trHeight w:val="510"/>
        </w:trPr>
        <w:tc>
          <w:tcPr>
            <w:tcW w:w="272"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B52D09" w:rsidRPr="009E2A89" w:rsidRDefault="00B52D09" w:rsidP="00AF20EE">
            <w:pPr>
              <w:jc w:val="center"/>
              <w:rPr>
                <w:color w:val="1A1818"/>
              </w:rPr>
            </w:pPr>
          </w:p>
        </w:tc>
        <w:tc>
          <w:tcPr>
            <w:tcW w:w="963"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B52D09" w:rsidRPr="009E2A89" w:rsidRDefault="00B52D09" w:rsidP="00AF20EE">
            <w:pPr>
              <w:jc w:val="center"/>
              <w:rPr>
                <w:color w:val="1A1818"/>
              </w:rPr>
            </w:pPr>
            <w:r w:rsidRPr="009E2A89">
              <w:rPr>
                <w:color w:val="1A1818"/>
              </w:rPr>
              <w:t>одноставочный</w:t>
            </w:r>
            <w:r w:rsidRPr="009E2A89">
              <w:rPr>
                <w:color w:val="1A1818"/>
              </w:rPr>
              <w:br/>
              <w:t>руб./Гкал</w:t>
            </w:r>
          </w:p>
        </w:tc>
        <w:tc>
          <w:tcPr>
            <w:tcW w:w="718"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B52D09" w:rsidRPr="009E2A89" w:rsidRDefault="00234C6F" w:rsidP="00AF20EE">
            <w:pPr>
              <w:jc w:val="center"/>
              <w:rPr>
                <w:color w:val="1A1818"/>
              </w:rPr>
            </w:pPr>
            <w:r>
              <w:rPr>
                <w:color w:val="1A1818"/>
              </w:rPr>
              <w:t>2067,02</w:t>
            </w:r>
          </w:p>
        </w:tc>
        <w:tc>
          <w:tcPr>
            <w:tcW w:w="645"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B52D09" w:rsidRPr="009E2A89" w:rsidRDefault="00234C6F" w:rsidP="00AF20EE">
            <w:pPr>
              <w:jc w:val="center"/>
              <w:rPr>
                <w:color w:val="1A1818"/>
              </w:rPr>
            </w:pPr>
            <w:r>
              <w:rPr>
                <w:color w:val="1A1818"/>
              </w:rPr>
              <w:t>2302,12</w:t>
            </w:r>
          </w:p>
        </w:tc>
        <w:tc>
          <w:tcPr>
            <w:tcW w:w="401"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B52D09" w:rsidRPr="009E2A89" w:rsidRDefault="00B52D09" w:rsidP="00AF20EE">
            <w:pPr>
              <w:jc w:val="center"/>
              <w:rPr>
                <w:color w:val="1A1818"/>
              </w:rPr>
            </w:pPr>
            <w:r w:rsidRPr="009E2A89">
              <w:rPr>
                <w:color w:val="1A1818"/>
              </w:rPr>
              <w:t>х</w:t>
            </w:r>
          </w:p>
        </w:tc>
        <w:tc>
          <w:tcPr>
            <w:tcW w:w="459" w:type="pct"/>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B52D09" w:rsidRPr="009E2A89" w:rsidRDefault="00B52D09" w:rsidP="00AF20EE">
            <w:pPr>
              <w:jc w:val="center"/>
              <w:rPr>
                <w:color w:val="1A1818"/>
              </w:rPr>
            </w:pPr>
            <w:r w:rsidRPr="009E2A89">
              <w:rPr>
                <w:color w:val="1A1818"/>
              </w:rPr>
              <w:t>х</w:t>
            </w:r>
          </w:p>
        </w:tc>
        <w:tc>
          <w:tcPr>
            <w:tcW w:w="511" w:type="pct"/>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B52D09" w:rsidRPr="009E2A89" w:rsidRDefault="00B52D09" w:rsidP="00AF20EE">
            <w:pPr>
              <w:jc w:val="center"/>
              <w:rPr>
                <w:color w:val="1A1818"/>
              </w:rPr>
            </w:pPr>
            <w:r w:rsidRPr="009E2A89">
              <w:rPr>
                <w:color w:val="1A1818"/>
              </w:rPr>
              <w:t>х</w:t>
            </w:r>
          </w:p>
        </w:tc>
        <w:tc>
          <w:tcPr>
            <w:tcW w:w="490"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B52D09" w:rsidRPr="009E2A89" w:rsidRDefault="00B52D09" w:rsidP="00AF20EE">
            <w:pPr>
              <w:jc w:val="center"/>
              <w:rPr>
                <w:color w:val="1A1818"/>
              </w:rPr>
            </w:pPr>
            <w:r w:rsidRPr="009E2A89">
              <w:rPr>
                <w:color w:val="1A1818"/>
              </w:rPr>
              <w:t>х</w:t>
            </w:r>
          </w:p>
        </w:tc>
        <w:tc>
          <w:tcPr>
            <w:tcW w:w="541"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B52D09" w:rsidRPr="009E2A89" w:rsidRDefault="00B52D09" w:rsidP="00AF20EE">
            <w:pPr>
              <w:jc w:val="center"/>
              <w:rPr>
                <w:color w:val="1A1818"/>
              </w:rPr>
            </w:pPr>
            <w:r w:rsidRPr="009E2A89">
              <w:rPr>
                <w:color w:val="1A1818"/>
              </w:rPr>
              <w:t>х</w:t>
            </w:r>
          </w:p>
        </w:tc>
      </w:tr>
      <w:tr w:rsidR="00B52D09" w:rsidRPr="009E2A89" w:rsidTr="00AF20EE">
        <w:trPr>
          <w:trHeight w:val="240"/>
        </w:trPr>
        <w:tc>
          <w:tcPr>
            <w:tcW w:w="272"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B52D09" w:rsidRPr="00234C6F" w:rsidRDefault="00B52D09" w:rsidP="00AF20EE">
            <w:pPr>
              <w:jc w:val="center"/>
              <w:rPr>
                <w:b/>
                <w:i/>
                <w:color w:val="1A1818"/>
              </w:rPr>
            </w:pPr>
            <w:r w:rsidRPr="00234C6F">
              <w:rPr>
                <w:b/>
                <w:i/>
                <w:color w:val="1A1818"/>
              </w:rPr>
              <w:t>1.2</w:t>
            </w:r>
          </w:p>
        </w:tc>
        <w:tc>
          <w:tcPr>
            <w:tcW w:w="4728" w:type="pct"/>
            <w:gridSpan w:val="10"/>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B52D09" w:rsidRPr="00234C6F" w:rsidRDefault="00B52D09" w:rsidP="00AF20EE">
            <w:pPr>
              <w:jc w:val="center"/>
              <w:rPr>
                <w:b/>
                <w:i/>
                <w:color w:val="1A1818"/>
              </w:rPr>
            </w:pPr>
            <w:r w:rsidRPr="00234C6F">
              <w:rPr>
                <w:b/>
                <w:i/>
                <w:color w:val="1A1818"/>
              </w:rPr>
              <w:t>Население (тарифы указываются с учётом НДС)</w:t>
            </w:r>
          </w:p>
          <w:p w:rsidR="00B52D09" w:rsidRPr="00234C6F" w:rsidRDefault="00B52D09" w:rsidP="00AF20EE">
            <w:pPr>
              <w:jc w:val="center"/>
              <w:rPr>
                <w:b/>
                <w:i/>
                <w:color w:val="1A1818"/>
              </w:rPr>
            </w:pPr>
          </w:p>
        </w:tc>
      </w:tr>
      <w:tr w:rsidR="00B52D09" w:rsidRPr="009E2A89" w:rsidTr="00AF20EE">
        <w:trPr>
          <w:trHeight w:val="675"/>
        </w:trPr>
        <w:tc>
          <w:tcPr>
            <w:tcW w:w="272"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B52D09" w:rsidRPr="009E2A89" w:rsidRDefault="00B52D09" w:rsidP="00AF20EE">
            <w:pPr>
              <w:jc w:val="center"/>
              <w:rPr>
                <w:color w:val="1A1818"/>
              </w:rPr>
            </w:pPr>
          </w:p>
        </w:tc>
        <w:tc>
          <w:tcPr>
            <w:tcW w:w="963"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B52D09" w:rsidRPr="009E2A89" w:rsidRDefault="00B52D09" w:rsidP="00AF20EE">
            <w:pPr>
              <w:jc w:val="center"/>
              <w:rPr>
                <w:color w:val="1A1818"/>
              </w:rPr>
            </w:pPr>
            <w:r w:rsidRPr="009E2A89">
              <w:rPr>
                <w:color w:val="1A1818"/>
              </w:rPr>
              <w:t>одноставочный</w:t>
            </w:r>
            <w:r w:rsidRPr="009E2A89">
              <w:rPr>
                <w:color w:val="1A1818"/>
              </w:rPr>
              <w:br/>
              <w:t>руб./Гкал</w:t>
            </w:r>
          </w:p>
        </w:tc>
        <w:tc>
          <w:tcPr>
            <w:tcW w:w="718"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B52D09" w:rsidRPr="009E2A89" w:rsidRDefault="00234C6F" w:rsidP="00AF20EE">
            <w:pPr>
              <w:jc w:val="center"/>
              <w:rPr>
                <w:color w:val="1A1818"/>
              </w:rPr>
            </w:pPr>
            <w:r>
              <w:rPr>
                <w:color w:val="1A1818"/>
              </w:rPr>
              <w:t>1970,28</w:t>
            </w:r>
          </w:p>
        </w:tc>
        <w:tc>
          <w:tcPr>
            <w:tcW w:w="645"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B52D09" w:rsidRPr="009E2A89" w:rsidRDefault="00234C6F" w:rsidP="00AF20EE">
            <w:pPr>
              <w:jc w:val="center"/>
              <w:rPr>
                <w:color w:val="1A1818"/>
              </w:rPr>
            </w:pPr>
            <w:r>
              <w:rPr>
                <w:color w:val="1A1818"/>
              </w:rPr>
              <w:t>2194,5</w:t>
            </w:r>
          </w:p>
        </w:tc>
        <w:tc>
          <w:tcPr>
            <w:tcW w:w="401"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B52D09" w:rsidRPr="009E2A89" w:rsidRDefault="00B52D09" w:rsidP="00AF20EE">
            <w:pPr>
              <w:jc w:val="center"/>
              <w:rPr>
                <w:color w:val="1A1818"/>
              </w:rPr>
            </w:pPr>
            <w:r w:rsidRPr="009E2A89">
              <w:rPr>
                <w:color w:val="1A1818"/>
              </w:rPr>
              <w:t>х</w:t>
            </w:r>
          </w:p>
        </w:tc>
        <w:tc>
          <w:tcPr>
            <w:tcW w:w="459" w:type="pct"/>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B52D09" w:rsidRPr="009E2A89" w:rsidRDefault="00B52D09" w:rsidP="00AF20EE">
            <w:pPr>
              <w:jc w:val="center"/>
              <w:rPr>
                <w:color w:val="1A1818"/>
              </w:rPr>
            </w:pPr>
            <w:r w:rsidRPr="009E2A89">
              <w:rPr>
                <w:color w:val="1A1818"/>
              </w:rPr>
              <w:t>х</w:t>
            </w:r>
          </w:p>
        </w:tc>
        <w:tc>
          <w:tcPr>
            <w:tcW w:w="511" w:type="pct"/>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B52D09" w:rsidRPr="009E2A89" w:rsidRDefault="00B52D09" w:rsidP="00AF20EE">
            <w:pPr>
              <w:jc w:val="center"/>
              <w:rPr>
                <w:color w:val="1A1818"/>
              </w:rPr>
            </w:pPr>
            <w:r w:rsidRPr="009E2A89">
              <w:rPr>
                <w:color w:val="1A1818"/>
              </w:rPr>
              <w:t>х</w:t>
            </w:r>
          </w:p>
        </w:tc>
        <w:tc>
          <w:tcPr>
            <w:tcW w:w="490"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B52D09" w:rsidRPr="009E2A89" w:rsidRDefault="00B52D09" w:rsidP="00AF20EE">
            <w:pPr>
              <w:jc w:val="center"/>
              <w:rPr>
                <w:color w:val="1A1818"/>
              </w:rPr>
            </w:pPr>
            <w:r w:rsidRPr="009E2A89">
              <w:rPr>
                <w:color w:val="1A1818"/>
              </w:rPr>
              <w:t>х</w:t>
            </w:r>
          </w:p>
        </w:tc>
        <w:tc>
          <w:tcPr>
            <w:tcW w:w="541"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B52D09" w:rsidRPr="009E2A89" w:rsidRDefault="00B52D09" w:rsidP="00AF20EE">
            <w:pPr>
              <w:jc w:val="center"/>
              <w:rPr>
                <w:color w:val="1A1818"/>
              </w:rPr>
            </w:pPr>
            <w:r w:rsidRPr="009E2A89">
              <w:rPr>
                <w:color w:val="1A1818"/>
              </w:rPr>
              <w:t>х</w:t>
            </w:r>
          </w:p>
        </w:tc>
      </w:tr>
    </w:tbl>
    <w:p w:rsidR="00B52D09" w:rsidRPr="006D3A7F" w:rsidRDefault="00B52D09" w:rsidP="00B52D09">
      <w:pPr>
        <w:rPr>
          <w:b/>
        </w:rPr>
      </w:pPr>
    </w:p>
    <w:p w:rsidR="00B879DA" w:rsidRDefault="00B879DA" w:rsidP="00B879DA">
      <w:pPr>
        <w:jc w:val="center"/>
        <w:rPr>
          <w:sz w:val="28"/>
          <w:szCs w:val="28"/>
        </w:rPr>
        <w:sectPr w:rsidR="00B879DA" w:rsidSect="008C2015">
          <w:pgSz w:w="16838" w:h="11906" w:orient="landscape"/>
          <w:pgMar w:top="709" w:right="1276" w:bottom="1276" w:left="1134" w:header="709" w:footer="0" w:gutter="0"/>
          <w:cols w:space="708"/>
          <w:docGrid w:linePitch="360"/>
        </w:sectPr>
      </w:pPr>
    </w:p>
    <w:p w:rsidR="00234C6F" w:rsidRPr="00B879DA" w:rsidRDefault="00B52D09" w:rsidP="00B879DA">
      <w:pPr>
        <w:jc w:val="center"/>
        <w:rPr>
          <w:sz w:val="28"/>
          <w:szCs w:val="28"/>
        </w:rPr>
      </w:pPr>
      <w:r w:rsidRPr="00B879DA">
        <w:rPr>
          <w:sz w:val="28"/>
          <w:szCs w:val="28"/>
        </w:rPr>
        <w:t xml:space="preserve">Таблица </w:t>
      </w:r>
      <w:r w:rsidR="00B17202" w:rsidRPr="00B879DA">
        <w:rPr>
          <w:sz w:val="28"/>
          <w:szCs w:val="28"/>
        </w:rPr>
        <w:t>2</w:t>
      </w:r>
      <w:r w:rsidR="00B879DA" w:rsidRPr="00B879DA">
        <w:rPr>
          <w:sz w:val="28"/>
          <w:szCs w:val="28"/>
        </w:rPr>
        <w:t xml:space="preserve">1 – </w:t>
      </w:r>
      <w:r w:rsidR="00234C6F" w:rsidRPr="00B879DA">
        <w:rPr>
          <w:color w:val="1A1818"/>
          <w:sz w:val="28"/>
          <w:szCs w:val="28"/>
        </w:rPr>
        <w:t>Тарифы на 2018год</w:t>
      </w:r>
      <w:r w:rsidR="00234C6F" w:rsidRPr="00B879DA">
        <w:rPr>
          <w:bCs/>
          <w:color w:val="1A1818"/>
          <w:sz w:val="28"/>
          <w:szCs w:val="28"/>
        </w:rPr>
        <w:t>на тепловую энергию, отпускаемую организациями Увельского муниципального района Челябинской области потребителям Увельского муниципального района Челябинской области</w:t>
      </w:r>
    </w:p>
    <w:p w:rsidR="00B52D09" w:rsidRPr="006D3A7F" w:rsidRDefault="00B52D09" w:rsidP="00B52D09">
      <w:pPr>
        <w:rPr>
          <w:b/>
          <w:color w:val="1A1818"/>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tblPr>
      <w:tblGrid>
        <w:gridCol w:w="674"/>
        <w:gridCol w:w="2602"/>
        <w:gridCol w:w="2521"/>
        <w:gridCol w:w="2521"/>
        <w:gridCol w:w="1084"/>
        <w:gridCol w:w="1124"/>
        <w:gridCol w:w="99"/>
        <w:gridCol w:w="1147"/>
        <w:gridCol w:w="99"/>
        <w:gridCol w:w="1197"/>
        <w:gridCol w:w="1420"/>
      </w:tblGrid>
      <w:tr w:rsidR="00B52D09" w:rsidRPr="009E2A89" w:rsidTr="00AF20EE">
        <w:trPr>
          <w:trHeight w:val="240"/>
          <w:jc w:val="center"/>
        </w:trPr>
        <w:tc>
          <w:tcPr>
            <w:tcW w:w="233" w:type="pct"/>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52D09" w:rsidRPr="00234C6F" w:rsidRDefault="00B52D09" w:rsidP="00AF20EE">
            <w:pPr>
              <w:jc w:val="center"/>
              <w:rPr>
                <w:b/>
                <w:i/>
                <w:color w:val="1A1818"/>
              </w:rPr>
            </w:pPr>
            <w:r w:rsidRPr="00234C6F">
              <w:rPr>
                <w:b/>
                <w:i/>
                <w:color w:val="1A1818"/>
              </w:rPr>
              <w:t xml:space="preserve">№ </w:t>
            </w:r>
            <w:r w:rsidRPr="00234C6F">
              <w:rPr>
                <w:b/>
                <w:i/>
                <w:color w:val="1A1818"/>
              </w:rPr>
              <w:br/>
              <w:t>п/п</w:t>
            </w:r>
          </w:p>
        </w:tc>
        <w:tc>
          <w:tcPr>
            <w:tcW w:w="898" w:type="pct"/>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52D09" w:rsidRPr="00234C6F" w:rsidRDefault="00B52D09" w:rsidP="00AF20EE">
            <w:pPr>
              <w:jc w:val="center"/>
              <w:rPr>
                <w:b/>
                <w:i/>
                <w:color w:val="1A1818"/>
              </w:rPr>
            </w:pPr>
          </w:p>
        </w:tc>
        <w:tc>
          <w:tcPr>
            <w:tcW w:w="3869" w:type="pct"/>
            <w:gridSpan w:val="9"/>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52D09" w:rsidRPr="00234C6F" w:rsidRDefault="00B52D09" w:rsidP="00AF20EE">
            <w:pPr>
              <w:jc w:val="center"/>
              <w:rPr>
                <w:b/>
                <w:i/>
                <w:color w:val="1A1818"/>
              </w:rPr>
            </w:pPr>
            <w:r w:rsidRPr="00234C6F">
              <w:rPr>
                <w:b/>
                <w:i/>
                <w:color w:val="1A1818"/>
              </w:rPr>
              <w:t>Тариф на тепловую энергию (без учёта НДС)</w:t>
            </w:r>
          </w:p>
        </w:tc>
      </w:tr>
      <w:tr w:rsidR="00B52D09" w:rsidRPr="009E2A89" w:rsidTr="00AF20EE">
        <w:trPr>
          <w:trHeight w:val="240"/>
          <w:jc w:val="center"/>
        </w:trPr>
        <w:tc>
          <w:tcPr>
            <w:tcW w:w="233" w:type="pct"/>
            <w:vMerge/>
            <w:tcBorders>
              <w:top w:val="single" w:sz="6" w:space="0" w:color="auto"/>
              <w:left w:val="single" w:sz="6" w:space="0" w:color="auto"/>
              <w:bottom w:val="single" w:sz="6" w:space="0" w:color="auto"/>
              <w:right w:val="single" w:sz="6" w:space="0" w:color="auto"/>
            </w:tcBorders>
            <w:vAlign w:val="center"/>
          </w:tcPr>
          <w:p w:rsidR="00B52D09" w:rsidRPr="00234C6F" w:rsidRDefault="00B52D09" w:rsidP="00AF20EE">
            <w:pPr>
              <w:jc w:val="center"/>
              <w:rPr>
                <w:b/>
                <w:i/>
                <w:color w:val="1A1818"/>
              </w:rPr>
            </w:pPr>
          </w:p>
        </w:tc>
        <w:tc>
          <w:tcPr>
            <w:tcW w:w="898" w:type="pct"/>
            <w:vMerge/>
            <w:tcBorders>
              <w:top w:val="single" w:sz="6" w:space="0" w:color="auto"/>
              <w:left w:val="single" w:sz="6" w:space="0" w:color="auto"/>
              <w:bottom w:val="single" w:sz="6" w:space="0" w:color="auto"/>
              <w:right w:val="single" w:sz="6" w:space="0" w:color="auto"/>
            </w:tcBorders>
            <w:vAlign w:val="center"/>
          </w:tcPr>
          <w:p w:rsidR="00B52D09" w:rsidRPr="00234C6F" w:rsidRDefault="00B52D09" w:rsidP="00AF20EE">
            <w:pPr>
              <w:jc w:val="center"/>
              <w:rPr>
                <w:b/>
                <w:i/>
                <w:color w:val="1A1818"/>
              </w:rPr>
            </w:pPr>
          </w:p>
        </w:tc>
        <w:tc>
          <w:tcPr>
            <w:tcW w:w="1740" w:type="pct"/>
            <w:gridSpan w:val="2"/>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52D09" w:rsidRPr="00234C6F" w:rsidRDefault="00B52D09" w:rsidP="00AF20EE">
            <w:pPr>
              <w:jc w:val="center"/>
              <w:rPr>
                <w:b/>
                <w:i/>
                <w:color w:val="1A1818"/>
              </w:rPr>
            </w:pPr>
            <w:r w:rsidRPr="00234C6F">
              <w:rPr>
                <w:b/>
                <w:i/>
                <w:color w:val="1A1818"/>
              </w:rPr>
              <w:t>горячая вода</w:t>
            </w:r>
          </w:p>
        </w:tc>
        <w:tc>
          <w:tcPr>
            <w:tcW w:w="1638" w:type="pct"/>
            <w:gridSpan w:val="6"/>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52D09" w:rsidRPr="00234C6F" w:rsidRDefault="00B52D09" w:rsidP="00AF20EE">
            <w:pPr>
              <w:jc w:val="center"/>
              <w:rPr>
                <w:b/>
                <w:i/>
                <w:color w:val="1A1818"/>
              </w:rPr>
            </w:pPr>
            <w:r w:rsidRPr="00234C6F">
              <w:rPr>
                <w:b/>
                <w:i/>
                <w:color w:val="1A1818"/>
              </w:rPr>
              <w:t>отборный пар давлением</w:t>
            </w:r>
          </w:p>
        </w:tc>
        <w:tc>
          <w:tcPr>
            <w:tcW w:w="490" w:type="pct"/>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52D09" w:rsidRPr="00234C6F" w:rsidRDefault="00B52D09" w:rsidP="00AF20EE">
            <w:pPr>
              <w:jc w:val="center"/>
              <w:rPr>
                <w:b/>
                <w:i/>
                <w:color w:val="1A1818"/>
              </w:rPr>
            </w:pPr>
            <w:r w:rsidRPr="00234C6F">
              <w:rPr>
                <w:b/>
                <w:i/>
                <w:color w:val="1A1818"/>
              </w:rPr>
              <w:t xml:space="preserve">острый и </w:t>
            </w:r>
            <w:r w:rsidRPr="00234C6F">
              <w:rPr>
                <w:b/>
                <w:i/>
                <w:color w:val="1A1818"/>
              </w:rPr>
              <w:br/>
              <w:t>редуци-рован-</w:t>
            </w:r>
          </w:p>
          <w:p w:rsidR="00B52D09" w:rsidRPr="00234C6F" w:rsidRDefault="00B52D09" w:rsidP="00AF20EE">
            <w:pPr>
              <w:jc w:val="center"/>
              <w:rPr>
                <w:b/>
                <w:i/>
                <w:color w:val="1A1818"/>
              </w:rPr>
            </w:pPr>
            <w:r w:rsidRPr="00234C6F">
              <w:rPr>
                <w:b/>
                <w:i/>
                <w:color w:val="1A1818"/>
              </w:rPr>
              <w:t>ный пар</w:t>
            </w:r>
          </w:p>
        </w:tc>
      </w:tr>
      <w:tr w:rsidR="00B52D09" w:rsidRPr="009E2A89" w:rsidTr="00AF20EE">
        <w:trPr>
          <w:trHeight w:val="825"/>
          <w:jc w:val="center"/>
        </w:trPr>
        <w:tc>
          <w:tcPr>
            <w:tcW w:w="233" w:type="pct"/>
            <w:vMerge/>
            <w:tcBorders>
              <w:top w:val="single" w:sz="6" w:space="0" w:color="auto"/>
              <w:left w:val="single" w:sz="6" w:space="0" w:color="auto"/>
              <w:bottom w:val="single" w:sz="6" w:space="0" w:color="auto"/>
              <w:right w:val="single" w:sz="6" w:space="0" w:color="auto"/>
            </w:tcBorders>
            <w:vAlign w:val="center"/>
          </w:tcPr>
          <w:p w:rsidR="00B52D09" w:rsidRPr="00234C6F" w:rsidRDefault="00B52D09" w:rsidP="00AF20EE">
            <w:pPr>
              <w:jc w:val="center"/>
              <w:rPr>
                <w:b/>
                <w:i/>
                <w:color w:val="1A1818"/>
              </w:rPr>
            </w:pPr>
          </w:p>
        </w:tc>
        <w:tc>
          <w:tcPr>
            <w:tcW w:w="898" w:type="pct"/>
            <w:vMerge/>
            <w:tcBorders>
              <w:top w:val="single" w:sz="6" w:space="0" w:color="auto"/>
              <w:left w:val="single" w:sz="6" w:space="0" w:color="auto"/>
              <w:bottom w:val="single" w:sz="6" w:space="0" w:color="auto"/>
              <w:right w:val="single" w:sz="6" w:space="0" w:color="auto"/>
            </w:tcBorders>
            <w:vAlign w:val="center"/>
          </w:tcPr>
          <w:p w:rsidR="00B52D09" w:rsidRPr="00234C6F" w:rsidRDefault="00B52D09" w:rsidP="00AF20EE">
            <w:pPr>
              <w:jc w:val="center"/>
              <w:rPr>
                <w:b/>
                <w:i/>
                <w:color w:val="1A1818"/>
              </w:rPr>
            </w:pPr>
          </w:p>
        </w:tc>
        <w:tc>
          <w:tcPr>
            <w:tcW w:w="1740" w:type="pct"/>
            <w:gridSpan w:val="2"/>
            <w:vMerge/>
            <w:tcBorders>
              <w:top w:val="single" w:sz="6" w:space="0" w:color="auto"/>
              <w:left w:val="single" w:sz="6" w:space="0" w:color="auto"/>
              <w:bottom w:val="single" w:sz="6" w:space="0" w:color="auto"/>
              <w:right w:val="single" w:sz="6" w:space="0" w:color="auto"/>
            </w:tcBorders>
            <w:vAlign w:val="center"/>
          </w:tcPr>
          <w:p w:rsidR="00B52D09" w:rsidRPr="00234C6F" w:rsidRDefault="00B52D09" w:rsidP="00AF20EE">
            <w:pPr>
              <w:jc w:val="center"/>
              <w:rPr>
                <w:b/>
                <w:i/>
                <w:color w:val="1A1818"/>
              </w:rPr>
            </w:pPr>
          </w:p>
        </w:tc>
        <w:tc>
          <w:tcPr>
            <w:tcW w:w="374" w:type="pct"/>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52D09" w:rsidRPr="00234C6F" w:rsidRDefault="00B52D09" w:rsidP="00AF20EE">
            <w:pPr>
              <w:jc w:val="center"/>
              <w:rPr>
                <w:b/>
                <w:i/>
                <w:color w:val="1A1818"/>
              </w:rPr>
            </w:pPr>
            <w:r w:rsidRPr="00234C6F">
              <w:rPr>
                <w:b/>
                <w:i/>
                <w:color w:val="1A1818"/>
              </w:rPr>
              <w:t xml:space="preserve">от 1,2 </w:t>
            </w:r>
            <w:r w:rsidRPr="00234C6F">
              <w:rPr>
                <w:b/>
                <w:i/>
                <w:color w:val="1A1818"/>
              </w:rPr>
              <w:br/>
              <w:t>до 2,5 кг/см</w:t>
            </w:r>
            <w:r w:rsidRPr="00234C6F">
              <w:rPr>
                <w:b/>
                <w:i/>
                <w:color w:val="1A1818"/>
                <w:vertAlign w:val="superscript"/>
              </w:rPr>
              <w:t>2</w:t>
            </w:r>
          </w:p>
        </w:tc>
        <w:tc>
          <w:tcPr>
            <w:tcW w:w="388" w:type="pct"/>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52D09" w:rsidRPr="00234C6F" w:rsidRDefault="00B52D09" w:rsidP="00AF20EE">
            <w:pPr>
              <w:jc w:val="center"/>
              <w:rPr>
                <w:b/>
                <w:i/>
                <w:color w:val="1A1818"/>
              </w:rPr>
            </w:pPr>
            <w:r w:rsidRPr="00234C6F">
              <w:rPr>
                <w:b/>
                <w:i/>
                <w:color w:val="1A1818"/>
              </w:rPr>
              <w:t>от 2,5</w:t>
            </w:r>
          </w:p>
          <w:p w:rsidR="00B52D09" w:rsidRPr="00234C6F" w:rsidRDefault="00B52D09" w:rsidP="00AF20EE">
            <w:pPr>
              <w:jc w:val="center"/>
              <w:rPr>
                <w:b/>
                <w:i/>
                <w:color w:val="1A1818"/>
              </w:rPr>
            </w:pPr>
            <w:r w:rsidRPr="00234C6F">
              <w:rPr>
                <w:b/>
                <w:i/>
                <w:color w:val="1A1818"/>
              </w:rPr>
              <w:t>до 7,0 кг/см</w:t>
            </w:r>
            <w:r w:rsidRPr="00234C6F">
              <w:rPr>
                <w:b/>
                <w:i/>
                <w:color w:val="1A1818"/>
                <w:vertAlign w:val="superscript"/>
              </w:rPr>
              <w:t>2</w:t>
            </w:r>
          </w:p>
        </w:tc>
        <w:tc>
          <w:tcPr>
            <w:tcW w:w="430" w:type="pct"/>
            <w:gridSpan w:val="2"/>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52D09" w:rsidRPr="00234C6F" w:rsidRDefault="00B52D09" w:rsidP="00AF20EE">
            <w:pPr>
              <w:jc w:val="center"/>
              <w:rPr>
                <w:b/>
                <w:i/>
                <w:color w:val="1A1818"/>
              </w:rPr>
            </w:pPr>
            <w:r w:rsidRPr="00234C6F">
              <w:rPr>
                <w:b/>
                <w:i/>
                <w:color w:val="1A1818"/>
              </w:rPr>
              <w:t xml:space="preserve">от 7,0 </w:t>
            </w:r>
            <w:r w:rsidRPr="00234C6F">
              <w:rPr>
                <w:b/>
                <w:i/>
                <w:color w:val="1A1818"/>
              </w:rPr>
              <w:br/>
              <w:t>до 13,0 кг/см</w:t>
            </w:r>
            <w:r w:rsidRPr="00234C6F">
              <w:rPr>
                <w:b/>
                <w:i/>
                <w:color w:val="1A1818"/>
                <w:vertAlign w:val="superscript"/>
              </w:rPr>
              <w:t>2</w:t>
            </w:r>
          </w:p>
        </w:tc>
        <w:tc>
          <w:tcPr>
            <w:tcW w:w="447" w:type="pct"/>
            <w:gridSpan w:val="2"/>
            <w:vMerge w:val="restar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52D09" w:rsidRPr="00234C6F" w:rsidRDefault="00B52D09" w:rsidP="00AF20EE">
            <w:pPr>
              <w:jc w:val="center"/>
              <w:rPr>
                <w:b/>
                <w:i/>
                <w:color w:val="1A1818"/>
              </w:rPr>
            </w:pPr>
            <w:r w:rsidRPr="00234C6F">
              <w:rPr>
                <w:b/>
                <w:i/>
                <w:color w:val="1A1818"/>
              </w:rPr>
              <w:t>свыше 13,0 кг/см</w:t>
            </w:r>
            <w:r w:rsidRPr="00234C6F">
              <w:rPr>
                <w:b/>
                <w:i/>
                <w:color w:val="1A1818"/>
                <w:vertAlign w:val="superscript"/>
              </w:rPr>
              <w:t>2</w:t>
            </w:r>
          </w:p>
        </w:tc>
        <w:tc>
          <w:tcPr>
            <w:tcW w:w="490" w:type="pct"/>
            <w:vMerge/>
            <w:tcBorders>
              <w:top w:val="single" w:sz="6" w:space="0" w:color="auto"/>
              <w:left w:val="single" w:sz="6" w:space="0" w:color="auto"/>
              <w:bottom w:val="single" w:sz="6" w:space="0" w:color="auto"/>
              <w:right w:val="single" w:sz="6" w:space="0" w:color="auto"/>
            </w:tcBorders>
            <w:vAlign w:val="center"/>
          </w:tcPr>
          <w:p w:rsidR="00B52D09" w:rsidRPr="00234C6F" w:rsidRDefault="00B52D09" w:rsidP="00AF20EE">
            <w:pPr>
              <w:jc w:val="center"/>
              <w:rPr>
                <w:b/>
                <w:i/>
                <w:color w:val="1A1818"/>
              </w:rPr>
            </w:pPr>
          </w:p>
        </w:tc>
      </w:tr>
      <w:tr w:rsidR="00B52D09" w:rsidRPr="009E2A89" w:rsidTr="00AF20EE">
        <w:trPr>
          <w:trHeight w:val="1785"/>
          <w:jc w:val="center"/>
        </w:trPr>
        <w:tc>
          <w:tcPr>
            <w:tcW w:w="233" w:type="pct"/>
            <w:vMerge/>
            <w:tcBorders>
              <w:top w:val="single" w:sz="6" w:space="0" w:color="auto"/>
              <w:left w:val="single" w:sz="6" w:space="0" w:color="auto"/>
              <w:bottom w:val="single" w:sz="6" w:space="0" w:color="auto"/>
              <w:right w:val="single" w:sz="6" w:space="0" w:color="auto"/>
            </w:tcBorders>
            <w:vAlign w:val="center"/>
          </w:tcPr>
          <w:p w:rsidR="00B52D09" w:rsidRPr="00234C6F" w:rsidRDefault="00B52D09" w:rsidP="00AF20EE">
            <w:pPr>
              <w:jc w:val="center"/>
              <w:rPr>
                <w:b/>
                <w:i/>
                <w:color w:val="1A1818"/>
              </w:rPr>
            </w:pPr>
          </w:p>
        </w:tc>
        <w:tc>
          <w:tcPr>
            <w:tcW w:w="898" w:type="pct"/>
            <w:vMerge/>
            <w:tcBorders>
              <w:top w:val="single" w:sz="6" w:space="0" w:color="auto"/>
              <w:left w:val="single" w:sz="6" w:space="0" w:color="auto"/>
              <w:bottom w:val="single" w:sz="6" w:space="0" w:color="auto"/>
              <w:right w:val="single" w:sz="6" w:space="0" w:color="auto"/>
            </w:tcBorders>
            <w:vAlign w:val="center"/>
          </w:tcPr>
          <w:p w:rsidR="00B52D09" w:rsidRPr="00234C6F" w:rsidRDefault="00B52D09" w:rsidP="00AF20EE">
            <w:pPr>
              <w:jc w:val="center"/>
              <w:rPr>
                <w:b/>
                <w:i/>
                <w:color w:val="1A1818"/>
              </w:rPr>
            </w:pPr>
          </w:p>
        </w:tc>
        <w:tc>
          <w:tcPr>
            <w:tcW w:w="87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52D09" w:rsidRPr="00234C6F" w:rsidRDefault="00B52D09" w:rsidP="00AF20EE">
            <w:pPr>
              <w:jc w:val="center"/>
              <w:rPr>
                <w:b/>
                <w:i/>
                <w:color w:val="1A1818"/>
              </w:rPr>
            </w:pPr>
            <w:r w:rsidRPr="00234C6F">
              <w:rPr>
                <w:b/>
                <w:i/>
                <w:color w:val="1A1818"/>
              </w:rPr>
              <w:t>на период</w:t>
            </w:r>
          </w:p>
          <w:p w:rsidR="00B52D09" w:rsidRPr="00234C6F" w:rsidRDefault="00234C6F" w:rsidP="00AF20EE">
            <w:pPr>
              <w:jc w:val="center"/>
              <w:rPr>
                <w:b/>
                <w:i/>
                <w:color w:val="1A1818"/>
              </w:rPr>
            </w:pPr>
            <w:r>
              <w:rPr>
                <w:b/>
                <w:i/>
                <w:color w:val="1A1818"/>
              </w:rPr>
              <w:t>с 01.01.2018</w:t>
            </w:r>
          </w:p>
          <w:p w:rsidR="00B52D09" w:rsidRPr="00234C6F" w:rsidRDefault="00B52D09" w:rsidP="00AF20EE">
            <w:pPr>
              <w:jc w:val="center"/>
              <w:rPr>
                <w:b/>
                <w:i/>
                <w:color w:val="1A1818"/>
              </w:rPr>
            </w:pPr>
            <w:r w:rsidRPr="00234C6F">
              <w:rPr>
                <w:b/>
                <w:i/>
                <w:color w:val="1A1818"/>
              </w:rPr>
              <w:t>по 30.06.201</w:t>
            </w:r>
            <w:r w:rsidR="00234C6F">
              <w:rPr>
                <w:b/>
                <w:i/>
                <w:color w:val="1A1818"/>
              </w:rPr>
              <w:t>8</w:t>
            </w:r>
          </w:p>
        </w:tc>
        <w:tc>
          <w:tcPr>
            <w:tcW w:w="87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52D09" w:rsidRPr="00234C6F" w:rsidRDefault="00B52D09" w:rsidP="00AF20EE">
            <w:pPr>
              <w:jc w:val="center"/>
              <w:rPr>
                <w:b/>
                <w:i/>
                <w:color w:val="1A1818"/>
              </w:rPr>
            </w:pPr>
            <w:r w:rsidRPr="00234C6F">
              <w:rPr>
                <w:b/>
                <w:i/>
                <w:color w:val="1A1818"/>
              </w:rPr>
              <w:t>на период</w:t>
            </w:r>
          </w:p>
          <w:p w:rsidR="00B52D09" w:rsidRPr="00234C6F" w:rsidRDefault="00B52D09" w:rsidP="00AF20EE">
            <w:pPr>
              <w:jc w:val="center"/>
              <w:rPr>
                <w:b/>
                <w:i/>
                <w:color w:val="1A1818"/>
              </w:rPr>
            </w:pPr>
            <w:r w:rsidRPr="00234C6F">
              <w:rPr>
                <w:b/>
                <w:i/>
                <w:color w:val="1A1818"/>
              </w:rPr>
              <w:t>с 01.07.201</w:t>
            </w:r>
            <w:r w:rsidR="00234C6F">
              <w:rPr>
                <w:b/>
                <w:i/>
                <w:color w:val="1A1818"/>
              </w:rPr>
              <w:t>8</w:t>
            </w:r>
          </w:p>
          <w:p w:rsidR="00B52D09" w:rsidRPr="00234C6F" w:rsidRDefault="00B52D09" w:rsidP="00AF20EE">
            <w:pPr>
              <w:jc w:val="center"/>
              <w:rPr>
                <w:b/>
                <w:i/>
                <w:color w:val="1A1818"/>
              </w:rPr>
            </w:pPr>
            <w:r w:rsidRPr="00234C6F">
              <w:rPr>
                <w:b/>
                <w:i/>
                <w:color w:val="1A1818"/>
              </w:rPr>
              <w:t>по 31.12.201</w:t>
            </w:r>
            <w:r w:rsidR="00234C6F">
              <w:rPr>
                <w:b/>
                <w:i/>
                <w:color w:val="1A1818"/>
              </w:rPr>
              <w:t>8</w:t>
            </w:r>
          </w:p>
        </w:tc>
        <w:tc>
          <w:tcPr>
            <w:tcW w:w="374" w:type="pct"/>
            <w:vMerge/>
            <w:tcBorders>
              <w:top w:val="single" w:sz="6" w:space="0" w:color="auto"/>
              <w:left w:val="single" w:sz="6" w:space="0" w:color="auto"/>
              <w:bottom w:val="single" w:sz="6" w:space="0" w:color="auto"/>
              <w:right w:val="single" w:sz="6" w:space="0" w:color="auto"/>
            </w:tcBorders>
            <w:vAlign w:val="center"/>
          </w:tcPr>
          <w:p w:rsidR="00B52D09" w:rsidRPr="00234C6F" w:rsidRDefault="00B52D09" w:rsidP="00AF20EE">
            <w:pPr>
              <w:jc w:val="center"/>
              <w:rPr>
                <w:b/>
                <w:i/>
                <w:color w:val="1A1818"/>
              </w:rPr>
            </w:pPr>
          </w:p>
        </w:tc>
        <w:tc>
          <w:tcPr>
            <w:tcW w:w="388" w:type="pct"/>
            <w:vMerge/>
            <w:tcBorders>
              <w:top w:val="single" w:sz="6" w:space="0" w:color="auto"/>
              <w:left w:val="single" w:sz="6" w:space="0" w:color="auto"/>
              <w:bottom w:val="single" w:sz="6" w:space="0" w:color="auto"/>
              <w:right w:val="single" w:sz="6" w:space="0" w:color="auto"/>
            </w:tcBorders>
            <w:vAlign w:val="center"/>
          </w:tcPr>
          <w:p w:rsidR="00B52D09" w:rsidRPr="00234C6F" w:rsidRDefault="00B52D09" w:rsidP="00AF20EE">
            <w:pPr>
              <w:jc w:val="center"/>
              <w:rPr>
                <w:b/>
                <w:i/>
                <w:color w:val="1A1818"/>
              </w:rPr>
            </w:pPr>
          </w:p>
        </w:tc>
        <w:tc>
          <w:tcPr>
            <w:tcW w:w="430" w:type="pct"/>
            <w:gridSpan w:val="2"/>
            <w:vMerge/>
            <w:tcBorders>
              <w:top w:val="single" w:sz="6" w:space="0" w:color="auto"/>
              <w:left w:val="single" w:sz="6" w:space="0" w:color="auto"/>
              <w:bottom w:val="single" w:sz="6" w:space="0" w:color="auto"/>
              <w:right w:val="single" w:sz="6" w:space="0" w:color="auto"/>
            </w:tcBorders>
            <w:vAlign w:val="center"/>
          </w:tcPr>
          <w:p w:rsidR="00B52D09" w:rsidRPr="00234C6F" w:rsidRDefault="00B52D09" w:rsidP="00AF20EE">
            <w:pPr>
              <w:jc w:val="center"/>
              <w:rPr>
                <w:b/>
                <w:i/>
                <w:color w:val="1A1818"/>
              </w:rPr>
            </w:pPr>
          </w:p>
        </w:tc>
        <w:tc>
          <w:tcPr>
            <w:tcW w:w="447" w:type="pct"/>
            <w:gridSpan w:val="2"/>
            <w:vMerge/>
            <w:tcBorders>
              <w:top w:val="single" w:sz="6" w:space="0" w:color="auto"/>
              <w:left w:val="single" w:sz="6" w:space="0" w:color="auto"/>
              <w:bottom w:val="single" w:sz="6" w:space="0" w:color="auto"/>
              <w:right w:val="single" w:sz="6" w:space="0" w:color="auto"/>
            </w:tcBorders>
            <w:vAlign w:val="center"/>
          </w:tcPr>
          <w:p w:rsidR="00B52D09" w:rsidRPr="00234C6F" w:rsidRDefault="00B52D09" w:rsidP="00AF20EE">
            <w:pPr>
              <w:jc w:val="center"/>
              <w:rPr>
                <w:b/>
                <w:i/>
                <w:color w:val="1A1818"/>
              </w:rPr>
            </w:pPr>
          </w:p>
        </w:tc>
        <w:tc>
          <w:tcPr>
            <w:tcW w:w="490" w:type="pct"/>
            <w:vMerge/>
            <w:tcBorders>
              <w:top w:val="single" w:sz="6" w:space="0" w:color="auto"/>
              <w:left w:val="single" w:sz="6" w:space="0" w:color="auto"/>
              <w:bottom w:val="single" w:sz="6" w:space="0" w:color="auto"/>
              <w:right w:val="single" w:sz="6" w:space="0" w:color="auto"/>
            </w:tcBorders>
            <w:vAlign w:val="center"/>
          </w:tcPr>
          <w:p w:rsidR="00B52D09" w:rsidRPr="00234C6F" w:rsidRDefault="00B52D09" w:rsidP="00AF20EE">
            <w:pPr>
              <w:jc w:val="center"/>
              <w:rPr>
                <w:b/>
                <w:i/>
                <w:color w:val="1A1818"/>
              </w:rPr>
            </w:pPr>
          </w:p>
        </w:tc>
      </w:tr>
      <w:tr w:rsidR="00B52D09" w:rsidRPr="009E2A89" w:rsidTr="00AF20EE">
        <w:trPr>
          <w:trHeight w:val="240"/>
          <w:jc w:val="center"/>
        </w:trPr>
        <w:tc>
          <w:tcPr>
            <w:tcW w:w="233"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52D09" w:rsidRPr="00234C6F" w:rsidRDefault="00B52D09" w:rsidP="00AF20EE">
            <w:pPr>
              <w:jc w:val="center"/>
              <w:rPr>
                <w:b/>
                <w:i/>
                <w:color w:val="1A1818"/>
              </w:rPr>
            </w:pPr>
            <w:r w:rsidRPr="00234C6F">
              <w:rPr>
                <w:b/>
                <w:i/>
                <w:color w:val="1A1818"/>
              </w:rPr>
              <w:t>1.</w:t>
            </w:r>
          </w:p>
        </w:tc>
        <w:tc>
          <w:tcPr>
            <w:tcW w:w="4767" w:type="pct"/>
            <w:gridSpan w:val="10"/>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52D09" w:rsidRPr="00234C6F" w:rsidRDefault="00B52D09" w:rsidP="00AF20EE">
            <w:pPr>
              <w:jc w:val="center"/>
              <w:rPr>
                <w:b/>
                <w:i/>
                <w:color w:val="1A1818"/>
              </w:rPr>
            </w:pPr>
            <w:r w:rsidRPr="00234C6F">
              <w:rPr>
                <w:b/>
                <w:i/>
                <w:color w:val="1A1818"/>
              </w:rPr>
              <w:t>Потребители, оплачивающие производство и передачу тепловой энергии</w:t>
            </w:r>
          </w:p>
        </w:tc>
      </w:tr>
      <w:tr w:rsidR="00B52D09" w:rsidRPr="009E2A89" w:rsidTr="00AF20EE">
        <w:trPr>
          <w:trHeight w:val="240"/>
          <w:jc w:val="center"/>
        </w:trPr>
        <w:tc>
          <w:tcPr>
            <w:tcW w:w="233"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52D09" w:rsidRPr="00234C6F" w:rsidRDefault="00B52D09" w:rsidP="00AF20EE">
            <w:pPr>
              <w:jc w:val="center"/>
              <w:rPr>
                <w:b/>
                <w:i/>
                <w:color w:val="1A1818"/>
              </w:rPr>
            </w:pPr>
          </w:p>
        </w:tc>
        <w:tc>
          <w:tcPr>
            <w:tcW w:w="4767" w:type="pct"/>
            <w:gridSpan w:val="10"/>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52D09" w:rsidRPr="00234C6F" w:rsidRDefault="00B52D09" w:rsidP="00AF20EE">
            <w:pPr>
              <w:jc w:val="center"/>
              <w:rPr>
                <w:b/>
                <w:i/>
                <w:color w:val="1A1818"/>
              </w:rPr>
            </w:pPr>
            <w:r w:rsidRPr="00234C6F">
              <w:rPr>
                <w:b/>
                <w:i/>
                <w:color w:val="1A1818"/>
              </w:rPr>
              <w:t>Потребители, кроме населения (тарифы указываются без НДС)</w:t>
            </w:r>
          </w:p>
        </w:tc>
      </w:tr>
      <w:tr w:rsidR="00B52D09" w:rsidRPr="009E2A89" w:rsidTr="00AF20EE">
        <w:trPr>
          <w:trHeight w:val="510"/>
          <w:jc w:val="center"/>
        </w:trPr>
        <w:tc>
          <w:tcPr>
            <w:tcW w:w="233"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52D09" w:rsidRPr="009E2A89" w:rsidRDefault="00B52D09" w:rsidP="00AF20EE">
            <w:pPr>
              <w:jc w:val="center"/>
              <w:rPr>
                <w:color w:val="1A1818"/>
              </w:rPr>
            </w:pPr>
          </w:p>
        </w:tc>
        <w:tc>
          <w:tcPr>
            <w:tcW w:w="898"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52D09" w:rsidRPr="009E2A89" w:rsidRDefault="00B52D09" w:rsidP="00AF20EE">
            <w:pPr>
              <w:jc w:val="center"/>
              <w:rPr>
                <w:color w:val="1A1818"/>
              </w:rPr>
            </w:pPr>
            <w:r w:rsidRPr="009E2A89">
              <w:rPr>
                <w:color w:val="1A1818"/>
              </w:rPr>
              <w:t>одноставочный</w:t>
            </w:r>
            <w:r w:rsidRPr="009E2A89">
              <w:rPr>
                <w:color w:val="1A1818"/>
              </w:rPr>
              <w:br/>
              <w:t>руб./Гкал</w:t>
            </w:r>
          </w:p>
        </w:tc>
        <w:tc>
          <w:tcPr>
            <w:tcW w:w="87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52D09" w:rsidRPr="009E2A89" w:rsidRDefault="00234C6F" w:rsidP="00AF20EE">
            <w:pPr>
              <w:jc w:val="center"/>
              <w:rPr>
                <w:color w:val="1A1818"/>
              </w:rPr>
            </w:pPr>
            <w:r>
              <w:rPr>
                <w:color w:val="1A1818"/>
              </w:rPr>
              <w:t>2302,12</w:t>
            </w:r>
          </w:p>
        </w:tc>
        <w:tc>
          <w:tcPr>
            <w:tcW w:w="87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52D09" w:rsidRPr="009E2A89" w:rsidRDefault="00234C6F" w:rsidP="00AF20EE">
            <w:pPr>
              <w:jc w:val="center"/>
              <w:rPr>
                <w:color w:val="1A1818"/>
              </w:rPr>
            </w:pPr>
            <w:r>
              <w:rPr>
                <w:color w:val="1A1818"/>
              </w:rPr>
              <w:t>2359,85</w:t>
            </w:r>
          </w:p>
        </w:tc>
        <w:tc>
          <w:tcPr>
            <w:tcW w:w="374"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52D09" w:rsidRPr="009E2A89" w:rsidRDefault="00B52D09" w:rsidP="00AF20EE">
            <w:pPr>
              <w:jc w:val="center"/>
              <w:rPr>
                <w:color w:val="1A1818"/>
              </w:rPr>
            </w:pPr>
            <w:r w:rsidRPr="009E2A89">
              <w:rPr>
                <w:color w:val="1A1818"/>
              </w:rPr>
              <w:t>х</w:t>
            </w:r>
          </w:p>
        </w:tc>
        <w:tc>
          <w:tcPr>
            <w:tcW w:w="422" w:type="pct"/>
            <w:gridSpan w:val="2"/>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52D09" w:rsidRPr="009E2A89" w:rsidRDefault="00B52D09" w:rsidP="00AF20EE">
            <w:pPr>
              <w:jc w:val="center"/>
              <w:rPr>
                <w:color w:val="1A1818"/>
              </w:rPr>
            </w:pPr>
            <w:r w:rsidRPr="009E2A89">
              <w:rPr>
                <w:color w:val="1A1818"/>
              </w:rPr>
              <w:t>х</w:t>
            </w:r>
          </w:p>
        </w:tc>
        <w:tc>
          <w:tcPr>
            <w:tcW w:w="430" w:type="pct"/>
            <w:gridSpan w:val="2"/>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52D09" w:rsidRPr="009E2A89" w:rsidRDefault="00B52D09" w:rsidP="00AF20EE">
            <w:pPr>
              <w:jc w:val="center"/>
              <w:rPr>
                <w:color w:val="1A1818"/>
              </w:rPr>
            </w:pPr>
            <w:r w:rsidRPr="009E2A89">
              <w:rPr>
                <w:color w:val="1A1818"/>
              </w:rPr>
              <w:t>х</w:t>
            </w:r>
          </w:p>
        </w:tc>
        <w:tc>
          <w:tcPr>
            <w:tcW w:w="413"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52D09" w:rsidRPr="009E2A89" w:rsidRDefault="00B52D09" w:rsidP="00AF20EE">
            <w:pPr>
              <w:jc w:val="center"/>
              <w:rPr>
                <w:color w:val="1A1818"/>
              </w:rPr>
            </w:pPr>
            <w:r w:rsidRPr="009E2A89">
              <w:rPr>
                <w:color w:val="1A1818"/>
              </w:rPr>
              <w:t>х</w:t>
            </w:r>
          </w:p>
        </w:tc>
        <w:tc>
          <w:tcPr>
            <w:tcW w:w="49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52D09" w:rsidRPr="009E2A89" w:rsidRDefault="00B52D09" w:rsidP="00AF20EE">
            <w:pPr>
              <w:jc w:val="center"/>
              <w:rPr>
                <w:color w:val="1A1818"/>
              </w:rPr>
            </w:pPr>
            <w:r w:rsidRPr="009E2A89">
              <w:rPr>
                <w:color w:val="1A1818"/>
              </w:rPr>
              <w:t>х</w:t>
            </w:r>
          </w:p>
        </w:tc>
      </w:tr>
      <w:tr w:rsidR="00B52D09" w:rsidRPr="009E2A89" w:rsidTr="00AF20EE">
        <w:trPr>
          <w:trHeight w:val="240"/>
          <w:jc w:val="center"/>
        </w:trPr>
        <w:tc>
          <w:tcPr>
            <w:tcW w:w="233"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52D09" w:rsidRPr="009E2A89" w:rsidRDefault="00B52D09" w:rsidP="00AF20EE">
            <w:pPr>
              <w:jc w:val="center"/>
              <w:rPr>
                <w:color w:val="1A1818"/>
              </w:rPr>
            </w:pPr>
          </w:p>
        </w:tc>
        <w:tc>
          <w:tcPr>
            <w:tcW w:w="4767" w:type="pct"/>
            <w:gridSpan w:val="10"/>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52D09" w:rsidRPr="00234C6F" w:rsidRDefault="00B52D09" w:rsidP="00AF20EE">
            <w:pPr>
              <w:jc w:val="center"/>
              <w:rPr>
                <w:b/>
                <w:i/>
                <w:color w:val="1A1818"/>
              </w:rPr>
            </w:pPr>
            <w:r w:rsidRPr="00234C6F">
              <w:rPr>
                <w:b/>
                <w:i/>
                <w:color w:val="1A1818"/>
              </w:rPr>
              <w:t>Население (тарифы указываются с учётом НДС)</w:t>
            </w:r>
          </w:p>
        </w:tc>
      </w:tr>
      <w:tr w:rsidR="00B52D09" w:rsidRPr="009E2A89" w:rsidTr="00AF20EE">
        <w:trPr>
          <w:trHeight w:val="675"/>
          <w:jc w:val="center"/>
        </w:trPr>
        <w:tc>
          <w:tcPr>
            <w:tcW w:w="233"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52D09" w:rsidRPr="009E2A89" w:rsidRDefault="00B52D09" w:rsidP="00AF20EE">
            <w:pPr>
              <w:jc w:val="center"/>
              <w:rPr>
                <w:color w:val="1A1818"/>
              </w:rPr>
            </w:pPr>
          </w:p>
        </w:tc>
        <w:tc>
          <w:tcPr>
            <w:tcW w:w="898"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52D09" w:rsidRPr="009E2A89" w:rsidRDefault="00B52D09" w:rsidP="00AF20EE">
            <w:pPr>
              <w:jc w:val="center"/>
              <w:rPr>
                <w:color w:val="1A1818"/>
              </w:rPr>
            </w:pPr>
            <w:r w:rsidRPr="009E2A89">
              <w:rPr>
                <w:color w:val="1A1818"/>
              </w:rPr>
              <w:t>одноставочный</w:t>
            </w:r>
            <w:r w:rsidRPr="009E2A89">
              <w:rPr>
                <w:color w:val="1A1818"/>
              </w:rPr>
              <w:br/>
              <w:t>руб./Гкал</w:t>
            </w:r>
          </w:p>
        </w:tc>
        <w:tc>
          <w:tcPr>
            <w:tcW w:w="87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52D09" w:rsidRPr="009E2A89" w:rsidRDefault="00234C6F" w:rsidP="00AF20EE">
            <w:pPr>
              <w:jc w:val="center"/>
              <w:rPr>
                <w:color w:val="1A1818"/>
              </w:rPr>
            </w:pPr>
            <w:r>
              <w:rPr>
                <w:color w:val="1A1818"/>
              </w:rPr>
              <w:t>2194,5</w:t>
            </w:r>
          </w:p>
        </w:tc>
        <w:tc>
          <w:tcPr>
            <w:tcW w:w="87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52D09" w:rsidRPr="009E2A89" w:rsidRDefault="00234C6F" w:rsidP="00AF20EE">
            <w:pPr>
              <w:jc w:val="center"/>
              <w:rPr>
                <w:color w:val="1A1818"/>
              </w:rPr>
            </w:pPr>
            <w:r>
              <w:rPr>
                <w:color w:val="1A1818"/>
              </w:rPr>
              <w:t>2249,54</w:t>
            </w:r>
          </w:p>
        </w:tc>
        <w:tc>
          <w:tcPr>
            <w:tcW w:w="374"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52D09" w:rsidRPr="009E2A89" w:rsidRDefault="00B52D09" w:rsidP="00AF20EE">
            <w:pPr>
              <w:jc w:val="center"/>
              <w:rPr>
                <w:color w:val="1A1818"/>
              </w:rPr>
            </w:pPr>
            <w:r w:rsidRPr="009E2A89">
              <w:rPr>
                <w:color w:val="1A1818"/>
              </w:rPr>
              <w:t>х</w:t>
            </w:r>
          </w:p>
        </w:tc>
        <w:tc>
          <w:tcPr>
            <w:tcW w:w="422" w:type="pct"/>
            <w:gridSpan w:val="2"/>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52D09" w:rsidRPr="009E2A89" w:rsidRDefault="00B52D09" w:rsidP="00AF20EE">
            <w:pPr>
              <w:jc w:val="center"/>
              <w:rPr>
                <w:color w:val="1A1818"/>
              </w:rPr>
            </w:pPr>
            <w:r w:rsidRPr="009E2A89">
              <w:rPr>
                <w:color w:val="1A1818"/>
              </w:rPr>
              <w:t>х</w:t>
            </w:r>
          </w:p>
        </w:tc>
        <w:tc>
          <w:tcPr>
            <w:tcW w:w="430" w:type="pct"/>
            <w:gridSpan w:val="2"/>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52D09" w:rsidRPr="009E2A89" w:rsidRDefault="00B52D09" w:rsidP="00AF20EE">
            <w:pPr>
              <w:jc w:val="center"/>
              <w:rPr>
                <w:color w:val="1A1818"/>
              </w:rPr>
            </w:pPr>
            <w:r w:rsidRPr="009E2A89">
              <w:rPr>
                <w:color w:val="1A1818"/>
              </w:rPr>
              <w:t>х</w:t>
            </w:r>
          </w:p>
        </w:tc>
        <w:tc>
          <w:tcPr>
            <w:tcW w:w="413"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52D09" w:rsidRPr="009E2A89" w:rsidRDefault="00B52D09" w:rsidP="00AF20EE">
            <w:pPr>
              <w:jc w:val="center"/>
              <w:rPr>
                <w:color w:val="1A1818"/>
              </w:rPr>
            </w:pPr>
            <w:r w:rsidRPr="009E2A89">
              <w:rPr>
                <w:color w:val="1A1818"/>
              </w:rPr>
              <w:t>х</w:t>
            </w:r>
          </w:p>
        </w:tc>
        <w:tc>
          <w:tcPr>
            <w:tcW w:w="490" w:type="pct"/>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tcPr>
          <w:p w:rsidR="00B52D09" w:rsidRPr="009E2A89" w:rsidRDefault="00B52D09" w:rsidP="00AF20EE">
            <w:pPr>
              <w:jc w:val="center"/>
              <w:rPr>
                <w:color w:val="1A1818"/>
              </w:rPr>
            </w:pPr>
            <w:r w:rsidRPr="009E2A89">
              <w:rPr>
                <w:color w:val="1A1818"/>
              </w:rPr>
              <w:t>х</w:t>
            </w:r>
          </w:p>
        </w:tc>
      </w:tr>
    </w:tbl>
    <w:p w:rsidR="00B52D09" w:rsidRDefault="00B52D09" w:rsidP="00B52D09">
      <w:pPr>
        <w:jc w:val="right"/>
        <w:rPr>
          <w:b/>
        </w:rPr>
      </w:pPr>
    </w:p>
    <w:p w:rsidR="00B879DA" w:rsidRDefault="00B879DA" w:rsidP="00B879DA">
      <w:pPr>
        <w:jc w:val="center"/>
        <w:rPr>
          <w:sz w:val="28"/>
          <w:szCs w:val="28"/>
        </w:rPr>
        <w:sectPr w:rsidR="00B879DA" w:rsidSect="008C2015">
          <w:pgSz w:w="16838" w:h="11906" w:orient="landscape"/>
          <w:pgMar w:top="709" w:right="1276" w:bottom="1276" w:left="1134" w:header="709" w:footer="0" w:gutter="0"/>
          <w:cols w:space="708"/>
          <w:docGrid w:linePitch="360"/>
        </w:sectPr>
      </w:pPr>
    </w:p>
    <w:p w:rsidR="00B879DA" w:rsidRPr="00B879DA" w:rsidRDefault="00234C6F" w:rsidP="00B879DA">
      <w:pPr>
        <w:jc w:val="center"/>
        <w:rPr>
          <w:color w:val="1A1818"/>
          <w:sz w:val="28"/>
          <w:szCs w:val="28"/>
        </w:rPr>
      </w:pPr>
      <w:r w:rsidRPr="00B879DA">
        <w:rPr>
          <w:sz w:val="28"/>
          <w:szCs w:val="28"/>
        </w:rPr>
        <w:t xml:space="preserve">Таблица </w:t>
      </w:r>
      <w:r w:rsidR="00B17202" w:rsidRPr="00B879DA">
        <w:rPr>
          <w:sz w:val="28"/>
          <w:szCs w:val="28"/>
        </w:rPr>
        <w:t>2</w:t>
      </w:r>
      <w:r w:rsidR="00B879DA" w:rsidRPr="00B879DA">
        <w:rPr>
          <w:sz w:val="28"/>
          <w:szCs w:val="28"/>
        </w:rPr>
        <w:t xml:space="preserve">2 – </w:t>
      </w:r>
      <w:r w:rsidRPr="00B879DA">
        <w:rPr>
          <w:color w:val="1A1818"/>
          <w:sz w:val="28"/>
          <w:szCs w:val="28"/>
        </w:rPr>
        <w:t>Тарифы на 2019 год</w:t>
      </w:r>
      <w:r w:rsidRPr="00B879DA">
        <w:rPr>
          <w:bCs/>
          <w:color w:val="1A1818"/>
          <w:sz w:val="28"/>
          <w:szCs w:val="28"/>
        </w:rPr>
        <w:t>на тепловую энергию, отпускаемую организациями Увельского муниципального района Челябинской области потребителям Увельского муниципального района Челябинской области</w:t>
      </w:r>
    </w:p>
    <w:tbl>
      <w:tblPr>
        <w:tblW w:w="4987" w:type="pct"/>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85"/>
        <w:gridCol w:w="2781"/>
        <w:gridCol w:w="2074"/>
        <w:gridCol w:w="1863"/>
        <w:gridCol w:w="1158"/>
        <w:gridCol w:w="1245"/>
        <w:gridCol w:w="81"/>
        <w:gridCol w:w="1389"/>
        <w:gridCol w:w="87"/>
        <w:gridCol w:w="1415"/>
        <w:gridCol w:w="1562"/>
      </w:tblGrid>
      <w:tr w:rsidR="00234C6F" w:rsidRPr="00B52D09" w:rsidTr="00234C6F">
        <w:trPr>
          <w:trHeight w:val="240"/>
        </w:trPr>
        <w:tc>
          <w:tcPr>
            <w:tcW w:w="272" w:type="pct"/>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234C6F" w:rsidRPr="00234C6F" w:rsidRDefault="00234C6F" w:rsidP="00234C6F">
            <w:pPr>
              <w:jc w:val="center"/>
              <w:rPr>
                <w:b/>
                <w:i/>
                <w:color w:val="1A1818"/>
              </w:rPr>
            </w:pPr>
            <w:r w:rsidRPr="00234C6F">
              <w:rPr>
                <w:b/>
                <w:i/>
                <w:color w:val="1A1818"/>
              </w:rPr>
              <w:t xml:space="preserve">№ </w:t>
            </w:r>
            <w:r w:rsidRPr="00234C6F">
              <w:rPr>
                <w:b/>
                <w:i/>
                <w:color w:val="1A1818"/>
              </w:rPr>
              <w:br/>
              <w:t>п/п</w:t>
            </w:r>
          </w:p>
        </w:tc>
        <w:tc>
          <w:tcPr>
            <w:tcW w:w="963" w:type="pct"/>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234C6F" w:rsidRPr="00234C6F" w:rsidRDefault="00234C6F" w:rsidP="00234C6F">
            <w:pPr>
              <w:jc w:val="center"/>
              <w:rPr>
                <w:b/>
                <w:i/>
                <w:color w:val="1A1818"/>
              </w:rPr>
            </w:pPr>
          </w:p>
        </w:tc>
        <w:tc>
          <w:tcPr>
            <w:tcW w:w="3765" w:type="pct"/>
            <w:gridSpan w:val="9"/>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234C6F" w:rsidRPr="00234C6F" w:rsidRDefault="00234C6F" w:rsidP="00234C6F">
            <w:pPr>
              <w:jc w:val="center"/>
              <w:rPr>
                <w:b/>
                <w:i/>
                <w:color w:val="1A1818"/>
              </w:rPr>
            </w:pPr>
            <w:r w:rsidRPr="00234C6F">
              <w:rPr>
                <w:b/>
                <w:i/>
                <w:color w:val="1A1818"/>
              </w:rPr>
              <w:t>Тариф на тепловую энергию</w:t>
            </w:r>
          </w:p>
        </w:tc>
      </w:tr>
      <w:tr w:rsidR="00234C6F" w:rsidRPr="00B52D09" w:rsidTr="00234C6F">
        <w:trPr>
          <w:trHeight w:val="240"/>
        </w:trPr>
        <w:tc>
          <w:tcPr>
            <w:tcW w:w="272" w:type="pct"/>
            <w:vMerge/>
            <w:tcBorders>
              <w:top w:val="single" w:sz="4" w:space="0" w:color="auto"/>
              <w:left w:val="single" w:sz="4" w:space="0" w:color="auto"/>
              <w:bottom w:val="single" w:sz="4" w:space="0" w:color="auto"/>
              <w:right w:val="single" w:sz="4" w:space="0" w:color="auto"/>
            </w:tcBorders>
            <w:vAlign w:val="center"/>
          </w:tcPr>
          <w:p w:rsidR="00234C6F" w:rsidRPr="00234C6F" w:rsidRDefault="00234C6F" w:rsidP="00234C6F">
            <w:pPr>
              <w:jc w:val="center"/>
              <w:rPr>
                <w:b/>
                <w:i/>
                <w:color w:val="1A1818"/>
              </w:rPr>
            </w:pPr>
          </w:p>
        </w:tc>
        <w:tc>
          <w:tcPr>
            <w:tcW w:w="963" w:type="pct"/>
            <w:vMerge/>
            <w:tcBorders>
              <w:top w:val="single" w:sz="4" w:space="0" w:color="auto"/>
              <w:left w:val="single" w:sz="4" w:space="0" w:color="auto"/>
              <w:bottom w:val="single" w:sz="4" w:space="0" w:color="auto"/>
              <w:right w:val="single" w:sz="4" w:space="0" w:color="auto"/>
            </w:tcBorders>
            <w:vAlign w:val="center"/>
          </w:tcPr>
          <w:p w:rsidR="00234C6F" w:rsidRPr="00234C6F" w:rsidRDefault="00234C6F" w:rsidP="00234C6F">
            <w:pPr>
              <w:jc w:val="center"/>
              <w:rPr>
                <w:b/>
                <w:i/>
                <w:color w:val="1A1818"/>
              </w:rPr>
            </w:pPr>
          </w:p>
        </w:tc>
        <w:tc>
          <w:tcPr>
            <w:tcW w:w="1363" w:type="pct"/>
            <w:gridSpan w:val="2"/>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234C6F" w:rsidRPr="00234C6F" w:rsidRDefault="00234C6F" w:rsidP="00234C6F">
            <w:pPr>
              <w:jc w:val="center"/>
              <w:rPr>
                <w:b/>
                <w:i/>
                <w:color w:val="1A1818"/>
              </w:rPr>
            </w:pPr>
            <w:r w:rsidRPr="00234C6F">
              <w:rPr>
                <w:b/>
                <w:i/>
                <w:color w:val="1A1818"/>
              </w:rPr>
              <w:t>горячая вода</w:t>
            </w:r>
          </w:p>
        </w:tc>
        <w:tc>
          <w:tcPr>
            <w:tcW w:w="1861" w:type="pct"/>
            <w:gridSpan w:val="6"/>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234C6F" w:rsidRPr="00234C6F" w:rsidRDefault="00234C6F" w:rsidP="00234C6F">
            <w:pPr>
              <w:jc w:val="center"/>
              <w:rPr>
                <w:b/>
                <w:i/>
                <w:color w:val="1A1818"/>
              </w:rPr>
            </w:pPr>
            <w:r w:rsidRPr="00234C6F">
              <w:rPr>
                <w:b/>
                <w:i/>
                <w:color w:val="1A1818"/>
              </w:rPr>
              <w:t>отборный пар давлением</w:t>
            </w:r>
          </w:p>
        </w:tc>
        <w:tc>
          <w:tcPr>
            <w:tcW w:w="541" w:type="pct"/>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234C6F" w:rsidRPr="00234C6F" w:rsidRDefault="00234C6F" w:rsidP="00234C6F">
            <w:pPr>
              <w:jc w:val="center"/>
              <w:rPr>
                <w:b/>
                <w:i/>
                <w:color w:val="1A1818"/>
              </w:rPr>
            </w:pPr>
            <w:r w:rsidRPr="00234C6F">
              <w:rPr>
                <w:b/>
                <w:i/>
                <w:color w:val="1A1818"/>
              </w:rPr>
              <w:t xml:space="preserve">острый и </w:t>
            </w:r>
            <w:r w:rsidRPr="00234C6F">
              <w:rPr>
                <w:b/>
                <w:i/>
                <w:color w:val="1A1818"/>
              </w:rPr>
              <w:br/>
              <w:t>редуцирован-</w:t>
            </w:r>
          </w:p>
          <w:p w:rsidR="00234C6F" w:rsidRPr="00234C6F" w:rsidRDefault="00234C6F" w:rsidP="00234C6F">
            <w:pPr>
              <w:jc w:val="center"/>
              <w:rPr>
                <w:b/>
                <w:i/>
                <w:color w:val="1A1818"/>
              </w:rPr>
            </w:pPr>
            <w:r w:rsidRPr="00234C6F">
              <w:rPr>
                <w:b/>
                <w:i/>
                <w:color w:val="1A1818"/>
              </w:rPr>
              <w:t>ный пар</w:t>
            </w:r>
          </w:p>
        </w:tc>
      </w:tr>
      <w:tr w:rsidR="00234C6F" w:rsidRPr="009E2A89" w:rsidTr="00234C6F">
        <w:trPr>
          <w:trHeight w:val="511"/>
        </w:trPr>
        <w:tc>
          <w:tcPr>
            <w:tcW w:w="272" w:type="pct"/>
            <w:vMerge/>
            <w:tcBorders>
              <w:top w:val="single" w:sz="4" w:space="0" w:color="auto"/>
              <w:left w:val="single" w:sz="4" w:space="0" w:color="auto"/>
              <w:bottom w:val="single" w:sz="4" w:space="0" w:color="auto"/>
              <w:right w:val="single" w:sz="4" w:space="0" w:color="auto"/>
            </w:tcBorders>
            <w:vAlign w:val="center"/>
          </w:tcPr>
          <w:p w:rsidR="00234C6F" w:rsidRPr="00234C6F" w:rsidRDefault="00234C6F" w:rsidP="00234C6F">
            <w:pPr>
              <w:jc w:val="center"/>
              <w:rPr>
                <w:b/>
                <w:i/>
                <w:color w:val="1A1818"/>
              </w:rPr>
            </w:pPr>
          </w:p>
        </w:tc>
        <w:tc>
          <w:tcPr>
            <w:tcW w:w="963" w:type="pct"/>
            <w:vMerge/>
            <w:tcBorders>
              <w:top w:val="single" w:sz="4" w:space="0" w:color="auto"/>
              <w:left w:val="single" w:sz="4" w:space="0" w:color="auto"/>
              <w:bottom w:val="single" w:sz="4" w:space="0" w:color="auto"/>
              <w:right w:val="single" w:sz="4" w:space="0" w:color="auto"/>
            </w:tcBorders>
            <w:vAlign w:val="center"/>
          </w:tcPr>
          <w:p w:rsidR="00234C6F" w:rsidRPr="00234C6F" w:rsidRDefault="00234C6F" w:rsidP="00234C6F">
            <w:pPr>
              <w:jc w:val="center"/>
              <w:rPr>
                <w:b/>
                <w:i/>
                <w:color w:val="1A1818"/>
              </w:rPr>
            </w:pPr>
          </w:p>
        </w:tc>
        <w:tc>
          <w:tcPr>
            <w:tcW w:w="1363" w:type="pct"/>
            <w:gridSpan w:val="2"/>
            <w:vMerge/>
            <w:tcBorders>
              <w:top w:val="single" w:sz="4" w:space="0" w:color="auto"/>
              <w:left w:val="single" w:sz="4" w:space="0" w:color="auto"/>
              <w:bottom w:val="single" w:sz="4" w:space="0" w:color="auto"/>
              <w:right w:val="single" w:sz="4" w:space="0" w:color="auto"/>
            </w:tcBorders>
            <w:vAlign w:val="center"/>
          </w:tcPr>
          <w:p w:rsidR="00234C6F" w:rsidRPr="00234C6F" w:rsidRDefault="00234C6F" w:rsidP="00234C6F">
            <w:pPr>
              <w:jc w:val="center"/>
              <w:rPr>
                <w:b/>
                <w:i/>
                <w:color w:val="1A1818"/>
              </w:rPr>
            </w:pPr>
          </w:p>
        </w:tc>
        <w:tc>
          <w:tcPr>
            <w:tcW w:w="401" w:type="pct"/>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234C6F" w:rsidRPr="00234C6F" w:rsidRDefault="00234C6F" w:rsidP="00234C6F">
            <w:pPr>
              <w:jc w:val="center"/>
              <w:rPr>
                <w:b/>
                <w:i/>
                <w:color w:val="1A1818"/>
              </w:rPr>
            </w:pPr>
            <w:r w:rsidRPr="00234C6F">
              <w:rPr>
                <w:b/>
                <w:i/>
                <w:color w:val="1A1818"/>
              </w:rPr>
              <w:t xml:space="preserve">от 1,2 </w:t>
            </w:r>
            <w:r w:rsidRPr="00234C6F">
              <w:rPr>
                <w:b/>
                <w:i/>
                <w:color w:val="1A1818"/>
              </w:rPr>
              <w:br/>
              <w:t>до 2,5 кг/см</w:t>
            </w:r>
            <w:r w:rsidRPr="00234C6F">
              <w:rPr>
                <w:b/>
                <w:i/>
                <w:color w:val="1A1818"/>
                <w:vertAlign w:val="superscript"/>
              </w:rPr>
              <w:t>2</w:t>
            </w:r>
          </w:p>
        </w:tc>
        <w:tc>
          <w:tcPr>
            <w:tcW w:w="431" w:type="pct"/>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234C6F" w:rsidRPr="00234C6F" w:rsidRDefault="00234C6F" w:rsidP="00234C6F">
            <w:pPr>
              <w:jc w:val="center"/>
              <w:rPr>
                <w:b/>
                <w:i/>
                <w:color w:val="1A1818"/>
              </w:rPr>
            </w:pPr>
            <w:r w:rsidRPr="00234C6F">
              <w:rPr>
                <w:b/>
                <w:i/>
                <w:color w:val="1A1818"/>
              </w:rPr>
              <w:t>от 2,5</w:t>
            </w:r>
          </w:p>
          <w:p w:rsidR="00234C6F" w:rsidRPr="00234C6F" w:rsidRDefault="00234C6F" w:rsidP="00234C6F">
            <w:pPr>
              <w:jc w:val="center"/>
              <w:rPr>
                <w:b/>
                <w:i/>
                <w:color w:val="1A1818"/>
              </w:rPr>
            </w:pPr>
            <w:r w:rsidRPr="00234C6F">
              <w:rPr>
                <w:b/>
                <w:i/>
                <w:color w:val="1A1818"/>
              </w:rPr>
              <w:t>до 7,0 кг/см</w:t>
            </w:r>
            <w:r w:rsidRPr="00234C6F">
              <w:rPr>
                <w:b/>
                <w:i/>
                <w:color w:val="1A1818"/>
                <w:vertAlign w:val="superscript"/>
              </w:rPr>
              <w:t>2</w:t>
            </w:r>
          </w:p>
        </w:tc>
        <w:tc>
          <w:tcPr>
            <w:tcW w:w="509" w:type="pct"/>
            <w:gridSpan w:val="2"/>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234C6F" w:rsidRPr="00234C6F" w:rsidRDefault="00234C6F" w:rsidP="00234C6F">
            <w:pPr>
              <w:jc w:val="center"/>
              <w:rPr>
                <w:b/>
                <w:i/>
                <w:color w:val="1A1818"/>
              </w:rPr>
            </w:pPr>
            <w:r w:rsidRPr="00234C6F">
              <w:rPr>
                <w:b/>
                <w:i/>
                <w:color w:val="1A1818"/>
              </w:rPr>
              <w:t xml:space="preserve">от 7,0 </w:t>
            </w:r>
            <w:r w:rsidRPr="00234C6F">
              <w:rPr>
                <w:b/>
                <w:i/>
                <w:color w:val="1A1818"/>
              </w:rPr>
              <w:br/>
              <w:t>до 13,0 кг/см</w:t>
            </w:r>
            <w:r w:rsidRPr="00234C6F">
              <w:rPr>
                <w:b/>
                <w:i/>
                <w:color w:val="1A1818"/>
                <w:vertAlign w:val="superscript"/>
              </w:rPr>
              <w:t>2</w:t>
            </w:r>
          </w:p>
        </w:tc>
        <w:tc>
          <w:tcPr>
            <w:tcW w:w="520" w:type="pct"/>
            <w:gridSpan w:val="2"/>
            <w:vMerge w:val="restar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234C6F" w:rsidRPr="00234C6F" w:rsidRDefault="00234C6F" w:rsidP="00234C6F">
            <w:pPr>
              <w:jc w:val="center"/>
              <w:rPr>
                <w:b/>
                <w:i/>
                <w:color w:val="1A1818"/>
              </w:rPr>
            </w:pPr>
            <w:r w:rsidRPr="00234C6F">
              <w:rPr>
                <w:b/>
                <w:i/>
                <w:color w:val="1A1818"/>
              </w:rPr>
              <w:t>свыше 13,0 кг/см</w:t>
            </w:r>
            <w:r w:rsidRPr="00234C6F">
              <w:rPr>
                <w:b/>
                <w:i/>
                <w:color w:val="1A1818"/>
                <w:vertAlign w:val="superscript"/>
              </w:rPr>
              <w:t>2</w:t>
            </w:r>
          </w:p>
        </w:tc>
        <w:tc>
          <w:tcPr>
            <w:tcW w:w="541" w:type="pct"/>
            <w:vMerge/>
            <w:tcBorders>
              <w:top w:val="single" w:sz="4" w:space="0" w:color="auto"/>
              <w:left w:val="single" w:sz="4" w:space="0" w:color="auto"/>
              <w:bottom w:val="single" w:sz="4" w:space="0" w:color="auto"/>
              <w:right w:val="single" w:sz="4" w:space="0" w:color="auto"/>
            </w:tcBorders>
            <w:vAlign w:val="center"/>
          </w:tcPr>
          <w:p w:rsidR="00234C6F" w:rsidRPr="00234C6F" w:rsidRDefault="00234C6F" w:rsidP="00234C6F">
            <w:pPr>
              <w:jc w:val="center"/>
              <w:rPr>
                <w:b/>
                <w:i/>
                <w:color w:val="1A1818"/>
              </w:rPr>
            </w:pPr>
          </w:p>
        </w:tc>
      </w:tr>
      <w:tr w:rsidR="00234C6F" w:rsidRPr="009E2A89" w:rsidTr="00234C6F">
        <w:trPr>
          <w:trHeight w:val="1474"/>
        </w:trPr>
        <w:tc>
          <w:tcPr>
            <w:tcW w:w="272" w:type="pct"/>
            <w:vMerge/>
            <w:tcBorders>
              <w:top w:val="single" w:sz="4" w:space="0" w:color="auto"/>
              <w:left w:val="single" w:sz="4" w:space="0" w:color="auto"/>
              <w:bottom w:val="single" w:sz="4" w:space="0" w:color="auto"/>
              <w:right w:val="single" w:sz="4" w:space="0" w:color="auto"/>
            </w:tcBorders>
            <w:vAlign w:val="center"/>
          </w:tcPr>
          <w:p w:rsidR="00234C6F" w:rsidRPr="00234C6F" w:rsidRDefault="00234C6F" w:rsidP="00234C6F">
            <w:pPr>
              <w:jc w:val="center"/>
              <w:rPr>
                <w:b/>
                <w:i/>
                <w:color w:val="1A1818"/>
              </w:rPr>
            </w:pPr>
          </w:p>
        </w:tc>
        <w:tc>
          <w:tcPr>
            <w:tcW w:w="963" w:type="pct"/>
            <w:vMerge/>
            <w:tcBorders>
              <w:top w:val="single" w:sz="4" w:space="0" w:color="auto"/>
              <w:left w:val="single" w:sz="4" w:space="0" w:color="auto"/>
              <w:bottom w:val="single" w:sz="4" w:space="0" w:color="auto"/>
              <w:right w:val="single" w:sz="4" w:space="0" w:color="auto"/>
            </w:tcBorders>
            <w:vAlign w:val="center"/>
          </w:tcPr>
          <w:p w:rsidR="00234C6F" w:rsidRPr="00234C6F" w:rsidRDefault="00234C6F" w:rsidP="00234C6F">
            <w:pPr>
              <w:jc w:val="center"/>
              <w:rPr>
                <w:b/>
                <w:i/>
                <w:color w:val="1A1818"/>
              </w:rPr>
            </w:pPr>
          </w:p>
        </w:tc>
        <w:tc>
          <w:tcPr>
            <w:tcW w:w="718"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234C6F" w:rsidRPr="00234C6F" w:rsidRDefault="00234C6F" w:rsidP="00234C6F">
            <w:pPr>
              <w:jc w:val="center"/>
              <w:rPr>
                <w:b/>
                <w:i/>
                <w:color w:val="1A1818"/>
              </w:rPr>
            </w:pPr>
            <w:r w:rsidRPr="00234C6F">
              <w:rPr>
                <w:b/>
                <w:i/>
                <w:color w:val="1A1818"/>
              </w:rPr>
              <w:t>на период</w:t>
            </w:r>
          </w:p>
          <w:p w:rsidR="00234C6F" w:rsidRPr="00234C6F" w:rsidRDefault="00234C6F" w:rsidP="00234C6F">
            <w:pPr>
              <w:jc w:val="center"/>
              <w:rPr>
                <w:b/>
                <w:i/>
                <w:color w:val="1A1818"/>
              </w:rPr>
            </w:pPr>
            <w:r w:rsidRPr="00234C6F">
              <w:rPr>
                <w:b/>
                <w:i/>
                <w:color w:val="1A1818"/>
              </w:rPr>
              <w:t>с 01.01.2017</w:t>
            </w:r>
          </w:p>
          <w:p w:rsidR="00234C6F" w:rsidRPr="00234C6F" w:rsidRDefault="00234C6F" w:rsidP="00234C6F">
            <w:pPr>
              <w:jc w:val="center"/>
              <w:rPr>
                <w:b/>
                <w:i/>
                <w:color w:val="1A1818"/>
              </w:rPr>
            </w:pPr>
            <w:r w:rsidRPr="00234C6F">
              <w:rPr>
                <w:b/>
                <w:i/>
                <w:color w:val="1A1818"/>
              </w:rPr>
              <w:t>по 30.06.2017</w:t>
            </w:r>
          </w:p>
        </w:tc>
        <w:tc>
          <w:tcPr>
            <w:tcW w:w="645"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234C6F" w:rsidRPr="00234C6F" w:rsidRDefault="00234C6F" w:rsidP="00234C6F">
            <w:pPr>
              <w:jc w:val="center"/>
              <w:rPr>
                <w:b/>
                <w:i/>
                <w:color w:val="1A1818"/>
              </w:rPr>
            </w:pPr>
            <w:r w:rsidRPr="00234C6F">
              <w:rPr>
                <w:b/>
                <w:i/>
                <w:color w:val="1A1818"/>
              </w:rPr>
              <w:t>на период</w:t>
            </w:r>
          </w:p>
          <w:p w:rsidR="00234C6F" w:rsidRPr="00234C6F" w:rsidRDefault="00234C6F" w:rsidP="00234C6F">
            <w:pPr>
              <w:jc w:val="center"/>
              <w:rPr>
                <w:b/>
                <w:i/>
                <w:color w:val="1A1818"/>
              </w:rPr>
            </w:pPr>
            <w:r w:rsidRPr="00234C6F">
              <w:rPr>
                <w:b/>
                <w:i/>
                <w:color w:val="1A1818"/>
              </w:rPr>
              <w:t>с 01.07.2017</w:t>
            </w:r>
          </w:p>
          <w:p w:rsidR="00234C6F" w:rsidRPr="00234C6F" w:rsidRDefault="00234C6F" w:rsidP="00234C6F">
            <w:pPr>
              <w:jc w:val="center"/>
              <w:rPr>
                <w:b/>
                <w:i/>
                <w:color w:val="1A1818"/>
              </w:rPr>
            </w:pPr>
            <w:r w:rsidRPr="00234C6F">
              <w:rPr>
                <w:b/>
                <w:i/>
                <w:color w:val="1A1818"/>
              </w:rPr>
              <w:t>по 31.12.2017</w:t>
            </w:r>
          </w:p>
        </w:tc>
        <w:tc>
          <w:tcPr>
            <w:tcW w:w="401" w:type="pct"/>
            <w:vMerge/>
            <w:tcBorders>
              <w:top w:val="single" w:sz="4" w:space="0" w:color="auto"/>
              <w:left w:val="single" w:sz="4" w:space="0" w:color="auto"/>
              <w:bottom w:val="single" w:sz="4" w:space="0" w:color="auto"/>
              <w:right w:val="single" w:sz="4" w:space="0" w:color="auto"/>
            </w:tcBorders>
            <w:vAlign w:val="center"/>
          </w:tcPr>
          <w:p w:rsidR="00234C6F" w:rsidRPr="00234C6F" w:rsidRDefault="00234C6F" w:rsidP="00234C6F">
            <w:pPr>
              <w:jc w:val="center"/>
              <w:rPr>
                <w:b/>
                <w:i/>
                <w:color w:val="1A1818"/>
              </w:rPr>
            </w:pPr>
          </w:p>
        </w:tc>
        <w:tc>
          <w:tcPr>
            <w:tcW w:w="431" w:type="pct"/>
            <w:vMerge/>
            <w:tcBorders>
              <w:top w:val="single" w:sz="4" w:space="0" w:color="auto"/>
              <w:left w:val="single" w:sz="4" w:space="0" w:color="auto"/>
              <w:bottom w:val="single" w:sz="4" w:space="0" w:color="auto"/>
              <w:right w:val="single" w:sz="4" w:space="0" w:color="auto"/>
            </w:tcBorders>
            <w:vAlign w:val="center"/>
          </w:tcPr>
          <w:p w:rsidR="00234C6F" w:rsidRPr="00234C6F" w:rsidRDefault="00234C6F" w:rsidP="00234C6F">
            <w:pPr>
              <w:jc w:val="center"/>
              <w:rPr>
                <w:b/>
                <w:i/>
                <w:color w:val="1A1818"/>
              </w:rPr>
            </w:pPr>
          </w:p>
        </w:tc>
        <w:tc>
          <w:tcPr>
            <w:tcW w:w="509" w:type="pct"/>
            <w:gridSpan w:val="2"/>
            <w:vMerge/>
            <w:tcBorders>
              <w:top w:val="single" w:sz="4" w:space="0" w:color="auto"/>
              <w:left w:val="single" w:sz="4" w:space="0" w:color="auto"/>
              <w:bottom w:val="single" w:sz="4" w:space="0" w:color="auto"/>
              <w:right w:val="single" w:sz="4" w:space="0" w:color="auto"/>
            </w:tcBorders>
            <w:vAlign w:val="center"/>
          </w:tcPr>
          <w:p w:rsidR="00234C6F" w:rsidRPr="00234C6F" w:rsidRDefault="00234C6F" w:rsidP="00234C6F">
            <w:pPr>
              <w:jc w:val="center"/>
              <w:rPr>
                <w:b/>
                <w:i/>
                <w:color w:val="1A1818"/>
              </w:rPr>
            </w:pPr>
          </w:p>
        </w:tc>
        <w:tc>
          <w:tcPr>
            <w:tcW w:w="520" w:type="pct"/>
            <w:gridSpan w:val="2"/>
            <w:vMerge/>
            <w:tcBorders>
              <w:top w:val="single" w:sz="4" w:space="0" w:color="auto"/>
              <w:left w:val="single" w:sz="4" w:space="0" w:color="auto"/>
              <w:bottom w:val="single" w:sz="4" w:space="0" w:color="auto"/>
              <w:right w:val="single" w:sz="4" w:space="0" w:color="auto"/>
            </w:tcBorders>
            <w:vAlign w:val="center"/>
          </w:tcPr>
          <w:p w:rsidR="00234C6F" w:rsidRPr="00234C6F" w:rsidRDefault="00234C6F" w:rsidP="00234C6F">
            <w:pPr>
              <w:jc w:val="center"/>
              <w:rPr>
                <w:b/>
                <w:i/>
                <w:color w:val="1A1818"/>
              </w:rPr>
            </w:pPr>
          </w:p>
        </w:tc>
        <w:tc>
          <w:tcPr>
            <w:tcW w:w="541" w:type="pct"/>
            <w:vMerge/>
            <w:tcBorders>
              <w:top w:val="single" w:sz="4" w:space="0" w:color="auto"/>
              <w:left w:val="single" w:sz="4" w:space="0" w:color="auto"/>
              <w:bottom w:val="single" w:sz="4" w:space="0" w:color="auto"/>
              <w:right w:val="single" w:sz="4" w:space="0" w:color="auto"/>
            </w:tcBorders>
            <w:vAlign w:val="center"/>
          </w:tcPr>
          <w:p w:rsidR="00234C6F" w:rsidRPr="00234C6F" w:rsidRDefault="00234C6F" w:rsidP="00234C6F">
            <w:pPr>
              <w:jc w:val="center"/>
              <w:rPr>
                <w:b/>
                <w:i/>
                <w:color w:val="1A1818"/>
              </w:rPr>
            </w:pPr>
          </w:p>
        </w:tc>
      </w:tr>
      <w:tr w:rsidR="00234C6F" w:rsidRPr="009E2A89" w:rsidTr="00234C6F">
        <w:trPr>
          <w:trHeight w:val="240"/>
        </w:trPr>
        <w:tc>
          <w:tcPr>
            <w:tcW w:w="272"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234C6F" w:rsidRPr="00234C6F" w:rsidRDefault="00234C6F" w:rsidP="00234C6F">
            <w:pPr>
              <w:jc w:val="center"/>
              <w:rPr>
                <w:b/>
                <w:i/>
                <w:color w:val="1A1818"/>
              </w:rPr>
            </w:pPr>
            <w:r w:rsidRPr="00234C6F">
              <w:rPr>
                <w:b/>
                <w:i/>
                <w:color w:val="1A1818"/>
              </w:rPr>
              <w:t>1.</w:t>
            </w:r>
          </w:p>
        </w:tc>
        <w:tc>
          <w:tcPr>
            <w:tcW w:w="4728" w:type="pct"/>
            <w:gridSpan w:val="10"/>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234C6F" w:rsidRPr="00234C6F" w:rsidRDefault="00234C6F" w:rsidP="00234C6F">
            <w:pPr>
              <w:jc w:val="center"/>
              <w:rPr>
                <w:b/>
                <w:i/>
                <w:color w:val="1A1818"/>
              </w:rPr>
            </w:pPr>
            <w:r w:rsidRPr="00234C6F">
              <w:rPr>
                <w:b/>
                <w:i/>
                <w:color w:val="1A1818"/>
              </w:rPr>
              <w:t>Потребители, оплачивающие производство и передачу тепловой энергии</w:t>
            </w:r>
          </w:p>
        </w:tc>
      </w:tr>
      <w:tr w:rsidR="00234C6F" w:rsidRPr="009E2A89" w:rsidTr="00234C6F">
        <w:trPr>
          <w:trHeight w:val="240"/>
        </w:trPr>
        <w:tc>
          <w:tcPr>
            <w:tcW w:w="272"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234C6F" w:rsidRPr="00234C6F" w:rsidRDefault="00234C6F" w:rsidP="00234C6F">
            <w:pPr>
              <w:jc w:val="center"/>
              <w:rPr>
                <w:b/>
                <w:i/>
                <w:color w:val="1A1818"/>
              </w:rPr>
            </w:pPr>
            <w:r w:rsidRPr="00234C6F">
              <w:rPr>
                <w:b/>
                <w:i/>
                <w:color w:val="1A1818"/>
              </w:rPr>
              <w:t>1.1</w:t>
            </w:r>
          </w:p>
        </w:tc>
        <w:tc>
          <w:tcPr>
            <w:tcW w:w="4728" w:type="pct"/>
            <w:gridSpan w:val="10"/>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234C6F" w:rsidRPr="00234C6F" w:rsidRDefault="00234C6F" w:rsidP="00234C6F">
            <w:pPr>
              <w:jc w:val="center"/>
              <w:rPr>
                <w:b/>
                <w:i/>
                <w:color w:val="1A1818"/>
              </w:rPr>
            </w:pPr>
            <w:r w:rsidRPr="00234C6F">
              <w:rPr>
                <w:b/>
                <w:i/>
                <w:color w:val="1A1818"/>
              </w:rPr>
              <w:t>Потребители, кроме населения (тарифы указываются без учёта НДС)</w:t>
            </w:r>
          </w:p>
        </w:tc>
      </w:tr>
      <w:tr w:rsidR="00234C6F" w:rsidRPr="009E2A89" w:rsidTr="00234C6F">
        <w:trPr>
          <w:trHeight w:val="510"/>
        </w:trPr>
        <w:tc>
          <w:tcPr>
            <w:tcW w:w="272"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234C6F" w:rsidRPr="009E2A89" w:rsidRDefault="00234C6F" w:rsidP="00234C6F">
            <w:pPr>
              <w:jc w:val="center"/>
              <w:rPr>
                <w:color w:val="1A1818"/>
              </w:rPr>
            </w:pPr>
          </w:p>
        </w:tc>
        <w:tc>
          <w:tcPr>
            <w:tcW w:w="963"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234C6F" w:rsidRPr="009E2A89" w:rsidRDefault="00234C6F" w:rsidP="00234C6F">
            <w:pPr>
              <w:jc w:val="center"/>
              <w:rPr>
                <w:color w:val="1A1818"/>
              </w:rPr>
            </w:pPr>
            <w:r w:rsidRPr="009E2A89">
              <w:rPr>
                <w:color w:val="1A1818"/>
              </w:rPr>
              <w:t>одноставочный</w:t>
            </w:r>
            <w:r w:rsidRPr="009E2A89">
              <w:rPr>
                <w:color w:val="1A1818"/>
              </w:rPr>
              <w:br/>
              <w:t>руб./Гкал</w:t>
            </w:r>
          </w:p>
        </w:tc>
        <w:tc>
          <w:tcPr>
            <w:tcW w:w="718"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234C6F" w:rsidRPr="009E2A89" w:rsidRDefault="00234C6F" w:rsidP="00234C6F">
            <w:pPr>
              <w:jc w:val="center"/>
              <w:rPr>
                <w:color w:val="1A1818"/>
              </w:rPr>
            </w:pPr>
            <w:r>
              <w:rPr>
                <w:color w:val="1A1818"/>
              </w:rPr>
              <w:t>2383,15</w:t>
            </w:r>
          </w:p>
        </w:tc>
        <w:tc>
          <w:tcPr>
            <w:tcW w:w="645"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234C6F" w:rsidRPr="009E2A89" w:rsidRDefault="00234C6F" w:rsidP="00234C6F">
            <w:pPr>
              <w:jc w:val="center"/>
              <w:rPr>
                <w:color w:val="1A1818"/>
              </w:rPr>
            </w:pPr>
            <w:r>
              <w:rPr>
                <w:color w:val="1A1818"/>
              </w:rPr>
              <w:t>2463,97</w:t>
            </w:r>
          </w:p>
        </w:tc>
        <w:tc>
          <w:tcPr>
            <w:tcW w:w="401"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234C6F" w:rsidRPr="009E2A89" w:rsidRDefault="00234C6F" w:rsidP="00234C6F">
            <w:pPr>
              <w:jc w:val="center"/>
              <w:rPr>
                <w:color w:val="1A1818"/>
              </w:rPr>
            </w:pPr>
            <w:r w:rsidRPr="009E2A89">
              <w:rPr>
                <w:color w:val="1A1818"/>
              </w:rPr>
              <w:t>х</w:t>
            </w:r>
          </w:p>
        </w:tc>
        <w:tc>
          <w:tcPr>
            <w:tcW w:w="459" w:type="pct"/>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234C6F" w:rsidRPr="009E2A89" w:rsidRDefault="00234C6F" w:rsidP="00234C6F">
            <w:pPr>
              <w:jc w:val="center"/>
              <w:rPr>
                <w:color w:val="1A1818"/>
              </w:rPr>
            </w:pPr>
            <w:r w:rsidRPr="009E2A89">
              <w:rPr>
                <w:color w:val="1A1818"/>
              </w:rPr>
              <w:t>х</w:t>
            </w:r>
          </w:p>
        </w:tc>
        <w:tc>
          <w:tcPr>
            <w:tcW w:w="511" w:type="pct"/>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234C6F" w:rsidRPr="009E2A89" w:rsidRDefault="00234C6F" w:rsidP="00234C6F">
            <w:pPr>
              <w:jc w:val="center"/>
              <w:rPr>
                <w:color w:val="1A1818"/>
              </w:rPr>
            </w:pPr>
            <w:r w:rsidRPr="009E2A89">
              <w:rPr>
                <w:color w:val="1A1818"/>
              </w:rPr>
              <w:t>х</w:t>
            </w:r>
          </w:p>
        </w:tc>
        <w:tc>
          <w:tcPr>
            <w:tcW w:w="490"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234C6F" w:rsidRPr="009E2A89" w:rsidRDefault="00234C6F" w:rsidP="00234C6F">
            <w:pPr>
              <w:jc w:val="center"/>
              <w:rPr>
                <w:color w:val="1A1818"/>
              </w:rPr>
            </w:pPr>
            <w:r w:rsidRPr="009E2A89">
              <w:rPr>
                <w:color w:val="1A1818"/>
              </w:rPr>
              <w:t>х</w:t>
            </w:r>
          </w:p>
        </w:tc>
        <w:tc>
          <w:tcPr>
            <w:tcW w:w="541"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234C6F" w:rsidRPr="009E2A89" w:rsidRDefault="00234C6F" w:rsidP="00234C6F">
            <w:pPr>
              <w:jc w:val="center"/>
              <w:rPr>
                <w:color w:val="1A1818"/>
              </w:rPr>
            </w:pPr>
            <w:r w:rsidRPr="009E2A89">
              <w:rPr>
                <w:color w:val="1A1818"/>
              </w:rPr>
              <w:t>х</w:t>
            </w:r>
          </w:p>
        </w:tc>
      </w:tr>
      <w:tr w:rsidR="00234C6F" w:rsidRPr="009E2A89" w:rsidTr="00234C6F">
        <w:trPr>
          <w:trHeight w:val="240"/>
        </w:trPr>
        <w:tc>
          <w:tcPr>
            <w:tcW w:w="272"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234C6F" w:rsidRPr="00234C6F" w:rsidRDefault="00234C6F" w:rsidP="00234C6F">
            <w:pPr>
              <w:jc w:val="center"/>
              <w:rPr>
                <w:b/>
                <w:i/>
                <w:color w:val="1A1818"/>
              </w:rPr>
            </w:pPr>
            <w:r w:rsidRPr="00234C6F">
              <w:rPr>
                <w:b/>
                <w:i/>
                <w:color w:val="1A1818"/>
              </w:rPr>
              <w:t>1.2</w:t>
            </w:r>
          </w:p>
        </w:tc>
        <w:tc>
          <w:tcPr>
            <w:tcW w:w="4728" w:type="pct"/>
            <w:gridSpan w:val="10"/>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234C6F" w:rsidRPr="00234C6F" w:rsidRDefault="00234C6F" w:rsidP="00234C6F">
            <w:pPr>
              <w:jc w:val="center"/>
              <w:rPr>
                <w:b/>
                <w:i/>
                <w:color w:val="1A1818"/>
              </w:rPr>
            </w:pPr>
            <w:r w:rsidRPr="00234C6F">
              <w:rPr>
                <w:b/>
                <w:i/>
                <w:color w:val="1A1818"/>
              </w:rPr>
              <w:t>Население (тарифы указываются с учётом НДС)</w:t>
            </w:r>
          </w:p>
          <w:p w:rsidR="00234C6F" w:rsidRPr="00234C6F" w:rsidRDefault="00234C6F" w:rsidP="00234C6F">
            <w:pPr>
              <w:jc w:val="center"/>
              <w:rPr>
                <w:b/>
                <w:i/>
                <w:color w:val="1A1818"/>
              </w:rPr>
            </w:pPr>
          </w:p>
        </w:tc>
      </w:tr>
      <w:tr w:rsidR="00234C6F" w:rsidRPr="009E2A89" w:rsidTr="00234C6F">
        <w:trPr>
          <w:trHeight w:val="675"/>
        </w:trPr>
        <w:tc>
          <w:tcPr>
            <w:tcW w:w="272"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234C6F" w:rsidRPr="009E2A89" w:rsidRDefault="00234C6F" w:rsidP="00234C6F">
            <w:pPr>
              <w:jc w:val="center"/>
              <w:rPr>
                <w:color w:val="1A1818"/>
              </w:rPr>
            </w:pPr>
          </w:p>
        </w:tc>
        <w:tc>
          <w:tcPr>
            <w:tcW w:w="963"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234C6F" w:rsidRPr="009E2A89" w:rsidRDefault="00234C6F" w:rsidP="00234C6F">
            <w:pPr>
              <w:jc w:val="center"/>
              <w:rPr>
                <w:color w:val="1A1818"/>
              </w:rPr>
            </w:pPr>
            <w:r w:rsidRPr="009E2A89">
              <w:rPr>
                <w:color w:val="1A1818"/>
              </w:rPr>
              <w:t>одноставочный</w:t>
            </w:r>
            <w:r w:rsidRPr="009E2A89">
              <w:rPr>
                <w:color w:val="1A1818"/>
              </w:rPr>
              <w:br/>
              <w:t>руб./Гкал</w:t>
            </w:r>
          </w:p>
        </w:tc>
        <w:tc>
          <w:tcPr>
            <w:tcW w:w="718"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234C6F" w:rsidRPr="009E2A89" w:rsidRDefault="00234C6F" w:rsidP="00234C6F">
            <w:pPr>
              <w:jc w:val="center"/>
              <w:rPr>
                <w:color w:val="1A1818"/>
              </w:rPr>
            </w:pPr>
            <w:r>
              <w:rPr>
                <w:color w:val="1A1818"/>
              </w:rPr>
              <w:t>2271,75</w:t>
            </w:r>
          </w:p>
        </w:tc>
        <w:tc>
          <w:tcPr>
            <w:tcW w:w="645"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234C6F" w:rsidRPr="009E2A89" w:rsidRDefault="00234C6F" w:rsidP="00234C6F">
            <w:pPr>
              <w:jc w:val="center"/>
              <w:rPr>
                <w:color w:val="1A1818"/>
              </w:rPr>
            </w:pPr>
            <w:r>
              <w:rPr>
                <w:color w:val="1A1818"/>
              </w:rPr>
              <w:t>2348,78</w:t>
            </w:r>
          </w:p>
        </w:tc>
        <w:tc>
          <w:tcPr>
            <w:tcW w:w="401"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234C6F" w:rsidRPr="009E2A89" w:rsidRDefault="00234C6F" w:rsidP="00234C6F">
            <w:pPr>
              <w:jc w:val="center"/>
              <w:rPr>
                <w:color w:val="1A1818"/>
              </w:rPr>
            </w:pPr>
            <w:r w:rsidRPr="009E2A89">
              <w:rPr>
                <w:color w:val="1A1818"/>
              </w:rPr>
              <w:t>х</w:t>
            </w:r>
          </w:p>
        </w:tc>
        <w:tc>
          <w:tcPr>
            <w:tcW w:w="459" w:type="pct"/>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234C6F" w:rsidRPr="009E2A89" w:rsidRDefault="00234C6F" w:rsidP="00234C6F">
            <w:pPr>
              <w:jc w:val="center"/>
              <w:rPr>
                <w:color w:val="1A1818"/>
              </w:rPr>
            </w:pPr>
            <w:r w:rsidRPr="009E2A89">
              <w:rPr>
                <w:color w:val="1A1818"/>
              </w:rPr>
              <w:t>х</w:t>
            </w:r>
          </w:p>
        </w:tc>
        <w:tc>
          <w:tcPr>
            <w:tcW w:w="511" w:type="pct"/>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234C6F" w:rsidRPr="009E2A89" w:rsidRDefault="00234C6F" w:rsidP="00234C6F">
            <w:pPr>
              <w:jc w:val="center"/>
              <w:rPr>
                <w:color w:val="1A1818"/>
              </w:rPr>
            </w:pPr>
            <w:r w:rsidRPr="009E2A89">
              <w:rPr>
                <w:color w:val="1A1818"/>
              </w:rPr>
              <w:t>х</w:t>
            </w:r>
          </w:p>
        </w:tc>
        <w:tc>
          <w:tcPr>
            <w:tcW w:w="490"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234C6F" w:rsidRPr="009E2A89" w:rsidRDefault="00234C6F" w:rsidP="00234C6F">
            <w:pPr>
              <w:jc w:val="center"/>
              <w:rPr>
                <w:color w:val="1A1818"/>
              </w:rPr>
            </w:pPr>
            <w:r w:rsidRPr="009E2A89">
              <w:rPr>
                <w:color w:val="1A1818"/>
              </w:rPr>
              <w:t>х</w:t>
            </w:r>
          </w:p>
        </w:tc>
        <w:tc>
          <w:tcPr>
            <w:tcW w:w="541" w:type="pct"/>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center"/>
          </w:tcPr>
          <w:p w:rsidR="00234C6F" w:rsidRPr="009E2A89" w:rsidRDefault="00234C6F" w:rsidP="00234C6F">
            <w:pPr>
              <w:jc w:val="center"/>
              <w:rPr>
                <w:color w:val="1A1818"/>
              </w:rPr>
            </w:pPr>
            <w:r w:rsidRPr="009E2A89">
              <w:rPr>
                <w:color w:val="1A1818"/>
              </w:rPr>
              <w:t>х</w:t>
            </w:r>
          </w:p>
        </w:tc>
      </w:tr>
    </w:tbl>
    <w:p w:rsidR="00B52D09" w:rsidRDefault="00B52D09" w:rsidP="00B52D09">
      <w:pPr>
        <w:rPr>
          <w:color w:val="1A1818"/>
        </w:rPr>
      </w:pPr>
    </w:p>
    <w:p w:rsidR="00B52D09" w:rsidRDefault="00B52D09" w:rsidP="00B52D09">
      <w:pPr>
        <w:rPr>
          <w:color w:val="1A1818"/>
        </w:rPr>
      </w:pPr>
    </w:p>
    <w:p w:rsidR="00B52D09" w:rsidRDefault="00B52D09" w:rsidP="00B52D09">
      <w:pPr>
        <w:rPr>
          <w:color w:val="1A1818"/>
        </w:rPr>
      </w:pPr>
    </w:p>
    <w:p w:rsidR="00B52D09" w:rsidRPr="00B52D09" w:rsidRDefault="00B52D09" w:rsidP="00B52D09">
      <w:pPr>
        <w:rPr>
          <w:sz w:val="28"/>
          <w:szCs w:val="28"/>
        </w:rPr>
        <w:sectPr w:rsidR="00B52D09" w:rsidRPr="00B52D09" w:rsidSect="008C2015">
          <w:pgSz w:w="16838" w:h="11906" w:orient="landscape"/>
          <w:pgMar w:top="709" w:right="1276" w:bottom="1276" w:left="1134" w:header="709" w:footer="0" w:gutter="0"/>
          <w:cols w:space="708"/>
          <w:docGrid w:linePitch="360"/>
        </w:sectPr>
      </w:pPr>
    </w:p>
    <w:p w:rsidR="00C7314B" w:rsidRPr="00445897" w:rsidRDefault="00C7314B" w:rsidP="00C7314B">
      <w:pPr>
        <w:pStyle w:val="aa"/>
        <w:ind w:firstLine="567"/>
        <w:jc w:val="center"/>
        <w:rPr>
          <w:rFonts w:ascii="Times New Roman" w:hAnsi="Times New Roman" w:cs="Times New Roman"/>
          <w:i/>
          <w:iCs/>
          <w:sz w:val="28"/>
          <w:szCs w:val="28"/>
        </w:rPr>
      </w:pPr>
      <w:r w:rsidRPr="00445897">
        <w:rPr>
          <w:rFonts w:ascii="Times New Roman" w:hAnsi="Times New Roman" w:cs="Times New Roman"/>
          <w:i/>
          <w:iCs/>
          <w:sz w:val="28"/>
          <w:szCs w:val="28"/>
        </w:rPr>
        <w:t>Описание структуры тарифов, установленных на момент разработки схемы теплоснабжения.</w:t>
      </w:r>
    </w:p>
    <w:p w:rsidR="00C7314B" w:rsidRPr="00445897" w:rsidRDefault="00C7314B" w:rsidP="00C7314B">
      <w:pPr>
        <w:autoSpaceDE w:val="0"/>
        <w:autoSpaceDN w:val="0"/>
        <w:adjustRightInd w:val="0"/>
        <w:spacing w:line="360" w:lineRule="auto"/>
        <w:ind w:firstLine="709"/>
        <w:jc w:val="both"/>
        <w:rPr>
          <w:sz w:val="28"/>
          <w:szCs w:val="28"/>
        </w:rPr>
      </w:pPr>
      <w:r w:rsidRPr="00445897">
        <w:rPr>
          <w:sz w:val="28"/>
          <w:szCs w:val="28"/>
        </w:rPr>
        <w:t xml:space="preserve">В ходе анализа использованы данные о фактических затратах котельных </w:t>
      </w:r>
      <w:r w:rsidR="0005548D">
        <w:rPr>
          <w:sz w:val="28"/>
          <w:szCs w:val="28"/>
        </w:rPr>
        <w:t xml:space="preserve">Рождественского сельского поселения за </w:t>
      </w:r>
      <w:r w:rsidRPr="00445897">
        <w:rPr>
          <w:sz w:val="28"/>
          <w:szCs w:val="28"/>
        </w:rPr>
        <w:t>плановый расчет затрат на услуг</w:t>
      </w:r>
      <w:r w:rsidR="0005548D">
        <w:rPr>
          <w:sz w:val="28"/>
          <w:szCs w:val="28"/>
        </w:rPr>
        <w:t>и в сфере теплоснабжения на 2017</w:t>
      </w:r>
      <w:r w:rsidRPr="00445897">
        <w:rPr>
          <w:sz w:val="28"/>
          <w:szCs w:val="28"/>
        </w:rPr>
        <w:t xml:space="preserve"> год.</w:t>
      </w:r>
    </w:p>
    <w:p w:rsidR="00C7314B" w:rsidRPr="00445897" w:rsidRDefault="00C7314B" w:rsidP="00C7314B">
      <w:pPr>
        <w:autoSpaceDE w:val="0"/>
        <w:autoSpaceDN w:val="0"/>
        <w:adjustRightInd w:val="0"/>
        <w:spacing w:line="360" w:lineRule="auto"/>
        <w:ind w:firstLine="709"/>
        <w:jc w:val="both"/>
        <w:rPr>
          <w:sz w:val="28"/>
          <w:szCs w:val="28"/>
        </w:rPr>
      </w:pPr>
      <w:r w:rsidRPr="00445897">
        <w:rPr>
          <w:sz w:val="28"/>
          <w:szCs w:val="28"/>
        </w:rPr>
        <w:t>Для анализа структуры издержек и основных статей себестоимости использовалась группировка затрат по статьям калькуляции, на основании постановления Правительства РФ от 26.02.2004 № 109 «О ценообразовании в отношении электрической и тепловой энергии в Российской Федерации» включают следующие группы расходов:</w:t>
      </w:r>
    </w:p>
    <w:p w:rsidR="00C7314B" w:rsidRPr="00445897" w:rsidRDefault="00C7314B" w:rsidP="00C7314B">
      <w:pPr>
        <w:autoSpaceDE w:val="0"/>
        <w:autoSpaceDN w:val="0"/>
        <w:adjustRightInd w:val="0"/>
        <w:spacing w:line="360" w:lineRule="auto"/>
        <w:ind w:firstLine="709"/>
        <w:jc w:val="both"/>
        <w:rPr>
          <w:sz w:val="28"/>
          <w:szCs w:val="28"/>
        </w:rPr>
      </w:pPr>
      <w:r w:rsidRPr="00445897">
        <w:rPr>
          <w:sz w:val="28"/>
          <w:szCs w:val="28"/>
        </w:rPr>
        <w:t>1) топливо;</w:t>
      </w:r>
    </w:p>
    <w:p w:rsidR="00C7314B" w:rsidRPr="00445897" w:rsidRDefault="00C7314B" w:rsidP="00C7314B">
      <w:pPr>
        <w:autoSpaceDE w:val="0"/>
        <w:autoSpaceDN w:val="0"/>
        <w:adjustRightInd w:val="0"/>
        <w:spacing w:line="360" w:lineRule="auto"/>
        <w:ind w:firstLine="709"/>
        <w:jc w:val="both"/>
        <w:rPr>
          <w:sz w:val="28"/>
          <w:szCs w:val="28"/>
        </w:rPr>
      </w:pPr>
      <w:r w:rsidRPr="00445897">
        <w:rPr>
          <w:sz w:val="28"/>
          <w:szCs w:val="28"/>
        </w:rPr>
        <w:t>2) покупаемая электрическая и тепловая энергия;</w:t>
      </w:r>
    </w:p>
    <w:p w:rsidR="00C7314B" w:rsidRPr="00445897" w:rsidRDefault="00C7314B" w:rsidP="00C7314B">
      <w:pPr>
        <w:autoSpaceDE w:val="0"/>
        <w:autoSpaceDN w:val="0"/>
        <w:adjustRightInd w:val="0"/>
        <w:spacing w:line="360" w:lineRule="auto"/>
        <w:ind w:firstLine="709"/>
        <w:rPr>
          <w:sz w:val="28"/>
          <w:szCs w:val="28"/>
        </w:rPr>
      </w:pPr>
      <w:r>
        <w:rPr>
          <w:sz w:val="28"/>
          <w:szCs w:val="28"/>
        </w:rPr>
        <w:t xml:space="preserve">3) </w:t>
      </w:r>
      <w:r w:rsidRPr="00445897">
        <w:rPr>
          <w:sz w:val="28"/>
          <w:szCs w:val="28"/>
        </w:rPr>
        <w:t>оплата услуг, оказываемых организациями, осуществляющимирегулируемую деятельность;</w:t>
      </w:r>
    </w:p>
    <w:p w:rsidR="00C7314B" w:rsidRPr="00445897" w:rsidRDefault="00C7314B" w:rsidP="00C7314B">
      <w:pPr>
        <w:autoSpaceDE w:val="0"/>
        <w:autoSpaceDN w:val="0"/>
        <w:adjustRightInd w:val="0"/>
        <w:spacing w:line="360" w:lineRule="auto"/>
        <w:ind w:firstLine="709"/>
        <w:jc w:val="both"/>
        <w:rPr>
          <w:sz w:val="28"/>
          <w:szCs w:val="28"/>
        </w:rPr>
      </w:pPr>
      <w:r w:rsidRPr="00445897">
        <w:rPr>
          <w:sz w:val="28"/>
          <w:szCs w:val="28"/>
        </w:rPr>
        <w:t>4) сырье и материалы;</w:t>
      </w:r>
    </w:p>
    <w:p w:rsidR="00C7314B" w:rsidRPr="00445897" w:rsidRDefault="00C7314B" w:rsidP="00C7314B">
      <w:pPr>
        <w:autoSpaceDE w:val="0"/>
        <w:autoSpaceDN w:val="0"/>
        <w:adjustRightInd w:val="0"/>
        <w:spacing w:line="360" w:lineRule="auto"/>
        <w:ind w:firstLine="709"/>
        <w:jc w:val="both"/>
        <w:rPr>
          <w:sz w:val="28"/>
          <w:szCs w:val="28"/>
        </w:rPr>
      </w:pPr>
      <w:r w:rsidRPr="00445897">
        <w:rPr>
          <w:sz w:val="28"/>
          <w:szCs w:val="28"/>
        </w:rPr>
        <w:t>5) ремонт основных средств;</w:t>
      </w:r>
    </w:p>
    <w:p w:rsidR="00C7314B" w:rsidRPr="00445897" w:rsidRDefault="00C7314B" w:rsidP="00C7314B">
      <w:pPr>
        <w:autoSpaceDE w:val="0"/>
        <w:autoSpaceDN w:val="0"/>
        <w:adjustRightInd w:val="0"/>
        <w:spacing w:line="360" w:lineRule="auto"/>
        <w:ind w:firstLine="709"/>
        <w:jc w:val="both"/>
        <w:rPr>
          <w:sz w:val="28"/>
          <w:szCs w:val="28"/>
        </w:rPr>
      </w:pPr>
      <w:r w:rsidRPr="00445897">
        <w:rPr>
          <w:sz w:val="28"/>
          <w:szCs w:val="28"/>
        </w:rPr>
        <w:t>6) оплата труда и отчисления на социальные нужды;</w:t>
      </w:r>
    </w:p>
    <w:p w:rsidR="00C7314B" w:rsidRPr="00445897" w:rsidRDefault="00C7314B" w:rsidP="00C7314B">
      <w:pPr>
        <w:autoSpaceDE w:val="0"/>
        <w:autoSpaceDN w:val="0"/>
        <w:adjustRightInd w:val="0"/>
        <w:spacing w:line="360" w:lineRule="auto"/>
        <w:ind w:firstLine="709"/>
        <w:jc w:val="both"/>
        <w:rPr>
          <w:sz w:val="28"/>
          <w:szCs w:val="28"/>
        </w:rPr>
      </w:pPr>
      <w:r w:rsidRPr="00445897">
        <w:rPr>
          <w:sz w:val="28"/>
          <w:szCs w:val="28"/>
        </w:rPr>
        <w:t>7) амортизация основных средств и нематериальных активов;</w:t>
      </w:r>
    </w:p>
    <w:p w:rsidR="00C7314B" w:rsidRPr="00445897" w:rsidRDefault="00C7314B" w:rsidP="00C7314B">
      <w:pPr>
        <w:autoSpaceDE w:val="0"/>
        <w:autoSpaceDN w:val="0"/>
        <w:adjustRightInd w:val="0"/>
        <w:spacing w:line="360" w:lineRule="auto"/>
        <w:ind w:firstLine="709"/>
        <w:jc w:val="both"/>
        <w:rPr>
          <w:sz w:val="28"/>
          <w:szCs w:val="28"/>
        </w:rPr>
      </w:pPr>
      <w:r w:rsidRPr="00445897">
        <w:rPr>
          <w:sz w:val="28"/>
          <w:szCs w:val="28"/>
        </w:rPr>
        <w:t>8) прочие расходы.</w:t>
      </w:r>
    </w:p>
    <w:p w:rsidR="00C7314B" w:rsidRPr="00445897" w:rsidRDefault="00C7314B" w:rsidP="008C2015">
      <w:pPr>
        <w:spacing w:before="240" w:line="360" w:lineRule="auto"/>
        <w:jc w:val="center"/>
        <w:rPr>
          <w:i/>
          <w:iCs/>
          <w:sz w:val="28"/>
          <w:szCs w:val="28"/>
        </w:rPr>
      </w:pPr>
      <w:r w:rsidRPr="00445897">
        <w:rPr>
          <w:i/>
          <w:iCs/>
          <w:sz w:val="28"/>
          <w:szCs w:val="28"/>
        </w:rPr>
        <w:t>Описание платы за подключение к системе теплоснабжения и поступлений  денежных средств от осуществления указанной деятельности.</w:t>
      </w:r>
    </w:p>
    <w:p w:rsidR="00C7314B" w:rsidRPr="00445897" w:rsidRDefault="00C7314B" w:rsidP="00C7314B">
      <w:pPr>
        <w:spacing w:line="360" w:lineRule="auto"/>
        <w:ind w:firstLine="284"/>
        <w:jc w:val="both"/>
        <w:rPr>
          <w:sz w:val="28"/>
          <w:szCs w:val="28"/>
        </w:rPr>
      </w:pPr>
      <w:r w:rsidRPr="00445897">
        <w:rPr>
          <w:sz w:val="28"/>
          <w:szCs w:val="28"/>
        </w:rPr>
        <w:t xml:space="preserve">Плата за подключение к системе теплоснабжения  –  плата, которую вносят лица, осуществляющие строительство здания, строения, сооружения, подключаемых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w:t>
      </w:r>
    </w:p>
    <w:p w:rsidR="00C7314B" w:rsidRPr="00445897" w:rsidRDefault="00C7314B" w:rsidP="00C7314B">
      <w:pPr>
        <w:spacing w:line="360" w:lineRule="auto"/>
        <w:ind w:firstLine="284"/>
        <w:jc w:val="both"/>
        <w:rPr>
          <w:sz w:val="28"/>
          <w:szCs w:val="28"/>
        </w:rPr>
      </w:pPr>
      <w:r w:rsidRPr="00445897">
        <w:rPr>
          <w:sz w:val="28"/>
          <w:szCs w:val="28"/>
        </w:rPr>
        <w:t xml:space="preserve"> Органы местного самоуправления поселений, городских округов могут наделяться законом субъекта Российской Федерации  полномочиями на государственное регулирование цен (тарифов) на тепловую энергию, в частности платы за подключение к системе теплоснабжения. </w:t>
      </w:r>
    </w:p>
    <w:p w:rsidR="00C7314B" w:rsidRPr="00445897" w:rsidRDefault="00C7314B" w:rsidP="00C7314B">
      <w:pPr>
        <w:spacing w:line="360" w:lineRule="auto"/>
        <w:ind w:firstLine="284"/>
        <w:jc w:val="both"/>
        <w:rPr>
          <w:sz w:val="28"/>
          <w:szCs w:val="28"/>
        </w:rPr>
      </w:pPr>
      <w:r w:rsidRPr="00445897">
        <w:rPr>
          <w:sz w:val="28"/>
          <w:szCs w:val="28"/>
        </w:rPr>
        <w:t xml:space="preserve"> Подключение  –  совокупность организационных и технических действий, дающих возможность подключаемому объекту потреблять тепловую энергию из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 </w:t>
      </w:r>
    </w:p>
    <w:p w:rsidR="00C7314B" w:rsidRPr="00445897" w:rsidRDefault="00C7314B" w:rsidP="00C7314B">
      <w:pPr>
        <w:spacing w:line="360" w:lineRule="auto"/>
        <w:ind w:firstLine="284"/>
        <w:jc w:val="both"/>
        <w:rPr>
          <w:sz w:val="28"/>
          <w:szCs w:val="28"/>
        </w:rPr>
      </w:pPr>
      <w:r w:rsidRPr="00445897">
        <w:rPr>
          <w:sz w:val="28"/>
          <w:szCs w:val="28"/>
        </w:rPr>
        <w:t xml:space="preserve">Подключение к системам теплоснабжения осуществляется на основании договора о подключении к системам теплоснабжения.  </w:t>
      </w:r>
    </w:p>
    <w:p w:rsidR="00C7314B" w:rsidRPr="00445897" w:rsidRDefault="00C7314B" w:rsidP="00C7314B">
      <w:pPr>
        <w:spacing w:line="360" w:lineRule="auto"/>
        <w:ind w:firstLine="284"/>
        <w:jc w:val="both"/>
        <w:rPr>
          <w:sz w:val="28"/>
          <w:szCs w:val="28"/>
        </w:rPr>
      </w:pPr>
      <w:r w:rsidRPr="00445897">
        <w:rPr>
          <w:sz w:val="28"/>
          <w:szCs w:val="28"/>
        </w:rPr>
        <w:t xml:space="preserve">По договору о подключении исполнитель обязуется осуществить подключение, а заявитель обязуется выполнить действия по подготовке объекта к подключению и оплатить услуги по подключению.  </w:t>
      </w:r>
    </w:p>
    <w:p w:rsidR="00C7314B" w:rsidRPr="00445897" w:rsidRDefault="00C7314B" w:rsidP="00C7314B">
      <w:pPr>
        <w:spacing w:line="360" w:lineRule="auto"/>
        <w:ind w:firstLine="284"/>
        <w:jc w:val="both"/>
        <w:rPr>
          <w:sz w:val="28"/>
          <w:szCs w:val="28"/>
        </w:rPr>
      </w:pPr>
      <w:r w:rsidRPr="00445897">
        <w:rPr>
          <w:sz w:val="28"/>
          <w:szCs w:val="28"/>
        </w:rPr>
        <w:t xml:space="preserve">Основанием для заключения договора о подключении является подача заявителем заявки на подключение к системе теплоснабжения в случаях:  </w:t>
      </w:r>
    </w:p>
    <w:p w:rsidR="00C7314B" w:rsidRPr="00445897" w:rsidRDefault="00C7314B" w:rsidP="00C7314B">
      <w:pPr>
        <w:spacing w:line="360" w:lineRule="auto"/>
        <w:ind w:firstLine="284"/>
        <w:jc w:val="both"/>
        <w:rPr>
          <w:sz w:val="28"/>
          <w:szCs w:val="28"/>
        </w:rPr>
      </w:pPr>
      <w:r w:rsidRPr="00445897">
        <w:rPr>
          <w:sz w:val="28"/>
          <w:szCs w:val="28"/>
        </w:rPr>
        <w:t xml:space="preserve">Решения существующей проблемы с определением платы за подключение к тепловым сетям на период до принятия соответствующих нормативных правовых актов к ФЗ №190 возможно путем обращения в органы исполнительной власти субъектов Российской Федерации в области государственного регулирования цен (тарифов), которые наделены полномочиями по установлению платы за подключение к системе теплоснабжения (Ст. 7 ч.3 Федерального закона от 27.07.2010 г. № 190-ФЗ «О  теплоснабжении»). Отсутствие основ ценообразования в сфере теплоснабжения и правил регулирования цен (тарифов) в сфере теплоснабжения, а также методических указаний по расчету соответствующих тарифов не может служить основанием для отказа в установлении платы за подключение к системе теплоснабжения.  </w:t>
      </w:r>
    </w:p>
    <w:p w:rsidR="00C7314B" w:rsidRDefault="00C7314B" w:rsidP="00C7314B">
      <w:pPr>
        <w:spacing w:line="360" w:lineRule="auto"/>
        <w:ind w:firstLine="284"/>
        <w:jc w:val="both"/>
        <w:rPr>
          <w:sz w:val="28"/>
          <w:szCs w:val="28"/>
        </w:rPr>
      </w:pPr>
      <w:r w:rsidRPr="00445897">
        <w:rPr>
          <w:sz w:val="28"/>
          <w:szCs w:val="28"/>
        </w:rPr>
        <w:t>Плата за подключение может быть осуществлена как на основе фиксированного размера платежа на определенный срок, так и с подготовкой по каждому отдельному объекту капитального строительства индивидуальной программы, составлением сметы затрат на создание тепловых сетей, мероприятий по увеличению мощности и пропускной способности сети для дальнейшего согласования и утверждения тарифа на подключение к системе теплоснабжения в индивидуальном порядке с заявителем в органе регулирования субъекта РФ.</w:t>
      </w:r>
    </w:p>
    <w:p w:rsidR="00C7314B" w:rsidRPr="00445897" w:rsidRDefault="00C7314B" w:rsidP="00C7314B">
      <w:pPr>
        <w:spacing w:line="360" w:lineRule="auto"/>
        <w:ind w:firstLine="284"/>
        <w:jc w:val="both"/>
        <w:rPr>
          <w:sz w:val="28"/>
          <w:szCs w:val="28"/>
        </w:rPr>
      </w:pPr>
    </w:p>
    <w:p w:rsidR="00C7314B" w:rsidRPr="00F84F89" w:rsidRDefault="00C7314B" w:rsidP="00C7314B">
      <w:pPr>
        <w:pStyle w:val="aa"/>
        <w:ind w:firstLine="708"/>
        <w:jc w:val="center"/>
        <w:rPr>
          <w:rFonts w:ascii="Times New Roman" w:hAnsi="Times New Roman" w:cs="Times New Roman"/>
          <w:i/>
          <w:iCs/>
          <w:sz w:val="28"/>
          <w:szCs w:val="28"/>
        </w:rPr>
      </w:pPr>
      <w:r w:rsidRPr="00F84F89">
        <w:rPr>
          <w:rFonts w:ascii="Times New Roman" w:hAnsi="Times New Roman" w:cs="Times New Roman"/>
          <w:i/>
          <w:iCs/>
          <w:sz w:val="28"/>
          <w:szCs w:val="28"/>
        </w:rPr>
        <w:t>Описание платы за услуги по поддержанию резервной тепловой мощности,  в том числе для социально значимых категорий потребителей.</w:t>
      </w:r>
    </w:p>
    <w:p w:rsidR="00C7314B" w:rsidRPr="00F84F89" w:rsidRDefault="00C7314B" w:rsidP="00C7314B">
      <w:pPr>
        <w:pStyle w:val="aa"/>
        <w:ind w:firstLine="567"/>
        <w:rPr>
          <w:rFonts w:ascii="Times New Roman" w:hAnsi="Times New Roman" w:cs="Times New Roman"/>
          <w:sz w:val="28"/>
          <w:szCs w:val="28"/>
        </w:rPr>
      </w:pPr>
      <w:r w:rsidRPr="00F84F89">
        <w:rPr>
          <w:rFonts w:ascii="Times New Roman" w:hAnsi="Times New Roman" w:cs="Times New Roman"/>
          <w:sz w:val="28"/>
          <w:szCs w:val="28"/>
        </w:rPr>
        <w:t xml:space="preserve">Потребители, подключенные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w:t>
      </w:r>
    </w:p>
    <w:p w:rsidR="00C7314B" w:rsidRPr="00F84F89" w:rsidRDefault="00C7314B" w:rsidP="00C7314B">
      <w:pPr>
        <w:pStyle w:val="aa"/>
        <w:ind w:firstLine="567"/>
        <w:rPr>
          <w:rFonts w:ascii="Times New Roman" w:hAnsi="Times New Roman" w:cs="Times New Roman"/>
          <w:sz w:val="28"/>
          <w:szCs w:val="28"/>
        </w:rPr>
      </w:pPr>
      <w:r w:rsidRPr="00F84F89">
        <w:rPr>
          <w:rFonts w:ascii="Times New Roman" w:hAnsi="Times New Roman" w:cs="Times New Roman"/>
          <w:sz w:val="28"/>
          <w:szCs w:val="28"/>
        </w:rPr>
        <w:t>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w:t>
      </w:r>
      <w:r w:rsidR="009708C3">
        <w:rPr>
          <w:rFonts w:ascii="Times New Roman" w:hAnsi="Times New Roman" w:cs="Times New Roman"/>
          <w:sz w:val="28"/>
          <w:szCs w:val="28"/>
        </w:rPr>
        <w:t>их установок от тепловой сети в</w:t>
      </w:r>
      <w:r w:rsidRPr="00F84F89">
        <w:rPr>
          <w:rFonts w:ascii="Times New Roman" w:hAnsi="Times New Roman" w:cs="Times New Roman"/>
          <w:sz w:val="28"/>
          <w:szCs w:val="28"/>
        </w:rPr>
        <w:t xml:space="preserve"> целях сохранения возможности возобновить потребление тепловой энергии при возникновении такой необходимости. </w:t>
      </w:r>
    </w:p>
    <w:p w:rsidR="00C7314B" w:rsidRPr="00F84F89" w:rsidRDefault="00C7314B" w:rsidP="00C7314B">
      <w:pPr>
        <w:pStyle w:val="aa"/>
        <w:ind w:firstLine="567"/>
        <w:rPr>
          <w:rFonts w:ascii="Times New Roman" w:hAnsi="Times New Roman" w:cs="Times New Roman"/>
          <w:sz w:val="28"/>
          <w:szCs w:val="28"/>
        </w:rPr>
      </w:pPr>
      <w:r w:rsidRPr="00F84F89">
        <w:rPr>
          <w:rFonts w:ascii="Times New Roman" w:hAnsi="Times New Roman" w:cs="Times New Roman"/>
          <w:sz w:val="28"/>
          <w:szCs w:val="28"/>
        </w:rPr>
        <w:t xml:space="preserve">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основами ценообразования в сфере теплоснабжения, утвержденными Правительством РФ,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  </w:t>
      </w:r>
    </w:p>
    <w:p w:rsidR="00C7314B" w:rsidRDefault="00C7314B" w:rsidP="00C7314B">
      <w:pPr>
        <w:pStyle w:val="aa"/>
        <w:ind w:firstLine="567"/>
        <w:rPr>
          <w:rFonts w:ascii="Times New Roman" w:hAnsi="Times New Roman" w:cs="Times New Roman"/>
          <w:sz w:val="28"/>
          <w:szCs w:val="28"/>
        </w:rPr>
      </w:pPr>
      <w:r w:rsidRPr="00F84F89">
        <w:rPr>
          <w:rFonts w:ascii="Times New Roman" w:hAnsi="Times New Roman" w:cs="Times New Roman"/>
          <w:sz w:val="28"/>
          <w:szCs w:val="28"/>
        </w:rPr>
        <w:t>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B52D09" w:rsidRDefault="00B52D09" w:rsidP="00B52D09">
      <w:pPr>
        <w:jc w:val="right"/>
        <w:rPr>
          <w:b/>
        </w:rPr>
        <w:sectPr w:rsidR="00B52D09" w:rsidSect="008C2015">
          <w:pgSz w:w="11906" w:h="16838"/>
          <w:pgMar w:top="1134" w:right="709" w:bottom="1276" w:left="1276" w:header="709" w:footer="0" w:gutter="0"/>
          <w:cols w:space="708"/>
          <w:docGrid w:linePitch="360"/>
        </w:sectPr>
      </w:pPr>
    </w:p>
    <w:p w:rsidR="00B52D09" w:rsidRPr="00B879DA" w:rsidRDefault="00B17202" w:rsidP="00B879DA">
      <w:pPr>
        <w:jc w:val="center"/>
        <w:rPr>
          <w:sz w:val="28"/>
          <w:szCs w:val="28"/>
          <w:highlight w:val="yellow"/>
        </w:rPr>
      </w:pPr>
      <w:r w:rsidRPr="00B879DA">
        <w:rPr>
          <w:sz w:val="28"/>
          <w:szCs w:val="28"/>
        </w:rPr>
        <w:t>Таблица 2</w:t>
      </w:r>
      <w:r w:rsidR="00B879DA" w:rsidRPr="00B879DA">
        <w:rPr>
          <w:sz w:val="28"/>
          <w:szCs w:val="28"/>
        </w:rPr>
        <w:t xml:space="preserve">3 – </w:t>
      </w:r>
      <w:r w:rsidR="00B52D09" w:rsidRPr="00B879DA">
        <w:rPr>
          <w:sz w:val="28"/>
          <w:szCs w:val="28"/>
        </w:rPr>
        <w:t>Плата за услуги по поддержанию резервной тепловой мощности, в том числе для социально значимых категорий потребителей</w:t>
      </w:r>
    </w:p>
    <w:tbl>
      <w:tblPr>
        <w:tblW w:w="14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8"/>
        <w:gridCol w:w="2566"/>
        <w:gridCol w:w="2825"/>
        <w:gridCol w:w="2825"/>
        <w:gridCol w:w="2826"/>
      </w:tblGrid>
      <w:tr w:rsidR="00B52D09" w:rsidRPr="00B52D09" w:rsidTr="00AF20EE">
        <w:trPr>
          <w:trHeight w:val="469"/>
        </w:trPr>
        <w:tc>
          <w:tcPr>
            <w:tcW w:w="3578" w:type="dxa"/>
            <w:vMerge w:val="restart"/>
            <w:shd w:val="clear" w:color="auto" w:fill="auto"/>
            <w:vAlign w:val="center"/>
          </w:tcPr>
          <w:p w:rsidR="00B52D09" w:rsidRPr="00234C6F" w:rsidRDefault="00B52D09" w:rsidP="00AF20EE">
            <w:pPr>
              <w:jc w:val="center"/>
              <w:rPr>
                <w:rFonts w:eastAsia="Calibri"/>
                <w:b/>
                <w:i/>
              </w:rPr>
            </w:pPr>
            <w:r w:rsidRPr="00234C6F">
              <w:rPr>
                <w:b/>
                <w:i/>
              </w:rPr>
              <w:t>Наименование показателя</w:t>
            </w:r>
          </w:p>
        </w:tc>
        <w:tc>
          <w:tcPr>
            <w:tcW w:w="2566" w:type="dxa"/>
            <w:shd w:val="clear" w:color="auto" w:fill="auto"/>
            <w:vAlign w:val="center"/>
          </w:tcPr>
          <w:p w:rsidR="00B52D09" w:rsidRPr="00234C6F" w:rsidRDefault="00B52D09" w:rsidP="00AF20EE">
            <w:pPr>
              <w:jc w:val="center"/>
              <w:rPr>
                <w:rFonts w:eastAsia="Calibri"/>
                <w:b/>
                <w:i/>
              </w:rPr>
            </w:pPr>
            <w:r w:rsidRPr="00234C6F">
              <w:rPr>
                <w:b/>
                <w:i/>
              </w:rPr>
              <w:t>Единица измерения</w:t>
            </w:r>
          </w:p>
        </w:tc>
        <w:tc>
          <w:tcPr>
            <w:tcW w:w="8476" w:type="dxa"/>
            <w:gridSpan w:val="3"/>
            <w:shd w:val="clear" w:color="auto" w:fill="auto"/>
            <w:vAlign w:val="center"/>
          </w:tcPr>
          <w:p w:rsidR="00B52D09" w:rsidRPr="00234C6F" w:rsidRDefault="00B52D09" w:rsidP="00AF20EE">
            <w:pPr>
              <w:jc w:val="center"/>
              <w:rPr>
                <w:rFonts w:eastAsia="Calibri"/>
                <w:b/>
                <w:i/>
              </w:rPr>
            </w:pPr>
            <w:r w:rsidRPr="00234C6F">
              <w:rPr>
                <w:b/>
                <w:i/>
              </w:rPr>
              <w:t>Сроки действия платы за услуги по поддержанию резервной тепловой мощности</w:t>
            </w:r>
          </w:p>
        </w:tc>
      </w:tr>
      <w:tr w:rsidR="00B52D09" w:rsidRPr="00B52D09" w:rsidTr="00AF20EE">
        <w:trPr>
          <w:trHeight w:val="247"/>
        </w:trPr>
        <w:tc>
          <w:tcPr>
            <w:tcW w:w="3578" w:type="dxa"/>
            <w:vMerge/>
            <w:shd w:val="clear" w:color="auto" w:fill="auto"/>
            <w:vAlign w:val="center"/>
          </w:tcPr>
          <w:p w:rsidR="00B52D09" w:rsidRPr="00234C6F" w:rsidRDefault="00B52D09" w:rsidP="00AF20EE">
            <w:pPr>
              <w:jc w:val="center"/>
              <w:rPr>
                <w:rFonts w:eastAsia="Calibri"/>
                <w:b/>
                <w:i/>
              </w:rPr>
            </w:pPr>
          </w:p>
        </w:tc>
        <w:tc>
          <w:tcPr>
            <w:tcW w:w="2566" w:type="dxa"/>
            <w:shd w:val="clear" w:color="auto" w:fill="auto"/>
            <w:vAlign w:val="center"/>
          </w:tcPr>
          <w:p w:rsidR="00B52D09" w:rsidRPr="00234C6F" w:rsidRDefault="00B52D09" w:rsidP="00AF20EE">
            <w:pPr>
              <w:jc w:val="center"/>
              <w:rPr>
                <w:rFonts w:eastAsia="Calibri"/>
                <w:b/>
                <w:i/>
              </w:rPr>
            </w:pPr>
          </w:p>
        </w:tc>
        <w:tc>
          <w:tcPr>
            <w:tcW w:w="2825" w:type="dxa"/>
            <w:shd w:val="clear" w:color="auto" w:fill="auto"/>
            <w:vAlign w:val="center"/>
          </w:tcPr>
          <w:p w:rsidR="00B52D09" w:rsidRPr="00234C6F" w:rsidRDefault="00B52D09" w:rsidP="00AF20EE">
            <w:pPr>
              <w:jc w:val="center"/>
              <w:rPr>
                <w:rFonts w:eastAsia="Calibri"/>
                <w:b/>
                <w:i/>
              </w:rPr>
            </w:pPr>
            <w:r w:rsidRPr="00234C6F">
              <w:rPr>
                <w:b/>
                <w:i/>
              </w:rPr>
              <w:t>2016</w:t>
            </w:r>
          </w:p>
        </w:tc>
        <w:tc>
          <w:tcPr>
            <w:tcW w:w="2825" w:type="dxa"/>
            <w:shd w:val="clear" w:color="auto" w:fill="auto"/>
            <w:vAlign w:val="center"/>
          </w:tcPr>
          <w:p w:rsidR="00B52D09" w:rsidRPr="00234C6F" w:rsidRDefault="00B52D09" w:rsidP="00AF20EE">
            <w:pPr>
              <w:jc w:val="center"/>
              <w:rPr>
                <w:rFonts w:eastAsia="Calibri"/>
                <w:b/>
                <w:i/>
              </w:rPr>
            </w:pPr>
            <w:r w:rsidRPr="00234C6F">
              <w:rPr>
                <w:b/>
                <w:i/>
              </w:rPr>
              <w:t>2017</w:t>
            </w:r>
          </w:p>
        </w:tc>
        <w:tc>
          <w:tcPr>
            <w:tcW w:w="2826" w:type="dxa"/>
            <w:shd w:val="clear" w:color="auto" w:fill="auto"/>
            <w:vAlign w:val="center"/>
          </w:tcPr>
          <w:p w:rsidR="00B52D09" w:rsidRPr="00234C6F" w:rsidRDefault="00B52D09" w:rsidP="00AF20EE">
            <w:pPr>
              <w:jc w:val="center"/>
              <w:rPr>
                <w:rFonts w:eastAsia="Calibri"/>
                <w:b/>
                <w:i/>
              </w:rPr>
            </w:pPr>
            <w:r w:rsidRPr="00234C6F">
              <w:rPr>
                <w:b/>
                <w:i/>
              </w:rPr>
              <w:t>2018</w:t>
            </w:r>
          </w:p>
        </w:tc>
      </w:tr>
      <w:tr w:rsidR="00B52D09" w:rsidRPr="007413EB" w:rsidTr="00AF20EE">
        <w:trPr>
          <w:trHeight w:val="964"/>
        </w:trPr>
        <w:tc>
          <w:tcPr>
            <w:tcW w:w="3578" w:type="dxa"/>
            <w:shd w:val="clear" w:color="auto" w:fill="auto"/>
            <w:vAlign w:val="center"/>
          </w:tcPr>
          <w:p w:rsidR="00B52D09" w:rsidRPr="00234C6F" w:rsidRDefault="00B52D09" w:rsidP="00AF20EE">
            <w:pPr>
              <w:jc w:val="center"/>
            </w:pPr>
            <w:r w:rsidRPr="00234C6F">
              <w:t>ставка за содержание тепловой мощности, руб./Гкал/ч/мес</w:t>
            </w:r>
          </w:p>
          <w:p w:rsidR="00B52D09" w:rsidRPr="00234C6F" w:rsidRDefault="00B52D09" w:rsidP="00353245">
            <w:pPr>
              <w:ind w:firstLineChars="100" w:firstLine="220"/>
              <w:jc w:val="center"/>
              <w:rPr>
                <w:rFonts w:eastAsia="Calibri"/>
              </w:rPr>
            </w:pPr>
          </w:p>
        </w:tc>
        <w:tc>
          <w:tcPr>
            <w:tcW w:w="2566" w:type="dxa"/>
            <w:shd w:val="clear" w:color="auto" w:fill="auto"/>
            <w:vAlign w:val="center"/>
          </w:tcPr>
          <w:p w:rsidR="00B52D09" w:rsidRPr="00234C6F" w:rsidRDefault="00B52D09" w:rsidP="00AF20EE">
            <w:pPr>
              <w:jc w:val="center"/>
              <w:rPr>
                <w:rFonts w:eastAsia="Calibri"/>
              </w:rPr>
            </w:pPr>
            <w:r w:rsidRPr="00234C6F">
              <w:t>руб./Гкал/ч/мес</w:t>
            </w:r>
          </w:p>
        </w:tc>
        <w:tc>
          <w:tcPr>
            <w:tcW w:w="2825" w:type="dxa"/>
            <w:shd w:val="clear" w:color="auto" w:fill="auto"/>
            <w:vAlign w:val="center"/>
          </w:tcPr>
          <w:p w:rsidR="00B52D09" w:rsidRPr="00234C6F" w:rsidRDefault="00234C6F" w:rsidP="00AF20EE">
            <w:pPr>
              <w:jc w:val="center"/>
              <w:rPr>
                <w:rFonts w:eastAsia="Calibri"/>
              </w:rPr>
            </w:pPr>
            <w:r w:rsidRPr="00234C6F">
              <w:t>-</w:t>
            </w:r>
          </w:p>
        </w:tc>
        <w:tc>
          <w:tcPr>
            <w:tcW w:w="2825" w:type="dxa"/>
            <w:shd w:val="clear" w:color="auto" w:fill="auto"/>
            <w:vAlign w:val="center"/>
          </w:tcPr>
          <w:p w:rsidR="00B52D09" w:rsidRPr="00234C6F" w:rsidRDefault="00234C6F" w:rsidP="00AF20EE">
            <w:pPr>
              <w:jc w:val="center"/>
              <w:rPr>
                <w:rFonts w:eastAsia="Calibri"/>
              </w:rPr>
            </w:pPr>
            <w:r w:rsidRPr="00234C6F">
              <w:t>-</w:t>
            </w:r>
          </w:p>
        </w:tc>
        <w:tc>
          <w:tcPr>
            <w:tcW w:w="2826" w:type="dxa"/>
            <w:shd w:val="clear" w:color="auto" w:fill="auto"/>
            <w:vAlign w:val="center"/>
          </w:tcPr>
          <w:p w:rsidR="00B52D09" w:rsidRPr="00234C6F" w:rsidRDefault="00234C6F" w:rsidP="00AF20EE">
            <w:pPr>
              <w:jc w:val="center"/>
              <w:rPr>
                <w:rFonts w:eastAsia="Calibri"/>
              </w:rPr>
            </w:pPr>
            <w:r w:rsidRPr="00234C6F">
              <w:t>-</w:t>
            </w:r>
          </w:p>
        </w:tc>
      </w:tr>
      <w:tr w:rsidR="00B52D09" w:rsidRPr="007413EB" w:rsidTr="00AF20EE">
        <w:trPr>
          <w:trHeight w:val="482"/>
        </w:trPr>
        <w:tc>
          <w:tcPr>
            <w:tcW w:w="3578" w:type="dxa"/>
            <w:shd w:val="clear" w:color="auto" w:fill="auto"/>
            <w:vAlign w:val="center"/>
          </w:tcPr>
          <w:p w:rsidR="00B52D09" w:rsidRPr="00234C6F" w:rsidRDefault="00B52D09" w:rsidP="00AF20EE">
            <w:pPr>
              <w:jc w:val="center"/>
              <w:rPr>
                <w:rFonts w:eastAsia="Calibri"/>
              </w:rPr>
            </w:pPr>
            <w:r w:rsidRPr="00234C6F">
              <w:t>Группа потребителей</w:t>
            </w:r>
          </w:p>
        </w:tc>
        <w:tc>
          <w:tcPr>
            <w:tcW w:w="2566" w:type="dxa"/>
            <w:shd w:val="clear" w:color="auto" w:fill="auto"/>
            <w:vAlign w:val="center"/>
          </w:tcPr>
          <w:p w:rsidR="00B52D09" w:rsidRPr="00234C6F" w:rsidRDefault="00B52D09" w:rsidP="00AF20EE">
            <w:pPr>
              <w:jc w:val="center"/>
              <w:rPr>
                <w:rFonts w:eastAsia="Calibri"/>
              </w:rPr>
            </w:pPr>
            <w:r w:rsidRPr="00234C6F">
              <w:t>-</w:t>
            </w:r>
          </w:p>
        </w:tc>
        <w:tc>
          <w:tcPr>
            <w:tcW w:w="2825" w:type="dxa"/>
            <w:shd w:val="clear" w:color="auto" w:fill="auto"/>
            <w:vAlign w:val="center"/>
          </w:tcPr>
          <w:p w:rsidR="00B52D09" w:rsidRPr="00234C6F" w:rsidRDefault="00B52D09" w:rsidP="00AF20EE">
            <w:pPr>
              <w:jc w:val="center"/>
              <w:rPr>
                <w:rFonts w:eastAsia="Calibri"/>
              </w:rPr>
            </w:pPr>
            <w:r w:rsidRPr="00234C6F">
              <w:t>без дифференциации</w:t>
            </w:r>
          </w:p>
        </w:tc>
        <w:tc>
          <w:tcPr>
            <w:tcW w:w="2825" w:type="dxa"/>
            <w:shd w:val="clear" w:color="auto" w:fill="auto"/>
            <w:vAlign w:val="center"/>
          </w:tcPr>
          <w:p w:rsidR="00B52D09" w:rsidRPr="00234C6F" w:rsidRDefault="00B52D09" w:rsidP="00AF20EE">
            <w:pPr>
              <w:jc w:val="center"/>
              <w:rPr>
                <w:rFonts w:eastAsia="Calibri"/>
              </w:rPr>
            </w:pPr>
            <w:r w:rsidRPr="00234C6F">
              <w:t>без дифференциации</w:t>
            </w:r>
          </w:p>
        </w:tc>
        <w:tc>
          <w:tcPr>
            <w:tcW w:w="2826" w:type="dxa"/>
            <w:shd w:val="clear" w:color="auto" w:fill="auto"/>
            <w:vAlign w:val="center"/>
          </w:tcPr>
          <w:p w:rsidR="00B52D09" w:rsidRPr="00234C6F" w:rsidRDefault="00B52D09" w:rsidP="00AF20EE">
            <w:pPr>
              <w:jc w:val="center"/>
              <w:rPr>
                <w:rFonts w:eastAsia="Calibri"/>
              </w:rPr>
            </w:pPr>
            <w:r w:rsidRPr="00234C6F">
              <w:t>без дифференциации</w:t>
            </w:r>
          </w:p>
        </w:tc>
      </w:tr>
    </w:tbl>
    <w:p w:rsidR="00B52D09" w:rsidRPr="00445897" w:rsidRDefault="00B52D09" w:rsidP="00C7314B">
      <w:pPr>
        <w:pStyle w:val="aa"/>
        <w:ind w:firstLine="567"/>
        <w:rPr>
          <w:rFonts w:ascii="Times New Roman" w:hAnsi="Times New Roman" w:cs="Times New Roman"/>
          <w:sz w:val="28"/>
          <w:szCs w:val="28"/>
        </w:rPr>
      </w:pPr>
    </w:p>
    <w:p w:rsidR="00B52D09" w:rsidRDefault="00B52D09" w:rsidP="00C7314B">
      <w:pPr>
        <w:pStyle w:val="aa"/>
        <w:ind w:firstLine="708"/>
        <w:rPr>
          <w:rFonts w:ascii="Times New Roman" w:hAnsi="Times New Roman" w:cs="Times New Roman"/>
          <w:sz w:val="28"/>
          <w:szCs w:val="28"/>
        </w:rPr>
        <w:sectPr w:rsidR="00B52D09" w:rsidSect="008C2015">
          <w:pgSz w:w="16838" w:h="11906" w:orient="landscape"/>
          <w:pgMar w:top="709" w:right="1276" w:bottom="1276" w:left="1134" w:header="709" w:footer="0" w:gutter="0"/>
          <w:cols w:space="708"/>
          <w:docGrid w:linePitch="360"/>
        </w:sectPr>
      </w:pPr>
    </w:p>
    <w:p w:rsidR="00C7314B" w:rsidRPr="0005548D" w:rsidRDefault="00C7314B" w:rsidP="00B879DA">
      <w:pPr>
        <w:pStyle w:val="aa"/>
        <w:ind w:firstLine="0"/>
        <w:jc w:val="center"/>
        <w:rPr>
          <w:rFonts w:ascii="Times New Roman" w:hAnsi="Times New Roman" w:cs="Times New Roman"/>
          <w:b/>
          <w:bCs/>
          <w:i/>
          <w:sz w:val="28"/>
          <w:szCs w:val="28"/>
        </w:rPr>
      </w:pPr>
      <w:r w:rsidRPr="0005548D">
        <w:rPr>
          <w:rFonts w:ascii="Times New Roman" w:hAnsi="Times New Roman" w:cs="Times New Roman"/>
          <w:b/>
          <w:bCs/>
          <w:i/>
          <w:sz w:val="28"/>
          <w:szCs w:val="28"/>
        </w:rPr>
        <w:t>1.12. Существующие технические и технологические проблемы в системах теплоснабжен</w:t>
      </w:r>
      <w:r w:rsidR="00B879DA">
        <w:rPr>
          <w:rFonts w:ascii="Times New Roman" w:hAnsi="Times New Roman" w:cs="Times New Roman"/>
          <w:b/>
          <w:bCs/>
          <w:i/>
          <w:sz w:val="28"/>
          <w:szCs w:val="28"/>
        </w:rPr>
        <w:t>ия поселения, городского округа</w:t>
      </w:r>
    </w:p>
    <w:p w:rsidR="00C7314B" w:rsidRPr="00445897" w:rsidRDefault="00C7314B" w:rsidP="00C7314B">
      <w:pPr>
        <w:spacing w:line="360" w:lineRule="auto"/>
        <w:jc w:val="center"/>
        <w:rPr>
          <w:i/>
          <w:iCs/>
          <w:sz w:val="28"/>
          <w:szCs w:val="28"/>
        </w:rPr>
      </w:pPr>
      <w:r w:rsidRPr="00445897">
        <w:rPr>
          <w:i/>
          <w:iCs/>
          <w:sz w:val="28"/>
          <w:szCs w:val="28"/>
        </w:rPr>
        <w:t>Описание существующих проблем организации качественного теплоснабжения (перечень причин, приводящих к снижению качества теплоснабжения).</w:t>
      </w:r>
    </w:p>
    <w:p w:rsidR="00B52D09" w:rsidRPr="00B52D09" w:rsidRDefault="00B52D09" w:rsidP="00B52D09">
      <w:pPr>
        <w:spacing w:line="360" w:lineRule="auto"/>
        <w:ind w:firstLine="567"/>
        <w:jc w:val="both"/>
        <w:rPr>
          <w:sz w:val="28"/>
          <w:szCs w:val="28"/>
        </w:rPr>
      </w:pPr>
      <w:r w:rsidRPr="00B52D09">
        <w:rPr>
          <w:sz w:val="28"/>
          <w:szCs w:val="28"/>
        </w:rPr>
        <w:t>На основании выше приведенного анализа можно обозначить следующие основные проблемные места функционирования системы теплоснабжения:</w:t>
      </w:r>
    </w:p>
    <w:p w:rsidR="00B52D09" w:rsidRPr="00B52D09" w:rsidRDefault="00B52D09" w:rsidP="00B52D09">
      <w:pPr>
        <w:spacing w:line="360" w:lineRule="auto"/>
        <w:ind w:firstLine="567"/>
        <w:jc w:val="both"/>
        <w:rPr>
          <w:sz w:val="28"/>
          <w:szCs w:val="28"/>
        </w:rPr>
      </w:pPr>
      <w:r w:rsidRPr="00B52D09">
        <w:rPr>
          <w:sz w:val="28"/>
          <w:szCs w:val="28"/>
        </w:rPr>
        <w:t>– отсутствие коммерческих приборов учета тепловой энергии на выходе из котельных;</w:t>
      </w:r>
    </w:p>
    <w:p w:rsidR="00B52D09" w:rsidRPr="00B52D09" w:rsidRDefault="00B52D09" w:rsidP="00B52D09">
      <w:pPr>
        <w:spacing w:line="360" w:lineRule="auto"/>
        <w:ind w:firstLine="567"/>
        <w:jc w:val="both"/>
        <w:rPr>
          <w:sz w:val="28"/>
          <w:szCs w:val="28"/>
        </w:rPr>
      </w:pPr>
      <w:r w:rsidRPr="00B52D09">
        <w:rPr>
          <w:sz w:val="28"/>
          <w:szCs w:val="28"/>
        </w:rPr>
        <w:t>– износ тепловых сетей и их изоляции обуславливает существенные потери тепловой энергии при транспортировке.</w:t>
      </w:r>
    </w:p>
    <w:p w:rsidR="00B52D09" w:rsidRPr="00B52D09" w:rsidRDefault="00B52D09" w:rsidP="00B52D09">
      <w:pPr>
        <w:spacing w:line="360" w:lineRule="auto"/>
        <w:ind w:firstLine="567"/>
        <w:jc w:val="both"/>
        <w:rPr>
          <w:sz w:val="28"/>
          <w:szCs w:val="28"/>
        </w:rPr>
      </w:pPr>
      <w:r w:rsidRPr="00B52D09">
        <w:rPr>
          <w:sz w:val="28"/>
          <w:szCs w:val="28"/>
        </w:rPr>
        <w:t>– низкий уровень автоматизации на котельных.</w:t>
      </w:r>
    </w:p>
    <w:p w:rsidR="00C7314B" w:rsidRPr="00445897" w:rsidRDefault="00C7314B" w:rsidP="00B879DA">
      <w:pPr>
        <w:spacing w:before="240" w:line="360" w:lineRule="auto"/>
        <w:ind w:firstLine="426"/>
        <w:jc w:val="center"/>
        <w:rPr>
          <w:i/>
          <w:iCs/>
          <w:sz w:val="28"/>
          <w:szCs w:val="28"/>
        </w:rPr>
      </w:pPr>
      <w:r w:rsidRPr="00445897">
        <w:rPr>
          <w:i/>
          <w:iCs/>
          <w:sz w:val="28"/>
          <w:szCs w:val="28"/>
        </w:rPr>
        <w:t>Описание существующих проблем организации надежного и безопасного теплоснабжения  поселения (перечень причин, приводящих к снижению  надежного теплоснабжения,  включая проблемы в работе  теплопотребляющих установок потребителей).</w:t>
      </w:r>
    </w:p>
    <w:p w:rsidR="00C7314B" w:rsidRPr="00445897" w:rsidRDefault="00C7314B" w:rsidP="00C7314B">
      <w:pPr>
        <w:spacing w:line="360" w:lineRule="auto"/>
        <w:ind w:firstLine="426"/>
        <w:jc w:val="both"/>
        <w:rPr>
          <w:sz w:val="28"/>
          <w:szCs w:val="28"/>
        </w:rPr>
      </w:pPr>
      <w:r w:rsidRPr="00445897">
        <w:rPr>
          <w:sz w:val="28"/>
          <w:szCs w:val="28"/>
        </w:rPr>
        <w:t xml:space="preserve">Основная  причина,  определяющая  надежность  и  безопасность  теплоснабжения  поселения   -   это  техническое  состояние  теплогенерирующего оборудования  и  тепловых  сетей. Высокая степень  износа основного оборудования и недостаточное финансирование теплогенерирующих предприятий не  позволяет  своевременно  модернизировать устаревающее оборудование и трубопроводы.  </w:t>
      </w:r>
    </w:p>
    <w:p w:rsidR="00C7314B" w:rsidRPr="00445897" w:rsidRDefault="00C7314B" w:rsidP="00C7314B">
      <w:pPr>
        <w:spacing w:line="360" w:lineRule="auto"/>
        <w:ind w:firstLine="426"/>
        <w:jc w:val="both"/>
        <w:rPr>
          <w:sz w:val="28"/>
          <w:szCs w:val="28"/>
        </w:rPr>
      </w:pPr>
      <w:r w:rsidRPr="00445897">
        <w:rPr>
          <w:sz w:val="28"/>
          <w:szCs w:val="28"/>
        </w:rPr>
        <w:t xml:space="preserve">Системы теплоснабжения переживают тяжелейший кризис. Это выработавшее свой ресурс оборудование на источниках тепла, участившиеся аварии на  наружных тепловых  сетях.  Причина  этого во многом кроется в экономическом  и  энергетическом  кризисе.  Инвестиции в обновление систем теплоснабжения  методично  в  течение  многих  лет  сокращались.  Многих аварий можно было  бы  избежать,  если бы системы теплоснабжения были вовремя отрегулированы  на  нормативные  характеристики.  Для  этого  не  требуется  значительных  средств.  Затраты  на  восстановительные работы в десятки раз превышают затраты на наладку тепловых сетей.   </w:t>
      </w:r>
    </w:p>
    <w:p w:rsidR="00C7314B" w:rsidRPr="00445897" w:rsidRDefault="00C7314B" w:rsidP="00C7314B">
      <w:pPr>
        <w:spacing w:line="360" w:lineRule="auto"/>
        <w:ind w:firstLine="426"/>
        <w:jc w:val="both"/>
        <w:rPr>
          <w:sz w:val="28"/>
          <w:szCs w:val="28"/>
        </w:rPr>
      </w:pPr>
      <w:r w:rsidRPr="00445897">
        <w:rPr>
          <w:sz w:val="28"/>
          <w:szCs w:val="28"/>
        </w:rPr>
        <w:t xml:space="preserve">Наладка  тепловой  сети  является  ключевым  фактором  в  обеспечении надежного  функционирования  системы  «источник  тепла  –  тепловая сеть  –  потребитель».   От  состояния  и  работы  тепловой  сети  во  многом  зависит работа    системы    отопления,    вентиляции    и    горячего    водоснабжения потребителей тепла.  </w:t>
      </w:r>
    </w:p>
    <w:p w:rsidR="00C7314B" w:rsidRPr="00445897" w:rsidRDefault="00C7314B" w:rsidP="00C7314B">
      <w:pPr>
        <w:spacing w:line="360" w:lineRule="auto"/>
        <w:ind w:firstLine="426"/>
        <w:jc w:val="both"/>
        <w:rPr>
          <w:sz w:val="28"/>
          <w:szCs w:val="28"/>
        </w:rPr>
      </w:pPr>
      <w:r w:rsidRPr="00445897">
        <w:rPr>
          <w:sz w:val="28"/>
          <w:szCs w:val="28"/>
        </w:rPr>
        <w:t xml:space="preserve">В  части обеспечения  безопасности  теплоснабжения  должно предусматриваться резервирование системы теплоснабжения, живучесть и обеспечение бесперебойной  работы  источников тепла  и  тепловых сетей.  Перемычек,  как правило,  нет.  Расстояние  между источниками тепловой энергии  в  основном превышают радиусы эффективного теплоснабжения, что делает строительство перемычек экономически нецелесообразным. Узлы ввода теплопроводов в здания зачастую доступны для посторонних лиц, что приводит к неквалифицированному вмешательству в работу тепловой сети.  </w:t>
      </w:r>
    </w:p>
    <w:p w:rsidR="00C7314B" w:rsidRDefault="00C7314B" w:rsidP="00C7314B">
      <w:pPr>
        <w:spacing w:line="360" w:lineRule="auto"/>
        <w:ind w:firstLine="426"/>
        <w:jc w:val="both"/>
        <w:rPr>
          <w:sz w:val="28"/>
          <w:szCs w:val="28"/>
        </w:rPr>
      </w:pPr>
      <w:r w:rsidRPr="00445897">
        <w:rPr>
          <w:sz w:val="28"/>
          <w:szCs w:val="28"/>
        </w:rPr>
        <w:t>Система теплоснабжения представляет собой энергетический комплекс, состоящий из источника тепла с котельными агрегатами, насосным и прочим оборудованием, разводящих магистральных и внутриквартальных наружных тепловых   сетей  и  внутренних   систем   теплопотребления  зданий.   Все  это представляет собой единый организм.  Если  в  каком-то  из  звеньев  системы непорядок,  то   «болеет»   вся  систем</w:t>
      </w:r>
      <w:r>
        <w:rPr>
          <w:sz w:val="28"/>
          <w:szCs w:val="28"/>
        </w:rPr>
        <w:t>а.  Поэтому  и   «лечить»,  т. е</w:t>
      </w:r>
      <w:r w:rsidRPr="00445897">
        <w:rPr>
          <w:sz w:val="28"/>
          <w:szCs w:val="28"/>
        </w:rPr>
        <w:t xml:space="preserve">. налаживать (регулировать)  необходимо  именно  систему.  В  системе  теплоснабжения расход теплоносителя и располагаемый напор тепловой сети, обеспечиваемый насосами на источнике тепла, есть взаимозависимые величины.  </w:t>
      </w:r>
    </w:p>
    <w:p w:rsidR="00C7314B" w:rsidRPr="00445897" w:rsidRDefault="00C7314B" w:rsidP="00B879DA">
      <w:pPr>
        <w:spacing w:before="240" w:line="360" w:lineRule="auto"/>
        <w:jc w:val="center"/>
        <w:rPr>
          <w:i/>
          <w:iCs/>
          <w:sz w:val="28"/>
          <w:szCs w:val="28"/>
        </w:rPr>
      </w:pPr>
      <w:r w:rsidRPr="00445897">
        <w:rPr>
          <w:i/>
          <w:iCs/>
          <w:sz w:val="28"/>
          <w:szCs w:val="28"/>
        </w:rPr>
        <w:t>Описание существующих проблем развития систем теплоснабжения.</w:t>
      </w:r>
    </w:p>
    <w:p w:rsidR="00C7314B" w:rsidRDefault="00C7314B" w:rsidP="00C7314B">
      <w:pPr>
        <w:spacing w:line="360" w:lineRule="auto"/>
        <w:ind w:firstLine="426"/>
        <w:jc w:val="both"/>
        <w:rPr>
          <w:sz w:val="28"/>
          <w:szCs w:val="28"/>
        </w:rPr>
      </w:pPr>
      <w:r w:rsidRPr="00445897">
        <w:rPr>
          <w:sz w:val="28"/>
          <w:szCs w:val="28"/>
        </w:rPr>
        <w:t>В качестве теплоизоляционных материалов трубы в каналах используются,  как  правило, волокнистые  материалы и в этом главная причина катастрофического состояния сетей.   При износе теплосетей более  50 % количество  аварий   лавинообразно  возрастает.  Утечки   и   неучтенные расходы  воды  в  системах теплоснабжения  доходят  до  15-20 %  от  всей подачи воды. Приведение состояния тепловой  изоляции  трубопроводов   до   требования  СНиП  2.04.14-88  и приказа  Минэнерго  №325  позволит  увеличить  поставку тепла потребителям.  Капитальный ремонт теплотрасс в непроходных  каналах рекомендуется  выполнять  с  заменой  трубопроводов  на   предизолированные в заводских условиях.</w:t>
      </w:r>
    </w:p>
    <w:p w:rsidR="00C7314B" w:rsidRPr="00445897" w:rsidRDefault="00C7314B" w:rsidP="00B879DA">
      <w:pPr>
        <w:spacing w:before="240" w:line="360" w:lineRule="auto"/>
        <w:jc w:val="center"/>
        <w:rPr>
          <w:i/>
          <w:iCs/>
          <w:sz w:val="28"/>
          <w:szCs w:val="28"/>
        </w:rPr>
      </w:pPr>
      <w:r w:rsidRPr="00445897">
        <w:rPr>
          <w:i/>
          <w:iCs/>
          <w:sz w:val="28"/>
          <w:szCs w:val="28"/>
        </w:rPr>
        <w:t>Описание существующих проблем надежного и эффективного снабжения топливом действующих систем теплоснабжения.</w:t>
      </w:r>
    </w:p>
    <w:p w:rsidR="00C7314B" w:rsidRPr="00445897" w:rsidRDefault="00C7314B" w:rsidP="00C7314B">
      <w:pPr>
        <w:spacing w:line="360" w:lineRule="auto"/>
        <w:ind w:firstLine="567"/>
        <w:jc w:val="both"/>
        <w:rPr>
          <w:sz w:val="28"/>
          <w:szCs w:val="28"/>
        </w:rPr>
      </w:pPr>
      <w:r w:rsidRPr="00445897">
        <w:rPr>
          <w:sz w:val="28"/>
          <w:szCs w:val="28"/>
        </w:rPr>
        <w:t>Ввиду работы всех источников теплоснабжения на угле, основной проблемой надежного снабжения топливом является доставка угля до котельных. Но по настоящий момент таких проблем не возникало.</w:t>
      </w:r>
    </w:p>
    <w:p w:rsidR="00C7314B" w:rsidRPr="00445897" w:rsidRDefault="00C7314B" w:rsidP="00B879DA">
      <w:pPr>
        <w:spacing w:before="240" w:line="360" w:lineRule="auto"/>
        <w:jc w:val="center"/>
        <w:rPr>
          <w:b/>
          <w:bCs/>
          <w:sz w:val="28"/>
          <w:szCs w:val="28"/>
        </w:rPr>
      </w:pPr>
      <w:r w:rsidRPr="00445897">
        <w:rPr>
          <w:i/>
          <w:iCs/>
          <w:sz w:val="28"/>
          <w:szCs w:val="28"/>
        </w:rPr>
        <w:t xml:space="preserve">Анализ предписаний надзорных органов об устранении нарушений, влияющих на безопасность и надежность системы теплоснабжения. </w:t>
      </w:r>
    </w:p>
    <w:p w:rsidR="00B52D09" w:rsidRPr="00B52D09" w:rsidRDefault="00B52D09" w:rsidP="00B52D09">
      <w:pPr>
        <w:spacing w:line="360" w:lineRule="auto"/>
        <w:ind w:firstLine="567"/>
        <w:jc w:val="both"/>
        <w:rPr>
          <w:sz w:val="28"/>
          <w:szCs w:val="28"/>
        </w:rPr>
      </w:pPr>
      <w:r w:rsidRPr="00B52D09">
        <w:rPr>
          <w:sz w:val="28"/>
          <w:szCs w:val="28"/>
        </w:rPr>
        <w:t>Предписания надзорных органов об устранении нарушений, влияющих на безопасность и надежность системы теплоснабжения, отсутствуют.</w:t>
      </w:r>
    </w:p>
    <w:p w:rsidR="008C2015" w:rsidRDefault="008C2015" w:rsidP="00B879DA">
      <w:pPr>
        <w:spacing w:before="240" w:line="360" w:lineRule="auto"/>
        <w:jc w:val="center"/>
        <w:rPr>
          <w:b/>
          <w:bCs/>
          <w:i/>
          <w:sz w:val="28"/>
          <w:szCs w:val="28"/>
        </w:rPr>
        <w:sectPr w:rsidR="008C2015" w:rsidSect="008C2015">
          <w:pgSz w:w="11906" w:h="16838"/>
          <w:pgMar w:top="1134" w:right="709" w:bottom="1276" w:left="1276" w:header="709" w:footer="0" w:gutter="0"/>
          <w:cols w:space="708"/>
          <w:docGrid w:linePitch="360"/>
        </w:sectPr>
      </w:pPr>
    </w:p>
    <w:p w:rsidR="00C7314B" w:rsidRPr="0005548D" w:rsidRDefault="00C7314B" w:rsidP="00B879DA">
      <w:pPr>
        <w:spacing w:before="240" w:line="360" w:lineRule="auto"/>
        <w:jc w:val="center"/>
        <w:rPr>
          <w:b/>
          <w:bCs/>
          <w:i/>
          <w:sz w:val="28"/>
          <w:szCs w:val="28"/>
        </w:rPr>
      </w:pPr>
      <w:r w:rsidRPr="0005548D">
        <w:rPr>
          <w:b/>
          <w:bCs/>
          <w:i/>
          <w:sz w:val="28"/>
          <w:szCs w:val="28"/>
        </w:rPr>
        <w:t>2. Перспективное потребление тепловой энергии на цели теплоснабжения</w:t>
      </w:r>
    </w:p>
    <w:p w:rsidR="00C7314B" w:rsidRPr="00445897" w:rsidRDefault="00C7314B" w:rsidP="00B879DA">
      <w:pPr>
        <w:spacing w:before="240" w:line="360" w:lineRule="auto"/>
        <w:jc w:val="center"/>
        <w:rPr>
          <w:i/>
          <w:iCs/>
          <w:sz w:val="28"/>
          <w:szCs w:val="28"/>
        </w:rPr>
      </w:pPr>
      <w:r w:rsidRPr="00445897">
        <w:rPr>
          <w:i/>
          <w:iCs/>
          <w:sz w:val="28"/>
          <w:szCs w:val="28"/>
        </w:rPr>
        <w:t>Данные базового уровня потребления тепла на цели теплоснабжения.</w:t>
      </w:r>
    </w:p>
    <w:p w:rsidR="00B52D09" w:rsidRPr="00B52D09" w:rsidRDefault="00B52D09" w:rsidP="00B52D09">
      <w:pPr>
        <w:spacing w:line="360" w:lineRule="auto"/>
        <w:ind w:firstLine="567"/>
        <w:jc w:val="both"/>
        <w:rPr>
          <w:sz w:val="28"/>
          <w:szCs w:val="28"/>
        </w:rPr>
      </w:pPr>
      <w:r w:rsidRPr="00B52D09">
        <w:rPr>
          <w:sz w:val="28"/>
          <w:szCs w:val="28"/>
        </w:rPr>
        <w:t>Информация представлена в схеме теплоснабжения (раздел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w:t>
      </w:r>
    </w:p>
    <w:p w:rsidR="00C7314B" w:rsidRPr="00445897" w:rsidRDefault="00C7314B" w:rsidP="00B879DA">
      <w:pPr>
        <w:spacing w:before="240" w:line="360" w:lineRule="auto"/>
        <w:jc w:val="center"/>
        <w:rPr>
          <w:i/>
          <w:iCs/>
          <w:sz w:val="28"/>
          <w:szCs w:val="28"/>
        </w:rPr>
      </w:pPr>
      <w:r w:rsidRPr="00445897">
        <w:rPr>
          <w:i/>
          <w:iCs/>
          <w:sz w:val="28"/>
          <w:szCs w:val="28"/>
        </w:rPr>
        <w:t>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общественные  здания   и   производственные  здания  промышленных предприятий.</w:t>
      </w:r>
    </w:p>
    <w:p w:rsidR="00C7314B" w:rsidRPr="00445897" w:rsidRDefault="00C7314B" w:rsidP="00C7314B">
      <w:pPr>
        <w:spacing w:line="360" w:lineRule="auto"/>
        <w:ind w:firstLine="567"/>
        <w:jc w:val="both"/>
        <w:rPr>
          <w:sz w:val="28"/>
          <w:szCs w:val="28"/>
        </w:rPr>
      </w:pPr>
      <w:r w:rsidRPr="00445897">
        <w:rPr>
          <w:sz w:val="28"/>
          <w:szCs w:val="28"/>
        </w:rPr>
        <w:t xml:space="preserve">Площадь строительных фондов, предусмотренных под развитие системы культурно-бытового обслуживания, строительство жилых зданий и иных объектов, не требующих устройства санитарно-защитных зон, определяется в соответствии с прогнозной численностью населения.  </w:t>
      </w:r>
    </w:p>
    <w:p w:rsidR="00C7314B" w:rsidRPr="00445897" w:rsidRDefault="00C7314B" w:rsidP="00C7314B">
      <w:pPr>
        <w:spacing w:line="360" w:lineRule="auto"/>
        <w:ind w:firstLine="567"/>
        <w:jc w:val="both"/>
        <w:rPr>
          <w:sz w:val="28"/>
          <w:szCs w:val="28"/>
        </w:rPr>
      </w:pPr>
      <w:r w:rsidRPr="00445897">
        <w:rPr>
          <w:sz w:val="28"/>
          <w:szCs w:val="28"/>
        </w:rPr>
        <w:t xml:space="preserve">Увеличение строительных фондов в существующих зонах теплоснабжения от существующих котельных несущественно. Основное изменение строительных фондов будет происходить за счёт перспективного жилищного строительства, которое рассчитано на обеспечение нового населения, проживающего в радиусах санитарно-защитных зон производственных объектов. </w:t>
      </w:r>
    </w:p>
    <w:p w:rsidR="00C7314B" w:rsidRDefault="00C7314B" w:rsidP="00C7314B">
      <w:pPr>
        <w:spacing w:line="360" w:lineRule="auto"/>
        <w:ind w:firstLine="567"/>
        <w:jc w:val="both"/>
        <w:rPr>
          <w:sz w:val="28"/>
          <w:szCs w:val="28"/>
        </w:rPr>
      </w:pPr>
      <w:r w:rsidRPr="00445897">
        <w:rPr>
          <w:sz w:val="28"/>
          <w:szCs w:val="28"/>
        </w:rPr>
        <w:t xml:space="preserve"> Проектируемая жилая застройка </w:t>
      </w:r>
      <w:r w:rsidR="0005548D">
        <w:rPr>
          <w:sz w:val="28"/>
          <w:szCs w:val="28"/>
        </w:rPr>
        <w:t>Рождественского сельского поселения</w:t>
      </w:r>
      <w:r w:rsidR="007B1498">
        <w:rPr>
          <w:sz w:val="28"/>
          <w:szCs w:val="28"/>
        </w:rPr>
        <w:t xml:space="preserve"> </w:t>
      </w:r>
      <w:r w:rsidRPr="00445897">
        <w:rPr>
          <w:sz w:val="28"/>
          <w:szCs w:val="28"/>
        </w:rPr>
        <w:t xml:space="preserve">представлена индивидуальным жилым фондом с  приусадебными участками с предельными размерами, устанавливаемыми администрацией </w:t>
      </w:r>
      <w:r w:rsidR="0005548D">
        <w:rPr>
          <w:sz w:val="28"/>
          <w:szCs w:val="28"/>
        </w:rPr>
        <w:t>сельского поселения</w:t>
      </w:r>
      <w:r w:rsidRPr="00445897">
        <w:rPr>
          <w:sz w:val="28"/>
          <w:szCs w:val="28"/>
        </w:rPr>
        <w:t>, а также малоэтажными и среднеэтажными многоквартирными жилыми домами.</w:t>
      </w:r>
    </w:p>
    <w:p w:rsidR="00C7314B" w:rsidRPr="00445897" w:rsidRDefault="00C7314B" w:rsidP="00B879DA">
      <w:pPr>
        <w:spacing w:before="240" w:line="360" w:lineRule="auto"/>
        <w:ind w:firstLine="567"/>
        <w:jc w:val="center"/>
        <w:rPr>
          <w:i/>
          <w:iCs/>
          <w:sz w:val="28"/>
          <w:szCs w:val="28"/>
        </w:rPr>
      </w:pPr>
      <w:r w:rsidRPr="00445897">
        <w:rPr>
          <w:i/>
          <w:iCs/>
          <w:sz w:val="28"/>
          <w:szCs w:val="28"/>
        </w:rPr>
        <w:t>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p>
    <w:p w:rsidR="00C7314B" w:rsidRPr="00445897" w:rsidRDefault="00C7314B" w:rsidP="00C7314B">
      <w:pPr>
        <w:spacing w:line="360" w:lineRule="auto"/>
        <w:ind w:firstLine="567"/>
        <w:jc w:val="both"/>
        <w:rPr>
          <w:sz w:val="28"/>
          <w:szCs w:val="28"/>
        </w:rPr>
      </w:pPr>
      <w:r w:rsidRPr="00445897">
        <w:rPr>
          <w:sz w:val="28"/>
          <w:szCs w:val="28"/>
        </w:rPr>
        <w:t xml:space="preserve"> К настоящему времени имеются достаточные методические наработки по проведению оценки и реализации потенциала энергосбережения в системах жилищно-коммунального хозяйства, что позволит ввести в строй дополнительные квадратные метры новостроек без дополнительных источников тепла.  </w:t>
      </w:r>
    </w:p>
    <w:p w:rsidR="00C7314B" w:rsidRPr="00445897" w:rsidRDefault="00C7314B" w:rsidP="00C7314B">
      <w:pPr>
        <w:spacing w:line="360" w:lineRule="auto"/>
        <w:ind w:firstLine="567"/>
        <w:jc w:val="both"/>
        <w:rPr>
          <w:sz w:val="28"/>
          <w:szCs w:val="28"/>
        </w:rPr>
      </w:pPr>
      <w:r w:rsidRPr="00445897">
        <w:rPr>
          <w:sz w:val="28"/>
          <w:szCs w:val="28"/>
        </w:rPr>
        <w:t xml:space="preserve">В общем случае на величину удельных расходов тепловой энергии конкретного здания оказывает влияние большое количество факторов, оценить которые возможно при проведении полного энергомониторинга. Но полный энергомониторинг  –  дорогостоящее мероприятие, требующее продолжительного времени.  </w:t>
      </w:r>
    </w:p>
    <w:p w:rsidR="00C7314B" w:rsidRPr="00445897" w:rsidRDefault="00C7314B" w:rsidP="00C7314B">
      <w:pPr>
        <w:spacing w:line="360" w:lineRule="auto"/>
        <w:ind w:firstLine="567"/>
        <w:jc w:val="both"/>
        <w:rPr>
          <w:sz w:val="28"/>
          <w:szCs w:val="28"/>
        </w:rPr>
      </w:pPr>
      <w:r w:rsidRPr="00445897">
        <w:rPr>
          <w:sz w:val="28"/>
          <w:szCs w:val="28"/>
        </w:rPr>
        <w:t xml:space="preserve">Величину удельных расходов тепловой энергии на отопление, вентиляцию и горячее водоснабжение в сложившихся и давно эксплуатируемых системах теплоснабжения изменить на значительную величину не представляется возможным, даже при значительных капитальных вложениях.  </w:t>
      </w:r>
    </w:p>
    <w:p w:rsidR="00C7314B" w:rsidRDefault="00C7314B" w:rsidP="00C7314B">
      <w:pPr>
        <w:spacing w:line="360" w:lineRule="auto"/>
        <w:ind w:firstLine="567"/>
        <w:jc w:val="both"/>
        <w:rPr>
          <w:sz w:val="28"/>
          <w:szCs w:val="28"/>
        </w:rPr>
      </w:pPr>
      <w:r w:rsidRPr="00445897">
        <w:rPr>
          <w:sz w:val="28"/>
          <w:szCs w:val="28"/>
        </w:rPr>
        <w:t>В перспективных зонах теплоснабжения мероприятия по минимизации удельных расходов должны быть разработаны на стадии проектных решений.</w:t>
      </w:r>
    </w:p>
    <w:p w:rsidR="00C7314B" w:rsidRPr="00445897" w:rsidRDefault="00C7314B" w:rsidP="00B879DA">
      <w:pPr>
        <w:spacing w:before="240" w:line="360" w:lineRule="auto"/>
        <w:ind w:firstLine="567"/>
        <w:jc w:val="center"/>
        <w:rPr>
          <w:i/>
          <w:iCs/>
          <w:sz w:val="28"/>
          <w:szCs w:val="28"/>
        </w:rPr>
      </w:pPr>
      <w:r w:rsidRPr="00445897">
        <w:rPr>
          <w:i/>
          <w:iCs/>
          <w:sz w:val="28"/>
          <w:szCs w:val="28"/>
        </w:rPr>
        <w:t>Прогнозы перспективных удельных расходов тепловой энергии для</w:t>
      </w:r>
      <w:r w:rsidR="007B1498">
        <w:rPr>
          <w:i/>
          <w:iCs/>
          <w:sz w:val="28"/>
          <w:szCs w:val="28"/>
        </w:rPr>
        <w:t xml:space="preserve"> </w:t>
      </w:r>
      <w:r w:rsidRPr="00445897">
        <w:rPr>
          <w:i/>
          <w:iCs/>
          <w:sz w:val="28"/>
          <w:szCs w:val="28"/>
        </w:rPr>
        <w:t>обеспечения  технологических процессов.</w:t>
      </w:r>
    </w:p>
    <w:p w:rsidR="00C7314B" w:rsidRPr="00445897" w:rsidRDefault="00C7314B" w:rsidP="00C7314B">
      <w:pPr>
        <w:spacing w:line="360" w:lineRule="auto"/>
        <w:ind w:firstLine="567"/>
        <w:jc w:val="both"/>
        <w:rPr>
          <w:sz w:val="28"/>
          <w:szCs w:val="28"/>
        </w:rPr>
      </w:pPr>
      <w:r w:rsidRPr="00445897">
        <w:rPr>
          <w:sz w:val="28"/>
          <w:szCs w:val="28"/>
        </w:rPr>
        <w:t xml:space="preserve"> По котельным, обеспечивающим тепловой энергией технологические процессы, данных нет. Перспективой строительство таких котельных не предусмотрено. Существующие и перспективные котельные тепловую энергию на технологические нужды не отпускают.</w:t>
      </w:r>
    </w:p>
    <w:p w:rsidR="00C7314B" w:rsidRPr="00445897" w:rsidRDefault="00C7314B" w:rsidP="00B879DA">
      <w:pPr>
        <w:spacing w:before="240" w:line="360" w:lineRule="auto"/>
        <w:jc w:val="center"/>
        <w:rPr>
          <w:sz w:val="28"/>
          <w:szCs w:val="28"/>
        </w:rPr>
      </w:pPr>
      <w:r w:rsidRPr="00445897">
        <w:rPr>
          <w:i/>
          <w:iCs/>
          <w:sz w:val="28"/>
          <w:szCs w:val="28"/>
        </w:rPr>
        <w:t>Прогнозы приростов объемов потребления тепловой энергии (мощности)  с разделением по видам теплопотребления в каждом расчетном  элементе  территориального  деления  и  в  зоне  действия каждого  из   существующих  или предполагаемых  для  строительства  источников тепловой  энергии на каждом этапе.</w:t>
      </w:r>
    </w:p>
    <w:p w:rsidR="00C7314B" w:rsidRPr="00445897" w:rsidRDefault="00C7314B" w:rsidP="00C7314B">
      <w:pPr>
        <w:autoSpaceDE w:val="0"/>
        <w:autoSpaceDN w:val="0"/>
        <w:adjustRightInd w:val="0"/>
        <w:spacing w:line="360" w:lineRule="auto"/>
        <w:ind w:firstLine="426"/>
        <w:rPr>
          <w:sz w:val="28"/>
          <w:szCs w:val="28"/>
        </w:rPr>
      </w:pPr>
      <w:r w:rsidRPr="00445897">
        <w:rPr>
          <w:sz w:val="28"/>
          <w:szCs w:val="28"/>
        </w:rPr>
        <w:t>Строительство новых источников энергии не предусматривается.</w:t>
      </w:r>
    </w:p>
    <w:p w:rsidR="00C7314B" w:rsidRPr="00445897" w:rsidRDefault="00C7314B" w:rsidP="00B879DA">
      <w:pPr>
        <w:spacing w:before="240" w:line="360" w:lineRule="auto"/>
        <w:jc w:val="center"/>
        <w:rPr>
          <w:i/>
          <w:iCs/>
          <w:sz w:val="28"/>
          <w:szCs w:val="28"/>
        </w:rPr>
      </w:pPr>
      <w:r w:rsidRPr="00445897">
        <w:rPr>
          <w:i/>
          <w:iCs/>
          <w:sz w:val="28"/>
          <w:szCs w:val="28"/>
        </w:rPr>
        <w:t>Прогнозы приростов объемов потребления тепловой энергии (мощности)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p>
    <w:p w:rsidR="00C7314B" w:rsidRPr="00445897" w:rsidRDefault="00C7314B" w:rsidP="00C7314B">
      <w:pPr>
        <w:spacing w:line="360" w:lineRule="auto"/>
        <w:jc w:val="both"/>
        <w:rPr>
          <w:sz w:val="28"/>
          <w:szCs w:val="28"/>
        </w:rPr>
      </w:pPr>
      <w:r w:rsidRPr="00445897">
        <w:rPr>
          <w:sz w:val="28"/>
          <w:szCs w:val="28"/>
        </w:rPr>
        <w:t xml:space="preserve">       Строительство новых котельных не предусматривается.</w:t>
      </w:r>
    </w:p>
    <w:p w:rsidR="008C2015" w:rsidRDefault="00C7314B" w:rsidP="008C2015">
      <w:pPr>
        <w:spacing w:line="360" w:lineRule="auto"/>
        <w:ind w:firstLine="426"/>
        <w:jc w:val="both"/>
        <w:rPr>
          <w:sz w:val="28"/>
          <w:szCs w:val="28"/>
        </w:rPr>
      </w:pPr>
      <w:r w:rsidRPr="00445897">
        <w:rPr>
          <w:sz w:val="28"/>
          <w:szCs w:val="28"/>
        </w:rPr>
        <w:t>Отопление проектируемых индивидуальных жилых домов, а также жилых домов малой этажности пре</w:t>
      </w:r>
      <w:r>
        <w:rPr>
          <w:sz w:val="28"/>
          <w:szCs w:val="28"/>
        </w:rPr>
        <w:t>дусматривается от газовых</w:t>
      </w:r>
      <w:r w:rsidRPr="00445897">
        <w:rPr>
          <w:sz w:val="28"/>
          <w:szCs w:val="28"/>
        </w:rPr>
        <w:t xml:space="preserve"> отопительных котлов.</w:t>
      </w:r>
    </w:p>
    <w:p w:rsidR="00C7314B" w:rsidRDefault="00C7314B" w:rsidP="008C2015">
      <w:pPr>
        <w:spacing w:before="240" w:line="360" w:lineRule="auto"/>
        <w:ind w:firstLine="426"/>
        <w:jc w:val="center"/>
        <w:rPr>
          <w:i/>
          <w:iCs/>
          <w:sz w:val="28"/>
          <w:szCs w:val="28"/>
        </w:rPr>
      </w:pPr>
      <w:r w:rsidRPr="00445897">
        <w:rPr>
          <w:i/>
          <w:iCs/>
          <w:sz w:val="28"/>
          <w:szCs w:val="28"/>
        </w:rPr>
        <w:t>Прогнозы приростов объемов потребления тепловой энергии (мощности)   объектами, расположенными в производственных зонах,  с  учетом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предполагаемых  для  строительства  источников  тепловой  энергии.</w:t>
      </w:r>
    </w:p>
    <w:p w:rsidR="00C7314B" w:rsidRPr="00445897" w:rsidRDefault="00C7314B" w:rsidP="00C7314B">
      <w:pPr>
        <w:spacing w:line="360" w:lineRule="auto"/>
        <w:ind w:firstLine="426"/>
        <w:jc w:val="both"/>
        <w:rPr>
          <w:sz w:val="28"/>
          <w:szCs w:val="28"/>
        </w:rPr>
      </w:pPr>
      <w:r w:rsidRPr="00445897">
        <w:rPr>
          <w:sz w:val="28"/>
          <w:szCs w:val="28"/>
        </w:rPr>
        <w:t xml:space="preserve">При переносе предприятий вопрос теплоснабжения производственной территории решается на стадии проектирования. Существующие котельные промышленных зон обеспечивают тепловой энергией технологическую и отопительную нагрузку собственно предприятий.   </w:t>
      </w:r>
    </w:p>
    <w:p w:rsidR="00C7314B" w:rsidRPr="00445897" w:rsidRDefault="00C7314B" w:rsidP="00C7314B">
      <w:pPr>
        <w:spacing w:line="360" w:lineRule="auto"/>
        <w:ind w:firstLine="426"/>
        <w:jc w:val="both"/>
        <w:rPr>
          <w:sz w:val="28"/>
          <w:szCs w:val="28"/>
        </w:rPr>
      </w:pPr>
      <w:r w:rsidRPr="00445897">
        <w:rPr>
          <w:sz w:val="28"/>
          <w:szCs w:val="28"/>
        </w:rPr>
        <w:t>По производственным предприятиям никакой информации по теплопотреблению и теплоисточникам владельцами предприятий не предоставлено.</w:t>
      </w:r>
    </w:p>
    <w:p w:rsidR="008C2015" w:rsidRDefault="008C2015" w:rsidP="00B879DA">
      <w:pPr>
        <w:pStyle w:val="aa"/>
        <w:ind w:firstLine="0"/>
        <w:jc w:val="center"/>
        <w:rPr>
          <w:rFonts w:ascii="Times New Roman" w:hAnsi="Times New Roman" w:cs="Times New Roman"/>
          <w:b/>
          <w:bCs/>
          <w:i/>
          <w:sz w:val="28"/>
          <w:szCs w:val="28"/>
        </w:rPr>
        <w:sectPr w:rsidR="008C2015" w:rsidSect="008C2015">
          <w:pgSz w:w="11906" w:h="16838"/>
          <w:pgMar w:top="1134" w:right="709" w:bottom="1276" w:left="1276" w:header="709" w:footer="709" w:gutter="0"/>
          <w:cols w:space="708"/>
          <w:docGrid w:linePitch="360"/>
        </w:sectPr>
      </w:pPr>
    </w:p>
    <w:p w:rsidR="00C7314B" w:rsidRPr="0005548D" w:rsidRDefault="00C7314B" w:rsidP="00B879DA">
      <w:pPr>
        <w:pStyle w:val="aa"/>
        <w:ind w:firstLine="0"/>
        <w:jc w:val="center"/>
        <w:rPr>
          <w:rFonts w:ascii="Times New Roman" w:hAnsi="Times New Roman" w:cs="Times New Roman"/>
          <w:b/>
          <w:bCs/>
          <w:i/>
          <w:sz w:val="28"/>
          <w:szCs w:val="28"/>
        </w:rPr>
      </w:pPr>
      <w:r w:rsidRPr="0005548D">
        <w:rPr>
          <w:rFonts w:ascii="Times New Roman" w:hAnsi="Times New Roman" w:cs="Times New Roman"/>
          <w:b/>
          <w:bCs/>
          <w:i/>
          <w:sz w:val="28"/>
          <w:szCs w:val="28"/>
        </w:rPr>
        <w:t>3. Перспективные балансы тепловой мощности источников тепло</w:t>
      </w:r>
      <w:r w:rsidR="00B879DA">
        <w:rPr>
          <w:rFonts w:ascii="Times New Roman" w:hAnsi="Times New Roman" w:cs="Times New Roman"/>
          <w:b/>
          <w:bCs/>
          <w:i/>
          <w:sz w:val="28"/>
          <w:szCs w:val="28"/>
        </w:rPr>
        <w:t>вой энергии и тепловой нагрузки</w:t>
      </w:r>
    </w:p>
    <w:p w:rsidR="00C7314B" w:rsidRPr="00445897" w:rsidRDefault="00C7314B" w:rsidP="00C7314B">
      <w:pPr>
        <w:spacing w:line="360" w:lineRule="auto"/>
        <w:jc w:val="center"/>
        <w:rPr>
          <w:sz w:val="28"/>
          <w:szCs w:val="28"/>
        </w:rPr>
      </w:pPr>
      <w:r w:rsidRPr="00445897">
        <w:rPr>
          <w:i/>
          <w:iCs/>
          <w:sz w:val="28"/>
          <w:szCs w:val="28"/>
        </w:rPr>
        <w:t>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существующей  располагаемой  тепловой мощности источников тепловой энергии.</w:t>
      </w:r>
    </w:p>
    <w:p w:rsidR="00C7314B" w:rsidRPr="00445897" w:rsidRDefault="00C7314B" w:rsidP="00C7314B">
      <w:pPr>
        <w:spacing w:line="360" w:lineRule="auto"/>
        <w:ind w:firstLine="709"/>
        <w:jc w:val="both"/>
        <w:rPr>
          <w:sz w:val="28"/>
          <w:szCs w:val="28"/>
        </w:rPr>
      </w:pPr>
      <w:r w:rsidRPr="00445897">
        <w:rPr>
          <w:sz w:val="28"/>
          <w:szCs w:val="28"/>
        </w:rPr>
        <w:t>Балансы тепловой мощности составлены по фактическим данным  подключен</w:t>
      </w:r>
      <w:r w:rsidR="0005548D">
        <w:rPr>
          <w:sz w:val="28"/>
          <w:szCs w:val="28"/>
        </w:rPr>
        <w:t>ия нагрузок по состоянию на 2017</w:t>
      </w:r>
      <w:r w:rsidRPr="00445897">
        <w:rPr>
          <w:sz w:val="28"/>
          <w:szCs w:val="28"/>
        </w:rPr>
        <w:t xml:space="preserve"> год. Балансовые показатели теплов</w:t>
      </w:r>
      <w:r w:rsidR="0005548D">
        <w:rPr>
          <w:sz w:val="28"/>
          <w:szCs w:val="28"/>
        </w:rPr>
        <w:t>ой мощности по состоянию на 2017</w:t>
      </w:r>
      <w:r w:rsidRPr="00445897">
        <w:rPr>
          <w:sz w:val="28"/>
          <w:szCs w:val="28"/>
        </w:rPr>
        <w:t xml:space="preserve"> год приведены в таблице.</w:t>
      </w:r>
    </w:p>
    <w:p w:rsidR="00C7314B" w:rsidRDefault="00C7314B" w:rsidP="00C7314B">
      <w:pPr>
        <w:autoSpaceDE w:val="0"/>
        <w:autoSpaceDN w:val="0"/>
        <w:adjustRightInd w:val="0"/>
        <w:spacing w:line="360" w:lineRule="auto"/>
        <w:ind w:firstLine="709"/>
        <w:jc w:val="center"/>
        <w:rPr>
          <w:sz w:val="28"/>
          <w:szCs w:val="28"/>
        </w:rPr>
      </w:pPr>
      <w:r w:rsidRPr="00445897">
        <w:rPr>
          <w:sz w:val="28"/>
          <w:szCs w:val="28"/>
        </w:rPr>
        <w:t>Баланс тепловой мощности и нагрузки источников тепловой энергии</w:t>
      </w:r>
    </w:p>
    <w:p w:rsidR="00C7314B" w:rsidRPr="00B879DA" w:rsidRDefault="00B17202" w:rsidP="00B17202">
      <w:pPr>
        <w:tabs>
          <w:tab w:val="left" w:pos="6845"/>
        </w:tabs>
        <w:jc w:val="right"/>
        <w:rPr>
          <w:sz w:val="28"/>
          <w:szCs w:val="28"/>
        </w:rPr>
      </w:pPr>
      <w:r w:rsidRPr="00B879DA">
        <w:rPr>
          <w:sz w:val="28"/>
          <w:szCs w:val="28"/>
        </w:rPr>
        <w:t>Таблица 2</w:t>
      </w:r>
      <w:r w:rsidR="00B879DA" w:rsidRPr="00B879DA">
        <w:rPr>
          <w:sz w:val="28"/>
          <w:szCs w:val="28"/>
        </w:rPr>
        <w:t>4</w:t>
      </w:r>
    </w:p>
    <w:tbl>
      <w:tblPr>
        <w:tblpPr w:leftFromText="180" w:rightFromText="180" w:vertAnchor="text" w:horzAnchor="margin" w:tblpY="83"/>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699"/>
        <w:gridCol w:w="701"/>
        <w:gridCol w:w="7"/>
        <w:gridCol w:w="1278"/>
        <w:gridCol w:w="851"/>
        <w:gridCol w:w="1563"/>
        <w:gridCol w:w="709"/>
        <w:gridCol w:w="1573"/>
      </w:tblGrid>
      <w:tr w:rsidR="00C7314B" w:rsidRPr="00445897" w:rsidTr="00C7314B">
        <w:trPr>
          <w:cantSplit/>
          <w:trHeight w:val="2545"/>
        </w:trPr>
        <w:tc>
          <w:tcPr>
            <w:tcW w:w="1668" w:type="dxa"/>
            <w:noWrap/>
            <w:textDirection w:val="btLr"/>
            <w:vAlign w:val="center"/>
          </w:tcPr>
          <w:p w:rsidR="00C7314B" w:rsidRPr="00205E9F" w:rsidRDefault="00C7314B" w:rsidP="00C7314B">
            <w:pPr>
              <w:spacing w:line="360" w:lineRule="auto"/>
              <w:ind w:left="113" w:right="113"/>
              <w:jc w:val="center"/>
              <w:rPr>
                <w:b/>
                <w:i/>
              </w:rPr>
            </w:pPr>
            <w:r w:rsidRPr="00205E9F">
              <w:rPr>
                <w:b/>
                <w:i/>
              </w:rPr>
              <w:t>Котельные</w:t>
            </w:r>
          </w:p>
        </w:tc>
        <w:tc>
          <w:tcPr>
            <w:tcW w:w="1699" w:type="dxa"/>
            <w:textDirection w:val="btLr"/>
            <w:vAlign w:val="center"/>
          </w:tcPr>
          <w:p w:rsidR="00C7314B" w:rsidRPr="00205E9F" w:rsidRDefault="00C7314B" w:rsidP="00C7314B">
            <w:pPr>
              <w:spacing w:line="360" w:lineRule="auto"/>
              <w:ind w:left="113" w:right="113"/>
              <w:jc w:val="center"/>
              <w:rPr>
                <w:b/>
                <w:i/>
              </w:rPr>
            </w:pPr>
            <w:r w:rsidRPr="00205E9F">
              <w:rPr>
                <w:b/>
                <w:i/>
              </w:rPr>
              <w:t>Установленная мощность,</w:t>
            </w:r>
          </w:p>
          <w:p w:rsidR="00C7314B" w:rsidRPr="00205E9F" w:rsidRDefault="00C7314B" w:rsidP="00C7314B">
            <w:pPr>
              <w:spacing w:line="360" w:lineRule="auto"/>
              <w:ind w:left="113" w:right="113"/>
              <w:jc w:val="center"/>
              <w:rPr>
                <w:b/>
                <w:i/>
              </w:rPr>
            </w:pPr>
            <w:r w:rsidRPr="00205E9F">
              <w:rPr>
                <w:b/>
                <w:i/>
              </w:rPr>
              <w:t>Гкал/час</w:t>
            </w:r>
          </w:p>
        </w:tc>
        <w:tc>
          <w:tcPr>
            <w:tcW w:w="701" w:type="dxa"/>
            <w:textDirection w:val="btLr"/>
            <w:vAlign w:val="center"/>
          </w:tcPr>
          <w:p w:rsidR="00C7314B" w:rsidRPr="00205E9F" w:rsidRDefault="00C7314B" w:rsidP="00C7314B">
            <w:pPr>
              <w:spacing w:line="360" w:lineRule="auto"/>
              <w:ind w:left="113" w:right="113"/>
              <w:jc w:val="center"/>
              <w:rPr>
                <w:b/>
                <w:i/>
              </w:rPr>
            </w:pPr>
            <w:r w:rsidRPr="00205E9F">
              <w:rPr>
                <w:b/>
                <w:i/>
              </w:rPr>
              <w:t>%</w:t>
            </w:r>
          </w:p>
        </w:tc>
        <w:tc>
          <w:tcPr>
            <w:tcW w:w="1285" w:type="dxa"/>
            <w:gridSpan w:val="2"/>
            <w:textDirection w:val="btLr"/>
            <w:vAlign w:val="center"/>
          </w:tcPr>
          <w:p w:rsidR="00C7314B" w:rsidRPr="00205E9F" w:rsidRDefault="00C7314B" w:rsidP="00C7314B">
            <w:pPr>
              <w:spacing w:line="360" w:lineRule="auto"/>
              <w:ind w:left="113" w:right="113"/>
              <w:jc w:val="center"/>
              <w:rPr>
                <w:b/>
                <w:i/>
              </w:rPr>
            </w:pPr>
            <w:r w:rsidRPr="00205E9F">
              <w:rPr>
                <w:b/>
                <w:i/>
              </w:rPr>
              <w:t>Максим. нагрузка, Гкал/ч</w:t>
            </w:r>
          </w:p>
        </w:tc>
        <w:tc>
          <w:tcPr>
            <w:tcW w:w="851" w:type="dxa"/>
            <w:textDirection w:val="btLr"/>
            <w:vAlign w:val="center"/>
          </w:tcPr>
          <w:p w:rsidR="00C7314B" w:rsidRPr="00205E9F" w:rsidRDefault="00C7314B" w:rsidP="00C7314B">
            <w:pPr>
              <w:spacing w:line="360" w:lineRule="auto"/>
              <w:ind w:left="113" w:right="113"/>
              <w:jc w:val="center"/>
              <w:rPr>
                <w:b/>
                <w:i/>
              </w:rPr>
            </w:pPr>
            <w:r w:rsidRPr="00205E9F">
              <w:rPr>
                <w:b/>
                <w:i/>
              </w:rPr>
              <w:t>%</w:t>
            </w:r>
          </w:p>
        </w:tc>
        <w:tc>
          <w:tcPr>
            <w:tcW w:w="1563" w:type="dxa"/>
            <w:textDirection w:val="btLr"/>
            <w:vAlign w:val="center"/>
          </w:tcPr>
          <w:p w:rsidR="00C7314B" w:rsidRPr="00205E9F" w:rsidRDefault="00C7314B" w:rsidP="00C7314B">
            <w:pPr>
              <w:spacing w:line="360" w:lineRule="auto"/>
              <w:ind w:left="113" w:right="113"/>
              <w:jc w:val="center"/>
              <w:rPr>
                <w:b/>
                <w:i/>
              </w:rPr>
            </w:pPr>
            <w:r w:rsidRPr="00205E9F">
              <w:rPr>
                <w:b/>
                <w:i/>
              </w:rPr>
              <w:t>Резерв тепловой мощности, Гкал/час</w:t>
            </w:r>
          </w:p>
        </w:tc>
        <w:tc>
          <w:tcPr>
            <w:tcW w:w="709" w:type="dxa"/>
            <w:textDirection w:val="btLr"/>
            <w:vAlign w:val="center"/>
          </w:tcPr>
          <w:p w:rsidR="00C7314B" w:rsidRPr="00205E9F" w:rsidRDefault="00C7314B" w:rsidP="00C7314B">
            <w:pPr>
              <w:spacing w:line="360" w:lineRule="auto"/>
              <w:ind w:left="113" w:right="113"/>
              <w:jc w:val="center"/>
              <w:rPr>
                <w:b/>
                <w:i/>
              </w:rPr>
            </w:pPr>
            <w:r w:rsidRPr="00205E9F">
              <w:rPr>
                <w:b/>
                <w:i/>
              </w:rPr>
              <w:t>%</w:t>
            </w:r>
          </w:p>
        </w:tc>
        <w:tc>
          <w:tcPr>
            <w:tcW w:w="1573" w:type="dxa"/>
            <w:textDirection w:val="btLr"/>
            <w:vAlign w:val="center"/>
          </w:tcPr>
          <w:p w:rsidR="00C7314B" w:rsidRPr="00205E9F" w:rsidRDefault="00C7314B" w:rsidP="00C7314B">
            <w:pPr>
              <w:spacing w:line="360" w:lineRule="auto"/>
              <w:ind w:left="113" w:right="113"/>
              <w:jc w:val="center"/>
              <w:rPr>
                <w:b/>
                <w:i/>
              </w:rPr>
            </w:pPr>
            <w:r w:rsidRPr="00205E9F">
              <w:rPr>
                <w:b/>
                <w:i/>
              </w:rPr>
              <w:t>Резерв к установленной мощности, %</w:t>
            </w:r>
          </w:p>
        </w:tc>
      </w:tr>
      <w:tr w:rsidR="00234C6F" w:rsidRPr="00445897" w:rsidTr="00C7314B">
        <w:trPr>
          <w:trHeight w:val="261"/>
        </w:trPr>
        <w:tc>
          <w:tcPr>
            <w:tcW w:w="1668" w:type="dxa"/>
            <w:noWrap/>
            <w:vAlign w:val="center"/>
          </w:tcPr>
          <w:p w:rsidR="00234C6F" w:rsidRPr="00205E9F" w:rsidRDefault="00234C6F" w:rsidP="00234C6F">
            <w:pPr>
              <w:jc w:val="center"/>
            </w:pPr>
            <w:r w:rsidRPr="00205E9F">
              <w:t>Газовая котельная с.Рождественка</w:t>
            </w:r>
          </w:p>
        </w:tc>
        <w:tc>
          <w:tcPr>
            <w:tcW w:w="1699" w:type="dxa"/>
            <w:vAlign w:val="center"/>
          </w:tcPr>
          <w:p w:rsidR="00234C6F" w:rsidRPr="00205E9F" w:rsidRDefault="00234C6F" w:rsidP="00234C6F">
            <w:pPr>
              <w:jc w:val="center"/>
              <w:rPr>
                <w:color w:val="000000"/>
              </w:rPr>
            </w:pPr>
            <w:r w:rsidRPr="00205E9F">
              <w:rPr>
                <w:color w:val="000000"/>
              </w:rPr>
              <w:t>3,78</w:t>
            </w:r>
          </w:p>
        </w:tc>
        <w:tc>
          <w:tcPr>
            <w:tcW w:w="701" w:type="dxa"/>
            <w:vAlign w:val="center"/>
          </w:tcPr>
          <w:p w:rsidR="00234C6F" w:rsidRPr="00205E9F" w:rsidRDefault="00234C6F" w:rsidP="00234C6F">
            <w:pPr>
              <w:jc w:val="center"/>
              <w:rPr>
                <w:color w:val="000000"/>
              </w:rPr>
            </w:pPr>
            <w:r w:rsidRPr="00205E9F">
              <w:rPr>
                <w:color w:val="000000"/>
              </w:rPr>
              <w:t>100</w:t>
            </w:r>
          </w:p>
        </w:tc>
        <w:tc>
          <w:tcPr>
            <w:tcW w:w="1285" w:type="dxa"/>
            <w:gridSpan w:val="2"/>
            <w:vAlign w:val="center"/>
          </w:tcPr>
          <w:p w:rsidR="00234C6F" w:rsidRPr="00205E9F" w:rsidRDefault="00234C6F" w:rsidP="00234C6F">
            <w:pPr>
              <w:jc w:val="center"/>
              <w:rPr>
                <w:color w:val="000000"/>
              </w:rPr>
            </w:pPr>
            <w:r w:rsidRPr="00205E9F">
              <w:rPr>
                <w:color w:val="000000"/>
              </w:rPr>
              <w:t>1,6894</w:t>
            </w:r>
          </w:p>
        </w:tc>
        <w:tc>
          <w:tcPr>
            <w:tcW w:w="851" w:type="dxa"/>
            <w:vAlign w:val="center"/>
          </w:tcPr>
          <w:p w:rsidR="00234C6F" w:rsidRPr="00205E9F" w:rsidRDefault="00234C6F" w:rsidP="00234C6F">
            <w:pPr>
              <w:jc w:val="center"/>
              <w:rPr>
                <w:color w:val="000000"/>
              </w:rPr>
            </w:pPr>
            <w:r w:rsidRPr="00205E9F">
              <w:rPr>
                <w:color w:val="000000"/>
              </w:rPr>
              <w:t>44,7</w:t>
            </w:r>
          </w:p>
        </w:tc>
        <w:tc>
          <w:tcPr>
            <w:tcW w:w="1563" w:type="dxa"/>
            <w:vAlign w:val="center"/>
          </w:tcPr>
          <w:p w:rsidR="00234C6F" w:rsidRPr="00205E9F" w:rsidRDefault="00234C6F" w:rsidP="00234C6F">
            <w:pPr>
              <w:jc w:val="center"/>
              <w:rPr>
                <w:color w:val="000000"/>
              </w:rPr>
            </w:pPr>
            <w:r w:rsidRPr="00205E9F">
              <w:rPr>
                <w:color w:val="000000"/>
              </w:rPr>
              <w:t>1,644</w:t>
            </w:r>
          </w:p>
        </w:tc>
        <w:tc>
          <w:tcPr>
            <w:tcW w:w="709" w:type="dxa"/>
            <w:vAlign w:val="center"/>
          </w:tcPr>
          <w:p w:rsidR="00234C6F" w:rsidRPr="00205E9F" w:rsidRDefault="00234C6F" w:rsidP="00234C6F">
            <w:pPr>
              <w:jc w:val="center"/>
              <w:rPr>
                <w:color w:val="000000"/>
              </w:rPr>
            </w:pPr>
            <w:r w:rsidRPr="00205E9F">
              <w:rPr>
                <w:color w:val="000000"/>
              </w:rPr>
              <w:t>43,5</w:t>
            </w:r>
          </w:p>
        </w:tc>
        <w:tc>
          <w:tcPr>
            <w:tcW w:w="1573" w:type="dxa"/>
            <w:vAlign w:val="center"/>
          </w:tcPr>
          <w:p w:rsidR="00234C6F" w:rsidRPr="00205E9F" w:rsidRDefault="00234C6F" w:rsidP="00234C6F">
            <w:pPr>
              <w:jc w:val="center"/>
              <w:rPr>
                <w:color w:val="000000"/>
              </w:rPr>
            </w:pPr>
            <w:r w:rsidRPr="00205E9F">
              <w:rPr>
                <w:color w:val="000000"/>
              </w:rPr>
              <w:t>43,5</w:t>
            </w:r>
          </w:p>
        </w:tc>
      </w:tr>
      <w:tr w:rsidR="00234C6F" w:rsidRPr="00445897" w:rsidTr="00C7314B">
        <w:trPr>
          <w:trHeight w:val="261"/>
        </w:trPr>
        <w:tc>
          <w:tcPr>
            <w:tcW w:w="1668" w:type="dxa"/>
            <w:noWrap/>
            <w:vAlign w:val="center"/>
          </w:tcPr>
          <w:p w:rsidR="00234C6F" w:rsidRPr="00205E9F" w:rsidRDefault="00234C6F" w:rsidP="00234C6F">
            <w:pPr>
              <w:autoSpaceDE w:val="0"/>
              <w:autoSpaceDN w:val="0"/>
              <w:adjustRightInd w:val="0"/>
              <w:jc w:val="center"/>
            </w:pPr>
            <w:r w:rsidRPr="00205E9F">
              <w:t>Газовая котельная с.Дуванкуль</w:t>
            </w:r>
          </w:p>
        </w:tc>
        <w:tc>
          <w:tcPr>
            <w:tcW w:w="1699" w:type="dxa"/>
            <w:vAlign w:val="center"/>
          </w:tcPr>
          <w:p w:rsidR="00234C6F" w:rsidRPr="00205E9F" w:rsidRDefault="00234C6F" w:rsidP="00234C6F">
            <w:pPr>
              <w:jc w:val="center"/>
              <w:rPr>
                <w:color w:val="000000"/>
              </w:rPr>
            </w:pPr>
            <w:r w:rsidRPr="00205E9F">
              <w:rPr>
                <w:color w:val="000000"/>
              </w:rPr>
              <w:t>0,46612</w:t>
            </w:r>
          </w:p>
        </w:tc>
        <w:tc>
          <w:tcPr>
            <w:tcW w:w="701" w:type="dxa"/>
            <w:vAlign w:val="center"/>
          </w:tcPr>
          <w:p w:rsidR="00234C6F" w:rsidRPr="00205E9F" w:rsidRDefault="00234C6F" w:rsidP="00234C6F">
            <w:pPr>
              <w:jc w:val="center"/>
              <w:rPr>
                <w:color w:val="000000"/>
              </w:rPr>
            </w:pPr>
            <w:r w:rsidRPr="00205E9F">
              <w:rPr>
                <w:color w:val="000000"/>
              </w:rPr>
              <w:t>100</w:t>
            </w:r>
          </w:p>
        </w:tc>
        <w:tc>
          <w:tcPr>
            <w:tcW w:w="1285" w:type="dxa"/>
            <w:gridSpan w:val="2"/>
            <w:vAlign w:val="center"/>
          </w:tcPr>
          <w:p w:rsidR="00234C6F" w:rsidRPr="00205E9F" w:rsidRDefault="00234C6F" w:rsidP="00234C6F">
            <w:pPr>
              <w:jc w:val="center"/>
              <w:rPr>
                <w:color w:val="000000"/>
              </w:rPr>
            </w:pPr>
            <w:r w:rsidRPr="00205E9F">
              <w:rPr>
                <w:color w:val="000000"/>
              </w:rPr>
              <w:t>0,3297</w:t>
            </w:r>
          </w:p>
        </w:tc>
        <w:tc>
          <w:tcPr>
            <w:tcW w:w="851" w:type="dxa"/>
            <w:vAlign w:val="center"/>
          </w:tcPr>
          <w:p w:rsidR="00234C6F" w:rsidRPr="00205E9F" w:rsidRDefault="00234C6F" w:rsidP="00234C6F">
            <w:pPr>
              <w:jc w:val="center"/>
              <w:rPr>
                <w:color w:val="000000"/>
              </w:rPr>
            </w:pPr>
            <w:r w:rsidRPr="00205E9F">
              <w:rPr>
                <w:color w:val="000000"/>
              </w:rPr>
              <w:t>70,7</w:t>
            </w:r>
          </w:p>
        </w:tc>
        <w:tc>
          <w:tcPr>
            <w:tcW w:w="1563" w:type="dxa"/>
            <w:vAlign w:val="center"/>
          </w:tcPr>
          <w:p w:rsidR="00234C6F" w:rsidRPr="00205E9F" w:rsidRDefault="00234C6F" w:rsidP="00234C6F">
            <w:pPr>
              <w:jc w:val="center"/>
              <w:rPr>
                <w:color w:val="000000"/>
              </w:rPr>
            </w:pPr>
            <w:r w:rsidRPr="00205E9F">
              <w:rPr>
                <w:color w:val="000000"/>
              </w:rPr>
              <w:t>0,11312</w:t>
            </w:r>
          </w:p>
        </w:tc>
        <w:tc>
          <w:tcPr>
            <w:tcW w:w="709" w:type="dxa"/>
            <w:vAlign w:val="center"/>
          </w:tcPr>
          <w:p w:rsidR="00234C6F" w:rsidRPr="00205E9F" w:rsidRDefault="00234C6F" w:rsidP="00234C6F">
            <w:pPr>
              <w:jc w:val="center"/>
              <w:rPr>
                <w:color w:val="000000"/>
              </w:rPr>
            </w:pPr>
            <w:r w:rsidRPr="00205E9F">
              <w:rPr>
                <w:color w:val="000000"/>
              </w:rPr>
              <w:t>24,3</w:t>
            </w:r>
          </w:p>
        </w:tc>
        <w:tc>
          <w:tcPr>
            <w:tcW w:w="1573" w:type="dxa"/>
            <w:vAlign w:val="center"/>
          </w:tcPr>
          <w:p w:rsidR="00234C6F" w:rsidRPr="00205E9F" w:rsidRDefault="00234C6F" w:rsidP="00234C6F">
            <w:pPr>
              <w:jc w:val="center"/>
              <w:rPr>
                <w:color w:val="000000"/>
              </w:rPr>
            </w:pPr>
            <w:r w:rsidRPr="00205E9F">
              <w:rPr>
                <w:color w:val="000000"/>
              </w:rPr>
              <w:t>24,3</w:t>
            </w:r>
          </w:p>
        </w:tc>
      </w:tr>
      <w:tr w:rsidR="00234C6F" w:rsidRPr="00445897" w:rsidTr="00C7314B">
        <w:trPr>
          <w:trHeight w:val="262"/>
        </w:trPr>
        <w:tc>
          <w:tcPr>
            <w:tcW w:w="1668" w:type="dxa"/>
            <w:vAlign w:val="center"/>
          </w:tcPr>
          <w:p w:rsidR="00234C6F" w:rsidRPr="00205E9F" w:rsidRDefault="00234C6F" w:rsidP="00234C6F">
            <w:pPr>
              <w:spacing w:line="360" w:lineRule="auto"/>
              <w:jc w:val="center"/>
              <w:rPr>
                <w:b/>
                <w:bCs/>
                <w:i/>
              </w:rPr>
            </w:pPr>
            <w:r w:rsidRPr="00205E9F">
              <w:rPr>
                <w:b/>
                <w:bCs/>
                <w:i/>
              </w:rPr>
              <w:t>Всего</w:t>
            </w:r>
          </w:p>
        </w:tc>
        <w:tc>
          <w:tcPr>
            <w:tcW w:w="1699" w:type="dxa"/>
            <w:vAlign w:val="center"/>
          </w:tcPr>
          <w:p w:rsidR="00234C6F" w:rsidRPr="00205E9F" w:rsidRDefault="00234C6F" w:rsidP="00234C6F">
            <w:pPr>
              <w:jc w:val="center"/>
              <w:rPr>
                <w:b/>
                <w:bCs/>
                <w:i/>
                <w:color w:val="000000"/>
              </w:rPr>
            </w:pPr>
            <w:r w:rsidRPr="00205E9F">
              <w:rPr>
                <w:b/>
                <w:bCs/>
                <w:i/>
                <w:color w:val="000000"/>
              </w:rPr>
              <w:t>4,24612</w:t>
            </w:r>
          </w:p>
        </w:tc>
        <w:tc>
          <w:tcPr>
            <w:tcW w:w="708" w:type="dxa"/>
            <w:gridSpan w:val="2"/>
            <w:vAlign w:val="center"/>
          </w:tcPr>
          <w:p w:rsidR="00234C6F" w:rsidRPr="00205E9F" w:rsidRDefault="00234C6F" w:rsidP="00234C6F">
            <w:pPr>
              <w:jc w:val="center"/>
              <w:rPr>
                <w:b/>
                <w:bCs/>
                <w:i/>
                <w:color w:val="000000"/>
              </w:rPr>
            </w:pPr>
          </w:p>
        </w:tc>
        <w:tc>
          <w:tcPr>
            <w:tcW w:w="1278" w:type="dxa"/>
            <w:vAlign w:val="center"/>
          </w:tcPr>
          <w:p w:rsidR="00234C6F" w:rsidRPr="00205E9F" w:rsidRDefault="00234C6F" w:rsidP="00234C6F">
            <w:pPr>
              <w:jc w:val="center"/>
              <w:rPr>
                <w:b/>
                <w:bCs/>
                <w:i/>
                <w:color w:val="000000"/>
              </w:rPr>
            </w:pPr>
            <w:r w:rsidRPr="00205E9F">
              <w:rPr>
                <w:b/>
                <w:bCs/>
                <w:i/>
                <w:color w:val="000000"/>
              </w:rPr>
              <w:t>2,0191</w:t>
            </w:r>
          </w:p>
        </w:tc>
        <w:tc>
          <w:tcPr>
            <w:tcW w:w="851" w:type="dxa"/>
            <w:vAlign w:val="center"/>
          </w:tcPr>
          <w:p w:rsidR="00234C6F" w:rsidRPr="00205E9F" w:rsidRDefault="00234C6F" w:rsidP="00234C6F">
            <w:pPr>
              <w:jc w:val="center"/>
              <w:rPr>
                <w:b/>
                <w:bCs/>
                <w:i/>
                <w:color w:val="000000"/>
              </w:rPr>
            </w:pPr>
            <w:r w:rsidRPr="00205E9F">
              <w:rPr>
                <w:b/>
                <w:bCs/>
                <w:i/>
                <w:color w:val="000000"/>
              </w:rPr>
              <w:t>47,6</w:t>
            </w:r>
          </w:p>
        </w:tc>
        <w:tc>
          <w:tcPr>
            <w:tcW w:w="1563" w:type="dxa"/>
            <w:vAlign w:val="center"/>
          </w:tcPr>
          <w:p w:rsidR="00234C6F" w:rsidRPr="00205E9F" w:rsidRDefault="00234C6F" w:rsidP="00234C6F">
            <w:pPr>
              <w:jc w:val="center"/>
              <w:rPr>
                <w:b/>
                <w:bCs/>
                <w:i/>
                <w:color w:val="000000"/>
              </w:rPr>
            </w:pPr>
            <w:r w:rsidRPr="00205E9F">
              <w:rPr>
                <w:b/>
                <w:bCs/>
                <w:i/>
                <w:color w:val="000000"/>
              </w:rPr>
              <w:t>1,757</w:t>
            </w:r>
          </w:p>
        </w:tc>
        <w:tc>
          <w:tcPr>
            <w:tcW w:w="709" w:type="dxa"/>
            <w:vAlign w:val="center"/>
          </w:tcPr>
          <w:p w:rsidR="00234C6F" w:rsidRPr="00205E9F" w:rsidRDefault="00234C6F" w:rsidP="00234C6F">
            <w:pPr>
              <w:jc w:val="center"/>
              <w:rPr>
                <w:b/>
                <w:bCs/>
                <w:i/>
                <w:color w:val="000000"/>
              </w:rPr>
            </w:pPr>
            <w:r w:rsidRPr="00205E9F">
              <w:rPr>
                <w:b/>
                <w:bCs/>
                <w:i/>
                <w:color w:val="000000"/>
              </w:rPr>
              <w:t>41,4</w:t>
            </w:r>
          </w:p>
        </w:tc>
        <w:tc>
          <w:tcPr>
            <w:tcW w:w="1573" w:type="dxa"/>
            <w:vAlign w:val="center"/>
          </w:tcPr>
          <w:p w:rsidR="00234C6F" w:rsidRPr="00205E9F" w:rsidRDefault="00234C6F" w:rsidP="00234C6F">
            <w:pPr>
              <w:jc w:val="center"/>
              <w:rPr>
                <w:b/>
                <w:bCs/>
                <w:i/>
                <w:color w:val="000000"/>
              </w:rPr>
            </w:pPr>
            <w:r w:rsidRPr="00205E9F">
              <w:rPr>
                <w:b/>
                <w:bCs/>
                <w:i/>
                <w:color w:val="000000"/>
              </w:rPr>
              <w:t>41,4</w:t>
            </w:r>
          </w:p>
        </w:tc>
      </w:tr>
    </w:tbl>
    <w:p w:rsidR="00C7314B" w:rsidRDefault="00C7314B" w:rsidP="00B879DA">
      <w:pPr>
        <w:pStyle w:val="aa"/>
        <w:spacing w:before="240"/>
        <w:ind w:firstLine="567"/>
        <w:rPr>
          <w:rFonts w:ascii="Times New Roman" w:hAnsi="Times New Roman" w:cs="Times New Roman"/>
          <w:sz w:val="28"/>
          <w:szCs w:val="28"/>
        </w:rPr>
      </w:pPr>
      <w:r w:rsidRPr="00445897">
        <w:rPr>
          <w:rFonts w:ascii="Times New Roman" w:hAnsi="Times New Roman" w:cs="Times New Roman"/>
          <w:sz w:val="28"/>
          <w:szCs w:val="28"/>
        </w:rPr>
        <w:t xml:space="preserve">Вследствие того, что количество абонентов объекта теплоснабжения небольшое, наблюдается избыток тепловой энергии, составляющий </w:t>
      </w:r>
      <w:r w:rsidR="00234C6F">
        <w:rPr>
          <w:rFonts w:ascii="Times New Roman" w:hAnsi="Times New Roman" w:cs="Times New Roman"/>
          <w:sz w:val="28"/>
          <w:szCs w:val="28"/>
        </w:rPr>
        <w:t>1,757</w:t>
      </w:r>
      <w:r w:rsidRPr="00445897">
        <w:rPr>
          <w:rFonts w:ascii="Times New Roman" w:hAnsi="Times New Roman" w:cs="Times New Roman"/>
          <w:sz w:val="28"/>
          <w:szCs w:val="28"/>
        </w:rPr>
        <w:t xml:space="preserve"> Гкал/час.</w:t>
      </w:r>
    </w:p>
    <w:p w:rsidR="008C2015" w:rsidRDefault="008C2015" w:rsidP="00B879DA">
      <w:pPr>
        <w:spacing w:before="240" w:line="360" w:lineRule="auto"/>
        <w:ind w:left="567"/>
        <w:jc w:val="center"/>
        <w:rPr>
          <w:i/>
          <w:iCs/>
          <w:sz w:val="28"/>
          <w:szCs w:val="28"/>
        </w:rPr>
        <w:sectPr w:rsidR="008C2015" w:rsidSect="008C2015">
          <w:pgSz w:w="11906" w:h="16838"/>
          <w:pgMar w:top="1134" w:right="709" w:bottom="1276" w:left="1276" w:header="709" w:footer="0" w:gutter="0"/>
          <w:cols w:space="708"/>
          <w:docGrid w:linePitch="360"/>
        </w:sectPr>
      </w:pPr>
    </w:p>
    <w:p w:rsidR="00C7314B" w:rsidRPr="00445897" w:rsidRDefault="00C7314B" w:rsidP="00B879DA">
      <w:pPr>
        <w:spacing w:before="240" w:line="360" w:lineRule="auto"/>
        <w:ind w:left="567"/>
        <w:jc w:val="center"/>
        <w:rPr>
          <w:i/>
          <w:iCs/>
          <w:sz w:val="28"/>
          <w:szCs w:val="28"/>
        </w:rPr>
      </w:pPr>
      <w:r w:rsidRPr="00445897">
        <w:rPr>
          <w:i/>
          <w:iCs/>
          <w:sz w:val="28"/>
          <w:szCs w:val="28"/>
        </w:rPr>
        <w:t>Балансы  тепловой  мощности  источника тепловой энергии и присоединенной  тепловой  нагрузки   в   каждой   зоне   действия   источника тепловой энергии.</w:t>
      </w:r>
    </w:p>
    <w:p w:rsidR="00C7314B" w:rsidRPr="00445897" w:rsidRDefault="00C7314B" w:rsidP="0005548D">
      <w:pPr>
        <w:spacing w:line="360" w:lineRule="auto"/>
        <w:ind w:firstLine="567"/>
        <w:jc w:val="both"/>
        <w:rPr>
          <w:sz w:val="28"/>
          <w:szCs w:val="28"/>
        </w:rPr>
      </w:pPr>
      <w:r w:rsidRPr="00445897">
        <w:rPr>
          <w:sz w:val="28"/>
          <w:szCs w:val="28"/>
        </w:rPr>
        <w:t>Котельные имеют один узел учёта тепловой энергии и соответственно один</w:t>
      </w:r>
      <w:r w:rsidR="007B1498">
        <w:rPr>
          <w:sz w:val="28"/>
          <w:szCs w:val="28"/>
        </w:rPr>
        <w:t xml:space="preserve"> </w:t>
      </w:r>
      <w:r w:rsidRPr="00445897">
        <w:rPr>
          <w:sz w:val="28"/>
          <w:szCs w:val="28"/>
        </w:rPr>
        <w:t>вывод. Все остальные данные см. пункт выше.</w:t>
      </w:r>
    </w:p>
    <w:p w:rsidR="00C7314B" w:rsidRPr="00445897" w:rsidRDefault="00C7314B" w:rsidP="00B879DA">
      <w:pPr>
        <w:spacing w:before="240" w:line="360" w:lineRule="auto"/>
        <w:jc w:val="center"/>
        <w:rPr>
          <w:i/>
          <w:iCs/>
          <w:sz w:val="28"/>
          <w:szCs w:val="28"/>
        </w:rPr>
      </w:pPr>
      <w:r w:rsidRPr="00445897">
        <w:rPr>
          <w:i/>
          <w:iCs/>
          <w:sz w:val="28"/>
          <w:szCs w:val="28"/>
        </w:rPr>
        <w:t>Выводы о резервах (дефицитах) существующей системы теплоснабжения  при обеспечении перспективной тепловой нагрузки потребителей.</w:t>
      </w:r>
    </w:p>
    <w:p w:rsidR="00C7314B" w:rsidRDefault="00C7314B" w:rsidP="00C7314B">
      <w:pPr>
        <w:spacing w:line="360" w:lineRule="auto"/>
        <w:ind w:firstLine="567"/>
        <w:jc w:val="both"/>
        <w:rPr>
          <w:sz w:val="28"/>
          <w:szCs w:val="28"/>
        </w:rPr>
      </w:pPr>
      <w:r w:rsidRPr="00445897">
        <w:rPr>
          <w:sz w:val="28"/>
          <w:szCs w:val="28"/>
        </w:rPr>
        <w:t>Источники теплоснабжения существующей системы расположены в зонах, гд</w:t>
      </w:r>
      <w:r w:rsidR="0005548D">
        <w:rPr>
          <w:sz w:val="28"/>
          <w:szCs w:val="28"/>
        </w:rPr>
        <w:t>е перспективой до 2033</w:t>
      </w:r>
      <w:r w:rsidRPr="00445897">
        <w:rPr>
          <w:sz w:val="28"/>
          <w:szCs w:val="28"/>
        </w:rPr>
        <w:t xml:space="preserve"> года не предусмотрено строительство новых потребителей. Имеющийся избыток тепловой мощности невозможно использовать для перспективных потребителей.</w:t>
      </w:r>
    </w:p>
    <w:p w:rsidR="00B879DA" w:rsidRDefault="00B879DA" w:rsidP="0005548D">
      <w:pPr>
        <w:pStyle w:val="aa"/>
        <w:ind w:firstLine="567"/>
        <w:rPr>
          <w:rFonts w:ascii="Times New Roman" w:hAnsi="Times New Roman" w:cs="Times New Roman"/>
          <w:b/>
          <w:bCs/>
          <w:i/>
          <w:sz w:val="28"/>
          <w:szCs w:val="28"/>
        </w:rPr>
        <w:sectPr w:rsidR="00B879DA" w:rsidSect="008C2015">
          <w:pgSz w:w="11906" w:h="16838"/>
          <w:pgMar w:top="1134" w:right="709" w:bottom="1276" w:left="1276" w:header="709" w:footer="0" w:gutter="0"/>
          <w:cols w:space="708"/>
          <w:docGrid w:linePitch="360"/>
        </w:sectPr>
      </w:pPr>
    </w:p>
    <w:p w:rsidR="00C7314B" w:rsidRPr="0005548D" w:rsidRDefault="00C7314B" w:rsidP="00B879DA">
      <w:pPr>
        <w:pStyle w:val="aa"/>
        <w:ind w:firstLine="0"/>
        <w:jc w:val="center"/>
        <w:rPr>
          <w:rFonts w:ascii="Times New Roman" w:hAnsi="Times New Roman" w:cs="Times New Roman"/>
          <w:b/>
          <w:bCs/>
          <w:i/>
          <w:sz w:val="28"/>
          <w:szCs w:val="28"/>
        </w:rPr>
      </w:pPr>
      <w:r w:rsidRPr="0085250C">
        <w:rPr>
          <w:rFonts w:ascii="Times New Roman" w:hAnsi="Times New Roman" w:cs="Times New Roman"/>
          <w:b/>
          <w:bCs/>
          <w:i/>
          <w:sz w:val="28"/>
          <w:szCs w:val="28"/>
        </w:rPr>
        <w:t xml:space="preserve">4. Перспективные балансы производительности водоподготовительных установок </w:t>
      </w:r>
      <w:r w:rsidR="0005548D" w:rsidRPr="0085250C">
        <w:rPr>
          <w:rFonts w:ascii="Times New Roman" w:hAnsi="Times New Roman" w:cs="Times New Roman"/>
          <w:b/>
          <w:bCs/>
          <w:i/>
          <w:sz w:val="28"/>
          <w:szCs w:val="28"/>
        </w:rPr>
        <w:t>и</w:t>
      </w:r>
      <w:r w:rsidRPr="0085250C">
        <w:rPr>
          <w:rFonts w:ascii="Times New Roman" w:hAnsi="Times New Roman" w:cs="Times New Roman"/>
          <w:b/>
          <w:bCs/>
          <w:i/>
          <w:sz w:val="28"/>
          <w:szCs w:val="28"/>
        </w:rPr>
        <w:t xml:space="preserve"> максимального потребления теплоносителя теплопотребляющими установками потребителей в</w:t>
      </w:r>
      <w:r w:rsidR="00B879DA">
        <w:rPr>
          <w:rFonts w:ascii="Times New Roman" w:hAnsi="Times New Roman" w:cs="Times New Roman"/>
          <w:b/>
          <w:bCs/>
          <w:i/>
          <w:sz w:val="28"/>
          <w:szCs w:val="28"/>
        </w:rPr>
        <w:t xml:space="preserve"> том числе  в аварийных режимах</w:t>
      </w:r>
    </w:p>
    <w:p w:rsidR="00C7314B" w:rsidRDefault="00C7314B" w:rsidP="00C7314B">
      <w:pPr>
        <w:pStyle w:val="aa"/>
        <w:jc w:val="center"/>
        <w:rPr>
          <w:rFonts w:ascii="Times New Roman" w:hAnsi="Times New Roman" w:cs="Times New Roman"/>
          <w:i/>
          <w:iCs/>
          <w:sz w:val="28"/>
          <w:szCs w:val="28"/>
        </w:rPr>
      </w:pPr>
      <w:r w:rsidRPr="00445897">
        <w:rPr>
          <w:rFonts w:ascii="Times New Roman" w:hAnsi="Times New Roman" w:cs="Times New Roman"/>
          <w:i/>
          <w:iCs/>
          <w:sz w:val="28"/>
          <w:szCs w:val="28"/>
        </w:rPr>
        <w:t>Обоснование балансов производительности водоподготовительных установок  в  целях  подготовки теплоносителя для тепловых сетей и перспективного потребления теплоносителя теплопотребляющими установками  потребителей,  а  также  обоснование  перспективных потерь теплоносителя при его передаче по тепловым сетям.</w:t>
      </w:r>
    </w:p>
    <w:p w:rsidR="00C7314B" w:rsidRPr="00445897" w:rsidRDefault="00C7314B" w:rsidP="00C7314B">
      <w:pPr>
        <w:pStyle w:val="aa"/>
        <w:rPr>
          <w:rFonts w:ascii="Times New Roman" w:hAnsi="Times New Roman" w:cs="Times New Roman"/>
          <w:sz w:val="28"/>
          <w:szCs w:val="28"/>
        </w:rPr>
      </w:pPr>
      <w:r w:rsidRPr="00445897">
        <w:rPr>
          <w:rFonts w:ascii="Times New Roman" w:hAnsi="Times New Roman" w:cs="Times New Roman"/>
          <w:sz w:val="28"/>
          <w:szCs w:val="28"/>
        </w:rPr>
        <w:t xml:space="preserve">Основные задачи водоподготовки  - это получение на выходе чистой безопасной воды пригодной для нужд технического и промышленного водоснабжения (восполнения потерь теплоносителя).  </w:t>
      </w:r>
    </w:p>
    <w:p w:rsidR="00C7314B" w:rsidRPr="00445897" w:rsidRDefault="00C7314B" w:rsidP="00C7314B">
      <w:pPr>
        <w:pStyle w:val="aa"/>
        <w:rPr>
          <w:rFonts w:ascii="Times New Roman" w:hAnsi="Times New Roman" w:cs="Times New Roman"/>
          <w:sz w:val="28"/>
          <w:szCs w:val="28"/>
        </w:rPr>
      </w:pPr>
      <w:r w:rsidRPr="00445897">
        <w:rPr>
          <w:rFonts w:ascii="Times New Roman" w:hAnsi="Times New Roman" w:cs="Times New Roman"/>
          <w:sz w:val="28"/>
          <w:szCs w:val="28"/>
        </w:rPr>
        <w:t xml:space="preserve">Физические и химические свойства воды и/или пара во многом определяют срок службы энергетического оборудования. При эксплуатации различных систем охлаждения происходит их загрязнение. Коррозия и накипь наносят большой вред оборудованию. Для обеспечения оптимального водно-химического режима работы систем охлаждения необходимо применять комплекс инженерно-технических мероприятий с использованием химических реагентов для обработки воды, что позволяет привести качество сетевой воды в соответствие с нормируемыми показателями.  </w:t>
      </w:r>
    </w:p>
    <w:p w:rsidR="00C7314B" w:rsidRPr="00445897" w:rsidRDefault="00C7314B" w:rsidP="00C7314B">
      <w:pPr>
        <w:pStyle w:val="aa"/>
        <w:rPr>
          <w:rFonts w:ascii="Times New Roman" w:hAnsi="Times New Roman" w:cs="Times New Roman"/>
          <w:sz w:val="28"/>
          <w:szCs w:val="28"/>
        </w:rPr>
      </w:pPr>
      <w:r w:rsidRPr="00445897">
        <w:rPr>
          <w:rFonts w:ascii="Times New Roman" w:hAnsi="Times New Roman" w:cs="Times New Roman"/>
          <w:sz w:val="28"/>
          <w:szCs w:val="28"/>
        </w:rPr>
        <w:t xml:space="preserve">Присосы исходной необработанной воды ухудшают качество сетевой воды, что повышает требования к качеству подпиточной воды, увеличивает расход реагентов и снижает экономичность работы ВПУ.  </w:t>
      </w:r>
    </w:p>
    <w:p w:rsidR="00C7314B" w:rsidRPr="00445897" w:rsidRDefault="00C7314B" w:rsidP="00C7314B">
      <w:pPr>
        <w:pStyle w:val="aa"/>
        <w:rPr>
          <w:rFonts w:ascii="Times New Roman" w:hAnsi="Times New Roman" w:cs="Times New Roman"/>
          <w:sz w:val="28"/>
          <w:szCs w:val="28"/>
        </w:rPr>
      </w:pPr>
      <w:r w:rsidRPr="00445897">
        <w:rPr>
          <w:rFonts w:ascii="Times New Roman" w:hAnsi="Times New Roman" w:cs="Times New Roman"/>
          <w:sz w:val="28"/>
          <w:szCs w:val="28"/>
        </w:rPr>
        <w:t xml:space="preserve">В перспективных зонах теплоснабжения, оснащенных современными источниками теплоснабжения и тепловыми сетями из предизолированных и полимерных труб, а также имеющих качественную арматуру утечки теплоносителя меньше нормируемых.  Максимальная производительность водоподготовительных установок рассчитывается с учётом постепенного износа оборудования систем теплоснабжения. </w:t>
      </w:r>
    </w:p>
    <w:p w:rsidR="00C7314B" w:rsidRDefault="00C7314B" w:rsidP="00B17202">
      <w:pPr>
        <w:pStyle w:val="aa"/>
        <w:rPr>
          <w:rFonts w:ascii="Times New Roman" w:hAnsi="Times New Roman" w:cs="Times New Roman"/>
          <w:sz w:val="28"/>
          <w:szCs w:val="28"/>
        </w:rPr>
      </w:pPr>
      <w:r w:rsidRPr="00445897">
        <w:rPr>
          <w:rFonts w:ascii="Times New Roman" w:hAnsi="Times New Roman" w:cs="Times New Roman"/>
          <w:sz w:val="28"/>
          <w:szCs w:val="28"/>
        </w:rPr>
        <w:t>Балансы производительности водоподготовительных установок  в  целях  подготовки теплоносителя для тепловых сетей и перспективного потребления теплоносителя теплопотребляющими установками  потребителей.</w:t>
      </w:r>
    </w:p>
    <w:p w:rsidR="00B17202" w:rsidRPr="00B879DA" w:rsidRDefault="00B17202" w:rsidP="00B879DA">
      <w:pPr>
        <w:pStyle w:val="aa"/>
        <w:spacing w:line="240" w:lineRule="auto"/>
        <w:jc w:val="right"/>
        <w:rPr>
          <w:rFonts w:ascii="Times New Roman" w:hAnsi="Times New Roman" w:cs="Times New Roman"/>
          <w:sz w:val="28"/>
          <w:szCs w:val="28"/>
        </w:rPr>
      </w:pPr>
      <w:r w:rsidRPr="00B879DA">
        <w:rPr>
          <w:rFonts w:ascii="Times New Roman" w:hAnsi="Times New Roman" w:cs="Times New Roman"/>
          <w:sz w:val="28"/>
          <w:szCs w:val="28"/>
        </w:rPr>
        <w:t>Таблица 2</w:t>
      </w:r>
      <w:r w:rsidR="00B879DA" w:rsidRPr="00B879DA">
        <w:rPr>
          <w:rFonts w:ascii="Times New Roman" w:hAnsi="Times New Roman" w:cs="Times New Roman"/>
          <w:sz w:val="28"/>
          <w:szCs w:val="28"/>
        </w:rPr>
        <w:t>5</w:t>
      </w:r>
    </w:p>
    <w:tbl>
      <w:tblPr>
        <w:tblW w:w="101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8"/>
        <w:gridCol w:w="2180"/>
        <w:gridCol w:w="2246"/>
        <w:gridCol w:w="1775"/>
        <w:gridCol w:w="1648"/>
      </w:tblGrid>
      <w:tr w:rsidR="00C7314B" w:rsidRPr="00445897" w:rsidTr="0085250C">
        <w:trPr>
          <w:cantSplit/>
          <w:trHeight w:val="2845"/>
        </w:trPr>
        <w:tc>
          <w:tcPr>
            <w:tcW w:w="2295" w:type="dxa"/>
            <w:textDirection w:val="btLr"/>
            <w:vAlign w:val="center"/>
          </w:tcPr>
          <w:p w:rsidR="00C7314B" w:rsidRPr="0085250C" w:rsidRDefault="00C7314B" w:rsidP="0085250C">
            <w:pPr>
              <w:pStyle w:val="aa"/>
              <w:ind w:left="113" w:right="113" w:firstLine="0"/>
              <w:jc w:val="center"/>
              <w:rPr>
                <w:rFonts w:ascii="Times New Roman" w:hAnsi="Times New Roman" w:cs="Times New Roman"/>
                <w:b/>
                <w:i/>
              </w:rPr>
            </w:pPr>
            <w:r w:rsidRPr="0085250C">
              <w:rPr>
                <w:rFonts w:ascii="Times New Roman" w:hAnsi="Times New Roman" w:cs="Times New Roman"/>
                <w:b/>
                <w:i/>
              </w:rPr>
              <w:t>Объект</w:t>
            </w:r>
          </w:p>
        </w:tc>
        <w:tc>
          <w:tcPr>
            <w:tcW w:w="2199" w:type="dxa"/>
            <w:textDirection w:val="btLr"/>
            <w:vAlign w:val="center"/>
          </w:tcPr>
          <w:p w:rsidR="00C7314B" w:rsidRPr="0085250C" w:rsidRDefault="00C7314B" w:rsidP="0085250C">
            <w:pPr>
              <w:autoSpaceDE w:val="0"/>
              <w:autoSpaceDN w:val="0"/>
              <w:adjustRightInd w:val="0"/>
              <w:spacing w:line="360" w:lineRule="auto"/>
              <w:ind w:left="113" w:right="113"/>
              <w:jc w:val="center"/>
              <w:rPr>
                <w:b/>
                <w:i/>
              </w:rPr>
            </w:pPr>
            <w:r w:rsidRPr="0085250C">
              <w:rPr>
                <w:b/>
                <w:i/>
              </w:rPr>
              <w:t>Подключённая</w:t>
            </w:r>
          </w:p>
          <w:p w:rsidR="00C7314B" w:rsidRPr="0085250C" w:rsidRDefault="00C7314B" w:rsidP="0085250C">
            <w:pPr>
              <w:pStyle w:val="aa"/>
              <w:ind w:left="113" w:right="113" w:firstLine="0"/>
              <w:jc w:val="center"/>
              <w:rPr>
                <w:rFonts w:ascii="Times New Roman" w:hAnsi="Times New Roman" w:cs="Times New Roman"/>
                <w:b/>
                <w:i/>
              </w:rPr>
            </w:pPr>
            <w:r w:rsidRPr="0085250C">
              <w:rPr>
                <w:rFonts w:ascii="Times New Roman" w:hAnsi="Times New Roman" w:cs="Times New Roman"/>
                <w:b/>
                <w:i/>
              </w:rPr>
              <w:t>нагрузка,Qmax, ккал/ч</w:t>
            </w:r>
          </w:p>
        </w:tc>
        <w:tc>
          <w:tcPr>
            <w:tcW w:w="2184" w:type="dxa"/>
            <w:textDirection w:val="btLr"/>
            <w:vAlign w:val="center"/>
          </w:tcPr>
          <w:p w:rsidR="00C7314B" w:rsidRPr="0085250C" w:rsidRDefault="00C7314B" w:rsidP="0085250C">
            <w:pPr>
              <w:pStyle w:val="aa"/>
              <w:ind w:left="113" w:right="113" w:firstLine="0"/>
              <w:jc w:val="center"/>
              <w:rPr>
                <w:rFonts w:ascii="Times New Roman" w:hAnsi="Times New Roman" w:cs="Times New Roman"/>
                <w:b/>
                <w:i/>
              </w:rPr>
            </w:pPr>
            <w:r w:rsidRPr="0085250C">
              <w:rPr>
                <w:rFonts w:ascii="Times New Roman" w:hAnsi="Times New Roman" w:cs="Times New Roman"/>
                <w:b/>
                <w:i/>
              </w:rPr>
              <w:t>Расчётный объём теплоносителя, м3/год</w:t>
            </w:r>
          </w:p>
        </w:tc>
        <w:tc>
          <w:tcPr>
            <w:tcW w:w="1794" w:type="dxa"/>
            <w:textDirection w:val="btLr"/>
            <w:vAlign w:val="center"/>
          </w:tcPr>
          <w:p w:rsidR="00C7314B" w:rsidRPr="0085250C" w:rsidRDefault="00C7314B" w:rsidP="0085250C">
            <w:pPr>
              <w:pStyle w:val="aa"/>
              <w:ind w:left="113" w:right="113" w:firstLine="0"/>
              <w:jc w:val="center"/>
              <w:rPr>
                <w:rFonts w:ascii="Times New Roman" w:hAnsi="Times New Roman" w:cs="Times New Roman"/>
                <w:b/>
                <w:i/>
              </w:rPr>
            </w:pPr>
            <w:r w:rsidRPr="0085250C">
              <w:rPr>
                <w:rFonts w:ascii="Times New Roman" w:hAnsi="Times New Roman" w:cs="Times New Roman"/>
                <w:b/>
                <w:i/>
              </w:rPr>
              <w:t>Расчётный объём подпитки, м3/год</w:t>
            </w:r>
          </w:p>
        </w:tc>
        <w:tc>
          <w:tcPr>
            <w:tcW w:w="1665" w:type="dxa"/>
            <w:textDirection w:val="btLr"/>
            <w:vAlign w:val="center"/>
          </w:tcPr>
          <w:p w:rsidR="00C7314B" w:rsidRPr="0085250C" w:rsidRDefault="00C7314B" w:rsidP="0085250C">
            <w:pPr>
              <w:pStyle w:val="aa"/>
              <w:ind w:left="113" w:right="113" w:firstLine="0"/>
              <w:jc w:val="center"/>
              <w:rPr>
                <w:rFonts w:ascii="Times New Roman" w:hAnsi="Times New Roman" w:cs="Times New Roman"/>
                <w:b/>
                <w:i/>
              </w:rPr>
            </w:pPr>
            <w:r w:rsidRPr="0085250C">
              <w:rPr>
                <w:rFonts w:ascii="Times New Roman" w:hAnsi="Times New Roman" w:cs="Times New Roman"/>
                <w:b/>
                <w:i/>
              </w:rPr>
              <w:t>Расчётный объём подпитки в аварийном режиме, м3</w:t>
            </w:r>
          </w:p>
        </w:tc>
      </w:tr>
      <w:tr w:rsidR="00234C6F" w:rsidRPr="00445897" w:rsidTr="00234C6F">
        <w:tc>
          <w:tcPr>
            <w:tcW w:w="2223" w:type="dxa"/>
            <w:vAlign w:val="center"/>
          </w:tcPr>
          <w:p w:rsidR="00234C6F" w:rsidRPr="007F4FA7" w:rsidRDefault="00234C6F" w:rsidP="00234C6F">
            <w:pPr>
              <w:jc w:val="center"/>
            </w:pPr>
            <w:r>
              <w:t>Газовая котельная с.Рождественка</w:t>
            </w:r>
          </w:p>
        </w:tc>
        <w:tc>
          <w:tcPr>
            <w:tcW w:w="2193" w:type="dxa"/>
            <w:vAlign w:val="center"/>
          </w:tcPr>
          <w:p w:rsidR="00234C6F" w:rsidRPr="0085250C" w:rsidRDefault="0085250C" w:rsidP="00234C6F">
            <w:pPr>
              <w:jc w:val="center"/>
              <w:rPr>
                <w:color w:val="000000"/>
                <w:sz w:val="28"/>
                <w:szCs w:val="28"/>
              </w:rPr>
            </w:pPr>
            <w:r w:rsidRPr="0085250C">
              <w:rPr>
                <w:color w:val="000000"/>
                <w:sz w:val="28"/>
                <w:szCs w:val="28"/>
              </w:rPr>
              <w:t>-</w:t>
            </w:r>
          </w:p>
        </w:tc>
        <w:tc>
          <w:tcPr>
            <w:tcW w:w="2273" w:type="dxa"/>
            <w:vAlign w:val="center"/>
          </w:tcPr>
          <w:p w:rsidR="00234C6F" w:rsidRPr="0085250C" w:rsidRDefault="0085250C" w:rsidP="00234C6F">
            <w:pPr>
              <w:spacing w:line="360" w:lineRule="auto"/>
              <w:jc w:val="center"/>
              <w:rPr>
                <w:color w:val="000000"/>
                <w:sz w:val="28"/>
                <w:szCs w:val="28"/>
              </w:rPr>
            </w:pPr>
            <w:r w:rsidRPr="0085250C">
              <w:rPr>
                <w:color w:val="000000"/>
                <w:sz w:val="28"/>
                <w:szCs w:val="28"/>
              </w:rPr>
              <w:t>-</w:t>
            </w:r>
          </w:p>
        </w:tc>
        <w:tc>
          <w:tcPr>
            <w:tcW w:w="1784" w:type="dxa"/>
            <w:vAlign w:val="center"/>
          </w:tcPr>
          <w:p w:rsidR="00234C6F" w:rsidRPr="0085250C" w:rsidRDefault="0085250C" w:rsidP="00234C6F">
            <w:pPr>
              <w:jc w:val="center"/>
              <w:rPr>
                <w:color w:val="000000"/>
                <w:sz w:val="28"/>
                <w:szCs w:val="28"/>
              </w:rPr>
            </w:pPr>
            <w:r w:rsidRPr="0085250C">
              <w:rPr>
                <w:color w:val="000000"/>
                <w:sz w:val="28"/>
                <w:szCs w:val="28"/>
              </w:rPr>
              <w:t>-</w:t>
            </w:r>
          </w:p>
        </w:tc>
        <w:tc>
          <w:tcPr>
            <w:tcW w:w="1664" w:type="dxa"/>
            <w:vAlign w:val="center"/>
          </w:tcPr>
          <w:p w:rsidR="00234C6F" w:rsidRPr="0085250C" w:rsidRDefault="0085250C" w:rsidP="00234C6F">
            <w:pPr>
              <w:jc w:val="center"/>
              <w:rPr>
                <w:color w:val="000000"/>
                <w:sz w:val="28"/>
                <w:szCs w:val="28"/>
              </w:rPr>
            </w:pPr>
            <w:r w:rsidRPr="0085250C">
              <w:rPr>
                <w:color w:val="000000"/>
                <w:sz w:val="28"/>
                <w:szCs w:val="28"/>
              </w:rPr>
              <w:t>-</w:t>
            </w:r>
          </w:p>
        </w:tc>
      </w:tr>
      <w:tr w:rsidR="00234C6F" w:rsidRPr="00445897" w:rsidTr="00234C6F">
        <w:tc>
          <w:tcPr>
            <w:tcW w:w="2223" w:type="dxa"/>
            <w:vAlign w:val="center"/>
          </w:tcPr>
          <w:p w:rsidR="00234C6F" w:rsidRPr="007F4FA7" w:rsidRDefault="00234C6F" w:rsidP="00234C6F">
            <w:pPr>
              <w:autoSpaceDE w:val="0"/>
              <w:autoSpaceDN w:val="0"/>
              <w:adjustRightInd w:val="0"/>
              <w:jc w:val="center"/>
            </w:pPr>
            <w:r>
              <w:t>Газовая котельная с.Дуванкуль</w:t>
            </w:r>
          </w:p>
        </w:tc>
        <w:tc>
          <w:tcPr>
            <w:tcW w:w="2193" w:type="dxa"/>
            <w:vAlign w:val="center"/>
          </w:tcPr>
          <w:p w:rsidR="00234C6F" w:rsidRPr="0085250C" w:rsidRDefault="0085250C" w:rsidP="00234C6F">
            <w:pPr>
              <w:jc w:val="center"/>
              <w:rPr>
                <w:color w:val="000000"/>
                <w:sz w:val="28"/>
                <w:szCs w:val="28"/>
              </w:rPr>
            </w:pPr>
            <w:r w:rsidRPr="0085250C">
              <w:rPr>
                <w:color w:val="000000"/>
                <w:sz w:val="28"/>
                <w:szCs w:val="28"/>
              </w:rPr>
              <w:t>-</w:t>
            </w:r>
          </w:p>
        </w:tc>
        <w:tc>
          <w:tcPr>
            <w:tcW w:w="2273" w:type="dxa"/>
            <w:vAlign w:val="center"/>
          </w:tcPr>
          <w:p w:rsidR="00234C6F" w:rsidRPr="0085250C" w:rsidRDefault="0085250C" w:rsidP="00234C6F">
            <w:pPr>
              <w:spacing w:line="360" w:lineRule="auto"/>
              <w:jc w:val="center"/>
              <w:rPr>
                <w:color w:val="000000"/>
                <w:sz w:val="28"/>
                <w:szCs w:val="28"/>
              </w:rPr>
            </w:pPr>
            <w:r w:rsidRPr="0085250C">
              <w:rPr>
                <w:color w:val="000000"/>
                <w:sz w:val="28"/>
                <w:szCs w:val="28"/>
              </w:rPr>
              <w:t>-</w:t>
            </w:r>
          </w:p>
        </w:tc>
        <w:tc>
          <w:tcPr>
            <w:tcW w:w="1784" w:type="dxa"/>
            <w:vAlign w:val="center"/>
          </w:tcPr>
          <w:p w:rsidR="00234C6F" w:rsidRPr="0085250C" w:rsidRDefault="0085250C" w:rsidP="00234C6F">
            <w:pPr>
              <w:jc w:val="center"/>
              <w:rPr>
                <w:color w:val="000000"/>
                <w:sz w:val="28"/>
                <w:szCs w:val="28"/>
              </w:rPr>
            </w:pPr>
            <w:r w:rsidRPr="0085250C">
              <w:rPr>
                <w:color w:val="000000"/>
                <w:sz w:val="28"/>
                <w:szCs w:val="28"/>
              </w:rPr>
              <w:t>-</w:t>
            </w:r>
          </w:p>
        </w:tc>
        <w:tc>
          <w:tcPr>
            <w:tcW w:w="1664" w:type="dxa"/>
            <w:vAlign w:val="center"/>
          </w:tcPr>
          <w:p w:rsidR="00234C6F" w:rsidRPr="0085250C" w:rsidRDefault="0085250C" w:rsidP="00234C6F">
            <w:pPr>
              <w:jc w:val="center"/>
              <w:rPr>
                <w:color w:val="000000"/>
                <w:sz w:val="28"/>
                <w:szCs w:val="28"/>
              </w:rPr>
            </w:pPr>
            <w:r>
              <w:rPr>
                <w:color w:val="000000"/>
                <w:sz w:val="28"/>
                <w:szCs w:val="28"/>
              </w:rPr>
              <w:t>-</w:t>
            </w:r>
          </w:p>
        </w:tc>
      </w:tr>
    </w:tbl>
    <w:p w:rsidR="00234C6F" w:rsidRDefault="00234C6F" w:rsidP="0005548D">
      <w:pPr>
        <w:pStyle w:val="aa"/>
        <w:ind w:firstLine="567"/>
        <w:rPr>
          <w:rFonts w:ascii="Times New Roman" w:hAnsi="Times New Roman" w:cs="Times New Roman"/>
          <w:b/>
          <w:i/>
          <w:sz w:val="28"/>
          <w:szCs w:val="28"/>
        </w:rPr>
      </w:pPr>
    </w:p>
    <w:p w:rsidR="008C2015" w:rsidRDefault="008C2015" w:rsidP="00B879DA">
      <w:pPr>
        <w:pStyle w:val="aa"/>
        <w:ind w:firstLine="0"/>
        <w:jc w:val="center"/>
        <w:rPr>
          <w:rFonts w:ascii="Times New Roman" w:hAnsi="Times New Roman" w:cs="Times New Roman"/>
          <w:b/>
          <w:i/>
          <w:sz w:val="28"/>
          <w:szCs w:val="28"/>
        </w:rPr>
        <w:sectPr w:rsidR="008C2015" w:rsidSect="008C2015">
          <w:pgSz w:w="11906" w:h="16838"/>
          <w:pgMar w:top="1134" w:right="709" w:bottom="1276" w:left="1276" w:header="709" w:footer="0" w:gutter="0"/>
          <w:cols w:space="708"/>
          <w:docGrid w:linePitch="360"/>
        </w:sectPr>
      </w:pPr>
    </w:p>
    <w:p w:rsidR="00C7314B" w:rsidRPr="0005548D" w:rsidRDefault="00C7314B" w:rsidP="00B879DA">
      <w:pPr>
        <w:pStyle w:val="aa"/>
        <w:ind w:firstLine="0"/>
        <w:jc w:val="center"/>
        <w:rPr>
          <w:rFonts w:ascii="Times New Roman" w:hAnsi="Times New Roman" w:cs="Times New Roman"/>
          <w:b/>
          <w:bCs/>
          <w:i/>
          <w:sz w:val="28"/>
          <w:szCs w:val="28"/>
        </w:rPr>
      </w:pPr>
      <w:r w:rsidRPr="0005548D">
        <w:rPr>
          <w:rFonts w:ascii="Times New Roman" w:hAnsi="Times New Roman" w:cs="Times New Roman"/>
          <w:b/>
          <w:i/>
          <w:sz w:val="28"/>
          <w:szCs w:val="28"/>
        </w:rPr>
        <w:t xml:space="preserve">5. </w:t>
      </w:r>
      <w:r w:rsidRPr="0005548D">
        <w:rPr>
          <w:rFonts w:ascii="Times New Roman" w:hAnsi="Times New Roman" w:cs="Times New Roman"/>
          <w:b/>
          <w:bCs/>
          <w:i/>
          <w:sz w:val="28"/>
          <w:szCs w:val="28"/>
        </w:rPr>
        <w:t>Предложения по строительству, реконструкции и техническому перевооруже</w:t>
      </w:r>
      <w:r w:rsidR="00B879DA">
        <w:rPr>
          <w:rFonts w:ascii="Times New Roman" w:hAnsi="Times New Roman" w:cs="Times New Roman"/>
          <w:b/>
          <w:bCs/>
          <w:i/>
          <w:sz w:val="28"/>
          <w:szCs w:val="28"/>
        </w:rPr>
        <w:t>нию источников тепловой энергии</w:t>
      </w:r>
    </w:p>
    <w:p w:rsidR="00C7314B" w:rsidRPr="00445897" w:rsidRDefault="00C7314B" w:rsidP="00C7314B">
      <w:pPr>
        <w:spacing w:line="360" w:lineRule="auto"/>
        <w:jc w:val="center"/>
        <w:rPr>
          <w:i/>
          <w:iCs/>
          <w:sz w:val="28"/>
          <w:szCs w:val="28"/>
        </w:rPr>
      </w:pPr>
      <w:r w:rsidRPr="00445897">
        <w:rPr>
          <w:i/>
          <w:iCs/>
          <w:sz w:val="28"/>
          <w:szCs w:val="28"/>
        </w:rPr>
        <w:t>Определение условий организации централизованного теплоснабжения, индивидуального теплоснабжения, а также поквартирного отопления.</w:t>
      </w:r>
    </w:p>
    <w:p w:rsidR="00C7314B" w:rsidRPr="00445897" w:rsidRDefault="00C7314B" w:rsidP="00C7314B">
      <w:pPr>
        <w:spacing w:line="360" w:lineRule="auto"/>
        <w:ind w:firstLine="567"/>
        <w:jc w:val="both"/>
        <w:rPr>
          <w:sz w:val="28"/>
          <w:szCs w:val="28"/>
        </w:rPr>
      </w:pPr>
      <w:r w:rsidRPr="00445897">
        <w:rPr>
          <w:sz w:val="28"/>
          <w:szCs w:val="28"/>
        </w:rPr>
        <w:t xml:space="preserve">У централизованных систем теплоснабжения есть всего 5, но неоспоримых преимуществ: </w:t>
      </w:r>
    </w:p>
    <w:p w:rsidR="00C7314B" w:rsidRPr="00445897" w:rsidRDefault="00C7314B" w:rsidP="00C7314B">
      <w:pPr>
        <w:spacing w:line="360" w:lineRule="auto"/>
        <w:ind w:firstLine="567"/>
        <w:jc w:val="both"/>
        <w:rPr>
          <w:sz w:val="28"/>
          <w:szCs w:val="28"/>
        </w:rPr>
      </w:pPr>
      <w:r w:rsidRPr="00445897">
        <w:rPr>
          <w:sz w:val="28"/>
          <w:szCs w:val="28"/>
        </w:rPr>
        <w:t>-</w:t>
      </w:r>
      <w:r w:rsidR="00B879DA">
        <w:rPr>
          <w:sz w:val="28"/>
          <w:szCs w:val="28"/>
        </w:rPr>
        <w:t> </w:t>
      </w:r>
      <w:r w:rsidRPr="00445897">
        <w:rPr>
          <w:sz w:val="28"/>
          <w:szCs w:val="28"/>
        </w:rPr>
        <w:t xml:space="preserve">вывод взрывоопасного технологического оборудования из жилых домов; </w:t>
      </w:r>
    </w:p>
    <w:p w:rsidR="00C7314B" w:rsidRPr="00445897" w:rsidRDefault="00B879DA" w:rsidP="00C7314B">
      <w:pPr>
        <w:spacing w:line="360" w:lineRule="auto"/>
        <w:ind w:firstLine="567"/>
        <w:jc w:val="both"/>
        <w:rPr>
          <w:sz w:val="28"/>
          <w:szCs w:val="28"/>
        </w:rPr>
      </w:pPr>
      <w:r>
        <w:rPr>
          <w:sz w:val="28"/>
          <w:szCs w:val="28"/>
        </w:rPr>
        <w:t>- </w:t>
      </w:r>
      <w:r w:rsidR="00C7314B" w:rsidRPr="00445897">
        <w:rPr>
          <w:sz w:val="28"/>
          <w:szCs w:val="28"/>
        </w:rPr>
        <w:t xml:space="preserve">точечная концентрация вредных выбросов на источниках, где с ними можно эффективно бороться; </w:t>
      </w:r>
    </w:p>
    <w:p w:rsidR="00C7314B" w:rsidRPr="00445897" w:rsidRDefault="00B879DA" w:rsidP="00C7314B">
      <w:pPr>
        <w:spacing w:line="360" w:lineRule="auto"/>
        <w:ind w:firstLine="567"/>
        <w:jc w:val="both"/>
        <w:rPr>
          <w:sz w:val="28"/>
          <w:szCs w:val="28"/>
        </w:rPr>
      </w:pPr>
      <w:r>
        <w:rPr>
          <w:sz w:val="28"/>
          <w:szCs w:val="28"/>
        </w:rPr>
        <w:t>- </w:t>
      </w:r>
      <w:r w:rsidR="00C7314B" w:rsidRPr="00445897">
        <w:rPr>
          <w:sz w:val="28"/>
          <w:szCs w:val="28"/>
        </w:rPr>
        <w:t xml:space="preserve">возможность работы на разных видах топлива, включая местное, мусоре, а также возобновляемых энергоресурсах; </w:t>
      </w:r>
    </w:p>
    <w:p w:rsidR="00C7314B" w:rsidRPr="00445897" w:rsidRDefault="00B879DA" w:rsidP="00C7314B">
      <w:pPr>
        <w:spacing w:line="360" w:lineRule="auto"/>
        <w:ind w:firstLine="567"/>
        <w:jc w:val="both"/>
        <w:rPr>
          <w:sz w:val="28"/>
          <w:szCs w:val="28"/>
        </w:rPr>
      </w:pPr>
      <w:r>
        <w:rPr>
          <w:sz w:val="28"/>
          <w:szCs w:val="28"/>
        </w:rPr>
        <w:t>- </w:t>
      </w:r>
      <w:r w:rsidR="00C7314B" w:rsidRPr="00445897">
        <w:rPr>
          <w:sz w:val="28"/>
          <w:szCs w:val="28"/>
        </w:rPr>
        <w:t xml:space="preserve">возможность замещать простое сжигание топлива (при температуре 1500-2000 °С для подогрева воздуха до 20 °С) тепловыми отходами производственных циклов, в первую очередь теплового цикла производства электроэнергии на ТЭЦ; </w:t>
      </w:r>
    </w:p>
    <w:p w:rsidR="00C7314B" w:rsidRPr="00445897" w:rsidRDefault="00B879DA" w:rsidP="00C7314B">
      <w:pPr>
        <w:spacing w:line="360" w:lineRule="auto"/>
        <w:ind w:firstLine="567"/>
        <w:jc w:val="both"/>
        <w:rPr>
          <w:sz w:val="28"/>
          <w:szCs w:val="28"/>
        </w:rPr>
      </w:pPr>
      <w:r>
        <w:rPr>
          <w:sz w:val="28"/>
          <w:szCs w:val="28"/>
        </w:rPr>
        <w:t>- </w:t>
      </w:r>
      <w:r w:rsidR="00C7314B" w:rsidRPr="00445897">
        <w:rPr>
          <w:sz w:val="28"/>
          <w:szCs w:val="28"/>
        </w:rPr>
        <w:t xml:space="preserve">относительно гораздо  более высокий электрический КПД крупных ТЭЦ и тепловой КПД крупных котельных работающих на твердом топливе.  </w:t>
      </w:r>
    </w:p>
    <w:p w:rsidR="00C7314B" w:rsidRPr="00445897" w:rsidRDefault="00C7314B" w:rsidP="00C7314B">
      <w:pPr>
        <w:spacing w:line="360" w:lineRule="auto"/>
        <w:ind w:firstLine="567"/>
        <w:jc w:val="both"/>
        <w:rPr>
          <w:sz w:val="28"/>
          <w:szCs w:val="28"/>
        </w:rPr>
      </w:pPr>
      <w:r w:rsidRPr="00445897">
        <w:rPr>
          <w:sz w:val="28"/>
          <w:szCs w:val="28"/>
        </w:rPr>
        <w:t xml:space="preserve">Критерием отказа от централизации является удельная стоимость системы центрального теплоснабжения, которая в свою очередь зависит от плотности нагрузки. Централизованные системы теплоснабжения оправданы при удельной нагрузке от 30 Гкал/км2  </w:t>
      </w:r>
    </w:p>
    <w:p w:rsidR="00C7314B" w:rsidRPr="00445897" w:rsidRDefault="00C7314B" w:rsidP="00C7314B">
      <w:pPr>
        <w:spacing w:line="360" w:lineRule="auto"/>
        <w:ind w:firstLine="567"/>
        <w:jc w:val="both"/>
        <w:rPr>
          <w:sz w:val="28"/>
          <w:szCs w:val="28"/>
        </w:rPr>
      </w:pPr>
      <w:r w:rsidRPr="00445897">
        <w:rPr>
          <w:sz w:val="28"/>
          <w:szCs w:val="28"/>
        </w:rPr>
        <w:t xml:space="preserve">Более правильно оценивать перспективность системы центрального теплоснабжения  через удельную материальную характеристику.  </w:t>
      </w:r>
    </w:p>
    <w:p w:rsidR="00C7314B" w:rsidRPr="00445897" w:rsidRDefault="00C7314B" w:rsidP="00C7314B">
      <w:pPr>
        <w:spacing w:line="360" w:lineRule="auto"/>
        <w:ind w:firstLine="567"/>
        <w:jc w:val="both"/>
        <w:rPr>
          <w:sz w:val="28"/>
          <w:szCs w:val="28"/>
        </w:rPr>
      </w:pPr>
      <w:r w:rsidRPr="00445897">
        <w:rPr>
          <w:sz w:val="28"/>
          <w:szCs w:val="28"/>
        </w:rPr>
        <w:t xml:space="preserve">В поселениях или отдельных районах городов с удельной характеристикой больше 100 централизация противопоказания - небольшие доходы от реализации тепла при значительных капитальных затратах делают системы центрального теплоснабжения  неконкурентоспособными.  </w:t>
      </w:r>
    </w:p>
    <w:p w:rsidR="00C7314B" w:rsidRPr="00445897" w:rsidRDefault="00C7314B" w:rsidP="00C7314B">
      <w:pPr>
        <w:spacing w:line="360" w:lineRule="auto"/>
        <w:ind w:firstLine="567"/>
        <w:jc w:val="both"/>
        <w:rPr>
          <w:sz w:val="28"/>
          <w:szCs w:val="28"/>
        </w:rPr>
      </w:pPr>
      <w:r w:rsidRPr="00445897">
        <w:rPr>
          <w:sz w:val="28"/>
          <w:szCs w:val="28"/>
        </w:rPr>
        <w:t xml:space="preserve">В рассматриваемом поселении практически  все зоны централизованного теплоснабжения  имеют удельную материальную характеристику более 100, что делает их убыточными.  </w:t>
      </w:r>
    </w:p>
    <w:p w:rsidR="00C7314B" w:rsidRPr="00445897" w:rsidRDefault="00C7314B" w:rsidP="00C7314B">
      <w:pPr>
        <w:spacing w:line="360" w:lineRule="auto"/>
        <w:ind w:firstLine="567"/>
        <w:jc w:val="both"/>
        <w:rPr>
          <w:sz w:val="28"/>
          <w:szCs w:val="28"/>
        </w:rPr>
      </w:pPr>
      <w:r w:rsidRPr="00445897">
        <w:rPr>
          <w:sz w:val="28"/>
          <w:szCs w:val="28"/>
        </w:rPr>
        <w:t xml:space="preserve">Децентрализованные системы отопления оправданы в зонах  за пределами радиуса эффективного теплоснабжения и в зонах с малой удельной нагрузкой отопления.  </w:t>
      </w:r>
    </w:p>
    <w:p w:rsidR="00C7314B" w:rsidRPr="00445897" w:rsidRDefault="00C7314B" w:rsidP="00C7314B">
      <w:pPr>
        <w:spacing w:line="360" w:lineRule="auto"/>
        <w:ind w:firstLine="567"/>
        <w:jc w:val="both"/>
        <w:rPr>
          <w:sz w:val="28"/>
          <w:szCs w:val="28"/>
        </w:rPr>
      </w:pPr>
      <w:r w:rsidRPr="00445897">
        <w:rPr>
          <w:sz w:val="28"/>
          <w:szCs w:val="28"/>
        </w:rPr>
        <w:t xml:space="preserve">В зонах неплотной застройки локальные источники, такие как автономные источники теплоснабжения и крышные котельные  -  объективная необходимость и они составляют конкуренцию вариантам поквартирного отопления.  </w:t>
      </w:r>
    </w:p>
    <w:p w:rsidR="00C7314B" w:rsidRPr="00445897" w:rsidRDefault="00C7314B" w:rsidP="00C7314B">
      <w:pPr>
        <w:spacing w:line="360" w:lineRule="auto"/>
        <w:ind w:firstLine="567"/>
        <w:jc w:val="both"/>
        <w:rPr>
          <w:sz w:val="28"/>
          <w:szCs w:val="28"/>
        </w:rPr>
      </w:pPr>
      <w:r w:rsidRPr="00445897">
        <w:rPr>
          <w:sz w:val="28"/>
          <w:szCs w:val="28"/>
        </w:rPr>
        <w:t xml:space="preserve">Отдельно надо сказать о крышных котельных. К основным проблемам относятся: </w:t>
      </w:r>
    </w:p>
    <w:p w:rsidR="00C7314B" w:rsidRPr="00445897" w:rsidRDefault="00C7314B" w:rsidP="00C7314B">
      <w:pPr>
        <w:spacing w:line="360" w:lineRule="auto"/>
        <w:ind w:firstLine="567"/>
        <w:jc w:val="both"/>
        <w:rPr>
          <w:sz w:val="28"/>
          <w:szCs w:val="28"/>
        </w:rPr>
      </w:pPr>
      <w:r w:rsidRPr="00445897">
        <w:rPr>
          <w:sz w:val="28"/>
          <w:szCs w:val="28"/>
        </w:rPr>
        <w:t>-</w:t>
      </w:r>
      <w:r w:rsidR="00B879DA">
        <w:rPr>
          <w:sz w:val="28"/>
          <w:szCs w:val="28"/>
        </w:rPr>
        <w:t> </w:t>
      </w:r>
      <w:r w:rsidRPr="00445897">
        <w:rPr>
          <w:sz w:val="28"/>
          <w:szCs w:val="28"/>
        </w:rPr>
        <w:t xml:space="preserve">отсутствие внятного собственника, т.к. котельная является коллективной собственностью жителей; </w:t>
      </w:r>
    </w:p>
    <w:p w:rsidR="00C7314B" w:rsidRPr="00445897" w:rsidRDefault="00C7314B" w:rsidP="00C7314B">
      <w:pPr>
        <w:spacing w:line="360" w:lineRule="auto"/>
        <w:ind w:firstLine="567"/>
        <w:jc w:val="both"/>
        <w:rPr>
          <w:sz w:val="28"/>
          <w:szCs w:val="28"/>
        </w:rPr>
      </w:pPr>
      <w:r w:rsidRPr="00445897">
        <w:rPr>
          <w:sz w:val="28"/>
          <w:szCs w:val="28"/>
        </w:rPr>
        <w:t>-</w:t>
      </w:r>
      <w:r w:rsidR="00B879DA">
        <w:rPr>
          <w:sz w:val="28"/>
          <w:szCs w:val="28"/>
        </w:rPr>
        <w:t> </w:t>
      </w:r>
      <w:r w:rsidRPr="00445897">
        <w:rPr>
          <w:sz w:val="28"/>
          <w:szCs w:val="28"/>
        </w:rPr>
        <w:t xml:space="preserve">не начисление амортизации и длительной срок сбора средств на необходимые крупные ремонты; </w:t>
      </w:r>
    </w:p>
    <w:p w:rsidR="00C7314B" w:rsidRPr="00445897" w:rsidRDefault="00C7314B" w:rsidP="00C7314B">
      <w:pPr>
        <w:spacing w:line="360" w:lineRule="auto"/>
        <w:ind w:firstLine="567"/>
        <w:jc w:val="both"/>
        <w:rPr>
          <w:sz w:val="28"/>
          <w:szCs w:val="28"/>
        </w:rPr>
      </w:pPr>
      <w:r w:rsidRPr="00445897">
        <w:rPr>
          <w:sz w:val="28"/>
          <w:szCs w:val="28"/>
        </w:rPr>
        <w:t>-</w:t>
      </w:r>
      <w:r w:rsidR="00B879DA">
        <w:rPr>
          <w:sz w:val="28"/>
          <w:szCs w:val="28"/>
        </w:rPr>
        <w:t> </w:t>
      </w:r>
      <w:r w:rsidRPr="00445897">
        <w:rPr>
          <w:sz w:val="28"/>
          <w:szCs w:val="28"/>
        </w:rPr>
        <w:t xml:space="preserve">отсутствие системы быстрой поставки запасных частей. Поквартирные системы отопления при всех их достоинствах имеют специфические проблемы: </w:t>
      </w:r>
    </w:p>
    <w:p w:rsidR="00C7314B" w:rsidRPr="00445897" w:rsidRDefault="00C7314B" w:rsidP="00C7314B">
      <w:pPr>
        <w:spacing w:line="360" w:lineRule="auto"/>
        <w:ind w:firstLine="567"/>
        <w:jc w:val="both"/>
        <w:rPr>
          <w:sz w:val="28"/>
          <w:szCs w:val="28"/>
        </w:rPr>
      </w:pPr>
      <w:r w:rsidRPr="00445897">
        <w:rPr>
          <w:sz w:val="28"/>
          <w:szCs w:val="28"/>
        </w:rPr>
        <w:t xml:space="preserve"> Недопустимо использование поквартирного отопления только в отдельных квартирах многоквартирных жилых домов. Дымоход приходится делать на стену здания, при этом продукты сгорания могут попадать в вышерасположенные квартиры.  </w:t>
      </w:r>
    </w:p>
    <w:p w:rsidR="00C7314B" w:rsidRPr="00445897" w:rsidRDefault="00C7314B" w:rsidP="00C7314B">
      <w:pPr>
        <w:spacing w:line="360" w:lineRule="auto"/>
        <w:ind w:firstLine="567"/>
        <w:jc w:val="both"/>
        <w:rPr>
          <w:sz w:val="28"/>
          <w:szCs w:val="28"/>
        </w:rPr>
      </w:pPr>
      <w:r w:rsidRPr="00445897">
        <w:rPr>
          <w:sz w:val="28"/>
          <w:szCs w:val="28"/>
        </w:rPr>
        <w:t xml:space="preserve">Допустимо применение котлов только с закрытой камерой сгорания и выделенным воздуховодом для забора воздуха с улицы.  </w:t>
      </w:r>
    </w:p>
    <w:p w:rsidR="00C7314B" w:rsidRPr="00445897" w:rsidRDefault="00C7314B" w:rsidP="00C7314B">
      <w:pPr>
        <w:spacing w:line="360" w:lineRule="auto"/>
        <w:ind w:firstLine="567"/>
        <w:jc w:val="both"/>
        <w:rPr>
          <w:sz w:val="28"/>
          <w:szCs w:val="28"/>
        </w:rPr>
      </w:pPr>
      <w:r w:rsidRPr="00445897">
        <w:rPr>
          <w:sz w:val="28"/>
          <w:szCs w:val="28"/>
        </w:rPr>
        <w:t xml:space="preserve">Должна быть обеспечена возможность доступа в квартиру при длительном отсутствии жильцов. Недопустимо длительное отключение котлов самими жителями в зимний период.  </w:t>
      </w:r>
    </w:p>
    <w:p w:rsidR="00C7314B" w:rsidRPr="00445897" w:rsidRDefault="00C7314B" w:rsidP="00C7314B">
      <w:pPr>
        <w:spacing w:line="360" w:lineRule="auto"/>
        <w:ind w:firstLine="567"/>
        <w:jc w:val="both"/>
        <w:rPr>
          <w:sz w:val="28"/>
          <w:szCs w:val="28"/>
        </w:rPr>
      </w:pPr>
      <w:r w:rsidRPr="00445897">
        <w:rPr>
          <w:sz w:val="28"/>
          <w:szCs w:val="28"/>
        </w:rPr>
        <w:t xml:space="preserve">Система поквартирного отопления не должна применяться в зданиях типовых серий. Работа любых котлов установленных в  квартирах будет периодической, т.е. в режиме включено-выключено. Это определяется тем, что мощность котла подбирается не по нагрузке отопления, а по пиковой нагрузке ГВС превышающей в несколько раз отопительную, а глубина регулирования мощности большинства котлов от 40 до 100%. </w:t>
      </w:r>
    </w:p>
    <w:p w:rsidR="00C7314B" w:rsidRPr="00445897" w:rsidRDefault="00C7314B" w:rsidP="00C7314B">
      <w:pPr>
        <w:spacing w:line="360" w:lineRule="auto"/>
        <w:ind w:firstLine="567"/>
        <w:jc w:val="both"/>
        <w:rPr>
          <w:sz w:val="28"/>
          <w:szCs w:val="28"/>
        </w:rPr>
      </w:pPr>
      <w:r w:rsidRPr="00445897">
        <w:rPr>
          <w:sz w:val="28"/>
          <w:szCs w:val="28"/>
        </w:rPr>
        <w:t xml:space="preserve"> Проблемы дымоудаления особенно обостряются в высотных зданиях, т.к. тяга не регулируется и меняется в больших пределах по высоте здания, а также при изменении погоды.  </w:t>
      </w:r>
    </w:p>
    <w:p w:rsidR="00C7314B" w:rsidRPr="00445897" w:rsidRDefault="00C7314B" w:rsidP="00C7314B">
      <w:pPr>
        <w:spacing w:line="360" w:lineRule="auto"/>
        <w:ind w:firstLine="567"/>
        <w:jc w:val="both"/>
        <w:rPr>
          <w:sz w:val="28"/>
          <w:szCs w:val="28"/>
        </w:rPr>
      </w:pPr>
      <w:r w:rsidRPr="00445897">
        <w:rPr>
          <w:sz w:val="28"/>
          <w:szCs w:val="28"/>
        </w:rPr>
        <w:t xml:space="preserve">Необходимость значительной мощности квартирного котла для обеспечения максимального расхода горячей воды определяет то обстоятельство, что суммарная мощность квартирных котлов в 2-2,5 раза превышает мощность альтернативной домовой котельной.  </w:t>
      </w:r>
    </w:p>
    <w:p w:rsidR="00C7314B" w:rsidRPr="00445897" w:rsidRDefault="00C7314B" w:rsidP="00C7314B">
      <w:pPr>
        <w:spacing w:line="360" w:lineRule="auto"/>
        <w:ind w:firstLine="567"/>
        <w:jc w:val="both"/>
        <w:rPr>
          <w:sz w:val="28"/>
          <w:szCs w:val="28"/>
        </w:rPr>
      </w:pPr>
      <w:r w:rsidRPr="00445897">
        <w:rPr>
          <w:sz w:val="28"/>
          <w:szCs w:val="28"/>
        </w:rPr>
        <w:t xml:space="preserve">Серьезной проблемой является свободный, неконтролируемый доступ к котлам детей и людей с поврежденной психикой. С другой стороны доступ специалистов для обслуживания часто бывает затруднен.  </w:t>
      </w:r>
    </w:p>
    <w:p w:rsidR="00C7314B" w:rsidRPr="00445897" w:rsidRDefault="00C7314B" w:rsidP="00C7314B">
      <w:pPr>
        <w:spacing w:line="360" w:lineRule="auto"/>
        <w:ind w:firstLine="567"/>
        <w:jc w:val="both"/>
        <w:rPr>
          <w:sz w:val="28"/>
          <w:szCs w:val="28"/>
        </w:rPr>
      </w:pPr>
      <w:r w:rsidRPr="00445897">
        <w:rPr>
          <w:sz w:val="28"/>
          <w:szCs w:val="28"/>
        </w:rPr>
        <w:t xml:space="preserve">Срок службы котлов 15-20 лет, но в наших условиях серьезные поломки происходят гораздо быстрее. Объем технического обслуживания обычно определяют сами жильцы, причем имеют право от него отказаться. Фактически  поквартирное отопление здания  -  это жестко взаимозависимая по воде, дымоудалению и теплоперетокам система с распределенным сжиганием.  </w:t>
      </w:r>
    </w:p>
    <w:p w:rsidR="00C7314B" w:rsidRDefault="00C7314B" w:rsidP="00C7314B">
      <w:pPr>
        <w:spacing w:line="360" w:lineRule="auto"/>
        <w:ind w:firstLine="567"/>
        <w:jc w:val="both"/>
        <w:rPr>
          <w:sz w:val="28"/>
          <w:szCs w:val="28"/>
        </w:rPr>
      </w:pPr>
      <w:r w:rsidRPr="00445897">
        <w:rPr>
          <w:sz w:val="28"/>
          <w:szCs w:val="28"/>
        </w:rPr>
        <w:t>Индивидуальное теплоснабжение не имеет альтернативы в зонах индивидуальной малоэтажной застройки.</w:t>
      </w:r>
    </w:p>
    <w:p w:rsidR="00B879DA" w:rsidRDefault="00B879DA" w:rsidP="00C7314B">
      <w:pPr>
        <w:spacing w:line="360" w:lineRule="auto"/>
        <w:jc w:val="center"/>
        <w:rPr>
          <w:i/>
          <w:iCs/>
          <w:sz w:val="28"/>
          <w:szCs w:val="28"/>
        </w:rPr>
        <w:sectPr w:rsidR="00B879DA" w:rsidSect="008C2015">
          <w:pgSz w:w="11906" w:h="16838"/>
          <w:pgMar w:top="1134" w:right="709" w:bottom="1276" w:left="1276" w:header="709" w:footer="0" w:gutter="0"/>
          <w:cols w:space="708"/>
          <w:docGrid w:linePitch="360"/>
        </w:sectPr>
      </w:pPr>
    </w:p>
    <w:p w:rsidR="00C7314B" w:rsidRPr="00445897" w:rsidRDefault="00C7314B" w:rsidP="00C7314B">
      <w:pPr>
        <w:spacing w:line="360" w:lineRule="auto"/>
        <w:jc w:val="center"/>
        <w:rPr>
          <w:i/>
          <w:iCs/>
          <w:sz w:val="28"/>
          <w:szCs w:val="28"/>
        </w:rPr>
      </w:pPr>
      <w:r w:rsidRPr="00445897">
        <w:rPr>
          <w:i/>
          <w:iCs/>
          <w:sz w:val="28"/>
          <w:szCs w:val="28"/>
        </w:rPr>
        <w:t>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p>
    <w:p w:rsidR="00C7314B" w:rsidRPr="00445897" w:rsidRDefault="00C7314B" w:rsidP="00C7314B">
      <w:pPr>
        <w:spacing w:line="360" w:lineRule="auto"/>
        <w:ind w:firstLine="567"/>
        <w:jc w:val="both"/>
        <w:rPr>
          <w:sz w:val="28"/>
          <w:szCs w:val="28"/>
        </w:rPr>
      </w:pPr>
      <w:r w:rsidRPr="00445897">
        <w:rPr>
          <w:sz w:val="28"/>
          <w:szCs w:val="28"/>
        </w:rPr>
        <w:t xml:space="preserve">Когенерация представляет собой термодинамическое производство двух или более форм полезной энергии из единственного первичного источника энергии.  Основной принцип когенерации - стремление максимальное использование первичной энергии топлива. Общий КПД энергетической станции в режиме когенерации составляет 80-95%.   </w:t>
      </w:r>
    </w:p>
    <w:p w:rsidR="00C7314B" w:rsidRPr="00445897" w:rsidRDefault="00C7314B" w:rsidP="00C7314B">
      <w:pPr>
        <w:spacing w:line="360" w:lineRule="auto"/>
        <w:ind w:firstLine="567"/>
        <w:jc w:val="both"/>
        <w:rPr>
          <w:sz w:val="28"/>
          <w:szCs w:val="28"/>
        </w:rPr>
      </w:pPr>
      <w:r w:rsidRPr="00445897">
        <w:rPr>
          <w:sz w:val="28"/>
          <w:szCs w:val="28"/>
        </w:rPr>
        <w:t xml:space="preserve">Технология комбинированного производства электрической и тепловой энергии по сравнению с раздельным производством электроэнергии и тепла:  </w:t>
      </w:r>
    </w:p>
    <w:p w:rsidR="00C7314B" w:rsidRPr="00445897" w:rsidRDefault="00B879DA" w:rsidP="00C7314B">
      <w:pPr>
        <w:spacing w:line="360" w:lineRule="auto"/>
        <w:ind w:firstLine="567"/>
        <w:jc w:val="both"/>
        <w:rPr>
          <w:sz w:val="28"/>
          <w:szCs w:val="28"/>
        </w:rPr>
      </w:pPr>
      <w:r>
        <w:rPr>
          <w:sz w:val="28"/>
          <w:szCs w:val="28"/>
        </w:rPr>
        <w:t>- </w:t>
      </w:r>
      <w:r w:rsidR="00C7314B" w:rsidRPr="00445897">
        <w:rPr>
          <w:sz w:val="28"/>
          <w:szCs w:val="28"/>
        </w:rPr>
        <w:t xml:space="preserve">сокращает потребности народного хозяйства в топливе и снижает энергоемкость  продукта, что имеет стратегическое значение. </w:t>
      </w:r>
    </w:p>
    <w:p w:rsidR="00C7314B" w:rsidRPr="00445897" w:rsidRDefault="00B879DA" w:rsidP="00C7314B">
      <w:pPr>
        <w:spacing w:line="360" w:lineRule="auto"/>
        <w:ind w:firstLine="567"/>
        <w:jc w:val="both"/>
        <w:rPr>
          <w:sz w:val="28"/>
          <w:szCs w:val="28"/>
        </w:rPr>
      </w:pPr>
      <w:r>
        <w:rPr>
          <w:sz w:val="28"/>
          <w:szCs w:val="28"/>
        </w:rPr>
        <w:t>- </w:t>
      </w:r>
      <w:r w:rsidR="00C7314B" w:rsidRPr="00445897">
        <w:rPr>
          <w:sz w:val="28"/>
          <w:szCs w:val="28"/>
        </w:rPr>
        <w:t xml:space="preserve">снижает выбросы загрязняющих веществ от энергоисточников в атмосферу  </w:t>
      </w:r>
    </w:p>
    <w:p w:rsidR="00C7314B" w:rsidRPr="00445897" w:rsidRDefault="00C7314B" w:rsidP="00C7314B">
      <w:pPr>
        <w:spacing w:line="360" w:lineRule="auto"/>
        <w:ind w:firstLine="567"/>
        <w:jc w:val="both"/>
        <w:rPr>
          <w:sz w:val="28"/>
          <w:szCs w:val="28"/>
        </w:rPr>
      </w:pPr>
      <w:r w:rsidRPr="00445897">
        <w:rPr>
          <w:sz w:val="28"/>
          <w:szCs w:val="28"/>
        </w:rPr>
        <w:t xml:space="preserve">График работы когенерационной установки в летнее время – пиковый, по графику потребления ГВС, в зимнее время она работает в базе нагрузки, предвключенной перед котлами. Вырабатываемая установкой тепловая энергия может использоваться для отопления и горячего водоснабжения. Когенерационная установка позволяет организовать независимый автономный источник энергии, что существенно снижает экономические и технические риски, связанные с аварийными ситуациями.  </w:t>
      </w:r>
    </w:p>
    <w:p w:rsidR="00C7314B" w:rsidRPr="00445897" w:rsidRDefault="00C7314B" w:rsidP="00B879DA">
      <w:pPr>
        <w:spacing w:before="240" w:line="360" w:lineRule="auto"/>
        <w:jc w:val="center"/>
        <w:rPr>
          <w:i/>
          <w:iCs/>
          <w:sz w:val="28"/>
          <w:szCs w:val="28"/>
        </w:rPr>
      </w:pPr>
      <w:r w:rsidRPr="00445897">
        <w:rPr>
          <w:i/>
          <w:iCs/>
          <w:sz w:val="28"/>
          <w:szCs w:val="28"/>
        </w:rPr>
        <w:t xml:space="preserve">Обоснование  предложений   по   расширению   зон   действия  действующих источников тепловой энергии с комбинированной выработкой тепловой и  электрической энергии. </w:t>
      </w:r>
    </w:p>
    <w:p w:rsidR="00C7314B" w:rsidRPr="00445897" w:rsidRDefault="00C7314B" w:rsidP="00C7314B">
      <w:pPr>
        <w:spacing w:line="360" w:lineRule="auto"/>
        <w:ind w:firstLine="567"/>
        <w:jc w:val="both"/>
        <w:rPr>
          <w:sz w:val="28"/>
          <w:szCs w:val="28"/>
        </w:rPr>
      </w:pPr>
      <w:r w:rsidRPr="00445897">
        <w:rPr>
          <w:sz w:val="28"/>
          <w:szCs w:val="28"/>
        </w:rPr>
        <w:t xml:space="preserve"> Ввиду отсутствия в настоящее время источников комбинированной выработки тепловой и электрической энергии, вопрос не рассматривается.</w:t>
      </w:r>
    </w:p>
    <w:p w:rsidR="00B879DA" w:rsidRDefault="00B879DA" w:rsidP="00B879DA">
      <w:pPr>
        <w:spacing w:before="240" w:line="360" w:lineRule="auto"/>
        <w:ind w:firstLine="284"/>
        <w:jc w:val="center"/>
        <w:rPr>
          <w:i/>
          <w:iCs/>
          <w:sz w:val="28"/>
          <w:szCs w:val="28"/>
        </w:rPr>
        <w:sectPr w:rsidR="00B879DA" w:rsidSect="008C2015">
          <w:pgSz w:w="11906" w:h="16838"/>
          <w:pgMar w:top="1134" w:right="709" w:bottom="1276" w:left="1276" w:header="709" w:footer="709" w:gutter="0"/>
          <w:cols w:space="708"/>
          <w:docGrid w:linePitch="360"/>
        </w:sectPr>
      </w:pPr>
    </w:p>
    <w:p w:rsidR="00C7314B" w:rsidRPr="00445897" w:rsidRDefault="00C7314B" w:rsidP="00B879DA">
      <w:pPr>
        <w:spacing w:before="240" w:line="360" w:lineRule="auto"/>
        <w:ind w:firstLine="284"/>
        <w:jc w:val="center"/>
        <w:rPr>
          <w:i/>
          <w:iCs/>
          <w:sz w:val="28"/>
          <w:szCs w:val="28"/>
        </w:rPr>
      </w:pPr>
      <w:r w:rsidRPr="00445897">
        <w:rPr>
          <w:i/>
          <w:iCs/>
          <w:sz w:val="28"/>
          <w:szCs w:val="28"/>
        </w:rPr>
        <w:t xml:space="preserve">Обоснование организации индивидуального теплоснабжения в зонах  застройки поселения малоэтажными жилыми зданиями. </w:t>
      </w:r>
    </w:p>
    <w:p w:rsidR="00C7314B" w:rsidRPr="00445897" w:rsidRDefault="00C7314B" w:rsidP="00C7314B">
      <w:pPr>
        <w:spacing w:line="360" w:lineRule="auto"/>
        <w:ind w:firstLine="567"/>
        <w:jc w:val="both"/>
        <w:rPr>
          <w:sz w:val="28"/>
          <w:szCs w:val="28"/>
        </w:rPr>
      </w:pPr>
      <w:r w:rsidRPr="00445897">
        <w:rPr>
          <w:sz w:val="28"/>
          <w:szCs w:val="28"/>
        </w:rPr>
        <w:t xml:space="preserve"> Поквартирное отопление значительно удешевляет жилищное строительство: отпадает необходимость в дорогостоящих теплосетях, тепловых пунктах, приборах учета тепловой энергии; становится возможным вести жилищное строительство в городских районах, не обеспеченных развитой инфраструктурой тепловых сетей, при условии надежного снабжения топливом; снимается проблема окупаемости системы отопления, т.к.  погашение стоимости происходит в момент покупки жилья.  </w:t>
      </w:r>
    </w:p>
    <w:p w:rsidR="00C7314B" w:rsidRPr="00445897" w:rsidRDefault="00C7314B" w:rsidP="00C7314B">
      <w:pPr>
        <w:spacing w:line="360" w:lineRule="auto"/>
        <w:ind w:firstLine="567"/>
        <w:jc w:val="both"/>
        <w:rPr>
          <w:sz w:val="28"/>
          <w:szCs w:val="28"/>
        </w:rPr>
      </w:pPr>
      <w:r w:rsidRPr="00445897">
        <w:rPr>
          <w:sz w:val="28"/>
          <w:szCs w:val="28"/>
        </w:rPr>
        <w:t xml:space="preserve">Потребитель получает возможность достичь максимального теплового комфорта, и сам определяет уровень собственного обеспечения теплом и горячей водой; снимается проблема перебоев в тепле и горячей воде по техническим, организационным и сезонным причинам.  </w:t>
      </w:r>
    </w:p>
    <w:p w:rsidR="00C7314B" w:rsidRDefault="00C7314B" w:rsidP="00C7314B">
      <w:pPr>
        <w:spacing w:line="360" w:lineRule="auto"/>
        <w:ind w:firstLine="567"/>
        <w:jc w:val="both"/>
        <w:rPr>
          <w:sz w:val="28"/>
          <w:szCs w:val="28"/>
        </w:rPr>
      </w:pPr>
      <w:r w:rsidRPr="00445897">
        <w:rPr>
          <w:sz w:val="28"/>
          <w:szCs w:val="28"/>
        </w:rPr>
        <w:t xml:space="preserve">Децентрализованные системы любого вида позволяют исключить потери энергии при ее транспортировке (значит, снизить стоимость тепла для конечного потребителя), повысить надежность отопления и горячего водоснабжения, вести жилищное строительство там, где нет развитых тепловых сетей.  </w:t>
      </w:r>
    </w:p>
    <w:p w:rsidR="00C7314B" w:rsidRPr="00445897" w:rsidRDefault="00C7314B" w:rsidP="00B879DA">
      <w:pPr>
        <w:spacing w:before="240" w:line="360" w:lineRule="auto"/>
        <w:jc w:val="center"/>
        <w:rPr>
          <w:i/>
          <w:iCs/>
          <w:sz w:val="28"/>
          <w:szCs w:val="28"/>
        </w:rPr>
      </w:pPr>
      <w:r w:rsidRPr="00445897">
        <w:rPr>
          <w:i/>
          <w:iCs/>
          <w:sz w:val="28"/>
          <w:szCs w:val="28"/>
        </w:rPr>
        <w:t>Обоснование организации теплоснабжения в производственных зонах на территории поселения, городского округа.</w:t>
      </w:r>
    </w:p>
    <w:p w:rsidR="00C7314B" w:rsidRPr="00445897" w:rsidRDefault="00C7314B" w:rsidP="00C7314B">
      <w:pPr>
        <w:spacing w:line="360" w:lineRule="auto"/>
        <w:ind w:firstLine="567"/>
        <w:jc w:val="both"/>
        <w:rPr>
          <w:sz w:val="28"/>
          <w:szCs w:val="28"/>
        </w:rPr>
      </w:pPr>
      <w:r w:rsidRPr="00445897">
        <w:rPr>
          <w:sz w:val="28"/>
          <w:szCs w:val="28"/>
        </w:rPr>
        <w:t xml:space="preserve"> Источники тепловой энергии на территории производственных зон используются исключительно для технологических и иных нужд самой производственной зоны. Отпуска тепловой энергии на сторону не происходит. Собственники предприятий информацию о своих котельных не дают.</w:t>
      </w:r>
    </w:p>
    <w:p w:rsidR="00B879DA" w:rsidRDefault="00B879DA" w:rsidP="00C7314B">
      <w:pPr>
        <w:spacing w:line="360" w:lineRule="auto"/>
        <w:jc w:val="center"/>
        <w:rPr>
          <w:i/>
          <w:iCs/>
          <w:sz w:val="28"/>
          <w:szCs w:val="28"/>
        </w:rPr>
        <w:sectPr w:rsidR="00B879DA" w:rsidSect="008C2015">
          <w:pgSz w:w="11906" w:h="16838"/>
          <w:pgMar w:top="1134" w:right="709" w:bottom="1276" w:left="1276" w:header="709" w:footer="0" w:gutter="0"/>
          <w:cols w:space="708"/>
          <w:docGrid w:linePitch="360"/>
        </w:sectPr>
      </w:pPr>
    </w:p>
    <w:p w:rsidR="00C7314B" w:rsidRPr="00445897" w:rsidRDefault="00C7314B" w:rsidP="00C7314B">
      <w:pPr>
        <w:spacing w:line="360" w:lineRule="auto"/>
        <w:jc w:val="center"/>
        <w:rPr>
          <w:i/>
          <w:iCs/>
          <w:sz w:val="28"/>
          <w:szCs w:val="28"/>
        </w:rPr>
      </w:pPr>
      <w:r w:rsidRPr="00445897">
        <w:rPr>
          <w:i/>
          <w:iCs/>
          <w:sz w:val="28"/>
          <w:szCs w:val="28"/>
        </w:rPr>
        <w:t xml:space="preserve">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и  ежегодное распределение  объемов  тепловой  нагрузки между источниками тепловой энергии. </w:t>
      </w:r>
    </w:p>
    <w:p w:rsidR="00C7314B" w:rsidRPr="00445897" w:rsidRDefault="00C7314B" w:rsidP="00C7314B">
      <w:pPr>
        <w:spacing w:line="360" w:lineRule="auto"/>
        <w:ind w:firstLine="426"/>
        <w:jc w:val="both"/>
        <w:rPr>
          <w:sz w:val="28"/>
          <w:szCs w:val="28"/>
        </w:rPr>
      </w:pPr>
      <w:r w:rsidRPr="00445897">
        <w:rPr>
          <w:sz w:val="28"/>
          <w:szCs w:val="28"/>
        </w:rPr>
        <w:t xml:space="preserve">В перспективные балансы тепловой мощности включаются следующие статьи:  </w:t>
      </w:r>
    </w:p>
    <w:p w:rsidR="00C7314B" w:rsidRPr="00445897" w:rsidRDefault="00C7314B" w:rsidP="00C7314B">
      <w:pPr>
        <w:spacing w:line="360" w:lineRule="auto"/>
        <w:ind w:firstLine="426"/>
        <w:jc w:val="both"/>
        <w:rPr>
          <w:sz w:val="28"/>
          <w:szCs w:val="28"/>
        </w:rPr>
      </w:pPr>
      <w:r w:rsidRPr="00445897">
        <w:rPr>
          <w:sz w:val="28"/>
          <w:szCs w:val="28"/>
        </w:rPr>
        <w:t xml:space="preserve">Обоснование размера расхода тепловой энергии на собственные и производственные нужды источников тепловой энергии. </w:t>
      </w:r>
    </w:p>
    <w:p w:rsidR="00C7314B" w:rsidRPr="00445897" w:rsidRDefault="00C7314B" w:rsidP="00C7314B">
      <w:pPr>
        <w:spacing w:line="360" w:lineRule="auto"/>
        <w:ind w:firstLine="426"/>
        <w:jc w:val="both"/>
        <w:rPr>
          <w:sz w:val="28"/>
          <w:szCs w:val="28"/>
        </w:rPr>
      </w:pPr>
      <w:r w:rsidRPr="00445897">
        <w:rPr>
          <w:sz w:val="28"/>
          <w:szCs w:val="28"/>
        </w:rPr>
        <w:t>-</w:t>
      </w:r>
      <w:r w:rsidR="00B879DA">
        <w:rPr>
          <w:sz w:val="28"/>
          <w:szCs w:val="28"/>
        </w:rPr>
        <w:t> </w:t>
      </w:r>
      <w:r w:rsidRPr="00445897">
        <w:rPr>
          <w:sz w:val="28"/>
          <w:szCs w:val="28"/>
        </w:rPr>
        <w:t xml:space="preserve">Расчет нормативных эксплуатационных технологических затрат и потерь теплоносителей. </w:t>
      </w:r>
    </w:p>
    <w:p w:rsidR="00C7314B" w:rsidRPr="00445897" w:rsidRDefault="00C7314B" w:rsidP="00C7314B">
      <w:pPr>
        <w:spacing w:line="360" w:lineRule="auto"/>
        <w:ind w:firstLine="426"/>
        <w:jc w:val="both"/>
        <w:rPr>
          <w:sz w:val="28"/>
          <w:szCs w:val="28"/>
        </w:rPr>
      </w:pPr>
      <w:r w:rsidRPr="00445897">
        <w:rPr>
          <w:sz w:val="28"/>
          <w:szCs w:val="28"/>
        </w:rPr>
        <w:t>-</w:t>
      </w:r>
      <w:r w:rsidR="00B879DA">
        <w:rPr>
          <w:sz w:val="28"/>
          <w:szCs w:val="28"/>
        </w:rPr>
        <w:t> </w:t>
      </w:r>
      <w:r w:rsidRPr="00445897">
        <w:rPr>
          <w:sz w:val="28"/>
          <w:szCs w:val="28"/>
        </w:rPr>
        <w:t xml:space="preserve">Расчет и обоснование расхода электрической энергии (мощности) на технологические цели при производстве и передаче тепловой энергии </w:t>
      </w:r>
    </w:p>
    <w:p w:rsidR="00C7314B" w:rsidRPr="00445897" w:rsidRDefault="00C7314B" w:rsidP="00C7314B">
      <w:pPr>
        <w:spacing w:line="360" w:lineRule="auto"/>
        <w:ind w:firstLine="426"/>
        <w:jc w:val="both"/>
        <w:rPr>
          <w:sz w:val="28"/>
          <w:szCs w:val="28"/>
        </w:rPr>
      </w:pPr>
      <w:r w:rsidRPr="00445897">
        <w:rPr>
          <w:sz w:val="28"/>
          <w:szCs w:val="28"/>
        </w:rPr>
        <w:t>-</w:t>
      </w:r>
      <w:r w:rsidR="00B879DA">
        <w:rPr>
          <w:sz w:val="28"/>
          <w:szCs w:val="28"/>
        </w:rPr>
        <w:t> </w:t>
      </w:r>
      <w:r w:rsidRPr="00445897">
        <w:rPr>
          <w:sz w:val="28"/>
          <w:szCs w:val="28"/>
        </w:rPr>
        <w:t xml:space="preserve">Расчет и обоснование удельных расходов условного топлива на производство тепловой энергии. </w:t>
      </w:r>
    </w:p>
    <w:p w:rsidR="00C7314B" w:rsidRPr="00445897" w:rsidRDefault="00C7314B" w:rsidP="00C7314B">
      <w:pPr>
        <w:spacing w:line="360" w:lineRule="auto"/>
        <w:ind w:firstLine="426"/>
        <w:jc w:val="both"/>
        <w:rPr>
          <w:i/>
          <w:iCs/>
          <w:sz w:val="28"/>
          <w:szCs w:val="28"/>
        </w:rPr>
      </w:pPr>
      <w:r w:rsidRPr="00445897">
        <w:rPr>
          <w:sz w:val="28"/>
          <w:szCs w:val="28"/>
        </w:rPr>
        <w:t xml:space="preserve">Ввиду того, что ни в одной из зон теплоснабжения, как существующей, так и перспективной нет двух и более источников тепловой  энергии, вопрос о распределении тепловой нагрузки между ними не стоит. </w:t>
      </w:r>
    </w:p>
    <w:p w:rsidR="00C7314B" w:rsidRPr="00445897" w:rsidRDefault="00C7314B" w:rsidP="00B879DA">
      <w:pPr>
        <w:spacing w:before="240" w:line="360" w:lineRule="auto"/>
        <w:jc w:val="center"/>
        <w:rPr>
          <w:i/>
          <w:iCs/>
          <w:sz w:val="28"/>
          <w:szCs w:val="28"/>
        </w:rPr>
      </w:pPr>
      <w:r w:rsidRPr="00445897">
        <w:rPr>
          <w:i/>
          <w:iCs/>
          <w:sz w:val="28"/>
          <w:szCs w:val="28"/>
        </w:rPr>
        <w:t xml:space="preserve">Расчет  радиусов эффективного теплоснабжения (зоны действия источников тепловой энергии) в каждой из систем теплоснабжения, позволяющий определить условия,  при  которых подключение теплопотребляющих установок  к  системе теплоснабжения нецелесообразно вследствие увеличения совокупных расходов в указанной системе. </w:t>
      </w:r>
    </w:p>
    <w:p w:rsidR="00C7314B" w:rsidRPr="00445897" w:rsidRDefault="00C7314B" w:rsidP="00C7314B">
      <w:pPr>
        <w:spacing w:line="360" w:lineRule="auto"/>
        <w:ind w:firstLine="426"/>
        <w:jc w:val="both"/>
        <w:rPr>
          <w:sz w:val="28"/>
          <w:szCs w:val="28"/>
        </w:rPr>
      </w:pPr>
      <w:r w:rsidRPr="00445897">
        <w:rPr>
          <w:sz w:val="28"/>
          <w:szCs w:val="28"/>
        </w:rPr>
        <w:t xml:space="preserve">В соответствии с требованиями  Федерального закона № 190-Ф3 «О теплоснабжении»  (ст.14) подключение новых теплопотребляющих установок и тепловых сетей потребителей тепловой энергии, в том числе застройщиков,  должно производиться  в пределах  радиуса эффективного теплоснабжения от конкретного источника теплоснабжения.  Расчет оптимального радиуса теплоснабжения, применяемого в качестве характерного  параметра, позволяет определить границы действия централизованного теплоснабжения  по целевой функции минимума себестоимости полезно отпущенного тепла.  </w:t>
      </w:r>
    </w:p>
    <w:p w:rsidR="00C7314B" w:rsidRPr="00445897" w:rsidRDefault="00C7314B" w:rsidP="00C7314B">
      <w:pPr>
        <w:spacing w:line="360" w:lineRule="auto"/>
        <w:ind w:firstLine="426"/>
        <w:jc w:val="both"/>
        <w:rPr>
          <w:sz w:val="28"/>
          <w:szCs w:val="28"/>
        </w:rPr>
      </w:pPr>
      <w:r w:rsidRPr="00445897">
        <w:rPr>
          <w:sz w:val="28"/>
          <w:szCs w:val="28"/>
        </w:rPr>
        <w:t xml:space="preserve">Подключение  новой  нагрузки  к  централизованным  системам  теплоснабжения требует постоянной проработки вариантов их развития.    </w:t>
      </w:r>
    </w:p>
    <w:p w:rsidR="00C7314B" w:rsidRPr="00445897" w:rsidRDefault="00C7314B" w:rsidP="00C7314B">
      <w:pPr>
        <w:spacing w:line="360" w:lineRule="auto"/>
        <w:ind w:firstLine="426"/>
        <w:jc w:val="both"/>
        <w:rPr>
          <w:sz w:val="28"/>
          <w:szCs w:val="28"/>
        </w:rPr>
      </w:pPr>
      <w:r w:rsidRPr="00445897">
        <w:rPr>
          <w:sz w:val="28"/>
          <w:szCs w:val="28"/>
        </w:rPr>
        <w:t xml:space="preserve">Оптимальный  вариант  должен  определяться по общей  цели  развития  - обеспечению наиболее экономичным  способом качественного и надежного теплоснабжения с учетом  экологических требований.  В связи  с вступлением в  силу нового закона  «О теплоснабжении» массовое строительство местных теплоисточников (крышных котельных) без подробного технико-экономического обоснования  ограничено.   </w:t>
      </w:r>
    </w:p>
    <w:p w:rsidR="00C7314B" w:rsidRPr="00445897" w:rsidRDefault="00C7314B" w:rsidP="00C7314B">
      <w:pPr>
        <w:spacing w:line="360" w:lineRule="auto"/>
        <w:ind w:firstLine="426"/>
        <w:jc w:val="both"/>
        <w:rPr>
          <w:sz w:val="28"/>
          <w:szCs w:val="28"/>
        </w:rPr>
      </w:pPr>
      <w:r w:rsidRPr="00445897">
        <w:rPr>
          <w:sz w:val="28"/>
          <w:szCs w:val="28"/>
        </w:rPr>
        <w:t xml:space="preserve">Определение эффективного радиуса теплоснабжения для каждой котельной выполнено по совокупным расходам в системе теплоснабжения на единицу тепловой мощности на основании расчетов технико-экономических характеристик системы теплоснабжения по нескольким вариантам возможных изменений радиуса теплоснабжения, характеристик тепловой сети  и характера подключаемой тепловой  нагрузки.  Результаты вариантных проработок с детализацией статей расходов на выработку и передачу теплоэнергии, а также  годовых эксплуатационных расходов, амортизационных отчислений и т.д. сводятся  в таблицы. Результаты расчетов отображаются также в виде графиков сопоставления совокупных расходов и расчетных радиусов теплоснабжения.  </w:t>
      </w:r>
    </w:p>
    <w:p w:rsidR="00C7314B" w:rsidRPr="00445897" w:rsidRDefault="00C7314B" w:rsidP="00C7314B">
      <w:pPr>
        <w:spacing w:line="360" w:lineRule="auto"/>
        <w:ind w:firstLine="426"/>
        <w:jc w:val="both"/>
        <w:rPr>
          <w:sz w:val="28"/>
          <w:szCs w:val="28"/>
        </w:rPr>
      </w:pPr>
      <w:r w:rsidRPr="00445897">
        <w:rPr>
          <w:sz w:val="28"/>
          <w:szCs w:val="28"/>
        </w:rPr>
        <w:t xml:space="preserve">В случаях , когда существующие котельные не планируется модернизировать или подключать к ним новых потребителей с прокладкой новых тепловых сетей, расчёт радиуса эффективного теплоснабжения не производится, поскольку в нём нет необходимости.  </w:t>
      </w:r>
    </w:p>
    <w:p w:rsidR="00B879DA" w:rsidRDefault="00B879DA" w:rsidP="0005548D">
      <w:pPr>
        <w:pStyle w:val="aa"/>
        <w:ind w:firstLine="567"/>
        <w:rPr>
          <w:rFonts w:ascii="Times New Roman" w:hAnsi="Times New Roman" w:cs="Times New Roman"/>
          <w:b/>
          <w:bCs/>
          <w:i/>
          <w:sz w:val="28"/>
          <w:szCs w:val="28"/>
        </w:rPr>
        <w:sectPr w:rsidR="00B879DA" w:rsidSect="008C2015">
          <w:pgSz w:w="11906" w:h="16838"/>
          <w:pgMar w:top="1134" w:right="709" w:bottom="1276" w:left="1276" w:header="709" w:footer="0" w:gutter="0"/>
          <w:cols w:space="708"/>
          <w:docGrid w:linePitch="360"/>
        </w:sectPr>
      </w:pPr>
    </w:p>
    <w:p w:rsidR="00C7314B" w:rsidRPr="0005548D" w:rsidRDefault="00C7314B" w:rsidP="00B879DA">
      <w:pPr>
        <w:pStyle w:val="aa"/>
        <w:ind w:firstLine="0"/>
        <w:jc w:val="center"/>
        <w:rPr>
          <w:rFonts w:ascii="Times New Roman" w:hAnsi="Times New Roman" w:cs="Times New Roman"/>
          <w:b/>
          <w:bCs/>
          <w:i/>
          <w:sz w:val="28"/>
          <w:szCs w:val="28"/>
        </w:rPr>
      </w:pPr>
      <w:r w:rsidRPr="0005548D">
        <w:rPr>
          <w:rFonts w:ascii="Times New Roman" w:hAnsi="Times New Roman" w:cs="Times New Roman"/>
          <w:b/>
          <w:bCs/>
          <w:i/>
          <w:sz w:val="28"/>
          <w:szCs w:val="28"/>
        </w:rPr>
        <w:t>6.Предложения по строительству и реконструкции теп</w:t>
      </w:r>
      <w:r w:rsidR="00B879DA">
        <w:rPr>
          <w:rFonts w:ascii="Times New Roman" w:hAnsi="Times New Roman" w:cs="Times New Roman"/>
          <w:b/>
          <w:bCs/>
          <w:i/>
          <w:sz w:val="28"/>
          <w:szCs w:val="28"/>
        </w:rPr>
        <w:t>ловых сетей и сооружений на них</w:t>
      </w:r>
    </w:p>
    <w:p w:rsidR="00C7314B" w:rsidRPr="00445897" w:rsidRDefault="00C7314B" w:rsidP="00C7314B">
      <w:pPr>
        <w:spacing w:line="360" w:lineRule="auto"/>
        <w:jc w:val="center"/>
        <w:rPr>
          <w:i/>
          <w:iCs/>
          <w:sz w:val="28"/>
          <w:szCs w:val="28"/>
        </w:rPr>
      </w:pPr>
      <w:r w:rsidRPr="00445897">
        <w:rPr>
          <w:i/>
          <w:iCs/>
          <w:sz w:val="28"/>
          <w:szCs w:val="28"/>
        </w:rPr>
        <w:t>Реконструкции  и    строительства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p w:rsidR="00C7314B" w:rsidRPr="00445897" w:rsidRDefault="00C7314B" w:rsidP="00C7314B">
      <w:pPr>
        <w:spacing w:line="360" w:lineRule="auto"/>
        <w:ind w:firstLine="567"/>
        <w:jc w:val="both"/>
        <w:rPr>
          <w:sz w:val="28"/>
          <w:szCs w:val="28"/>
        </w:rPr>
      </w:pPr>
      <w:r w:rsidRPr="00445897">
        <w:rPr>
          <w:sz w:val="28"/>
          <w:szCs w:val="28"/>
        </w:rPr>
        <w:t>На данном этапе проектирования не выявлена необходимость перераспределения тепловой нагрузки для транспортировки из зон с резервом тепла в зоны с их дефицитом.</w:t>
      </w:r>
    </w:p>
    <w:p w:rsidR="00C7314B" w:rsidRPr="00445897" w:rsidRDefault="00C7314B" w:rsidP="00B879DA">
      <w:pPr>
        <w:pStyle w:val="aa"/>
        <w:spacing w:before="240"/>
        <w:jc w:val="center"/>
        <w:rPr>
          <w:rFonts w:ascii="Times New Roman" w:hAnsi="Times New Roman" w:cs="Times New Roman"/>
          <w:i/>
          <w:iCs/>
          <w:sz w:val="28"/>
          <w:szCs w:val="28"/>
        </w:rPr>
      </w:pPr>
      <w:r w:rsidRPr="00445897">
        <w:rPr>
          <w:rFonts w:ascii="Times New Roman" w:hAnsi="Times New Roman" w:cs="Times New Roman"/>
          <w:i/>
          <w:iCs/>
          <w:sz w:val="28"/>
          <w:szCs w:val="28"/>
        </w:rPr>
        <w:t>Предложения и обоснование строительства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p>
    <w:p w:rsidR="00C7314B" w:rsidRDefault="00C7314B" w:rsidP="00C7314B">
      <w:pPr>
        <w:pStyle w:val="aa"/>
        <w:ind w:firstLine="567"/>
        <w:rPr>
          <w:rFonts w:ascii="Times New Roman" w:hAnsi="Times New Roman" w:cs="Times New Roman"/>
          <w:sz w:val="28"/>
          <w:szCs w:val="28"/>
        </w:rPr>
      </w:pPr>
      <w:r w:rsidRPr="00445897">
        <w:rPr>
          <w:rFonts w:ascii="Times New Roman" w:hAnsi="Times New Roman" w:cs="Times New Roman"/>
          <w:sz w:val="28"/>
          <w:szCs w:val="28"/>
        </w:rPr>
        <w:t>Для обеспечения прироста тепловой нагрузки предусмотрено строительство проектируемых сетей в подземном исполнении, бесканальные  двух- и четырёх-  трубные из стальных труб по ГОСТу 10704-91 в  заводской изоляции из пенополиуретана с защитной пленкой из полиэтилена.</w:t>
      </w:r>
    </w:p>
    <w:p w:rsidR="00C7314B" w:rsidRPr="00445897" w:rsidRDefault="00C7314B" w:rsidP="00B879DA">
      <w:pPr>
        <w:pStyle w:val="aa"/>
        <w:spacing w:before="240"/>
        <w:jc w:val="center"/>
        <w:rPr>
          <w:rFonts w:ascii="Times New Roman" w:hAnsi="Times New Roman" w:cs="Times New Roman"/>
          <w:i/>
          <w:iCs/>
          <w:sz w:val="28"/>
          <w:szCs w:val="28"/>
        </w:rPr>
      </w:pPr>
      <w:r w:rsidRPr="00445897">
        <w:rPr>
          <w:rFonts w:ascii="Times New Roman" w:hAnsi="Times New Roman" w:cs="Times New Roman"/>
          <w:i/>
          <w:iCs/>
          <w:sz w:val="28"/>
          <w:szCs w:val="28"/>
        </w:rPr>
        <w:t xml:space="preserve">Предложения и обоснование строительства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w:t>
      </w:r>
    </w:p>
    <w:p w:rsidR="00C7314B" w:rsidRPr="00445897" w:rsidRDefault="00C7314B" w:rsidP="00C7314B">
      <w:pPr>
        <w:pStyle w:val="aa"/>
        <w:ind w:firstLine="567"/>
        <w:rPr>
          <w:rFonts w:ascii="Times New Roman" w:hAnsi="Times New Roman" w:cs="Times New Roman"/>
          <w:sz w:val="28"/>
          <w:szCs w:val="28"/>
        </w:rPr>
      </w:pPr>
      <w:r w:rsidRPr="00445897">
        <w:rPr>
          <w:rFonts w:ascii="Times New Roman" w:hAnsi="Times New Roman" w:cs="Times New Roman"/>
          <w:sz w:val="28"/>
          <w:szCs w:val="28"/>
        </w:rPr>
        <w:t xml:space="preserve"> В связи с особенностями местности и удаленностью друг от друга источников тепла, возможность поставки тепловой энергии потребителям от различных источников не предусматривалась.</w:t>
      </w:r>
    </w:p>
    <w:p w:rsidR="00C7314B" w:rsidRPr="00445897" w:rsidRDefault="00C7314B" w:rsidP="00B879DA">
      <w:pPr>
        <w:spacing w:before="240" w:line="360" w:lineRule="auto"/>
        <w:jc w:val="center"/>
        <w:rPr>
          <w:i/>
          <w:iCs/>
          <w:sz w:val="28"/>
          <w:szCs w:val="28"/>
        </w:rPr>
      </w:pPr>
      <w:r w:rsidRPr="00445897">
        <w:rPr>
          <w:i/>
          <w:iCs/>
          <w:sz w:val="28"/>
          <w:szCs w:val="28"/>
        </w:rPr>
        <w:t>Обоснование нового строительства тепловых сетей для обеспечения  нормативной надежности теплоснабжения.</w:t>
      </w:r>
    </w:p>
    <w:p w:rsidR="00C7314B" w:rsidRPr="00445897" w:rsidRDefault="00C7314B" w:rsidP="00C7314B">
      <w:pPr>
        <w:spacing w:line="360" w:lineRule="auto"/>
        <w:ind w:firstLine="567"/>
        <w:jc w:val="both"/>
        <w:rPr>
          <w:sz w:val="28"/>
          <w:szCs w:val="28"/>
        </w:rPr>
      </w:pPr>
      <w:r w:rsidRPr="00445897">
        <w:rPr>
          <w:sz w:val="28"/>
          <w:szCs w:val="28"/>
        </w:rPr>
        <w:t xml:space="preserve">Принятая в проекте схема теплоснабжения  обеспечивает: </w:t>
      </w:r>
    </w:p>
    <w:p w:rsidR="00C7314B" w:rsidRPr="00445897" w:rsidRDefault="00C7314B" w:rsidP="00C7314B">
      <w:pPr>
        <w:spacing w:line="360" w:lineRule="auto"/>
        <w:ind w:firstLine="567"/>
        <w:jc w:val="both"/>
        <w:rPr>
          <w:sz w:val="28"/>
          <w:szCs w:val="28"/>
        </w:rPr>
      </w:pPr>
      <w:r w:rsidRPr="00445897">
        <w:rPr>
          <w:sz w:val="28"/>
          <w:szCs w:val="28"/>
        </w:rPr>
        <w:t xml:space="preserve">  -</w:t>
      </w:r>
      <w:r w:rsidR="00B879DA">
        <w:rPr>
          <w:sz w:val="28"/>
          <w:szCs w:val="28"/>
        </w:rPr>
        <w:t> </w:t>
      </w:r>
      <w:r w:rsidRPr="00445897">
        <w:rPr>
          <w:sz w:val="28"/>
          <w:szCs w:val="28"/>
        </w:rPr>
        <w:t xml:space="preserve">нормативный уровень теплоэнергосбережения; </w:t>
      </w:r>
    </w:p>
    <w:p w:rsidR="00C7314B" w:rsidRPr="00445897" w:rsidRDefault="00C7314B" w:rsidP="00C7314B">
      <w:pPr>
        <w:spacing w:line="360" w:lineRule="auto"/>
        <w:ind w:firstLine="567"/>
        <w:jc w:val="both"/>
        <w:rPr>
          <w:sz w:val="28"/>
          <w:szCs w:val="28"/>
        </w:rPr>
      </w:pPr>
      <w:r>
        <w:rPr>
          <w:sz w:val="28"/>
          <w:szCs w:val="28"/>
        </w:rPr>
        <w:t xml:space="preserve">  -</w:t>
      </w:r>
      <w:r w:rsidR="00B879DA">
        <w:rPr>
          <w:sz w:val="28"/>
          <w:szCs w:val="28"/>
        </w:rPr>
        <w:t> </w:t>
      </w:r>
      <w:r w:rsidRPr="00445897">
        <w:rPr>
          <w:sz w:val="28"/>
          <w:szCs w:val="28"/>
        </w:rPr>
        <w:t xml:space="preserve">нормативный уровень надежности, определяемой тремя критериями: вероятностью безотказной работы, коэффициентом готовности теплоснабжения и живучестью. </w:t>
      </w:r>
    </w:p>
    <w:p w:rsidR="00C7314B" w:rsidRPr="00445897" w:rsidRDefault="00B879DA" w:rsidP="00C7314B">
      <w:pPr>
        <w:spacing w:line="360" w:lineRule="auto"/>
        <w:ind w:firstLine="567"/>
        <w:jc w:val="both"/>
        <w:rPr>
          <w:sz w:val="28"/>
          <w:szCs w:val="28"/>
        </w:rPr>
      </w:pPr>
      <w:r>
        <w:rPr>
          <w:sz w:val="28"/>
          <w:szCs w:val="28"/>
        </w:rPr>
        <w:t xml:space="preserve">  - </w:t>
      </w:r>
      <w:r w:rsidR="00C7314B" w:rsidRPr="00445897">
        <w:rPr>
          <w:sz w:val="28"/>
          <w:szCs w:val="28"/>
        </w:rPr>
        <w:t xml:space="preserve">требования экологии; </w:t>
      </w:r>
    </w:p>
    <w:p w:rsidR="00C7314B" w:rsidRPr="00445897" w:rsidRDefault="00B879DA" w:rsidP="00C7314B">
      <w:pPr>
        <w:spacing w:line="360" w:lineRule="auto"/>
        <w:ind w:firstLine="567"/>
        <w:jc w:val="both"/>
        <w:rPr>
          <w:sz w:val="28"/>
          <w:szCs w:val="28"/>
        </w:rPr>
      </w:pPr>
      <w:r>
        <w:rPr>
          <w:sz w:val="28"/>
          <w:szCs w:val="28"/>
        </w:rPr>
        <w:t xml:space="preserve">  - </w:t>
      </w:r>
      <w:r w:rsidR="00C7314B" w:rsidRPr="00445897">
        <w:rPr>
          <w:sz w:val="28"/>
          <w:szCs w:val="28"/>
        </w:rPr>
        <w:t xml:space="preserve">безопасной эксплуатации. </w:t>
      </w:r>
    </w:p>
    <w:p w:rsidR="00C7314B" w:rsidRPr="00445897" w:rsidRDefault="00C7314B" w:rsidP="00C7314B">
      <w:pPr>
        <w:spacing w:line="360" w:lineRule="auto"/>
        <w:ind w:firstLine="567"/>
        <w:jc w:val="both"/>
        <w:rPr>
          <w:sz w:val="28"/>
          <w:szCs w:val="28"/>
        </w:rPr>
      </w:pPr>
      <w:r w:rsidRPr="00445897">
        <w:rPr>
          <w:sz w:val="28"/>
          <w:szCs w:val="28"/>
        </w:rPr>
        <w:t xml:space="preserve"> Минимально допустимые показатели вероятности безотказной работы приняты для: </w:t>
      </w:r>
    </w:p>
    <w:p w:rsidR="00C7314B" w:rsidRPr="00445897" w:rsidRDefault="00C7314B" w:rsidP="00C7314B">
      <w:pPr>
        <w:spacing w:line="360" w:lineRule="auto"/>
        <w:ind w:firstLine="567"/>
        <w:jc w:val="both"/>
        <w:rPr>
          <w:sz w:val="28"/>
          <w:szCs w:val="28"/>
        </w:rPr>
      </w:pPr>
      <w:r w:rsidRPr="00445897">
        <w:rPr>
          <w:sz w:val="28"/>
          <w:szCs w:val="28"/>
        </w:rPr>
        <w:t xml:space="preserve">источника теплоты Рит=0,97; </w:t>
      </w:r>
    </w:p>
    <w:p w:rsidR="00C7314B" w:rsidRPr="00445897" w:rsidRDefault="00C7314B" w:rsidP="00C7314B">
      <w:pPr>
        <w:spacing w:line="360" w:lineRule="auto"/>
        <w:ind w:firstLine="567"/>
        <w:jc w:val="both"/>
        <w:rPr>
          <w:sz w:val="28"/>
          <w:szCs w:val="28"/>
        </w:rPr>
      </w:pPr>
      <w:r w:rsidRPr="00445897">
        <w:rPr>
          <w:sz w:val="28"/>
          <w:szCs w:val="28"/>
        </w:rPr>
        <w:t xml:space="preserve">тепловых сетей Ртс=0,9; </w:t>
      </w:r>
    </w:p>
    <w:p w:rsidR="00C7314B" w:rsidRPr="00445897" w:rsidRDefault="00C7314B" w:rsidP="00C7314B">
      <w:pPr>
        <w:spacing w:line="360" w:lineRule="auto"/>
        <w:ind w:firstLine="567"/>
        <w:jc w:val="both"/>
        <w:rPr>
          <w:sz w:val="28"/>
          <w:szCs w:val="28"/>
        </w:rPr>
      </w:pPr>
      <w:r w:rsidRPr="00445897">
        <w:rPr>
          <w:sz w:val="28"/>
          <w:szCs w:val="28"/>
        </w:rPr>
        <w:t xml:space="preserve">потребителя теплоты Рпт=0,99; </w:t>
      </w:r>
    </w:p>
    <w:p w:rsidR="00C7314B" w:rsidRPr="00445897" w:rsidRDefault="00C7314B" w:rsidP="00C7314B">
      <w:pPr>
        <w:spacing w:line="360" w:lineRule="auto"/>
        <w:ind w:firstLine="567"/>
        <w:jc w:val="both"/>
        <w:rPr>
          <w:sz w:val="28"/>
          <w:szCs w:val="28"/>
        </w:rPr>
      </w:pPr>
      <w:r w:rsidRPr="00445897">
        <w:rPr>
          <w:sz w:val="28"/>
          <w:szCs w:val="28"/>
        </w:rPr>
        <w:t xml:space="preserve">СЦТ в целом Рсцт=0,86. </w:t>
      </w:r>
    </w:p>
    <w:p w:rsidR="00C7314B" w:rsidRPr="00445897" w:rsidRDefault="00C7314B" w:rsidP="00C7314B">
      <w:pPr>
        <w:spacing w:line="360" w:lineRule="auto"/>
        <w:ind w:firstLine="567"/>
        <w:jc w:val="both"/>
        <w:rPr>
          <w:sz w:val="28"/>
          <w:szCs w:val="28"/>
        </w:rPr>
      </w:pPr>
      <w:r w:rsidRPr="00445897">
        <w:rPr>
          <w:sz w:val="28"/>
          <w:szCs w:val="28"/>
        </w:rPr>
        <w:t xml:space="preserve"> Для потребителей первой категории следует предусматривается установка местных резервных источников теплоты (стационарные и передвижные). </w:t>
      </w:r>
    </w:p>
    <w:p w:rsidR="00C7314B" w:rsidRPr="00445897" w:rsidRDefault="00C7314B" w:rsidP="00C7314B">
      <w:pPr>
        <w:spacing w:line="360" w:lineRule="auto"/>
        <w:ind w:firstLine="567"/>
        <w:jc w:val="both"/>
        <w:rPr>
          <w:sz w:val="28"/>
          <w:szCs w:val="28"/>
        </w:rPr>
      </w:pPr>
      <w:r w:rsidRPr="00445897">
        <w:rPr>
          <w:sz w:val="28"/>
          <w:szCs w:val="28"/>
        </w:rPr>
        <w:t xml:space="preserve"> Для резервирования теплоснабжения промышленных предприятий предусматриваются местные источники теплоты.</w:t>
      </w:r>
    </w:p>
    <w:p w:rsidR="00C7314B" w:rsidRPr="00445897" w:rsidRDefault="00C7314B" w:rsidP="00B879DA">
      <w:pPr>
        <w:spacing w:before="240" w:line="360" w:lineRule="auto"/>
        <w:jc w:val="center"/>
        <w:rPr>
          <w:i/>
          <w:iCs/>
          <w:sz w:val="28"/>
          <w:szCs w:val="28"/>
        </w:rPr>
      </w:pPr>
      <w:r w:rsidRPr="00445897">
        <w:rPr>
          <w:i/>
          <w:iCs/>
          <w:sz w:val="28"/>
          <w:szCs w:val="28"/>
        </w:rPr>
        <w:t>Обоснование реконструкции тепловых сетей с увеличением диаметра трубопроводов для обеспечения перспективных приростов тепловой нагрузки.</w:t>
      </w:r>
    </w:p>
    <w:p w:rsidR="00C7314B" w:rsidRPr="00445897" w:rsidRDefault="00C7314B" w:rsidP="00C7314B">
      <w:pPr>
        <w:spacing w:line="360" w:lineRule="auto"/>
        <w:ind w:firstLine="426"/>
        <w:jc w:val="both"/>
        <w:rPr>
          <w:sz w:val="28"/>
          <w:szCs w:val="28"/>
        </w:rPr>
      </w:pPr>
      <w:r w:rsidRPr="00445897">
        <w:rPr>
          <w:sz w:val="28"/>
          <w:szCs w:val="28"/>
        </w:rPr>
        <w:t xml:space="preserve"> На данном этапе не предусматривается реконструкция тепловых сетей действующих котельных, связанная с увеличением диаметра трубопроводов для обеспечения перспективных приростов тепловой нагрузки</w:t>
      </w:r>
    </w:p>
    <w:p w:rsidR="00C7314B" w:rsidRPr="00445897" w:rsidRDefault="00C7314B" w:rsidP="00C7314B">
      <w:pPr>
        <w:spacing w:line="360" w:lineRule="auto"/>
        <w:ind w:firstLine="426"/>
        <w:jc w:val="both"/>
        <w:rPr>
          <w:sz w:val="28"/>
          <w:szCs w:val="28"/>
        </w:rPr>
      </w:pPr>
    </w:p>
    <w:p w:rsidR="00C7314B" w:rsidRPr="00445897" w:rsidRDefault="00C7314B" w:rsidP="00C7314B">
      <w:pPr>
        <w:pStyle w:val="aa"/>
        <w:jc w:val="center"/>
        <w:rPr>
          <w:rFonts w:ascii="Times New Roman" w:hAnsi="Times New Roman" w:cs="Times New Roman"/>
          <w:sz w:val="28"/>
          <w:szCs w:val="28"/>
        </w:rPr>
      </w:pPr>
      <w:r w:rsidRPr="00445897">
        <w:rPr>
          <w:rFonts w:ascii="Times New Roman" w:hAnsi="Times New Roman" w:cs="Times New Roman"/>
          <w:i/>
          <w:iCs/>
          <w:sz w:val="28"/>
          <w:szCs w:val="28"/>
        </w:rPr>
        <w:t>Предложения и обоснование реконструкции тепловых сетей, подлежащих замене в связи с исчерпанием эксплуатационного ресурса</w:t>
      </w:r>
      <w:r w:rsidRPr="00445897">
        <w:rPr>
          <w:rFonts w:ascii="Times New Roman" w:hAnsi="Times New Roman" w:cs="Times New Roman"/>
          <w:sz w:val="28"/>
          <w:szCs w:val="28"/>
        </w:rPr>
        <w:t xml:space="preserve">. </w:t>
      </w:r>
    </w:p>
    <w:p w:rsidR="0085250C" w:rsidRPr="00B879DA" w:rsidRDefault="00B17202" w:rsidP="00B879DA">
      <w:pPr>
        <w:pStyle w:val="aa"/>
        <w:spacing w:line="240" w:lineRule="auto"/>
        <w:jc w:val="right"/>
        <w:rPr>
          <w:rFonts w:ascii="Times New Roman" w:hAnsi="Times New Roman" w:cs="Times New Roman"/>
          <w:i/>
          <w:iCs/>
          <w:sz w:val="28"/>
          <w:szCs w:val="28"/>
        </w:rPr>
      </w:pPr>
      <w:r w:rsidRPr="00B879DA">
        <w:rPr>
          <w:rFonts w:ascii="Times New Roman" w:hAnsi="Times New Roman" w:cs="Times New Roman"/>
          <w:sz w:val="28"/>
          <w:szCs w:val="28"/>
        </w:rPr>
        <w:t>Таблица 2</w:t>
      </w:r>
      <w:r w:rsidR="00B879DA" w:rsidRPr="00B879DA">
        <w:rPr>
          <w:rFonts w:ascii="Times New Roman" w:hAnsi="Times New Roman" w:cs="Times New Roman"/>
          <w:sz w:val="28"/>
          <w:szCs w:val="28"/>
        </w:rPr>
        <w:t>6</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827"/>
        <w:gridCol w:w="1276"/>
        <w:gridCol w:w="992"/>
        <w:gridCol w:w="1134"/>
        <w:gridCol w:w="986"/>
        <w:gridCol w:w="999"/>
      </w:tblGrid>
      <w:tr w:rsidR="0085250C" w:rsidRPr="00981A17" w:rsidTr="00FF3547">
        <w:tc>
          <w:tcPr>
            <w:tcW w:w="709" w:type="dxa"/>
            <w:vMerge w:val="restart"/>
            <w:vAlign w:val="center"/>
          </w:tcPr>
          <w:p w:rsidR="0085250C" w:rsidRPr="004A49AF" w:rsidRDefault="0085250C" w:rsidP="00FF3547">
            <w:pPr>
              <w:spacing w:line="360" w:lineRule="auto"/>
              <w:jc w:val="center"/>
              <w:rPr>
                <w:b/>
                <w:bCs/>
                <w:i/>
              </w:rPr>
            </w:pPr>
            <w:r w:rsidRPr="004A49AF">
              <w:rPr>
                <w:b/>
                <w:bCs/>
                <w:i/>
              </w:rPr>
              <w:t>№ п/п</w:t>
            </w:r>
          </w:p>
        </w:tc>
        <w:tc>
          <w:tcPr>
            <w:tcW w:w="3827" w:type="dxa"/>
            <w:vMerge w:val="restart"/>
            <w:vAlign w:val="center"/>
          </w:tcPr>
          <w:p w:rsidR="0085250C" w:rsidRPr="004A49AF" w:rsidRDefault="0085250C" w:rsidP="00FF3547">
            <w:pPr>
              <w:spacing w:line="360" w:lineRule="auto"/>
              <w:jc w:val="center"/>
              <w:rPr>
                <w:b/>
                <w:bCs/>
                <w:i/>
              </w:rPr>
            </w:pPr>
            <w:r w:rsidRPr="004A49AF">
              <w:rPr>
                <w:b/>
                <w:bCs/>
                <w:i/>
              </w:rPr>
              <w:t>Наименование источников</w:t>
            </w:r>
          </w:p>
        </w:tc>
        <w:tc>
          <w:tcPr>
            <w:tcW w:w="1276" w:type="dxa"/>
            <w:vMerge w:val="restart"/>
            <w:vAlign w:val="center"/>
          </w:tcPr>
          <w:p w:rsidR="0085250C" w:rsidRPr="004A49AF" w:rsidRDefault="0085250C" w:rsidP="00FF3547">
            <w:pPr>
              <w:spacing w:line="360" w:lineRule="auto"/>
              <w:jc w:val="center"/>
              <w:rPr>
                <w:b/>
                <w:bCs/>
                <w:i/>
              </w:rPr>
            </w:pPr>
            <w:r w:rsidRPr="004A49AF">
              <w:rPr>
                <w:b/>
                <w:bCs/>
                <w:i/>
              </w:rPr>
              <w:t>Стоимость, тыс. руб</w:t>
            </w:r>
          </w:p>
        </w:tc>
        <w:tc>
          <w:tcPr>
            <w:tcW w:w="4111" w:type="dxa"/>
            <w:gridSpan w:val="4"/>
            <w:vAlign w:val="center"/>
          </w:tcPr>
          <w:p w:rsidR="0085250C" w:rsidRPr="004A49AF" w:rsidRDefault="0085250C" w:rsidP="00FF3547">
            <w:pPr>
              <w:spacing w:line="360" w:lineRule="auto"/>
              <w:jc w:val="center"/>
              <w:rPr>
                <w:b/>
                <w:bCs/>
                <w:i/>
              </w:rPr>
            </w:pPr>
            <w:r w:rsidRPr="004A49AF">
              <w:rPr>
                <w:b/>
                <w:bCs/>
                <w:i/>
              </w:rPr>
              <w:t>План реализации инвестиционной программы по годам, тыс руб</w:t>
            </w:r>
          </w:p>
        </w:tc>
      </w:tr>
      <w:tr w:rsidR="0085250C" w:rsidRPr="00981A17" w:rsidTr="000C4483">
        <w:tc>
          <w:tcPr>
            <w:tcW w:w="709" w:type="dxa"/>
            <w:vMerge/>
            <w:vAlign w:val="center"/>
          </w:tcPr>
          <w:p w:rsidR="0085250C" w:rsidRPr="004A49AF" w:rsidRDefault="0085250C" w:rsidP="00FF3547">
            <w:pPr>
              <w:spacing w:line="360" w:lineRule="auto"/>
              <w:jc w:val="center"/>
              <w:rPr>
                <w:b/>
                <w:bCs/>
                <w:i/>
              </w:rPr>
            </w:pPr>
          </w:p>
        </w:tc>
        <w:tc>
          <w:tcPr>
            <w:tcW w:w="3827" w:type="dxa"/>
            <w:vMerge/>
            <w:vAlign w:val="center"/>
          </w:tcPr>
          <w:p w:rsidR="0085250C" w:rsidRPr="004A49AF" w:rsidRDefault="0085250C" w:rsidP="00FF3547">
            <w:pPr>
              <w:spacing w:line="360" w:lineRule="auto"/>
              <w:jc w:val="center"/>
              <w:rPr>
                <w:b/>
                <w:bCs/>
                <w:i/>
              </w:rPr>
            </w:pPr>
          </w:p>
        </w:tc>
        <w:tc>
          <w:tcPr>
            <w:tcW w:w="1276" w:type="dxa"/>
            <w:vMerge/>
            <w:vAlign w:val="center"/>
          </w:tcPr>
          <w:p w:rsidR="0085250C" w:rsidRPr="004A49AF" w:rsidRDefault="0085250C" w:rsidP="00FF3547">
            <w:pPr>
              <w:spacing w:line="360" w:lineRule="auto"/>
              <w:jc w:val="center"/>
              <w:rPr>
                <w:b/>
                <w:bCs/>
                <w:i/>
              </w:rPr>
            </w:pPr>
          </w:p>
        </w:tc>
        <w:tc>
          <w:tcPr>
            <w:tcW w:w="992" w:type="dxa"/>
            <w:vAlign w:val="center"/>
          </w:tcPr>
          <w:p w:rsidR="0085250C" w:rsidRPr="004A49AF" w:rsidRDefault="0085250C" w:rsidP="00FF3547">
            <w:pPr>
              <w:spacing w:line="360" w:lineRule="auto"/>
              <w:jc w:val="center"/>
              <w:rPr>
                <w:b/>
                <w:bCs/>
                <w:i/>
              </w:rPr>
            </w:pPr>
            <w:r w:rsidRPr="004A49AF">
              <w:rPr>
                <w:b/>
                <w:bCs/>
                <w:i/>
              </w:rPr>
              <w:t>2018</w:t>
            </w:r>
          </w:p>
        </w:tc>
        <w:tc>
          <w:tcPr>
            <w:tcW w:w="1134" w:type="dxa"/>
            <w:vAlign w:val="center"/>
          </w:tcPr>
          <w:p w:rsidR="0085250C" w:rsidRPr="004A49AF" w:rsidRDefault="0085250C" w:rsidP="00FF3547">
            <w:pPr>
              <w:spacing w:line="360" w:lineRule="auto"/>
              <w:jc w:val="center"/>
              <w:rPr>
                <w:b/>
                <w:bCs/>
                <w:i/>
              </w:rPr>
            </w:pPr>
            <w:r w:rsidRPr="004A49AF">
              <w:rPr>
                <w:b/>
                <w:bCs/>
                <w:i/>
              </w:rPr>
              <w:t>2019</w:t>
            </w:r>
          </w:p>
        </w:tc>
        <w:tc>
          <w:tcPr>
            <w:tcW w:w="986" w:type="dxa"/>
            <w:vAlign w:val="center"/>
          </w:tcPr>
          <w:p w:rsidR="0085250C" w:rsidRPr="004A49AF" w:rsidRDefault="0085250C" w:rsidP="00FF3547">
            <w:pPr>
              <w:spacing w:line="360" w:lineRule="auto"/>
              <w:jc w:val="center"/>
              <w:rPr>
                <w:b/>
                <w:bCs/>
                <w:i/>
              </w:rPr>
            </w:pPr>
            <w:r w:rsidRPr="004A49AF">
              <w:rPr>
                <w:b/>
                <w:bCs/>
                <w:i/>
              </w:rPr>
              <w:t>2020</w:t>
            </w:r>
          </w:p>
        </w:tc>
        <w:tc>
          <w:tcPr>
            <w:tcW w:w="999" w:type="dxa"/>
            <w:vAlign w:val="center"/>
          </w:tcPr>
          <w:p w:rsidR="0085250C" w:rsidRPr="004A49AF" w:rsidRDefault="0085250C" w:rsidP="00FF3547">
            <w:pPr>
              <w:spacing w:line="360" w:lineRule="auto"/>
              <w:jc w:val="center"/>
              <w:rPr>
                <w:b/>
                <w:bCs/>
                <w:i/>
              </w:rPr>
            </w:pPr>
            <w:r w:rsidRPr="004A49AF">
              <w:rPr>
                <w:b/>
                <w:bCs/>
                <w:i/>
              </w:rPr>
              <w:t>2033</w:t>
            </w:r>
          </w:p>
        </w:tc>
      </w:tr>
      <w:tr w:rsidR="0085250C" w:rsidRPr="00981A17" w:rsidTr="00FF3547">
        <w:tc>
          <w:tcPr>
            <w:tcW w:w="709" w:type="dxa"/>
            <w:vAlign w:val="center"/>
          </w:tcPr>
          <w:p w:rsidR="0085250C" w:rsidRPr="004A49AF" w:rsidRDefault="0085250C" w:rsidP="00FF3547">
            <w:pPr>
              <w:spacing w:line="360" w:lineRule="auto"/>
              <w:jc w:val="center"/>
              <w:rPr>
                <w:b/>
                <w:i/>
              </w:rPr>
            </w:pPr>
          </w:p>
          <w:p w:rsidR="0085250C" w:rsidRPr="004A49AF" w:rsidRDefault="0085250C" w:rsidP="00FF3547">
            <w:pPr>
              <w:spacing w:line="360" w:lineRule="auto"/>
              <w:jc w:val="center"/>
              <w:rPr>
                <w:b/>
                <w:i/>
              </w:rPr>
            </w:pPr>
            <w:r w:rsidRPr="004A49AF">
              <w:rPr>
                <w:b/>
                <w:i/>
              </w:rPr>
              <w:t>1</w:t>
            </w:r>
          </w:p>
        </w:tc>
        <w:tc>
          <w:tcPr>
            <w:tcW w:w="9214" w:type="dxa"/>
            <w:gridSpan w:val="6"/>
            <w:vAlign w:val="center"/>
          </w:tcPr>
          <w:p w:rsidR="0085250C" w:rsidRPr="004A49AF" w:rsidRDefault="0085250C" w:rsidP="00FF3547">
            <w:pPr>
              <w:spacing w:line="360" w:lineRule="auto"/>
              <w:jc w:val="center"/>
              <w:rPr>
                <w:b/>
                <w:i/>
              </w:rPr>
            </w:pPr>
            <w:r w:rsidRPr="004A49AF">
              <w:rPr>
                <w:b/>
                <w:i/>
              </w:rPr>
              <w:t>Инвестиционные затраты по реконструкции, модернизации, прокладке тепловых сетей</w:t>
            </w:r>
          </w:p>
        </w:tc>
      </w:tr>
      <w:tr w:rsidR="0085250C" w:rsidRPr="00981A17" w:rsidTr="000C4483">
        <w:tc>
          <w:tcPr>
            <w:tcW w:w="709" w:type="dxa"/>
            <w:vAlign w:val="center"/>
          </w:tcPr>
          <w:p w:rsidR="0085250C" w:rsidRPr="004A49AF" w:rsidRDefault="0085250C" w:rsidP="00FF3547">
            <w:pPr>
              <w:spacing w:line="360" w:lineRule="auto"/>
              <w:jc w:val="center"/>
            </w:pPr>
            <w:r w:rsidRPr="004A49AF">
              <w:t>2.</w:t>
            </w:r>
          </w:p>
        </w:tc>
        <w:tc>
          <w:tcPr>
            <w:tcW w:w="3827" w:type="dxa"/>
            <w:vAlign w:val="center"/>
          </w:tcPr>
          <w:p w:rsidR="0085250C" w:rsidRPr="004A49AF" w:rsidRDefault="0085250C" w:rsidP="00FF3547">
            <w:pPr>
              <w:spacing w:line="360" w:lineRule="auto"/>
              <w:jc w:val="center"/>
            </w:pPr>
            <w:r w:rsidRPr="004A49AF">
              <w:t>Реконструкция теплосетей</w:t>
            </w:r>
          </w:p>
        </w:tc>
        <w:tc>
          <w:tcPr>
            <w:tcW w:w="1276" w:type="dxa"/>
            <w:vAlign w:val="center"/>
          </w:tcPr>
          <w:p w:rsidR="0085250C" w:rsidRPr="004A49AF" w:rsidRDefault="0085250C" w:rsidP="00FF3547">
            <w:pPr>
              <w:spacing w:line="360" w:lineRule="auto"/>
              <w:jc w:val="center"/>
            </w:pPr>
            <w:r w:rsidRPr="004A49AF">
              <w:t>230400</w:t>
            </w:r>
          </w:p>
        </w:tc>
        <w:tc>
          <w:tcPr>
            <w:tcW w:w="992" w:type="dxa"/>
            <w:vAlign w:val="center"/>
          </w:tcPr>
          <w:p w:rsidR="0085250C" w:rsidRPr="004A49AF" w:rsidRDefault="0085250C" w:rsidP="00FF3547">
            <w:pPr>
              <w:spacing w:line="360" w:lineRule="auto"/>
              <w:jc w:val="center"/>
            </w:pPr>
          </w:p>
        </w:tc>
        <w:tc>
          <w:tcPr>
            <w:tcW w:w="1134" w:type="dxa"/>
            <w:vAlign w:val="center"/>
          </w:tcPr>
          <w:p w:rsidR="0085250C" w:rsidRPr="004A49AF" w:rsidRDefault="0085250C" w:rsidP="00FF3547">
            <w:pPr>
              <w:spacing w:line="360" w:lineRule="auto"/>
              <w:jc w:val="center"/>
            </w:pPr>
          </w:p>
        </w:tc>
        <w:tc>
          <w:tcPr>
            <w:tcW w:w="986" w:type="dxa"/>
            <w:vAlign w:val="center"/>
          </w:tcPr>
          <w:p w:rsidR="0085250C" w:rsidRPr="004A49AF" w:rsidRDefault="000C4483" w:rsidP="00FF3547">
            <w:pPr>
              <w:spacing w:line="360" w:lineRule="auto"/>
              <w:jc w:val="center"/>
            </w:pPr>
            <w:r>
              <w:t>-</w:t>
            </w:r>
          </w:p>
        </w:tc>
        <w:tc>
          <w:tcPr>
            <w:tcW w:w="999" w:type="dxa"/>
            <w:vAlign w:val="center"/>
          </w:tcPr>
          <w:p w:rsidR="0085250C" w:rsidRPr="004A49AF" w:rsidRDefault="000C4483" w:rsidP="00FF3547">
            <w:pPr>
              <w:spacing w:line="360" w:lineRule="auto"/>
              <w:jc w:val="center"/>
            </w:pPr>
            <w:r>
              <w:t>230400</w:t>
            </w:r>
          </w:p>
        </w:tc>
      </w:tr>
      <w:tr w:rsidR="0085250C" w:rsidRPr="00981A17" w:rsidTr="000C4483">
        <w:tc>
          <w:tcPr>
            <w:tcW w:w="709" w:type="dxa"/>
            <w:vAlign w:val="center"/>
          </w:tcPr>
          <w:p w:rsidR="0085250C" w:rsidRPr="004A49AF" w:rsidRDefault="000C4483" w:rsidP="00FF3547">
            <w:pPr>
              <w:spacing w:line="360" w:lineRule="auto"/>
              <w:jc w:val="center"/>
            </w:pPr>
            <w:r>
              <w:t>3</w:t>
            </w:r>
          </w:p>
        </w:tc>
        <w:tc>
          <w:tcPr>
            <w:tcW w:w="3827" w:type="dxa"/>
            <w:vAlign w:val="center"/>
          </w:tcPr>
          <w:p w:rsidR="0085250C" w:rsidRPr="004A49AF" w:rsidRDefault="0085250C" w:rsidP="00FF3547">
            <w:pPr>
              <w:spacing w:line="360" w:lineRule="auto"/>
              <w:jc w:val="center"/>
            </w:pPr>
            <w:r w:rsidRPr="004A49AF">
              <w:t>Замена запорной арматуры на тепловых камерах</w:t>
            </w:r>
          </w:p>
        </w:tc>
        <w:tc>
          <w:tcPr>
            <w:tcW w:w="1276" w:type="dxa"/>
            <w:vAlign w:val="center"/>
          </w:tcPr>
          <w:p w:rsidR="0085250C" w:rsidRPr="004A49AF" w:rsidRDefault="0085250C" w:rsidP="00FF3547">
            <w:pPr>
              <w:spacing w:line="360" w:lineRule="auto"/>
              <w:jc w:val="center"/>
            </w:pPr>
            <w:r w:rsidRPr="004A49AF">
              <w:t>18000</w:t>
            </w:r>
          </w:p>
        </w:tc>
        <w:tc>
          <w:tcPr>
            <w:tcW w:w="992" w:type="dxa"/>
            <w:vAlign w:val="center"/>
          </w:tcPr>
          <w:p w:rsidR="0085250C" w:rsidRPr="004A49AF" w:rsidRDefault="0085250C" w:rsidP="00FF3547">
            <w:pPr>
              <w:spacing w:line="360" w:lineRule="auto"/>
              <w:jc w:val="center"/>
            </w:pPr>
            <w:r w:rsidRPr="004A49AF">
              <w:t>18000</w:t>
            </w:r>
          </w:p>
        </w:tc>
        <w:tc>
          <w:tcPr>
            <w:tcW w:w="1134" w:type="dxa"/>
            <w:vAlign w:val="center"/>
          </w:tcPr>
          <w:p w:rsidR="0085250C" w:rsidRPr="004A49AF" w:rsidRDefault="0085250C" w:rsidP="00FF3547">
            <w:pPr>
              <w:spacing w:line="360" w:lineRule="auto"/>
              <w:jc w:val="center"/>
            </w:pPr>
            <w:r w:rsidRPr="004A49AF">
              <w:t>-</w:t>
            </w:r>
          </w:p>
        </w:tc>
        <w:tc>
          <w:tcPr>
            <w:tcW w:w="986" w:type="dxa"/>
            <w:vAlign w:val="center"/>
          </w:tcPr>
          <w:p w:rsidR="0085250C" w:rsidRPr="004A49AF" w:rsidRDefault="0085250C" w:rsidP="00FF3547">
            <w:pPr>
              <w:spacing w:line="360" w:lineRule="auto"/>
              <w:jc w:val="center"/>
            </w:pPr>
            <w:r w:rsidRPr="004A49AF">
              <w:t>-</w:t>
            </w:r>
          </w:p>
        </w:tc>
        <w:tc>
          <w:tcPr>
            <w:tcW w:w="999" w:type="dxa"/>
            <w:vAlign w:val="center"/>
          </w:tcPr>
          <w:p w:rsidR="0085250C" w:rsidRPr="004A49AF" w:rsidRDefault="0085250C" w:rsidP="00FF3547">
            <w:pPr>
              <w:spacing w:line="360" w:lineRule="auto"/>
              <w:jc w:val="center"/>
            </w:pPr>
            <w:r w:rsidRPr="004A49AF">
              <w:t>-</w:t>
            </w:r>
          </w:p>
        </w:tc>
      </w:tr>
      <w:tr w:rsidR="0085250C" w:rsidRPr="00981A17" w:rsidTr="000C4483">
        <w:tc>
          <w:tcPr>
            <w:tcW w:w="709" w:type="dxa"/>
            <w:vAlign w:val="center"/>
          </w:tcPr>
          <w:p w:rsidR="0085250C" w:rsidRPr="004A49AF" w:rsidRDefault="0085250C" w:rsidP="00FF3547">
            <w:pPr>
              <w:spacing w:line="360" w:lineRule="auto"/>
              <w:jc w:val="center"/>
              <w:rPr>
                <w:b/>
                <w:bCs/>
                <w:i/>
              </w:rPr>
            </w:pPr>
          </w:p>
        </w:tc>
        <w:tc>
          <w:tcPr>
            <w:tcW w:w="3827" w:type="dxa"/>
            <w:vAlign w:val="center"/>
          </w:tcPr>
          <w:p w:rsidR="0085250C" w:rsidRPr="004A49AF" w:rsidRDefault="0085250C" w:rsidP="00FF3547">
            <w:pPr>
              <w:spacing w:line="360" w:lineRule="auto"/>
              <w:jc w:val="center"/>
              <w:rPr>
                <w:b/>
                <w:bCs/>
                <w:i/>
              </w:rPr>
            </w:pPr>
            <w:r w:rsidRPr="004A49AF">
              <w:rPr>
                <w:b/>
                <w:bCs/>
                <w:i/>
              </w:rPr>
              <w:t>Всего объем финансовых затрат,</w:t>
            </w:r>
          </w:p>
          <w:p w:rsidR="0085250C" w:rsidRPr="004A49AF" w:rsidRDefault="0085250C" w:rsidP="00FF3547">
            <w:pPr>
              <w:spacing w:line="360" w:lineRule="auto"/>
              <w:jc w:val="center"/>
              <w:rPr>
                <w:b/>
                <w:bCs/>
                <w:i/>
              </w:rPr>
            </w:pPr>
            <w:r w:rsidRPr="004A49AF">
              <w:rPr>
                <w:b/>
                <w:bCs/>
                <w:i/>
              </w:rPr>
              <w:t>в том числе по источникам их финансирования:</w:t>
            </w:r>
          </w:p>
        </w:tc>
        <w:tc>
          <w:tcPr>
            <w:tcW w:w="1276" w:type="dxa"/>
            <w:vAlign w:val="center"/>
          </w:tcPr>
          <w:p w:rsidR="0085250C" w:rsidRPr="004A49AF" w:rsidRDefault="000C4483" w:rsidP="00FF3547">
            <w:pPr>
              <w:jc w:val="center"/>
              <w:rPr>
                <w:b/>
                <w:bCs/>
                <w:i/>
                <w:color w:val="000000"/>
              </w:rPr>
            </w:pPr>
            <w:r>
              <w:rPr>
                <w:b/>
                <w:bCs/>
                <w:i/>
                <w:color w:val="000000"/>
              </w:rPr>
              <w:t>248400</w:t>
            </w:r>
          </w:p>
        </w:tc>
        <w:tc>
          <w:tcPr>
            <w:tcW w:w="992" w:type="dxa"/>
            <w:vAlign w:val="center"/>
          </w:tcPr>
          <w:p w:rsidR="0085250C" w:rsidRPr="004A49AF" w:rsidRDefault="0085250C" w:rsidP="00FF3547">
            <w:pPr>
              <w:jc w:val="center"/>
              <w:rPr>
                <w:b/>
                <w:bCs/>
                <w:i/>
                <w:color w:val="000000"/>
              </w:rPr>
            </w:pPr>
            <w:r w:rsidRPr="004A49AF">
              <w:rPr>
                <w:b/>
                <w:bCs/>
                <w:i/>
                <w:color w:val="000000"/>
              </w:rPr>
              <w:t>18000</w:t>
            </w:r>
          </w:p>
        </w:tc>
        <w:tc>
          <w:tcPr>
            <w:tcW w:w="1134" w:type="dxa"/>
            <w:vAlign w:val="center"/>
          </w:tcPr>
          <w:p w:rsidR="0085250C" w:rsidRPr="004A49AF" w:rsidRDefault="000C4483" w:rsidP="00FF3547">
            <w:pPr>
              <w:jc w:val="center"/>
              <w:rPr>
                <w:b/>
                <w:bCs/>
                <w:i/>
                <w:color w:val="000000"/>
              </w:rPr>
            </w:pPr>
            <w:r>
              <w:rPr>
                <w:b/>
                <w:bCs/>
                <w:i/>
                <w:color w:val="000000"/>
              </w:rPr>
              <w:t>0</w:t>
            </w:r>
          </w:p>
        </w:tc>
        <w:tc>
          <w:tcPr>
            <w:tcW w:w="986" w:type="dxa"/>
            <w:vAlign w:val="center"/>
          </w:tcPr>
          <w:p w:rsidR="0085250C" w:rsidRPr="004A49AF" w:rsidRDefault="000C4483" w:rsidP="00FF3547">
            <w:pPr>
              <w:jc w:val="center"/>
              <w:rPr>
                <w:b/>
                <w:bCs/>
                <w:i/>
                <w:color w:val="000000"/>
              </w:rPr>
            </w:pPr>
            <w:r>
              <w:rPr>
                <w:b/>
                <w:bCs/>
                <w:i/>
                <w:color w:val="000000"/>
              </w:rPr>
              <w:t>0</w:t>
            </w:r>
          </w:p>
        </w:tc>
        <w:tc>
          <w:tcPr>
            <w:tcW w:w="999" w:type="dxa"/>
            <w:vAlign w:val="center"/>
          </w:tcPr>
          <w:p w:rsidR="0085250C" w:rsidRPr="004A49AF" w:rsidRDefault="000C4483" w:rsidP="00FF3547">
            <w:pPr>
              <w:jc w:val="center"/>
              <w:rPr>
                <w:b/>
                <w:bCs/>
                <w:i/>
                <w:color w:val="000000"/>
              </w:rPr>
            </w:pPr>
            <w:r>
              <w:rPr>
                <w:b/>
                <w:bCs/>
                <w:i/>
                <w:color w:val="000000"/>
              </w:rPr>
              <w:t>230400</w:t>
            </w:r>
          </w:p>
        </w:tc>
      </w:tr>
      <w:tr w:rsidR="0085250C" w:rsidRPr="00981A17" w:rsidTr="00FF3547">
        <w:tc>
          <w:tcPr>
            <w:tcW w:w="709" w:type="dxa"/>
            <w:vAlign w:val="center"/>
          </w:tcPr>
          <w:p w:rsidR="0085250C" w:rsidRPr="004A49AF" w:rsidRDefault="0085250C" w:rsidP="00FF3547">
            <w:pPr>
              <w:spacing w:line="360" w:lineRule="auto"/>
              <w:jc w:val="center"/>
              <w:rPr>
                <w:b/>
                <w:i/>
              </w:rPr>
            </w:pPr>
            <w:r w:rsidRPr="004A49AF">
              <w:rPr>
                <w:b/>
                <w:i/>
              </w:rPr>
              <w:t>1</w:t>
            </w:r>
          </w:p>
        </w:tc>
        <w:tc>
          <w:tcPr>
            <w:tcW w:w="9214" w:type="dxa"/>
            <w:gridSpan w:val="6"/>
            <w:vAlign w:val="center"/>
          </w:tcPr>
          <w:p w:rsidR="0085250C" w:rsidRPr="004A49AF" w:rsidRDefault="0085250C" w:rsidP="00FF3547">
            <w:pPr>
              <w:spacing w:line="360" w:lineRule="auto"/>
              <w:jc w:val="center"/>
              <w:rPr>
                <w:b/>
                <w:i/>
              </w:rPr>
            </w:pPr>
            <w:r w:rsidRPr="004A49AF">
              <w:rPr>
                <w:b/>
                <w:i/>
              </w:rPr>
              <w:t>Инвестиционные затраты по прочим расходам</w:t>
            </w:r>
          </w:p>
        </w:tc>
      </w:tr>
      <w:tr w:rsidR="0085250C" w:rsidRPr="00981A17" w:rsidTr="000C4483">
        <w:tc>
          <w:tcPr>
            <w:tcW w:w="709" w:type="dxa"/>
            <w:vAlign w:val="center"/>
          </w:tcPr>
          <w:p w:rsidR="0085250C" w:rsidRPr="004A49AF" w:rsidRDefault="0085250C" w:rsidP="00FF3547">
            <w:pPr>
              <w:spacing w:line="360" w:lineRule="auto"/>
              <w:jc w:val="center"/>
            </w:pPr>
            <w:r w:rsidRPr="004A49AF">
              <w:t>2</w:t>
            </w:r>
          </w:p>
        </w:tc>
        <w:tc>
          <w:tcPr>
            <w:tcW w:w="3827" w:type="dxa"/>
            <w:vAlign w:val="center"/>
          </w:tcPr>
          <w:p w:rsidR="0085250C" w:rsidRPr="004A49AF" w:rsidRDefault="0085250C" w:rsidP="00FF3547">
            <w:pPr>
              <w:spacing w:line="360" w:lineRule="auto"/>
              <w:jc w:val="center"/>
            </w:pPr>
            <w:r w:rsidRPr="004A49AF">
              <w:t>Установка приборов учета  на объектах теплоснабжения</w:t>
            </w:r>
          </w:p>
        </w:tc>
        <w:tc>
          <w:tcPr>
            <w:tcW w:w="1276" w:type="dxa"/>
            <w:vAlign w:val="center"/>
          </w:tcPr>
          <w:p w:rsidR="0085250C" w:rsidRPr="004A49AF" w:rsidRDefault="0085250C" w:rsidP="00FF3547">
            <w:pPr>
              <w:spacing w:line="360" w:lineRule="auto"/>
              <w:jc w:val="center"/>
            </w:pPr>
            <w:r w:rsidRPr="004A49AF">
              <w:t>5400</w:t>
            </w:r>
          </w:p>
        </w:tc>
        <w:tc>
          <w:tcPr>
            <w:tcW w:w="992" w:type="dxa"/>
            <w:vAlign w:val="center"/>
          </w:tcPr>
          <w:p w:rsidR="0085250C" w:rsidRPr="004A49AF" w:rsidRDefault="000C4483" w:rsidP="00FF3547">
            <w:pPr>
              <w:spacing w:line="360" w:lineRule="auto"/>
              <w:jc w:val="center"/>
            </w:pPr>
            <w:r>
              <w:t>-</w:t>
            </w:r>
          </w:p>
        </w:tc>
        <w:tc>
          <w:tcPr>
            <w:tcW w:w="1134" w:type="dxa"/>
            <w:vAlign w:val="center"/>
          </w:tcPr>
          <w:p w:rsidR="0085250C" w:rsidRPr="004A49AF" w:rsidRDefault="0085250C" w:rsidP="00FF3547">
            <w:pPr>
              <w:spacing w:line="360" w:lineRule="auto"/>
              <w:jc w:val="center"/>
            </w:pPr>
            <w:r w:rsidRPr="004A49AF">
              <w:t>5400</w:t>
            </w:r>
          </w:p>
        </w:tc>
        <w:tc>
          <w:tcPr>
            <w:tcW w:w="986" w:type="dxa"/>
            <w:vAlign w:val="center"/>
          </w:tcPr>
          <w:p w:rsidR="0085250C" w:rsidRPr="004A49AF" w:rsidRDefault="000C4483" w:rsidP="00FF3547">
            <w:pPr>
              <w:spacing w:line="360" w:lineRule="auto"/>
              <w:jc w:val="center"/>
            </w:pPr>
            <w:r>
              <w:t>-</w:t>
            </w:r>
          </w:p>
        </w:tc>
        <w:tc>
          <w:tcPr>
            <w:tcW w:w="999" w:type="dxa"/>
            <w:vAlign w:val="center"/>
          </w:tcPr>
          <w:p w:rsidR="0085250C" w:rsidRPr="004A49AF" w:rsidRDefault="000C4483" w:rsidP="00FF3547">
            <w:pPr>
              <w:spacing w:line="360" w:lineRule="auto"/>
              <w:jc w:val="center"/>
            </w:pPr>
            <w:r>
              <w:t>-</w:t>
            </w:r>
          </w:p>
        </w:tc>
      </w:tr>
      <w:tr w:rsidR="0085250C" w:rsidRPr="00981A17" w:rsidTr="000C4483">
        <w:tc>
          <w:tcPr>
            <w:tcW w:w="709" w:type="dxa"/>
            <w:vAlign w:val="center"/>
          </w:tcPr>
          <w:p w:rsidR="0085250C" w:rsidRPr="004A49AF" w:rsidRDefault="0085250C" w:rsidP="00FF3547">
            <w:pPr>
              <w:spacing w:line="360" w:lineRule="auto"/>
              <w:jc w:val="center"/>
              <w:rPr>
                <w:b/>
                <w:bCs/>
                <w:i/>
              </w:rPr>
            </w:pPr>
          </w:p>
        </w:tc>
        <w:tc>
          <w:tcPr>
            <w:tcW w:w="3827" w:type="dxa"/>
            <w:vAlign w:val="center"/>
          </w:tcPr>
          <w:p w:rsidR="0085250C" w:rsidRPr="004A49AF" w:rsidRDefault="0085250C" w:rsidP="00FF3547">
            <w:pPr>
              <w:spacing w:line="360" w:lineRule="auto"/>
              <w:jc w:val="center"/>
              <w:rPr>
                <w:b/>
                <w:bCs/>
                <w:i/>
              </w:rPr>
            </w:pPr>
            <w:r w:rsidRPr="004A49AF">
              <w:rPr>
                <w:b/>
                <w:bCs/>
                <w:i/>
              </w:rPr>
              <w:t>Всего объем финансовых затрат, в том числе по источникам их финансирования:</w:t>
            </w:r>
          </w:p>
        </w:tc>
        <w:tc>
          <w:tcPr>
            <w:tcW w:w="1276" w:type="dxa"/>
            <w:vAlign w:val="center"/>
          </w:tcPr>
          <w:p w:rsidR="0085250C" w:rsidRPr="004A49AF" w:rsidRDefault="000C4483" w:rsidP="00FF3547">
            <w:pPr>
              <w:jc w:val="center"/>
              <w:rPr>
                <w:b/>
                <w:bCs/>
                <w:i/>
                <w:color w:val="000000"/>
              </w:rPr>
            </w:pPr>
            <w:r>
              <w:rPr>
                <w:b/>
                <w:bCs/>
                <w:i/>
                <w:color w:val="000000"/>
              </w:rPr>
              <w:t>5400</w:t>
            </w:r>
          </w:p>
        </w:tc>
        <w:tc>
          <w:tcPr>
            <w:tcW w:w="992" w:type="dxa"/>
            <w:vAlign w:val="center"/>
          </w:tcPr>
          <w:p w:rsidR="0085250C" w:rsidRPr="004A49AF" w:rsidRDefault="000C4483" w:rsidP="00FF3547">
            <w:pPr>
              <w:jc w:val="center"/>
              <w:rPr>
                <w:b/>
                <w:bCs/>
                <w:i/>
                <w:color w:val="000000"/>
              </w:rPr>
            </w:pPr>
            <w:r>
              <w:rPr>
                <w:b/>
                <w:bCs/>
                <w:i/>
                <w:color w:val="000000"/>
              </w:rPr>
              <w:t>0</w:t>
            </w:r>
          </w:p>
        </w:tc>
        <w:tc>
          <w:tcPr>
            <w:tcW w:w="1134" w:type="dxa"/>
            <w:vAlign w:val="center"/>
          </w:tcPr>
          <w:p w:rsidR="0085250C" w:rsidRPr="004A49AF" w:rsidRDefault="000C4483" w:rsidP="00FF3547">
            <w:pPr>
              <w:jc w:val="center"/>
              <w:rPr>
                <w:b/>
                <w:bCs/>
                <w:i/>
                <w:color w:val="000000"/>
              </w:rPr>
            </w:pPr>
            <w:r>
              <w:rPr>
                <w:b/>
                <w:bCs/>
                <w:i/>
                <w:color w:val="000000"/>
              </w:rPr>
              <w:t>5400</w:t>
            </w:r>
          </w:p>
        </w:tc>
        <w:tc>
          <w:tcPr>
            <w:tcW w:w="986" w:type="dxa"/>
            <w:vAlign w:val="center"/>
          </w:tcPr>
          <w:p w:rsidR="0085250C" w:rsidRPr="004A49AF" w:rsidRDefault="000C4483" w:rsidP="00FF3547">
            <w:pPr>
              <w:jc w:val="center"/>
              <w:rPr>
                <w:b/>
                <w:bCs/>
                <w:i/>
                <w:color w:val="000000"/>
              </w:rPr>
            </w:pPr>
            <w:r>
              <w:rPr>
                <w:b/>
                <w:bCs/>
                <w:i/>
                <w:color w:val="000000"/>
              </w:rPr>
              <w:t>0</w:t>
            </w:r>
          </w:p>
        </w:tc>
        <w:tc>
          <w:tcPr>
            <w:tcW w:w="999" w:type="dxa"/>
            <w:vAlign w:val="center"/>
          </w:tcPr>
          <w:p w:rsidR="0085250C" w:rsidRPr="004A49AF" w:rsidRDefault="000C4483" w:rsidP="00FF3547">
            <w:pPr>
              <w:jc w:val="center"/>
              <w:rPr>
                <w:b/>
                <w:bCs/>
                <w:i/>
                <w:color w:val="000000"/>
              </w:rPr>
            </w:pPr>
            <w:r>
              <w:rPr>
                <w:b/>
                <w:bCs/>
                <w:i/>
                <w:color w:val="000000"/>
              </w:rPr>
              <w:t>0</w:t>
            </w:r>
          </w:p>
        </w:tc>
      </w:tr>
      <w:tr w:rsidR="0085250C" w:rsidRPr="00981A17" w:rsidTr="000C4483">
        <w:tc>
          <w:tcPr>
            <w:tcW w:w="709" w:type="dxa"/>
            <w:vAlign w:val="center"/>
          </w:tcPr>
          <w:p w:rsidR="0085250C" w:rsidRPr="004A49AF" w:rsidRDefault="0085250C" w:rsidP="00FF3547">
            <w:pPr>
              <w:spacing w:line="360" w:lineRule="auto"/>
              <w:jc w:val="center"/>
              <w:rPr>
                <w:i/>
              </w:rPr>
            </w:pPr>
          </w:p>
        </w:tc>
        <w:tc>
          <w:tcPr>
            <w:tcW w:w="3827" w:type="dxa"/>
            <w:vAlign w:val="center"/>
          </w:tcPr>
          <w:p w:rsidR="0085250C" w:rsidRPr="004A49AF" w:rsidRDefault="0085250C" w:rsidP="00FF3547">
            <w:pPr>
              <w:spacing w:line="360" w:lineRule="auto"/>
              <w:jc w:val="center"/>
              <w:rPr>
                <w:b/>
                <w:bCs/>
                <w:i/>
              </w:rPr>
            </w:pPr>
            <w:r w:rsidRPr="004A49AF">
              <w:rPr>
                <w:b/>
                <w:bCs/>
                <w:i/>
              </w:rPr>
              <w:t>ИТОГО: суммарные инвестиционные затраты</w:t>
            </w:r>
          </w:p>
          <w:p w:rsidR="0085250C" w:rsidRPr="004A49AF" w:rsidRDefault="0085250C" w:rsidP="00FF3547">
            <w:pPr>
              <w:spacing w:line="360" w:lineRule="auto"/>
              <w:jc w:val="center"/>
              <w:rPr>
                <w:b/>
                <w:bCs/>
                <w:i/>
              </w:rPr>
            </w:pPr>
            <w:r w:rsidRPr="004A49AF">
              <w:rPr>
                <w:b/>
                <w:bCs/>
                <w:i/>
              </w:rPr>
              <w:t>в том числе по источникам</w:t>
            </w:r>
          </w:p>
        </w:tc>
        <w:tc>
          <w:tcPr>
            <w:tcW w:w="1276" w:type="dxa"/>
            <w:vAlign w:val="center"/>
          </w:tcPr>
          <w:p w:rsidR="0085250C" w:rsidRPr="004A49AF" w:rsidRDefault="000C4483" w:rsidP="00FF3547">
            <w:pPr>
              <w:jc w:val="center"/>
              <w:rPr>
                <w:b/>
                <w:bCs/>
                <w:i/>
                <w:color w:val="000000"/>
              </w:rPr>
            </w:pPr>
            <w:r>
              <w:rPr>
                <w:b/>
                <w:bCs/>
                <w:i/>
                <w:color w:val="000000"/>
              </w:rPr>
              <w:t>25380</w:t>
            </w:r>
            <w:r w:rsidR="0085250C" w:rsidRPr="004A49AF">
              <w:rPr>
                <w:b/>
                <w:bCs/>
                <w:i/>
                <w:color w:val="000000"/>
              </w:rPr>
              <w:t>0</w:t>
            </w:r>
          </w:p>
        </w:tc>
        <w:tc>
          <w:tcPr>
            <w:tcW w:w="992" w:type="dxa"/>
            <w:vAlign w:val="center"/>
          </w:tcPr>
          <w:p w:rsidR="0085250C" w:rsidRPr="004A49AF" w:rsidRDefault="0085250C" w:rsidP="00FF3547">
            <w:pPr>
              <w:jc w:val="center"/>
              <w:rPr>
                <w:b/>
                <w:bCs/>
                <w:i/>
                <w:color w:val="000000"/>
              </w:rPr>
            </w:pPr>
            <w:r w:rsidRPr="004A49AF">
              <w:rPr>
                <w:b/>
                <w:bCs/>
                <w:i/>
                <w:color w:val="000000"/>
              </w:rPr>
              <w:t>18000</w:t>
            </w:r>
          </w:p>
        </w:tc>
        <w:tc>
          <w:tcPr>
            <w:tcW w:w="1134" w:type="dxa"/>
            <w:vAlign w:val="center"/>
          </w:tcPr>
          <w:p w:rsidR="0085250C" w:rsidRPr="004A49AF" w:rsidRDefault="000C4483" w:rsidP="00FF3547">
            <w:pPr>
              <w:jc w:val="center"/>
              <w:rPr>
                <w:b/>
                <w:bCs/>
                <w:i/>
                <w:color w:val="000000"/>
              </w:rPr>
            </w:pPr>
            <w:r>
              <w:rPr>
                <w:b/>
                <w:bCs/>
                <w:i/>
                <w:color w:val="000000"/>
              </w:rPr>
              <w:t>5400</w:t>
            </w:r>
          </w:p>
        </w:tc>
        <w:tc>
          <w:tcPr>
            <w:tcW w:w="986" w:type="dxa"/>
            <w:vAlign w:val="center"/>
          </w:tcPr>
          <w:p w:rsidR="0085250C" w:rsidRPr="004A49AF" w:rsidRDefault="000C4483" w:rsidP="00FF3547">
            <w:pPr>
              <w:jc w:val="center"/>
              <w:rPr>
                <w:b/>
                <w:bCs/>
                <w:i/>
                <w:color w:val="000000"/>
              </w:rPr>
            </w:pPr>
            <w:r>
              <w:rPr>
                <w:b/>
                <w:bCs/>
                <w:i/>
                <w:color w:val="000000"/>
              </w:rPr>
              <w:t>0</w:t>
            </w:r>
          </w:p>
        </w:tc>
        <w:tc>
          <w:tcPr>
            <w:tcW w:w="999" w:type="dxa"/>
            <w:vAlign w:val="center"/>
          </w:tcPr>
          <w:p w:rsidR="0085250C" w:rsidRPr="004A49AF" w:rsidRDefault="000C4483" w:rsidP="00FF3547">
            <w:pPr>
              <w:jc w:val="center"/>
              <w:rPr>
                <w:b/>
                <w:bCs/>
                <w:i/>
                <w:color w:val="000000"/>
              </w:rPr>
            </w:pPr>
            <w:r>
              <w:rPr>
                <w:b/>
                <w:bCs/>
                <w:i/>
                <w:color w:val="000000"/>
              </w:rPr>
              <w:t>230400</w:t>
            </w:r>
          </w:p>
        </w:tc>
      </w:tr>
    </w:tbl>
    <w:p w:rsidR="00C7314B" w:rsidRPr="00445897" w:rsidRDefault="00C7314B" w:rsidP="00B879DA">
      <w:pPr>
        <w:pStyle w:val="aa"/>
        <w:spacing w:before="240"/>
        <w:jc w:val="center"/>
        <w:rPr>
          <w:rFonts w:ascii="Times New Roman" w:hAnsi="Times New Roman" w:cs="Times New Roman"/>
          <w:i/>
          <w:iCs/>
          <w:sz w:val="28"/>
          <w:szCs w:val="28"/>
        </w:rPr>
      </w:pPr>
      <w:r w:rsidRPr="00445897">
        <w:rPr>
          <w:rFonts w:ascii="Times New Roman" w:hAnsi="Times New Roman" w:cs="Times New Roman"/>
          <w:i/>
          <w:iCs/>
          <w:sz w:val="28"/>
          <w:szCs w:val="28"/>
        </w:rPr>
        <w:t xml:space="preserve">Предложения и обоснование строительства и реконструкции насосных станций. </w:t>
      </w:r>
    </w:p>
    <w:p w:rsidR="00C7314B" w:rsidRDefault="00C7314B" w:rsidP="00C7314B">
      <w:pPr>
        <w:pStyle w:val="aa"/>
        <w:ind w:firstLine="567"/>
        <w:rPr>
          <w:rFonts w:ascii="Times New Roman" w:hAnsi="Times New Roman" w:cs="Times New Roman"/>
          <w:sz w:val="28"/>
          <w:szCs w:val="28"/>
        </w:rPr>
      </w:pPr>
      <w:r w:rsidRPr="00445897">
        <w:rPr>
          <w:rFonts w:ascii="Times New Roman" w:hAnsi="Times New Roman" w:cs="Times New Roman"/>
          <w:sz w:val="28"/>
          <w:szCs w:val="28"/>
        </w:rPr>
        <w:t xml:space="preserve"> При проектировании новых и реконструкции действующих тепловых сетей, не выявлена необходимость строительства насосных станций.</w:t>
      </w:r>
    </w:p>
    <w:p w:rsidR="008C2015" w:rsidRDefault="008C2015" w:rsidP="00B879DA">
      <w:pPr>
        <w:pStyle w:val="aa"/>
        <w:ind w:firstLine="0"/>
        <w:jc w:val="center"/>
        <w:rPr>
          <w:rFonts w:ascii="Times New Roman" w:hAnsi="Times New Roman" w:cs="Times New Roman"/>
          <w:b/>
          <w:bCs/>
          <w:i/>
          <w:sz w:val="28"/>
          <w:szCs w:val="28"/>
        </w:rPr>
        <w:sectPr w:rsidR="008C2015" w:rsidSect="008C2015">
          <w:pgSz w:w="11906" w:h="16838"/>
          <w:pgMar w:top="1134" w:right="709" w:bottom="1276" w:left="1276" w:header="709" w:footer="0" w:gutter="0"/>
          <w:cols w:space="708"/>
          <w:docGrid w:linePitch="360"/>
        </w:sectPr>
      </w:pPr>
    </w:p>
    <w:p w:rsidR="00C7314B" w:rsidRPr="0005548D" w:rsidRDefault="00C7314B" w:rsidP="00B879DA">
      <w:pPr>
        <w:pStyle w:val="aa"/>
        <w:ind w:firstLine="0"/>
        <w:jc w:val="center"/>
        <w:rPr>
          <w:rFonts w:ascii="Times New Roman" w:hAnsi="Times New Roman" w:cs="Times New Roman"/>
          <w:b/>
          <w:bCs/>
          <w:i/>
          <w:sz w:val="28"/>
          <w:szCs w:val="28"/>
        </w:rPr>
      </w:pPr>
      <w:r w:rsidRPr="0005548D">
        <w:rPr>
          <w:rFonts w:ascii="Times New Roman" w:hAnsi="Times New Roman" w:cs="Times New Roman"/>
          <w:b/>
          <w:bCs/>
          <w:i/>
          <w:sz w:val="28"/>
          <w:szCs w:val="28"/>
        </w:rPr>
        <w:t>7.</w:t>
      </w:r>
      <w:r w:rsidR="00B879DA">
        <w:rPr>
          <w:rFonts w:ascii="Times New Roman" w:hAnsi="Times New Roman" w:cs="Times New Roman"/>
          <w:b/>
          <w:bCs/>
          <w:i/>
          <w:sz w:val="28"/>
          <w:szCs w:val="28"/>
        </w:rPr>
        <w:t>Перспективные топливные балансы</w:t>
      </w:r>
    </w:p>
    <w:p w:rsidR="00C7314B" w:rsidRPr="00445897" w:rsidRDefault="00C7314B" w:rsidP="00C7314B">
      <w:pPr>
        <w:spacing w:line="360" w:lineRule="auto"/>
        <w:ind w:left="284"/>
        <w:jc w:val="center"/>
        <w:rPr>
          <w:i/>
          <w:iCs/>
          <w:sz w:val="28"/>
          <w:szCs w:val="28"/>
        </w:rPr>
      </w:pPr>
      <w:r w:rsidRPr="00445897">
        <w:rPr>
          <w:i/>
          <w:iCs/>
          <w:sz w:val="28"/>
          <w:szCs w:val="28"/>
        </w:rPr>
        <w:t>Расчеты  перспективных максимальных часовых и  годовых расходов основного вида топлива,  необходимого  для обеспечения  нормативного функционирования  источников  тепловой энергии на территории города (для каждого источника тепловой энергии).</w:t>
      </w:r>
    </w:p>
    <w:p w:rsidR="008A7CF4" w:rsidRPr="00234C6F" w:rsidRDefault="008A7CF4" w:rsidP="00234C6F">
      <w:pPr>
        <w:spacing w:line="360" w:lineRule="auto"/>
        <w:ind w:firstLine="567"/>
        <w:jc w:val="both"/>
        <w:rPr>
          <w:sz w:val="28"/>
          <w:szCs w:val="28"/>
        </w:rPr>
      </w:pPr>
      <w:r w:rsidRPr="00234C6F">
        <w:rPr>
          <w:sz w:val="28"/>
          <w:szCs w:val="28"/>
        </w:rPr>
        <w:t>Перспективные топливные балансы при наличии в планируемом периоде использования природного газа в качестве основного топлива на источниках тепловой энергии должны быть согласованы с программой газификации поселения, городского округа.</w:t>
      </w:r>
    </w:p>
    <w:p w:rsidR="008A7CF4" w:rsidRPr="00B879DA" w:rsidRDefault="00B17202" w:rsidP="00B879DA">
      <w:pPr>
        <w:pStyle w:val="aa"/>
        <w:tabs>
          <w:tab w:val="left" w:pos="8528"/>
        </w:tabs>
        <w:spacing w:line="240" w:lineRule="auto"/>
        <w:ind w:firstLine="567"/>
        <w:jc w:val="right"/>
        <w:rPr>
          <w:rFonts w:ascii="Times New Roman" w:hAnsi="Times New Roman" w:cs="Times New Roman"/>
          <w:color w:val="000000"/>
          <w:sz w:val="28"/>
          <w:szCs w:val="28"/>
        </w:rPr>
      </w:pPr>
      <w:r w:rsidRPr="00B879DA">
        <w:rPr>
          <w:rFonts w:ascii="Times New Roman" w:hAnsi="Times New Roman" w:cs="Times New Roman"/>
          <w:color w:val="000000"/>
          <w:sz w:val="28"/>
          <w:szCs w:val="28"/>
        </w:rPr>
        <w:t>Таблица 26</w:t>
      </w: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70"/>
        <w:gridCol w:w="992"/>
        <w:gridCol w:w="1134"/>
        <w:gridCol w:w="109"/>
        <w:gridCol w:w="1559"/>
        <w:gridCol w:w="1167"/>
        <w:gridCol w:w="1418"/>
        <w:gridCol w:w="1559"/>
      </w:tblGrid>
      <w:tr w:rsidR="00C7314B" w:rsidRPr="007154D9" w:rsidTr="00C7314B">
        <w:trPr>
          <w:cantSplit/>
          <w:trHeight w:val="3833"/>
          <w:jc w:val="center"/>
        </w:trPr>
        <w:tc>
          <w:tcPr>
            <w:tcW w:w="1770" w:type="dxa"/>
            <w:textDirection w:val="btLr"/>
            <w:vAlign w:val="center"/>
          </w:tcPr>
          <w:p w:rsidR="00C7314B" w:rsidRPr="0085250C" w:rsidRDefault="00C7314B" w:rsidP="00C7314B">
            <w:pPr>
              <w:spacing w:line="360" w:lineRule="auto"/>
              <w:ind w:left="113" w:right="113"/>
              <w:jc w:val="center"/>
              <w:rPr>
                <w:b/>
                <w:i/>
              </w:rPr>
            </w:pPr>
            <w:r w:rsidRPr="0085250C">
              <w:rPr>
                <w:b/>
                <w:i/>
              </w:rPr>
              <w:t>Источник тепловой энергии</w:t>
            </w:r>
          </w:p>
        </w:tc>
        <w:tc>
          <w:tcPr>
            <w:tcW w:w="992" w:type="dxa"/>
            <w:textDirection w:val="btLr"/>
            <w:vAlign w:val="center"/>
          </w:tcPr>
          <w:p w:rsidR="00C7314B" w:rsidRPr="0085250C" w:rsidRDefault="00C7314B" w:rsidP="00C7314B">
            <w:pPr>
              <w:spacing w:line="360" w:lineRule="auto"/>
              <w:ind w:left="113" w:right="113"/>
              <w:jc w:val="center"/>
              <w:rPr>
                <w:b/>
                <w:i/>
              </w:rPr>
            </w:pPr>
            <w:r w:rsidRPr="0085250C">
              <w:rPr>
                <w:b/>
                <w:i/>
              </w:rPr>
              <w:t>Установленная мощность, Гкал</w:t>
            </w:r>
          </w:p>
        </w:tc>
        <w:tc>
          <w:tcPr>
            <w:tcW w:w="1243" w:type="dxa"/>
            <w:gridSpan w:val="2"/>
            <w:textDirection w:val="btLr"/>
            <w:vAlign w:val="center"/>
          </w:tcPr>
          <w:p w:rsidR="00C7314B" w:rsidRPr="0085250C" w:rsidRDefault="00C7314B" w:rsidP="00C7314B">
            <w:pPr>
              <w:spacing w:line="360" w:lineRule="auto"/>
              <w:ind w:left="113" w:right="113"/>
              <w:jc w:val="center"/>
              <w:rPr>
                <w:b/>
                <w:i/>
              </w:rPr>
            </w:pPr>
            <w:r w:rsidRPr="0085250C">
              <w:rPr>
                <w:b/>
                <w:i/>
              </w:rPr>
              <w:t>Максимально-часовая тепловая нагрузка, Гкал/час</w:t>
            </w:r>
          </w:p>
        </w:tc>
        <w:tc>
          <w:tcPr>
            <w:tcW w:w="1559" w:type="dxa"/>
            <w:textDirection w:val="btLr"/>
            <w:vAlign w:val="center"/>
          </w:tcPr>
          <w:p w:rsidR="00C7314B" w:rsidRPr="0085250C" w:rsidRDefault="00C7314B" w:rsidP="00C7314B">
            <w:pPr>
              <w:spacing w:line="360" w:lineRule="auto"/>
              <w:ind w:left="113" w:right="113"/>
              <w:jc w:val="center"/>
              <w:rPr>
                <w:b/>
                <w:i/>
              </w:rPr>
            </w:pPr>
            <w:r w:rsidRPr="0085250C">
              <w:rPr>
                <w:b/>
                <w:i/>
              </w:rPr>
              <w:t>Годовой отпуск тепла, Гкал</w:t>
            </w:r>
          </w:p>
        </w:tc>
        <w:tc>
          <w:tcPr>
            <w:tcW w:w="1167" w:type="dxa"/>
            <w:textDirection w:val="btLr"/>
            <w:vAlign w:val="center"/>
          </w:tcPr>
          <w:p w:rsidR="00C7314B" w:rsidRPr="0085250C" w:rsidRDefault="00C7314B" w:rsidP="00C7314B">
            <w:pPr>
              <w:spacing w:line="360" w:lineRule="auto"/>
              <w:ind w:left="113" w:right="113"/>
              <w:jc w:val="center"/>
              <w:rPr>
                <w:b/>
                <w:i/>
              </w:rPr>
            </w:pPr>
            <w:r w:rsidRPr="0085250C">
              <w:rPr>
                <w:b/>
                <w:i/>
              </w:rPr>
              <w:t>Максимально- часовой расход топлива, т.у.т./ч</w:t>
            </w:r>
          </w:p>
        </w:tc>
        <w:tc>
          <w:tcPr>
            <w:tcW w:w="1418" w:type="dxa"/>
            <w:textDirection w:val="btLr"/>
            <w:vAlign w:val="center"/>
          </w:tcPr>
          <w:p w:rsidR="00C7314B" w:rsidRPr="0085250C" w:rsidRDefault="00C7314B" w:rsidP="00C7314B">
            <w:pPr>
              <w:spacing w:line="360" w:lineRule="auto"/>
              <w:ind w:left="113" w:right="113"/>
              <w:jc w:val="center"/>
              <w:rPr>
                <w:b/>
                <w:i/>
              </w:rPr>
            </w:pPr>
            <w:r w:rsidRPr="0085250C">
              <w:rPr>
                <w:b/>
                <w:i/>
              </w:rPr>
              <w:t>Годовой расход условного топлива, т.у.т.</w:t>
            </w:r>
          </w:p>
        </w:tc>
        <w:tc>
          <w:tcPr>
            <w:tcW w:w="1559" w:type="dxa"/>
            <w:textDirection w:val="btLr"/>
            <w:vAlign w:val="center"/>
          </w:tcPr>
          <w:p w:rsidR="00C7314B" w:rsidRPr="0085250C" w:rsidRDefault="00C7314B" w:rsidP="00C7314B">
            <w:pPr>
              <w:spacing w:line="360" w:lineRule="auto"/>
              <w:ind w:left="113" w:right="113"/>
              <w:jc w:val="center"/>
              <w:rPr>
                <w:b/>
                <w:i/>
              </w:rPr>
            </w:pPr>
            <w:r w:rsidRPr="0085250C">
              <w:rPr>
                <w:b/>
                <w:i/>
              </w:rPr>
              <w:t>Удельный расход условного</w:t>
            </w:r>
          </w:p>
          <w:p w:rsidR="00C7314B" w:rsidRPr="0085250C" w:rsidRDefault="00C7314B" w:rsidP="00C7314B">
            <w:pPr>
              <w:spacing w:line="360" w:lineRule="auto"/>
              <w:ind w:left="113" w:right="113"/>
              <w:jc w:val="center"/>
              <w:rPr>
                <w:b/>
                <w:i/>
              </w:rPr>
            </w:pPr>
            <w:r w:rsidRPr="0085250C">
              <w:rPr>
                <w:b/>
                <w:i/>
              </w:rPr>
              <w:t>топлива на отпуск тепловой энергии, кгу.т./Гкал</w:t>
            </w:r>
          </w:p>
        </w:tc>
      </w:tr>
      <w:tr w:rsidR="00C7314B" w:rsidRPr="0085250C" w:rsidTr="00B17202">
        <w:trPr>
          <w:trHeight w:val="338"/>
          <w:jc w:val="center"/>
        </w:trPr>
        <w:tc>
          <w:tcPr>
            <w:tcW w:w="9708" w:type="dxa"/>
            <w:gridSpan w:val="8"/>
            <w:vAlign w:val="center"/>
          </w:tcPr>
          <w:p w:rsidR="00C7314B" w:rsidRPr="0085250C" w:rsidRDefault="0005548D" w:rsidP="00C7314B">
            <w:pPr>
              <w:spacing w:line="360" w:lineRule="auto"/>
              <w:jc w:val="center"/>
              <w:rPr>
                <w:b/>
                <w:i/>
                <w:color w:val="000000"/>
              </w:rPr>
            </w:pPr>
            <w:r w:rsidRPr="0085250C">
              <w:rPr>
                <w:b/>
                <w:i/>
                <w:color w:val="000000"/>
              </w:rPr>
              <w:t>2017</w:t>
            </w:r>
          </w:p>
        </w:tc>
      </w:tr>
      <w:tr w:rsidR="00234C6F" w:rsidRPr="0085250C" w:rsidTr="00C7314B">
        <w:trPr>
          <w:jc w:val="center"/>
        </w:trPr>
        <w:tc>
          <w:tcPr>
            <w:tcW w:w="1770" w:type="dxa"/>
            <w:vAlign w:val="center"/>
          </w:tcPr>
          <w:p w:rsidR="00234C6F" w:rsidRPr="0085250C" w:rsidRDefault="00234C6F" w:rsidP="00234C6F">
            <w:pPr>
              <w:jc w:val="center"/>
            </w:pPr>
            <w:r w:rsidRPr="0085250C">
              <w:t>Газовая котельная с.Рождественка</w:t>
            </w:r>
          </w:p>
        </w:tc>
        <w:tc>
          <w:tcPr>
            <w:tcW w:w="992" w:type="dxa"/>
            <w:vAlign w:val="center"/>
          </w:tcPr>
          <w:p w:rsidR="00234C6F" w:rsidRPr="0085250C" w:rsidRDefault="00234C6F" w:rsidP="00234C6F">
            <w:pPr>
              <w:jc w:val="center"/>
              <w:rPr>
                <w:color w:val="000000"/>
              </w:rPr>
            </w:pPr>
            <w:r w:rsidRPr="0085250C">
              <w:rPr>
                <w:color w:val="000000"/>
              </w:rPr>
              <w:t>3,78</w:t>
            </w:r>
          </w:p>
        </w:tc>
        <w:tc>
          <w:tcPr>
            <w:tcW w:w="1134" w:type="dxa"/>
            <w:vAlign w:val="center"/>
          </w:tcPr>
          <w:p w:rsidR="00234C6F" w:rsidRPr="0085250C" w:rsidRDefault="00234C6F" w:rsidP="00234C6F">
            <w:pPr>
              <w:jc w:val="center"/>
              <w:rPr>
                <w:color w:val="000000"/>
              </w:rPr>
            </w:pPr>
            <w:r w:rsidRPr="0085250C">
              <w:rPr>
                <w:color w:val="000000"/>
              </w:rPr>
              <w:t>1,6894</w:t>
            </w:r>
          </w:p>
        </w:tc>
        <w:tc>
          <w:tcPr>
            <w:tcW w:w="1668" w:type="dxa"/>
            <w:gridSpan w:val="2"/>
            <w:vMerge w:val="restart"/>
            <w:vAlign w:val="center"/>
          </w:tcPr>
          <w:p w:rsidR="00234C6F" w:rsidRPr="0085250C" w:rsidRDefault="00205E9F" w:rsidP="00234C6F">
            <w:pPr>
              <w:jc w:val="center"/>
              <w:rPr>
                <w:color w:val="000000"/>
              </w:rPr>
            </w:pPr>
            <w:r>
              <w:rPr>
                <w:color w:val="000000"/>
              </w:rPr>
              <w:t>7313,36</w:t>
            </w:r>
          </w:p>
        </w:tc>
        <w:tc>
          <w:tcPr>
            <w:tcW w:w="1167" w:type="dxa"/>
            <w:vMerge w:val="restart"/>
            <w:vAlign w:val="center"/>
          </w:tcPr>
          <w:p w:rsidR="00234C6F" w:rsidRPr="0085250C" w:rsidRDefault="00205E9F" w:rsidP="00234C6F">
            <w:pPr>
              <w:jc w:val="center"/>
              <w:rPr>
                <w:color w:val="000000"/>
              </w:rPr>
            </w:pPr>
            <w:r>
              <w:rPr>
                <w:color w:val="000000"/>
              </w:rPr>
              <w:t>519,5</w:t>
            </w:r>
          </w:p>
        </w:tc>
        <w:tc>
          <w:tcPr>
            <w:tcW w:w="1418" w:type="dxa"/>
            <w:vMerge w:val="restart"/>
            <w:vAlign w:val="center"/>
          </w:tcPr>
          <w:p w:rsidR="00234C6F" w:rsidRPr="0085250C" w:rsidRDefault="0085250C" w:rsidP="00234C6F">
            <w:pPr>
              <w:jc w:val="center"/>
              <w:rPr>
                <w:color w:val="000000"/>
              </w:rPr>
            </w:pPr>
            <w:r>
              <w:rPr>
                <w:color w:val="000000"/>
              </w:rPr>
              <w:t>945895,86</w:t>
            </w:r>
          </w:p>
        </w:tc>
        <w:tc>
          <w:tcPr>
            <w:tcW w:w="1559" w:type="dxa"/>
            <w:vMerge w:val="restart"/>
            <w:vAlign w:val="center"/>
          </w:tcPr>
          <w:p w:rsidR="00234C6F" w:rsidRPr="0085250C" w:rsidRDefault="00205E9F" w:rsidP="00234C6F">
            <w:pPr>
              <w:jc w:val="center"/>
              <w:rPr>
                <w:color w:val="000000"/>
              </w:rPr>
            </w:pPr>
            <w:r>
              <w:rPr>
                <w:color w:val="000000"/>
              </w:rPr>
              <w:t>158,7</w:t>
            </w:r>
          </w:p>
        </w:tc>
      </w:tr>
      <w:tr w:rsidR="00234C6F" w:rsidRPr="0085250C" w:rsidTr="00C7314B">
        <w:trPr>
          <w:jc w:val="center"/>
        </w:trPr>
        <w:tc>
          <w:tcPr>
            <w:tcW w:w="1770" w:type="dxa"/>
            <w:vAlign w:val="center"/>
          </w:tcPr>
          <w:p w:rsidR="00234C6F" w:rsidRPr="0085250C" w:rsidRDefault="00234C6F" w:rsidP="00234C6F">
            <w:pPr>
              <w:autoSpaceDE w:val="0"/>
              <w:autoSpaceDN w:val="0"/>
              <w:adjustRightInd w:val="0"/>
              <w:jc w:val="center"/>
            </w:pPr>
            <w:r w:rsidRPr="0085250C">
              <w:t>Газовая котельная с.Дуванкуль</w:t>
            </w:r>
          </w:p>
        </w:tc>
        <w:tc>
          <w:tcPr>
            <w:tcW w:w="992" w:type="dxa"/>
            <w:vAlign w:val="center"/>
          </w:tcPr>
          <w:p w:rsidR="00234C6F" w:rsidRPr="0085250C" w:rsidRDefault="00234C6F" w:rsidP="00234C6F">
            <w:pPr>
              <w:jc w:val="center"/>
              <w:rPr>
                <w:color w:val="000000"/>
              </w:rPr>
            </w:pPr>
            <w:r w:rsidRPr="0085250C">
              <w:rPr>
                <w:color w:val="000000"/>
              </w:rPr>
              <w:t>0,46612</w:t>
            </w:r>
          </w:p>
        </w:tc>
        <w:tc>
          <w:tcPr>
            <w:tcW w:w="1134" w:type="dxa"/>
            <w:vAlign w:val="center"/>
          </w:tcPr>
          <w:p w:rsidR="00234C6F" w:rsidRPr="0085250C" w:rsidRDefault="00234C6F" w:rsidP="00234C6F">
            <w:pPr>
              <w:jc w:val="center"/>
              <w:rPr>
                <w:color w:val="000000"/>
              </w:rPr>
            </w:pPr>
            <w:r w:rsidRPr="0085250C">
              <w:rPr>
                <w:color w:val="000000"/>
              </w:rPr>
              <w:t>0,3297</w:t>
            </w:r>
          </w:p>
        </w:tc>
        <w:tc>
          <w:tcPr>
            <w:tcW w:w="1668" w:type="dxa"/>
            <w:gridSpan w:val="2"/>
            <w:vMerge/>
            <w:vAlign w:val="center"/>
          </w:tcPr>
          <w:p w:rsidR="00234C6F" w:rsidRPr="0085250C" w:rsidRDefault="00234C6F" w:rsidP="00234C6F">
            <w:pPr>
              <w:jc w:val="center"/>
              <w:rPr>
                <w:color w:val="000000"/>
              </w:rPr>
            </w:pPr>
          </w:p>
        </w:tc>
        <w:tc>
          <w:tcPr>
            <w:tcW w:w="1167" w:type="dxa"/>
            <w:vMerge/>
            <w:vAlign w:val="center"/>
          </w:tcPr>
          <w:p w:rsidR="00234C6F" w:rsidRPr="0085250C" w:rsidRDefault="00234C6F" w:rsidP="00234C6F">
            <w:pPr>
              <w:jc w:val="center"/>
              <w:rPr>
                <w:color w:val="000000"/>
              </w:rPr>
            </w:pPr>
          </w:p>
        </w:tc>
        <w:tc>
          <w:tcPr>
            <w:tcW w:w="1418" w:type="dxa"/>
            <w:vMerge/>
            <w:vAlign w:val="center"/>
          </w:tcPr>
          <w:p w:rsidR="00234C6F" w:rsidRPr="0085250C" w:rsidRDefault="00234C6F" w:rsidP="00234C6F">
            <w:pPr>
              <w:jc w:val="center"/>
              <w:rPr>
                <w:color w:val="000000"/>
              </w:rPr>
            </w:pPr>
          </w:p>
        </w:tc>
        <w:tc>
          <w:tcPr>
            <w:tcW w:w="1559" w:type="dxa"/>
            <w:vMerge/>
            <w:vAlign w:val="center"/>
          </w:tcPr>
          <w:p w:rsidR="00234C6F" w:rsidRPr="0085250C" w:rsidRDefault="00234C6F" w:rsidP="00234C6F">
            <w:pPr>
              <w:jc w:val="center"/>
              <w:rPr>
                <w:color w:val="000000"/>
              </w:rPr>
            </w:pPr>
          </w:p>
        </w:tc>
      </w:tr>
      <w:tr w:rsidR="00C7314B" w:rsidRPr="0085250C" w:rsidTr="00C7314B">
        <w:trPr>
          <w:jc w:val="center"/>
        </w:trPr>
        <w:tc>
          <w:tcPr>
            <w:tcW w:w="9708" w:type="dxa"/>
            <w:gridSpan w:val="8"/>
            <w:vAlign w:val="center"/>
          </w:tcPr>
          <w:p w:rsidR="00C7314B" w:rsidRPr="0085250C" w:rsidRDefault="00234C6F" w:rsidP="00C7314B">
            <w:pPr>
              <w:spacing w:line="360" w:lineRule="auto"/>
              <w:jc w:val="center"/>
              <w:rPr>
                <w:b/>
                <w:i/>
                <w:color w:val="000000"/>
              </w:rPr>
            </w:pPr>
            <w:r w:rsidRPr="0085250C">
              <w:rPr>
                <w:b/>
                <w:i/>
                <w:color w:val="000000"/>
              </w:rPr>
              <w:t>2025</w:t>
            </w:r>
          </w:p>
        </w:tc>
      </w:tr>
      <w:tr w:rsidR="00205E9F" w:rsidRPr="0085250C" w:rsidTr="00C7314B">
        <w:trPr>
          <w:trHeight w:val="319"/>
          <w:jc w:val="center"/>
        </w:trPr>
        <w:tc>
          <w:tcPr>
            <w:tcW w:w="1770" w:type="dxa"/>
            <w:vAlign w:val="center"/>
          </w:tcPr>
          <w:p w:rsidR="00205E9F" w:rsidRPr="0085250C" w:rsidRDefault="00205E9F" w:rsidP="00205E9F">
            <w:pPr>
              <w:jc w:val="center"/>
            </w:pPr>
            <w:r w:rsidRPr="0085250C">
              <w:t>Газовая котельная с.Рождественка</w:t>
            </w:r>
          </w:p>
        </w:tc>
        <w:tc>
          <w:tcPr>
            <w:tcW w:w="992" w:type="dxa"/>
            <w:vAlign w:val="center"/>
          </w:tcPr>
          <w:p w:rsidR="00205E9F" w:rsidRPr="0085250C" w:rsidRDefault="00205E9F" w:rsidP="00205E9F">
            <w:pPr>
              <w:jc w:val="center"/>
              <w:rPr>
                <w:color w:val="000000"/>
              </w:rPr>
            </w:pPr>
            <w:r w:rsidRPr="0085250C">
              <w:rPr>
                <w:color w:val="000000"/>
              </w:rPr>
              <w:t>3,78</w:t>
            </w:r>
          </w:p>
        </w:tc>
        <w:tc>
          <w:tcPr>
            <w:tcW w:w="1134" w:type="dxa"/>
            <w:vAlign w:val="center"/>
          </w:tcPr>
          <w:p w:rsidR="00205E9F" w:rsidRPr="0085250C" w:rsidRDefault="00205E9F" w:rsidP="00205E9F">
            <w:pPr>
              <w:jc w:val="center"/>
              <w:rPr>
                <w:color w:val="000000"/>
              </w:rPr>
            </w:pPr>
            <w:r w:rsidRPr="0085250C">
              <w:rPr>
                <w:color w:val="000000"/>
              </w:rPr>
              <w:t>1,6894</w:t>
            </w:r>
          </w:p>
        </w:tc>
        <w:tc>
          <w:tcPr>
            <w:tcW w:w="1668" w:type="dxa"/>
            <w:gridSpan w:val="2"/>
            <w:vMerge w:val="restart"/>
            <w:vAlign w:val="center"/>
          </w:tcPr>
          <w:p w:rsidR="00205E9F" w:rsidRPr="0085250C" w:rsidRDefault="00205E9F" w:rsidP="00205E9F">
            <w:pPr>
              <w:jc w:val="center"/>
              <w:rPr>
                <w:color w:val="000000"/>
              </w:rPr>
            </w:pPr>
            <w:r>
              <w:rPr>
                <w:color w:val="000000"/>
              </w:rPr>
              <w:t>7313,36</w:t>
            </w:r>
          </w:p>
        </w:tc>
        <w:tc>
          <w:tcPr>
            <w:tcW w:w="1167" w:type="dxa"/>
            <w:vMerge w:val="restart"/>
            <w:vAlign w:val="center"/>
          </w:tcPr>
          <w:p w:rsidR="00205E9F" w:rsidRPr="0085250C" w:rsidRDefault="00205E9F" w:rsidP="00205E9F">
            <w:pPr>
              <w:jc w:val="center"/>
              <w:rPr>
                <w:color w:val="000000"/>
              </w:rPr>
            </w:pPr>
            <w:r>
              <w:rPr>
                <w:color w:val="000000"/>
              </w:rPr>
              <w:t>519,5</w:t>
            </w:r>
          </w:p>
        </w:tc>
        <w:tc>
          <w:tcPr>
            <w:tcW w:w="1418" w:type="dxa"/>
            <w:vMerge w:val="restart"/>
            <w:vAlign w:val="center"/>
          </w:tcPr>
          <w:p w:rsidR="00205E9F" w:rsidRPr="0085250C" w:rsidRDefault="00205E9F" w:rsidP="00205E9F">
            <w:pPr>
              <w:jc w:val="center"/>
              <w:rPr>
                <w:color w:val="000000"/>
              </w:rPr>
            </w:pPr>
            <w:r>
              <w:rPr>
                <w:color w:val="000000"/>
              </w:rPr>
              <w:t>945895,86</w:t>
            </w:r>
          </w:p>
        </w:tc>
        <w:tc>
          <w:tcPr>
            <w:tcW w:w="1559" w:type="dxa"/>
            <w:vMerge w:val="restart"/>
            <w:vAlign w:val="center"/>
          </w:tcPr>
          <w:p w:rsidR="00205E9F" w:rsidRPr="0085250C" w:rsidRDefault="00205E9F" w:rsidP="00205E9F">
            <w:pPr>
              <w:jc w:val="center"/>
              <w:rPr>
                <w:color w:val="000000"/>
              </w:rPr>
            </w:pPr>
            <w:r>
              <w:rPr>
                <w:color w:val="000000"/>
              </w:rPr>
              <w:t>158,7</w:t>
            </w:r>
          </w:p>
        </w:tc>
      </w:tr>
      <w:tr w:rsidR="00234C6F" w:rsidRPr="0085250C" w:rsidTr="00C7314B">
        <w:trPr>
          <w:trHeight w:val="319"/>
          <w:jc w:val="center"/>
        </w:trPr>
        <w:tc>
          <w:tcPr>
            <w:tcW w:w="1770" w:type="dxa"/>
            <w:vAlign w:val="center"/>
          </w:tcPr>
          <w:p w:rsidR="00234C6F" w:rsidRPr="0085250C" w:rsidRDefault="00234C6F" w:rsidP="00234C6F">
            <w:pPr>
              <w:autoSpaceDE w:val="0"/>
              <w:autoSpaceDN w:val="0"/>
              <w:adjustRightInd w:val="0"/>
              <w:jc w:val="center"/>
            </w:pPr>
            <w:r w:rsidRPr="0085250C">
              <w:t>Газовая котельная с.Дуванкуль</w:t>
            </w:r>
          </w:p>
        </w:tc>
        <w:tc>
          <w:tcPr>
            <w:tcW w:w="992" w:type="dxa"/>
            <w:vAlign w:val="center"/>
          </w:tcPr>
          <w:p w:rsidR="00234C6F" w:rsidRPr="0085250C" w:rsidRDefault="00234C6F" w:rsidP="00234C6F">
            <w:pPr>
              <w:jc w:val="center"/>
              <w:rPr>
                <w:color w:val="000000"/>
              </w:rPr>
            </w:pPr>
            <w:r w:rsidRPr="0085250C">
              <w:rPr>
                <w:color w:val="000000"/>
              </w:rPr>
              <w:t>0,46612</w:t>
            </w:r>
          </w:p>
        </w:tc>
        <w:tc>
          <w:tcPr>
            <w:tcW w:w="1134" w:type="dxa"/>
            <w:vAlign w:val="center"/>
          </w:tcPr>
          <w:p w:rsidR="00234C6F" w:rsidRPr="0085250C" w:rsidRDefault="00234C6F" w:rsidP="00234C6F">
            <w:pPr>
              <w:jc w:val="center"/>
              <w:rPr>
                <w:color w:val="000000"/>
              </w:rPr>
            </w:pPr>
            <w:r w:rsidRPr="0085250C">
              <w:rPr>
                <w:color w:val="000000"/>
              </w:rPr>
              <w:t>0,3297</w:t>
            </w:r>
          </w:p>
        </w:tc>
        <w:tc>
          <w:tcPr>
            <w:tcW w:w="1668" w:type="dxa"/>
            <w:gridSpan w:val="2"/>
            <w:vMerge/>
            <w:vAlign w:val="center"/>
          </w:tcPr>
          <w:p w:rsidR="00234C6F" w:rsidRPr="0085250C" w:rsidRDefault="00234C6F" w:rsidP="00234C6F">
            <w:pPr>
              <w:jc w:val="center"/>
              <w:rPr>
                <w:color w:val="000000"/>
              </w:rPr>
            </w:pPr>
          </w:p>
        </w:tc>
        <w:tc>
          <w:tcPr>
            <w:tcW w:w="1167" w:type="dxa"/>
            <w:vMerge/>
            <w:vAlign w:val="center"/>
          </w:tcPr>
          <w:p w:rsidR="00234C6F" w:rsidRPr="0085250C" w:rsidRDefault="00234C6F" w:rsidP="00234C6F">
            <w:pPr>
              <w:jc w:val="center"/>
              <w:rPr>
                <w:color w:val="000000"/>
              </w:rPr>
            </w:pPr>
          </w:p>
        </w:tc>
        <w:tc>
          <w:tcPr>
            <w:tcW w:w="1418" w:type="dxa"/>
            <w:vMerge/>
            <w:vAlign w:val="center"/>
          </w:tcPr>
          <w:p w:rsidR="00234C6F" w:rsidRPr="0085250C" w:rsidRDefault="00234C6F" w:rsidP="00234C6F">
            <w:pPr>
              <w:jc w:val="center"/>
              <w:rPr>
                <w:color w:val="000000"/>
              </w:rPr>
            </w:pPr>
          </w:p>
        </w:tc>
        <w:tc>
          <w:tcPr>
            <w:tcW w:w="1559" w:type="dxa"/>
            <w:vMerge/>
            <w:vAlign w:val="center"/>
          </w:tcPr>
          <w:p w:rsidR="00234C6F" w:rsidRPr="0085250C" w:rsidRDefault="00234C6F" w:rsidP="00234C6F">
            <w:pPr>
              <w:jc w:val="center"/>
              <w:rPr>
                <w:color w:val="000000"/>
              </w:rPr>
            </w:pPr>
          </w:p>
        </w:tc>
      </w:tr>
    </w:tbl>
    <w:p w:rsidR="008C2015" w:rsidRDefault="008C2015" w:rsidP="00C7314B">
      <w:pPr>
        <w:spacing w:line="360" w:lineRule="auto"/>
        <w:jc w:val="center"/>
        <w:rPr>
          <w:b/>
          <w:i/>
          <w:color w:val="000000"/>
        </w:rPr>
        <w:sectPr w:rsidR="008C2015" w:rsidSect="008C2015">
          <w:pgSz w:w="11906" w:h="16838"/>
          <w:pgMar w:top="1134" w:right="709" w:bottom="1276" w:left="1276" w:header="709" w:footer="363" w:gutter="0"/>
          <w:cols w:space="708"/>
          <w:docGrid w:linePitch="360"/>
        </w:sectPr>
      </w:pP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70"/>
        <w:gridCol w:w="992"/>
        <w:gridCol w:w="1134"/>
        <w:gridCol w:w="1668"/>
        <w:gridCol w:w="1167"/>
        <w:gridCol w:w="1418"/>
        <w:gridCol w:w="1559"/>
      </w:tblGrid>
      <w:tr w:rsidR="00C7314B" w:rsidRPr="0085250C" w:rsidTr="00C7314B">
        <w:trPr>
          <w:trHeight w:val="318"/>
          <w:jc w:val="center"/>
        </w:trPr>
        <w:tc>
          <w:tcPr>
            <w:tcW w:w="9708" w:type="dxa"/>
            <w:gridSpan w:val="7"/>
            <w:vAlign w:val="center"/>
          </w:tcPr>
          <w:p w:rsidR="00C7314B" w:rsidRPr="0085250C" w:rsidRDefault="00234C6F" w:rsidP="00C7314B">
            <w:pPr>
              <w:spacing w:line="360" w:lineRule="auto"/>
              <w:jc w:val="center"/>
              <w:rPr>
                <w:b/>
                <w:i/>
                <w:color w:val="000000"/>
              </w:rPr>
            </w:pPr>
            <w:r w:rsidRPr="0085250C">
              <w:rPr>
                <w:b/>
                <w:i/>
                <w:color w:val="000000"/>
              </w:rPr>
              <w:t>2033</w:t>
            </w:r>
          </w:p>
        </w:tc>
      </w:tr>
      <w:tr w:rsidR="00205E9F" w:rsidRPr="0085250C" w:rsidTr="00C7314B">
        <w:trPr>
          <w:trHeight w:val="318"/>
          <w:jc w:val="center"/>
        </w:trPr>
        <w:tc>
          <w:tcPr>
            <w:tcW w:w="1770" w:type="dxa"/>
            <w:vAlign w:val="center"/>
          </w:tcPr>
          <w:p w:rsidR="00205E9F" w:rsidRPr="0085250C" w:rsidRDefault="00205E9F" w:rsidP="00205E9F">
            <w:pPr>
              <w:jc w:val="center"/>
            </w:pPr>
            <w:r w:rsidRPr="0085250C">
              <w:t>Газовая котельная с.Рождественка</w:t>
            </w:r>
          </w:p>
        </w:tc>
        <w:tc>
          <w:tcPr>
            <w:tcW w:w="992" w:type="dxa"/>
            <w:vAlign w:val="center"/>
          </w:tcPr>
          <w:p w:rsidR="00205E9F" w:rsidRPr="0085250C" w:rsidRDefault="00205E9F" w:rsidP="00205E9F">
            <w:pPr>
              <w:jc w:val="center"/>
              <w:rPr>
                <w:color w:val="000000"/>
              </w:rPr>
            </w:pPr>
            <w:r w:rsidRPr="0085250C">
              <w:rPr>
                <w:color w:val="000000"/>
              </w:rPr>
              <w:t>3,78</w:t>
            </w:r>
          </w:p>
        </w:tc>
        <w:tc>
          <w:tcPr>
            <w:tcW w:w="1134" w:type="dxa"/>
            <w:vAlign w:val="center"/>
          </w:tcPr>
          <w:p w:rsidR="00205E9F" w:rsidRPr="0085250C" w:rsidRDefault="00205E9F" w:rsidP="00205E9F">
            <w:pPr>
              <w:jc w:val="center"/>
              <w:rPr>
                <w:color w:val="000000"/>
              </w:rPr>
            </w:pPr>
            <w:r w:rsidRPr="0085250C">
              <w:rPr>
                <w:color w:val="000000"/>
              </w:rPr>
              <w:t>1,6894</w:t>
            </w:r>
          </w:p>
        </w:tc>
        <w:tc>
          <w:tcPr>
            <w:tcW w:w="1668" w:type="dxa"/>
            <w:vMerge w:val="restart"/>
            <w:vAlign w:val="center"/>
          </w:tcPr>
          <w:p w:rsidR="00205E9F" w:rsidRPr="0085250C" w:rsidRDefault="00205E9F" w:rsidP="00205E9F">
            <w:pPr>
              <w:jc w:val="center"/>
              <w:rPr>
                <w:color w:val="000000"/>
              </w:rPr>
            </w:pPr>
            <w:r>
              <w:rPr>
                <w:color w:val="000000"/>
              </w:rPr>
              <w:t>7313,36</w:t>
            </w:r>
          </w:p>
        </w:tc>
        <w:tc>
          <w:tcPr>
            <w:tcW w:w="1167" w:type="dxa"/>
            <w:vMerge w:val="restart"/>
            <w:vAlign w:val="center"/>
          </w:tcPr>
          <w:p w:rsidR="00205E9F" w:rsidRPr="0085250C" w:rsidRDefault="00205E9F" w:rsidP="00205E9F">
            <w:pPr>
              <w:jc w:val="center"/>
              <w:rPr>
                <w:color w:val="000000"/>
              </w:rPr>
            </w:pPr>
            <w:r>
              <w:rPr>
                <w:color w:val="000000"/>
              </w:rPr>
              <w:t>519,5</w:t>
            </w:r>
          </w:p>
        </w:tc>
        <w:tc>
          <w:tcPr>
            <w:tcW w:w="1418" w:type="dxa"/>
            <w:vMerge w:val="restart"/>
            <w:vAlign w:val="center"/>
          </w:tcPr>
          <w:p w:rsidR="00205E9F" w:rsidRPr="0085250C" w:rsidRDefault="00205E9F" w:rsidP="00205E9F">
            <w:pPr>
              <w:jc w:val="center"/>
              <w:rPr>
                <w:color w:val="000000"/>
              </w:rPr>
            </w:pPr>
            <w:r>
              <w:rPr>
                <w:color w:val="000000"/>
              </w:rPr>
              <w:t>945895,86</w:t>
            </w:r>
          </w:p>
        </w:tc>
        <w:tc>
          <w:tcPr>
            <w:tcW w:w="1559" w:type="dxa"/>
            <w:vMerge w:val="restart"/>
            <w:vAlign w:val="center"/>
          </w:tcPr>
          <w:p w:rsidR="00205E9F" w:rsidRPr="0085250C" w:rsidRDefault="00205E9F" w:rsidP="00205E9F">
            <w:pPr>
              <w:jc w:val="center"/>
              <w:rPr>
                <w:color w:val="000000"/>
              </w:rPr>
            </w:pPr>
            <w:r>
              <w:rPr>
                <w:color w:val="000000"/>
              </w:rPr>
              <w:t>158,7</w:t>
            </w:r>
          </w:p>
        </w:tc>
      </w:tr>
      <w:tr w:rsidR="00234C6F" w:rsidRPr="0085250C" w:rsidTr="00B17202">
        <w:trPr>
          <w:trHeight w:val="964"/>
          <w:jc w:val="center"/>
        </w:trPr>
        <w:tc>
          <w:tcPr>
            <w:tcW w:w="1770" w:type="dxa"/>
            <w:vAlign w:val="center"/>
          </w:tcPr>
          <w:p w:rsidR="00234C6F" w:rsidRPr="0085250C" w:rsidRDefault="00234C6F" w:rsidP="00234C6F">
            <w:pPr>
              <w:autoSpaceDE w:val="0"/>
              <w:autoSpaceDN w:val="0"/>
              <w:adjustRightInd w:val="0"/>
              <w:jc w:val="center"/>
            </w:pPr>
            <w:r w:rsidRPr="0085250C">
              <w:t>Газовая котельная с.Дуванкуль</w:t>
            </w:r>
          </w:p>
        </w:tc>
        <w:tc>
          <w:tcPr>
            <w:tcW w:w="992" w:type="dxa"/>
            <w:vAlign w:val="center"/>
          </w:tcPr>
          <w:p w:rsidR="00234C6F" w:rsidRPr="0085250C" w:rsidRDefault="00234C6F" w:rsidP="00234C6F">
            <w:pPr>
              <w:jc w:val="center"/>
              <w:rPr>
                <w:color w:val="000000"/>
              </w:rPr>
            </w:pPr>
            <w:r w:rsidRPr="0085250C">
              <w:rPr>
                <w:color w:val="000000"/>
              </w:rPr>
              <w:t>0,46612</w:t>
            </w:r>
          </w:p>
        </w:tc>
        <w:tc>
          <w:tcPr>
            <w:tcW w:w="1134" w:type="dxa"/>
            <w:vAlign w:val="center"/>
          </w:tcPr>
          <w:p w:rsidR="00234C6F" w:rsidRPr="0085250C" w:rsidRDefault="00234C6F" w:rsidP="00234C6F">
            <w:pPr>
              <w:jc w:val="center"/>
              <w:rPr>
                <w:color w:val="000000"/>
              </w:rPr>
            </w:pPr>
            <w:r w:rsidRPr="0085250C">
              <w:rPr>
                <w:color w:val="000000"/>
              </w:rPr>
              <w:t>0,3297</w:t>
            </w:r>
          </w:p>
        </w:tc>
        <w:tc>
          <w:tcPr>
            <w:tcW w:w="1668" w:type="dxa"/>
            <w:vMerge/>
            <w:vAlign w:val="center"/>
          </w:tcPr>
          <w:p w:rsidR="00234C6F" w:rsidRPr="0085250C" w:rsidRDefault="00234C6F" w:rsidP="00234C6F">
            <w:pPr>
              <w:jc w:val="center"/>
              <w:rPr>
                <w:color w:val="000000"/>
              </w:rPr>
            </w:pPr>
          </w:p>
        </w:tc>
        <w:tc>
          <w:tcPr>
            <w:tcW w:w="1167" w:type="dxa"/>
            <w:vMerge/>
            <w:vAlign w:val="center"/>
          </w:tcPr>
          <w:p w:rsidR="00234C6F" w:rsidRPr="0085250C" w:rsidRDefault="00234C6F" w:rsidP="00234C6F">
            <w:pPr>
              <w:jc w:val="center"/>
              <w:rPr>
                <w:color w:val="000000"/>
              </w:rPr>
            </w:pPr>
          </w:p>
        </w:tc>
        <w:tc>
          <w:tcPr>
            <w:tcW w:w="1418" w:type="dxa"/>
            <w:vMerge/>
            <w:vAlign w:val="center"/>
          </w:tcPr>
          <w:p w:rsidR="00234C6F" w:rsidRPr="0085250C" w:rsidRDefault="00234C6F" w:rsidP="00234C6F">
            <w:pPr>
              <w:jc w:val="center"/>
              <w:rPr>
                <w:color w:val="000000"/>
              </w:rPr>
            </w:pPr>
          </w:p>
        </w:tc>
        <w:tc>
          <w:tcPr>
            <w:tcW w:w="1559" w:type="dxa"/>
            <w:vMerge/>
            <w:vAlign w:val="center"/>
          </w:tcPr>
          <w:p w:rsidR="00234C6F" w:rsidRPr="0085250C" w:rsidRDefault="00234C6F" w:rsidP="00234C6F">
            <w:pPr>
              <w:jc w:val="center"/>
              <w:rPr>
                <w:color w:val="000000"/>
              </w:rPr>
            </w:pPr>
          </w:p>
        </w:tc>
      </w:tr>
    </w:tbl>
    <w:p w:rsidR="00C7314B" w:rsidRPr="0085250C" w:rsidRDefault="00C7314B" w:rsidP="00C7314B">
      <w:pPr>
        <w:pStyle w:val="aa"/>
        <w:jc w:val="center"/>
        <w:rPr>
          <w:rFonts w:ascii="Times New Roman" w:hAnsi="Times New Roman" w:cs="Times New Roman"/>
        </w:rPr>
      </w:pPr>
    </w:p>
    <w:p w:rsidR="00C7314B" w:rsidRPr="00445897" w:rsidRDefault="00C7314B" w:rsidP="00C7314B">
      <w:pPr>
        <w:spacing w:line="360" w:lineRule="auto"/>
        <w:jc w:val="center"/>
        <w:rPr>
          <w:i/>
          <w:iCs/>
          <w:sz w:val="28"/>
          <w:szCs w:val="28"/>
        </w:rPr>
      </w:pPr>
      <w:r w:rsidRPr="00445897">
        <w:rPr>
          <w:i/>
          <w:iCs/>
          <w:sz w:val="28"/>
          <w:szCs w:val="28"/>
        </w:rPr>
        <w:t xml:space="preserve">Расчеты по  каждому источнику тепловой энергии нормативных  запасов аварийных видов топлива. </w:t>
      </w:r>
    </w:p>
    <w:p w:rsidR="00C7314B" w:rsidRPr="00445897" w:rsidRDefault="00C7314B" w:rsidP="00C7314B">
      <w:pPr>
        <w:spacing w:line="360" w:lineRule="auto"/>
        <w:ind w:firstLine="567"/>
        <w:jc w:val="both"/>
        <w:rPr>
          <w:sz w:val="28"/>
          <w:szCs w:val="28"/>
        </w:rPr>
      </w:pPr>
      <w:r w:rsidRPr="00445897">
        <w:rPr>
          <w:sz w:val="28"/>
          <w:szCs w:val="28"/>
        </w:rPr>
        <w:t xml:space="preserve">Действующие котельные все работают на одном виде топлива, потребность в запасах резервного топлива отсутствует. </w:t>
      </w:r>
    </w:p>
    <w:p w:rsidR="00B879DA" w:rsidRDefault="00B879DA" w:rsidP="00B879DA">
      <w:pPr>
        <w:spacing w:line="360" w:lineRule="auto"/>
        <w:ind w:firstLine="567"/>
        <w:jc w:val="center"/>
        <w:rPr>
          <w:b/>
          <w:bCs/>
          <w:i/>
          <w:sz w:val="28"/>
          <w:szCs w:val="28"/>
        </w:rPr>
        <w:sectPr w:rsidR="00B879DA" w:rsidSect="008C2015">
          <w:pgSz w:w="11906" w:h="16838"/>
          <w:pgMar w:top="1134" w:right="709" w:bottom="1276" w:left="1276" w:header="709" w:footer="0" w:gutter="0"/>
          <w:cols w:space="708"/>
          <w:docGrid w:linePitch="360"/>
        </w:sectPr>
      </w:pPr>
    </w:p>
    <w:p w:rsidR="00C7314B" w:rsidRPr="0005548D" w:rsidRDefault="00C7314B" w:rsidP="00B879DA">
      <w:pPr>
        <w:spacing w:line="360" w:lineRule="auto"/>
        <w:ind w:firstLine="567"/>
        <w:jc w:val="center"/>
        <w:rPr>
          <w:b/>
          <w:bCs/>
          <w:i/>
          <w:sz w:val="28"/>
          <w:szCs w:val="28"/>
        </w:rPr>
      </w:pPr>
      <w:r w:rsidRPr="0005548D">
        <w:rPr>
          <w:b/>
          <w:bCs/>
          <w:i/>
          <w:sz w:val="28"/>
          <w:szCs w:val="28"/>
        </w:rPr>
        <w:t>8.Оценка надежности теплоснабжения</w:t>
      </w:r>
    </w:p>
    <w:p w:rsidR="00C7314B" w:rsidRPr="00445897" w:rsidRDefault="00C7314B" w:rsidP="00C7314B">
      <w:pPr>
        <w:spacing w:line="360" w:lineRule="auto"/>
        <w:jc w:val="center"/>
        <w:rPr>
          <w:i/>
          <w:iCs/>
          <w:sz w:val="28"/>
          <w:szCs w:val="28"/>
        </w:rPr>
      </w:pPr>
      <w:r w:rsidRPr="00445897">
        <w:rPr>
          <w:i/>
          <w:iCs/>
          <w:sz w:val="28"/>
          <w:szCs w:val="28"/>
        </w:rPr>
        <w:t xml:space="preserve">Обоснование перспективных показателей надежности, определяемых числом нарушений в подаче тепловой энергии. </w:t>
      </w:r>
    </w:p>
    <w:p w:rsidR="00C7314B" w:rsidRPr="00445897" w:rsidRDefault="00C7314B" w:rsidP="00C7314B">
      <w:pPr>
        <w:spacing w:line="360" w:lineRule="auto"/>
        <w:ind w:firstLine="567"/>
        <w:jc w:val="both"/>
        <w:rPr>
          <w:sz w:val="28"/>
          <w:szCs w:val="28"/>
        </w:rPr>
      </w:pPr>
      <w:r w:rsidRPr="00445897">
        <w:rPr>
          <w:sz w:val="28"/>
          <w:szCs w:val="28"/>
        </w:rPr>
        <w:t xml:space="preserve">Повышение надежности тепловых сетей, наиболее дорогой и уязвимой части системы теплоснабжения, достигается правильным выбором ее схемы, резервированием и автоматическим управлением как эксплуатационными, так и аварийными гидравлическими и тепловыми режимами.  </w:t>
      </w:r>
    </w:p>
    <w:p w:rsidR="00C7314B" w:rsidRPr="00445897" w:rsidRDefault="00C7314B" w:rsidP="00C7314B">
      <w:pPr>
        <w:spacing w:line="360" w:lineRule="auto"/>
        <w:ind w:firstLine="567"/>
        <w:jc w:val="both"/>
        <w:rPr>
          <w:sz w:val="28"/>
          <w:szCs w:val="28"/>
        </w:rPr>
      </w:pPr>
      <w:r w:rsidRPr="00445897">
        <w:rPr>
          <w:sz w:val="28"/>
          <w:szCs w:val="28"/>
        </w:rPr>
        <w:t xml:space="preserve">Для оценки надежности пользуются понятиями отказа элемента и отказа системы. Под первым понимают внезапный отказ, когда элемент необходимо немедленно выключить из работы. Отказ системы  —  такая аварийная ситуация, при которой прекращается подача теплоты хотя бы одному потребителю. У нерезервированных систем отказ любого ее элемента приводит к отказу всей системы, а у резервированных такое явление может и не произойти. Система теплоснабжения  —  сложное техническое сооружение, поэтому ее надежность оценивается показателем качества функционирования. Если все элементы системы исправны, то исправна и она в целом.   </w:t>
      </w:r>
    </w:p>
    <w:p w:rsidR="00C7314B" w:rsidRPr="00445897" w:rsidRDefault="00C7314B" w:rsidP="00C7314B">
      <w:pPr>
        <w:spacing w:line="360" w:lineRule="auto"/>
        <w:ind w:firstLine="567"/>
        <w:jc w:val="both"/>
        <w:rPr>
          <w:sz w:val="28"/>
          <w:szCs w:val="28"/>
        </w:rPr>
      </w:pPr>
      <w:r w:rsidRPr="00445897">
        <w:rPr>
          <w:sz w:val="28"/>
          <w:szCs w:val="28"/>
        </w:rPr>
        <w:t xml:space="preserve">При отказе части элементов система частично работоспособна, при отказе всех элементов — полностью не работоспособна  </w:t>
      </w:r>
    </w:p>
    <w:p w:rsidR="00C7314B" w:rsidRPr="00445897" w:rsidRDefault="00C7314B" w:rsidP="00C7314B">
      <w:pPr>
        <w:spacing w:line="360" w:lineRule="auto"/>
        <w:ind w:firstLine="567"/>
        <w:jc w:val="both"/>
        <w:rPr>
          <w:sz w:val="28"/>
          <w:szCs w:val="28"/>
        </w:rPr>
      </w:pPr>
      <w:r w:rsidRPr="00445897">
        <w:rPr>
          <w:sz w:val="28"/>
          <w:szCs w:val="28"/>
        </w:rPr>
        <w:t xml:space="preserve">Для оценки надежности систем теплоснабжения, используется вероятностный показатель надежности  Rcr(t), который отражает степень выполнения системой задачи теплоснабжения в течение отопительного периода и дает интегральную оценку надежности тепловой сети в целом.  </w:t>
      </w:r>
    </w:p>
    <w:p w:rsidR="00C7314B" w:rsidRPr="00445897" w:rsidRDefault="00C7314B" w:rsidP="00C7314B">
      <w:pPr>
        <w:spacing w:line="360" w:lineRule="auto"/>
        <w:ind w:firstLine="567"/>
        <w:jc w:val="both"/>
        <w:rPr>
          <w:sz w:val="28"/>
          <w:szCs w:val="28"/>
        </w:rPr>
      </w:pPr>
      <w:r w:rsidRPr="00445897">
        <w:rPr>
          <w:sz w:val="28"/>
          <w:szCs w:val="28"/>
        </w:rPr>
        <w:t>Ввиду отсутствия отказов системы теплоснабжения за последние пять лет, математически величину показателей надежности вычислить затруднительно.</w:t>
      </w:r>
    </w:p>
    <w:p w:rsidR="00B879DA" w:rsidRDefault="00B879DA" w:rsidP="00C7314B">
      <w:pPr>
        <w:spacing w:line="360" w:lineRule="auto"/>
        <w:ind w:firstLine="426"/>
        <w:jc w:val="center"/>
        <w:rPr>
          <w:i/>
          <w:iCs/>
          <w:sz w:val="28"/>
          <w:szCs w:val="28"/>
        </w:rPr>
        <w:sectPr w:rsidR="00B879DA" w:rsidSect="008C2015">
          <w:pgSz w:w="11906" w:h="16838"/>
          <w:pgMar w:top="1134" w:right="709" w:bottom="1276" w:left="1276" w:header="709" w:footer="0" w:gutter="0"/>
          <w:cols w:space="708"/>
          <w:docGrid w:linePitch="360"/>
        </w:sectPr>
      </w:pPr>
    </w:p>
    <w:p w:rsidR="00C7314B" w:rsidRPr="00445897" w:rsidRDefault="00C7314B" w:rsidP="00C7314B">
      <w:pPr>
        <w:spacing w:line="360" w:lineRule="auto"/>
        <w:ind w:firstLine="426"/>
        <w:jc w:val="center"/>
        <w:rPr>
          <w:i/>
          <w:iCs/>
          <w:sz w:val="28"/>
          <w:szCs w:val="28"/>
        </w:rPr>
      </w:pPr>
      <w:r w:rsidRPr="00445897">
        <w:rPr>
          <w:i/>
          <w:iCs/>
          <w:sz w:val="28"/>
          <w:szCs w:val="28"/>
        </w:rPr>
        <w:t>Обоснование перспективных показателей, определяемых приведенной продолжительностью прекращений подачи тепловой энергии.</w:t>
      </w:r>
    </w:p>
    <w:p w:rsidR="00C7314B" w:rsidRPr="00445897" w:rsidRDefault="00C7314B" w:rsidP="00C7314B">
      <w:pPr>
        <w:spacing w:line="360" w:lineRule="auto"/>
        <w:ind w:firstLine="567"/>
        <w:jc w:val="both"/>
        <w:rPr>
          <w:sz w:val="28"/>
          <w:szCs w:val="28"/>
        </w:rPr>
      </w:pPr>
      <w:r w:rsidRPr="00445897">
        <w:rPr>
          <w:sz w:val="28"/>
          <w:szCs w:val="28"/>
        </w:rPr>
        <w:t xml:space="preserve"> Допустимость лимитированного теплоснабжения при отказах элементов системы теплоснабжения обеспечиваются теплоаккумулирующей способностью зданий. </w:t>
      </w:r>
    </w:p>
    <w:p w:rsidR="00C7314B" w:rsidRPr="00445897" w:rsidRDefault="00C7314B" w:rsidP="00C7314B">
      <w:pPr>
        <w:spacing w:line="360" w:lineRule="auto"/>
        <w:ind w:firstLine="567"/>
        <w:jc w:val="both"/>
        <w:rPr>
          <w:sz w:val="28"/>
          <w:szCs w:val="28"/>
        </w:rPr>
      </w:pPr>
      <w:r w:rsidRPr="00445897">
        <w:rPr>
          <w:sz w:val="28"/>
          <w:szCs w:val="28"/>
        </w:rPr>
        <w:t xml:space="preserve">Ввиду отсутствия отказов системы теплоснабжения за последние пять лет и прекращений подачи тепловой энергии, перспективные показатели с учётом  совершенствования систем теплоснабжения  и  повышением качества элементов, из которых она состоит вычислить сложно.  </w:t>
      </w:r>
    </w:p>
    <w:p w:rsidR="00C7314B" w:rsidRPr="00445897" w:rsidRDefault="00C7314B" w:rsidP="00B879DA">
      <w:pPr>
        <w:spacing w:before="240" w:line="360" w:lineRule="auto"/>
        <w:jc w:val="center"/>
        <w:rPr>
          <w:i/>
          <w:iCs/>
          <w:sz w:val="28"/>
          <w:szCs w:val="28"/>
        </w:rPr>
      </w:pPr>
      <w:r w:rsidRPr="00445897">
        <w:rPr>
          <w:i/>
          <w:iCs/>
          <w:sz w:val="28"/>
          <w:szCs w:val="28"/>
        </w:rPr>
        <w:t xml:space="preserve">Обоснование перспективных показателей, определяемых приведенным объемом недоотпуска тепла в результате нарушений в подаче тепловой энергии. </w:t>
      </w:r>
    </w:p>
    <w:p w:rsidR="00C7314B" w:rsidRPr="00445897" w:rsidRDefault="00C7314B" w:rsidP="00C7314B">
      <w:pPr>
        <w:spacing w:line="360" w:lineRule="auto"/>
        <w:ind w:firstLine="567"/>
        <w:jc w:val="both"/>
        <w:rPr>
          <w:sz w:val="28"/>
          <w:szCs w:val="28"/>
        </w:rPr>
      </w:pPr>
      <w:r w:rsidRPr="00445897">
        <w:rPr>
          <w:sz w:val="28"/>
          <w:szCs w:val="28"/>
        </w:rPr>
        <w:t xml:space="preserve"> Оценка надежности системы производится на основе использования отдельных показателей надежности. В частности, для оценки надежности системы теплоснабжения используются такие показатели, как интенсивность отказов и относительный аварийный недоотпуск теплоты. </w:t>
      </w:r>
    </w:p>
    <w:p w:rsidR="00C7314B" w:rsidRPr="00445897" w:rsidRDefault="00C7314B" w:rsidP="00C7314B">
      <w:pPr>
        <w:spacing w:line="360" w:lineRule="auto"/>
        <w:ind w:firstLine="567"/>
        <w:jc w:val="both"/>
        <w:rPr>
          <w:sz w:val="28"/>
          <w:szCs w:val="28"/>
        </w:rPr>
      </w:pPr>
      <w:r w:rsidRPr="00445897">
        <w:rPr>
          <w:sz w:val="28"/>
          <w:szCs w:val="28"/>
        </w:rPr>
        <w:t xml:space="preserve"> Интенсивность отказов определяется по зависимости </w:t>
      </w:r>
    </w:p>
    <w:p w:rsidR="00C7314B" w:rsidRPr="00445897" w:rsidRDefault="00C7314B" w:rsidP="00C7314B">
      <w:pPr>
        <w:spacing w:line="360" w:lineRule="auto"/>
        <w:ind w:firstLine="567"/>
        <w:jc w:val="center"/>
        <w:rPr>
          <w:sz w:val="28"/>
          <w:szCs w:val="28"/>
        </w:rPr>
      </w:pPr>
      <w:r w:rsidRPr="00445897">
        <w:rPr>
          <w:sz w:val="28"/>
          <w:szCs w:val="28"/>
        </w:rPr>
        <w:t xml:space="preserve">Р= SМ </w:t>
      </w:r>
      <w:r w:rsidRPr="00445897">
        <w:rPr>
          <w:sz w:val="28"/>
          <w:szCs w:val="28"/>
          <w:vertAlign w:val="subscript"/>
        </w:rPr>
        <w:t>от</w:t>
      </w:r>
      <w:r w:rsidRPr="00445897">
        <w:rPr>
          <w:sz w:val="28"/>
          <w:szCs w:val="28"/>
        </w:rPr>
        <w:t xml:space="preserve"> n</w:t>
      </w:r>
      <w:r w:rsidRPr="00445897">
        <w:rPr>
          <w:sz w:val="28"/>
          <w:szCs w:val="28"/>
          <w:vertAlign w:val="subscript"/>
        </w:rPr>
        <w:t>от</w:t>
      </w:r>
      <w:r w:rsidRPr="00445897">
        <w:rPr>
          <w:sz w:val="28"/>
          <w:szCs w:val="28"/>
        </w:rPr>
        <w:t>/SМ</w:t>
      </w:r>
      <w:r w:rsidRPr="00445897">
        <w:rPr>
          <w:sz w:val="28"/>
          <w:szCs w:val="28"/>
          <w:vertAlign w:val="subscript"/>
        </w:rPr>
        <w:t>п</w:t>
      </w:r>
      <w:r w:rsidRPr="00445897">
        <w:rPr>
          <w:sz w:val="28"/>
          <w:szCs w:val="28"/>
        </w:rPr>
        <w:t>,</w:t>
      </w:r>
    </w:p>
    <w:p w:rsidR="00C7314B" w:rsidRPr="00445897" w:rsidRDefault="00C7314B" w:rsidP="00C7314B">
      <w:pPr>
        <w:spacing w:line="360" w:lineRule="auto"/>
        <w:ind w:firstLine="567"/>
        <w:jc w:val="both"/>
        <w:rPr>
          <w:sz w:val="28"/>
          <w:szCs w:val="28"/>
        </w:rPr>
      </w:pPr>
      <w:r w:rsidRPr="00445897">
        <w:rPr>
          <w:sz w:val="28"/>
          <w:szCs w:val="28"/>
        </w:rPr>
        <w:t>где М</w:t>
      </w:r>
      <w:r w:rsidRPr="00445897">
        <w:rPr>
          <w:sz w:val="28"/>
          <w:szCs w:val="28"/>
          <w:vertAlign w:val="subscript"/>
        </w:rPr>
        <w:t>от</w:t>
      </w:r>
      <w:r w:rsidRPr="00445897">
        <w:rPr>
          <w:sz w:val="28"/>
          <w:szCs w:val="28"/>
        </w:rPr>
        <w:t xml:space="preserve">  -материальная характеристика участков тепловой сети, выключенных из работы при отказе, м</w:t>
      </w:r>
      <w:r w:rsidRPr="00445897">
        <w:rPr>
          <w:sz w:val="28"/>
          <w:szCs w:val="28"/>
          <w:vertAlign w:val="superscript"/>
        </w:rPr>
        <w:t>2</w:t>
      </w:r>
      <w:r w:rsidRPr="00445897">
        <w:rPr>
          <w:sz w:val="28"/>
          <w:szCs w:val="28"/>
        </w:rPr>
        <w:t xml:space="preserve">; </w:t>
      </w:r>
    </w:p>
    <w:p w:rsidR="00C7314B" w:rsidRPr="00445897" w:rsidRDefault="00C7314B" w:rsidP="00C7314B">
      <w:pPr>
        <w:spacing w:line="360" w:lineRule="auto"/>
        <w:ind w:firstLine="567"/>
        <w:jc w:val="both"/>
        <w:rPr>
          <w:sz w:val="28"/>
          <w:szCs w:val="28"/>
        </w:rPr>
      </w:pPr>
    </w:p>
    <w:p w:rsidR="00C7314B" w:rsidRPr="00445897" w:rsidRDefault="00C7314B" w:rsidP="00C7314B">
      <w:pPr>
        <w:spacing w:line="360" w:lineRule="auto"/>
        <w:ind w:firstLine="567"/>
        <w:jc w:val="both"/>
        <w:rPr>
          <w:sz w:val="28"/>
          <w:szCs w:val="28"/>
        </w:rPr>
      </w:pPr>
      <w:r w:rsidRPr="00445897">
        <w:rPr>
          <w:sz w:val="28"/>
          <w:szCs w:val="28"/>
        </w:rPr>
        <w:t xml:space="preserve"> n</w:t>
      </w:r>
      <w:r w:rsidRPr="00445897">
        <w:rPr>
          <w:sz w:val="28"/>
          <w:szCs w:val="28"/>
          <w:vertAlign w:val="subscript"/>
        </w:rPr>
        <w:t>от</w:t>
      </w:r>
      <w:r w:rsidRPr="00445897">
        <w:rPr>
          <w:sz w:val="28"/>
          <w:szCs w:val="28"/>
        </w:rPr>
        <w:t xml:space="preserve">-  время вынужденного выключения участков сети, вызванное отказом и его устранением, ч; </w:t>
      </w:r>
    </w:p>
    <w:p w:rsidR="00C7314B" w:rsidRPr="00445897" w:rsidRDefault="00C7314B" w:rsidP="00C7314B">
      <w:pPr>
        <w:spacing w:line="360" w:lineRule="auto"/>
        <w:ind w:firstLine="567"/>
        <w:jc w:val="both"/>
        <w:rPr>
          <w:sz w:val="28"/>
          <w:szCs w:val="28"/>
        </w:rPr>
      </w:pPr>
      <w:r w:rsidRPr="00445897">
        <w:rPr>
          <w:sz w:val="28"/>
          <w:szCs w:val="28"/>
        </w:rPr>
        <w:t xml:space="preserve"> SМ</w:t>
      </w:r>
      <w:r w:rsidRPr="00445897">
        <w:rPr>
          <w:sz w:val="28"/>
          <w:szCs w:val="28"/>
          <w:vertAlign w:val="subscript"/>
        </w:rPr>
        <w:t>п</w:t>
      </w:r>
      <w:r w:rsidRPr="00445897">
        <w:rPr>
          <w:sz w:val="28"/>
          <w:szCs w:val="28"/>
        </w:rPr>
        <w:t xml:space="preserve">  -  произведение материальной характеристики тепловой сети данной системы теплоснабжения на плановую длительность ее работы за заданный период времени (обычно за год). </w:t>
      </w:r>
    </w:p>
    <w:p w:rsidR="00C7314B" w:rsidRPr="00445897" w:rsidRDefault="001C1F5F" w:rsidP="00C7314B">
      <w:pPr>
        <w:spacing w:line="360" w:lineRule="auto"/>
        <w:ind w:firstLine="567"/>
        <w:jc w:val="both"/>
        <w:rPr>
          <w:sz w:val="28"/>
          <w:szCs w:val="28"/>
        </w:rPr>
      </w:pPr>
      <w:r w:rsidRPr="001C1F5F">
        <w:rPr>
          <w:noProof/>
        </w:rPr>
        <w:pict>
          <v:shapetype id="_x0000_t202" coordsize="21600,21600" o:spt="202" path="m,l,21600r21600,l21600,xe">
            <v:stroke joinstyle="miter"/>
            <v:path gradientshapeok="t" o:connecttype="rect"/>
          </v:shapetype>
          <v:shape id="Text Box 132" o:spid="_x0000_s1026" type="#_x0000_t202" style="position:absolute;left:0;text-align:left;margin-left:9.8pt;margin-top:8.9pt;width:13.2pt;height:15.7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" stroked="f">
            <v:textbox>
              <w:txbxContent>
                <w:p w:rsidR="00AE54A7" w:rsidRPr="00F70C7F" w:rsidRDefault="00AE54A7" w:rsidP="00C7314B">
                  <w:pPr>
                    <w:rPr>
                      <w:sz w:val="18"/>
                      <w:szCs w:val="18"/>
                      <w:lang w:val="en-US"/>
                    </w:rPr>
                  </w:pPr>
                  <w:r>
                    <w:rPr>
                      <w:sz w:val="18"/>
                      <w:szCs w:val="18"/>
                      <w:lang w:val="en-US"/>
                    </w:rPr>
                    <w:t>n</w:t>
                  </w:r>
                </w:p>
              </w:txbxContent>
            </v:textbox>
            <w10:anchorlock/>
          </v:shape>
        </w:pict>
      </w:r>
      <w:r w:rsidRPr="001C1F5F">
        <w:rPr>
          <w:noProof/>
        </w:rPr>
        <w:pict>
          <v:shape id="Text Box 133" o:spid="_x0000_s1027" type="#_x0000_t202" style="position:absolute;left:0;text-align:left;margin-left:9.8pt;margin-top:30.8pt;width:13.2pt;height:15.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" stroked="f">
            <v:textbox>
              <w:txbxContent>
                <w:p w:rsidR="00AE54A7" w:rsidRPr="00F70C7F" w:rsidRDefault="00AE54A7" w:rsidP="00C7314B">
                  <w:pPr>
                    <w:rPr>
                      <w:sz w:val="18"/>
                      <w:szCs w:val="18"/>
                      <w:lang w:val="en-US"/>
                    </w:rPr>
                  </w:pPr>
                  <w:r w:rsidRPr="00F70C7F">
                    <w:rPr>
                      <w:sz w:val="18"/>
                      <w:szCs w:val="18"/>
                      <w:lang w:val="en-US"/>
                    </w:rPr>
                    <w:t>1</w:t>
                  </w:r>
                </w:p>
              </w:txbxContent>
            </v:textbox>
            <w10:anchorlock/>
          </v:shape>
        </w:pict>
      </w:r>
      <w:r w:rsidR="00C7314B" w:rsidRPr="00445897">
        <w:rPr>
          <w:sz w:val="28"/>
          <w:szCs w:val="28"/>
        </w:rPr>
        <w:t xml:space="preserve"> Материальной характеристикой тепловой сети, состоящей из "n" участков является величина М = ∑ </w:t>
      </w:r>
      <w:r w:rsidR="00C7314B" w:rsidRPr="00445897">
        <w:rPr>
          <w:i/>
          <w:iCs/>
          <w:sz w:val="28"/>
          <w:szCs w:val="28"/>
          <w:lang w:val="en-US"/>
        </w:rPr>
        <w:t>di</w:t>
      </w:r>
      <w:r w:rsidR="00C7314B" w:rsidRPr="00445897">
        <w:rPr>
          <w:sz w:val="28"/>
          <w:szCs w:val="28"/>
        </w:rPr>
        <w:t xml:space="preserve">, представляющая сумму произведений диаметров трубопроводов на их длину в метрах (учитываются как подающие, так и обратные трубопроводы). Относительный аварийный недоотпуск теплоты может быть определен по формуле </w:t>
      </w:r>
    </w:p>
    <w:p w:rsidR="00C7314B" w:rsidRPr="00445897" w:rsidRDefault="00C7314B" w:rsidP="00C7314B">
      <w:pPr>
        <w:spacing w:line="360" w:lineRule="auto"/>
        <w:ind w:firstLine="567"/>
        <w:jc w:val="center"/>
        <w:rPr>
          <w:sz w:val="28"/>
          <w:szCs w:val="28"/>
        </w:rPr>
      </w:pPr>
      <w:r w:rsidRPr="00445897">
        <w:rPr>
          <w:sz w:val="28"/>
          <w:szCs w:val="28"/>
        </w:rPr>
        <w:t>q = SQав/SQ,</w:t>
      </w:r>
    </w:p>
    <w:p w:rsidR="00C7314B" w:rsidRPr="00445897" w:rsidRDefault="00C7314B" w:rsidP="00C7314B">
      <w:pPr>
        <w:spacing w:line="360" w:lineRule="auto"/>
        <w:ind w:firstLine="567"/>
        <w:jc w:val="both"/>
        <w:rPr>
          <w:sz w:val="28"/>
          <w:szCs w:val="28"/>
        </w:rPr>
      </w:pPr>
      <w:r w:rsidRPr="00445897">
        <w:rPr>
          <w:sz w:val="28"/>
          <w:szCs w:val="28"/>
        </w:rPr>
        <w:t xml:space="preserve">где SQав – аварийный недоотпуск теплоты за год;  </w:t>
      </w:r>
    </w:p>
    <w:p w:rsidR="00C7314B" w:rsidRPr="00445897" w:rsidRDefault="00C7314B" w:rsidP="00C7314B">
      <w:pPr>
        <w:spacing w:line="360" w:lineRule="auto"/>
        <w:ind w:firstLine="567"/>
        <w:jc w:val="both"/>
        <w:rPr>
          <w:sz w:val="28"/>
          <w:szCs w:val="28"/>
        </w:rPr>
      </w:pPr>
      <w:r w:rsidRPr="00445897">
        <w:rPr>
          <w:sz w:val="28"/>
          <w:szCs w:val="28"/>
        </w:rPr>
        <w:t xml:space="preserve">SQ- расчетный отпуск теплоты всей системой теплоснабжения за год.  </w:t>
      </w:r>
    </w:p>
    <w:p w:rsidR="00C7314B" w:rsidRPr="00445897" w:rsidRDefault="00C7314B" w:rsidP="00C7314B">
      <w:pPr>
        <w:spacing w:line="360" w:lineRule="auto"/>
        <w:ind w:firstLine="567"/>
        <w:jc w:val="both"/>
        <w:rPr>
          <w:sz w:val="28"/>
          <w:szCs w:val="28"/>
        </w:rPr>
      </w:pPr>
      <w:r w:rsidRPr="00445897">
        <w:rPr>
          <w:sz w:val="28"/>
          <w:szCs w:val="28"/>
        </w:rPr>
        <w:t>Эти показатели в определенной мере характеризуют надежность работы системы теплоснабжения. Учитывая, что за прошедшие пять лет нарушений теплоснабжения не было, перспективные показатели по указанной теме равны нулю.</w:t>
      </w:r>
    </w:p>
    <w:p w:rsidR="00C7314B" w:rsidRPr="00445897" w:rsidRDefault="00C7314B" w:rsidP="00B879DA">
      <w:pPr>
        <w:spacing w:before="240" w:line="360" w:lineRule="auto"/>
        <w:jc w:val="center"/>
        <w:rPr>
          <w:sz w:val="28"/>
          <w:szCs w:val="28"/>
        </w:rPr>
      </w:pPr>
      <w:r w:rsidRPr="00445897">
        <w:rPr>
          <w:i/>
          <w:iCs/>
          <w:sz w:val="28"/>
          <w:szCs w:val="28"/>
        </w:rPr>
        <w:t>Обоснование   перспективных   показателей,   определяемых  средневзвешенной   величиной  отклонений  температуры  теплоносителя,  соответствующих отклонениям параметров теплоносителя в  результате нарушений в подаче тепловой энергии.</w:t>
      </w:r>
    </w:p>
    <w:p w:rsidR="00C7314B" w:rsidRPr="00445897" w:rsidRDefault="00C7314B" w:rsidP="00344E89">
      <w:pPr>
        <w:spacing w:line="360" w:lineRule="auto"/>
        <w:ind w:firstLine="567"/>
        <w:jc w:val="both"/>
        <w:rPr>
          <w:sz w:val="28"/>
          <w:szCs w:val="28"/>
        </w:rPr>
      </w:pPr>
      <w:r w:rsidRPr="00445897">
        <w:rPr>
          <w:sz w:val="28"/>
          <w:szCs w:val="28"/>
        </w:rPr>
        <w:t xml:space="preserve"> Наладка  тепловых  сетей  является  ключевым фактором в обеспечении надежного функционирования снабжения теплом потребителей. Отсутствие производства   наладочных   работ   на   тепловых   сетях  является     причиной перетопов  у  одних потребителей  и  непрогрев у других. Эффективность  наладочных работ  на  теплосетях  всегда  была и остаётся высокой.  </w:t>
      </w:r>
    </w:p>
    <w:p w:rsidR="00C7314B" w:rsidRPr="00445897" w:rsidRDefault="00C7314B" w:rsidP="00344E89">
      <w:pPr>
        <w:spacing w:line="360" w:lineRule="auto"/>
        <w:ind w:firstLine="567"/>
        <w:jc w:val="both"/>
        <w:rPr>
          <w:sz w:val="28"/>
          <w:szCs w:val="28"/>
        </w:rPr>
      </w:pPr>
      <w:r w:rsidRPr="00445897">
        <w:rPr>
          <w:sz w:val="28"/>
          <w:szCs w:val="28"/>
        </w:rPr>
        <w:t xml:space="preserve">Температура теплоносителя в подающем и обратном трубопроводах тепловой сети должна обеспечивать достижение параметров качества установленных нормативными правовыми актами.  </w:t>
      </w:r>
    </w:p>
    <w:p w:rsidR="00C7314B" w:rsidRPr="00445897" w:rsidRDefault="00C7314B" w:rsidP="00344E89">
      <w:pPr>
        <w:spacing w:line="360" w:lineRule="auto"/>
        <w:ind w:firstLine="567"/>
        <w:jc w:val="both"/>
        <w:rPr>
          <w:sz w:val="28"/>
          <w:szCs w:val="28"/>
        </w:rPr>
      </w:pPr>
      <w:r w:rsidRPr="00445897">
        <w:rPr>
          <w:sz w:val="28"/>
          <w:szCs w:val="28"/>
        </w:rPr>
        <w:t xml:space="preserve">Допускается отклонение параметров качества тепловой энергии, теплоносителя, в пределах установленных нормативными правовыми актами, в том числе по температуре теплоносителя в ночное время (с 23.00 до 6.00 часов) не более чем на 5 </w:t>
      </w:r>
      <w:r w:rsidRPr="00445897">
        <w:rPr>
          <w:sz w:val="28"/>
          <w:szCs w:val="28"/>
          <w:vertAlign w:val="superscript"/>
        </w:rPr>
        <w:t>о</w:t>
      </w:r>
      <w:r w:rsidRPr="00445897">
        <w:rPr>
          <w:sz w:val="28"/>
          <w:szCs w:val="28"/>
        </w:rPr>
        <w:t xml:space="preserve">С, в дневное время (с 6.00 до 23.00) не более чем на 3 </w:t>
      </w:r>
      <w:r w:rsidRPr="00445897">
        <w:rPr>
          <w:sz w:val="28"/>
          <w:szCs w:val="28"/>
          <w:vertAlign w:val="superscript"/>
        </w:rPr>
        <w:t>о</w:t>
      </w:r>
      <w:r w:rsidRPr="00445897">
        <w:rPr>
          <w:sz w:val="28"/>
          <w:szCs w:val="28"/>
        </w:rPr>
        <w:t xml:space="preserve">С.   </w:t>
      </w:r>
    </w:p>
    <w:p w:rsidR="00C7314B" w:rsidRPr="00445897" w:rsidRDefault="00C7314B" w:rsidP="00344E89">
      <w:pPr>
        <w:spacing w:line="360" w:lineRule="auto"/>
        <w:ind w:firstLine="567"/>
        <w:jc w:val="both"/>
        <w:rPr>
          <w:sz w:val="28"/>
          <w:szCs w:val="28"/>
        </w:rPr>
      </w:pPr>
      <w:r w:rsidRPr="00445897">
        <w:rPr>
          <w:sz w:val="28"/>
          <w:szCs w:val="28"/>
        </w:rPr>
        <w:t>В то же время отклонения параметров теплоносителя от температурного графика по причине  нарушений  в подаче тепловой энергии за последние пять лет не отмечено.</w:t>
      </w:r>
    </w:p>
    <w:p w:rsidR="00B879DA" w:rsidRDefault="00B879DA" w:rsidP="0005548D">
      <w:pPr>
        <w:spacing w:line="360" w:lineRule="auto"/>
        <w:ind w:firstLine="567"/>
        <w:jc w:val="both"/>
        <w:rPr>
          <w:b/>
          <w:bCs/>
          <w:i/>
          <w:sz w:val="28"/>
          <w:szCs w:val="28"/>
        </w:rPr>
        <w:sectPr w:rsidR="00B879DA" w:rsidSect="008C2015">
          <w:pgSz w:w="11906" w:h="16838"/>
          <w:pgMar w:top="1134" w:right="709" w:bottom="1276" w:left="1276" w:header="709" w:footer="0" w:gutter="0"/>
          <w:cols w:space="708"/>
          <w:docGrid w:linePitch="360"/>
        </w:sectPr>
      </w:pPr>
    </w:p>
    <w:p w:rsidR="00C7314B" w:rsidRPr="0005548D" w:rsidRDefault="00C7314B" w:rsidP="0005548D">
      <w:pPr>
        <w:spacing w:line="360" w:lineRule="auto"/>
        <w:ind w:firstLine="567"/>
        <w:jc w:val="both"/>
        <w:rPr>
          <w:b/>
          <w:bCs/>
          <w:i/>
          <w:sz w:val="28"/>
          <w:szCs w:val="28"/>
        </w:rPr>
      </w:pPr>
      <w:r w:rsidRPr="0005548D">
        <w:rPr>
          <w:b/>
          <w:bCs/>
          <w:i/>
          <w:sz w:val="28"/>
          <w:szCs w:val="28"/>
        </w:rPr>
        <w:t>9. Обоснование инвестиций в новое строительство, реконструкцию и техническое перевооружение объектов теплоснабжения</w:t>
      </w:r>
    </w:p>
    <w:p w:rsidR="00C7314B" w:rsidRPr="00445897" w:rsidRDefault="00C7314B" w:rsidP="00B879DA">
      <w:pPr>
        <w:spacing w:before="240" w:line="360" w:lineRule="auto"/>
        <w:jc w:val="center"/>
        <w:rPr>
          <w:i/>
          <w:iCs/>
          <w:sz w:val="28"/>
          <w:szCs w:val="28"/>
        </w:rPr>
      </w:pPr>
      <w:r w:rsidRPr="00445897">
        <w:rPr>
          <w:i/>
          <w:iCs/>
          <w:sz w:val="28"/>
          <w:szCs w:val="28"/>
        </w:rPr>
        <w:t>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p>
    <w:p w:rsidR="00C7314B" w:rsidRPr="00445897" w:rsidRDefault="00C7314B" w:rsidP="00C7314B">
      <w:pPr>
        <w:spacing w:line="360" w:lineRule="auto"/>
        <w:ind w:firstLine="567"/>
        <w:jc w:val="both"/>
        <w:rPr>
          <w:sz w:val="28"/>
          <w:szCs w:val="28"/>
        </w:rPr>
      </w:pPr>
      <w:r w:rsidRPr="00445897">
        <w:rPr>
          <w:sz w:val="28"/>
          <w:szCs w:val="28"/>
        </w:rPr>
        <w:t>Подробный перечень примерных затрат необходимых для осуществления строительства, реконструкции и технического перевооружения источников тепловой энергии и тепловых сетей приведён в прилагаемых сметах.</w:t>
      </w:r>
    </w:p>
    <w:p w:rsidR="00C7314B" w:rsidRPr="00445897" w:rsidRDefault="00C7314B" w:rsidP="00B879DA">
      <w:pPr>
        <w:spacing w:before="240" w:line="360" w:lineRule="auto"/>
        <w:jc w:val="center"/>
        <w:rPr>
          <w:i/>
          <w:iCs/>
          <w:sz w:val="28"/>
          <w:szCs w:val="28"/>
        </w:rPr>
      </w:pPr>
      <w:r w:rsidRPr="00445897">
        <w:rPr>
          <w:i/>
          <w:iCs/>
          <w:sz w:val="28"/>
          <w:szCs w:val="28"/>
        </w:rPr>
        <w:t>Предложения по источникам инвестиций, обеспечивающих финансовые потребности.</w:t>
      </w:r>
    </w:p>
    <w:p w:rsidR="00C7314B" w:rsidRPr="00445897" w:rsidRDefault="00C7314B" w:rsidP="00C7314B">
      <w:pPr>
        <w:spacing w:line="360" w:lineRule="auto"/>
        <w:jc w:val="both"/>
        <w:rPr>
          <w:sz w:val="28"/>
          <w:szCs w:val="28"/>
        </w:rPr>
      </w:pPr>
      <w:r w:rsidRPr="00445897">
        <w:rPr>
          <w:sz w:val="28"/>
          <w:szCs w:val="28"/>
        </w:rPr>
        <w:t>собственные средства;</w:t>
      </w:r>
    </w:p>
    <w:p w:rsidR="00C7314B" w:rsidRPr="00445897" w:rsidRDefault="00C7314B" w:rsidP="00C7314B">
      <w:pPr>
        <w:spacing w:line="360" w:lineRule="auto"/>
        <w:jc w:val="both"/>
        <w:rPr>
          <w:sz w:val="28"/>
          <w:szCs w:val="28"/>
        </w:rPr>
      </w:pPr>
      <w:r w:rsidRPr="00445897">
        <w:rPr>
          <w:sz w:val="28"/>
          <w:szCs w:val="28"/>
        </w:rPr>
        <w:t>заемные средства кредитных организаций;</w:t>
      </w:r>
    </w:p>
    <w:p w:rsidR="00C7314B" w:rsidRPr="00445897" w:rsidRDefault="00C7314B" w:rsidP="00C7314B">
      <w:pPr>
        <w:spacing w:line="360" w:lineRule="auto"/>
        <w:jc w:val="both"/>
        <w:rPr>
          <w:sz w:val="28"/>
          <w:szCs w:val="28"/>
        </w:rPr>
      </w:pPr>
      <w:r w:rsidRPr="00445897">
        <w:rPr>
          <w:sz w:val="28"/>
          <w:szCs w:val="28"/>
        </w:rPr>
        <w:t>федеральный бюджет</w:t>
      </w:r>
    </w:p>
    <w:p w:rsidR="00C7314B" w:rsidRPr="00445897" w:rsidRDefault="00C7314B" w:rsidP="00C7314B">
      <w:pPr>
        <w:spacing w:line="360" w:lineRule="auto"/>
        <w:jc w:val="both"/>
        <w:rPr>
          <w:sz w:val="28"/>
          <w:szCs w:val="28"/>
        </w:rPr>
      </w:pPr>
      <w:r w:rsidRPr="00445897">
        <w:rPr>
          <w:sz w:val="28"/>
          <w:szCs w:val="28"/>
        </w:rPr>
        <w:t>бюджет субъекта Российской Федерации</w:t>
      </w:r>
    </w:p>
    <w:p w:rsidR="00C7314B" w:rsidRPr="00445897" w:rsidRDefault="00C7314B" w:rsidP="00C7314B">
      <w:pPr>
        <w:spacing w:line="360" w:lineRule="auto"/>
        <w:jc w:val="both"/>
        <w:rPr>
          <w:sz w:val="28"/>
          <w:szCs w:val="28"/>
        </w:rPr>
      </w:pPr>
      <w:r w:rsidRPr="00445897">
        <w:rPr>
          <w:sz w:val="28"/>
          <w:szCs w:val="28"/>
        </w:rPr>
        <w:t>бюджет муниципального района</w:t>
      </w:r>
    </w:p>
    <w:p w:rsidR="00C7314B" w:rsidRPr="00445897" w:rsidRDefault="00C7314B" w:rsidP="00C7314B">
      <w:pPr>
        <w:spacing w:line="360" w:lineRule="auto"/>
        <w:jc w:val="both"/>
        <w:rPr>
          <w:sz w:val="28"/>
          <w:szCs w:val="28"/>
        </w:rPr>
      </w:pPr>
      <w:r w:rsidRPr="00445897">
        <w:rPr>
          <w:sz w:val="28"/>
          <w:szCs w:val="28"/>
        </w:rPr>
        <w:t>компенсация из бюджета муниципального района;</w:t>
      </w:r>
    </w:p>
    <w:p w:rsidR="00C7314B" w:rsidRPr="00445897" w:rsidRDefault="00C7314B" w:rsidP="00C7314B">
      <w:pPr>
        <w:spacing w:line="360" w:lineRule="auto"/>
        <w:jc w:val="both"/>
        <w:rPr>
          <w:sz w:val="28"/>
          <w:szCs w:val="28"/>
        </w:rPr>
      </w:pPr>
      <w:r w:rsidRPr="00445897">
        <w:rPr>
          <w:sz w:val="28"/>
          <w:szCs w:val="28"/>
        </w:rPr>
        <w:t>средства внебюджетных фондов;</w:t>
      </w:r>
    </w:p>
    <w:p w:rsidR="00C7314B" w:rsidRPr="00445897" w:rsidRDefault="00C7314B" w:rsidP="00B879DA">
      <w:pPr>
        <w:spacing w:before="240" w:line="360" w:lineRule="auto"/>
        <w:jc w:val="center"/>
        <w:rPr>
          <w:i/>
          <w:iCs/>
          <w:sz w:val="28"/>
          <w:szCs w:val="28"/>
        </w:rPr>
      </w:pPr>
      <w:r w:rsidRPr="00445897">
        <w:rPr>
          <w:i/>
          <w:iCs/>
          <w:sz w:val="28"/>
          <w:szCs w:val="28"/>
        </w:rPr>
        <w:t>Расчеты инвестиций</w:t>
      </w:r>
    </w:p>
    <w:p w:rsidR="00C7314B" w:rsidRPr="00CB2E0C" w:rsidRDefault="00C7314B" w:rsidP="00C7314B">
      <w:pPr>
        <w:spacing w:line="360" w:lineRule="auto"/>
        <w:ind w:firstLine="567"/>
        <w:jc w:val="both"/>
        <w:rPr>
          <w:sz w:val="28"/>
          <w:szCs w:val="28"/>
        </w:rPr>
      </w:pPr>
      <w:r w:rsidRPr="00CB2E0C">
        <w:rPr>
          <w:sz w:val="28"/>
          <w:szCs w:val="28"/>
        </w:rPr>
        <w:t>Устаревшее основное оборудование должно быть модернизировано до 20</w:t>
      </w:r>
      <w:r w:rsidR="0005548D">
        <w:rPr>
          <w:sz w:val="28"/>
          <w:szCs w:val="28"/>
        </w:rPr>
        <w:t>33</w:t>
      </w:r>
      <w:r w:rsidRPr="00CB2E0C">
        <w:rPr>
          <w:sz w:val="28"/>
          <w:szCs w:val="28"/>
        </w:rPr>
        <w:t xml:space="preserve"> года, что обеспечит тепловой энергией существующие объекты промышленности, существующие здания и сооружения, а также планируемые объекты теплопотребления, предусмотренные генеральным планом. Коэффициент надежности теплоснабжения, </w:t>
      </w:r>
      <w:r w:rsidRPr="009708C3">
        <w:rPr>
          <w:sz w:val="28"/>
          <w:szCs w:val="28"/>
        </w:rPr>
        <w:t>при условии разработки и реализации инвестиционных программ по модернизации</w:t>
      </w:r>
      <w:r w:rsidRPr="00CB2E0C">
        <w:rPr>
          <w:sz w:val="28"/>
          <w:szCs w:val="28"/>
        </w:rPr>
        <w:t xml:space="preserve"> оборудования источника, на рассматриваемую перспективу, увеличится.</w:t>
      </w:r>
    </w:p>
    <w:p w:rsidR="00C7314B" w:rsidRPr="00CB2E0C" w:rsidRDefault="00C7314B" w:rsidP="00C7314B">
      <w:pPr>
        <w:pStyle w:val="61"/>
        <w:shd w:val="clear" w:color="auto" w:fill="auto"/>
        <w:spacing w:before="0" w:line="360" w:lineRule="auto"/>
        <w:ind w:right="20" w:firstLine="567"/>
        <w:jc w:val="both"/>
        <w:rPr>
          <w:rFonts w:ascii="Times New Roman" w:hAnsi="Times New Roman" w:cs="Times New Roman"/>
          <w:color w:val="auto"/>
          <w:sz w:val="28"/>
          <w:szCs w:val="28"/>
        </w:rPr>
      </w:pPr>
      <w:r w:rsidRPr="00CB2E0C">
        <w:rPr>
          <w:rFonts w:ascii="Times New Roman" w:hAnsi="Times New Roman" w:cs="Times New Roman"/>
          <w:color w:val="auto"/>
          <w:sz w:val="28"/>
          <w:szCs w:val="28"/>
        </w:rPr>
        <w:t>Капитальными затратами являются</w:t>
      </w:r>
      <w:r w:rsidRPr="00CB2E0C">
        <w:rPr>
          <w:rStyle w:val="TimesNewRoman"/>
          <w:color w:val="auto"/>
          <w:sz w:val="28"/>
          <w:szCs w:val="28"/>
        </w:rPr>
        <w:t xml:space="preserve"> средства</w:t>
      </w:r>
      <w:r w:rsidRPr="00CB2E0C">
        <w:rPr>
          <w:rFonts w:ascii="Times New Roman" w:hAnsi="Times New Roman" w:cs="Times New Roman"/>
          <w:color w:val="auto"/>
          <w:sz w:val="28"/>
          <w:szCs w:val="28"/>
        </w:rPr>
        <w:t>, необходимые для осуществ</w:t>
      </w:r>
      <w:r w:rsidRPr="00CB2E0C">
        <w:rPr>
          <w:rFonts w:ascii="Times New Roman" w:hAnsi="Times New Roman" w:cs="Times New Roman"/>
          <w:color w:val="auto"/>
          <w:sz w:val="28"/>
          <w:szCs w:val="28"/>
        </w:rPr>
        <w:softHyphen/>
        <w:t>ления проекта.</w:t>
      </w:r>
    </w:p>
    <w:p w:rsidR="00C7314B" w:rsidRPr="00CB2E0C" w:rsidRDefault="00C7314B" w:rsidP="00C7314B">
      <w:pPr>
        <w:pStyle w:val="61"/>
        <w:shd w:val="clear" w:color="auto" w:fill="auto"/>
        <w:spacing w:before="0" w:line="360" w:lineRule="auto"/>
        <w:ind w:right="20" w:firstLine="567"/>
        <w:jc w:val="both"/>
        <w:rPr>
          <w:rFonts w:ascii="Times New Roman" w:hAnsi="Times New Roman" w:cs="Times New Roman"/>
          <w:color w:val="auto"/>
          <w:sz w:val="28"/>
          <w:szCs w:val="28"/>
        </w:rPr>
      </w:pPr>
      <w:r w:rsidRPr="00CB2E0C">
        <w:rPr>
          <w:rFonts w:ascii="Times New Roman" w:hAnsi="Times New Roman" w:cs="Times New Roman"/>
          <w:color w:val="auto"/>
          <w:sz w:val="28"/>
          <w:szCs w:val="28"/>
        </w:rPr>
        <w:t>Оценка капитальных вложений происходит по специальному документу - смете. Смета включает в себя затраты на строительные работы, оборудование, монтажные работы и пр. Исходными данными для составления сметы служат:</w:t>
      </w:r>
    </w:p>
    <w:p w:rsidR="00C7314B" w:rsidRPr="00CB2E0C" w:rsidRDefault="00C7314B" w:rsidP="00C7314B">
      <w:pPr>
        <w:pStyle w:val="61"/>
        <w:shd w:val="clear" w:color="auto" w:fill="auto"/>
        <w:tabs>
          <w:tab w:val="left" w:pos="2098"/>
        </w:tabs>
        <w:spacing w:before="0" w:line="360" w:lineRule="auto"/>
        <w:ind w:right="20" w:firstLine="567"/>
        <w:jc w:val="both"/>
        <w:rPr>
          <w:rFonts w:ascii="Times New Roman" w:hAnsi="Times New Roman" w:cs="Times New Roman"/>
          <w:color w:val="auto"/>
          <w:sz w:val="28"/>
          <w:szCs w:val="28"/>
        </w:rPr>
      </w:pPr>
      <w:r w:rsidRPr="00CB2E0C">
        <w:rPr>
          <w:rFonts w:ascii="Times New Roman" w:hAnsi="Times New Roman" w:cs="Times New Roman"/>
          <w:color w:val="auto"/>
          <w:sz w:val="28"/>
          <w:szCs w:val="28"/>
        </w:rPr>
        <w:t>Данные проекта по составу оборудования, объему строительных и мон</w:t>
      </w:r>
      <w:r w:rsidRPr="00CB2E0C">
        <w:rPr>
          <w:rFonts w:ascii="Times New Roman" w:hAnsi="Times New Roman" w:cs="Times New Roman"/>
          <w:color w:val="auto"/>
          <w:sz w:val="28"/>
          <w:szCs w:val="28"/>
        </w:rPr>
        <w:softHyphen/>
        <w:t>тажных работ;</w:t>
      </w:r>
    </w:p>
    <w:p w:rsidR="00C7314B" w:rsidRPr="00CB2E0C" w:rsidRDefault="00C7314B" w:rsidP="00C7314B">
      <w:pPr>
        <w:pStyle w:val="61"/>
        <w:shd w:val="clear" w:color="auto" w:fill="auto"/>
        <w:tabs>
          <w:tab w:val="left" w:pos="2881"/>
        </w:tabs>
        <w:spacing w:before="0" w:line="360" w:lineRule="auto"/>
        <w:ind w:firstLine="567"/>
        <w:jc w:val="both"/>
        <w:rPr>
          <w:rFonts w:ascii="Times New Roman" w:hAnsi="Times New Roman" w:cs="Times New Roman"/>
          <w:color w:val="auto"/>
          <w:sz w:val="28"/>
          <w:szCs w:val="28"/>
        </w:rPr>
      </w:pPr>
      <w:r w:rsidRPr="00CB2E0C">
        <w:rPr>
          <w:rFonts w:ascii="Times New Roman" w:hAnsi="Times New Roman" w:cs="Times New Roman"/>
          <w:color w:val="auto"/>
          <w:sz w:val="28"/>
          <w:szCs w:val="28"/>
        </w:rPr>
        <w:t>Прейскуранты на оборудование и материалы;</w:t>
      </w:r>
    </w:p>
    <w:p w:rsidR="00C7314B" w:rsidRPr="00CB2E0C" w:rsidRDefault="00C7314B" w:rsidP="00C7314B">
      <w:pPr>
        <w:pStyle w:val="61"/>
        <w:shd w:val="clear" w:color="auto" w:fill="auto"/>
        <w:tabs>
          <w:tab w:val="left" w:pos="1983"/>
        </w:tabs>
        <w:spacing w:before="0" w:line="360" w:lineRule="auto"/>
        <w:ind w:firstLine="567"/>
        <w:jc w:val="both"/>
        <w:rPr>
          <w:rFonts w:ascii="Times New Roman" w:hAnsi="Times New Roman" w:cs="Times New Roman"/>
          <w:color w:val="auto"/>
          <w:sz w:val="28"/>
          <w:szCs w:val="28"/>
        </w:rPr>
      </w:pPr>
      <w:r w:rsidRPr="00CB2E0C">
        <w:rPr>
          <w:rFonts w:ascii="Times New Roman" w:hAnsi="Times New Roman" w:cs="Times New Roman"/>
          <w:color w:val="auto"/>
          <w:sz w:val="28"/>
          <w:szCs w:val="28"/>
        </w:rPr>
        <w:t>Нормы и расценки на строительные и монтажные работы;</w:t>
      </w:r>
    </w:p>
    <w:p w:rsidR="00C7314B" w:rsidRPr="00B879DA" w:rsidRDefault="00B17202" w:rsidP="00B879DA">
      <w:pPr>
        <w:jc w:val="center"/>
        <w:rPr>
          <w:bCs/>
          <w:sz w:val="28"/>
          <w:szCs w:val="28"/>
        </w:rPr>
      </w:pPr>
      <w:r w:rsidRPr="00B879DA">
        <w:rPr>
          <w:bCs/>
          <w:sz w:val="28"/>
          <w:szCs w:val="28"/>
        </w:rPr>
        <w:t>Таблица 2</w:t>
      </w:r>
      <w:r w:rsidR="00B879DA" w:rsidRPr="00B879DA">
        <w:rPr>
          <w:bCs/>
          <w:sz w:val="28"/>
          <w:szCs w:val="28"/>
        </w:rPr>
        <w:t xml:space="preserve">8 – </w:t>
      </w:r>
      <w:r w:rsidR="00C7314B" w:rsidRPr="00B879DA">
        <w:rPr>
          <w:bCs/>
          <w:sz w:val="28"/>
          <w:szCs w:val="28"/>
        </w:rPr>
        <w:t xml:space="preserve">Калькуляция капитальных затрат </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827"/>
        <w:gridCol w:w="1276"/>
        <w:gridCol w:w="992"/>
        <w:gridCol w:w="1134"/>
        <w:gridCol w:w="986"/>
        <w:gridCol w:w="999"/>
      </w:tblGrid>
      <w:tr w:rsidR="0085250C" w:rsidRPr="00981A17" w:rsidTr="00FF3547">
        <w:tc>
          <w:tcPr>
            <w:tcW w:w="709" w:type="dxa"/>
            <w:vMerge w:val="restart"/>
            <w:vAlign w:val="center"/>
          </w:tcPr>
          <w:p w:rsidR="0085250C" w:rsidRPr="004A49AF" w:rsidRDefault="0085250C" w:rsidP="00FF3547">
            <w:pPr>
              <w:spacing w:line="360" w:lineRule="auto"/>
              <w:jc w:val="center"/>
              <w:rPr>
                <w:b/>
                <w:bCs/>
                <w:i/>
              </w:rPr>
            </w:pPr>
            <w:r w:rsidRPr="004A49AF">
              <w:rPr>
                <w:b/>
                <w:bCs/>
                <w:i/>
              </w:rPr>
              <w:t>№ п/п</w:t>
            </w:r>
          </w:p>
        </w:tc>
        <w:tc>
          <w:tcPr>
            <w:tcW w:w="3827" w:type="dxa"/>
            <w:vMerge w:val="restart"/>
            <w:vAlign w:val="center"/>
          </w:tcPr>
          <w:p w:rsidR="0085250C" w:rsidRPr="004A49AF" w:rsidRDefault="0085250C" w:rsidP="00FF3547">
            <w:pPr>
              <w:spacing w:line="360" w:lineRule="auto"/>
              <w:jc w:val="center"/>
              <w:rPr>
                <w:b/>
                <w:bCs/>
                <w:i/>
              </w:rPr>
            </w:pPr>
            <w:r w:rsidRPr="004A49AF">
              <w:rPr>
                <w:b/>
                <w:bCs/>
                <w:i/>
              </w:rPr>
              <w:t>Наименование источников</w:t>
            </w:r>
          </w:p>
        </w:tc>
        <w:tc>
          <w:tcPr>
            <w:tcW w:w="1276" w:type="dxa"/>
            <w:vMerge w:val="restart"/>
            <w:vAlign w:val="center"/>
          </w:tcPr>
          <w:p w:rsidR="0085250C" w:rsidRPr="004A49AF" w:rsidRDefault="0085250C" w:rsidP="00FF3547">
            <w:pPr>
              <w:spacing w:line="360" w:lineRule="auto"/>
              <w:jc w:val="center"/>
              <w:rPr>
                <w:b/>
                <w:bCs/>
                <w:i/>
              </w:rPr>
            </w:pPr>
            <w:r w:rsidRPr="004A49AF">
              <w:rPr>
                <w:b/>
                <w:bCs/>
                <w:i/>
              </w:rPr>
              <w:t>Стоимость, тыс. руб</w:t>
            </w:r>
          </w:p>
        </w:tc>
        <w:tc>
          <w:tcPr>
            <w:tcW w:w="4111" w:type="dxa"/>
            <w:gridSpan w:val="4"/>
            <w:vAlign w:val="center"/>
          </w:tcPr>
          <w:p w:rsidR="0085250C" w:rsidRPr="004A49AF" w:rsidRDefault="0085250C" w:rsidP="00FF3547">
            <w:pPr>
              <w:spacing w:line="360" w:lineRule="auto"/>
              <w:jc w:val="center"/>
              <w:rPr>
                <w:b/>
                <w:bCs/>
                <w:i/>
              </w:rPr>
            </w:pPr>
            <w:r w:rsidRPr="004A49AF">
              <w:rPr>
                <w:b/>
                <w:bCs/>
                <w:i/>
              </w:rPr>
              <w:t>План реализации инвестиционной программы по годам, тыс руб</w:t>
            </w:r>
          </w:p>
        </w:tc>
      </w:tr>
      <w:tr w:rsidR="0085250C" w:rsidRPr="00981A17" w:rsidTr="000C4483">
        <w:tc>
          <w:tcPr>
            <w:tcW w:w="709" w:type="dxa"/>
            <w:vMerge/>
            <w:vAlign w:val="center"/>
          </w:tcPr>
          <w:p w:rsidR="0085250C" w:rsidRPr="004A49AF" w:rsidRDefault="0085250C" w:rsidP="00FF3547">
            <w:pPr>
              <w:spacing w:line="360" w:lineRule="auto"/>
              <w:jc w:val="center"/>
              <w:rPr>
                <w:b/>
                <w:bCs/>
                <w:i/>
              </w:rPr>
            </w:pPr>
          </w:p>
        </w:tc>
        <w:tc>
          <w:tcPr>
            <w:tcW w:w="3827" w:type="dxa"/>
            <w:vMerge/>
            <w:vAlign w:val="center"/>
          </w:tcPr>
          <w:p w:rsidR="0085250C" w:rsidRPr="004A49AF" w:rsidRDefault="0085250C" w:rsidP="00FF3547">
            <w:pPr>
              <w:spacing w:line="360" w:lineRule="auto"/>
              <w:jc w:val="center"/>
              <w:rPr>
                <w:b/>
                <w:bCs/>
                <w:i/>
              </w:rPr>
            </w:pPr>
          </w:p>
        </w:tc>
        <w:tc>
          <w:tcPr>
            <w:tcW w:w="1276" w:type="dxa"/>
            <w:vMerge/>
            <w:vAlign w:val="center"/>
          </w:tcPr>
          <w:p w:rsidR="0085250C" w:rsidRPr="004A49AF" w:rsidRDefault="0085250C" w:rsidP="00FF3547">
            <w:pPr>
              <w:spacing w:line="360" w:lineRule="auto"/>
              <w:jc w:val="center"/>
              <w:rPr>
                <w:b/>
                <w:bCs/>
                <w:i/>
              </w:rPr>
            </w:pPr>
          </w:p>
        </w:tc>
        <w:tc>
          <w:tcPr>
            <w:tcW w:w="992" w:type="dxa"/>
            <w:vAlign w:val="center"/>
          </w:tcPr>
          <w:p w:rsidR="0085250C" w:rsidRPr="004A49AF" w:rsidRDefault="0085250C" w:rsidP="00FF3547">
            <w:pPr>
              <w:spacing w:line="360" w:lineRule="auto"/>
              <w:jc w:val="center"/>
              <w:rPr>
                <w:b/>
                <w:bCs/>
                <w:i/>
              </w:rPr>
            </w:pPr>
            <w:r w:rsidRPr="004A49AF">
              <w:rPr>
                <w:b/>
                <w:bCs/>
                <w:i/>
              </w:rPr>
              <w:t>2018</w:t>
            </w:r>
          </w:p>
        </w:tc>
        <w:tc>
          <w:tcPr>
            <w:tcW w:w="1134" w:type="dxa"/>
            <w:vAlign w:val="center"/>
          </w:tcPr>
          <w:p w:rsidR="0085250C" w:rsidRPr="004A49AF" w:rsidRDefault="0085250C" w:rsidP="00FF3547">
            <w:pPr>
              <w:spacing w:line="360" w:lineRule="auto"/>
              <w:jc w:val="center"/>
              <w:rPr>
                <w:b/>
                <w:bCs/>
                <w:i/>
              </w:rPr>
            </w:pPr>
            <w:r w:rsidRPr="004A49AF">
              <w:rPr>
                <w:b/>
                <w:bCs/>
                <w:i/>
              </w:rPr>
              <w:t>2019</w:t>
            </w:r>
          </w:p>
        </w:tc>
        <w:tc>
          <w:tcPr>
            <w:tcW w:w="986" w:type="dxa"/>
            <w:vAlign w:val="center"/>
          </w:tcPr>
          <w:p w:rsidR="0085250C" w:rsidRPr="004A49AF" w:rsidRDefault="0085250C" w:rsidP="00FF3547">
            <w:pPr>
              <w:spacing w:line="360" w:lineRule="auto"/>
              <w:jc w:val="center"/>
              <w:rPr>
                <w:b/>
                <w:bCs/>
                <w:i/>
              </w:rPr>
            </w:pPr>
            <w:r w:rsidRPr="004A49AF">
              <w:rPr>
                <w:b/>
                <w:bCs/>
                <w:i/>
              </w:rPr>
              <w:t>2020</w:t>
            </w:r>
          </w:p>
        </w:tc>
        <w:tc>
          <w:tcPr>
            <w:tcW w:w="999" w:type="dxa"/>
            <w:vAlign w:val="center"/>
          </w:tcPr>
          <w:p w:rsidR="0085250C" w:rsidRPr="004A49AF" w:rsidRDefault="0085250C" w:rsidP="00FF3547">
            <w:pPr>
              <w:spacing w:line="360" w:lineRule="auto"/>
              <w:jc w:val="center"/>
              <w:rPr>
                <w:b/>
                <w:bCs/>
                <w:i/>
              </w:rPr>
            </w:pPr>
            <w:r w:rsidRPr="004A49AF">
              <w:rPr>
                <w:b/>
                <w:bCs/>
                <w:i/>
              </w:rPr>
              <w:t>2033</w:t>
            </w:r>
          </w:p>
        </w:tc>
      </w:tr>
      <w:tr w:rsidR="0085250C" w:rsidRPr="00981A17" w:rsidTr="000C4483">
        <w:tc>
          <w:tcPr>
            <w:tcW w:w="709" w:type="dxa"/>
            <w:vAlign w:val="center"/>
          </w:tcPr>
          <w:p w:rsidR="0085250C" w:rsidRPr="004A49AF" w:rsidRDefault="0085250C" w:rsidP="00FF3547">
            <w:pPr>
              <w:spacing w:line="360" w:lineRule="auto"/>
              <w:jc w:val="center"/>
            </w:pPr>
            <w:r w:rsidRPr="004A49AF">
              <w:t>1.</w:t>
            </w:r>
          </w:p>
        </w:tc>
        <w:tc>
          <w:tcPr>
            <w:tcW w:w="3827" w:type="dxa"/>
            <w:vAlign w:val="center"/>
          </w:tcPr>
          <w:p w:rsidR="0085250C" w:rsidRPr="004A49AF" w:rsidRDefault="0085250C" w:rsidP="00FF3547">
            <w:pPr>
              <w:spacing w:line="360" w:lineRule="auto"/>
              <w:jc w:val="center"/>
            </w:pPr>
            <w:r w:rsidRPr="004A49AF">
              <w:t>Реконструкция обвязки котлов</w:t>
            </w:r>
          </w:p>
        </w:tc>
        <w:tc>
          <w:tcPr>
            <w:tcW w:w="1276" w:type="dxa"/>
            <w:vAlign w:val="center"/>
          </w:tcPr>
          <w:p w:rsidR="0085250C" w:rsidRPr="004A49AF" w:rsidRDefault="0085250C" w:rsidP="00FF3547">
            <w:pPr>
              <w:spacing w:line="360" w:lineRule="auto"/>
              <w:jc w:val="center"/>
            </w:pPr>
            <w:r w:rsidRPr="004A49AF">
              <w:t>13260</w:t>
            </w:r>
          </w:p>
        </w:tc>
        <w:tc>
          <w:tcPr>
            <w:tcW w:w="992" w:type="dxa"/>
            <w:vAlign w:val="center"/>
          </w:tcPr>
          <w:p w:rsidR="0085250C" w:rsidRPr="004A49AF" w:rsidRDefault="000C4483" w:rsidP="00FF3547">
            <w:pPr>
              <w:spacing w:line="360" w:lineRule="auto"/>
              <w:jc w:val="center"/>
            </w:pPr>
            <w:r>
              <w:t>-</w:t>
            </w:r>
          </w:p>
        </w:tc>
        <w:tc>
          <w:tcPr>
            <w:tcW w:w="1134" w:type="dxa"/>
            <w:vAlign w:val="center"/>
          </w:tcPr>
          <w:p w:rsidR="0085250C" w:rsidRPr="004A49AF" w:rsidRDefault="0085250C" w:rsidP="00FF3547">
            <w:pPr>
              <w:spacing w:line="360" w:lineRule="auto"/>
              <w:jc w:val="center"/>
            </w:pPr>
            <w:r w:rsidRPr="004A49AF">
              <w:t>13260</w:t>
            </w:r>
          </w:p>
        </w:tc>
        <w:tc>
          <w:tcPr>
            <w:tcW w:w="986" w:type="dxa"/>
            <w:vAlign w:val="center"/>
          </w:tcPr>
          <w:p w:rsidR="0085250C" w:rsidRPr="004A49AF" w:rsidRDefault="000C4483" w:rsidP="00FF3547">
            <w:pPr>
              <w:spacing w:line="360" w:lineRule="auto"/>
              <w:jc w:val="center"/>
            </w:pPr>
            <w:r>
              <w:t>-</w:t>
            </w:r>
          </w:p>
        </w:tc>
        <w:tc>
          <w:tcPr>
            <w:tcW w:w="999" w:type="dxa"/>
            <w:vAlign w:val="center"/>
          </w:tcPr>
          <w:p w:rsidR="0085250C" w:rsidRPr="004A49AF" w:rsidRDefault="0085250C" w:rsidP="00FF3547">
            <w:pPr>
              <w:spacing w:line="360" w:lineRule="auto"/>
              <w:jc w:val="center"/>
            </w:pPr>
          </w:p>
          <w:p w:rsidR="0085250C" w:rsidRPr="004A49AF" w:rsidRDefault="000C4483" w:rsidP="00FF3547">
            <w:pPr>
              <w:spacing w:line="360" w:lineRule="auto"/>
              <w:jc w:val="center"/>
            </w:pPr>
            <w:r>
              <w:t>-</w:t>
            </w:r>
          </w:p>
        </w:tc>
      </w:tr>
      <w:tr w:rsidR="0085250C" w:rsidRPr="00981A17" w:rsidTr="000C4483">
        <w:tc>
          <w:tcPr>
            <w:tcW w:w="709" w:type="dxa"/>
            <w:vAlign w:val="center"/>
          </w:tcPr>
          <w:p w:rsidR="0085250C" w:rsidRPr="004A49AF" w:rsidRDefault="0085250C" w:rsidP="00FF3547">
            <w:pPr>
              <w:spacing w:line="360" w:lineRule="auto"/>
              <w:jc w:val="center"/>
            </w:pPr>
            <w:r w:rsidRPr="004A49AF">
              <w:t>2</w:t>
            </w:r>
          </w:p>
        </w:tc>
        <w:tc>
          <w:tcPr>
            <w:tcW w:w="3827" w:type="dxa"/>
            <w:vAlign w:val="center"/>
          </w:tcPr>
          <w:p w:rsidR="0085250C" w:rsidRPr="004A49AF" w:rsidRDefault="0085250C" w:rsidP="00FF3547">
            <w:pPr>
              <w:spacing w:before="100" w:beforeAutospacing="1" w:after="100" w:afterAutospacing="1" w:line="360" w:lineRule="auto"/>
              <w:jc w:val="center"/>
            </w:pPr>
            <w:r w:rsidRPr="004A49AF">
              <w:t>Наладка гидравлического и теплового режима тепловой сети с корректировкой параметров настройки регулирующих устройств в начале отопительного сезона.</w:t>
            </w:r>
          </w:p>
        </w:tc>
        <w:tc>
          <w:tcPr>
            <w:tcW w:w="1276" w:type="dxa"/>
            <w:vAlign w:val="center"/>
          </w:tcPr>
          <w:p w:rsidR="0085250C" w:rsidRPr="004A49AF" w:rsidRDefault="0085250C" w:rsidP="00FF3547">
            <w:pPr>
              <w:spacing w:line="360" w:lineRule="auto"/>
              <w:jc w:val="center"/>
            </w:pPr>
            <w:r w:rsidRPr="004A49AF">
              <w:t>1700</w:t>
            </w:r>
          </w:p>
        </w:tc>
        <w:tc>
          <w:tcPr>
            <w:tcW w:w="992" w:type="dxa"/>
            <w:vAlign w:val="center"/>
          </w:tcPr>
          <w:p w:rsidR="0085250C" w:rsidRPr="004A49AF" w:rsidRDefault="000C4483" w:rsidP="00FF3547">
            <w:pPr>
              <w:spacing w:line="360" w:lineRule="auto"/>
              <w:jc w:val="center"/>
            </w:pPr>
            <w:r>
              <w:t>-</w:t>
            </w:r>
          </w:p>
        </w:tc>
        <w:tc>
          <w:tcPr>
            <w:tcW w:w="1134" w:type="dxa"/>
            <w:vAlign w:val="center"/>
          </w:tcPr>
          <w:p w:rsidR="0085250C" w:rsidRPr="004A49AF" w:rsidRDefault="000C4483" w:rsidP="00FF3547">
            <w:pPr>
              <w:spacing w:line="360" w:lineRule="auto"/>
              <w:jc w:val="center"/>
            </w:pPr>
            <w:r>
              <w:t>-</w:t>
            </w:r>
          </w:p>
        </w:tc>
        <w:tc>
          <w:tcPr>
            <w:tcW w:w="986" w:type="dxa"/>
            <w:vAlign w:val="center"/>
          </w:tcPr>
          <w:p w:rsidR="0085250C" w:rsidRPr="004A49AF" w:rsidRDefault="0085250C" w:rsidP="00FF3547">
            <w:pPr>
              <w:spacing w:line="360" w:lineRule="auto"/>
              <w:jc w:val="center"/>
            </w:pPr>
            <w:r w:rsidRPr="004A49AF">
              <w:t>1700</w:t>
            </w:r>
          </w:p>
        </w:tc>
        <w:tc>
          <w:tcPr>
            <w:tcW w:w="999" w:type="dxa"/>
            <w:vAlign w:val="center"/>
          </w:tcPr>
          <w:p w:rsidR="0085250C" w:rsidRPr="004A49AF" w:rsidRDefault="000C4483" w:rsidP="00FF3547">
            <w:pPr>
              <w:spacing w:line="360" w:lineRule="auto"/>
              <w:jc w:val="center"/>
            </w:pPr>
            <w:r>
              <w:t>-</w:t>
            </w:r>
          </w:p>
        </w:tc>
      </w:tr>
      <w:tr w:rsidR="0085250C" w:rsidRPr="00981A17" w:rsidTr="000C4483">
        <w:tc>
          <w:tcPr>
            <w:tcW w:w="709" w:type="dxa"/>
            <w:vAlign w:val="center"/>
          </w:tcPr>
          <w:p w:rsidR="0085250C" w:rsidRPr="004A49AF" w:rsidRDefault="0085250C" w:rsidP="00FF3547">
            <w:pPr>
              <w:spacing w:line="360" w:lineRule="auto"/>
              <w:jc w:val="center"/>
            </w:pPr>
            <w:r w:rsidRPr="004A49AF">
              <w:t>3</w:t>
            </w:r>
          </w:p>
        </w:tc>
        <w:tc>
          <w:tcPr>
            <w:tcW w:w="3827" w:type="dxa"/>
            <w:vAlign w:val="center"/>
          </w:tcPr>
          <w:p w:rsidR="0085250C" w:rsidRPr="004A49AF" w:rsidRDefault="0085250C" w:rsidP="00FF3547">
            <w:pPr>
              <w:spacing w:before="100" w:beforeAutospacing="1" w:after="100" w:afterAutospacing="1" w:line="360" w:lineRule="auto"/>
              <w:jc w:val="center"/>
            </w:pPr>
            <w:r w:rsidRPr="004A49AF">
              <w:t>Установка регулирующих устройств в период летней ремонтной компании.</w:t>
            </w:r>
          </w:p>
        </w:tc>
        <w:tc>
          <w:tcPr>
            <w:tcW w:w="1276" w:type="dxa"/>
            <w:vAlign w:val="center"/>
          </w:tcPr>
          <w:p w:rsidR="0085250C" w:rsidRPr="004A49AF" w:rsidRDefault="0085250C" w:rsidP="00FF3547">
            <w:pPr>
              <w:spacing w:line="360" w:lineRule="auto"/>
              <w:jc w:val="center"/>
            </w:pPr>
            <w:r w:rsidRPr="004A49AF">
              <w:t>22100</w:t>
            </w:r>
          </w:p>
        </w:tc>
        <w:tc>
          <w:tcPr>
            <w:tcW w:w="992" w:type="dxa"/>
            <w:vAlign w:val="center"/>
          </w:tcPr>
          <w:p w:rsidR="0085250C" w:rsidRPr="004A49AF" w:rsidRDefault="000C4483" w:rsidP="00FF3547">
            <w:pPr>
              <w:spacing w:line="360" w:lineRule="auto"/>
              <w:jc w:val="center"/>
            </w:pPr>
            <w:r>
              <w:t>-</w:t>
            </w:r>
          </w:p>
        </w:tc>
        <w:tc>
          <w:tcPr>
            <w:tcW w:w="1134" w:type="dxa"/>
            <w:vAlign w:val="center"/>
          </w:tcPr>
          <w:p w:rsidR="0085250C" w:rsidRPr="004A49AF" w:rsidRDefault="0085250C" w:rsidP="00FF3547">
            <w:pPr>
              <w:spacing w:line="360" w:lineRule="auto"/>
              <w:jc w:val="center"/>
            </w:pPr>
            <w:r w:rsidRPr="004A49AF">
              <w:t>22100</w:t>
            </w:r>
          </w:p>
        </w:tc>
        <w:tc>
          <w:tcPr>
            <w:tcW w:w="986" w:type="dxa"/>
            <w:vAlign w:val="center"/>
          </w:tcPr>
          <w:p w:rsidR="0085250C" w:rsidRPr="004A49AF" w:rsidRDefault="000C4483" w:rsidP="00FF3547">
            <w:pPr>
              <w:spacing w:line="360" w:lineRule="auto"/>
              <w:jc w:val="center"/>
            </w:pPr>
            <w:r>
              <w:t>-</w:t>
            </w:r>
          </w:p>
        </w:tc>
        <w:tc>
          <w:tcPr>
            <w:tcW w:w="999" w:type="dxa"/>
            <w:vAlign w:val="center"/>
          </w:tcPr>
          <w:p w:rsidR="0085250C" w:rsidRPr="004A49AF" w:rsidRDefault="000C4483" w:rsidP="00FF3547">
            <w:pPr>
              <w:spacing w:line="360" w:lineRule="auto"/>
              <w:jc w:val="center"/>
            </w:pPr>
            <w:r>
              <w:t>-</w:t>
            </w:r>
          </w:p>
        </w:tc>
      </w:tr>
      <w:tr w:rsidR="0085250C" w:rsidRPr="00981A17" w:rsidTr="000C4483">
        <w:tc>
          <w:tcPr>
            <w:tcW w:w="709" w:type="dxa"/>
            <w:vAlign w:val="center"/>
          </w:tcPr>
          <w:p w:rsidR="0085250C" w:rsidRPr="004A49AF" w:rsidRDefault="0085250C" w:rsidP="00FF3547">
            <w:pPr>
              <w:spacing w:line="360" w:lineRule="auto"/>
              <w:jc w:val="center"/>
              <w:rPr>
                <w:b/>
                <w:bCs/>
                <w:i/>
              </w:rPr>
            </w:pPr>
          </w:p>
        </w:tc>
        <w:tc>
          <w:tcPr>
            <w:tcW w:w="3827" w:type="dxa"/>
            <w:vAlign w:val="center"/>
          </w:tcPr>
          <w:p w:rsidR="0085250C" w:rsidRPr="004A49AF" w:rsidRDefault="0085250C" w:rsidP="00FF3547">
            <w:pPr>
              <w:spacing w:line="360" w:lineRule="auto"/>
              <w:jc w:val="center"/>
              <w:rPr>
                <w:b/>
                <w:bCs/>
                <w:i/>
              </w:rPr>
            </w:pPr>
            <w:r w:rsidRPr="004A49AF">
              <w:rPr>
                <w:b/>
                <w:bCs/>
                <w:i/>
              </w:rPr>
              <w:t>Всего объем финансовых затрат,</w:t>
            </w:r>
          </w:p>
          <w:p w:rsidR="0085250C" w:rsidRPr="004A49AF" w:rsidRDefault="0085250C" w:rsidP="00FF3547">
            <w:pPr>
              <w:spacing w:line="360" w:lineRule="auto"/>
              <w:jc w:val="center"/>
              <w:rPr>
                <w:b/>
                <w:bCs/>
                <w:i/>
              </w:rPr>
            </w:pPr>
            <w:r w:rsidRPr="004A49AF">
              <w:rPr>
                <w:b/>
                <w:bCs/>
                <w:i/>
              </w:rPr>
              <w:t>в том числе по источникам их финансирования:</w:t>
            </w:r>
          </w:p>
        </w:tc>
        <w:tc>
          <w:tcPr>
            <w:tcW w:w="1276" w:type="dxa"/>
            <w:vAlign w:val="center"/>
          </w:tcPr>
          <w:p w:rsidR="0085250C" w:rsidRPr="004A49AF" w:rsidRDefault="000C4483" w:rsidP="00FF3547">
            <w:pPr>
              <w:jc w:val="center"/>
              <w:rPr>
                <w:b/>
                <w:bCs/>
                <w:i/>
                <w:color w:val="000000"/>
              </w:rPr>
            </w:pPr>
            <w:r>
              <w:rPr>
                <w:b/>
                <w:bCs/>
                <w:i/>
                <w:color w:val="000000"/>
              </w:rPr>
              <w:t>37060</w:t>
            </w:r>
          </w:p>
        </w:tc>
        <w:tc>
          <w:tcPr>
            <w:tcW w:w="992" w:type="dxa"/>
            <w:vAlign w:val="center"/>
          </w:tcPr>
          <w:p w:rsidR="0085250C" w:rsidRPr="004A49AF" w:rsidRDefault="0085250C" w:rsidP="00FF3547">
            <w:pPr>
              <w:jc w:val="center"/>
              <w:rPr>
                <w:b/>
                <w:bCs/>
                <w:i/>
                <w:color w:val="000000"/>
              </w:rPr>
            </w:pPr>
            <w:r w:rsidRPr="004A49AF">
              <w:rPr>
                <w:b/>
                <w:bCs/>
                <w:i/>
                <w:color w:val="000000"/>
              </w:rPr>
              <w:t>0</w:t>
            </w:r>
          </w:p>
        </w:tc>
        <w:tc>
          <w:tcPr>
            <w:tcW w:w="1134" w:type="dxa"/>
            <w:vAlign w:val="center"/>
          </w:tcPr>
          <w:p w:rsidR="0085250C" w:rsidRPr="004A49AF" w:rsidRDefault="000C4483" w:rsidP="00FF3547">
            <w:pPr>
              <w:jc w:val="center"/>
              <w:rPr>
                <w:b/>
                <w:bCs/>
                <w:i/>
                <w:color w:val="000000"/>
              </w:rPr>
            </w:pPr>
            <w:r>
              <w:rPr>
                <w:b/>
                <w:bCs/>
                <w:i/>
                <w:color w:val="000000"/>
              </w:rPr>
              <w:t>35360</w:t>
            </w:r>
          </w:p>
        </w:tc>
        <w:tc>
          <w:tcPr>
            <w:tcW w:w="986" w:type="dxa"/>
            <w:vAlign w:val="center"/>
          </w:tcPr>
          <w:p w:rsidR="0085250C" w:rsidRPr="004A49AF" w:rsidRDefault="000C4483" w:rsidP="00FF3547">
            <w:pPr>
              <w:jc w:val="center"/>
              <w:rPr>
                <w:b/>
                <w:bCs/>
                <w:i/>
                <w:color w:val="000000"/>
              </w:rPr>
            </w:pPr>
            <w:r>
              <w:rPr>
                <w:b/>
                <w:bCs/>
                <w:i/>
                <w:color w:val="000000"/>
              </w:rPr>
              <w:t>1700</w:t>
            </w:r>
          </w:p>
        </w:tc>
        <w:tc>
          <w:tcPr>
            <w:tcW w:w="999" w:type="dxa"/>
            <w:vAlign w:val="center"/>
          </w:tcPr>
          <w:p w:rsidR="0085250C" w:rsidRPr="004A49AF" w:rsidRDefault="0085250C" w:rsidP="00FF3547">
            <w:pPr>
              <w:jc w:val="center"/>
              <w:rPr>
                <w:b/>
                <w:bCs/>
                <w:i/>
                <w:color w:val="000000"/>
              </w:rPr>
            </w:pPr>
            <w:r w:rsidRPr="004A49AF">
              <w:rPr>
                <w:b/>
                <w:bCs/>
                <w:i/>
                <w:color w:val="000000"/>
              </w:rPr>
              <w:t>0</w:t>
            </w:r>
          </w:p>
        </w:tc>
      </w:tr>
      <w:tr w:rsidR="0085250C" w:rsidRPr="00981A17" w:rsidTr="00FF3547">
        <w:tc>
          <w:tcPr>
            <w:tcW w:w="709" w:type="dxa"/>
            <w:vAlign w:val="center"/>
          </w:tcPr>
          <w:p w:rsidR="0085250C" w:rsidRPr="004A49AF" w:rsidRDefault="0085250C" w:rsidP="00FF3547">
            <w:pPr>
              <w:spacing w:line="360" w:lineRule="auto"/>
              <w:jc w:val="center"/>
              <w:rPr>
                <w:b/>
                <w:i/>
              </w:rPr>
            </w:pPr>
          </w:p>
          <w:p w:rsidR="0085250C" w:rsidRPr="004A49AF" w:rsidRDefault="0085250C" w:rsidP="00FF3547">
            <w:pPr>
              <w:spacing w:line="360" w:lineRule="auto"/>
              <w:jc w:val="center"/>
              <w:rPr>
                <w:b/>
                <w:i/>
              </w:rPr>
            </w:pPr>
            <w:r w:rsidRPr="004A49AF">
              <w:rPr>
                <w:b/>
                <w:i/>
              </w:rPr>
              <w:t>1</w:t>
            </w:r>
          </w:p>
        </w:tc>
        <w:tc>
          <w:tcPr>
            <w:tcW w:w="9214" w:type="dxa"/>
            <w:gridSpan w:val="6"/>
            <w:vAlign w:val="center"/>
          </w:tcPr>
          <w:p w:rsidR="0085250C" w:rsidRPr="004A49AF" w:rsidRDefault="0085250C" w:rsidP="00FF3547">
            <w:pPr>
              <w:spacing w:line="360" w:lineRule="auto"/>
              <w:jc w:val="center"/>
              <w:rPr>
                <w:b/>
                <w:i/>
              </w:rPr>
            </w:pPr>
            <w:r w:rsidRPr="004A49AF">
              <w:rPr>
                <w:b/>
                <w:i/>
              </w:rPr>
              <w:t>Инвестиционные затраты по реконструкции, модернизации, прокладке тепловых сетей</w:t>
            </w:r>
          </w:p>
        </w:tc>
      </w:tr>
      <w:tr w:rsidR="000C4483" w:rsidRPr="00981A17" w:rsidTr="000C4483">
        <w:tc>
          <w:tcPr>
            <w:tcW w:w="709" w:type="dxa"/>
            <w:vAlign w:val="center"/>
          </w:tcPr>
          <w:p w:rsidR="000C4483" w:rsidRPr="004A49AF" w:rsidRDefault="000C4483" w:rsidP="000C4483">
            <w:pPr>
              <w:spacing w:line="360" w:lineRule="auto"/>
              <w:jc w:val="center"/>
            </w:pPr>
            <w:r w:rsidRPr="004A49AF">
              <w:t>2.</w:t>
            </w:r>
          </w:p>
        </w:tc>
        <w:tc>
          <w:tcPr>
            <w:tcW w:w="3827" w:type="dxa"/>
            <w:vAlign w:val="center"/>
          </w:tcPr>
          <w:p w:rsidR="000C4483" w:rsidRPr="004A49AF" w:rsidRDefault="000C4483" w:rsidP="000C4483">
            <w:pPr>
              <w:spacing w:line="360" w:lineRule="auto"/>
              <w:jc w:val="center"/>
            </w:pPr>
            <w:r w:rsidRPr="004A49AF">
              <w:t>Реконструкция теплосетей</w:t>
            </w:r>
          </w:p>
        </w:tc>
        <w:tc>
          <w:tcPr>
            <w:tcW w:w="1276" w:type="dxa"/>
            <w:vAlign w:val="center"/>
          </w:tcPr>
          <w:p w:rsidR="000C4483" w:rsidRPr="004A49AF" w:rsidRDefault="000C4483" w:rsidP="000C4483">
            <w:pPr>
              <w:spacing w:line="360" w:lineRule="auto"/>
              <w:jc w:val="center"/>
            </w:pPr>
            <w:r w:rsidRPr="004A49AF">
              <w:t>230400</w:t>
            </w:r>
          </w:p>
        </w:tc>
        <w:tc>
          <w:tcPr>
            <w:tcW w:w="992" w:type="dxa"/>
            <w:vAlign w:val="center"/>
          </w:tcPr>
          <w:p w:rsidR="000C4483" w:rsidRPr="004A49AF" w:rsidRDefault="000C4483" w:rsidP="000C4483">
            <w:pPr>
              <w:spacing w:line="360" w:lineRule="auto"/>
              <w:jc w:val="center"/>
            </w:pPr>
          </w:p>
        </w:tc>
        <w:tc>
          <w:tcPr>
            <w:tcW w:w="1134" w:type="dxa"/>
            <w:vAlign w:val="center"/>
          </w:tcPr>
          <w:p w:rsidR="000C4483" w:rsidRPr="004A49AF" w:rsidRDefault="000C4483" w:rsidP="000C4483">
            <w:pPr>
              <w:spacing w:line="360" w:lineRule="auto"/>
              <w:jc w:val="center"/>
            </w:pPr>
          </w:p>
        </w:tc>
        <w:tc>
          <w:tcPr>
            <w:tcW w:w="986" w:type="dxa"/>
            <w:vAlign w:val="center"/>
          </w:tcPr>
          <w:p w:rsidR="000C4483" w:rsidRPr="004A49AF" w:rsidRDefault="000C4483" w:rsidP="000C4483">
            <w:pPr>
              <w:spacing w:line="360" w:lineRule="auto"/>
              <w:jc w:val="center"/>
            </w:pPr>
            <w:r>
              <w:t>-</w:t>
            </w:r>
          </w:p>
        </w:tc>
        <w:tc>
          <w:tcPr>
            <w:tcW w:w="999" w:type="dxa"/>
            <w:vAlign w:val="center"/>
          </w:tcPr>
          <w:p w:rsidR="000C4483" w:rsidRPr="004A49AF" w:rsidRDefault="000C4483" w:rsidP="000C4483">
            <w:pPr>
              <w:spacing w:line="360" w:lineRule="auto"/>
              <w:jc w:val="center"/>
            </w:pPr>
            <w:r>
              <w:t>230400</w:t>
            </w:r>
          </w:p>
        </w:tc>
      </w:tr>
      <w:tr w:rsidR="000C4483" w:rsidRPr="00981A17" w:rsidTr="000C4483">
        <w:tc>
          <w:tcPr>
            <w:tcW w:w="709" w:type="dxa"/>
            <w:vAlign w:val="center"/>
          </w:tcPr>
          <w:p w:rsidR="000C4483" w:rsidRPr="004A49AF" w:rsidRDefault="000C4483" w:rsidP="000C4483">
            <w:pPr>
              <w:spacing w:line="360" w:lineRule="auto"/>
              <w:jc w:val="center"/>
            </w:pPr>
            <w:r>
              <w:t>3</w:t>
            </w:r>
          </w:p>
        </w:tc>
        <w:tc>
          <w:tcPr>
            <w:tcW w:w="3827" w:type="dxa"/>
            <w:vAlign w:val="center"/>
          </w:tcPr>
          <w:p w:rsidR="000C4483" w:rsidRPr="004A49AF" w:rsidRDefault="000C4483" w:rsidP="000C4483">
            <w:pPr>
              <w:spacing w:line="360" w:lineRule="auto"/>
              <w:jc w:val="center"/>
            </w:pPr>
            <w:r w:rsidRPr="004A49AF">
              <w:t>Замена запорной арматуры на тепловых камерах</w:t>
            </w:r>
          </w:p>
        </w:tc>
        <w:tc>
          <w:tcPr>
            <w:tcW w:w="1276" w:type="dxa"/>
            <w:vAlign w:val="center"/>
          </w:tcPr>
          <w:p w:rsidR="000C4483" w:rsidRPr="004A49AF" w:rsidRDefault="000C4483" w:rsidP="000C4483">
            <w:pPr>
              <w:spacing w:line="360" w:lineRule="auto"/>
              <w:jc w:val="center"/>
            </w:pPr>
            <w:r w:rsidRPr="004A49AF">
              <w:t>18000</w:t>
            </w:r>
          </w:p>
        </w:tc>
        <w:tc>
          <w:tcPr>
            <w:tcW w:w="992" w:type="dxa"/>
            <w:vAlign w:val="center"/>
          </w:tcPr>
          <w:p w:rsidR="000C4483" w:rsidRPr="004A49AF" w:rsidRDefault="000C4483" w:rsidP="000C4483">
            <w:pPr>
              <w:spacing w:line="360" w:lineRule="auto"/>
              <w:jc w:val="center"/>
            </w:pPr>
            <w:r w:rsidRPr="004A49AF">
              <w:t>18000</w:t>
            </w:r>
          </w:p>
        </w:tc>
        <w:tc>
          <w:tcPr>
            <w:tcW w:w="1134" w:type="dxa"/>
            <w:vAlign w:val="center"/>
          </w:tcPr>
          <w:p w:rsidR="000C4483" w:rsidRPr="004A49AF" w:rsidRDefault="000C4483" w:rsidP="000C4483">
            <w:pPr>
              <w:spacing w:line="360" w:lineRule="auto"/>
              <w:jc w:val="center"/>
            </w:pPr>
            <w:r w:rsidRPr="004A49AF">
              <w:t>-</w:t>
            </w:r>
          </w:p>
        </w:tc>
        <w:tc>
          <w:tcPr>
            <w:tcW w:w="986" w:type="dxa"/>
            <w:vAlign w:val="center"/>
          </w:tcPr>
          <w:p w:rsidR="000C4483" w:rsidRPr="004A49AF" w:rsidRDefault="000C4483" w:rsidP="000C4483">
            <w:pPr>
              <w:spacing w:line="360" w:lineRule="auto"/>
              <w:jc w:val="center"/>
            </w:pPr>
            <w:r w:rsidRPr="004A49AF">
              <w:t>-</w:t>
            </w:r>
          </w:p>
        </w:tc>
        <w:tc>
          <w:tcPr>
            <w:tcW w:w="999" w:type="dxa"/>
            <w:vAlign w:val="center"/>
          </w:tcPr>
          <w:p w:rsidR="000C4483" w:rsidRPr="004A49AF" w:rsidRDefault="000C4483" w:rsidP="000C4483">
            <w:pPr>
              <w:spacing w:line="360" w:lineRule="auto"/>
              <w:jc w:val="center"/>
            </w:pPr>
            <w:r w:rsidRPr="004A49AF">
              <w:t>-</w:t>
            </w:r>
          </w:p>
        </w:tc>
      </w:tr>
      <w:tr w:rsidR="000C4483" w:rsidRPr="00981A17" w:rsidTr="000C4483">
        <w:tc>
          <w:tcPr>
            <w:tcW w:w="709" w:type="dxa"/>
            <w:vAlign w:val="center"/>
          </w:tcPr>
          <w:p w:rsidR="000C4483" w:rsidRPr="004A49AF" w:rsidRDefault="000C4483" w:rsidP="000C4483">
            <w:pPr>
              <w:spacing w:line="360" w:lineRule="auto"/>
              <w:jc w:val="center"/>
              <w:rPr>
                <w:b/>
                <w:bCs/>
                <w:i/>
              </w:rPr>
            </w:pPr>
          </w:p>
        </w:tc>
        <w:tc>
          <w:tcPr>
            <w:tcW w:w="3827" w:type="dxa"/>
            <w:vAlign w:val="center"/>
          </w:tcPr>
          <w:p w:rsidR="000C4483" w:rsidRPr="004A49AF" w:rsidRDefault="000C4483" w:rsidP="000C4483">
            <w:pPr>
              <w:spacing w:line="360" w:lineRule="auto"/>
              <w:jc w:val="center"/>
              <w:rPr>
                <w:b/>
                <w:bCs/>
                <w:i/>
              </w:rPr>
            </w:pPr>
            <w:r w:rsidRPr="004A49AF">
              <w:rPr>
                <w:b/>
                <w:bCs/>
                <w:i/>
              </w:rPr>
              <w:t>Всего объем финансовых затрат,</w:t>
            </w:r>
          </w:p>
          <w:p w:rsidR="000C4483" w:rsidRPr="004A49AF" w:rsidRDefault="000C4483" w:rsidP="000C4483">
            <w:pPr>
              <w:spacing w:line="360" w:lineRule="auto"/>
              <w:jc w:val="center"/>
              <w:rPr>
                <w:b/>
                <w:bCs/>
                <w:i/>
              </w:rPr>
            </w:pPr>
            <w:r w:rsidRPr="004A49AF">
              <w:rPr>
                <w:b/>
                <w:bCs/>
                <w:i/>
              </w:rPr>
              <w:t>в том числе по источникам их финансирования:</w:t>
            </w:r>
          </w:p>
        </w:tc>
        <w:tc>
          <w:tcPr>
            <w:tcW w:w="1276" w:type="dxa"/>
            <w:vAlign w:val="center"/>
          </w:tcPr>
          <w:p w:rsidR="000C4483" w:rsidRPr="004A49AF" w:rsidRDefault="000C4483" w:rsidP="000C4483">
            <w:pPr>
              <w:jc w:val="center"/>
              <w:rPr>
                <w:b/>
                <w:bCs/>
                <w:i/>
                <w:color w:val="000000"/>
              </w:rPr>
            </w:pPr>
            <w:r>
              <w:rPr>
                <w:b/>
                <w:bCs/>
                <w:i/>
                <w:color w:val="000000"/>
              </w:rPr>
              <w:t>248400</w:t>
            </w:r>
          </w:p>
        </w:tc>
        <w:tc>
          <w:tcPr>
            <w:tcW w:w="992" w:type="dxa"/>
            <w:vAlign w:val="center"/>
          </w:tcPr>
          <w:p w:rsidR="000C4483" w:rsidRPr="004A49AF" w:rsidRDefault="000C4483" w:rsidP="000C4483">
            <w:pPr>
              <w:jc w:val="center"/>
              <w:rPr>
                <w:b/>
                <w:bCs/>
                <w:i/>
                <w:color w:val="000000"/>
              </w:rPr>
            </w:pPr>
            <w:r w:rsidRPr="004A49AF">
              <w:rPr>
                <w:b/>
                <w:bCs/>
                <w:i/>
                <w:color w:val="000000"/>
              </w:rPr>
              <w:t>18000</w:t>
            </w:r>
          </w:p>
        </w:tc>
        <w:tc>
          <w:tcPr>
            <w:tcW w:w="1134" w:type="dxa"/>
            <w:vAlign w:val="center"/>
          </w:tcPr>
          <w:p w:rsidR="000C4483" w:rsidRPr="004A49AF" w:rsidRDefault="000C4483" w:rsidP="000C4483">
            <w:pPr>
              <w:jc w:val="center"/>
              <w:rPr>
                <w:b/>
                <w:bCs/>
                <w:i/>
                <w:color w:val="000000"/>
              </w:rPr>
            </w:pPr>
            <w:r>
              <w:rPr>
                <w:b/>
                <w:bCs/>
                <w:i/>
                <w:color w:val="000000"/>
              </w:rPr>
              <w:t>0</w:t>
            </w:r>
          </w:p>
        </w:tc>
        <w:tc>
          <w:tcPr>
            <w:tcW w:w="986" w:type="dxa"/>
            <w:vAlign w:val="center"/>
          </w:tcPr>
          <w:p w:rsidR="000C4483" w:rsidRPr="004A49AF" w:rsidRDefault="000C4483" w:rsidP="000C4483">
            <w:pPr>
              <w:jc w:val="center"/>
              <w:rPr>
                <w:b/>
                <w:bCs/>
                <w:i/>
                <w:color w:val="000000"/>
              </w:rPr>
            </w:pPr>
            <w:r>
              <w:rPr>
                <w:b/>
                <w:bCs/>
                <w:i/>
                <w:color w:val="000000"/>
              </w:rPr>
              <w:t>0</w:t>
            </w:r>
          </w:p>
        </w:tc>
        <w:tc>
          <w:tcPr>
            <w:tcW w:w="999" w:type="dxa"/>
            <w:vAlign w:val="center"/>
          </w:tcPr>
          <w:p w:rsidR="000C4483" w:rsidRPr="004A49AF" w:rsidRDefault="000C4483" w:rsidP="000C4483">
            <w:pPr>
              <w:jc w:val="center"/>
              <w:rPr>
                <w:b/>
                <w:bCs/>
                <w:i/>
                <w:color w:val="000000"/>
              </w:rPr>
            </w:pPr>
            <w:r>
              <w:rPr>
                <w:b/>
                <w:bCs/>
                <w:i/>
                <w:color w:val="000000"/>
              </w:rPr>
              <w:t>230400</w:t>
            </w:r>
          </w:p>
        </w:tc>
      </w:tr>
      <w:tr w:rsidR="0085250C" w:rsidRPr="00981A17" w:rsidTr="00FF3547">
        <w:tc>
          <w:tcPr>
            <w:tcW w:w="709" w:type="dxa"/>
            <w:vAlign w:val="center"/>
          </w:tcPr>
          <w:p w:rsidR="0085250C" w:rsidRPr="004A49AF" w:rsidRDefault="0085250C" w:rsidP="00FF3547">
            <w:pPr>
              <w:spacing w:line="360" w:lineRule="auto"/>
              <w:jc w:val="center"/>
              <w:rPr>
                <w:b/>
                <w:i/>
              </w:rPr>
            </w:pPr>
            <w:r w:rsidRPr="004A49AF">
              <w:rPr>
                <w:b/>
                <w:i/>
              </w:rPr>
              <w:t>1</w:t>
            </w:r>
          </w:p>
        </w:tc>
        <w:tc>
          <w:tcPr>
            <w:tcW w:w="9214" w:type="dxa"/>
            <w:gridSpan w:val="6"/>
            <w:vAlign w:val="center"/>
          </w:tcPr>
          <w:p w:rsidR="0085250C" w:rsidRPr="004A49AF" w:rsidRDefault="0085250C" w:rsidP="00FF3547">
            <w:pPr>
              <w:spacing w:line="360" w:lineRule="auto"/>
              <w:jc w:val="center"/>
              <w:rPr>
                <w:b/>
                <w:i/>
              </w:rPr>
            </w:pPr>
            <w:r w:rsidRPr="004A49AF">
              <w:rPr>
                <w:b/>
                <w:i/>
              </w:rPr>
              <w:t>Инвестиционные затраты по прочим расходам</w:t>
            </w:r>
          </w:p>
        </w:tc>
      </w:tr>
      <w:tr w:rsidR="0085250C" w:rsidRPr="00981A17" w:rsidTr="000C4483">
        <w:tc>
          <w:tcPr>
            <w:tcW w:w="709" w:type="dxa"/>
            <w:vAlign w:val="center"/>
          </w:tcPr>
          <w:p w:rsidR="0085250C" w:rsidRPr="004A49AF" w:rsidRDefault="0085250C" w:rsidP="00FF3547">
            <w:pPr>
              <w:spacing w:line="360" w:lineRule="auto"/>
              <w:jc w:val="center"/>
            </w:pPr>
            <w:r w:rsidRPr="004A49AF">
              <w:t>2</w:t>
            </w:r>
          </w:p>
        </w:tc>
        <w:tc>
          <w:tcPr>
            <w:tcW w:w="3827" w:type="dxa"/>
            <w:vAlign w:val="center"/>
          </w:tcPr>
          <w:p w:rsidR="0085250C" w:rsidRPr="004A49AF" w:rsidRDefault="0085250C" w:rsidP="00FF3547">
            <w:pPr>
              <w:spacing w:line="360" w:lineRule="auto"/>
              <w:jc w:val="center"/>
            </w:pPr>
            <w:r w:rsidRPr="004A49AF">
              <w:t>Установка приборов учета  на объектах теплоснабжения</w:t>
            </w:r>
          </w:p>
        </w:tc>
        <w:tc>
          <w:tcPr>
            <w:tcW w:w="1276" w:type="dxa"/>
            <w:vAlign w:val="center"/>
          </w:tcPr>
          <w:p w:rsidR="0085250C" w:rsidRPr="004A49AF" w:rsidRDefault="0085250C" w:rsidP="00FF3547">
            <w:pPr>
              <w:spacing w:line="360" w:lineRule="auto"/>
              <w:jc w:val="center"/>
            </w:pPr>
            <w:r w:rsidRPr="004A49AF">
              <w:t>5400</w:t>
            </w:r>
          </w:p>
        </w:tc>
        <w:tc>
          <w:tcPr>
            <w:tcW w:w="992" w:type="dxa"/>
            <w:vAlign w:val="center"/>
          </w:tcPr>
          <w:p w:rsidR="0085250C" w:rsidRPr="004A49AF" w:rsidRDefault="0085250C" w:rsidP="00FF3547">
            <w:pPr>
              <w:spacing w:line="360" w:lineRule="auto"/>
              <w:jc w:val="center"/>
            </w:pPr>
          </w:p>
        </w:tc>
        <w:tc>
          <w:tcPr>
            <w:tcW w:w="1134" w:type="dxa"/>
            <w:vAlign w:val="center"/>
          </w:tcPr>
          <w:p w:rsidR="0085250C" w:rsidRPr="004A49AF" w:rsidRDefault="0085250C" w:rsidP="00FF3547">
            <w:pPr>
              <w:spacing w:line="360" w:lineRule="auto"/>
              <w:jc w:val="center"/>
            </w:pPr>
            <w:r w:rsidRPr="004A49AF">
              <w:t>5400</w:t>
            </w:r>
          </w:p>
        </w:tc>
        <w:tc>
          <w:tcPr>
            <w:tcW w:w="986" w:type="dxa"/>
            <w:vAlign w:val="center"/>
          </w:tcPr>
          <w:p w:rsidR="0085250C" w:rsidRPr="004A49AF" w:rsidRDefault="0085250C" w:rsidP="00FF3547">
            <w:pPr>
              <w:spacing w:line="360" w:lineRule="auto"/>
              <w:jc w:val="center"/>
            </w:pPr>
          </w:p>
        </w:tc>
        <w:tc>
          <w:tcPr>
            <w:tcW w:w="999" w:type="dxa"/>
            <w:vAlign w:val="center"/>
          </w:tcPr>
          <w:p w:rsidR="0085250C" w:rsidRPr="004A49AF" w:rsidRDefault="0085250C" w:rsidP="00FF3547">
            <w:pPr>
              <w:spacing w:line="360" w:lineRule="auto"/>
              <w:jc w:val="center"/>
            </w:pPr>
          </w:p>
        </w:tc>
      </w:tr>
      <w:tr w:rsidR="0085250C" w:rsidRPr="00981A17" w:rsidTr="000C4483">
        <w:tc>
          <w:tcPr>
            <w:tcW w:w="709" w:type="dxa"/>
            <w:vAlign w:val="center"/>
          </w:tcPr>
          <w:p w:rsidR="0085250C" w:rsidRPr="004A49AF" w:rsidRDefault="0085250C" w:rsidP="00FF3547">
            <w:pPr>
              <w:spacing w:line="360" w:lineRule="auto"/>
              <w:jc w:val="center"/>
              <w:rPr>
                <w:b/>
                <w:bCs/>
                <w:i/>
              </w:rPr>
            </w:pPr>
          </w:p>
        </w:tc>
        <w:tc>
          <w:tcPr>
            <w:tcW w:w="3827" w:type="dxa"/>
            <w:vAlign w:val="center"/>
          </w:tcPr>
          <w:p w:rsidR="0085250C" w:rsidRPr="004A49AF" w:rsidRDefault="0085250C" w:rsidP="00FF3547">
            <w:pPr>
              <w:spacing w:line="360" w:lineRule="auto"/>
              <w:jc w:val="center"/>
              <w:rPr>
                <w:b/>
                <w:bCs/>
                <w:i/>
              </w:rPr>
            </w:pPr>
            <w:r w:rsidRPr="004A49AF">
              <w:rPr>
                <w:b/>
                <w:bCs/>
                <w:i/>
              </w:rPr>
              <w:t>Всего объем финансовых затрат, в том числе по источникам их финансирования:</w:t>
            </w:r>
          </w:p>
        </w:tc>
        <w:tc>
          <w:tcPr>
            <w:tcW w:w="1276" w:type="dxa"/>
            <w:vAlign w:val="center"/>
          </w:tcPr>
          <w:p w:rsidR="0085250C" w:rsidRPr="004A49AF" w:rsidRDefault="000C4483" w:rsidP="00FF3547">
            <w:pPr>
              <w:jc w:val="center"/>
              <w:rPr>
                <w:b/>
                <w:bCs/>
                <w:i/>
                <w:color w:val="000000"/>
              </w:rPr>
            </w:pPr>
            <w:r>
              <w:rPr>
                <w:b/>
                <w:bCs/>
                <w:i/>
                <w:color w:val="000000"/>
              </w:rPr>
              <w:t>5400</w:t>
            </w:r>
          </w:p>
        </w:tc>
        <w:tc>
          <w:tcPr>
            <w:tcW w:w="992" w:type="dxa"/>
            <w:vAlign w:val="center"/>
          </w:tcPr>
          <w:p w:rsidR="0085250C" w:rsidRPr="004A49AF" w:rsidRDefault="0085250C" w:rsidP="00FF3547">
            <w:pPr>
              <w:jc w:val="center"/>
              <w:rPr>
                <w:b/>
                <w:bCs/>
                <w:i/>
                <w:color w:val="000000"/>
              </w:rPr>
            </w:pPr>
          </w:p>
        </w:tc>
        <w:tc>
          <w:tcPr>
            <w:tcW w:w="1134" w:type="dxa"/>
            <w:vAlign w:val="center"/>
          </w:tcPr>
          <w:p w:rsidR="0085250C" w:rsidRPr="004A49AF" w:rsidRDefault="000C4483" w:rsidP="00FF3547">
            <w:pPr>
              <w:jc w:val="center"/>
              <w:rPr>
                <w:b/>
                <w:bCs/>
                <w:i/>
                <w:color w:val="000000"/>
              </w:rPr>
            </w:pPr>
            <w:r>
              <w:rPr>
                <w:b/>
                <w:bCs/>
                <w:i/>
                <w:color w:val="000000"/>
              </w:rPr>
              <w:t>5400</w:t>
            </w:r>
          </w:p>
        </w:tc>
        <w:tc>
          <w:tcPr>
            <w:tcW w:w="986" w:type="dxa"/>
            <w:vAlign w:val="center"/>
          </w:tcPr>
          <w:p w:rsidR="0085250C" w:rsidRPr="004A49AF" w:rsidRDefault="000C4483" w:rsidP="00FF3547">
            <w:pPr>
              <w:jc w:val="center"/>
              <w:rPr>
                <w:b/>
                <w:bCs/>
                <w:i/>
                <w:color w:val="000000"/>
              </w:rPr>
            </w:pPr>
            <w:r>
              <w:rPr>
                <w:b/>
                <w:bCs/>
                <w:i/>
                <w:color w:val="000000"/>
              </w:rPr>
              <w:t>0</w:t>
            </w:r>
          </w:p>
        </w:tc>
        <w:tc>
          <w:tcPr>
            <w:tcW w:w="999" w:type="dxa"/>
            <w:vAlign w:val="center"/>
          </w:tcPr>
          <w:p w:rsidR="0085250C" w:rsidRPr="004A49AF" w:rsidRDefault="000C4483" w:rsidP="00FF3547">
            <w:pPr>
              <w:jc w:val="center"/>
              <w:rPr>
                <w:b/>
                <w:bCs/>
                <w:i/>
                <w:color w:val="000000"/>
              </w:rPr>
            </w:pPr>
            <w:r>
              <w:rPr>
                <w:b/>
                <w:bCs/>
                <w:i/>
                <w:color w:val="000000"/>
              </w:rPr>
              <w:t>0</w:t>
            </w:r>
          </w:p>
        </w:tc>
      </w:tr>
      <w:tr w:rsidR="0085250C" w:rsidRPr="00981A17" w:rsidTr="000C4483">
        <w:tc>
          <w:tcPr>
            <w:tcW w:w="709" w:type="dxa"/>
            <w:vAlign w:val="center"/>
          </w:tcPr>
          <w:p w:rsidR="0085250C" w:rsidRPr="004A49AF" w:rsidRDefault="0085250C" w:rsidP="00FF3547">
            <w:pPr>
              <w:spacing w:line="360" w:lineRule="auto"/>
              <w:jc w:val="center"/>
              <w:rPr>
                <w:i/>
              </w:rPr>
            </w:pPr>
          </w:p>
        </w:tc>
        <w:tc>
          <w:tcPr>
            <w:tcW w:w="3827" w:type="dxa"/>
            <w:vAlign w:val="center"/>
          </w:tcPr>
          <w:p w:rsidR="0085250C" w:rsidRPr="004A49AF" w:rsidRDefault="0085250C" w:rsidP="00FF3547">
            <w:pPr>
              <w:spacing w:line="360" w:lineRule="auto"/>
              <w:jc w:val="center"/>
              <w:rPr>
                <w:b/>
                <w:bCs/>
                <w:i/>
              </w:rPr>
            </w:pPr>
            <w:r w:rsidRPr="004A49AF">
              <w:rPr>
                <w:b/>
                <w:bCs/>
                <w:i/>
              </w:rPr>
              <w:t>ИТОГО: суммарные инвестиционные затраты</w:t>
            </w:r>
          </w:p>
          <w:p w:rsidR="0085250C" w:rsidRPr="004A49AF" w:rsidRDefault="0085250C" w:rsidP="00FF3547">
            <w:pPr>
              <w:spacing w:line="360" w:lineRule="auto"/>
              <w:jc w:val="center"/>
              <w:rPr>
                <w:b/>
                <w:bCs/>
                <w:i/>
              </w:rPr>
            </w:pPr>
            <w:r w:rsidRPr="004A49AF">
              <w:rPr>
                <w:b/>
                <w:bCs/>
                <w:i/>
              </w:rPr>
              <w:t>в том числе по источникам</w:t>
            </w:r>
          </w:p>
        </w:tc>
        <w:tc>
          <w:tcPr>
            <w:tcW w:w="1276" w:type="dxa"/>
            <w:vAlign w:val="center"/>
          </w:tcPr>
          <w:p w:rsidR="0085250C" w:rsidRPr="004A49AF" w:rsidRDefault="000C4483" w:rsidP="00FF3547">
            <w:pPr>
              <w:jc w:val="center"/>
              <w:rPr>
                <w:b/>
                <w:bCs/>
                <w:i/>
                <w:color w:val="000000"/>
              </w:rPr>
            </w:pPr>
            <w:r>
              <w:rPr>
                <w:b/>
                <w:bCs/>
                <w:i/>
                <w:color w:val="000000"/>
              </w:rPr>
              <w:t>290860</w:t>
            </w:r>
          </w:p>
        </w:tc>
        <w:tc>
          <w:tcPr>
            <w:tcW w:w="992" w:type="dxa"/>
            <w:vAlign w:val="center"/>
          </w:tcPr>
          <w:p w:rsidR="0085250C" w:rsidRPr="004A49AF" w:rsidRDefault="0085250C" w:rsidP="00FF3547">
            <w:pPr>
              <w:jc w:val="center"/>
              <w:rPr>
                <w:b/>
                <w:bCs/>
                <w:i/>
                <w:color w:val="000000"/>
              </w:rPr>
            </w:pPr>
            <w:r w:rsidRPr="004A49AF">
              <w:rPr>
                <w:b/>
                <w:bCs/>
                <w:i/>
                <w:color w:val="000000"/>
              </w:rPr>
              <w:t>18000</w:t>
            </w:r>
          </w:p>
        </w:tc>
        <w:tc>
          <w:tcPr>
            <w:tcW w:w="1134" w:type="dxa"/>
            <w:vAlign w:val="center"/>
          </w:tcPr>
          <w:p w:rsidR="0085250C" w:rsidRPr="004A49AF" w:rsidRDefault="000C4483" w:rsidP="00FF3547">
            <w:pPr>
              <w:jc w:val="center"/>
              <w:rPr>
                <w:b/>
                <w:bCs/>
                <w:i/>
                <w:color w:val="000000"/>
              </w:rPr>
            </w:pPr>
            <w:r>
              <w:rPr>
                <w:b/>
                <w:bCs/>
                <w:i/>
                <w:color w:val="000000"/>
              </w:rPr>
              <w:t>4076</w:t>
            </w:r>
            <w:r w:rsidR="0085250C" w:rsidRPr="004A49AF">
              <w:rPr>
                <w:b/>
                <w:bCs/>
                <w:i/>
                <w:color w:val="000000"/>
              </w:rPr>
              <w:t>0</w:t>
            </w:r>
          </w:p>
        </w:tc>
        <w:tc>
          <w:tcPr>
            <w:tcW w:w="986" w:type="dxa"/>
            <w:vAlign w:val="center"/>
          </w:tcPr>
          <w:p w:rsidR="0085250C" w:rsidRPr="004A49AF" w:rsidRDefault="000C4483" w:rsidP="00FF3547">
            <w:pPr>
              <w:jc w:val="center"/>
              <w:rPr>
                <w:b/>
                <w:bCs/>
                <w:i/>
                <w:color w:val="000000"/>
              </w:rPr>
            </w:pPr>
            <w:r>
              <w:rPr>
                <w:b/>
                <w:bCs/>
                <w:i/>
                <w:color w:val="000000"/>
              </w:rPr>
              <w:t>1700</w:t>
            </w:r>
          </w:p>
        </w:tc>
        <w:tc>
          <w:tcPr>
            <w:tcW w:w="999" w:type="dxa"/>
            <w:vAlign w:val="center"/>
          </w:tcPr>
          <w:p w:rsidR="0085250C" w:rsidRPr="004A49AF" w:rsidRDefault="000C4483" w:rsidP="00FF3547">
            <w:pPr>
              <w:jc w:val="center"/>
              <w:rPr>
                <w:b/>
                <w:bCs/>
                <w:i/>
                <w:color w:val="000000"/>
              </w:rPr>
            </w:pPr>
            <w:r>
              <w:rPr>
                <w:b/>
                <w:bCs/>
                <w:i/>
                <w:color w:val="000000"/>
              </w:rPr>
              <w:t>230400</w:t>
            </w:r>
          </w:p>
        </w:tc>
      </w:tr>
    </w:tbl>
    <w:p w:rsidR="00C7314B" w:rsidRPr="00445897" w:rsidRDefault="00C7314B" w:rsidP="00B879DA">
      <w:pPr>
        <w:pStyle w:val="55"/>
        <w:keepNext/>
        <w:keepLines/>
        <w:shd w:val="clear" w:color="auto" w:fill="auto"/>
        <w:spacing w:before="240" w:after="0" w:line="360" w:lineRule="auto"/>
        <w:ind w:left="2700" w:firstLine="0"/>
        <w:jc w:val="both"/>
        <w:rPr>
          <w:b/>
          <w:bCs/>
        </w:rPr>
      </w:pPr>
      <w:r w:rsidRPr="00445897">
        <w:rPr>
          <w:b/>
          <w:bCs/>
        </w:rPr>
        <w:t>Расчет экономического эффекта</w:t>
      </w:r>
    </w:p>
    <w:p w:rsidR="00C7314B" w:rsidRPr="00B879DA" w:rsidRDefault="00C7314B" w:rsidP="003F0A79">
      <w:pPr>
        <w:pStyle w:val="61"/>
        <w:numPr>
          <w:ilvl w:val="0"/>
          <w:numId w:val="10"/>
        </w:numPr>
        <w:shd w:val="clear" w:color="auto" w:fill="auto"/>
        <w:spacing w:before="0" w:line="360" w:lineRule="auto"/>
        <w:ind w:left="400" w:right="20" w:firstLine="593"/>
        <w:jc w:val="both"/>
        <w:rPr>
          <w:rFonts w:ascii="Times New Roman" w:hAnsi="Times New Roman" w:cs="Times New Roman"/>
          <w:sz w:val="28"/>
          <w:szCs w:val="28"/>
        </w:rPr>
      </w:pPr>
      <w:r w:rsidRPr="00B879DA">
        <w:rPr>
          <w:rFonts w:ascii="Times New Roman" w:hAnsi="Times New Roman" w:cs="Times New Roman"/>
          <w:sz w:val="28"/>
          <w:szCs w:val="28"/>
        </w:rPr>
        <w:t>Экономия затрат за счет замены оборудования существующей котельной  на аналоговое котельное оборудование Экономия затрат за счет снижения тепловых потерь при перекладке тепло</w:t>
      </w:r>
      <w:r w:rsidRPr="00B879DA">
        <w:rPr>
          <w:rFonts w:ascii="Times New Roman" w:hAnsi="Times New Roman" w:cs="Times New Roman"/>
          <w:sz w:val="28"/>
          <w:szCs w:val="28"/>
        </w:rPr>
        <w:softHyphen/>
        <w:t>вых сетей;</w:t>
      </w:r>
    </w:p>
    <w:p w:rsidR="00C7314B" w:rsidRPr="00B879DA" w:rsidRDefault="00C7314B" w:rsidP="003F0A79">
      <w:pPr>
        <w:pStyle w:val="61"/>
        <w:numPr>
          <w:ilvl w:val="0"/>
          <w:numId w:val="10"/>
        </w:numPr>
        <w:shd w:val="clear" w:color="auto" w:fill="auto"/>
        <w:spacing w:before="0" w:line="360" w:lineRule="auto"/>
        <w:ind w:left="400" w:right="20" w:firstLine="593"/>
        <w:jc w:val="both"/>
        <w:rPr>
          <w:rFonts w:ascii="Times New Roman" w:hAnsi="Times New Roman" w:cs="Times New Roman"/>
          <w:sz w:val="28"/>
          <w:szCs w:val="28"/>
        </w:rPr>
      </w:pPr>
      <w:r w:rsidRPr="00B879DA">
        <w:rPr>
          <w:rFonts w:ascii="Times New Roman" w:hAnsi="Times New Roman" w:cs="Times New Roman"/>
          <w:sz w:val="28"/>
          <w:szCs w:val="28"/>
        </w:rPr>
        <w:t>Снижения тепловых потерь при перекладке тепловых сетей;</w:t>
      </w:r>
    </w:p>
    <w:p w:rsidR="00C7314B" w:rsidRPr="00445897" w:rsidRDefault="00C7314B" w:rsidP="00C7314B">
      <w:pPr>
        <w:spacing w:line="360" w:lineRule="auto"/>
        <w:ind w:left="426" w:firstLine="567"/>
        <w:jc w:val="both"/>
        <w:rPr>
          <w:sz w:val="28"/>
          <w:szCs w:val="28"/>
        </w:rPr>
      </w:pPr>
      <w:r w:rsidRPr="00445897">
        <w:rPr>
          <w:i/>
          <w:iCs/>
          <w:sz w:val="28"/>
          <w:szCs w:val="28"/>
        </w:rPr>
        <w:t>Срок окупаемости с учетом роста тарифов определяется по формуле</w:t>
      </w:r>
      <w:r w:rsidRPr="00445897">
        <w:rPr>
          <w:sz w:val="28"/>
          <w:szCs w:val="28"/>
        </w:rPr>
        <w:t>:</w:t>
      </w:r>
    </w:p>
    <w:p w:rsidR="00C7314B" w:rsidRPr="00445897" w:rsidRDefault="00C7314B" w:rsidP="001D04E6">
      <w:pPr>
        <w:tabs>
          <w:tab w:val="left" w:pos="0"/>
        </w:tabs>
        <w:spacing w:line="360" w:lineRule="auto"/>
        <w:ind w:left="426" w:firstLine="567"/>
        <w:jc w:val="center"/>
        <w:rPr>
          <w:sz w:val="28"/>
          <w:szCs w:val="28"/>
        </w:rPr>
      </w:pPr>
      <w:r>
        <w:rPr>
          <w:noProof/>
          <w:position w:val="-28"/>
          <w:sz w:val="28"/>
          <w:szCs w:val="28"/>
        </w:rPr>
        <w:drawing>
          <wp:inline distT="0" distB="0" distL="0" distR="0">
            <wp:extent cx="1971040" cy="462915"/>
            <wp:effectExtent l="0" t="0" r="0" b="0"/>
            <wp:docPr id="4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1040" cy="462915"/>
                    </a:xfrm>
                    <a:prstGeom prst="rect">
                      <a:avLst/>
                    </a:prstGeom>
                    <a:noFill/>
                    <a:ln>
                      <a:noFill/>
                    </a:ln>
                  </pic:spPr>
                </pic:pic>
              </a:graphicData>
            </a:graphic>
          </wp:inline>
        </w:drawing>
      </w:r>
      <w:r w:rsidRPr="00445897">
        <w:rPr>
          <w:sz w:val="28"/>
          <w:szCs w:val="28"/>
        </w:rPr>
        <w:t>, год</w:t>
      </w:r>
    </w:p>
    <w:p w:rsidR="00C7314B" w:rsidRPr="00445897" w:rsidRDefault="00C7314B" w:rsidP="00C7314B">
      <w:pPr>
        <w:tabs>
          <w:tab w:val="left" w:pos="0"/>
        </w:tabs>
        <w:spacing w:line="360" w:lineRule="auto"/>
        <w:ind w:left="426" w:firstLine="567"/>
        <w:rPr>
          <w:sz w:val="28"/>
          <w:szCs w:val="28"/>
        </w:rPr>
      </w:pPr>
      <w:r w:rsidRPr="00445897">
        <w:rPr>
          <w:sz w:val="28"/>
          <w:szCs w:val="28"/>
        </w:rPr>
        <w:t xml:space="preserve">где </w:t>
      </w:r>
      <w:r w:rsidRPr="00445897">
        <w:rPr>
          <w:i/>
          <w:iCs/>
          <w:sz w:val="28"/>
          <w:szCs w:val="28"/>
        </w:rPr>
        <w:t>С</w:t>
      </w:r>
      <w:r w:rsidRPr="00445897">
        <w:rPr>
          <w:i/>
          <w:iCs/>
          <w:sz w:val="28"/>
          <w:szCs w:val="28"/>
          <w:vertAlign w:val="subscript"/>
        </w:rPr>
        <w:t>внд</w:t>
      </w:r>
      <w:r w:rsidRPr="00445897">
        <w:rPr>
          <w:sz w:val="28"/>
          <w:szCs w:val="28"/>
        </w:rPr>
        <w:t xml:space="preserve"> – стоимость внедрения мероприятия, тыс. руб., </w:t>
      </w:r>
      <w:r>
        <w:rPr>
          <w:noProof/>
          <w:position w:val="-4"/>
          <w:sz w:val="28"/>
          <w:szCs w:val="28"/>
        </w:rPr>
        <w:drawing>
          <wp:inline distT="0" distB="0" distL="0" distR="0">
            <wp:extent cx="130810" cy="166370"/>
            <wp:effectExtent l="0" t="0" r="0" b="0"/>
            <wp:docPr id="4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810" cy="166370"/>
                    </a:xfrm>
                    <a:prstGeom prst="rect">
                      <a:avLst/>
                    </a:prstGeom>
                    <a:noFill/>
                    <a:ln>
                      <a:noFill/>
                    </a:ln>
                  </pic:spPr>
                </pic:pic>
              </a:graphicData>
            </a:graphic>
          </wp:inline>
        </w:drawing>
      </w:r>
      <w:r w:rsidRPr="00445897">
        <w:rPr>
          <w:i/>
          <w:iCs/>
          <w:sz w:val="28"/>
          <w:szCs w:val="28"/>
          <w:lang w:val="en-US"/>
        </w:rPr>
        <w:t>S</w:t>
      </w:r>
      <w:r w:rsidRPr="00445897">
        <w:rPr>
          <w:sz w:val="28"/>
          <w:szCs w:val="28"/>
        </w:rPr>
        <w:t xml:space="preserve"> – экономия в год от внедрения мероприятия, тыс. руб., </w:t>
      </w:r>
      <w:r w:rsidRPr="00445897">
        <w:rPr>
          <w:sz w:val="28"/>
          <w:szCs w:val="28"/>
          <w:lang w:val="en-US"/>
        </w:rPr>
        <w:t>k</w:t>
      </w:r>
      <w:r w:rsidRPr="00445897">
        <w:rPr>
          <w:sz w:val="28"/>
          <w:szCs w:val="28"/>
        </w:rPr>
        <w:t xml:space="preserve"> – коэффициент, учитывающий ежегодный рост тарифов.</w:t>
      </w:r>
    </w:p>
    <w:p w:rsidR="00C7314B" w:rsidRPr="00445897" w:rsidRDefault="00C7314B" w:rsidP="00C7314B">
      <w:pPr>
        <w:tabs>
          <w:tab w:val="left" w:pos="0"/>
        </w:tabs>
        <w:spacing w:line="360" w:lineRule="auto"/>
        <w:ind w:left="426" w:firstLine="567"/>
        <w:rPr>
          <w:sz w:val="28"/>
          <w:szCs w:val="28"/>
        </w:rPr>
      </w:pPr>
      <w:r w:rsidRPr="00445897">
        <w:rPr>
          <w:sz w:val="28"/>
          <w:szCs w:val="28"/>
        </w:rPr>
        <w:t>Индекс доходности определяется по формуле:</w:t>
      </w:r>
    </w:p>
    <w:p w:rsidR="00C7314B" w:rsidRPr="00445897" w:rsidRDefault="00C7314B" w:rsidP="001D04E6">
      <w:pPr>
        <w:tabs>
          <w:tab w:val="left" w:pos="0"/>
        </w:tabs>
        <w:spacing w:line="360" w:lineRule="auto"/>
        <w:ind w:left="426" w:firstLine="567"/>
        <w:jc w:val="center"/>
        <w:rPr>
          <w:sz w:val="28"/>
          <w:szCs w:val="28"/>
        </w:rPr>
      </w:pPr>
      <w:r>
        <w:rPr>
          <w:noProof/>
          <w:position w:val="-34"/>
          <w:sz w:val="28"/>
          <w:szCs w:val="28"/>
        </w:rPr>
        <w:drawing>
          <wp:inline distT="0" distB="0" distL="0" distR="0">
            <wp:extent cx="937895" cy="522605"/>
            <wp:effectExtent l="0" t="0" r="0" b="0"/>
            <wp:docPr id="4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7895" cy="522605"/>
                    </a:xfrm>
                    <a:prstGeom prst="rect">
                      <a:avLst/>
                    </a:prstGeom>
                    <a:noFill/>
                    <a:ln>
                      <a:noFill/>
                    </a:ln>
                  </pic:spPr>
                </pic:pic>
              </a:graphicData>
            </a:graphic>
          </wp:inline>
        </w:drawing>
      </w:r>
      <w:r w:rsidRPr="00445897">
        <w:rPr>
          <w:sz w:val="28"/>
          <w:szCs w:val="28"/>
        </w:rPr>
        <w:t>,</w:t>
      </w:r>
    </w:p>
    <w:p w:rsidR="00C7314B" w:rsidRPr="00445897" w:rsidRDefault="00C7314B" w:rsidP="00C7314B">
      <w:pPr>
        <w:tabs>
          <w:tab w:val="left" w:pos="0"/>
        </w:tabs>
        <w:spacing w:line="360" w:lineRule="auto"/>
        <w:ind w:left="426" w:firstLine="567"/>
        <w:rPr>
          <w:sz w:val="28"/>
          <w:szCs w:val="28"/>
        </w:rPr>
      </w:pPr>
      <w:r w:rsidRPr="00445897">
        <w:rPr>
          <w:sz w:val="28"/>
          <w:szCs w:val="28"/>
        </w:rPr>
        <w:t>где ЧДД</w:t>
      </w:r>
      <w:r w:rsidRPr="00445897">
        <w:rPr>
          <w:sz w:val="28"/>
          <w:szCs w:val="28"/>
          <w:vertAlign w:val="subscript"/>
        </w:rPr>
        <w:t>сс</w:t>
      </w:r>
      <w:r w:rsidRPr="00445897">
        <w:rPr>
          <w:sz w:val="28"/>
          <w:szCs w:val="28"/>
        </w:rPr>
        <w:t xml:space="preserve"> – чистый дисконтированный доход за срок службы, тыс. руб., </w:t>
      </w:r>
      <w:r w:rsidRPr="00445897">
        <w:rPr>
          <w:i/>
          <w:iCs/>
          <w:sz w:val="28"/>
          <w:szCs w:val="28"/>
        </w:rPr>
        <w:t>С</w:t>
      </w:r>
      <w:r w:rsidRPr="00445897">
        <w:rPr>
          <w:i/>
          <w:iCs/>
          <w:sz w:val="28"/>
          <w:szCs w:val="28"/>
          <w:vertAlign w:val="subscript"/>
        </w:rPr>
        <w:t>внд</w:t>
      </w:r>
      <w:r w:rsidRPr="00445897">
        <w:rPr>
          <w:sz w:val="28"/>
          <w:szCs w:val="28"/>
        </w:rPr>
        <w:t xml:space="preserve"> – стоимость внедрения мероприятия, тыс. руб.</w:t>
      </w:r>
    </w:p>
    <w:p w:rsidR="00C7314B" w:rsidRPr="008F67B7" w:rsidRDefault="00C7314B" w:rsidP="00C7314B">
      <w:pPr>
        <w:spacing w:line="360" w:lineRule="auto"/>
        <w:ind w:firstLine="567"/>
        <w:jc w:val="both"/>
        <w:rPr>
          <w:b/>
          <w:bCs/>
          <w:sz w:val="28"/>
          <w:szCs w:val="28"/>
        </w:rPr>
      </w:pPr>
      <w:r w:rsidRPr="008F67B7">
        <w:rPr>
          <w:b/>
          <w:bCs/>
          <w:sz w:val="28"/>
          <w:szCs w:val="28"/>
        </w:rPr>
        <w:t>Примечания:</w:t>
      </w:r>
    </w:p>
    <w:p w:rsidR="00C7314B" w:rsidRPr="008F67B7" w:rsidRDefault="00C7314B" w:rsidP="00C7314B">
      <w:pPr>
        <w:pStyle w:val="61"/>
        <w:shd w:val="clear" w:color="auto" w:fill="auto"/>
        <w:tabs>
          <w:tab w:val="left" w:pos="851"/>
        </w:tabs>
        <w:spacing w:before="0" w:line="360" w:lineRule="auto"/>
        <w:ind w:firstLine="567"/>
        <w:jc w:val="both"/>
        <w:rPr>
          <w:rFonts w:ascii="Times New Roman" w:hAnsi="Times New Roman" w:cs="Times New Roman"/>
          <w:sz w:val="28"/>
          <w:szCs w:val="28"/>
        </w:rPr>
      </w:pPr>
      <w:r w:rsidRPr="008F67B7">
        <w:rPr>
          <w:rFonts w:ascii="Times New Roman" w:hAnsi="Times New Roman" w:cs="Times New Roman"/>
          <w:sz w:val="28"/>
          <w:szCs w:val="28"/>
        </w:rPr>
        <w:t>1.</w:t>
      </w:r>
      <w:r w:rsidR="00B879DA">
        <w:rPr>
          <w:rFonts w:ascii="Times New Roman" w:hAnsi="Times New Roman" w:cs="Times New Roman"/>
          <w:sz w:val="28"/>
          <w:szCs w:val="28"/>
        </w:rPr>
        <w:t> </w:t>
      </w:r>
      <w:r w:rsidRPr="008F67B7">
        <w:rPr>
          <w:rFonts w:ascii="Times New Roman" w:hAnsi="Times New Roman" w:cs="Times New Roman"/>
          <w:sz w:val="28"/>
          <w:szCs w:val="28"/>
        </w:rPr>
        <w:t>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C7314B" w:rsidRPr="008F67B7" w:rsidRDefault="00B879DA" w:rsidP="00C7314B">
      <w:pPr>
        <w:pStyle w:val="61"/>
        <w:shd w:val="clear" w:color="auto" w:fill="auto"/>
        <w:tabs>
          <w:tab w:val="left" w:pos="356"/>
          <w:tab w:val="left" w:pos="851"/>
        </w:tabs>
        <w:spacing w:before="0" w:line="360" w:lineRule="auto"/>
        <w:ind w:right="300" w:firstLine="567"/>
        <w:jc w:val="both"/>
        <w:rPr>
          <w:rFonts w:ascii="Times New Roman" w:hAnsi="Times New Roman" w:cs="Times New Roman"/>
          <w:sz w:val="28"/>
          <w:szCs w:val="28"/>
        </w:rPr>
      </w:pPr>
      <w:r>
        <w:rPr>
          <w:rFonts w:ascii="Times New Roman" w:hAnsi="Times New Roman" w:cs="Times New Roman"/>
          <w:sz w:val="28"/>
          <w:szCs w:val="28"/>
        </w:rPr>
        <w:t>2. </w:t>
      </w:r>
      <w:r w:rsidR="00C7314B" w:rsidRPr="008F67B7">
        <w:rPr>
          <w:rFonts w:ascii="Times New Roman" w:hAnsi="Times New Roman" w:cs="Times New Roman"/>
          <w:sz w:val="28"/>
          <w:szCs w:val="28"/>
        </w:rPr>
        <w:t>Общие затраты включают затраты на оборудование, проектные, СМР рабо</w:t>
      </w:r>
      <w:r w:rsidR="00C7314B" w:rsidRPr="008F67B7">
        <w:rPr>
          <w:rFonts w:ascii="Times New Roman" w:hAnsi="Times New Roman" w:cs="Times New Roman"/>
          <w:sz w:val="28"/>
          <w:szCs w:val="28"/>
        </w:rPr>
        <w:softHyphen/>
        <w:t>ты, экспертизу проекта.</w:t>
      </w:r>
    </w:p>
    <w:p w:rsidR="00C7314B" w:rsidRPr="008F67B7" w:rsidRDefault="00C7314B" w:rsidP="00C7314B">
      <w:pPr>
        <w:spacing w:line="360" w:lineRule="auto"/>
        <w:ind w:firstLine="567"/>
        <w:jc w:val="both"/>
        <w:rPr>
          <w:sz w:val="28"/>
          <w:szCs w:val="28"/>
        </w:rPr>
      </w:pPr>
      <w:r w:rsidRPr="008F67B7">
        <w:rPr>
          <w:sz w:val="28"/>
          <w:szCs w:val="28"/>
        </w:rPr>
        <w:t>Структура решаемых задач при проведении работ по наладке тепловых сетей выглядит следующим образом:</w:t>
      </w:r>
    </w:p>
    <w:p w:rsidR="00C7314B" w:rsidRPr="00F44792" w:rsidRDefault="00C7314B" w:rsidP="00F44792">
      <w:pPr>
        <w:pStyle w:val="af9"/>
        <w:numPr>
          <w:ilvl w:val="0"/>
          <w:numId w:val="10"/>
        </w:numPr>
        <w:spacing w:line="360" w:lineRule="auto"/>
        <w:ind w:firstLine="567"/>
        <w:jc w:val="both"/>
        <w:rPr>
          <w:sz w:val="28"/>
          <w:szCs w:val="28"/>
        </w:rPr>
      </w:pPr>
      <w:r w:rsidRPr="00F44792">
        <w:rPr>
          <w:sz w:val="28"/>
          <w:szCs w:val="28"/>
        </w:rPr>
        <w:t xml:space="preserve">Разработка теплового и гидравлического режима работы тепловой сети, определение мест установки и параметров настройки регулирующих устройств. </w:t>
      </w:r>
    </w:p>
    <w:p w:rsidR="00C7314B" w:rsidRPr="008F67B7" w:rsidRDefault="00C7314B" w:rsidP="00F44792">
      <w:pPr>
        <w:numPr>
          <w:ilvl w:val="0"/>
          <w:numId w:val="10"/>
        </w:numPr>
        <w:spacing w:line="360" w:lineRule="auto"/>
        <w:ind w:firstLine="567"/>
        <w:jc w:val="both"/>
        <w:rPr>
          <w:sz w:val="28"/>
          <w:szCs w:val="28"/>
        </w:rPr>
      </w:pPr>
      <w:r w:rsidRPr="008F67B7">
        <w:rPr>
          <w:sz w:val="28"/>
          <w:szCs w:val="28"/>
        </w:rPr>
        <w:t xml:space="preserve">Установка регулирующих устройств в период летней ремонтной компании. </w:t>
      </w:r>
    </w:p>
    <w:p w:rsidR="00C7314B" w:rsidRPr="008F67B7" w:rsidRDefault="00C7314B" w:rsidP="00F44792">
      <w:pPr>
        <w:numPr>
          <w:ilvl w:val="0"/>
          <w:numId w:val="10"/>
        </w:numPr>
        <w:spacing w:line="360" w:lineRule="auto"/>
        <w:ind w:firstLine="567"/>
        <w:jc w:val="both"/>
        <w:rPr>
          <w:sz w:val="28"/>
          <w:szCs w:val="28"/>
        </w:rPr>
      </w:pPr>
      <w:r w:rsidRPr="008F67B7">
        <w:rPr>
          <w:sz w:val="28"/>
          <w:szCs w:val="28"/>
        </w:rPr>
        <w:t xml:space="preserve">Наладка гидравлического и теплового режима тепловой сети с корректировкой параметров настройки регулирующих устройств в начале отопительного сезона. </w:t>
      </w:r>
    </w:p>
    <w:p w:rsidR="00C7314B" w:rsidRPr="008F67B7" w:rsidRDefault="00C7314B" w:rsidP="00C7314B">
      <w:pPr>
        <w:spacing w:line="360" w:lineRule="auto"/>
        <w:ind w:firstLine="567"/>
        <w:jc w:val="both"/>
        <w:rPr>
          <w:sz w:val="28"/>
          <w:szCs w:val="28"/>
        </w:rPr>
      </w:pPr>
      <w:r w:rsidRPr="008F67B7">
        <w:rPr>
          <w:sz w:val="28"/>
          <w:szCs w:val="28"/>
        </w:rPr>
        <w:t>Все мероприятия разрабатываются с учетом имеющегося оборудования на источнике тепла. Основным критерием при принятии каких-либо решений является максимальное повышение эффективности работы системы теплоснабжения при минимальных затратах и незначительной реконструкции на тепловых сетях и источнике тепла. Все мероприятия согласовываются с энергоснабжающей и эксплуатирующей организациями.</w:t>
      </w:r>
    </w:p>
    <w:p w:rsidR="00C7314B" w:rsidRPr="008F67B7" w:rsidRDefault="00C7314B" w:rsidP="00C7314B">
      <w:pPr>
        <w:spacing w:line="360" w:lineRule="auto"/>
        <w:ind w:firstLine="567"/>
        <w:jc w:val="both"/>
        <w:rPr>
          <w:sz w:val="28"/>
          <w:szCs w:val="28"/>
        </w:rPr>
      </w:pPr>
      <w:r w:rsidRPr="008F67B7">
        <w:rPr>
          <w:sz w:val="28"/>
          <w:szCs w:val="28"/>
        </w:rPr>
        <w:t xml:space="preserve">Обеспечение расчетного расхода теплоносителя у потребителей позволяет снизить общее количество циркулирующей в системе теплоснабжения воды, что благоприятно сказывается на работе всей системы. Появляется возможность повысить температуру воды на выходе из котлов в соответствии с расчетным температурным графиком. Снижается гидравлическое сопротивление тепловой сети, при этом увеличивается располагаемый напор на выводе из источника тепла, что позволяет при необходимости без увеличения мощности теплоисточника присоединить к нему дополнительных потребителей. Эксплуатируется минимально необходимое количество насосов, уменьшаются утечки из теплосетей. </w:t>
      </w:r>
    </w:p>
    <w:p w:rsidR="00C7314B" w:rsidRDefault="00C7314B" w:rsidP="00C7314B">
      <w:pPr>
        <w:spacing w:line="360" w:lineRule="auto"/>
        <w:ind w:firstLine="567"/>
        <w:jc w:val="both"/>
      </w:pPr>
      <w:r w:rsidRPr="008F67B7">
        <w:rPr>
          <w:sz w:val="28"/>
          <w:szCs w:val="28"/>
        </w:rPr>
        <w:t>Потребление энергоресурсов и эксплуатационные затраты на выработку тепловой энергии в целом снижаются.  Многолетний опыт показывает, что проведение наладочных мероприятий на тепловых сетях позволяет экономить до 30 % тепловой энергии при соответствующем сокращении эксплуатационных затрат на источнике тепла. При этом, затраты на наладочные мероприятия весьма незначительны по сравнению с затратами на увеличение мощности источника тепла и тепловых сетей или же устранение аварий.</w:t>
      </w:r>
    </w:p>
    <w:p w:rsidR="00C7314B" w:rsidRPr="009708C3" w:rsidRDefault="00C7314B" w:rsidP="00F44792">
      <w:pPr>
        <w:spacing w:line="360" w:lineRule="auto"/>
        <w:jc w:val="center"/>
        <w:rPr>
          <w:b/>
          <w:bCs/>
          <w:i/>
          <w:sz w:val="28"/>
          <w:szCs w:val="28"/>
        </w:rPr>
      </w:pPr>
      <w:r w:rsidRPr="009708C3">
        <w:rPr>
          <w:b/>
          <w:bCs/>
          <w:i/>
          <w:sz w:val="28"/>
          <w:szCs w:val="28"/>
        </w:rPr>
        <w:t>10. Решение по определению еди</w:t>
      </w:r>
      <w:r w:rsidR="00F44792">
        <w:rPr>
          <w:b/>
          <w:bCs/>
          <w:i/>
          <w:sz w:val="28"/>
          <w:szCs w:val="28"/>
        </w:rPr>
        <w:t>ной теплоснабжающей организации</w:t>
      </w:r>
    </w:p>
    <w:p w:rsidR="00C7314B" w:rsidRPr="00CB2E0C" w:rsidRDefault="00C7314B" w:rsidP="00C7314B">
      <w:pPr>
        <w:pStyle w:val="Default"/>
        <w:spacing w:line="360" w:lineRule="auto"/>
        <w:ind w:firstLine="567"/>
        <w:rPr>
          <w:rFonts w:ascii="Times New Roman" w:hAnsi="Times New Roman" w:cs="Times New Roman"/>
          <w:sz w:val="28"/>
          <w:szCs w:val="28"/>
        </w:rPr>
      </w:pPr>
      <w:r w:rsidRPr="00CB2E0C">
        <w:rPr>
          <w:rFonts w:ascii="Times New Roman" w:hAnsi="Times New Roman" w:cs="Times New Roman"/>
          <w:sz w:val="28"/>
          <w:szCs w:val="28"/>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утвержденных Правительством Российской Федерации Постановлением Правительства РФ от 8 августа 2012 г. N 808 "Об организации теплоснабжения в Российской Федерации и о внесении изменений в некоторые акты Правительства Российской Федерации". 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В соответствии со статьей 6 пунктом 6 Федерального закона 190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 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4пунктом 1ФЗ-190 «О теплоснабжении»: Критерии и порядок определения единой теплоснабжающей организации:</w:t>
      </w:r>
    </w:p>
    <w:p w:rsidR="00C7314B" w:rsidRPr="00CB2E0C" w:rsidRDefault="00C7314B" w:rsidP="00C7314B">
      <w:pPr>
        <w:pStyle w:val="Default"/>
        <w:spacing w:line="360" w:lineRule="auto"/>
        <w:ind w:firstLine="567"/>
        <w:rPr>
          <w:rFonts w:ascii="Times New Roman" w:hAnsi="Times New Roman" w:cs="Times New Roman"/>
          <w:sz w:val="28"/>
          <w:szCs w:val="28"/>
        </w:rPr>
      </w:pPr>
      <w:r w:rsidRPr="00CB2E0C">
        <w:rPr>
          <w:rFonts w:ascii="Times New Roman" w:hAnsi="Times New Roman" w:cs="Times New Roman"/>
          <w:sz w:val="28"/>
          <w:szCs w:val="28"/>
        </w:rPr>
        <w:t xml:space="preserve"> 1.</w:t>
      </w:r>
      <w:r w:rsidR="00F44792">
        <w:rPr>
          <w:rFonts w:ascii="Times New Roman" w:hAnsi="Times New Roman" w:cs="Times New Roman"/>
          <w:sz w:val="28"/>
          <w:szCs w:val="28"/>
        </w:rPr>
        <w:t> </w:t>
      </w:r>
      <w:r w:rsidRPr="00CB2E0C">
        <w:rPr>
          <w:rFonts w:ascii="Times New Roman" w:hAnsi="Times New Roman" w:cs="Times New Roman"/>
          <w:sz w:val="28"/>
          <w:szCs w:val="28"/>
        </w:rPr>
        <w:t xml:space="preserve">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rsidR="00C7314B" w:rsidRPr="00CB2E0C" w:rsidRDefault="00C7314B" w:rsidP="00C7314B">
      <w:pPr>
        <w:pStyle w:val="Default"/>
        <w:spacing w:line="360" w:lineRule="auto"/>
        <w:ind w:firstLine="567"/>
        <w:rPr>
          <w:rFonts w:ascii="Times New Roman" w:hAnsi="Times New Roman" w:cs="Times New Roman"/>
          <w:sz w:val="28"/>
          <w:szCs w:val="28"/>
        </w:rPr>
      </w:pPr>
      <w:r w:rsidRPr="00CB2E0C">
        <w:rPr>
          <w:rFonts w:ascii="Times New Roman" w:hAnsi="Times New Roman" w:cs="Times New Roman"/>
          <w:sz w:val="28"/>
          <w:szCs w:val="28"/>
        </w:rPr>
        <w:t>2.</w:t>
      </w:r>
      <w:r w:rsidR="00F44792">
        <w:rPr>
          <w:rFonts w:ascii="Times New Roman" w:hAnsi="Times New Roman" w:cs="Times New Roman"/>
          <w:sz w:val="28"/>
          <w:szCs w:val="28"/>
        </w:rPr>
        <w:t> </w:t>
      </w:r>
      <w:r w:rsidRPr="00CB2E0C">
        <w:rPr>
          <w:rFonts w:ascii="Times New Roman" w:hAnsi="Times New Roman" w:cs="Times New Roman"/>
          <w:sz w:val="28"/>
          <w:szCs w:val="28"/>
        </w:rPr>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 В случае, если на территории поселения, городского округа существуют несколько систем теплоснабжения, уполномоченные органы вправе: -определить единую теплоснабжающую организацию (организации)в каждой из систем теплоснабжения, расположенных в границах поселения, городского округа; -определить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w:t>
      </w:r>
      <w:r w:rsidR="00F44792">
        <w:rPr>
          <w:rFonts w:ascii="Times New Roman" w:hAnsi="Times New Roman" w:cs="Times New Roman"/>
          <w:sz w:val="28"/>
          <w:szCs w:val="28"/>
        </w:rPr>
        <w:t>е</w:t>
      </w:r>
      <w:r w:rsidRPr="00CB2E0C">
        <w:rPr>
          <w:rFonts w:ascii="Times New Roman" w:hAnsi="Times New Roman" w:cs="Times New Roman"/>
          <w:sz w:val="28"/>
          <w:szCs w:val="28"/>
        </w:rPr>
        <w:t xml:space="preserve"> деятельности. </w:t>
      </w:r>
    </w:p>
    <w:p w:rsidR="00C7314B" w:rsidRDefault="00C7314B" w:rsidP="00F44792">
      <w:pPr>
        <w:pStyle w:val="af9"/>
        <w:numPr>
          <w:ilvl w:val="0"/>
          <w:numId w:val="17"/>
        </w:numPr>
        <w:spacing w:after="200" w:line="360" w:lineRule="auto"/>
        <w:ind w:left="0" w:firstLine="567"/>
        <w:jc w:val="both"/>
        <w:rPr>
          <w:sz w:val="28"/>
          <w:szCs w:val="28"/>
        </w:rPr>
      </w:pPr>
      <w:r w:rsidRPr="00F44792">
        <w:rPr>
          <w:color w:val="000000"/>
          <w:sz w:val="28"/>
          <w:szCs w:val="28"/>
        </w:rPr>
        <w:t xml:space="preserve">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w:t>
      </w:r>
      <w:r w:rsidRPr="00F44792">
        <w:rPr>
          <w:sz w:val="28"/>
          <w:szCs w:val="28"/>
        </w:rPr>
        <w:t xml:space="preserve">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 </w:t>
      </w:r>
    </w:p>
    <w:p w:rsidR="00FA26E3" w:rsidRPr="00FA26E3" w:rsidRDefault="00FA26E3" w:rsidP="00FA26E3">
      <w:pPr>
        <w:pStyle w:val="af9"/>
        <w:numPr>
          <w:ilvl w:val="0"/>
          <w:numId w:val="18"/>
        </w:numPr>
        <w:spacing w:after="200" w:line="360" w:lineRule="auto"/>
        <w:ind w:left="0" w:firstLine="567"/>
        <w:jc w:val="both"/>
        <w:rPr>
          <w:b/>
          <w:i/>
          <w:sz w:val="28"/>
          <w:szCs w:val="28"/>
        </w:rPr>
      </w:pPr>
      <w:r w:rsidRPr="00FA26E3">
        <w:rPr>
          <w:b/>
          <w:i/>
          <w:sz w:val="28"/>
          <w:szCs w:val="28"/>
        </w:rPr>
        <w:t>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w:t>
      </w:r>
    </w:p>
    <w:p w:rsidR="00FA26E3" w:rsidRPr="00FA26E3" w:rsidRDefault="00FA26E3" w:rsidP="00FA26E3">
      <w:pPr>
        <w:pStyle w:val="af9"/>
        <w:numPr>
          <w:ilvl w:val="0"/>
          <w:numId w:val="18"/>
        </w:numPr>
        <w:spacing w:after="200" w:line="360" w:lineRule="auto"/>
        <w:ind w:left="0" w:firstLine="567"/>
        <w:jc w:val="both"/>
        <w:rPr>
          <w:b/>
          <w:i/>
          <w:sz w:val="28"/>
          <w:szCs w:val="28"/>
        </w:rPr>
      </w:pPr>
      <w:r w:rsidRPr="00FA26E3">
        <w:rPr>
          <w:b/>
          <w:i/>
          <w:sz w:val="28"/>
          <w:szCs w:val="28"/>
        </w:rPr>
        <w:t>Критериями определения единой теплоснабжающей организации являются:</w:t>
      </w:r>
    </w:p>
    <w:p w:rsidR="00FA26E3" w:rsidRDefault="00FA26E3" w:rsidP="00FA26E3">
      <w:pPr>
        <w:spacing w:after="200" w:line="360" w:lineRule="auto"/>
        <w:ind w:firstLine="567"/>
        <w:jc w:val="both"/>
        <w:rPr>
          <w:b/>
          <w:i/>
          <w:sz w:val="28"/>
          <w:szCs w:val="28"/>
        </w:rPr>
      </w:pPr>
      <w:r w:rsidRPr="00451541">
        <w:rPr>
          <w:sz w:val="28"/>
          <w:szCs w:val="28"/>
        </w:rPr>
        <w:t>1)</w:t>
      </w:r>
      <w:r w:rsidRPr="00451541">
        <w:rPr>
          <w:sz w:val="28"/>
          <w:szCs w:val="28"/>
          <w:lang w:val="en-US"/>
        </w:rPr>
        <w:t> </w:t>
      </w:r>
      <w:r w:rsidRPr="00451541">
        <w:rPr>
          <w:sz w:val="28"/>
          <w:szCs w:val="28"/>
        </w:rP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FA26E3" w:rsidRPr="00CB2E0C" w:rsidRDefault="00FA26E3" w:rsidP="00FA26E3">
      <w:pPr>
        <w:pStyle w:val="Default"/>
        <w:spacing w:line="360" w:lineRule="auto"/>
        <w:ind w:firstLine="567"/>
        <w:rPr>
          <w:rFonts w:ascii="Times New Roman" w:hAnsi="Times New Roman" w:cs="Times New Roman"/>
          <w:sz w:val="28"/>
          <w:szCs w:val="28"/>
        </w:rPr>
      </w:pPr>
      <w:r w:rsidRPr="00CB2E0C">
        <w:rPr>
          <w:rFonts w:ascii="Times New Roman" w:hAnsi="Times New Roman" w:cs="Times New Roman"/>
          <w:sz w:val="28"/>
          <w:szCs w:val="28"/>
        </w:rPr>
        <w:t>2)</w:t>
      </w:r>
      <w:r w:rsidRPr="00F32E00">
        <w:rPr>
          <w:rFonts w:ascii="Times New Roman" w:hAnsi="Times New Roman" w:cs="Times New Roman"/>
          <w:sz w:val="28"/>
          <w:szCs w:val="28"/>
        </w:rPr>
        <w:t xml:space="preserve">размер </w:t>
      </w:r>
      <w:r>
        <w:rPr>
          <w:rFonts w:ascii="Times New Roman" w:hAnsi="Times New Roman" w:cs="Times New Roman"/>
          <w:sz w:val="28"/>
          <w:szCs w:val="28"/>
        </w:rPr>
        <w:t xml:space="preserve">собственного </w:t>
      </w:r>
      <w:r w:rsidRPr="00F32E00">
        <w:rPr>
          <w:rFonts w:ascii="Times New Roman" w:hAnsi="Times New Roman" w:cs="Times New Roman"/>
          <w:sz w:val="28"/>
          <w:szCs w:val="28"/>
        </w:rPr>
        <w:t xml:space="preserve">капитала хозяйственного товарищества или общества, </w:t>
      </w:r>
      <w:r>
        <w:rPr>
          <w:rFonts w:ascii="Times New Roman" w:hAnsi="Times New Roman" w:cs="Times New Roman"/>
          <w:sz w:val="28"/>
          <w:szCs w:val="28"/>
        </w:rPr>
        <w:t>собственного</w:t>
      </w:r>
      <w:r w:rsidRPr="00F32E00">
        <w:rPr>
          <w:rFonts w:ascii="Times New Roman" w:hAnsi="Times New Roman" w:cs="Times New Roman"/>
          <w:sz w:val="28"/>
          <w:szCs w:val="28"/>
        </w:rPr>
        <w:t xml:space="preserve"> фонда унитарного предприятия должен быть не менее </w:t>
      </w:r>
      <w:r>
        <w:rPr>
          <w:rFonts w:ascii="Times New Roman" w:hAnsi="Times New Roman" w:cs="Times New Roman"/>
          <w:sz w:val="28"/>
          <w:szCs w:val="28"/>
        </w:rPr>
        <w:t>десяти тысяч рублей,</w:t>
      </w:r>
      <w:r w:rsidR="007B1498">
        <w:rPr>
          <w:rFonts w:ascii="Times New Roman" w:hAnsi="Times New Roman" w:cs="Times New Roman"/>
          <w:sz w:val="28"/>
          <w:szCs w:val="28"/>
        </w:rPr>
        <w:t xml:space="preserve"> </w:t>
      </w:r>
      <w:r>
        <w:rPr>
          <w:rFonts w:ascii="Times New Roman" w:hAnsi="Times New Roman" w:cs="Times New Roman"/>
          <w:sz w:val="28"/>
          <w:szCs w:val="28"/>
        </w:rPr>
        <w:t>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r w:rsidRPr="00CB2E0C">
        <w:rPr>
          <w:rFonts w:ascii="Times New Roman" w:hAnsi="Times New Roman" w:cs="Times New Roman"/>
          <w:sz w:val="28"/>
          <w:szCs w:val="28"/>
        </w:rPr>
        <w:t xml:space="preserve">. 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rsidR="00FA26E3" w:rsidRPr="00CB2E0C" w:rsidRDefault="00FA26E3" w:rsidP="00FA26E3">
      <w:pPr>
        <w:spacing w:after="200" w:line="360" w:lineRule="auto"/>
        <w:ind w:firstLine="567"/>
        <w:jc w:val="both"/>
        <w:rPr>
          <w:color w:val="000000"/>
          <w:sz w:val="28"/>
          <w:szCs w:val="28"/>
        </w:rPr>
      </w:pPr>
      <w:r w:rsidRPr="00CB2E0C">
        <w:rPr>
          <w:color w:val="000000"/>
          <w:sz w:val="28"/>
          <w:szCs w:val="28"/>
        </w:rPr>
        <w:t>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rsidR="00FA26E3" w:rsidRPr="00CB2E0C" w:rsidRDefault="00FA26E3" w:rsidP="00FA26E3">
      <w:pPr>
        <w:pStyle w:val="Default"/>
        <w:spacing w:line="360" w:lineRule="auto"/>
        <w:ind w:firstLine="567"/>
        <w:rPr>
          <w:rFonts w:ascii="Times New Roman" w:hAnsi="Times New Roman" w:cs="Times New Roman"/>
          <w:sz w:val="28"/>
          <w:szCs w:val="28"/>
        </w:rPr>
      </w:pPr>
      <w:r w:rsidRPr="00CB2E0C">
        <w:rPr>
          <w:rFonts w:ascii="Times New Roman" w:hAnsi="Times New Roman" w:cs="Times New Roman"/>
          <w:sz w:val="28"/>
          <w:szCs w:val="28"/>
        </w:rPr>
        <w:t xml:space="preserve">3).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 </w:t>
      </w:r>
    </w:p>
    <w:p w:rsidR="00FA26E3" w:rsidRPr="00CB2E0C" w:rsidRDefault="00FA26E3" w:rsidP="00FA26E3">
      <w:pPr>
        <w:pStyle w:val="Default"/>
        <w:spacing w:line="360" w:lineRule="auto"/>
        <w:ind w:firstLine="567"/>
        <w:rPr>
          <w:rFonts w:ascii="Times New Roman" w:hAnsi="Times New Roman" w:cs="Times New Roman"/>
          <w:sz w:val="28"/>
          <w:szCs w:val="28"/>
        </w:rPr>
      </w:pPr>
      <w:r w:rsidRPr="00CB2E0C">
        <w:rPr>
          <w:rFonts w:ascii="Times New Roman" w:hAnsi="Times New Roman" w:cs="Times New Roman"/>
          <w:sz w:val="28"/>
          <w:szCs w:val="28"/>
        </w:rPr>
        <w:t>4). Единая теплоснабжающая организация при осуществлении своей деятельности обязана:</w:t>
      </w:r>
    </w:p>
    <w:p w:rsidR="00FA26E3" w:rsidRPr="00CB2E0C" w:rsidRDefault="00FA26E3" w:rsidP="00FA26E3">
      <w:pPr>
        <w:pStyle w:val="Default"/>
        <w:spacing w:line="360" w:lineRule="auto"/>
        <w:ind w:firstLine="567"/>
        <w:rPr>
          <w:rFonts w:ascii="Times New Roman" w:hAnsi="Times New Roman" w:cs="Times New Roman"/>
          <w:sz w:val="28"/>
          <w:szCs w:val="28"/>
        </w:rPr>
      </w:pPr>
      <w:r w:rsidRPr="00CB2E0C">
        <w:rPr>
          <w:rFonts w:ascii="Times New Roman" w:hAnsi="Times New Roman" w:cs="Times New Roman"/>
          <w:sz w:val="28"/>
          <w:szCs w:val="28"/>
        </w:rPr>
        <w:t xml:space="preserve"> а)заключать и надлежаще исполнять договоры теплоснабжения со всеми обратившимися к ней потребителями тепловой энергии в своей зоне деятельности; </w:t>
      </w:r>
    </w:p>
    <w:p w:rsidR="00FA26E3" w:rsidRPr="00CB2E0C" w:rsidRDefault="00FA26E3" w:rsidP="00FA26E3">
      <w:pPr>
        <w:pStyle w:val="Default"/>
        <w:spacing w:line="360" w:lineRule="auto"/>
        <w:ind w:firstLine="567"/>
        <w:rPr>
          <w:rFonts w:ascii="Times New Roman" w:hAnsi="Times New Roman" w:cs="Times New Roman"/>
          <w:sz w:val="28"/>
          <w:szCs w:val="28"/>
        </w:rPr>
      </w:pPr>
      <w:r w:rsidRPr="00CB2E0C">
        <w:rPr>
          <w:rFonts w:ascii="Times New Roman" w:hAnsi="Times New Roman" w:cs="Times New Roman"/>
          <w:sz w:val="28"/>
          <w:szCs w:val="28"/>
        </w:rPr>
        <w:t xml:space="preserve">б)осуществлять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rsidR="00FA26E3" w:rsidRPr="00CB2E0C" w:rsidRDefault="00FA26E3" w:rsidP="00FA26E3">
      <w:pPr>
        <w:pStyle w:val="Default"/>
        <w:spacing w:line="360" w:lineRule="auto"/>
        <w:ind w:firstLine="567"/>
        <w:rPr>
          <w:rFonts w:ascii="Times New Roman" w:hAnsi="Times New Roman" w:cs="Times New Roman"/>
          <w:sz w:val="28"/>
          <w:szCs w:val="28"/>
        </w:rPr>
      </w:pPr>
      <w:r w:rsidRPr="00CB2E0C">
        <w:rPr>
          <w:rFonts w:ascii="Times New Roman" w:hAnsi="Times New Roman" w:cs="Times New Roman"/>
          <w:sz w:val="28"/>
          <w:szCs w:val="28"/>
        </w:rPr>
        <w:t>в) надлежащим образом исполнять обязательства перед иными теплоснабжающими и теплосетевыми организациями в зоне своей деятельности;</w:t>
      </w:r>
    </w:p>
    <w:p w:rsidR="00FA26E3" w:rsidRPr="00CB2E0C" w:rsidRDefault="00FA26E3" w:rsidP="00FA26E3">
      <w:pPr>
        <w:pStyle w:val="Default"/>
        <w:spacing w:line="360" w:lineRule="auto"/>
        <w:ind w:firstLine="567"/>
        <w:rPr>
          <w:rFonts w:ascii="Times New Roman" w:hAnsi="Times New Roman" w:cs="Times New Roman"/>
          <w:sz w:val="28"/>
          <w:szCs w:val="28"/>
        </w:rPr>
      </w:pPr>
      <w:r w:rsidRPr="00CB2E0C">
        <w:rPr>
          <w:rFonts w:ascii="Times New Roman" w:hAnsi="Times New Roman" w:cs="Times New Roman"/>
          <w:sz w:val="28"/>
          <w:szCs w:val="28"/>
        </w:rPr>
        <w:t xml:space="preserve"> г) осуществлять контроль режимов потребления тепловой энергии в зоне своей деятельности. </w:t>
      </w:r>
    </w:p>
    <w:p w:rsidR="00FA26E3" w:rsidRPr="00CB2E0C" w:rsidRDefault="00FA26E3" w:rsidP="00FA26E3">
      <w:pPr>
        <w:pStyle w:val="Default"/>
        <w:tabs>
          <w:tab w:val="left" w:pos="700"/>
        </w:tabs>
        <w:spacing w:line="360" w:lineRule="auto"/>
        <w:ind w:firstLine="567"/>
        <w:rPr>
          <w:rFonts w:ascii="Times New Roman" w:hAnsi="Times New Roman" w:cs="Times New Roman"/>
          <w:sz w:val="28"/>
          <w:szCs w:val="28"/>
        </w:rPr>
      </w:pPr>
      <w:r w:rsidRPr="00CB2E0C">
        <w:rPr>
          <w:rFonts w:ascii="Times New Roman" w:hAnsi="Times New Roman" w:cs="Times New Roman"/>
          <w:sz w:val="28"/>
          <w:szCs w:val="28"/>
        </w:rPr>
        <w:t>В настоящее время предприятие ООО «</w:t>
      </w:r>
      <w:r>
        <w:rPr>
          <w:rFonts w:ascii="Times New Roman" w:hAnsi="Times New Roman" w:cs="Times New Roman"/>
          <w:sz w:val="28"/>
          <w:szCs w:val="28"/>
        </w:rPr>
        <w:t>Рождественская ЖКХ</w:t>
      </w:r>
      <w:r w:rsidRPr="00CB2E0C">
        <w:rPr>
          <w:rFonts w:ascii="Times New Roman" w:hAnsi="Times New Roman" w:cs="Times New Roman"/>
          <w:sz w:val="28"/>
          <w:szCs w:val="28"/>
        </w:rPr>
        <w:t xml:space="preserve">» отвечает всем требованиям критериев по определению единой теплоснабжающей организации, а именно: </w:t>
      </w:r>
    </w:p>
    <w:p w:rsidR="00FA26E3" w:rsidRPr="00CB2E0C" w:rsidRDefault="00FA26E3" w:rsidP="00FA26E3">
      <w:pPr>
        <w:pStyle w:val="Default"/>
        <w:tabs>
          <w:tab w:val="left" w:pos="700"/>
        </w:tabs>
        <w:spacing w:line="360" w:lineRule="auto"/>
        <w:ind w:firstLine="567"/>
        <w:rPr>
          <w:rFonts w:ascii="Times New Roman" w:hAnsi="Times New Roman" w:cs="Times New Roman"/>
          <w:sz w:val="28"/>
          <w:szCs w:val="28"/>
        </w:rPr>
      </w:pPr>
      <w:r w:rsidRPr="00CB2E0C">
        <w:rPr>
          <w:rFonts w:ascii="Times New Roman" w:hAnsi="Times New Roman" w:cs="Times New Roman"/>
          <w:sz w:val="28"/>
          <w:szCs w:val="28"/>
        </w:rPr>
        <w:t>1) Владение на праве собственности или ином законном основании,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По договору аренды между администрацией и предприятием ООО «</w:t>
      </w:r>
      <w:r>
        <w:rPr>
          <w:rFonts w:ascii="Times New Roman" w:hAnsi="Times New Roman" w:cs="Times New Roman"/>
          <w:sz w:val="28"/>
          <w:szCs w:val="28"/>
        </w:rPr>
        <w:t>Рождественская ЖКХ</w:t>
      </w:r>
      <w:r w:rsidRPr="00CB2E0C">
        <w:rPr>
          <w:rFonts w:ascii="Times New Roman" w:hAnsi="Times New Roman" w:cs="Times New Roman"/>
          <w:sz w:val="28"/>
          <w:szCs w:val="28"/>
        </w:rPr>
        <w:t xml:space="preserve">» большинство сетей </w:t>
      </w:r>
      <w:r>
        <w:rPr>
          <w:rFonts w:ascii="Times New Roman" w:hAnsi="Times New Roman" w:cs="Times New Roman"/>
          <w:sz w:val="28"/>
          <w:szCs w:val="28"/>
        </w:rPr>
        <w:t>Рождественского сельского поселения</w:t>
      </w:r>
      <w:r w:rsidRPr="00CB2E0C">
        <w:rPr>
          <w:rFonts w:ascii="Times New Roman" w:hAnsi="Times New Roman" w:cs="Times New Roman"/>
          <w:sz w:val="28"/>
          <w:szCs w:val="28"/>
        </w:rPr>
        <w:t xml:space="preserve"> находятся в аренде у ООО «</w:t>
      </w:r>
      <w:r>
        <w:rPr>
          <w:rFonts w:ascii="Times New Roman" w:hAnsi="Times New Roman" w:cs="Times New Roman"/>
          <w:sz w:val="28"/>
          <w:szCs w:val="28"/>
        </w:rPr>
        <w:t>Рождественская ЖКХ</w:t>
      </w:r>
      <w:r w:rsidRPr="00CB2E0C">
        <w:rPr>
          <w:rFonts w:ascii="Times New Roman" w:hAnsi="Times New Roman" w:cs="Times New Roman"/>
          <w:sz w:val="28"/>
          <w:szCs w:val="28"/>
        </w:rPr>
        <w:t>».</w:t>
      </w:r>
    </w:p>
    <w:p w:rsidR="00FA26E3" w:rsidRPr="00CB2E0C" w:rsidRDefault="00FA26E3" w:rsidP="00FA26E3">
      <w:pPr>
        <w:pStyle w:val="Default"/>
        <w:tabs>
          <w:tab w:val="left" w:pos="700"/>
        </w:tabs>
        <w:spacing w:line="360" w:lineRule="auto"/>
        <w:ind w:firstLine="567"/>
        <w:rPr>
          <w:rFonts w:ascii="Times New Roman" w:hAnsi="Times New Roman" w:cs="Times New Roman"/>
          <w:sz w:val="28"/>
          <w:szCs w:val="28"/>
        </w:rPr>
      </w:pPr>
      <w:r w:rsidRPr="00CB2E0C">
        <w:rPr>
          <w:rFonts w:ascii="Times New Roman" w:hAnsi="Times New Roman" w:cs="Times New Roman"/>
          <w:sz w:val="28"/>
          <w:szCs w:val="28"/>
        </w:rPr>
        <w:t>2)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Способность обеспечить надежность теплоснабжения определяется наличием у предприятия ООО «</w:t>
      </w:r>
      <w:r>
        <w:rPr>
          <w:rFonts w:ascii="Times New Roman" w:hAnsi="Times New Roman" w:cs="Times New Roman"/>
          <w:sz w:val="28"/>
          <w:szCs w:val="28"/>
        </w:rPr>
        <w:t>Рождественская ЖКХ</w:t>
      </w:r>
      <w:r w:rsidRPr="00CB2E0C">
        <w:rPr>
          <w:rFonts w:ascii="Times New Roman" w:hAnsi="Times New Roman" w:cs="Times New Roman"/>
          <w:sz w:val="28"/>
          <w:szCs w:val="28"/>
        </w:rPr>
        <w:t xml:space="preserve">»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w:t>
      </w:r>
    </w:p>
    <w:p w:rsidR="00C7314B" w:rsidRPr="00FA26E3" w:rsidRDefault="00FA26E3" w:rsidP="00FA26E3">
      <w:pPr>
        <w:spacing w:after="200" w:line="360" w:lineRule="auto"/>
        <w:jc w:val="both"/>
        <w:rPr>
          <w:sz w:val="28"/>
          <w:szCs w:val="28"/>
        </w:rPr>
      </w:pPr>
      <w:r w:rsidRPr="0005548D">
        <w:rPr>
          <w:b/>
          <w:bCs/>
          <w:i/>
          <w:sz w:val="28"/>
          <w:szCs w:val="28"/>
        </w:rPr>
        <w:t xml:space="preserve">Таким образом, на основании критериев определения единой теплоснабжающей организации, установленных в проекте правил организации теплоснабжения, утверждаемых Правительством Российской Федерации, предлагается определить единой теплоснабжающей организацией Рождественского сельского поселения предприятие </w:t>
      </w:r>
      <w:r w:rsidRPr="0005548D">
        <w:rPr>
          <w:b/>
          <w:i/>
          <w:sz w:val="28"/>
          <w:szCs w:val="28"/>
        </w:rPr>
        <w:t>ООО «Рождественская ЖКХ»</w:t>
      </w:r>
      <w:r>
        <w:rPr>
          <w:b/>
          <w:i/>
          <w:sz w:val="28"/>
          <w:szCs w:val="28"/>
        </w:rPr>
        <w:t>.</w:t>
      </w:r>
    </w:p>
    <w:sectPr w:rsidR="00C7314B" w:rsidRPr="00FA26E3" w:rsidSect="008C2015">
      <w:pgSz w:w="11906" w:h="16838"/>
      <w:pgMar w:top="1134" w:right="709" w:bottom="1276" w:left="1276"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DA2" w:rsidRDefault="00AC5DA2">
      <w:r>
        <w:separator/>
      </w:r>
    </w:p>
  </w:endnote>
  <w:endnote w:type="continuationSeparator" w:id="1">
    <w:p w:rsidR="00AC5DA2" w:rsidRDefault="00AC5D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ISOCPEUR">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4A7" w:rsidRDefault="00AE54A7">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293754"/>
      <w:docPartObj>
        <w:docPartGallery w:val="Page Numbers (Bottom of Page)"/>
        <w:docPartUnique/>
      </w:docPartObj>
    </w:sdtPr>
    <w:sdtContent>
      <w:p w:rsidR="00AE54A7" w:rsidRDefault="001C1F5F">
        <w:pPr>
          <w:pStyle w:val="af7"/>
          <w:jc w:val="right"/>
        </w:pPr>
        <w:fldSimple w:instr="PAGE   \* MERGEFORMAT">
          <w:r w:rsidR="0085071E">
            <w:rPr>
              <w:noProof/>
            </w:rPr>
            <w:t>22</w:t>
          </w:r>
        </w:fldSimple>
      </w:p>
    </w:sdtContent>
  </w:sdt>
  <w:p w:rsidR="00AE54A7" w:rsidRDefault="00AE54A7" w:rsidP="00AF6384">
    <w:pPr>
      <w:pStyle w:val="af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4A7" w:rsidRDefault="00AE54A7">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DA2" w:rsidRDefault="00AC5DA2">
      <w:r>
        <w:separator/>
      </w:r>
    </w:p>
  </w:footnote>
  <w:footnote w:type="continuationSeparator" w:id="1">
    <w:p w:rsidR="00AC5DA2" w:rsidRDefault="00AC5D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4A7" w:rsidRDefault="00AE54A7">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4A7" w:rsidRDefault="00AE54A7">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4A7" w:rsidRDefault="00AE54A7">
    <w:pPr>
      <w:pStyle w:val="af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4A7" w:rsidRDefault="00AE54A7">
    <w:pPr>
      <w:pStyle w:val="af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4A7" w:rsidRDefault="00AE54A7">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9FE"/>
    <w:multiLevelType w:val="hybridMultilevel"/>
    <w:tmpl w:val="4EB6EE98"/>
    <w:lvl w:ilvl="0" w:tplc="7AD0F072">
      <w:start w:val="1"/>
      <w:numFmt w:val="decimal"/>
      <w:suff w:val="space"/>
      <w:lvlText w:val="%1."/>
      <w:lvlJc w:val="left"/>
      <w:pPr>
        <w:ind w:left="644" w:hanging="360"/>
      </w:pPr>
      <w:rPr>
        <w:rFonts w:cs="Times New Roman" w:hint="default"/>
        <w:b/>
        <w:bCs/>
      </w:rPr>
    </w:lvl>
    <w:lvl w:ilvl="1" w:tplc="11846F70">
      <w:numFmt w:val="none"/>
      <w:lvlText w:val=""/>
      <w:lvlJc w:val="left"/>
      <w:pPr>
        <w:tabs>
          <w:tab w:val="num" w:pos="360"/>
        </w:tabs>
      </w:pPr>
      <w:rPr>
        <w:rFonts w:cs="Times New Roman"/>
      </w:rPr>
    </w:lvl>
    <w:lvl w:ilvl="2" w:tplc="BC9A0522">
      <w:numFmt w:val="none"/>
      <w:lvlText w:val=""/>
      <w:lvlJc w:val="left"/>
      <w:pPr>
        <w:tabs>
          <w:tab w:val="num" w:pos="360"/>
        </w:tabs>
      </w:pPr>
      <w:rPr>
        <w:rFonts w:cs="Times New Roman"/>
      </w:rPr>
    </w:lvl>
    <w:lvl w:ilvl="3" w:tplc="36EC6DDC">
      <w:numFmt w:val="none"/>
      <w:lvlText w:val=""/>
      <w:lvlJc w:val="left"/>
      <w:pPr>
        <w:tabs>
          <w:tab w:val="num" w:pos="360"/>
        </w:tabs>
      </w:pPr>
      <w:rPr>
        <w:rFonts w:cs="Times New Roman"/>
      </w:rPr>
    </w:lvl>
    <w:lvl w:ilvl="4" w:tplc="1D268952">
      <w:numFmt w:val="none"/>
      <w:lvlText w:val=""/>
      <w:lvlJc w:val="left"/>
      <w:pPr>
        <w:tabs>
          <w:tab w:val="num" w:pos="360"/>
        </w:tabs>
      </w:pPr>
      <w:rPr>
        <w:rFonts w:cs="Times New Roman"/>
      </w:rPr>
    </w:lvl>
    <w:lvl w:ilvl="5" w:tplc="83827F78">
      <w:numFmt w:val="none"/>
      <w:lvlText w:val=""/>
      <w:lvlJc w:val="left"/>
      <w:pPr>
        <w:tabs>
          <w:tab w:val="num" w:pos="360"/>
        </w:tabs>
      </w:pPr>
      <w:rPr>
        <w:rFonts w:cs="Times New Roman"/>
      </w:rPr>
    </w:lvl>
    <w:lvl w:ilvl="6" w:tplc="BFB4E93A">
      <w:numFmt w:val="none"/>
      <w:lvlText w:val=""/>
      <w:lvlJc w:val="left"/>
      <w:pPr>
        <w:tabs>
          <w:tab w:val="num" w:pos="360"/>
        </w:tabs>
      </w:pPr>
      <w:rPr>
        <w:rFonts w:cs="Times New Roman"/>
      </w:rPr>
    </w:lvl>
    <w:lvl w:ilvl="7" w:tplc="F21CA454">
      <w:numFmt w:val="none"/>
      <w:lvlText w:val=""/>
      <w:lvlJc w:val="left"/>
      <w:pPr>
        <w:tabs>
          <w:tab w:val="num" w:pos="360"/>
        </w:tabs>
      </w:pPr>
      <w:rPr>
        <w:rFonts w:cs="Times New Roman"/>
      </w:rPr>
    </w:lvl>
    <w:lvl w:ilvl="8" w:tplc="C890F0AE">
      <w:numFmt w:val="none"/>
      <w:lvlText w:val=""/>
      <w:lvlJc w:val="left"/>
      <w:pPr>
        <w:tabs>
          <w:tab w:val="num" w:pos="360"/>
        </w:tabs>
      </w:pPr>
      <w:rPr>
        <w:rFonts w:cs="Times New Roman"/>
      </w:rPr>
    </w:lvl>
  </w:abstractNum>
  <w:abstractNum w:abstractNumId="1">
    <w:nsid w:val="073C26FE"/>
    <w:multiLevelType w:val="multilevel"/>
    <w:tmpl w:val="48A65C8E"/>
    <w:lvl w:ilvl="0">
      <w:start w:val="1"/>
      <w:numFmt w:val="decimal"/>
      <w:lvlText w:val="%1."/>
      <w:lvlJc w:val="left"/>
      <w:pPr>
        <w:tabs>
          <w:tab w:val="num" w:pos="3834"/>
        </w:tabs>
        <w:ind w:left="3834" w:hanging="432"/>
      </w:pPr>
      <w:rPr>
        <w:rFonts w:cs="Times New Roman" w:hint="default"/>
      </w:rPr>
    </w:lvl>
    <w:lvl w:ilvl="1">
      <w:start w:val="1"/>
      <w:numFmt w:val="decimal"/>
      <w:pStyle w:val="2"/>
      <w:lvlText w:val="%1.%2."/>
      <w:lvlJc w:val="left"/>
      <w:pPr>
        <w:tabs>
          <w:tab w:val="num" w:pos="1144"/>
        </w:tabs>
        <w:ind w:left="1144" w:hanging="576"/>
      </w:pPr>
      <w:rPr>
        <w:rFonts w:cs="Times New Roman" w:hint="default"/>
      </w:rPr>
    </w:lvl>
    <w:lvl w:ilvl="2">
      <w:start w:val="1"/>
      <w:numFmt w:val="decimal"/>
      <w:lvlText w:val="%1.%2.%3."/>
      <w:lvlJc w:val="left"/>
      <w:pPr>
        <w:tabs>
          <w:tab w:val="num" w:pos="2847"/>
        </w:tabs>
        <w:ind w:left="2847" w:hanging="720"/>
      </w:pPr>
      <w:rPr>
        <w:rFonts w:cs="Times New Roman" w:hint="default"/>
      </w:rPr>
    </w:lvl>
    <w:lvl w:ilvl="3">
      <w:start w:val="1"/>
      <w:numFmt w:val="decimal"/>
      <w:lvlText w:val="%1.%2.%3.%4."/>
      <w:lvlJc w:val="left"/>
      <w:pPr>
        <w:tabs>
          <w:tab w:val="num" w:pos="1289"/>
        </w:tabs>
        <w:ind w:left="1289" w:hanging="864"/>
      </w:pPr>
      <w:rPr>
        <w:rFonts w:cs="Times New Roman" w:hint="default"/>
      </w:rPr>
    </w:lvl>
    <w:lvl w:ilvl="4">
      <w:start w:val="1"/>
      <w:numFmt w:val="decimal"/>
      <w:lvlText w:val="%1.%2.%3.%4.%5"/>
      <w:lvlJc w:val="left"/>
      <w:pPr>
        <w:tabs>
          <w:tab w:val="num" w:pos="1433"/>
        </w:tabs>
        <w:ind w:left="1433" w:hanging="1008"/>
      </w:pPr>
      <w:rPr>
        <w:rFonts w:cs="Times New Roman" w:hint="default"/>
      </w:rPr>
    </w:lvl>
    <w:lvl w:ilvl="5">
      <w:start w:val="1"/>
      <w:numFmt w:val="decimal"/>
      <w:lvlText w:val="%1.%2.%3.%4.%5.%6"/>
      <w:lvlJc w:val="left"/>
      <w:pPr>
        <w:tabs>
          <w:tab w:val="num" w:pos="1577"/>
        </w:tabs>
        <w:ind w:left="1577" w:hanging="1152"/>
      </w:pPr>
      <w:rPr>
        <w:rFonts w:cs="Times New Roman" w:hint="default"/>
      </w:rPr>
    </w:lvl>
    <w:lvl w:ilvl="6">
      <w:start w:val="1"/>
      <w:numFmt w:val="decimal"/>
      <w:lvlText w:val="%1.%2.%3.%4.%5.%6.%7"/>
      <w:lvlJc w:val="left"/>
      <w:pPr>
        <w:tabs>
          <w:tab w:val="num" w:pos="1721"/>
        </w:tabs>
        <w:ind w:left="1721" w:hanging="1296"/>
      </w:pPr>
      <w:rPr>
        <w:rFonts w:cs="Times New Roman" w:hint="default"/>
      </w:rPr>
    </w:lvl>
    <w:lvl w:ilvl="7">
      <w:start w:val="1"/>
      <w:numFmt w:val="decimal"/>
      <w:lvlText w:val="%1.%2.%3.%4.%5.%6.%7.%8"/>
      <w:lvlJc w:val="left"/>
      <w:pPr>
        <w:tabs>
          <w:tab w:val="num" w:pos="1865"/>
        </w:tabs>
        <w:ind w:left="1865" w:hanging="1440"/>
      </w:pPr>
      <w:rPr>
        <w:rFonts w:cs="Times New Roman" w:hint="default"/>
      </w:rPr>
    </w:lvl>
    <w:lvl w:ilvl="8">
      <w:start w:val="1"/>
      <w:numFmt w:val="decimal"/>
      <w:lvlText w:val="%1.%2.%3.%4.%5.%6.%7.%8.%9"/>
      <w:lvlJc w:val="left"/>
      <w:pPr>
        <w:tabs>
          <w:tab w:val="num" w:pos="2009"/>
        </w:tabs>
        <w:ind w:left="2009" w:hanging="1584"/>
      </w:pPr>
      <w:rPr>
        <w:rFonts w:cs="Times New Roman" w:hint="default"/>
      </w:rPr>
    </w:lvl>
  </w:abstractNum>
  <w:abstractNum w:abstractNumId="2">
    <w:nsid w:val="0DB765BA"/>
    <w:multiLevelType w:val="hybridMultilevel"/>
    <w:tmpl w:val="4EB6EE98"/>
    <w:lvl w:ilvl="0" w:tplc="7AD0F072">
      <w:start w:val="1"/>
      <w:numFmt w:val="decimal"/>
      <w:suff w:val="space"/>
      <w:lvlText w:val="%1."/>
      <w:lvlJc w:val="left"/>
      <w:pPr>
        <w:ind w:left="644" w:hanging="360"/>
      </w:pPr>
      <w:rPr>
        <w:rFonts w:cs="Times New Roman" w:hint="default"/>
        <w:b/>
        <w:bCs/>
      </w:rPr>
    </w:lvl>
    <w:lvl w:ilvl="1" w:tplc="11846F70">
      <w:numFmt w:val="none"/>
      <w:lvlText w:val=""/>
      <w:lvlJc w:val="left"/>
      <w:pPr>
        <w:tabs>
          <w:tab w:val="num" w:pos="360"/>
        </w:tabs>
      </w:pPr>
      <w:rPr>
        <w:rFonts w:cs="Times New Roman"/>
      </w:rPr>
    </w:lvl>
    <w:lvl w:ilvl="2" w:tplc="BC9A0522">
      <w:numFmt w:val="none"/>
      <w:lvlText w:val=""/>
      <w:lvlJc w:val="left"/>
      <w:pPr>
        <w:tabs>
          <w:tab w:val="num" w:pos="360"/>
        </w:tabs>
      </w:pPr>
      <w:rPr>
        <w:rFonts w:cs="Times New Roman"/>
      </w:rPr>
    </w:lvl>
    <w:lvl w:ilvl="3" w:tplc="36EC6DDC">
      <w:numFmt w:val="none"/>
      <w:lvlText w:val=""/>
      <w:lvlJc w:val="left"/>
      <w:pPr>
        <w:tabs>
          <w:tab w:val="num" w:pos="360"/>
        </w:tabs>
      </w:pPr>
      <w:rPr>
        <w:rFonts w:cs="Times New Roman"/>
      </w:rPr>
    </w:lvl>
    <w:lvl w:ilvl="4" w:tplc="1D268952">
      <w:numFmt w:val="none"/>
      <w:lvlText w:val=""/>
      <w:lvlJc w:val="left"/>
      <w:pPr>
        <w:tabs>
          <w:tab w:val="num" w:pos="360"/>
        </w:tabs>
      </w:pPr>
      <w:rPr>
        <w:rFonts w:cs="Times New Roman"/>
      </w:rPr>
    </w:lvl>
    <w:lvl w:ilvl="5" w:tplc="83827F78">
      <w:numFmt w:val="none"/>
      <w:lvlText w:val=""/>
      <w:lvlJc w:val="left"/>
      <w:pPr>
        <w:tabs>
          <w:tab w:val="num" w:pos="360"/>
        </w:tabs>
      </w:pPr>
      <w:rPr>
        <w:rFonts w:cs="Times New Roman"/>
      </w:rPr>
    </w:lvl>
    <w:lvl w:ilvl="6" w:tplc="BFB4E93A">
      <w:numFmt w:val="none"/>
      <w:lvlText w:val=""/>
      <w:lvlJc w:val="left"/>
      <w:pPr>
        <w:tabs>
          <w:tab w:val="num" w:pos="360"/>
        </w:tabs>
      </w:pPr>
      <w:rPr>
        <w:rFonts w:cs="Times New Roman"/>
      </w:rPr>
    </w:lvl>
    <w:lvl w:ilvl="7" w:tplc="F21CA454">
      <w:numFmt w:val="none"/>
      <w:lvlText w:val=""/>
      <w:lvlJc w:val="left"/>
      <w:pPr>
        <w:tabs>
          <w:tab w:val="num" w:pos="360"/>
        </w:tabs>
      </w:pPr>
      <w:rPr>
        <w:rFonts w:cs="Times New Roman"/>
      </w:rPr>
    </w:lvl>
    <w:lvl w:ilvl="8" w:tplc="C890F0AE">
      <w:numFmt w:val="none"/>
      <w:lvlText w:val=""/>
      <w:lvlJc w:val="left"/>
      <w:pPr>
        <w:tabs>
          <w:tab w:val="num" w:pos="360"/>
        </w:tabs>
      </w:pPr>
      <w:rPr>
        <w:rFonts w:cs="Times New Roman"/>
      </w:rPr>
    </w:lvl>
  </w:abstractNum>
  <w:abstractNum w:abstractNumId="3">
    <w:nsid w:val="109005BF"/>
    <w:multiLevelType w:val="hybridMultilevel"/>
    <w:tmpl w:val="08A85A6A"/>
    <w:lvl w:ilvl="0" w:tplc="0EFC335A">
      <w:start w:val="1"/>
      <w:numFmt w:val="bullet"/>
      <w:pStyle w:val="a"/>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8871F93"/>
    <w:multiLevelType w:val="hybridMultilevel"/>
    <w:tmpl w:val="9924953C"/>
    <w:lvl w:ilvl="0" w:tplc="0419000F">
      <w:start w:val="1"/>
      <w:numFmt w:val="decimal"/>
      <w:lvlText w:val="%1."/>
      <w:lvlJc w:val="left"/>
      <w:pPr>
        <w:tabs>
          <w:tab w:val="num" w:pos="360"/>
        </w:tabs>
        <w:ind w:left="360" w:hanging="360"/>
      </w:pPr>
      <w:rPr>
        <w:rFonts w:cs="Times New Roman"/>
      </w:rPr>
    </w:lvl>
    <w:lvl w:ilvl="1" w:tplc="A326698C">
      <w:start w:val="1"/>
      <w:numFmt w:val="decimal"/>
      <w:suff w:val="space"/>
      <w:lvlText w:val="%2."/>
      <w:lvlJc w:val="left"/>
      <w:pPr>
        <w:ind w:left="1080" w:hanging="360"/>
      </w:pPr>
      <w:rPr>
        <w:rFonts w:cs="Times New Roman" w:hint="default"/>
        <w:sz w:val="28"/>
        <w:szCs w:val="28"/>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
    <w:nsid w:val="2AFD725D"/>
    <w:multiLevelType w:val="multilevel"/>
    <w:tmpl w:val="CFAEDFE8"/>
    <w:lvl w:ilvl="0">
      <w:start w:val="3"/>
      <w:numFmt w:val="decimal"/>
      <w:lvlText w:val="%1."/>
      <w:lvlJc w:val="left"/>
      <w:pPr>
        <w:tabs>
          <w:tab w:val="num" w:pos="720"/>
        </w:tabs>
        <w:ind w:left="720" w:hanging="360"/>
      </w:pPr>
      <w:rPr>
        <w:rFonts w:cs="Times New Roman" w:hint="default"/>
      </w:rPr>
    </w:lvl>
    <w:lvl w:ilvl="1">
      <w:start w:val="1"/>
      <w:numFmt w:val="decimal"/>
      <w:suff w:val="space"/>
      <w:lvlText w:val="%2."/>
      <w:lvlJc w:val="left"/>
      <w:pPr>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nsid w:val="2DB82464"/>
    <w:multiLevelType w:val="multilevel"/>
    <w:tmpl w:val="F68C18FE"/>
    <w:lvl w:ilvl="0">
      <w:start w:val="1"/>
      <w:numFmt w:val="decimal"/>
      <w:lvlText w:val="%1"/>
      <w:lvlJc w:val="left"/>
      <w:pPr>
        <w:ind w:left="360" w:hanging="360"/>
      </w:pPr>
      <w:rPr>
        <w:rFonts w:hint="default"/>
      </w:rPr>
    </w:lvl>
    <w:lvl w:ilvl="1">
      <w:start w:val="2"/>
      <w:numFmt w:val="decimal"/>
      <w:suff w:val="space"/>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32F779B1"/>
    <w:multiLevelType w:val="multilevel"/>
    <w:tmpl w:val="8A14B686"/>
    <w:lvl w:ilvl="0">
      <w:start w:val="1"/>
      <w:numFmt w:val="decimal"/>
      <w:lvlText w:val="%1."/>
      <w:lvlJc w:val="left"/>
      <w:pPr>
        <w:ind w:left="0" w:firstLine="709"/>
      </w:pPr>
      <w:rPr>
        <w:rFonts w:hint="default"/>
      </w:rPr>
    </w:lvl>
    <w:lvl w:ilvl="1">
      <w:start w:val="1"/>
      <w:numFmt w:val="decimal"/>
      <w:isLgl/>
      <w:lvlText w:val="%1.%2."/>
      <w:lvlJc w:val="left"/>
      <w:pPr>
        <w:ind w:left="142" w:firstLine="709"/>
      </w:pPr>
      <w:rPr>
        <w:rFonts w:hint="default"/>
        <w:color w:val="auto"/>
      </w:rPr>
    </w:lvl>
    <w:lvl w:ilvl="2">
      <w:start w:val="1"/>
      <w:numFmt w:val="decimal"/>
      <w:isLgl/>
      <w:lvlText w:val="%1.%2.%3."/>
      <w:lvlJc w:val="left"/>
      <w:pPr>
        <w:ind w:left="0" w:firstLine="709"/>
      </w:pPr>
      <w:rPr>
        <w:rFonts w:hint="default"/>
      </w:rPr>
    </w:lvl>
    <w:lvl w:ilvl="3">
      <w:start w:val="1"/>
      <w:numFmt w:val="decimal"/>
      <w:isLgl/>
      <w:lvlText w:val="%1.%2.%3.%4."/>
      <w:lvlJc w:val="left"/>
      <w:pPr>
        <w:ind w:left="0" w:firstLine="709"/>
      </w:pPr>
      <w:rPr>
        <w:rFonts w:hint="default"/>
      </w:rPr>
    </w:lvl>
    <w:lvl w:ilvl="4">
      <w:start w:val="1"/>
      <w:numFmt w:val="decimal"/>
      <w:isLgl/>
      <w:lvlText w:val="%1.%2.%3.%4.%5."/>
      <w:lvlJc w:val="left"/>
      <w:pPr>
        <w:ind w:left="0" w:firstLine="709"/>
      </w:pPr>
      <w:rPr>
        <w:rFonts w:hint="default"/>
      </w:rPr>
    </w:lvl>
    <w:lvl w:ilvl="5">
      <w:start w:val="1"/>
      <w:numFmt w:val="decimal"/>
      <w:isLgl/>
      <w:lvlText w:val="%1.%2.%3.%4.%5.%6."/>
      <w:lvlJc w:val="left"/>
      <w:pPr>
        <w:ind w:left="0" w:firstLine="709"/>
      </w:pPr>
      <w:rPr>
        <w:rFonts w:hint="default"/>
      </w:rPr>
    </w:lvl>
    <w:lvl w:ilvl="6">
      <w:start w:val="1"/>
      <w:numFmt w:val="decimal"/>
      <w:isLgl/>
      <w:lvlText w:val="%1.%2.%3.%4.%5.%6.%7."/>
      <w:lvlJc w:val="left"/>
      <w:pPr>
        <w:ind w:left="0" w:firstLine="709"/>
      </w:pPr>
      <w:rPr>
        <w:rFonts w:hint="default"/>
      </w:rPr>
    </w:lvl>
    <w:lvl w:ilvl="7">
      <w:start w:val="1"/>
      <w:numFmt w:val="decimal"/>
      <w:isLgl/>
      <w:lvlText w:val="%1.%2.%3.%4.%5.%6.%7.%8."/>
      <w:lvlJc w:val="left"/>
      <w:pPr>
        <w:ind w:left="0" w:firstLine="709"/>
      </w:pPr>
      <w:rPr>
        <w:rFonts w:hint="default"/>
      </w:rPr>
    </w:lvl>
    <w:lvl w:ilvl="8">
      <w:start w:val="1"/>
      <w:numFmt w:val="decimal"/>
      <w:isLgl/>
      <w:lvlText w:val="%1.%2.%3.%4.%5.%6.%7.%8.%9."/>
      <w:lvlJc w:val="left"/>
      <w:pPr>
        <w:ind w:left="0" w:firstLine="709"/>
      </w:pPr>
      <w:rPr>
        <w:rFonts w:hint="default"/>
      </w:rPr>
    </w:lvl>
  </w:abstractNum>
  <w:abstractNum w:abstractNumId="8">
    <w:nsid w:val="370F7B70"/>
    <w:multiLevelType w:val="hybridMultilevel"/>
    <w:tmpl w:val="01DCCF32"/>
    <w:lvl w:ilvl="0" w:tplc="7FE0172A">
      <w:start w:val="5"/>
      <w:numFmt w:val="decimal"/>
      <w:suff w:val="space"/>
      <w:lvlText w:val="%1."/>
      <w:lvlJc w:val="left"/>
      <w:pPr>
        <w:ind w:left="644" w:hanging="360"/>
      </w:pPr>
      <w:rPr>
        <w:rFonts w:cs="Times New Roman" w:hint="default"/>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9">
    <w:nsid w:val="39552D5C"/>
    <w:multiLevelType w:val="hybridMultilevel"/>
    <w:tmpl w:val="96E422E8"/>
    <w:lvl w:ilvl="0" w:tplc="4D86746A">
      <w:start w:val="1"/>
      <w:numFmt w:val="lowerLett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A26BD9"/>
    <w:multiLevelType w:val="hybridMultilevel"/>
    <w:tmpl w:val="551451FC"/>
    <w:lvl w:ilvl="0" w:tplc="1940FCA2">
      <w:start w:val="1"/>
      <w:numFmt w:val="decimal"/>
      <w:suff w:val="space"/>
      <w:lvlText w:val="%1."/>
      <w:lvlJc w:val="left"/>
      <w:pPr>
        <w:ind w:left="644" w:hanging="360"/>
      </w:pPr>
      <w:rPr>
        <w:rFonts w:cs="Times New Roman" w:hint="default"/>
        <w:b/>
        <w:bCs/>
      </w:rPr>
    </w:lvl>
    <w:lvl w:ilvl="1" w:tplc="11846F70">
      <w:numFmt w:val="none"/>
      <w:lvlText w:val=""/>
      <w:lvlJc w:val="left"/>
      <w:pPr>
        <w:tabs>
          <w:tab w:val="num" w:pos="360"/>
        </w:tabs>
      </w:pPr>
      <w:rPr>
        <w:rFonts w:cs="Times New Roman"/>
      </w:rPr>
    </w:lvl>
    <w:lvl w:ilvl="2" w:tplc="BC9A0522">
      <w:numFmt w:val="none"/>
      <w:lvlText w:val=""/>
      <w:lvlJc w:val="left"/>
      <w:pPr>
        <w:tabs>
          <w:tab w:val="num" w:pos="360"/>
        </w:tabs>
      </w:pPr>
      <w:rPr>
        <w:rFonts w:cs="Times New Roman"/>
      </w:rPr>
    </w:lvl>
    <w:lvl w:ilvl="3" w:tplc="36EC6DDC">
      <w:numFmt w:val="none"/>
      <w:lvlText w:val=""/>
      <w:lvlJc w:val="left"/>
      <w:pPr>
        <w:tabs>
          <w:tab w:val="num" w:pos="360"/>
        </w:tabs>
      </w:pPr>
      <w:rPr>
        <w:rFonts w:cs="Times New Roman"/>
      </w:rPr>
    </w:lvl>
    <w:lvl w:ilvl="4" w:tplc="1D268952">
      <w:numFmt w:val="none"/>
      <w:lvlText w:val=""/>
      <w:lvlJc w:val="left"/>
      <w:pPr>
        <w:tabs>
          <w:tab w:val="num" w:pos="360"/>
        </w:tabs>
      </w:pPr>
      <w:rPr>
        <w:rFonts w:cs="Times New Roman"/>
      </w:rPr>
    </w:lvl>
    <w:lvl w:ilvl="5" w:tplc="83827F78">
      <w:numFmt w:val="none"/>
      <w:lvlText w:val=""/>
      <w:lvlJc w:val="left"/>
      <w:pPr>
        <w:tabs>
          <w:tab w:val="num" w:pos="360"/>
        </w:tabs>
      </w:pPr>
      <w:rPr>
        <w:rFonts w:cs="Times New Roman"/>
      </w:rPr>
    </w:lvl>
    <w:lvl w:ilvl="6" w:tplc="BFB4E93A">
      <w:numFmt w:val="none"/>
      <w:lvlText w:val=""/>
      <w:lvlJc w:val="left"/>
      <w:pPr>
        <w:tabs>
          <w:tab w:val="num" w:pos="360"/>
        </w:tabs>
      </w:pPr>
      <w:rPr>
        <w:rFonts w:cs="Times New Roman"/>
      </w:rPr>
    </w:lvl>
    <w:lvl w:ilvl="7" w:tplc="F21CA454">
      <w:numFmt w:val="none"/>
      <w:lvlText w:val=""/>
      <w:lvlJc w:val="left"/>
      <w:pPr>
        <w:tabs>
          <w:tab w:val="num" w:pos="360"/>
        </w:tabs>
      </w:pPr>
      <w:rPr>
        <w:rFonts w:cs="Times New Roman"/>
      </w:rPr>
    </w:lvl>
    <w:lvl w:ilvl="8" w:tplc="C890F0AE">
      <w:numFmt w:val="none"/>
      <w:lvlText w:val=""/>
      <w:lvlJc w:val="left"/>
      <w:pPr>
        <w:tabs>
          <w:tab w:val="num" w:pos="360"/>
        </w:tabs>
      </w:pPr>
      <w:rPr>
        <w:rFonts w:cs="Times New Roman"/>
      </w:rPr>
    </w:lvl>
  </w:abstractNum>
  <w:abstractNum w:abstractNumId="11">
    <w:nsid w:val="5094085E"/>
    <w:multiLevelType w:val="hybridMultilevel"/>
    <w:tmpl w:val="2708E438"/>
    <w:lvl w:ilvl="0" w:tplc="0419000F">
      <w:start w:val="1"/>
      <w:numFmt w:val="russianLower"/>
      <w:pStyle w:val="a0"/>
      <w:lvlText w:val="%1)"/>
      <w:lvlJc w:val="left"/>
      <w:pPr>
        <w:tabs>
          <w:tab w:val="num" w:pos="1418"/>
        </w:tabs>
        <w:ind w:left="1418" w:hanging="681"/>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5E356933"/>
    <w:multiLevelType w:val="multilevel"/>
    <w:tmpl w:val="2FFC27AE"/>
    <w:lvl w:ilvl="0">
      <w:start w:val="1"/>
      <w:numFmt w:val="bullet"/>
      <w:lvlText w:val="•"/>
      <w:lvlJc w:val="left"/>
      <w:rPr>
        <w:rFonts w:ascii="Georgia" w:eastAsia="Times New Roman" w:hAnsi="Georgia"/>
        <w:b w:val="0"/>
        <w:i w:val="0"/>
        <w:smallCaps w:val="0"/>
        <w:strike w:val="0"/>
        <w:color w:val="000000"/>
        <w:spacing w:val="3"/>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EEE15E1"/>
    <w:multiLevelType w:val="singleLevel"/>
    <w:tmpl w:val="067C0474"/>
    <w:lvl w:ilvl="0">
      <w:start w:val="1"/>
      <w:numFmt w:val="decimal"/>
      <w:lvlText w:val="2.%1."/>
      <w:legacy w:legacy="1" w:legacySpace="0" w:legacyIndent="465"/>
      <w:lvlJc w:val="left"/>
      <w:rPr>
        <w:rFonts w:ascii="Times New Roman" w:hAnsi="Times New Roman" w:cs="Times New Roman" w:hint="default"/>
      </w:rPr>
    </w:lvl>
  </w:abstractNum>
  <w:abstractNum w:abstractNumId="14">
    <w:nsid w:val="69430DBC"/>
    <w:multiLevelType w:val="hybridMultilevel"/>
    <w:tmpl w:val="41A02BCA"/>
    <w:lvl w:ilvl="0" w:tplc="6DA83682">
      <w:start w:val="3"/>
      <w:numFmt w:val="decimal"/>
      <w:suff w:val="space"/>
      <w:lvlText w:val="%1."/>
      <w:lvlJc w:val="left"/>
      <w:pPr>
        <w:ind w:left="644" w:hanging="360"/>
      </w:pPr>
      <w:rPr>
        <w:rFonts w:cs="Times New Roman" w:hint="default"/>
        <w:b w:val="0"/>
        <w:bCs/>
        <w:sz w:val="28"/>
        <w:szCs w:val="28"/>
      </w:rPr>
    </w:lvl>
    <w:lvl w:ilvl="1" w:tplc="648E2EA8">
      <w:start w:val="3"/>
      <w:numFmt w:val="lowerLetter"/>
      <w:suff w:val="space"/>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7441CA"/>
    <w:multiLevelType w:val="multilevel"/>
    <w:tmpl w:val="769CBA90"/>
    <w:lvl w:ilvl="0">
      <w:start w:val="1"/>
      <w:numFmt w:val="decimal"/>
      <w:lvlText w:val="%1."/>
      <w:lvlJc w:val="left"/>
      <w:pPr>
        <w:tabs>
          <w:tab w:val="num" w:pos="720"/>
        </w:tabs>
        <w:ind w:left="720" w:hanging="360"/>
      </w:pPr>
      <w:rPr>
        <w:rFonts w:cs="Times New Roman" w:hint="default"/>
      </w:rPr>
    </w:lvl>
    <w:lvl w:ilvl="1">
      <w:start w:val="1"/>
      <w:numFmt w:val="decimal"/>
      <w:suff w:val="space"/>
      <w:lvlText w:val="%2."/>
      <w:lvlJc w:val="left"/>
      <w:pPr>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6">
    <w:nsid w:val="77E13784"/>
    <w:multiLevelType w:val="multilevel"/>
    <w:tmpl w:val="21AC37C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start w:val="2"/>
      <w:numFmt w:val="decimal"/>
      <w:lvlText w:val="%2."/>
      <w:lvlJc w:val="left"/>
      <w:pPr>
        <w:ind w:left="0" w:firstLine="0"/>
      </w:pPr>
      <w:rPr>
        <w:rFonts w:ascii="Arial" w:eastAsia="Times New Roman" w:hAnsi="Arial" w:hint="default"/>
        <w:b w:val="0"/>
        <w:bCs w:val="0"/>
        <w:i w:val="0"/>
        <w:iCs w:val="0"/>
        <w:smallCaps w:val="0"/>
        <w:strike w:val="0"/>
        <w:color w:val="000000"/>
        <w:spacing w:val="-1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7AA856D3"/>
    <w:multiLevelType w:val="multilevel"/>
    <w:tmpl w:val="B790C6C6"/>
    <w:lvl w:ilvl="0">
      <w:start w:val="1"/>
      <w:numFmt w:val="decimal"/>
      <w:pStyle w:val="4"/>
      <w:lvlText w:val="%1."/>
      <w:lvlJc w:val="left"/>
      <w:pPr>
        <w:tabs>
          <w:tab w:val="num" w:pos="330"/>
        </w:tabs>
        <w:ind w:left="690" w:hanging="360"/>
      </w:pPr>
      <w:rPr>
        <w:rFonts w:hint="default"/>
        <w:sz w:val="28"/>
        <w:szCs w:val="28"/>
      </w:rPr>
    </w:lvl>
    <w:lvl w:ilvl="1">
      <w:start w:val="1"/>
      <w:numFmt w:val="decimal"/>
      <w:isLgl/>
      <w:lvlText w:val="%1.%2"/>
      <w:lvlJc w:val="left"/>
      <w:pPr>
        <w:tabs>
          <w:tab w:val="num" w:pos="0"/>
        </w:tabs>
        <w:ind w:left="4815" w:hanging="420"/>
      </w:pPr>
      <w:rPr>
        <w:rFonts w:hint="default"/>
      </w:rPr>
    </w:lvl>
    <w:lvl w:ilvl="2">
      <w:start w:val="1"/>
      <w:numFmt w:val="decimal"/>
      <w:pStyle w:val="1"/>
      <w:isLgl/>
      <w:lvlText w:val="%1.%2.%3."/>
      <w:lvlJc w:val="left"/>
      <w:pPr>
        <w:tabs>
          <w:tab w:val="num" w:pos="0"/>
        </w:tabs>
        <w:ind w:left="1440" w:hanging="720"/>
      </w:pPr>
      <w:rPr>
        <w:rFonts w:hint="default"/>
      </w:rPr>
    </w:lvl>
    <w:lvl w:ilvl="3">
      <w:start w:val="1"/>
      <w:numFmt w:val="decimal"/>
      <w:isLgl/>
      <w:lvlText w:val="%1.%2.%3.%4."/>
      <w:lvlJc w:val="left"/>
      <w:pPr>
        <w:tabs>
          <w:tab w:val="num" w:pos="0"/>
        </w:tabs>
        <w:ind w:left="1440" w:hanging="720"/>
      </w:pPr>
      <w:rPr>
        <w:rFonts w:hint="default"/>
      </w:rPr>
    </w:lvl>
    <w:lvl w:ilvl="4">
      <w:start w:val="1"/>
      <w:numFmt w:val="decimal"/>
      <w:isLgl/>
      <w:lvlText w:val="%1.%2.%3.%4.%5."/>
      <w:lvlJc w:val="left"/>
      <w:pPr>
        <w:tabs>
          <w:tab w:val="num" w:pos="0"/>
        </w:tabs>
        <w:ind w:left="1800" w:hanging="1080"/>
      </w:pPr>
      <w:rPr>
        <w:rFonts w:hint="default"/>
      </w:rPr>
    </w:lvl>
    <w:lvl w:ilvl="5">
      <w:start w:val="1"/>
      <w:numFmt w:val="decimal"/>
      <w:isLgl/>
      <w:lvlText w:val="%1.%2.%3.%4.%5.%6."/>
      <w:lvlJc w:val="left"/>
      <w:pPr>
        <w:tabs>
          <w:tab w:val="num" w:pos="0"/>
        </w:tabs>
        <w:ind w:left="1800" w:hanging="1080"/>
      </w:pPr>
      <w:rPr>
        <w:rFonts w:hint="default"/>
      </w:rPr>
    </w:lvl>
    <w:lvl w:ilvl="6">
      <w:start w:val="1"/>
      <w:numFmt w:val="decimal"/>
      <w:isLgl/>
      <w:lvlText w:val="%1.%2.%3.%4.%5.%6.%7."/>
      <w:lvlJc w:val="left"/>
      <w:pPr>
        <w:tabs>
          <w:tab w:val="num" w:pos="0"/>
        </w:tabs>
        <w:ind w:left="2160" w:hanging="1440"/>
      </w:pPr>
      <w:rPr>
        <w:rFonts w:hint="default"/>
      </w:rPr>
    </w:lvl>
    <w:lvl w:ilvl="7">
      <w:start w:val="1"/>
      <w:numFmt w:val="decimal"/>
      <w:isLgl/>
      <w:lvlText w:val="%1.%2.%3.%4.%5.%6.%7.%8."/>
      <w:lvlJc w:val="left"/>
      <w:pPr>
        <w:tabs>
          <w:tab w:val="num" w:pos="0"/>
        </w:tabs>
        <w:ind w:left="2160" w:hanging="1440"/>
      </w:pPr>
      <w:rPr>
        <w:rFonts w:hint="default"/>
      </w:rPr>
    </w:lvl>
    <w:lvl w:ilvl="8">
      <w:start w:val="1"/>
      <w:numFmt w:val="decimal"/>
      <w:isLgl/>
      <w:lvlText w:val="%1.%2.%3.%4.%5.%6.%7.%8.%9."/>
      <w:lvlJc w:val="left"/>
      <w:pPr>
        <w:tabs>
          <w:tab w:val="num" w:pos="0"/>
        </w:tabs>
        <w:ind w:left="2520" w:hanging="1800"/>
      </w:pPr>
      <w:rPr>
        <w:rFonts w:hint="default"/>
      </w:rPr>
    </w:lvl>
  </w:abstractNum>
  <w:num w:numId="1">
    <w:abstractNumId w:val="4"/>
  </w:num>
  <w:num w:numId="2">
    <w:abstractNumId w:val="10"/>
  </w:num>
  <w:num w:numId="3">
    <w:abstractNumId w:val="11"/>
  </w:num>
  <w:num w:numId="4">
    <w:abstractNumId w:val="3"/>
  </w:num>
  <w:num w:numId="5">
    <w:abstractNumId w:val="1"/>
    <w:lvlOverride w:ilvl="0">
      <w:lvl w:ilvl="0">
        <w:start w:val="1"/>
        <w:numFmt w:val="decimal"/>
        <w:lvlText w:val="%1."/>
        <w:lvlJc w:val="left"/>
        <w:pPr>
          <w:tabs>
            <w:tab w:val="num" w:pos="3834"/>
          </w:tabs>
          <w:ind w:left="3834" w:hanging="432"/>
        </w:pPr>
        <w:rPr>
          <w:rFonts w:cs="Times New Roman" w:hint="default"/>
        </w:rPr>
      </w:lvl>
    </w:lvlOverride>
    <w:lvlOverride w:ilvl="1">
      <w:lvl w:ilvl="1">
        <w:start w:val="1"/>
        <w:numFmt w:val="decimal"/>
        <w:pStyle w:val="2"/>
        <w:suff w:val="space"/>
        <w:lvlText w:val="%1.%2."/>
        <w:lvlJc w:val="left"/>
        <w:pPr>
          <w:ind w:left="1994" w:hanging="576"/>
        </w:pPr>
        <w:rPr>
          <w:rFonts w:cs="Times New Roman" w:hint="default"/>
        </w:rPr>
      </w:lvl>
    </w:lvlOverride>
    <w:lvlOverride w:ilvl="2">
      <w:lvl w:ilvl="2">
        <w:start w:val="1"/>
        <w:numFmt w:val="decimal"/>
        <w:lvlText w:val="%1.%2.%3."/>
        <w:lvlJc w:val="left"/>
        <w:pPr>
          <w:tabs>
            <w:tab w:val="num" w:pos="1429"/>
          </w:tabs>
          <w:ind w:left="1429" w:hanging="720"/>
        </w:pPr>
        <w:rPr>
          <w:rFonts w:cs="Times New Roman" w:hint="default"/>
        </w:rPr>
      </w:lvl>
    </w:lvlOverride>
    <w:lvlOverride w:ilvl="3">
      <w:lvl w:ilvl="3">
        <w:start w:val="1"/>
        <w:numFmt w:val="decimal"/>
        <w:lvlText w:val="%1.%2.%3.%4."/>
        <w:lvlJc w:val="left"/>
        <w:pPr>
          <w:tabs>
            <w:tab w:val="num" w:pos="1289"/>
          </w:tabs>
          <w:ind w:left="1289" w:hanging="864"/>
        </w:pPr>
        <w:rPr>
          <w:rFonts w:cs="Times New Roman" w:hint="default"/>
        </w:rPr>
      </w:lvl>
    </w:lvlOverride>
    <w:lvlOverride w:ilvl="4">
      <w:lvl w:ilvl="4">
        <w:start w:val="1"/>
        <w:numFmt w:val="decimal"/>
        <w:lvlText w:val="%1.%2.%3.%4.%5"/>
        <w:lvlJc w:val="left"/>
        <w:pPr>
          <w:tabs>
            <w:tab w:val="num" w:pos="1433"/>
          </w:tabs>
          <w:ind w:left="1433" w:hanging="1008"/>
        </w:pPr>
        <w:rPr>
          <w:rFonts w:cs="Times New Roman" w:hint="default"/>
        </w:rPr>
      </w:lvl>
    </w:lvlOverride>
    <w:lvlOverride w:ilvl="5">
      <w:lvl w:ilvl="5">
        <w:start w:val="1"/>
        <w:numFmt w:val="decimal"/>
        <w:lvlText w:val="%1.%2.%3.%4.%5.%6"/>
        <w:lvlJc w:val="left"/>
        <w:pPr>
          <w:tabs>
            <w:tab w:val="num" w:pos="1577"/>
          </w:tabs>
          <w:ind w:left="1577" w:hanging="1152"/>
        </w:pPr>
        <w:rPr>
          <w:rFonts w:cs="Times New Roman" w:hint="default"/>
        </w:rPr>
      </w:lvl>
    </w:lvlOverride>
    <w:lvlOverride w:ilvl="6">
      <w:lvl w:ilvl="6">
        <w:start w:val="1"/>
        <w:numFmt w:val="decimal"/>
        <w:lvlText w:val="%1.%2.%3.%4.%5.%6.%7"/>
        <w:lvlJc w:val="left"/>
        <w:pPr>
          <w:tabs>
            <w:tab w:val="num" w:pos="1721"/>
          </w:tabs>
          <w:ind w:left="1721" w:hanging="1296"/>
        </w:pPr>
        <w:rPr>
          <w:rFonts w:cs="Times New Roman" w:hint="default"/>
        </w:rPr>
      </w:lvl>
    </w:lvlOverride>
    <w:lvlOverride w:ilvl="7">
      <w:lvl w:ilvl="7">
        <w:start w:val="1"/>
        <w:numFmt w:val="decimal"/>
        <w:lvlText w:val="%1.%2.%3.%4.%5.%6.%7.%8"/>
        <w:lvlJc w:val="left"/>
        <w:pPr>
          <w:tabs>
            <w:tab w:val="num" w:pos="1865"/>
          </w:tabs>
          <w:ind w:left="1865" w:hanging="1440"/>
        </w:pPr>
        <w:rPr>
          <w:rFonts w:cs="Times New Roman" w:hint="default"/>
        </w:rPr>
      </w:lvl>
    </w:lvlOverride>
    <w:lvlOverride w:ilvl="8">
      <w:lvl w:ilvl="8">
        <w:start w:val="1"/>
        <w:numFmt w:val="decimal"/>
        <w:lvlText w:val="%1.%2.%3.%4.%5.%6.%7.%8.%9"/>
        <w:lvlJc w:val="left"/>
        <w:pPr>
          <w:tabs>
            <w:tab w:val="num" w:pos="2009"/>
          </w:tabs>
          <w:ind w:left="2009" w:hanging="1584"/>
        </w:pPr>
        <w:rPr>
          <w:rFonts w:cs="Times New Roman" w:hint="default"/>
        </w:rPr>
      </w:lvl>
    </w:lvlOverride>
  </w:num>
  <w:num w:numId="6">
    <w:abstractNumId w:val="15"/>
  </w:num>
  <w:num w:numId="7">
    <w:abstractNumId w:val="12"/>
  </w:num>
  <w:num w:numId="8">
    <w:abstractNumId w:val="8"/>
  </w:num>
  <w:num w:numId="9">
    <w:abstractNumId w:val="17"/>
  </w:num>
  <w:num w:numId="10">
    <w:abstractNumId w:val="16"/>
  </w:num>
  <w:num w:numId="11">
    <w:abstractNumId w:val="13"/>
  </w:num>
  <w:num w:numId="12">
    <w:abstractNumId w:val="2"/>
  </w:num>
  <w:num w:numId="13">
    <w:abstractNumId w:val="7"/>
  </w:num>
  <w:num w:numId="14">
    <w:abstractNumId w:val="6"/>
  </w:num>
  <w:num w:numId="15">
    <w:abstractNumId w:val="5"/>
  </w:num>
  <w:num w:numId="16">
    <w:abstractNumId w:val="0"/>
  </w:num>
  <w:num w:numId="17">
    <w:abstractNumId w:val="14"/>
  </w:num>
  <w:num w:numId="18">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hdrShapeDefaults>
    <o:shapedefaults v:ext="edit" spidmax="7170"/>
  </w:hdrShapeDefaults>
  <w:footnotePr>
    <w:footnote w:id="0"/>
    <w:footnote w:id="1"/>
  </w:footnotePr>
  <w:endnotePr>
    <w:endnote w:id="0"/>
    <w:endnote w:id="1"/>
  </w:endnotePr>
  <w:compat/>
  <w:rsids>
    <w:rsidRoot w:val="00E30AEB"/>
    <w:rsid w:val="00000ACE"/>
    <w:rsid w:val="00001CA7"/>
    <w:rsid w:val="0000299F"/>
    <w:rsid w:val="00010551"/>
    <w:rsid w:val="000141FE"/>
    <w:rsid w:val="0001523F"/>
    <w:rsid w:val="00017683"/>
    <w:rsid w:val="00020626"/>
    <w:rsid w:val="0002588D"/>
    <w:rsid w:val="00034173"/>
    <w:rsid w:val="00034FD7"/>
    <w:rsid w:val="00035836"/>
    <w:rsid w:val="000361A3"/>
    <w:rsid w:val="0004161E"/>
    <w:rsid w:val="00041A42"/>
    <w:rsid w:val="00042219"/>
    <w:rsid w:val="00042CE2"/>
    <w:rsid w:val="00050708"/>
    <w:rsid w:val="0005182F"/>
    <w:rsid w:val="00052B36"/>
    <w:rsid w:val="0005548D"/>
    <w:rsid w:val="000567B0"/>
    <w:rsid w:val="00060FC1"/>
    <w:rsid w:val="00064D57"/>
    <w:rsid w:val="00064FFF"/>
    <w:rsid w:val="00075C23"/>
    <w:rsid w:val="00077904"/>
    <w:rsid w:val="0007791E"/>
    <w:rsid w:val="000836B1"/>
    <w:rsid w:val="00084C4F"/>
    <w:rsid w:val="00084F7A"/>
    <w:rsid w:val="000861C9"/>
    <w:rsid w:val="000901A5"/>
    <w:rsid w:val="00090D89"/>
    <w:rsid w:val="00095E1A"/>
    <w:rsid w:val="00096986"/>
    <w:rsid w:val="00096BAC"/>
    <w:rsid w:val="00097ADD"/>
    <w:rsid w:val="000A09A3"/>
    <w:rsid w:val="000A101D"/>
    <w:rsid w:val="000A1332"/>
    <w:rsid w:val="000A2889"/>
    <w:rsid w:val="000A44E9"/>
    <w:rsid w:val="000A4D6F"/>
    <w:rsid w:val="000B265A"/>
    <w:rsid w:val="000B28B1"/>
    <w:rsid w:val="000B2C18"/>
    <w:rsid w:val="000B529E"/>
    <w:rsid w:val="000B7E12"/>
    <w:rsid w:val="000C0486"/>
    <w:rsid w:val="000C17A0"/>
    <w:rsid w:val="000C2C7E"/>
    <w:rsid w:val="000C4483"/>
    <w:rsid w:val="000C5B88"/>
    <w:rsid w:val="000D3802"/>
    <w:rsid w:val="000E16BA"/>
    <w:rsid w:val="000E2077"/>
    <w:rsid w:val="000E441C"/>
    <w:rsid w:val="000F097E"/>
    <w:rsid w:val="000F4ADE"/>
    <w:rsid w:val="000F7D0A"/>
    <w:rsid w:val="001008B1"/>
    <w:rsid w:val="00101DD2"/>
    <w:rsid w:val="0010257D"/>
    <w:rsid w:val="00107E6D"/>
    <w:rsid w:val="0011571B"/>
    <w:rsid w:val="00116277"/>
    <w:rsid w:val="00120BFF"/>
    <w:rsid w:val="001239F7"/>
    <w:rsid w:val="00123E41"/>
    <w:rsid w:val="0012405A"/>
    <w:rsid w:val="001301B5"/>
    <w:rsid w:val="0013215B"/>
    <w:rsid w:val="00136761"/>
    <w:rsid w:val="00141182"/>
    <w:rsid w:val="00141F40"/>
    <w:rsid w:val="00142975"/>
    <w:rsid w:val="00144A6E"/>
    <w:rsid w:val="001450E1"/>
    <w:rsid w:val="00152A8E"/>
    <w:rsid w:val="001535CA"/>
    <w:rsid w:val="001540CC"/>
    <w:rsid w:val="001547FE"/>
    <w:rsid w:val="00154D9C"/>
    <w:rsid w:val="00155604"/>
    <w:rsid w:val="00161DA2"/>
    <w:rsid w:val="001644D1"/>
    <w:rsid w:val="0016556F"/>
    <w:rsid w:val="00166761"/>
    <w:rsid w:val="00167154"/>
    <w:rsid w:val="00167600"/>
    <w:rsid w:val="00170242"/>
    <w:rsid w:val="00170B30"/>
    <w:rsid w:val="001726BE"/>
    <w:rsid w:val="00175DB5"/>
    <w:rsid w:val="0017654E"/>
    <w:rsid w:val="0018225A"/>
    <w:rsid w:val="00183271"/>
    <w:rsid w:val="001832B2"/>
    <w:rsid w:val="0018351E"/>
    <w:rsid w:val="0018444E"/>
    <w:rsid w:val="00187BDD"/>
    <w:rsid w:val="001911A8"/>
    <w:rsid w:val="001A37AC"/>
    <w:rsid w:val="001B19EE"/>
    <w:rsid w:val="001B70CC"/>
    <w:rsid w:val="001C0005"/>
    <w:rsid w:val="001C1F5F"/>
    <w:rsid w:val="001C4DC9"/>
    <w:rsid w:val="001D03B6"/>
    <w:rsid w:val="001D04E6"/>
    <w:rsid w:val="001D1FBB"/>
    <w:rsid w:val="001D2A21"/>
    <w:rsid w:val="001D38A4"/>
    <w:rsid w:val="001D740B"/>
    <w:rsid w:val="001F7AA2"/>
    <w:rsid w:val="002010FE"/>
    <w:rsid w:val="00202C3A"/>
    <w:rsid w:val="00204B95"/>
    <w:rsid w:val="00205E9F"/>
    <w:rsid w:val="00206406"/>
    <w:rsid w:val="0021092C"/>
    <w:rsid w:val="0021247B"/>
    <w:rsid w:val="00216132"/>
    <w:rsid w:val="00217D05"/>
    <w:rsid w:val="00220AA1"/>
    <w:rsid w:val="00224AE9"/>
    <w:rsid w:val="00224E0E"/>
    <w:rsid w:val="002274FD"/>
    <w:rsid w:val="00227773"/>
    <w:rsid w:val="0023286C"/>
    <w:rsid w:val="002341A9"/>
    <w:rsid w:val="00234C6F"/>
    <w:rsid w:val="00237EC6"/>
    <w:rsid w:val="00247F1A"/>
    <w:rsid w:val="00250AD7"/>
    <w:rsid w:val="00250C7F"/>
    <w:rsid w:val="002561FA"/>
    <w:rsid w:val="00262FE2"/>
    <w:rsid w:val="0026662D"/>
    <w:rsid w:val="00267910"/>
    <w:rsid w:val="00270FBD"/>
    <w:rsid w:val="00271A9C"/>
    <w:rsid w:val="00272F85"/>
    <w:rsid w:val="00275302"/>
    <w:rsid w:val="002775BD"/>
    <w:rsid w:val="00284455"/>
    <w:rsid w:val="00285B83"/>
    <w:rsid w:val="00285D0F"/>
    <w:rsid w:val="00290011"/>
    <w:rsid w:val="00293739"/>
    <w:rsid w:val="00297729"/>
    <w:rsid w:val="002A12E0"/>
    <w:rsid w:val="002A7CB4"/>
    <w:rsid w:val="002B072B"/>
    <w:rsid w:val="002C0D6D"/>
    <w:rsid w:val="002C2DC6"/>
    <w:rsid w:val="002C785F"/>
    <w:rsid w:val="002D4968"/>
    <w:rsid w:val="002E3F29"/>
    <w:rsid w:val="002F074E"/>
    <w:rsid w:val="002F0C19"/>
    <w:rsid w:val="002F0E1C"/>
    <w:rsid w:val="002F61E0"/>
    <w:rsid w:val="002F6EE4"/>
    <w:rsid w:val="003002CD"/>
    <w:rsid w:val="003003A5"/>
    <w:rsid w:val="0030289A"/>
    <w:rsid w:val="00317822"/>
    <w:rsid w:val="00320DAD"/>
    <w:rsid w:val="003265E8"/>
    <w:rsid w:val="00334EDF"/>
    <w:rsid w:val="00342641"/>
    <w:rsid w:val="00344A56"/>
    <w:rsid w:val="00344E89"/>
    <w:rsid w:val="0034634A"/>
    <w:rsid w:val="0034657B"/>
    <w:rsid w:val="00353245"/>
    <w:rsid w:val="003545A8"/>
    <w:rsid w:val="003561A2"/>
    <w:rsid w:val="00362870"/>
    <w:rsid w:val="003666CF"/>
    <w:rsid w:val="00381A36"/>
    <w:rsid w:val="003827B7"/>
    <w:rsid w:val="0038487B"/>
    <w:rsid w:val="003864B8"/>
    <w:rsid w:val="00390BE5"/>
    <w:rsid w:val="00391D49"/>
    <w:rsid w:val="003A0E0A"/>
    <w:rsid w:val="003A40F1"/>
    <w:rsid w:val="003B0BE6"/>
    <w:rsid w:val="003B2929"/>
    <w:rsid w:val="003B31DF"/>
    <w:rsid w:val="003B334B"/>
    <w:rsid w:val="003B41D1"/>
    <w:rsid w:val="003B5880"/>
    <w:rsid w:val="003B6D91"/>
    <w:rsid w:val="003C0A9F"/>
    <w:rsid w:val="003C1647"/>
    <w:rsid w:val="003C5374"/>
    <w:rsid w:val="003C610E"/>
    <w:rsid w:val="003C6594"/>
    <w:rsid w:val="003C6ABF"/>
    <w:rsid w:val="003D2B70"/>
    <w:rsid w:val="003D406F"/>
    <w:rsid w:val="003D4EAC"/>
    <w:rsid w:val="003D74DD"/>
    <w:rsid w:val="003E0B3E"/>
    <w:rsid w:val="003E6339"/>
    <w:rsid w:val="003F055C"/>
    <w:rsid w:val="003F0A79"/>
    <w:rsid w:val="003F4656"/>
    <w:rsid w:val="003F53CF"/>
    <w:rsid w:val="00403B9F"/>
    <w:rsid w:val="00407C2C"/>
    <w:rsid w:val="004162BD"/>
    <w:rsid w:val="00416F89"/>
    <w:rsid w:val="00421D09"/>
    <w:rsid w:val="00425F7C"/>
    <w:rsid w:val="00427958"/>
    <w:rsid w:val="00435612"/>
    <w:rsid w:val="00437096"/>
    <w:rsid w:val="00441E56"/>
    <w:rsid w:val="00442C53"/>
    <w:rsid w:val="00443CA5"/>
    <w:rsid w:val="0044735F"/>
    <w:rsid w:val="00450D16"/>
    <w:rsid w:val="00451541"/>
    <w:rsid w:val="00451C25"/>
    <w:rsid w:val="00454A84"/>
    <w:rsid w:val="00457F82"/>
    <w:rsid w:val="00462412"/>
    <w:rsid w:val="004669DC"/>
    <w:rsid w:val="004677CF"/>
    <w:rsid w:val="00481462"/>
    <w:rsid w:val="004835A3"/>
    <w:rsid w:val="00484BC3"/>
    <w:rsid w:val="00490FFA"/>
    <w:rsid w:val="00491293"/>
    <w:rsid w:val="004955E2"/>
    <w:rsid w:val="00496D35"/>
    <w:rsid w:val="004A2DD4"/>
    <w:rsid w:val="004A3019"/>
    <w:rsid w:val="004A4763"/>
    <w:rsid w:val="004A49AF"/>
    <w:rsid w:val="004A7A7A"/>
    <w:rsid w:val="004B0E91"/>
    <w:rsid w:val="004B5A3D"/>
    <w:rsid w:val="004B746B"/>
    <w:rsid w:val="004C4D24"/>
    <w:rsid w:val="004C7915"/>
    <w:rsid w:val="004D07C9"/>
    <w:rsid w:val="004D2D0D"/>
    <w:rsid w:val="004D49FE"/>
    <w:rsid w:val="004D559D"/>
    <w:rsid w:val="004D6B62"/>
    <w:rsid w:val="004D706C"/>
    <w:rsid w:val="004E2982"/>
    <w:rsid w:val="004E69BA"/>
    <w:rsid w:val="004F7285"/>
    <w:rsid w:val="0050032E"/>
    <w:rsid w:val="00500AC0"/>
    <w:rsid w:val="00503DB4"/>
    <w:rsid w:val="00504228"/>
    <w:rsid w:val="005055DD"/>
    <w:rsid w:val="005068AD"/>
    <w:rsid w:val="00510F84"/>
    <w:rsid w:val="00511A8E"/>
    <w:rsid w:val="00511E05"/>
    <w:rsid w:val="00513CC6"/>
    <w:rsid w:val="00514661"/>
    <w:rsid w:val="00520978"/>
    <w:rsid w:val="00520CBD"/>
    <w:rsid w:val="00523F36"/>
    <w:rsid w:val="00524ADB"/>
    <w:rsid w:val="00530DF0"/>
    <w:rsid w:val="00535E08"/>
    <w:rsid w:val="0054089C"/>
    <w:rsid w:val="005427C7"/>
    <w:rsid w:val="0054757C"/>
    <w:rsid w:val="00550F32"/>
    <w:rsid w:val="005516F9"/>
    <w:rsid w:val="005559C4"/>
    <w:rsid w:val="005640EB"/>
    <w:rsid w:val="005676D2"/>
    <w:rsid w:val="00571EC8"/>
    <w:rsid w:val="00572F39"/>
    <w:rsid w:val="00577641"/>
    <w:rsid w:val="00581412"/>
    <w:rsid w:val="005854BE"/>
    <w:rsid w:val="00594B7D"/>
    <w:rsid w:val="005A6651"/>
    <w:rsid w:val="005A71E8"/>
    <w:rsid w:val="005A7671"/>
    <w:rsid w:val="005B287A"/>
    <w:rsid w:val="005B4763"/>
    <w:rsid w:val="005B5AFB"/>
    <w:rsid w:val="005B6350"/>
    <w:rsid w:val="005B691D"/>
    <w:rsid w:val="005D1C10"/>
    <w:rsid w:val="005D3910"/>
    <w:rsid w:val="005D4841"/>
    <w:rsid w:val="005E1461"/>
    <w:rsid w:val="005E3BDE"/>
    <w:rsid w:val="005F0891"/>
    <w:rsid w:val="005F275E"/>
    <w:rsid w:val="005F7826"/>
    <w:rsid w:val="0060471F"/>
    <w:rsid w:val="00606B0F"/>
    <w:rsid w:val="00606B15"/>
    <w:rsid w:val="00610F0E"/>
    <w:rsid w:val="006129A3"/>
    <w:rsid w:val="0061438A"/>
    <w:rsid w:val="00624ACF"/>
    <w:rsid w:val="00626F81"/>
    <w:rsid w:val="00630994"/>
    <w:rsid w:val="00633F8F"/>
    <w:rsid w:val="0064302B"/>
    <w:rsid w:val="00647A3D"/>
    <w:rsid w:val="00660417"/>
    <w:rsid w:val="006607A1"/>
    <w:rsid w:val="006658FC"/>
    <w:rsid w:val="00670ED3"/>
    <w:rsid w:val="00670FD8"/>
    <w:rsid w:val="006728FE"/>
    <w:rsid w:val="00673476"/>
    <w:rsid w:val="00674DD6"/>
    <w:rsid w:val="006756C6"/>
    <w:rsid w:val="00676B17"/>
    <w:rsid w:val="00680F81"/>
    <w:rsid w:val="0068171B"/>
    <w:rsid w:val="006827C0"/>
    <w:rsid w:val="0068359B"/>
    <w:rsid w:val="00686173"/>
    <w:rsid w:val="00687CB6"/>
    <w:rsid w:val="006926FF"/>
    <w:rsid w:val="00696328"/>
    <w:rsid w:val="006A58A6"/>
    <w:rsid w:val="006A744A"/>
    <w:rsid w:val="006A7AAF"/>
    <w:rsid w:val="006B134F"/>
    <w:rsid w:val="006B32FF"/>
    <w:rsid w:val="006B65AB"/>
    <w:rsid w:val="006B775F"/>
    <w:rsid w:val="006C0142"/>
    <w:rsid w:val="006C2812"/>
    <w:rsid w:val="006C6B5F"/>
    <w:rsid w:val="006D4E4E"/>
    <w:rsid w:val="006E090C"/>
    <w:rsid w:val="006E0DE9"/>
    <w:rsid w:val="006E485E"/>
    <w:rsid w:val="006E4EE9"/>
    <w:rsid w:val="006E60DD"/>
    <w:rsid w:val="006E6448"/>
    <w:rsid w:val="006F0EA0"/>
    <w:rsid w:val="006F343E"/>
    <w:rsid w:val="00702BD6"/>
    <w:rsid w:val="00704757"/>
    <w:rsid w:val="00705C47"/>
    <w:rsid w:val="007109E4"/>
    <w:rsid w:val="00714387"/>
    <w:rsid w:val="007143D4"/>
    <w:rsid w:val="007266AD"/>
    <w:rsid w:val="007300EF"/>
    <w:rsid w:val="0073163F"/>
    <w:rsid w:val="00735F75"/>
    <w:rsid w:val="0074181C"/>
    <w:rsid w:val="00745750"/>
    <w:rsid w:val="007515AB"/>
    <w:rsid w:val="00756F43"/>
    <w:rsid w:val="007701AE"/>
    <w:rsid w:val="00777DF0"/>
    <w:rsid w:val="00780784"/>
    <w:rsid w:val="00784E7B"/>
    <w:rsid w:val="00784F0C"/>
    <w:rsid w:val="0078704B"/>
    <w:rsid w:val="00790E4E"/>
    <w:rsid w:val="007916C2"/>
    <w:rsid w:val="00795BBB"/>
    <w:rsid w:val="007960D0"/>
    <w:rsid w:val="007A0222"/>
    <w:rsid w:val="007A224C"/>
    <w:rsid w:val="007A2C8D"/>
    <w:rsid w:val="007A4BB4"/>
    <w:rsid w:val="007A77B5"/>
    <w:rsid w:val="007B1498"/>
    <w:rsid w:val="007B6EB0"/>
    <w:rsid w:val="007C2666"/>
    <w:rsid w:val="007D06B1"/>
    <w:rsid w:val="007D0EEB"/>
    <w:rsid w:val="007D1B6E"/>
    <w:rsid w:val="007D2BAC"/>
    <w:rsid w:val="007D2E66"/>
    <w:rsid w:val="007D4AB1"/>
    <w:rsid w:val="007D4D09"/>
    <w:rsid w:val="007D5404"/>
    <w:rsid w:val="007E26B6"/>
    <w:rsid w:val="007F0478"/>
    <w:rsid w:val="007F190D"/>
    <w:rsid w:val="007F4FA7"/>
    <w:rsid w:val="007F5DFF"/>
    <w:rsid w:val="008001C6"/>
    <w:rsid w:val="00801730"/>
    <w:rsid w:val="00812A55"/>
    <w:rsid w:val="00816A1C"/>
    <w:rsid w:val="00816AAC"/>
    <w:rsid w:val="00817642"/>
    <w:rsid w:val="00825B41"/>
    <w:rsid w:val="00825D1F"/>
    <w:rsid w:val="00825D4D"/>
    <w:rsid w:val="00827EC4"/>
    <w:rsid w:val="008312C8"/>
    <w:rsid w:val="00831B33"/>
    <w:rsid w:val="008329E6"/>
    <w:rsid w:val="00843251"/>
    <w:rsid w:val="0084445D"/>
    <w:rsid w:val="0085071E"/>
    <w:rsid w:val="008508DA"/>
    <w:rsid w:val="00851970"/>
    <w:rsid w:val="0085250C"/>
    <w:rsid w:val="00856E3E"/>
    <w:rsid w:val="00860FD5"/>
    <w:rsid w:val="0086472C"/>
    <w:rsid w:val="008668AF"/>
    <w:rsid w:val="00867B7F"/>
    <w:rsid w:val="00870E8A"/>
    <w:rsid w:val="0087273E"/>
    <w:rsid w:val="00872898"/>
    <w:rsid w:val="00872CE9"/>
    <w:rsid w:val="00876C67"/>
    <w:rsid w:val="0088149F"/>
    <w:rsid w:val="008822CA"/>
    <w:rsid w:val="008836DA"/>
    <w:rsid w:val="00883D11"/>
    <w:rsid w:val="008A62B2"/>
    <w:rsid w:val="008A68F4"/>
    <w:rsid w:val="008A7386"/>
    <w:rsid w:val="008A7CF4"/>
    <w:rsid w:val="008B0B54"/>
    <w:rsid w:val="008B66D3"/>
    <w:rsid w:val="008B6906"/>
    <w:rsid w:val="008C2015"/>
    <w:rsid w:val="008D0080"/>
    <w:rsid w:val="008D0541"/>
    <w:rsid w:val="008D2462"/>
    <w:rsid w:val="008D3D48"/>
    <w:rsid w:val="008E12C4"/>
    <w:rsid w:val="008E1A82"/>
    <w:rsid w:val="008E1D13"/>
    <w:rsid w:val="008E2F48"/>
    <w:rsid w:val="008E303C"/>
    <w:rsid w:val="008E5E8C"/>
    <w:rsid w:val="008F1885"/>
    <w:rsid w:val="008F67B7"/>
    <w:rsid w:val="008F7141"/>
    <w:rsid w:val="00901273"/>
    <w:rsid w:val="009025F6"/>
    <w:rsid w:val="0091109D"/>
    <w:rsid w:val="00917DC7"/>
    <w:rsid w:val="0092549E"/>
    <w:rsid w:val="009273C8"/>
    <w:rsid w:val="00927491"/>
    <w:rsid w:val="0093178B"/>
    <w:rsid w:val="00931F4F"/>
    <w:rsid w:val="009341EA"/>
    <w:rsid w:val="00935532"/>
    <w:rsid w:val="009402E6"/>
    <w:rsid w:val="00942151"/>
    <w:rsid w:val="009428DF"/>
    <w:rsid w:val="00943B09"/>
    <w:rsid w:val="009552F7"/>
    <w:rsid w:val="00955BEB"/>
    <w:rsid w:val="009607FA"/>
    <w:rsid w:val="009608D6"/>
    <w:rsid w:val="00961471"/>
    <w:rsid w:val="00963D7C"/>
    <w:rsid w:val="009708C3"/>
    <w:rsid w:val="00981857"/>
    <w:rsid w:val="00981A17"/>
    <w:rsid w:val="00984BF5"/>
    <w:rsid w:val="00986350"/>
    <w:rsid w:val="00986C38"/>
    <w:rsid w:val="00987E7A"/>
    <w:rsid w:val="00991CFB"/>
    <w:rsid w:val="0099643F"/>
    <w:rsid w:val="009A6C17"/>
    <w:rsid w:val="009B2FA5"/>
    <w:rsid w:val="009B3F23"/>
    <w:rsid w:val="009B4CE2"/>
    <w:rsid w:val="009C3198"/>
    <w:rsid w:val="009D0D02"/>
    <w:rsid w:val="009D332A"/>
    <w:rsid w:val="009D3566"/>
    <w:rsid w:val="009D3C9A"/>
    <w:rsid w:val="009D4C9E"/>
    <w:rsid w:val="009D5563"/>
    <w:rsid w:val="009D7875"/>
    <w:rsid w:val="009E22C1"/>
    <w:rsid w:val="009F425A"/>
    <w:rsid w:val="009F71FE"/>
    <w:rsid w:val="00A00BED"/>
    <w:rsid w:val="00A016FE"/>
    <w:rsid w:val="00A0405B"/>
    <w:rsid w:val="00A072B1"/>
    <w:rsid w:val="00A10D57"/>
    <w:rsid w:val="00A11B2D"/>
    <w:rsid w:val="00A1349D"/>
    <w:rsid w:val="00A22866"/>
    <w:rsid w:val="00A23FEB"/>
    <w:rsid w:val="00A24FD8"/>
    <w:rsid w:val="00A25C7C"/>
    <w:rsid w:val="00A2672C"/>
    <w:rsid w:val="00A35055"/>
    <w:rsid w:val="00A40717"/>
    <w:rsid w:val="00A40BAF"/>
    <w:rsid w:val="00A4344C"/>
    <w:rsid w:val="00A448F8"/>
    <w:rsid w:val="00A52445"/>
    <w:rsid w:val="00A5277F"/>
    <w:rsid w:val="00A53A12"/>
    <w:rsid w:val="00A604FC"/>
    <w:rsid w:val="00A61EC4"/>
    <w:rsid w:val="00A672FB"/>
    <w:rsid w:val="00A70438"/>
    <w:rsid w:val="00A90615"/>
    <w:rsid w:val="00AA0B41"/>
    <w:rsid w:val="00AA1F50"/>
    <w:rsid w:val="00AA3015"/>
    <w:rsid w:val="00AA5266"/>
    <w:rsid w:val="00AA7600"/>
    <w:rsid w:val="00AB21FF"/>
    <w:rsid w:val="00AB251F"/>
    <w:rsid w:val="00AB34BB"/>
    <w:rsid w:val="00AB4B2D"/>
    <w:rsid w:val="00AB66B4"/>
    <w:rsid w:val="00AC25FC"/>
    <w:rsid w:val="00AC3B90"/>
    <w:rsid w:val="00AC5DA2"/>
    <w:rsid w:val="00AD0F47"/>
    <w:rsid w:val="00AD12CB"/>
    <w:rsid w:val="00AD3BF3"/>
    <w:rsid w:val="00AD5262"/>
    <w:rsid w:val="00AD5A12"/>
    <w:rsid w:val="00AE0A84"/>
    <w:rsid w:val="00AE25BF"/>
    <w:rsid w:val="00AE54A7"/>
    <w:rsid w:val="00AE5B98"/>
    <w:rsid w:val="00AF20EE"/>
    <w:rsid w:val="00AF33BE"/>
    <w:rsid w:val="00AF5A50"/>
    <w:rsid w:val="00AF6384"/>
    <w:rsid w:val="00B02857"/>
    <w:rsid w:val="00B0461D"/>
    <w:rsid w:val="00B10DAA"/>
    <w:rsid w:val="00B141B2"/>
    <w:rsid w:val="00B1459A"/>
    <w:rsid w:val="00B16F6D"/>
    <w:rsid w:val="00B17202"/>
    <w:rsid w:val="00B2069C"/>
    <w:rsid w:val="00B22B04"/>
    <w:rsid w:val="00B23390"/>
    <w:rsid w:val="00B23A35"/>
    <w:rsid w:val="00B26790"/>
    <w:rsid w:val="00B272F9"/>
    <w:rsid w:val="00B30AC7"/>
    <w:rsid w:val="00B320BB"/>
    <w:rsid w:val="00B3472A"/>
    <w:rsid w:val="00B4025D"/>
    <w:rsid w:val="00B42BC3"/>
    <w:rsid w:val="00B42C50"/>
    <w:rsid w:val="00B46105"/>
    <w:rsid w:val="00B470CA"/>
    <w:rsid w:val="00B50130"/>
    <w:rsid w:val="00B52C54"/>
    <w:rsid w:val="00B52D09"/>
    <w:rsid w:val="00B534D7"/>
    <w:rsid w:val="00B5362B"/>
    <w:rsid w:val="00B55B04"/>
    <w:rsid w:val="00B57F2B"/>
    <w:rsid w:val="00B57FD7"/>
    <w:rsid w:val="00B62156"/>
    <w:rsid w:val="00B652A3"/>
    <w:rsid w:val="00B67C71"/>
    <w:rsid w:val="00B77B0C"/>
    <w:rsid w:val="00B83669"/>
    <w:rsid w:val="00B83BB0"/>
    <w:rsid w:val="00B879DA"/>
    <w:rsid w:val="00B95C11"/>
    <w:rsid w:val="00B97EF3"/>
    <w:rsid w:val="00BA5DC9"/>
    <w:rsid w:val="00BA77AD"/>
    <w:rsid w:val="00BA7D72"/>
    <w:rsid w:val="00BB061F"/>
    <w:rsid w:val="00BC595D"/>
    <w:rsid w:val="00BD1815"/>
    <w:rsid w:val="00BD3DDF"/>
    <w:rsid w:val="00BE1128"/>
    <w:rsid w:val="00BE417D"/>
    <w:rsid w:val="00BE477A"/>
    <w:rsid w:val="00BE5560"/>
    <w:rsid w:val="00BE5C9D"/>
    <w:rsid w:val="00BE7643"/>
    <w:rsid w:val="00BE7F3C"/>
    <w:rsid w:val="00BF0260"/>
    <w:rsid w:val="00BF1775"/>
    <w:rsid w:val="00BF364A"/>
    <w:rsid w:val="00BF3CD6"/>
    <w:rsid w:val="00BF527B"/>
    <w:rsid w:val="00C048A4"/>
    <w:rsid w:val="00C04F66"/>
    <w:rsid w:val="00C065A4"/>
    <w:rsid w:val="00C12808"/>
    <w:rsid w:val="00C1350A"/>
    <w:rsid w:val="00C14346"/>
    <w:rsid w:val="00C14E2E"/>
    <w:rsid w:val="00C14F4D"/>
    <w:rsid w:val="00C14FD4"/>
    <w:rsid w:val="00C16608"/>
    <w:rsid w:val="00C208EF"/>
    <w:rsid w:val="00C21EC1"/>
    <w:rsid w:val="00C23621"/>
    <w:rsid w:val="00C2578D"/>
    <w:rsid w:val="00C27B08"/>
    <w:rsid w:val="00C309FE"/>
    <w:rsid w:val="00C31051"/>
    <w:rsid w:val="00C315FF"/>
    <w:rsid w:val="00C324A4"/>
    <w:rsid w:val="00C32A0C"/>
    <w:rsid w:val="00C32DAE"/>
    <w:rsid w:val="00C33E82"/>
    <w:rsid w:val="00C34080"/>
    <w:rsid w:val="00C34AA6"/>
    <w:rsid w:val="00C36BB8"/>
    <w:rsid w:val="00C372FD"/>
    <w:rsid w:val="00C405EA"/>
    <w:rsid w:val="00C44228"/>
    <w:rsid w:val="00C44337"/>
    <w:rsid w:val="00C4567E"/>
    <w:rsid w:val="00C45C4B"/>
    <w:rsid w:val="00C462C6"/>
    <w:rsid w:val="00C46895"/>
    <w:rsid w:val="00C54B6B"/>
    <w:rsid w:val="00C5733D"/>
    <w:rsid w:val="00C61F09"/>
    <w:rsid w:val="00C645A7"/>
    <w:rsid w:val="00C65BD9"/>
    <w:rsid w:val="00C71252"/>
    <w:rsid w:val="00C7314B"/>
    <w:rsid w:val="00C75CA2"/>
    <w:rsid w:val="00C777C7"/>
    <w:rsid w:val="00C80EA7"/>
    <w:rsid w:val="00C81943"/>
    <w:rsid w:val="00C829CA"/>
    <w:rsid w:val="00C84CC2"/>
    <w:rsid w:val="00C856C3"/>
    <w:rsid w:val="00C874DD"/>
    <w:rsid w:val="00C91452"/>
    <w:rsid w:val="00C933D2"/>
    <w:rsid w:val="00CA6133"/>
    <w:rsid w:val="00CA7F60"/>
    <w:rsid w:val="00CB18E5"/>
    <w:rsid w:val="00CB7C3B"/>
    <w:rsid w:val="00CC0EAD"/>
    <w:rsid w:val="00CC112B"/>
    <w:rsid w:val="00CC1F9D"/>
    <w:rsid w:val="00CC36A9"/>
    <w:rsid w:val="00CC67D8"/>
    <w:rsid w:val="00CD1154"/>
    <w:rsid w:val="00CD7BE6"/>
    <w:rsid w:val="00CE16BC"/>
    <w:rsid w:val="00CE5D48"/>
    <w:rsid w:val="00CF4267"/>
    <w:rsid w:val="00CF45D3"/>
    <w:rsid w:val="00D1045B"/>
    <w:rsid w:val="00D14736"/>
    <w:rsid w:val="00D16EF0"/>
    <w:rsid w:val="00D22A3A"/>
    <w:rsid w:val="00D30075"/>
    <w:rsid w:val="00D36865"/>
    <w:rsid w:val="00D37545"/>
    <w:rsid w:val="00D4113B"/>
    <w:rsid w:val="00D42CA2"/>
    <w:rsid w:val="00D45E51"/>
    <w:rsid w:val="00D46944"/>
    <w:rsid w:val="00D541FD"/>
    <w:rsid w:val="00D54E92"/>
    <w:rsid w:val="00D55550"/>
    <w:rsid w:val="00D572CA"/>
    <w:rsid w:val="00D619B1"/>
    <w:rsid w:val="00D6212C"/>
    <w:rsid w:val="00D627AE"/>
    <w:rsid w:val="00D64ED7"/>
    <w:rsid w:val="00D70678"/>
    <w:rsid w:val="00D72A64"/>
    <w:rsid w:val="00D733B6"/>
    <w:rsid w:val="00D75428"/>
    <w:rsid w:val="00D81EF8"/>
    <w:rsid w:val="00D82578"/>
    <w:rsid w:val="00D84198"/>
    <w:rsid w:val="00D85F4C"/>
    <w:rsid w:val="00D87C1C"/>
    <w:rsid w:val="00D90C14"/>
    <w:rsid w:val="00DA24C6"/>
    <w:rsid w:val="00DA50C9"/>
    <w:rsid w:val="00DA7C51"/>
    <w:rsid w:val="00DB2CE9"/>
    <w:rsid w:val="00DC1E7D"/>
    <w:rsid w:val="00DC53AC"/>
    <w:rsid w:val="00DC7A50"/>
    <w:rsid w:val="00DC7F5F"/>
    <w:rsid w:val="00DD544F"/>
    <w:rsid w:val="00DD7A61"/>
    <w:rsid w:val="00DE2C4F"/>
    <w:rsid w:val="00DE3059"/>
    <w:rsid w:val="00DE3EAD"/>
    <w:rsid w:val="00DE45A8"/>
    <w:rsid w:val="00DF156E"/>
    <w:rsid w:val="00DF3295"/>
    <w:rsid w:val="00DF49D4"/>
    <w:rsid w:val="00DF7A0F"/>
    <w:rsid w:val="00E0033B"/>
    <w:rsid w:val="00E065BE"/>
    <w:rsid w:val="00E07979"/>
    <w:rsid w:val="00E109E9"/>
    <w:rsid w:val="00E121FF"/>
    <w:rsid w:val="00E13C03"/>
    <w:rsid w:val="00E17FF6"/>
    <w:rsid w:val="00E22D61"/>
    <w:rsid w:val="00E23875"/>
    <w:rsid w:val="00E260CB"/>
    <w:rsid w:val="00E2741B"/>
    <w:rsid w:val="00E301EA"/>
    <w:rsid w:val="00E30AEB"/>
    <w:rsid w:val="00E377A1"/>
    <w:rsid w:val="00E409F6"/>
    <w:rsid w:val="00E42466"/>
    <w:rsid w:val="00E43F5B"/>
    <w:rsid w:val="00E45E41"/>
    <w:rsid w:val="00E46004"/>
    <w:rsid w:val="00E50547"/>
    <w:rsid w:val="00E54B78"/>
    <w:rsid w:val="00E609E4"/>
    <w:rsid w:val="00E63798"/>
    <w:rsid w:val="00E66B7A"/>
    <w:rsid w:val="00E67547"/>
    <w:rsid w:val="00E679E4"/>
    <w:rsid w:val="00E70B7D"/>
    <w:rsid w:val="00E751A7"/>
    <w:rsid w:val="00E75FC0"/>
    <w:rsid w:val="00E80550"/>
    <w:rsid w:val="00E82B84"/>
    <w:rsid w:val="00E82E90"/>
    <w:rsid w:val="00E83AC8"/>
    <w:rsid w:val="00E864D5"/>
    <w:rsid w:val="00E866D3"/>
    <w:rsid w:val="00E91B49"/>
    <w:rsid w:val="00E93ACB"/>
    <w:rsid w:val="00E93C0E"/>
    <w:rsid w:val="00E961FE"/>
    <w:rsid w:val="00EA07EE"/>
    <w:rsid w:val="00EA1CE9"/>
    <w:rsid w:val="00EA5884"/>
    <w:rsid w:val="00EA686F"/>
    <w:rsid w:val="00EB0A88"/>
    <w:rsid w:val="00EB1817"/>
    <w:rsid w:val="00EB35D1"/>
    <w:rsid w:val="00EC5F29"/>
    <w:rsid w:val="00ED68AF"/>
    <w:rsid w:val="00EE127F"/>
    <w:rsid w:val="00EE2A05"/>
    <w:rsid w:val="00EF16D9"/>
    <w:rsid w:val="00EF49EE"/>
    <w:rsid w:val="00F022B9"/>
    <w:rsid w:val="00F15F20"/>
    <w:rsid w:val="00F17FFA"/>
    <w:rsid w:val="00F21E97"/>
    <w:rsid w:val="00F24528"/>
    <w:rsid w:val="00F30B18"/>
    <w:rsid w:val="00F32CE0"/>
    <w:rsid w:val="00F32E00"/>
    <w:rsid w:val="00F40160"/>
    <w:rsid w:val="00F417C2"/>
    <w:rsid w:val="00F44792"/>
    <w:rsid w:val="00F509A3"/>
    <w:rsid w:val="00F57A73"/>
    <w:rsid w:val="00F627D2"/>
    <w:rsid w:val="00F668F9"/>
    <w:rsid w:val="00F71903"/>
    <w:rsid w:val="00F84DAF"/>
    <w:rsid w:val="00F854CA"/>
    <w:rsid w:val="00F85571"/>
    <w:rsid w:val="00F87858"/>
    <w:rsid w:val="00F9144F"/>
    <w:rsid w:val="00F91B17"/>
    <w:rsid w:val="00F97A50"/>
    <w:rsid w:val="00FA0950"/>
    <w:rsid w:val="00FA26E3"/>
    <w:rsid w:val="00FA3D55"/>
    <w:rsid w:val="00FA551D"/>
    <w:rsid w:val="00FA79A3"/>
    <w:rsid w:val="00FB2D48"/>
    <w:rsid w:val="00FC5C1C"/>
    <w:rsid w:val="00FC5C2E"/>
    <w:rsid w:val="00FC5D5B"/>
    <w:rsid w:val="00FD2BF4"/>
    <w:rsid w:val="00FD338B"/>
    <w:rsid w:val="00FD6212"/>
    <w:rsid w:val="00FE290A"/>
    <w:rsid w:val="00FE48FF"/>
    <w:rsid w:val="00FE520A"/>
    <w:rsid w:val="00FE70BD"/>
    <w:rsid w:val="00FF2CD8"/>
    <w:rsid w:val="00FF35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0"/>
    <w:lsdException w:name="caption" w:locked="1" w:semiHidden="0" w:unhideWhenUsed="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HTML Cite"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30AEB"/>
    <w:rPr>
      <w:sz w:val="24"/>
      <w:szCs w:val="24"/>
    </w:rPr>
  </w:style>
  <w:style w:type="paragraph" w:styleId="10">
    <w:name w:val="heading 1"/>
    <w:basedOn w:val="a1"/>
    <w:next w:val="a1"/>
    <w:link w:val="11"/>
    <w:uiPriority w:val="99"/>
    <w:qFormat/>
    <w:rsid w:val="001239F7"/>
    <w:pPr>
      <w:keepNext/>
      <w:spacing w:before="240" w:after="60"/>
      <w:outlineLvl w:val="0"/>
    </w:pPr>
    <w:rPr>
      <w:rFonts w:ascii="Cambria" w:hAnsi="Cambria" w:cs="Cambria"/>
      <w:b/>
      <w:bCs/>
      <w:kern w:val="32"/>
      <w:sz w:val="32"/>
      <w:szCs w:val="32"/>
    </w:rPr>
  </w:style>
  <w:style w:type="paragraph" w:styleId="2">
    <w:name w:val="heading 2"/>
    <w:basedOn w:val="a1"/>
    <w:next w:val="a2"/>
    <w:link w:val="20"/>
    <w:uiPriority w:val="99"/>
    <w:qFormat/>
    <w:rsid w:val="00795BBB"/>
    <w:pPr>
      <w:widowControl w:val="0"/>
      <w:numPr>
        <w:ilvl w:val="1"/>
        <w:numId w:val="5"/>
      </w:numPr>
      <w:tabs>
        <w:tab w:val="num" w:pos="1144"/>
      </w:tabs>
      <w:adjustRightInd w:val="0"/>
      <w:spacing w:after="120"/>
      <w:jc w:val="both"/>
      <w:textAlignment w:val="baseline"/>
      <w:outlineLvl w:val="1"/>
    </w:pPr>
    <w:rPr>
      <w:rFonts w:ascii="Arial Black" w:hAnsi="Arial Black" w:cs="Arial Black"/>
      <w:spacing w:val="-10"/>
      <w:kern w:val="28"/>
      <w:lang w:eastAsia="en-US"/>
    </w:rPr>
  </w:style>
  <w:style w:type="paragraph" w:styleId="3">
    <w:name w:val="heading 3"/>
    <w:basedOn w:val="a1"/>
    <w:next w:val="a1"/>
    <w:link w:val="30"/>
    <w:uiPriority w:val="99"/>
    <w:qFormat/>
    <w:locked/>
    <w:rsid w:val="00C7314B"/>
    <w:pPr>
      <w:keepNext/>
      <w:jc w:val="center"/>
      <w:outlineLvl w:val="2"/>
    </w:pPr>
    <w:rPr>
      <w:sz w:val="28"/>
      <w:szCs w:val="28"/>
      <w:lang w:val="en-US"/>
    </w:rPr>
  </w:style>
  <w:style w:type="paragraph" w:styleId="40">
    <w:name w:val="heading 4"/>
    <w:basedOn w:val="a1"/>
    <w:next w:val="a1"/>
    <w:link w:val="41"/>
    <w:uiPriority w:val="99"/>
    <w:qFormat/>
    <w:rsid w:val="003D74DD"/>
    <w:pPr>
      <w:keepNext/>
      <w:spacing w:before="240" w:after="60"/>
      <w:outlineLvl w:val="3"/>
    </w:pPr>
    <w:rPr>
      <w:b/>
      <w:bCs/>
      <w:sz w:val="28"/>
      <w:szCs w:val="28"/>
    </w:rPr>
  </w:style>
  <w:style w:type="paragraph" w:styleId="5">
    <w:name w:val="heading 5"/>
    <w:basedOn w:val="a1"/>
    <w:next w:val="a1"/>
    <w:link w:val="50"/>
    <w:uiPriority w:val="99"/>
    <w:qFormat/>
    <w:locked/>
    <w:rsid w:val="00C7314B"/>
    <w:pPr>
      <w:keepNext/>
      <w:spacing w:before="5400"/>
      <w:jc w:val="center"/>
      <w:outlineLvl w:val="4"/>
    </w:pPr>
    <w:rPr>
      <w:rFonts w:ascii="Arial" w:hAnsi="Arial" w:cs="Arial"/>
      <w:sz w:val="52"/>
      <w:szCs w:val="52"/>
    </w:rPr>
  </w:style>
  <w:style w:type="paragraph" w:styleId="6">
    <w:name w:val="heading 6"/>
    <w:basedOn w:val="a1"/>
    <w:next w:val="a1"/>
    <w:link w:val="60"/>
    <w:uiPriority w:val="99"/>
    <w:qFormat/>
    <w:rsid w:val="003D74DD"/>
    <w:pPr>
      <w:spacing w:before="240" w:after="60"/>
      <w:outlineLvl w:val="5"/>
    </w:pPr>
    <w:rPr>
      <w:b/>
      <w:bCs/>
      <w:sz w:val="22"/>
      <w:szCs w:val="22"/>
    </w:rPr>
  </w:style>
  <w:style w:type="paragraph" w:styleId="7">
    <w:name w:val="heading 7"/>
    <w:basedOn w:val="a1"/>
    <w:next w:val="a1"/>
    <w:link w:val="70"/>
    <w:uiPriority w:val="99"/>
    <w:qFormat/>
    <w:locked/>
    <w:rsid w:val="00C7314B"/>
    <w:pPr>
      <w:keepNext/>
      <w:jc w:val="center"/>
      <w:outlineLvl w:val="6"/>
    </w:pPr>
    <w:rPr>
      <w:color w:val="FF0000"/>
      <w:sz w:val="28"/>
      <w:szCs w:val="28"/>
    </w:rPr>
  </w:style>
  <w:style w:type="paragraph" w:styleId="8">
    <w:name w:val="heading 8"/>
    <w:basedOn w:val="a1"/>
    <w:next w:val="a1"/>
    <w:link w:val="80"/>
    <w:uiPriority w:val="99"/>
    <w:qFormat/>
    <w:locked/>
    <w:rsid w:val="00C7314B"/>
    <w:pPr>
      <w:keepNext/>
      <w:spacing w:before="300"/>
      <w:ind w:right="113"/>
      <w:jc w:val="both"/>
      <w:outlineLvl w:val="7"/>
    </w:pPr>
    <w:rPr>
      <w:rFonts w:ascii="Arial" w:hAnsi="Arial" w:cs="Arial"/>
      <w:sz w:val="28"/>
      <w:szCs w:val="28"/>
    </w:rPr>
  </w:style>
  <w:style w:type="paragraph" w:styleId="9">
    <w:name w:val="heading 9"/>
    <w:basedOn w:val="a1"/>
    <w:next w:val="a1"/>
    <w:link w:val="90"/>
    <w:uiPriority w:val="99"/>
    <w:qFormat/>
    <w:locked/>
    <w:rsid w:val="00C7314B"/>
    <w:pPr>
      <w:keepNext/>
      <w:tabs>
        <w:tab w:val="left" w:pos="1418"/>
        <w:tab w:val="left" w:pos="1701"/>
      </w:tabs>
      <w:spacing w:line="360" w:lineRule="auto"/>
      <w:ind w:left="1418" w:hanging="567"/>
      <w:jc w:val="both"/>
      <w:outlineLvl w:val="8"/>
    </w:pPr>
    <w:rPr>
      <w:sz w:val="2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9"/>
    <w:locked/>
    <w:rsid w:val="001239F7"/>
    <w:rPr>
      <w:rFonts w:ascii="Cambria" w:hAnsi="Cambria" w:cs="Cambria"/>
      <w:b/>
      <w:bCs/>
      <w:kern w:val="32"/>
      <w:sz w:val="32"/>
      <w:szCs w:val="32"/>
    </w:rPr>
  </w:style>
  <w:style w:type="character" w:customStyle="1" w:styleId="20">
    <w:name w:val="Заголовок 2 Знак"/>
    <w:basedOn w:val="a3"/>
    <w:link w:val="2"/>
    <w:locked/>
    <w:rsid w:val="00795BBB"/>
    <w:rPr>
      <w:rFonts w:ascii="Arial Black" w:hAnsi="Arial Black" w:cs="Arial Black"/>
      <w:spacing w:val="-10"/>
      <w:kern w:val="28"/>
      <w:sz w:val="24"/>
      <w:szCs w:val="24"/>
      <w:lang w:eastAsia="en-US"/>
    </w:rPr>
  </w:style>
  <w:style w:type="character" w:customStyle="1" w:styleId="41">
    <w:name w:val="Заголовок 4 Знак"/>
    <w:basedOn w:val="a3"/>
    <w:link w:val="40"/>
    <w:uiPriority w:val="9"/>
    <w:locked/>
    <w:rsid w:val="003D74DD"/>
    <w:rPr>
      <w:rFonts w:cs="Times New Roman"/>
      <w:b/>
      <w:bCs/>
      <w:sz w:val="28"/>
      <w:szCs w:val="28"/>
    </w:rPr>
  </w:style>
  <w:style w:type="character" w:customStyle="1" w:styleId="60">
    <w:name w:val="Заголовок 6 Знак"/>
    <w:basedOn w:val="a3"/>
    <w:link w:val="6"/>
    <w:uiPriority w:val="99"/>
    <w:locked/>
    <w:rsid w:val="003D74DD"/>
    <w:rPr>
      <w:rFonts w:cs="Times New Roman"/>
      <w:b/>
      <w:bCs/>
      <w:sz w:val="22"/>
      <w:szCs w:val="22"/>
    </w:rPr>
  </w:style>
  <w:style w:type="paragraph" w:styleId="a6">
    <w:name w:val="Normal (Web)"/>
    <w:basedOn w:val="a1"/>
    <w:uiPriority w:val="99"/>
    <w:rsid w:val="00E30AEB"/>
    <w:pPr>
      <w:spacing w:before="75" w:after="75"/>
      <w:ind w:left="150" w:right="150"/>
      <w:jc w:val="both"/>
    </w:pPr>
    <w:rPr>
      <w:color w:val="000000"/>
      <w:sz w:val="18"/>
      <w:szCs w:val="18"/>
    </w:rPr>
  </w:style>
  <w:style w:type="paragraph" w:styleId="a7">
    <w:name w:val="footnote text"/>
    <w:basedOn w:val="a1"/>
    <w:link w:val="a8"/>
    <w:uiPriority w:val="99"/>
    <w:semiHidden/>
    <w:rsid w:val="004C4D24"/>
    <w:rPr>
      <w:sz w:val="20"/>
      <w:szCs w:val="20"/>
    </w:rPr>
  </w:style>
  <w:style w:type="character" w:customStyle="1" w:styleId="a8">
    <w:name w:val="Текст сноски Знак"/>
    <w:basedOn w:val="a3"/>
    <w:link w:val="a7"/>
    <w:uiPriority w:val="99"/>
    <w:locked/>
    <w:rsid w:val="00E864D5"/>
    <w:rPr>
      <w:rFonts w:cs="Times New Roman"/>
      <w:sz w:val="20"/>
      <w:szCs w:val="20"/>
    </w:rPr>
  </w:style>
  <w:style w:type="character" w:styleId="a9">
    <w:name w:val="footnote reference"/>
    <w:basedOn w:val="a3"/>
    <w:uiPriority w:val="99"/>
    <w:semiHidden/>
    <w:rsid w:val="004C4D24"/>
    <w:rPr>
      <w:rFonts w:cs="Times New Roman"/>
      <w:vertAlign w:val="superscript"/>
    </w:rPr>
  </w:style>
  <w:style w:type="paragraph" w:customStyle="1" w:styleId="aa">
    <w:name w:val="_ТЕКСТ"/>
    <w:basedOn w:val="a1"/>
    <w:link w:val="ab"/>
    <w:uiPriority w:val="99"/>
    <w:rsid w:val="004C4D24"/>
    <w:pPr>
      <w:spacing w:line="360" w:lineRule="auto"/>
      <w:ind w:firstLine="709"/>
      <w:jc w:val="both"/>
    </w:pPr>
    <w:rPr>
      <w:rFonts w:ascii="Arial" w:hAnsi="Arial" w:cs="Arial"/>
      <w:lang w:eastAsia="en-US"/>
    </w:rPr>
  </w:style>
  <w:style w:type="character" w:customStyle="1" w:styleId="ab">
    <w:name w:val="_ТЕКСТ Знак"/>
    <w:basedOn w:val="a3"/>
    <w:link w:val="aa"/>
    <w:uiPriority w:val="99"/>
    <w:locked/>
    <w:rsid w:val="004C4D24"/>
    <w:rPr>
      <w:rFonts w:ascii="Arial" w:hAnsi="Arial" w:cs="Arial"/>
      <w:sz w:val="24"/>
      <w:szCs w:val="24"/>
      <w:lang w:val="ru-RU" w:eastAsia="en-US"/>
    </w:rPr>
  </w:style>
  <w:style w:type="paragraph" w:customStyle="1" w:styleId="ConsPlusTitle">
    <w:name w:val="ConsPlusTitle"/>
    <w:uiPriority w:val="99"/>
    <w:rsid w:val="004C4D24"/>
    <w:pPr>
      <w:widowControl w:val="0"/>
      <w:autoSpaceDE w:val="0"/>
      <w:autoSpaceDN w:val="0"/>
      <w:adjustRightInd w:val="0"/>
    </w:pPr>
    <w:rPr>
      <w:rFonts w:ascii="Calibri" w:hAnsi="Calibri" w:cs="Calibri"/>
      <w:b/>
      <w:bCs/>
    </w:rPr>
  </w:style>
  <w:style w:type="paragraph" w:customStyle="1" w:styleId="ConsPlusCell">
    <w:name w:val="ConsPlusCell"/>
    <w:uiPriority w:val="99"/>
    <w:rsid w:val="004C4D24"/>
    <w:pPr>
      <w:widowControl w:val="0"/>
      <w:autoSpaceDE w:val="0"/>
      <w:autoSpaceDN w:val="0"/>
      <w:adjustRightInd w:val="0"/>
    </w:pPr>
    <w:rPr>
      <w:rFonts w:ascii="Arial" w:hAnsi="Arial" w:cs="Arial"/>
      <w:sz w:val="20"/>
      <w:szCs w:val="20"/>
    </w:rPr>
  </w:style>
  <w:style w:type="table" w:styleId="ac">
    <w:name w:val="Table Grid"/>
    <w:basedOn w:val="a4"/>
    <w:uiPriority w:val="99"/>
    <w:rsid w:val="002109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 По ширине"/>
    <w:aliases w:val="Междустр.интервал:  одинарный + Междустр.интервал:  одина..."/>
    <w:basedOn w:val="a1"/>
    <w:uiPriority w:val="99"/>
    <w:rsid w:val="002C2DC6"/>
    <w:pPr>
      <w:spacing w:line="360" w:lineRule="auto"/>
      <w:jc w:val="both"/>
    </w:pPr>
  </w:style>
  <w:style w:type="paragraph" w:styleId="a2">
    <w:name w:val="Body Text"/>
    <w:aliases w:val="TabelTekst,text,Body Text2,Char,Body Text2 Char Char Char Char Char Char Char Char Char,Основной текст Знак,Main text,Body Text Char2 Char,Body Text Char1 Char Char,Body Text Char Char Char Char,TabelTekst Char Char Char Char"/>
    <w:basedOn w:val="a1"/>
    <w:link w:val="12"/>
    <w:uiPriority w:val="99"/>
    <w:rsid w:val="002C2DC6"/>
    <w:pPr>
      <w:widowControl w:val="0"/>
      <w:adjustRightInd w:val="0"/>
      <w:spacing w:before="120" w:after="120" w:line="360" w:lineRule="atLeast"/>
      <w:ind w:firstLine="567"/>
      <w:jc w:val="both"/>
      <w:textAlignment w:val="baseline"/>
    </w:pPr>
    <w:rPr>
      <w:rFonts w:ascii="Arial" w:hAnsi="Arial" w:cs="Arial"/>
      <w:spacing w:val="-5"/>
      <w:sz w:val="22"/>
      <w:szCs w:val="22"/>
      <w:lang w:eastAsia="en-US"/>
    </w:rPr>
  </w:style>
  <w:style w:type="character" w:customStyle="1" w:styleId="12">
    <w:name w:val="Основной текст Знак1"/>
    <w:aliases w:val="TabelTekst Знак,text Знак,Body Text2 Знак,Char Знак,Body Text2 Char Char Char Char Char Char Char Char Char Знак,Основной текст Знак Знак,Main text Знак,Body Text Char2 Char Знак,Body Text Char1 Char Char Знак"/>
    <w:basedOn w:val="a3"/>
    <w:link w:val="a2"/>
    <w:uiPriority w:val="99"/>
    <w:locked/>
    <w:rsid w:val="002C2DC6"/>
    <w:rPr>
      <w:rFonts w:ascii="Arial" w:hAnsi="Arial" w:cs="Arial"/>
      <w:spacing w:val="-5"/>
      <w:sz w:val="22"/>
      <w:szCs w:val="22"/>
      <w:lang w:val="ru-RU" w:eastAsia="en-US"/>
    </w:rPr>
  </w:style>
  <w:style w:type="paragraph" w:styleId="ae">
    <w:name w:val="caption"/>
    <w:aliases w:val="Знак,Таблица - Название объекта,!! Object Novogor !!,Caption Char,Caption Char1 Char1 Char Char,Caption Char Char2 Char1 Char Char,Caption Char Char Char Char Char1 Char1 Char Char1 Char,Caption Char Char Char1 Char Char Char"/>
    <w:basedOn w:val="a1"/>
    <w:next w:val="a2"/>
    <w:link w:val="af"/>
    <w:uiPriority w:val="99"/>
    <w:qFormat/>
    <w:rsid w:val="002C2DC6"/>
    <w:pPr>
      <w:spacing w:before="120" w:after="160" w:line="240" w:lineRule="exact"/>
      <w:ind w:hanging="431"/>
    </w:pPr>
    <w:rPr>
      <w:rFonts w:ascii="Verdana" w:hAnsi="Verdana"/>
      <w:sz w:val="20"/>
      <w:szCs w:val="20"/>
      <w:lang w:val="en-US" w:eastAsia="en-US"/>
    </w:rPr>
  </w:style>
  <w:style w:type="character" w:customStyle="1" w:styleId="af">
    <w:name w:val="Название объекта Знак"/>
    <w:aliases w:val="Знак Знак,Таблица - Название объекта Знак,!! Object Novogor !! Знак,Caption Char Знак,Caption Char1 Char1 Char Char Знак,Caption Char Char2 Char1 Char Char Знак,Caption Char Char Char Char Char1 Char1 Char Char1 Char Знак"/>
    <w:link w:val="ae"/>
    <w:uiPriority w:val="99"/>
    <w:locked/>
    <w:rsid w:val="002C2DC6"/>
    <w:rPr>
      <w:rFonts w:ascii="Verdana" w:hAnsi="Verdana"/>
      <w:lang w:val="en-US" w:eastAsia="en-US"/>
    </w:rPr>
  </w:style>
  <w:style w:type="paragraph" w:customStyle="1" w:styleId="Style39">
    <w:name w:val="Style39"/>
    <w:basedOn w:val="a1"/>
    <w:uiPriority w:val="99"/>
    <w:rsid w:val="005854BE"/>
    <w:pPr>
      <w:widowControl w:val="0"/>
      <w:autoSpaceDE w:val="0"/>
      <w:autoSpaceDN w:val="0"/>
      <w:adjustRightInd w:val="0"/>
    </w:pPr>
  </w:style>
  <w:style w:type="paragraph" w:customStyle="1" w:styleId="Style120">
    <w:name w:val="Style120"/>
    <w:basedOn w:val="a1"/>
    <w:uiPriority w:val="99"/>
    <w:rsid w:val="005854BE"/>
    <w:pPr>
      <w:widowControl w:val="0"/>
      <w:autoSpaceDE w:val="0"/>
      <w:autoSpaceDN w:val="0"/>
      <w:adjustRightInd w:val="0"/>
      <w:spacing w:line="276" w:lineRule="exact"/>
      <w:jc w:val="center"/>
    </w:pPr>
  </w:style>
  <w:style w:type="character" w:customStyle="1" w:styleId="FontStyle239">
    <w:name w:val="Font Style239"/>
    <w:uiPriority w:val="99"/>
    <w:rsid w:val="005854BE"/>
    <w:rPr>
      <w:rFonts w:ascii="Times New Roman" w:hAnsi="Times New Roman"/>
      <w:b/>
      <w:sz w:val="20"/>
    </w:rPr>
  </w:style>
  <w:style w:type="character" w:customStyle="1" w:styleId="FontStyle240">
    <w:name w:val="Font Style240"/>
    <w:uiPriority w:val="99"/>
    <w:rsid w:val="005854BE"/>
    <w:rPr>
      <w:rFonts w:ascii="Times New Roman" w:hAnsi="Times New Roman"/>
      <w:sz w:val="20"/>
    </w:rPr>
  </w:style>
  <w:style w:type="paragraph" w:customStyle="1" w:styleId="Style68">
    <w:name w:val="Style68"/>
    <w:basedOn w:val="a1"/>
    <w:uiPriority w:val="99"/>
    <w:rsid w:val="005854BE"/>
    <w:pPr>
      <w:widowControl w:val="0"/>
      <w:autoSpaceDE w:val="0"/>
      <w:autoSpaceDN w:val="0"/>
      <w:adjustRightInd w:val="0"/>
      <w:spacing w:line="240" w:lineRule="exact"/>
      <w:jc w:val="center"/>
    </w:pPr>
  </w:style>
  <w:style w:type="paragraph" w:customStyle="1" w:styleId="Style90">
    <w:name w:val="Style90"/>
    <w:basedOn w:val="a1"/>
    <w:uiPriority w:val="99"/>
    <w:rsid w:val="005854BE"/>
    <w:pPr>
      <w:widowControl w:val="0"/>
      <w:autoSpaceDE w:val="0"/>
      <w:autoSpaceDN w:val="0"/>
      <w:adjustRightInd w:val="0"/>
      <w:spacing w:line="274" w:lineRule="exact"/>
    </w:pPr>
  </w:style>
  <w:style w:type="paragraph" w:customStyle="1" w:styleId="Style109">
    <w:name w:val="Style109"/>
    <w:basedOn w:val="a1"/>
    <w:uiPriority w:val="99"/>
    <w:rsid w:val="005854BE"/>
    <w:pPr>
      <w:widowControl w:val="0"/>
      <w:autoSpaceDE w:val="0"/>
      <w:autoSpaceDN w:val="0"/>
      <w:adjustRightInd w:val="0"/>
    </w:pPr>
  </w:style>
  <w:style w:type="character" w:customStyle="1" w:styleId="FontStyle228">
    <w:name w:val="Font Style228"/>
    <w:uiPriority w:val="99"/>
    <w:rsid w:val="005854BE"/>
    <w:rPr>
      <w:rFonts w:ascii="Times New Roman" w:hAnsi="Times New Roman"/>
      <w:sz w:val="20"/>
    </w:rPr>
  </w:style>
  <w:style w:type="paragraph" w:customStyle="1" w:styleId="ConsPlusNonformat">
    <w:name w:val="ConsPlusNonformat"/>
    <w:uiPriority w:val="99"/>
    <w:rsid w:val="005854BE"/>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5854BE"/>
    <w:pPr>
      <w:widowControl w:val="0"/>
      <w:autoSpaceDE w:val="0"/>
      <w:autoSpaceDN w:val="0"/>
      <w:adjustRightInd w:val="0"/>
    </w:pPr>
    <w:rPr>
      <w:rFonts w:ascii="Courier New" w:hAnsi="Courier New" w:cs="Courier New"/>
      <w:sz w:val="20"/>
      <w:szCs w:val="20"/>
    </w:rPr>
  </w:style>
  <w:style w:type="character" w:customStyle="1" w:styleId="FontStyle14">
    <w:name w:val="Font Style14"/>
    <w:uiPriority w:val="99"/>
    <w:rsid w:val="005854BE"/>
    <w:rPr>
      <w:rFonts w:ascii="Times New Roman" w:hAnsi="Times New Roman"/>
      <w:sz w:val="26"/>
    </w:rPr>
  </w:style>
  <w:style w:type="character" w:styleId="af0">
    <w:name w:val="Hyperlink"/>
    <w:basedOn w:val="a3"/>
    <w:uiPriority w:val="99"/>
    <w:rsid w:val="005854BE"/>
    <w:rPr>
      <w:rFonts w:cs="Times New Roman"/>
      <w:color w:val="0000FF"/>
      <w:u w:val="single"/>
    </w:rPr>
  </w:style>
  <w:style w:type="paragraph" w:styleId="a0">
    <w:name w:val="List"/>
    <w:aliases w:val="List Char"/>
    <w:basedOn w:val="a2"/>
    <w:uiPriority w:val="99"/>
    <w:rsid w:val="005854BE"/>
    <w:pPr>
      <w:widowControl/>
      <w:numPr>
        <w:numId w:val="3"/>
      </w:numPr>
      <w:tabs>
        <w:tab w:val="clear" w:pos="1418"/>
      </w:tabs>
      <w:adjustRightInd/>
      <w:spacing w:line="240" w:lineRule="auto"/>
      <w:ind w:left="1440" w:hanging="360"/>
      <w:textAlignment w:val="auto"/>
    </w:pPr>
  </w:style>
  <w:style w:type="paragraph" w:customStyle="1" w:styleId="Style49">
    <w:name w:val="Style49"/>
    <w:basedOn w:val="a1"/>
    <w:uiPriority w:val="99"/>
    <w:rsid w:val="005854BE"/>
    <w:pPr>
      <w:widowControl w:val="0"/>
      <w:autoSpaceDE w:val="0"/>
      <w:autoSpaceDN w:val="0"/>
      <w:adjustRightInd w:val="0"/>
    </w:pPr>
  </w:style>
  <w:style w:type="paragraph" w:customStyle="1" w:styleId="Style106">
    <w:name w:val="Style106"/>
    <w:basedOn w:val="a1"/>
    <w:uiPriority w:val="99"/>
    <w:rsid w:val="005854BE"/>
    <w:pPr>
      <w:widowControl w:val="0"/>
      <w:autoSpaceDE w:val="0"/>
      <w:autoSpaceDN w:val="0"/>
      <w:adjustRightInd w:val="0"/>
      <w:spacing w:line="322" w:lineRule="exact"/>
      <w:ind w:firstLine="715"/>
      <w:jc w:val="both"/>
    </w:pPr>
  </w:style>
  <w:style w:type="paragraph" w:customStyle="1" w:styleId="Style126">
    <w:name w:val="Style126"/>
    <w:basedOn w:val="a1"/>
    <w:uiPriority w:val="99"/>
    <w:rsid w:val="005854BE"/>
    <w:pPr>
      <w:widowControl w:val="0"/>
      <w:autoSpaceDE w:val="0"/>
      <w:autoSpaceDN w:val="0"/>
      <w:adjustRightInd w:val="0"/>
      <w:jc w:val="right"/>
    </w:pPr>
  </w:style>
  <w:style w:type="paragraph" w:customStyle="1" w:styleId="Style130">
    <w:name w:val="Style130"/>
    <w:basedOn w:val="a1"/>
    <w:uiPriority w:val="99"/>
    <w:rsid w:val="005854BE"/>
    <w:pPr>
      <w:widowControl w:val="0"/>
      <w:autoSpaceDE w:val="0"/>
      <w:autoSpaceDN w:val="0"/>
      <w:adjustRightInd w:val="0"/>
      <w:spacing w:line="278" w:lineRule="exact"/>
      <w:jc w:val="both"/>
    </w:pPr>
  </w:style>
  <w:style w:type="paragraph" w:customStyle="1" w:styleId="Style131">
    <w:name w:val="Style131"/>
    <w:basedOn w:val="a1"/>
    <w:uiPriority w:val="99"/>
    <w:rsid w:val="005854BE"/>
    <w:pPr>
      <w:widowControl w:val="0"/>
      <w:autoSpaceDE w:val="0"/>
      <w:autoSpaceDN w:val="0"/>
      <w:adjustRightInd w:val="0"/>
    </w:pPr>
  </w:style>
  <w:style w:type="paragraph" w:customStyle="1" w:styleId="Style132">
    <w:name w:val="Style132"/>
    <w:basedOn w:val="a1"/>
    <w:uiPriority w:val="99"/>
    <w:rsid w:val="005854BE"/>
    <w:pPr>
      <w:widowControl w:val="0"/>
      <w:autoSpaceDE w:val="0"/>
      <w:autoSpaceDN w:val="0"/>
      <w:adjustRightInd w:val="0"/>
    </w:pPr>
  </w:style>
  <w:style w:type="character" w:customStyle="1" w:styleId="FontStyle214">
    <w:name w:val="Font Style214"/>
    <w:uiPriority w:val="99"/>
    <w:rsid w:val="005854BE"/>
    <w:rPr>
      <w:rFonts w:ascii="Times New Roman" w:hAnsi="Times New Roman"/>
      <w:b/>
      <w:sz w:val="10"/>
    </w:rPr>
  </w:style>
  <w:style w:type="character" w:customStyle="1" w:styleId="FontStyle241">
    <w:name w:val="Font Style241"/>
    <w:uiPriority w:val="99"/>
    <w:rsid w:val="005854BE"/>
    <w:rPr>
      <w:rFonts w:ascii="Times New Roman" w:hAnsi="Times New Roman"/>
      <w:sz w:val="26"/>
    </w:rPr>
  </w:style>
  <w:style w:type="character" w:customStyle="1" w:styleId="FontStyle245">
    <w:name w:val="Font Style245"/>
    <w:uiPriority w:val="99"/>
    <w:rsid w:val="005854BE"/>
    <w:rPr>
      <w:rFonts w:ascii="Courier New" w:hAnsi="Courier New"/>
      <w:b/>
      <w:spacing w:val="20"/>
      <w:sz w:val="8"/>
    </w:rPr>
  </w:style>
  <w:style w:type="character" w:customStyle="1" w:styleId="FontStyle246">
    <w:name w:val="Font Style246"/>
    <w:uiPriority w:val="99"/>
    <w:rsid w:val="005854BE"/>
    <w:rPr>
      <w:rFonts w:ascii="Times New Roman" w:hAnsi="Times New Roman"/>
      <w:b/>
      <w:sz w:val="12"/>
    </w:rPr>
  </w:style>
  <w:style w:type="paragraph" w:customStyle="1" w:styleId="Style135">
    <w:name w:val="Style135"/>
    <w:basedOn w:val="a1"/>
    <w:uiPriority w:val="99"/>
    <w:rsid w:val="005854BE"/>
    <w:pPr>
      <w:widowControl w:val="0"/>
      <w:autoSpaceDE w:val="0"/>
      <w:autoSpaceDN w:val="0"/>
      <w:adjustRightInd w:val="0"/>
      <w:jc w:val="right"/>
    </w:pPr>
  </w:style>
  <w:style w:type="paragraph" w:customStyle="1" w:styleId="Style138">
    <w:name w:val="Style138"/>
    <w:basedOn w:val="a1"/>
    <w:uiPriority w:val="99"/>
    <w:rsid w:val="005854BE"/>
    <w:pPr>
      <w:widowControl w:val="0"/>
      <w:autoSpaceDE w:val="0"/>
      <w:autoSpaceDN w:val="0"/>
      <w:adjustRightInd w:val="0"/>
      <w:spacing w:line="319" w:lineRule="exact"/>
      <w:ind w:firstLine="725"/>
      <w:jc w:val="both"/>
    </w:pPr>
  </w:style>
  <w:style w:type="paragraph" w:customStyle="1" w:styleId="BodyTextKeep">
    <w:name w:val="Body Text Keep"/>
    <w:basedOn w:val="a2"/>
    <w:link w:val="BodyTextKeepChar"/>
    <w:uiPriority w:val="99"/>
    <w:rsid w:val="005854BE"/>
    <w:pPr>
      <w:widowControl/>
      <w:adjustRightInd/>
      <w:spacing w:line="240" w:lineRule="auto"/>
      <w:ind w:left="567" w:firstLine="0"/>
      <w:textAlignment w:val="auto"/>
    </w:pPr>
    <w:rPr>
      <w:rFonts w:ascii="Times New Roman" w:hAnsi="Times New Roman" w:cs="Times New Roman"/>
      <w:sz w:val="24"/>
      <w:szCs w:val="24"/>
    </w:rPr>
  </w:style>
  <w:style w:type="character" w:customStyle="1" w:styleId="BodyTextKeepChar">
    <w:name w:val="Body Text Keep Char"/>
    <w:link w:val="BodyTextKeep"/>
    <w:uiPriority w:val="99"/>
    <w:locked/>
    <w:rsid w:val="005854BE"/>
    <w:rPr>
      <w:spacing w:val="-5"/>
      <w:sz w:val="24"/>
      <w:lang w:val="ru-RU" w:eastAsia="en-US"/>
    </w:rPr>
  </w:style>
  <w:style w:type="paragraph" w:styleId="af1">
    <w:name w:val="Title"/>
    <w:basedOn w:val="a1"/>
    <w:link w:val="af2"/>
    <w:uiPriority w:val="99"/>
    <w:qFormat/>
    <w:rsid w:val="005854BE"/>
    <w:pPr>
      <w:jc w:val="center"/>
    </w:pPr>
    <w:rPr>
      <w:b/>
      <w:bCs/>
      <w:u w:val="single"/>
    </w:rPr>
  </w:style>
  <w:style w:type="character" w:customStyle="1" w:styleId="af2">
    <w:name w:val="Название Знак"/>
    <w:basedOn w:val="a3"/>
    <w:link w:val="af1"/>
    <w:uiPriority w:val="99"/>
    <w:locked/>
    <w:rsid w:val="005854BE"/>
    <w:rPr>
      <w:rFonts w:cs="Times New Roman"/>
      <w:b/>
      <w:bCs/>
      <w:sz w:val="24"/>
      <w:szCs w:val="24"/>
      <w:u w:val="single"/>
      <w:lang w:val="ru-RU" w:eastAsia="ru-RU"/>
    </w:rPr>
  </w:style>
  <w:style w:type="paragraph" w:styleId="21">
    <w:name w:val="Body Text 2"/>
    <w:basedOn w:val="a1"/>
    <w:link w:val="22"/>
    <w:uiPriority w:val="99"/>
    <w:rsid w:val="005854BE"/>
    <w:pPr>
      <w:spacing w:after="120" w:line="480" w:lineRule="auto"/>
    </w:pPr>
  </w:style>
  <w:style w:type="character" w:customStyle="1" w:styleId="22">
    <w:name w:val="Основной текст 2 Знак"/>
    <w:basedOn w:val="a3"/>
    <w:link w:val="21"/>
    <w:uiPriority w:val="99"/>
    <w:semiHidden/>
    <w:locked/>
    <w:rsid w:val="00E864D5"/>
    <w:rPr>
      <w:rFonts w:cs="Times New Roman"/>
      <w:sz w:val="24"/>
      <w:szCs w:val="24"/>
    </w:rPr>
  </w:style>
  <w:style w:type="paragraph" w:customStyle="1" w:styleId="a">
    <w:name w:val="список"/>
    <w:basedOn w:val="aa"/>
    <w:link w:val="af3"/>
    <w:uiPriority w:val="99"/>
    <w:rsid w:val="005854BE"/>
    <w:pPr>
      <w:numPr>
        <w:numId w:val="4"/>
      </w:numPr>
    </w:pPr>
  </w:style>
  <w:style w:type="character" w:customStyle="1" w:styleId="af3">
    <w:name w:val="список Знак"/>
    <w:basedOn w:val="ab"/>
    <w:link w:val="a"/>
    <w:uiPriority w:val="99"/>
    <w:locked/>
    <w:rsid w:val="005854BE"/>
    <w:rPr>
      <w:rFonts w:ascii="Arial" w:hAnsi="Arial" w:cs="Arial"/>
      <w:sz w:val="24"/>
      <w:szCs w:val="24"/>
      <w:lang w:val="ru-RU" w:eastAsia="en-US"/>
    </w:rPr>
  </w:style>
  <w:style w:type="paragraph" w:customStyle="1" w:styleId="Style92">
    <w:name w:val="Style92"/>
    <w:basedOn w:val="a1"/>
    <w:uiPriority w:val="99"/>
    <w:rsid w:val="005854BE"/>
    <w:pPr>
      <w:widowControl w:val="0"/>
      <w:autoSpaceDE w:val="0"/>
      <w:autoSpaceDN w:val="0"/>
      <w:adjustRightInd w:val="0"/>
      <w:spacing w:line="322" w:lineRule="exact"/>
    </w:pPr>
  </w:style>
  <w:style w:type="paragraph" w:customStyle="1" w:styleId="Style115">
    <w:name w:val="Style115"/>
    <w:basedOn w:val="a1"/>
    <w:uiPriority w:val="99"/>
    <w:rsid w:val="005854BE"/>
    <w:pPr>
      <w:widowControl w:val="0"/>
      <w:autoSpaceDE w:val="0"/>
      <w:autoSpaceDN w:val="0"/>
      <w:adjustRightInd w:val="0"/>
      <w:jc w:val="both"/>
    </w:pPr>
  </w:style>
  <w:style w:type="paragraph" w:customStyle="1" w:styleId="Style188">
    <w:name w:val="Style188"/>
    <w:basedOn w:val="a1"/>
    <w:uiPriority w:val="99"/>
    <w:rsid w:val="005854BE"/>
    <w:pPr>
      <w:widowControl w:val="0"/>
      <w:autoSpaceDE w:val="0"/>
      <w:autoSpaceDN w:val="0"/>
      <w:adjustRightInd w:val="0"/>
      <w:spacing w:line="322" w:lineRule="exact"/>
      <w:ind w:firstLine="710"/>
    </w:pPr>
  </w:style>
  <w:style w:type="paragraph" w:customStyle="1" w:styleId="13">
    <w:name w:val="Абзац списка1"/>
    <w:basedOn w:val="a1"/>
    <w:uiPriority w:val="99"/>
    <w:rsid w:val="005854BE"/>
    <w:pPr>
      <w:ind w:left="720"/>
    </w:pPr>
  </w:style>
  <w:style w:type="paragraph" w:customStyle="1" w:styleId="Style105">
    <w:name w:val="Style105"/>
    <w:basedOn w:val="a1"/>
    <w:uiPriority w:val="99"/>
    <w:rsid w:val="005854BE"/>
    <w:pPr>
      <w:widowControl w:val="0"/>
      <w:autoSpaceDE w:val="0"/>
      <w:autoSpaceDN w:val="0"/>
      <w:adjustRightInd w:val="0"/>
      <w:spacing w:line="206" w:lineRule="exact"/>
    </w:pPr>
  </w:style>
  <w:style w:type="paragraph" w:customStyle="1" w:styleId="Style183">
    <w:name w:val="Style183"/>
    <w:basedOn w:val="a1"/>
    <w:uiPriority w:val="99"/>
    <w:rsid w:val="005854BE"/>
    <w:pPr>
      <w:widowControl w:val="0"/>
      <w:autoSpaceDE w:val="0"/>
      <w:autoSpaceDN w:val="0"/>
      <w:adjustRightInd w:val="0"/>
    </w:pPr>
  </w:style>
  <w:style w:type="paragraph" w:customStyle="1" w:styleId="Style196">
    <w:name w:val="Style196"/>
    <w:basedOn w:val="a1"/>
    <w:uiPriority w:val="99"/>
    <w:rsid w:val="005854BE"/>
    <w:pPr>
      <w:widowControl w:val="0"/>
      <w:autoSpaceDE w:val="0"/>
      <w:autoSpaceDN w:val="0"/>
      <w:adjustRightInd w:val="0"/>
      <w:spacing w:line="206" w:lineRule="exact"/>
    </w:pPr>
  </w:style>
  <w:style w:type="paragraph" w:customStyle="1" w:styleId="Style197">
    <w:name w:val="Style197"/>
    <w:basedOn w:val="a1"/>
    <w:uiPriority w:val="99"/>
    <w:rsid w:val="005854BE"/>
    <w:pPr>
      <w:widowControl w:val="0"/>
      <w:autoSpaceDE w:val="0"/>
      <w:autoSpaceDN w:val="0"/>
      <w:adjustRightInd w:val="0"/>
      <w:spacing w:line="206" w:lineRule="exact"/>
      <w:ind w:firstLine="58"/>
    </w:pPr>
  </w:style>
  <w:style w:type="paragraph" w:customStyle="1" w:styleId="Style201">
    <w:name w:val="Style201"/>
    <w:basedOn w:val="a1"/>
    <w:uiPriority w:val="99"/>
    <w:rsid w:val="005854BE"/>
    <w:pPr>
      <w:widowControl w:val="0"/>
      <w:autoSpaceDE w:val="0"/>
      <w:autoSpaceDN w:val="0"/>
      <w:adjustRightInd w:val="0"/>
      <w:jc w:val="center"/>
    </w:pPr>
  </w:style>
  <w:style w:type="paragraph" w:customStyle="1" w:styleId="Style202">
    <w:name w:val="Style202"/>
    <w:basedOn w:val="a1"/>
    <w:uiPriority w:val="99"/>
    <w:rsid w:val="005854BE"/>
    <w:pPr>
      <w:widowControl w:val="0"/>
      <w:autoSpaceDE w:val="0"/>
      <w:autoSpaceDN w:val="0"/>
      <w:adjustRightInd w:val="0"/>
    </w:pPr>
  </w:style>
  <w:style w:type="character" w:customStyle="1" w:styleId="FontStyle224">
    <w:name w:val="Font Style224"/>
    <w:uiPriority w:val="99"/>
    <w:rsid w:val="005854BE"/>
    <w:rPr>
      <w:rFonts w:ascii="Times New Roman" w:hAnsi="Times New Roman"/>
      <w:sz w:val="18"/>
    </w:rPr>
  </w:style>
  <w:style w:type="character" w:customStyle="1" w:styleId="FontStyle258">
    <w:name w:val="Font Style258"/>
    <w:uiPriority w:val="99"/>
    <w:rsid w:val="005854BE"/>
    <w:rPr>
      <w:rFonts w:ascii="Times New Roman" w:hAnsi="Times New Roman"/>
      <w:b/>
      <w:sz w:val="18"/>
    </w:rPr>
  </w:style>
  <w:style w:type="character" w:customStyle="1" w:styleId="FontStyle237">
    <w:name w:val="Font Style237"/>
    <w:uiPriority w:val="99"/>
    <w:rsid w:val="005854BE"/>
    <w:rPr>
      <w:rFonts w:ascii="Times New Roman" w:hAnsi="Times New Roman"/>
      <w:b/>
      <w:sz w:val="26"/>
    </w:rPr>
  </w:style>
  <w:style w:type="paragraph" w:customStyle="1" w:styleId="Style72">
    <w:name w:val="Style72"/>
    <w:basedOn w:val="a1"/>
    <w:uiPriority w:val="99"/>
    <w:rsid w:val="005854BE"/>
    <w:pPr>
      <w:widowControl w:val="0"/>
      <w:autoSpaceDE w:val="0"/>
      <w:autoSpaceDN w:val="0"/>
      <w:adjustRightInd w:val="0"/>
      <w:jc w:val="both"/>
    </w:pPr>
  </w:style>
  <w:style w:type="paragraph" w:customStyle="1" w:styleId="Style199">
    <w:name w:val="Style199"/>
    <w:basedOn w:val="a1"/>
    <w:uiPriority w:val="99"/>
    <w:rsid w:val="005854BE"/>
    <w:pPr>
      <w:widowControl w:val="0"/>
      <w:autoSpaceDE w:val="0"/>
      <w:autoSpaceDN w:val="0"/>
      <w:adjustRightInd w:val="0"/>
      <w:spacing w:line="206" w:lineRule="exact"/>
      <w:jc w:val="both"/>
    </w:pPr>
  </w:style>
  <w:style w:type="paragraph" w:customStyle="1" w:styleId="Style2">
    <w:name w:val="Style2"/>
    <w:basedOn w:val="a1"/>
    <w:uiPriority w:val="99"/>
    <w:rsid w:val="005854BE"/>
    <w:pPr>
      <w:widowControl w:val="0"/>
      <w:autoSpaceDE w:val="0"/>
      <w:autoSpaceDN w:val="0"/>
      <w:adjustRightInd w:val="0"/>
      <w:jc w:val="center"/>
    </w:pPr>
  </w:style>
  <w:style w:type="paragraph" w:customStyle="1" w:styleId="Style8">
    <w:name w:val="Style8"/>
    <w:basedOn w:val="a1"/>
    <w:uiPriority w:val="99"/>
    <w:rsid w:val="005854BE"/>
    <w:pPr>
      <w:widowControl w:val="0"/>
      <w:autoSpaceDE w:val="0"/>
      <w:autoSpaceDN w:val="0"/>
      <w:adjustRightInd w:val="0"/>
    </w:pPr>
  </w:style>
  <w:style w:type="paragraph" w:customStyle="1" w:styleId="Style9">
    <w:name w:val="Style9"/>
    <w:basedOn w:val="a1"/>
    <w:uiPriority w:val="99"/>
    <w:rsid w:val="005854BE"/>
    <w:pPr>
      <w:widowControl w:val="0"/>
      <w:autoSpaceDE w:val="0"/>
      <w:autoSpaceDN w:val="0"/>
      <w:adjustRightInd w:val="0"/>
      <w:spacing w:line="290" w:lineRule="exact"/>
      <w:jc w:val="center"/>
    </w:pPr>
  </w:style>
  <w:style w:type="paragraph" w:customStyle="1" w:styleId="Style144">
    <w:name w:val="Style144"/>
    <w:basedOn w:val="a1"/>
    <w:uiPriority w:val="99"/>
    <w:rsid w:val="005854BE"/>
    <w:pPr>
      <w:widowControl w:val="0"/>
      <w:autoSpaceDE w:val="0"/>
      <w:autoSpaceDN w:val="0"/>
      <w:adjustRightInd w:val="0"/>
      <w:spacing w:line="211" w:lineRule="exact"/>
      <w:jc w:val="both"/>
    </w:pPr>
  </w:style>
  <w:style w:type="paragraph" w:customStyle="1" w:styleId="Style79">
    <w:name w:val="Style79"/>
    <w:basedOn w:val="a1"/>
    <w:uiPriority w:val="99"/>
    <w:rsid w:val="005854BE"/>
    <w:pPr>
      <w:widowControl w:val="0"/>
      <w:autoSpaceDE w:val="0"/>
      <w:autoSpaceDN w:val="0"/>
      <w:adjustRightInd w:val="0"/>
      <w:spacing w:line="322" w:lineRule="exact"/>
      <w:ind w:firstLine="490"/>
      <w:jc w:val="both"/>
    </w:pPr>
  </w:style>
  <w:style w:type="paragraph" w:customStyle="1" w:styleId="Style181">
    <w:name w:val="Style181"/>
    <w:basedOn w:val="a1"/>
    <w:uiPriority w:val="99"/>
    <w:rsid w:val="005854BE"/>
    <w:pPr>
      <w:widowControl w:val="0"/>
      <w:autoSpaceDE w:val="0"/>
      <w:autoSpaceDN w:val="0"/>
      <w:adjustRightInd w:val="0"/>
      <w:spacing w:line="322" w:lineRule="exact"/>
      <w:ind w:firstLine="547"/>
      <w:jc w:val="both"/>
    </w:pPr>
  </w:style>
  <w:style w:type="paragraph" w:customStyle="1" w:styleId="Style205">
    <w:name w:val="Style205"/>
    <w:basedOn w:val="a1"/>
    <w:uiPriority w:val="99"/>
    <w:rsid w:val="005854BE"/>
    <w:pPr>
      <w:widowControl w:val="0"/>
      <w:autoSpaceDE w:val="0"/>
      <w:autoSpaceDN w:val="0"/>
      <w:adjustRightInd w:val="0"/>
      <w:jc w:val="both"/>
    </w:pPr>
  </w:style>
  <w:style w:type="paragraph" w:customStyle="1" w:styleId="Style41">
    <w:name w:val="Style41"/>
    <w:basedOn w:val="a1"/>
    <w:uiPriority w:val="99"/>
    <w:rsid w:val="005854BE"/>
    <w:pPr>
      <w:widowControl w:val="0"/>
      <w:autoSpaceDE w:val="0"/>
      <w:autoSpaceDN w:val="0"/>
      <w:adjustRightInd w:val="0"/>
      <w:spacing w:line="323" w:lineRule="exact"/>
      <w:jc w:val="center"/>
    </w:pPr>
  </w:style>
  <w:style w:type="paragraph" w:customStyle="1" w:styleId="Style104">
    <w:name w:val="Style104"/>
    <w:basedOn w:val="a1"/>
    <w:uiPriority w:val="99"/>
    <w:rsid w:val="005854BE"/>
    <w:pPr>
      <w:widowControl w:val="0"/>
      <w:autoSpaceDE w:val="0"/>
      <w:autoSpaceDN w:val="0"/>
      <w:adjustRightInd w:val="0"/>
      <w:spacing w:line="322" w:lineRule="exact"/>
      <w:ind w:firstLine="672"/>
    </w:pPr>
  </w:style>
  <w:style w:type="paragraph" w:customStyle="1" w:styleId="Style125">
    <w:name w:val="Style125"/>
    <w:basedOn w:val="a1"/>
    <w:uiPriority w:val="99"/>
    <w:rsid w:val="005854BE"/>
    <w:pPr>
      <w:widowControl w:val="0"/>
      <w:autoSpaceDE w:val="0"/>
      <w:autoSpaceDN w:val="0"/>
      <w:adjustRightInd w:val="0"/>
      <w:spacing w:line="322" w:lineRule="exact"/>
      <w:ind w:firstLine="1469"/>
    </w:pPr>
  </w:style>
  <w:style w:type="paragraph" w:customStyle="1" w:styleId="Style155">
    <w:name w:val="Style155"/>
    <w:basedOn w:val="a1"/>
    <w:uiPriority w:val="99"/>
    <w:rsid w:val="005854BE"/>
    <w:pPr>
      <w:widowControl w:val="0"/>
      <w:autoSpaceDE w:val="0"/>
      <w:autoSpaceDN w:val="0"/>
      <w:adjustRightInd w:val="0"/>
      <w:jc w:val="center"/>
    </w:pPr>
  </w:style>
  <w:style w:type="paragraph" w:customStyle="1" w:styleId="Style4">
    <w:name w:val="Style4"/>
    <w:basedOn w:val="a1"/>
    <w:uiPriority w:val="99"/>
    <w:rsid w:val="005854BE"/>
    <w:pPr>
      <w:widowControl w:val="0"/>
      <w:autoSpaceDE w:val="0"/>
      <w:autoSpaceDN w:val="0"/>
      <w:adjustRightInd w:val="0"/>
      <w:spacing w:line="320" w:lineRule="exact"/>
      <w:ind w:firstLine="715"/>
      <w:jc w:val="both"/>
    </w:pPr>
  </w:style>
  <w:style w:type="paragraph" w:customStyle="1" w:styleId="Style5">
    <w:name w:val="Style5"/>
    <w:basedOn w:val="a1"/>
    <w:uiPriority w:val="99"/>
    <w:rsid w:val="005854BE"/>
    <w:pPr>
      <w:widowControl w:val="0"/>
      <w:autoSpaceDE w:val="0"/>
      <w:autoSpaceDN w:val="0"/>
      <w:adjustRightInd w:val="0"/>
      <w:spacing w:line="323" w:lineRule="exact"/>
      <w:ind w:firstLine="696"/>
      <w:jc w:val="both"/>
    </w:pPr>
  </w:style>
  <w:style w:type="paragraph" w:customStyle="1" w:styleId="ConsPlusNormal">
    <w:name w:val="ConsPlusNormal"/>
    <w:uiPriority w:val="99"/>
    <w:rsid w:val="005854BE"/>
    <w:pPr>
      <w:widowControl w:val="0"/>
      <w:autoSpaceDE w:val="0"/>
      <w:autoSpaceDN w:val="0"/>
      <w:adjustRightInd w:val="0"/>
      <w:ind w:firstLine="720"/>
    </w:pPr>
    <w:rPr>
      <w:rFonts w:ascii="Arial" w:hAnsi="Arial" w:cs="Arial"/>
      <w:sz w:val="20"/>
      <w:szCs w:val="20"/>
    </w:rPr>
  </w:style>
  <w:style w:type="paragraph" w:styleId="af4">
    <w:name w:val="header"/>
    <w:basedOn w:val="a1"/>
    <w:link w:val="af5"/>
    <w:rsid w:val="005854BE"/>
    <w:pPr>
      <w:tabs>
        <w:tab w:val="center" w:pos="4677"/>
        <w:tab w:val="right" w:pos="9355"/>
      </w:tabs>
      <w:spacing w:after="200" w:line="276" w:lineRule="auto"/>
    </w:pPr>
    <w:rPr>
      <w:rFonts w:ascii="Calibri" w:hAnsi="Calibri" w:cs="Calibri"/>
      <w:sz w:val="22"/>
      <w:szCs w:val="22"/>
      <w:lang w:eastAsia="en-US"/>
    </w:rPr>
  </w:style>
  <w:style w:type="character" w:customStyle="1" w:styleId="af5">
    <w:name w:val="Верхний колонтитул Знак"/>
    <w:basedOn w:val="a3"/>
    <w:link w:val="af4"/>
    <w:locked/>
    <w:rsid w:val="00E864D5"/>
    <w:rPr>
      <w:rFonts w:cs="Times New Roman"/>
      <w:sz w:val="24"/>
      <w:szCs w:val="24"/>
    </w:rPr>
  </w:style>
  <w:style w:type="character" w:styleId="af6">
    <w:name w:val="page number"/>
    <w:basedOn w:val="a3"/>
    <w:uiPriority w:val="99"/>
    <w:rsid w:val="005854BE"/>
    <w:rPr>
      <w:rFonts w:cs="Times New Roman"/>
    </w:rPr>
  </w:style>
  <w:style w:type="paragraph" w:styleId="af7">
    <w:name w:val="footer"/>
    <w:basedOn w:val="a1"/>
    <w:link w:val="af8"/>
    <w:uiPriority w:val="99"/>
    <w:rsid w:val="005854BE"/>
    <w:pPr>
      <w:tabs>
        <w:tab w:val="center" w:pos="4677"/>
        <w:tab w:val="right" w:pos="9355"/>
      </w:tabs>
      <w:spacing w:after="200" w:line="276" w:lineRule="auto"/>
    </w:pPr>
    <w:rPr>
      <w:rFonts w:ascii="Calibri" w:hAnsi="Calibri" w:cs="Calibri"/>
      <w:sz w:val="22"/>
      <w:szCs w:val="22"/>
      <w:lang w:eastAsia="en-US"/>
    </w:rPr>
  </w:style>
  <w:style w:type="character" w:customStyle="1" w:styleId="af8">
    <w:name w:val="Нижний колонтитул Знак"/>
    <w:basedOn w:val="a3"/>
    <w:link w:val="af7"/>
    <w:uiPriority w:val="99"/>
    <w:locked/>
    <w:rsid w:val="005854BE"/>
    <w:rPr>
      <w:rFonts w:ascii="Calibri" w:hAnsi="Calibri" w:cs="Calibri"/>
      <w:sz w:val="22"/>
      <w:szCs w:val="22"/>
      <w:lang w:val="ru-RU" w:eastAsia="en-US"/>
    </w:rPr>
  </w:style>
  <w:style w:type="paragraph" w:customStyle="1" w:styleId="bl0">
    <w:name w:val="bl0"/>
    <w:basedOn w:val="a1"/>
    <w:uiPriority w:val="99"/>
    <w:rsid w:val="005854BE"/>
    <w:pPr>
      <w:spacing w:before="100" w:beforeAutospacing="1" w:after="100" w:afterAutospacing="1"/>
    </w:pPr>
    <w:rPr>
      <w:b/>
      <w:bCs/>
      <w:sz w:val="18"/>
      <w:szCs w:val="18"/>
    </w:rPr>
  </w:style>
  <w:style w:type="paragraph" w:customStyle="1" w:styleId="Default">
    <w:name w:val="Default"/>
    <w:rsid w:val="005854BE"/>
    <w:pPr>
      <w:widowControl w:val="0"/>
      <w:autoSpaceDE w:val="0"/>
      <w:autoSpaceDN w:val="0"/>
      <w:adjustRightInd w:val="0"/>
      <w:spacing w:line="240" w:lineRule="atLeast"/>
      <w:ind w:firstLine="709"/>
      <w:jc w:val="both"/>
    </w:pPr>
    <w:rPr>
      <w:rFonts w:ascii="Arial" w:hAnsi="Arial" w:cs="Arial"/>
      <w:color w:val="000000"/>
      <w:sz w:val="24"/>
      <w:szCs w:val="24"/>
    </w:rPr>
  </w:style>
  <w:style w:type="character" w:customStyle="1" w:styleId="FontStyle42">
    <w:name w:val="Font Style42"/>
    <w:uiPriority w:val="99"/>
    <w:rsid w:val="005854BE"/>
    <w:rPr>
      <w:rFonts w:ascii="Times New Roman" w:hAnsi="Times New Roman"/>
      <w:sz w:val="26"/>
    </w:rPr>
  </w:style>
  <w:style w:type="paragraph" w:customStyle="1" w:styleId="Style66">
    <w:name w:val="Style66"/>
    <w:basedOn w:val="a1"/>
    <w:uiPriority w:val="99"/>
    <w:rsid w:val="005854BE"/>
    <w:pPr>
      <w:widowControl w:val="0"/>
      <w:autoSpaceDE w:val="0"/>
      <w:autoSpaceDN w:val="0"/>
      <w:adjustRightInd w:val="0"/>
      <w:spacing w:line="226" w:lineRule="exact"/>
      <w:jc w:val="center"/>
    </w:pPr>
  </w:style>
  <w:style w:type="paragraph" w:customStyle="1" w:styleId="Style73">
    <w:name w:val="Style73"/>
    <w:basedOn w:val="a1"/>
    <w:uiPriority w:val="99"/>
    <w:rsid w:val="005854BE"/>
    <w:pPr>
      <w:widowControl w:val="0"/>
      <w:autoSpaceDE w:val="0"/>
      <w:autoSpaceDN w:val="0"/>
      <w:adjustRightInd w:val="0"/>
    </w:pPr>
  </w:style>
  <w:style w:type="paragraph" w:customStyle="1" w:styleId="Style74">
    <w:name w:val="Style74"/>
    <w:basedOn w:val="a1"/>
    <w:uiPriority w:val="99"/>
    <w:rsid w:val="005854BE"/>
    <w:pPr>
      <w:widowControl w:val="0"/>
      <w:autoSpaceDE w:val="0"/>
      <w:autoSpaceDN w:val="0"/>
      <w:adjustRightInd w:val="0"/>
      <w:jc w:val="center"/>
    </w:pPr>
  </w:style>
  <w:style w:type="paragraph" w:customStyle="1" w:styleId="Style146">
    <w:name w:val="Style146"/>
    <w:basedOn w:val="a1"/>
    <w:uiPriority w:val="99"/>
    <w:rsid w:val="005854BE"/>
    <w:pPr>
      <w:widowControl w:val="0"/>
      <w:autoSpaceDE w:val="0"/>
      <w:autoSpaceDN w:val="0"/>
      <w:adjustRightInd w:val="0"/>
      <w:spacing w:line="226" w:lineRule="exact"/>
      <w:jc w:val="center"/>
    </w:pPr>
  </w:style>
  <w:style w:type="character" w:customStyle="1" w:styleId="FontStyle225">
    <w:name w:val="Font Style225"/>
    <w:uiPriority w:val="99"/>
    <w:rsid w:val="005854BE"/>
    <w:rPr>
      <w:rFonts w:ascii="Times New Roman" w:hAnsi="Times New Roman"/>
      <w:sz w:val="18"/>
    </w:rPr>
  </w:style>
  <w:style w:type="character" w:customStyle="1" w:styleId="FontStyle226">
    <w:name w:val="Font Style226"/>
    <w:uiPriority w:val="99"/>
    <w:rsid w:val="005854BE"/>
    <w:rPr>
      <w:rFonts w:ascii="Times New Roman" w:hAnsi="Times New Roman"/>
      <w:b/>
      <w:sz w:val="18"/>
    </w:rPr>
  </w:style>
  <w:style w:type="paragraph" w:customStyle="1" w:styleId="Style179">
    <w:name w:val="Style179"/>
    <w:basedOn w:val="a1"/>
    <w:uiPriority w:val="99"/>
    <w:rsid w:val="005854BE"/>
    <w:pPr>
      <w:widowControl w:val="0"/>
      <w:autoSpaceDE w:val="0"/>
      <w:autoSpaceDN w:val="0"/>
      <w:adjustRightInd w:val="0"/>
      <w:spacing w:line="288" w:lineRule="exact"/>
      <w:ind w:firstLine="1349"/>
    </w:pPr>
  </w:style>
  <w:style w:type="character" w:customStyle="1" w:styleId="FontStyle33">
    <w:name w:val="Font Style33"/>
    <w:uiPriority w:val="99"/>
    <w:rsid w:val="005854BE"/>
    <w:rPr>
      <w:rFonts w:ascii="Cambria" w:hAnsi="Cambria"/>
      <w:sz w:val="20"/>
    </w:rPr>
  </w:style>
  <w:style w:type="paragraph" w:styleId="af9">
    <w:name w:val="List Paragraph"/>
    <w:basedOn w:val="a1"/>
    <w:link w:val="afa"/>
    <w:uiPriority w:val="99"/>
    <w:qFormat/>
    <w:rsid w:val="005854BE"/>
    <w:pPr>
      <w:ind w:left="708"/>
    </w:pPr>
  </w:style>
  <w:style w:type="paragraph" w:customStyle="1" w:styleId="Style78">
    <w:name w:val="Style78"/>
    <w:basedOn w:val="a1"/>
    <w:uiPriority w:val="99"/>
    <w:rsid w:val="005854BE"/>
    <w:pPr>
      <w:widowControl w:val="0"/>
      <w:autoSpaceDE w:val="0"/>
      <w:autoSpaceDN w:val="0"/>
      <w:adjustRightInd w:val="0"/>
    </w:pPr>
  </w:style>
  <w:style w:type="paragraph" w:customStyle="1" w:styleId="Style99">
    <w:name w:val="Style99"/>
    <w:basedOn w:val="a1"/>
    <w:uiPriority w:val="99"/>
    <w:rsid w:val="005854BE"/>
    <w:pPr>
      <w:widowControl w:val="0"/>
      <w:autoSpaceDE w:val="0"/>
      <w:autoSpaceDN w:val="0"/>
      <w:adjustRightInd w:val="0"/>
      <w:jc w:val="center"/>
    </w:pPr>
  </w:style>
  <w:style w:type="character" w:customStyle="1" w:styleId="FontStyle163">
    <w:name w:val="Font Style163"/>
    <w:basedOn w:val="a3"/>
    <w:uiPriority w:val="99"/>
    <w:rsid w:val="005854BE"/>
    <w:rPr>
      <w:rFonts w:ascii="Times New Roman" w:hAnsi="Times New Roman" w:cs="Times New Roman"/>
      <w:sz w:val="20"/>
      <w:szCs w:val="20"/>
    </w:rPr>
  </w:style>
  <w:style w:type="paragraph" w:customStyle="1" w:styleId="Style6">
    <w:name w:val="Style6"/>
    <w:basedOn w:val="a1"/>
    <w:uiPriority w:val="99"/>
    <w:rsid w:val="00986C38"/>
    <w:pPr>
      <w:widowControl w:val="0"/>
      <w:autoSpaceDE w:val="0"/>
      <w:autoSpaceDN w:val="0"/>
      <w:adjustRightInd w:val="0"/>
      <w:spacing w:line="274" w:lineRule="exact"/>
      <w:ind w:firstLine="706"/>
      <w:jc w:val="both"/>
    </w:pPr>
  </w:style>
  <w:style w:type="paragraph" w:customStyle="1" w:styleId="Style7">
    <w:name w:val="Style7"/>
    <w:basedOn w:val="a1"/>
    <w:uiPriority w:val="99"/>
    <w:rsid w:val="00986C38"/>
    <w:pPr>
      <w:widowControl w:val="0"/>
      <w:autoSpaceDE w:val="0"/>
      <w:autoSpaceDN w:val="0"/>
      <w:adjustRightInd w:val="0"/>
      <w:spacing w:line="281" w:lineRule="exact"/>
      <w:ind w:firstLine="742"/>
    </w:pPr>
  </w:style>
  <w:style w:type="character" w:customStyle="1" w:styleId="FontStyle16">
    <w:name w:val="Font Style16"/>
    <w:basedOn w:val="a3"/>
    <w:uiPriority w:val="99"/>
    <w:rsid w:val="00986C38"/>
    <w:rPr>
      <w:rFonts w:ascii="Times New Roman" w:hAnsi="Times New Roman" w:cs="Times New Roman"/>
      <w:sz w:val="22"/>
      <w:szCs w:val="22"/>
    </w:rPr>
  </w:style>
  <w:style w:type="character" w:customStyle="1" w:styleId="CaptionChar1">
    <w:name w:val="Caption Char1"/>
    <w:aliases w:val="Знак Char,Таблица - Название объекта Char,!! Object Novogor !! Char,Caption Char Char,Caption Char1 Char1 Char Char Char,Caption Char Char2 Char1 Char Char Char,Caption Char Char Char Char Char1 Char1 Char Char1 Char Char"/>
    <w:basedOn w:val="a3"/>
    <w:uiPriority w:val="99"/>
    <w:locked/>
    <w:rsid w:val="00795BBB"/>
    <w:rPr>
      <w:rFonts w:ascii="Verdana" w:hAnsi="Verdana" w:cs="Verdana"/>
      <w:lang w:val="en-US" w:eastAsia="en-US"/>
    </w:rPr>
  </w:style>
  <w:style w:type="paragraph" w:customStyle="1" w:styleId="afb">
    <w:name w:val="Чертежный"/>
    <w:uiPriority w:val="99"/>
    <w:rsid w:val="00F15F20"/>
    <w:pPr>
      <w:jc w:val="both"/>
    </w:pPr>
    <w:rPr>
      <w:rFonts w:ascii="ISOCPEUR" w:hAnsi="ISOCPEUR" w:cs="ISOCPEUR"/>
      <w:i/>
      <w:iCs/>
      <w:sz w:val="28"/>
      <w:szCs w:val="28"/>
      <w:lang w:val="uk-UA"/>
    </w:rPr>
  </w:style>
  <w:style w:type="character" w:customStyle="1" w:styleId="apple-style-span">
    <w:name w:val="apple-style-span"/>
    <w:basedOn w:val="a3"/>
    <w:uiPriority w:val="99"/>
    <w:rsid w:val="00C16608"/>
    <w:rPr>
      <w:rFonts w:cs="Times New Roman"/>
    </w:rPr>
  </w:style>
  <w:style w:type="paragraph" w:styleId="afc">
    <w:name w:val="Body Text Indent"/>
    <w:basedOn w:val="a1"/>
    <w:link w:val="afd"/>
    <w:uiPriority w:val="99"/>
    <w:rsid w:val="00E46004"/>
    <w:pPr>
      <w:spacing w:after="120"/>
      <w:ind w:left="283"/>
    </w:pPr>
  </w:style>
  <w:style w:type="character" w:customStyle="1" w:styleId="afd">
    <w:name w:val="Основной текст с отступом Знак"/>
    <w:basedOn w:val="a3"/>
    <w:link w:val="afc"/>
    <w:uiPriority w:val="99"/>
    <w:locked/>
    <w:rsid w:val="00E46004"/>
    <w:rPr>
      <w:rFonts w:cs="Times New Roman"/>
      <w:sz w:val="24"/>
      <w:szCs w:val="24"/>
    </w:rPr>
  </w:style>
  <w:style w:type="paragraph" w:customStyle="1" w:styleId="10pt127">
    <w:name w:val="Стиль 10 pt по ширине Первая строка:  127 см"/>
    <w:basedOn w:val="a1"/>
    <w:uiPriority w:val="99"/>
    <w:rsid w:val="00E46004"/>
    <w:pPr>
      <w:suppressAutoHyphens/>
      <w:ind w:firstLine="567"/>
      <w:jc w:val="both"/>
    </w:pPr>
    <w:rPr>
      <w:sz w:val="20"/>
      <w:szCs w:val="20"/>
      <w:lang w:eastAsia="ar-SA"/>
    </w:rPr>
  </w:style>
  <w:style w:type="character" w:customStyle="1" w:styleId="FontStyle110">
    <w:name w:val="Font Style110"/>
    <w:uiPriority w:val="99"/>
    <w:rsid w:val="00E46004"/>
    <w:rPr>
      <w:rFonts w:ascii="Times New Roman" w:hAnsi="Times New Roman"/>
      <w:sz w:val="22"/>
    </w:rPr>
  </w:style>
  <w:style w:type="paragraph" w:styleId="afe">
    <w:name w:val="No Spacing"/>
    <w:aliases w:val="Табличный,Табл"/>
    <w:link w:val="aff"/>
    <w:uiPriority w:val="1"/>
    <w:qFormat/>
    <w:rsid w:val="008312C8"/>
    <w:pPr>
      <w:suppressAutoHyphens/>
    </w:pPr>
    <w:rPr>
      <w:rFonts w:ascii="Calibri" w:hAnsi="Calibri" w:cs="Calibri"/>
      <w:kern w:val="1"/>
      <w:lang w:eastAsia="ar-SA"/>
    </w:rPr>
  </w:style>
  <w:style w:type="paragraph" w:customStyle="1" w:styleId="aff0">
    <w:name w:val="Стандарт"/>
    <w:basedOn w:val="a2"/>
    <w:link w:val="14"/>
    <w:uiPriority w:val="99"/>
    <w:rsid w:val="008312C8"/>
    <w:pPr>
      <w:adjustRightInd/>
      <w:spacing w:before="0" w:after="0" w:line="264" w:lineRule="auto"/>
      <w:ind w:firstLine="720"/>
      <w:textAlignment w:val="auto"/>
    </w:pPr>
    <w:rPr>
      <w:rFonts w:ascii="Times New Roman" w:hAnsi="Times New Roman" w:cs="Times New Roman"/>
      <w:spacing w:val="0"/>
      <w:sz w:val="28"/>
      <w:szCs w:val="28"/>
      <w:lang w:eastAsia="ru-RU"/>
    </w:rPr>
  </w:style>
  <w:style w:type="character" w:customStyle="1" w:styleId="14">
    <w:name w:val="Стандарт Знак1"/>
    <w:link w:val="aff0"/>
    <w:uiPriority w:val="99"/>
    <w:locked/>
    <w:rsid w:val="008312C8"/>
    <w:rPr>
      <w:snapToGrid w:val="0"/>
      <w:sz w:val="28"/>
    </w:rPr>
  </w:style>
  <w:style w:type="paragraph" w:styleId="aff1">
    <w:name w:val="Balloon Text"/>
    <w:basedOn w:val="a1"/>
    <w:link w:val="aff2"/>
    <w:uiPriority w:val="99"/>
    <w:semiHidden/>
    <w:rsid w:val="004955E2"/>
    <w:rPr>
      <w:rFonts w:ascii="Tahoma" w:hAnsi="Tahoma" w:cs="Tahoma"/>
      <w:sz w:val="16"/>
      <w:szCs w:val="16"/>
    </w:rPr>
  </w:style>
  <w:style w:type="character" w:customStyle="1" w:styleId="aff2">
    <w:name w:val="Текст выноски Знак"/>
    <w:basedOn w:val="a3"/>
    <w:link w:val="aff1"/>
    <w:uiPriority w:val="99"/>
    <w:locked/>
    <w:rsid w:val="004955E2"/>
    <w:rPr>
      <w:rFonts w:ascii="Tahoma" w:hAnsi="Tahoma" w:cs="Tahoma"/>
      <w:sz w:val="16"/>
      <w:szCs w:val="16"/>
    </w:rPr>
  </w:style>
  <w:style w:type="character" w:customStyle="1" w:styleId="apple-converted-space">
    <w:name w:val="apple-converted-space"/>
    <w:basedOn w:val="a3"/>
    <w:uiPriority w:val="99"/>
    <w:rsid w:val="003B31DF"/>
    <w:rPr>
      <w:rFonts w:cs="Times New Roman"/>
    </w:rPr>
  </w:style>
  <w:style w:type="character" w:styleId="HTML">
    <w:name w:val="HTML Cite"/>
    <w:basedOn w:val="a3"/>
    <w:uiPriority w:val="99"/>
    <w:rsid w:val="003B31DF"/>
    <w:rPr>
      <w:rFonts w:cs="Times New Roman"/>
      <w:i/>
      <w:iCs/>
    </w:rPr>
  </w:style>
  <w:style w:type="paragraph" w:customStyle="1" w:styleId="western">
    <w:name w:val="western"/>
    <w:basedOn w:val="a1"/>
    <w:uiPriority w:val="99"/>
    <w:rsid w:val="00BF3CD6"/>
    <w:pPr>
      <w:spacing w:before="100" w:beforeAutospacing="1" w:after="100" w:afterAutospacing="1"/>
    </w:pPr>
  </w:style>
  <w:style w:type="paragraph" w:customStyle="1" w:styleId="61">
    <w:name w:val="Основной текст6"/>
    <w:basedOn w:val="a1"/>
    <w:link w:val="aff3"/>
    <w:uiPriority w:val="99"/>
    <w:rsid w:val="00927491"/>
    <w:pPr>
      <w:shd w:val="clear" w:color="auto" w:fill="FFFFFF"/>
      <w:spacing w:before="420" w:line="322" w:lineRule="exact"/>
      <w:ind w:hanging="560"/>
    </w:pPr>
    <w:rPr>
      <w:rFonts w:ascii="Arial" w:hAnsi="Arial" w:cs="Arial"/>
      <w:color w:val="000000"/>
      <w:spacing w:val="-10"/>
    </w:rPr>
  </w:style>
  <w:style w:type="character" w:customStyle="1" w:styleId="TimesNewRoman">
    <w:name w:val="Основной текст + Times New Roman"/>
    <w:aliases w:val="13,5 pt,Курсив,Интервал 0 pt"/>
    <w:basedOn w:val="a3"/>
    <w:uiPriority w:val="99"/>
    <w:rsid w:val="00927491"/>
    <w:rPr>
      <w:rFonts w:ascii="Times New Roman" w:hAnsi="Times New Roman" w:cs="Times New Roman"/>
      <w:i/>
      <w:iCs/>
      <w:spacing w:val="0"/>
      <w:sz w:val="27"/>
      <w:szCs w:val="27"/>
      <w:shd w:val="clear" w:color="auto" w:fill="FFFFFF"/>
    </w:rPr>
  </w:style>
  <w:style w:type="paragraph" w:styleId="31">
    <w:name w:val="Body Text Indent 3"/>
    <w:basedOn w:val="a1"/>
    <w:link w:val="32"/>
    <w:uiPriority w:val="99"/>
    <w:rsid w:val="00C21EC1"/>
    <w:pPr>
      <w:spacing w:after="120"/>
      <w:ind w:left="283"/>
    </w:pPr>
    <w:rPr>
      <w:sz w:val="16"/>
      <w:szCs w:val="16"/>
    </w:rPr>
  </w:style>
  <w:style w:type="character" w:customStyle="1" w:styleId="32">
    <w:name w:val="Основной текст с отступом 3 Знак"/>
    <w:basedOn w:val="a3"/>
    <w:link w:val="31"/>
    <w:uiPriority w:val="99"/>
    <w:locked/>
    <w:rsid w:val="00C21EC1"/>
    <w:rPr>
      <w:rFonts w:cs="Times New Roman"/>
      <w:sz w:val="16"/>
      <w:szCs w:val="16"/>
    </w:rPr>
  </w:style>
  <w:style w:type="character" w:customStyle="1" w:styleId="aff3">
    <w:name w:val="Основной текст_"/>
    <w:basedOn w:val="a3"/>
    <w:link w:val="61"/>
    <w:uiPriority w:val="99"/>
    <w:locked/>
    <w:rsid w:val="001239F7"/>
    <w:rPr>
      <w:rFonts w:ascii="Arial" w:hAnsi="Arial" w:cs="Arial"/>
      <w:color w:val="000000"/>
      <w:spacing w:val="-10"/>
      <w:sz w:val="24"/>
      <w:szCs w:val="24"/>
      <w:shd w:val="clear" w:color="auto" w:fill="FFFFFF"/>
    </w:rPr>
  </w:style>
  <w:style w:type="paragraph" w:customStyle="1" w:styleId="aff4">
    <w:name w:val="АА"/>
    <w:basedOn w:val="a1"/>
    <w:link w:val="aff5"/>
    <w:uiPriority w:val="99"/>
    <w:rsid w:val="00D42CA2"/>
    <w:pPr>
      <w:spacing w:line="276" w:lineRule="auto"/>
      <w:ind w:firstLine="284"/>
    </w:pPr>
    <w:rPr>
      <w:lang w:eastAsia="en-US"/>
    </w:rPr>
  </w:style>
  <w:style w:type="character" w:customStyle="1" w:styleId="aff5">
    <w:name w:val="АА Знак"/>
    <w:basedOn w:val="a3"/>
    <w:link w:val="aff4"/>
    <w:uiPriority w:val="99"/>
    <w:locked/>
    <w:rsid w:val="00D42CA2"/>
    <w:rPr>
      <w:rFonts w:cs="Times New Roman"/>
      <w:sz w:val="24"/>
      <w:szCs w:val="24"/>
      <w:lang w:eastAsia="en-US"/>
    </w:rPr>
  </w:style>
  <w:style w:type="paragraph" w:styleId="33">
    <w:name w:val="Body Text 3"/>
    <w:basedOn w:val="a1"/>
    <w:link w:val="34"/>
    <w:uiPriority w:val="99"/>
    <w:rsid w:val="003D74DD"/>
    <w:pPr>
      <w:spacing w:after="120"/>
    </w:pPr>
    <w:rPr>
      <w:sz w:val="16"/>
      <w:szCs w:val="16"/>
    </w:rPr>
  </w:style>
  <w:style w:type="character" w:customStyle="1" w:styleId="34">
    <w:name w:val="Основной текст 3 Знак"/>
    <w:basedOn w:val="a3"/>
    <w:link w:val="33"/>
    <w:uiPriority w:val="99"/>
    <w:locked/>
    <w:rsid w:val="003D74DD"/>
    <w:rPr>
      <w:rFonts w:cs="Times New Roman"/>
      <w:sz w:val="16"/>
      <w:szCs w:val="16"/>
    </w:rPr>
  </w:style>
  <w:style w:type="paragraph" w:customStyle="1" w:styleId="15">
    <w:name w:val="Обычный1"/>
    <w:uiPriority w:val="99"/>
    <w:rsid w:val="003D74DD"/>
    <w:rPr>
      <w:sz w:val="24"/>
      <w:szCs w:val="24"/>
    </w:rPr>
  </w:style>
  <w:style w:type="character" w:customStyle="1" w:styleId="23">
    <w:name w:val="Основной текст (23)_"/>
    <w:basedOn w:val="a3"/>
    <w:link w:val="230"/>
    <w:uiPriority w:val="99"/>
    <w:locked/>
    <w:rsid w:val="00407C2C"/>
    <w:rPr>
      <w:rFonts w:ascii="Georgia" w:hAnsi="Georgia" w:cs="Georgia"/>
      <w:spacing w:val="3"/>
      <w:sz w:val="25"/>
      <w:szCs w:val="25"/>
      <w:shd w:val="clear" w:color="auto" w:fill="FFFFFF"/>
    </w:rPr>
  </w:style>
  <w:style w:type="paragraph" w:customStyle="1" w:styleId="230">
    <w:name w:val="Основной текст (23)"/>
    <w:basedOn w:val="a1"/>
    <w:link w:val="23"/>
    <w:uiPriority w:val="99"/>
    <w:rsid w:val="00407C2C"/>
    <w:pPr>
      <w:widowControl w:val="0"/>
      <w:shd w:val="clear" w:color="auto" w:fill="FFFFFF"/>
      <w:spacing w:before="360" w:line="341" w:lineRule="exact"/>
      <w:jc w:val="both"/>
    </w:pPr>
    <w:rPr>
      <w:rFonts w:ascii="Georgia" w:hAnsi="Georgia" w:cs="Georgia"/>
      <w:spacing w:val="3"/>
      <w:sz w:val="25"/>
      <w:szCs w:val="25"/>
    </w:rPr>
  </w:style>
  <w:style w:type="character" w:customStyle="1" w:styleId="200">
    <w:name w:val="Основной текст (20)_"/>
    <w:basedOn w:val="a3"/>
    <w:link w:val="201"/>
    <w:uiPriority w:val="99"/>
    <w:locked/>
    <w:rsid w:val="00407C2C"/>
    <w:rPr>
      <w:rFonts w:ascii="Georgia" w:hAnsi="Georgia" w:cs="Georgia"/>
      <w:spacing w:val="-7"/>
      <w:sz w:val="8"/>
      <w:szCs w:val="8"/>
      <w:shd w:val="clear" w:color="auto" w:fill="FFFFFF"/>
      <w:lang w:val="en-US"/>
    </w:rPr>
  </w:style>
  <w:style w:type="character" w:customStyle="1" w:styleId="200pt">
    <w:name w:val="Основной текст (20) + Интервал 0 pt"/>
    <w:basedOn w:val="200"/>
    <w:uiPriority w:val="99"/>
    <w:rsid w:val="00407C2C"/>
    <w:rPr>
      <w:rFonts w:ascii="Georgia" w:hAnsi="Georgia" w:cs="Georgia"/>
      <w:color w:val="000000"/>
      <w:spacing w:val="0"/>
      <w:w w:val="100"/>
      <w:position w:val="0"/>
      <w:sz w:val="8"/>
      <w:szCs w:val="8"/>
      <w:shd w:val="clear" w:color="auto" w:fill="FFFFFF"/>
      <w:lang w:val="en-US"/>
    </w:rPr>
  </w:style>
  <w:style w:type="character" w:customStyle="1" w:styleId="2010pt">
    <w:name w:val="Основной текст (20) + 10 pt"/>
    <w:aliases w:val="Интервал 0 pt7"/>
    <w:basedOn w:val="200"/>
    <w:uiPriority w:val="99"/>
    <w:rsid w:val="00407C2C"/>
    <w:rPr>
      <w:rFonts w:ascii="Georgia" w:hAnsi="Georgia" w:cs="Georgia"/>
      <w:color w:val="000000"/>
      <w:spacing w:val="0"/>
      <w:w w:val="100"/>
      <w:position w:val="0"/>
      <w:sz w:val="20"/>
      <w:szCs w:val="20"/>
      <w:shd w:val="clear" w:color="auto" w:fill="FFFFFF"/>
      <w:lang w:val="en-US"/>
    </w:rPr>
  </w:style>
  <w:style w:type="paragraph" w:customStyle="1" w:styleId="201">
    <w:name w:val="Основной текст (20)"/>
    <w:basedOn w:val="a1"/>
    <w:link w:val="200"/>
    <w:uiPriority w:val="99"/>
    <w:rsid w:val="00407C2C"/>
    <w:pPr>
      <w:widowControl w:val="0"/>
      <w:shd w:val="clear" w:color="auto" w:fill="FFFFFF"/>
      <w:spacing w:before="120" w:line="240" w:lineRule="atLeast"/>
    </w:pPr>
    <w:rPr>
      <w:rFonts w:ascii="Georgia" w:hAnsi="Georgia" w:cs="Georgia"/>
      <w:spacing w:val="-7"/>
      <w:sz w:val="8"/>
      <w:szCs w:val="8"/>
      <w:lang w:val="en-US"/>
    </w:rPr>
  </w:style>
  <w:style w:type="character" w:customStyle="1" w:styleId="51">
    <w:name w:val="Подпись к таблице (5)_"/>
    <w:basedOn w:val="a3"/>
    <w:link w:val="52"/>
    <w:uiPriority w:val="99"/>
    <w:locked/>
    <w:rsid w:val="00407C2C"/>
    <w:rPr>
      <w:rFonts w:ascii="Georgia" w:hAnsi="Georgia" w:cs="Georgia"/>
      <w:spacing w:val="3"/>
      <w:sz w:val="25"/>
      <w:szCs w:val="25"/>
      <w:shd w:val="clear" w:color="auto" w:fill="FFFFFF"/>
    </w:rPr>
  </w:style>
  <w:style w:type="paragraph" w:customStyle="1" w:styleId="52">
    <w:name w:val="Подпись к таблице (5)"/>
    <w:basedOn w:val="a1"/>
    <w:link w:val="51"/>
    <w:uiPriority w:val="99"/>
    <w:rsid w:val="00407C2C"/>
    <w:pPr>
      <w:widowControl w:val="0"/>
      <w:shd w:val="clear" w:color="auto" w:fill="FFFFFF"/>
      <w:spacing w:line="240" w:lineRule="atLeast"/>
    </w:pPr>
    <w:rPr>
      <w:rFonts w:ascii="Georgia" w:hAnsi="Georgia" w:cs="Georgia"/>
      <w:spacing w:val="3"/>
      <w:sz w:val="25"/>
      <w:szCs w:val="25"/>
    </w:rPr>
  </w:style>
  <w:style w:type="character" w:customStyle="1" w:styleId="2395pt">
    <w:name w:val="Основной текст (23) + 9.5 pt"/>
    <w:aliases w:val="Интервал 0 pt6"/>
    <w:basedOn w:val="23"/>
    <w:uiPriority w:val="99"/>
    <w:rsid w:val="00407C2C"/>
    <w:rPr>
      <w:rFonts w:ascii="Georgia" w:hAnsi="Georgia" w:cs="Georgia"/>
      <w:color w:val="000000"/>
      <w:spacing w:val="0"/>
      <w:w w:val="100"/>
      <w:position w:val="0"/>
      <w:sz w:val="19"/>
      <w:szCs w:val="19"/>
      <w:u w:val="none"/>
      <w:shd w:val="clear" w:color="auto" w:fill="FFFFFF"/>
      <w:lang w:val="ru-RU"/>
    </w:rPr>
  </w:style>
  <w:style w:type="character" w:customStyle="1" w:styleId="2355pt">
    <w:name w:val="Основной текст (23) + 5.5 pt"/>
    <w:aliases w:val="Интервал 0 pt5,Основной текст (8) + Не курсив"/>
    <w:basedOn w:val="23"/>
    <w:uiPriority w:val="99"/>
    <w:rsid w:val="00407C2C"/>
    <w:rPr>
      <w:rFonts w:ascii="Georgia" w:hAnsi="Georgia" w:cs="Georgia"/>
      <w:color w:val="000000"/>
      <w:spacing w:val="4"/>
      <w:w w:val="100"/>
      <w:position w:val="0"/>
      <w:sz w:val="11"/>
      <w:szCs w:val="11"/>
      <w:u w:val="none"/>
      <w:shd w:val="clear" w:color="auto" w:fill="FFFFFF"/>
      <w:lang w:val="ru-RU"/>
    </w:rPr>
  </w:style>
  <w:style w:type="character" w:customStyle="1" w:styleId="23TimesNewRoman">
    <w:name w:val="Основной текст (23) + Times New Roman"/>
    <w:aliases w:val="9.5 pt,Полужирный,Интервал 0 pt4,Основной текст + Times New Roman4,14 pt,Основной текст + 12 pt1"/>
    <w:basedOn w:val="23"/>
    <w:uiPriority w:val="99"/>
    <w:rsid w:val="00407C2C"/>
    <w:rPr>
      <w:rFonts w:ascii="Times New Roman" w:hAnsi="Times New Roman" w:cs="Times New Roman"/>
      <w:b/>
      <w:bCs/>
      <w:color w:val="000000"/>
      <w:spacing w:val="1"/>
      <w:w w:val="100"/>
      <w:position w:val="0"/>
      <w:sz w:val="19"/>
      <w:szCs w:val="19"/>
      <w:u w:val="none"/>
      <w:shd w:val="clear" w:color="auto" w:fill="FFFFFF"/>
      <w:lang w:val="ru-RU"/>
    </w:rPr>
  </w:style>
  <w:style w:type="character" w:customStyle="1" w:styleId="237pt">
    <w:name w:val="Основной текст (23) + 7 pt"/>
    <w:aliases w:val="Полужирный1,Интервал 0 pt3,Основной текст + Times New Roman1,14 pt1,Полужирный3,Основной текст + 9 pt"/>
    <w:basedOn w:val="23"/>
    <w:uiPriority w:val="99"/>
    <w:rsid w:val="00407C2C"/>
    <w:rPr>
      <w:rFonts w:ascii="Georgia" w:hAnsi="Georgia" w:cs="Georgia"/>
      <w:b/>
      <w:bCs/>
      <w:color w:val="000000"/>
      <w:spacing w:val="0"/>
      <w:w w:val="100"/>
      <w:position w:val="0"/>
      <w:sz w:val="14"/>
      <w:szCs w:val="14"/>
      <w:u w:val="none"/>
      <w:shd w:val="clear" w:color="auto" w:fill="FFFFFF"/>
      <w:lang w:val="ru-RU"/>
    </w:rPr>
  </w:style>
  <w:style w:type="character" w:customStyle="1" w:styleId="2365pt">
    <w:name w:val="Основной текст (23) + 6.5 pt"/>
    <w:aliases w:val="Курсив1,Интервал 0 pt2,Основной текст (13) + Arial1,12 pt,Основной текст + 12.5 pt"/>
    <w:basedOn w:val="23"/>
    <w:uiPriority w:val="99"/>
    <w:rsid w:val="00407C2C"/>
    <w:rPr>
      <w:rFonts w:ascii="Georgia" w:hAnsi="Georgia" w:cs="Georgia"/>
      <w:i/>
      <w:iCs/>
      <w:color w:val="000000"/>
      <w:spacing w:val="0"/>
      <w:w w:val="100"/>
      <w:position w:val="0"/>
      <w:sz w:val="13"/>
      <w:szCs w:val="13"/>
      <w:u w:val="none"/>
      <w:shd w:val="clear" w:color="auto" w:fill="FFFFFF"/>
    </w:rPr>
  </w:style>
  <w:style w:type="character" w:customStyle="1" w:styleId="210">
    <w:name w:val="Основной текст (21)_"/>
    <w:basedOn w:val="a3"/>
    <w:link w:val="211"/>
    <w:uiPriority w:val="99"/>
    <w:locked/>
    <w:rsid w:val="00407C2C"/>
    <w:rPr>
      <w:rFonts w:cs="Times New Roman"/>
      <w:spacing w:val="-2"/>
      <w:w w:val="300"/>
      <w:sz w:val="8"/>
      <w:szCs w:val="8"/>
      <w:shd w:val="clear" w:color="auto" w:fill="FFFFFF"/>
      <w:lang w:val="en-US"/>
    </w:rPr>
  </w:style>
  <w:style w:type="paragraph" w:customStyle="1" w:styleId="211">
    <w:name w:val="Основной текст (21)"/>
    <w:basedOn w:val="a1"/>
    <w:link w:val="210"/>
    <w:uiPriority w:val="99"/>
    <w:rsid w:val="00407C2C"/>
    <w:pPr>
      <w:widowControl w:val="0"/>
      <w:shd w:val="clear" w:color="auto" w:fill="FFFFFF"/>
      <w:spacing w:line="240" w:lineRule="atLeast"/>
      <w:jc w:val="right"/>
    </w:pPr>
    <w:rPr>
      <w:spacing w:val="-2"/>
      <w:w w:val="300"/>
      <w:sz w:val="8"/>
      <w:szCs w:val="8"/>
      <w:lang w:val="en-US"/>
    </w:rPr>
  </w:style>
  <w:style w:type="character" w:customStyle="1" w:styleId="23ArialUnicodeMS">
    <w:name w:val="Основной текст (23) + Arial Unicode MS"/>
    <w:aliases w:val="Интервал 0 pt1,Основной текст (18) + Arial,12 pt1,Не полужирный"/>
    <w:basedOn w:val="23"/>
    <w:uiPriority w:val="99"/>
    <w:rsid w:val="00B97EF3"/>
    <w:rPr>
      <w:rFonts w:ascii="Arial Unicode MS" w:eastAsia="Arial Unicode MS" w:hAnsi="Georgia" w:cs="Arial Unicode MS"/>
      <w:color w:val="000000"/>
      <w:spacing w:val="-4"/>
      <w:w w:val="100"/>
      <w:position w:val="0"/>
      <w:sz w:val="25"/>
      <w:szCs w:val="25"/>
      <w:u w:val="none"/>
      <w:shd w:val="clear" w:color="auto" w:fill="FFFFFF"/>
      <w:lang w:val="ru-RU"/>
    </w:rPr>
  </w:style>
  <w:style w:type="character" w:styleId="aff6">
    <w:name w:val="Strong"/>
    <w:basedOn w:val="a3"/>
    <w:uiPriority w:val="22"/>
    <w:qFormat/>
    <w:rsid w:val="00A23FEB"/>
    <w:rPr>
      <w:rFonts w:cs="Times New Roman"/>
      <w:b/>
      <w:bCs/>
    </w:rPr>
  </w:style>
  <w:style w:type="paragraph" w:customStyle="1" w:styleId="24">
    <w:name w:val="Абзац списка2"/>
    <w:basedOn w:val="a1"/>
    <w:uiPriority w:val="99"/>
    <w:rsid w:val="00DE45A8"/>
    <w:pPr>
      <w:widowControl w:val="0"/>
      <w:adjustRightInd w:val="0"/>
      <w:spacing w:before="120" w:after="120"/>
      <w:jc w:val="both"/>
      <w:textAlignment w:val="baseline"/>
    </w:pPr>
    <w:rPr>
      <w:spacing w:val="-5"/>
      <w:sz w:val="28"/>
      <w:szCs w:val="22"/>
      <w:lang w:eastAsia="en-US"/>
    </w:rPr>
  </w:style>
  <w:style w:type="character" w:customStyle="1" w:styleId="aff">
    <w:name w:val="Без интервала Знак"/>
    <w:aliases w:val="Табличный Знак,Табл Знак"/>
    <w:link w:val="afe"/>
    <w:uiPriority w:val="99"/>
    <w:locked/>
    <w:rsid w:val="004A49AF"/>
    <w:rPr>
      <w:rFonts w:ascii="Calibri" w:hAnsi="Calibri" w:cs="Calibri"/>
      <w:kern w:val="1"/>
      <w:lang w:eastAsia="ar-SA"/>
    </w:rPr>
  </w:style>
  <w:style w:type="character" w:customStyle="1" w:styleId="30">
    <w:name w:val="Заголовок 3 Знак"/>
    <w:basedOn w:val="a3"/>
    <w:link w:val="3"/>
    <w:uiPriority w:val="99"/>
    <w:rsid w:val="00C7314B"/>
    <w:rPr>
      <w:sz w:val="28"/>
      <w:szCs w:val="28"/>
      <w:lang w:val="en-US"/>
    </w:rPr>
  </w:style>
  <w:style w:type="character" w:customStyle="1" w:styleId="50">
    <w:name w:val="Заголовок 5 Знак"/>
    <w:basedOn w:val="a3"/>
    <w:link w:val="5"/>
    <w:uiPriority w:val="99"/>
    <w:rsid w:val="00C7314B"/>
    <w:rPr>
      <w:rFonts w:ascii="Arial" w:hAnsi="Arial" w:cs="Arial"/>
      <w:sz w:val="52"/>
      <w:szCs w:val="52"/>
    </w:rPr>
  </w:style>
  <w:style w:type="character" w:customStyle="1" w:styleId="70">
    <w:name w:val="Заголовок 7 Знак"/>
    <w:basedOn w:val="a3"/>
    <w:link w:val="7"/>
    <w:uiPriority w:val="99"/>
    <w:rsid w:val="00C7314B"/>
    <w:rPr>
      <w:color w:val="FF0000"/>
      <w:sz w:val="28"/>
      <w:szCs w:val="28"/>
    </w:rPr>
  </w:style>
  <w:style w:type="character" w:customStyle="1" w:styleId="80">
    <w:name w:val="Заголовок 8 Знак"/>
    <w:basedOn w:val="a3"/>
    <w:link w:val="8"/>
    <w:uiPriority w:val="99"/>
    <w:rsid w:val="00C7314B"/>
    <w:rPr>
      <w:rFonts w:ascii="Arial" w:hAnsi="Arial" w:cs="Arial"/>
      <w:sz w:val="28"/>
      <w:szCs w:val="28"/>
    </w:rPr>
  </w:style>
  <w:style w:type="character" w:customStyle="1" w:styleId="90">
    <w:name w:val="Заголовок 9 Знак"/>
    <w:basedOn w:val="a3"/>
    <w:link w:val="9"/>
    <w:uiPriority w:val="99"/>
    <w:rsid w:val="00C7314B"/>
    <w:rPr>
      <w:sz w:val="28"/>
      <w:szCs w:val="28"/>
    </w:rPr>
  </w:style>
  <w:style w:type="character" w:customStyle="1" w:styleId="Heading1Char">
    <w:name w:val="Heading 1 Char"/>
    <w:basedOn w:val="a3"/>
    <w:uiPriority w:val="99"/>
    <w:locked/>
    <w:rsid w:val="00C7314B"/>
    <w:rPr>
      <w:rFonts w:ascii="Cambria" w:hAnsi="Cambria" w:cs="Cambria"/>
      <w:b/>
      <w:bCs/>
      <w:kern w:val="32"/>
      <w:sz w:val="32"/>
      <w:szCs w:val="32"/>
      <w:lang w:eastAsia="en-US"/>
    </w:rPr>
  </w:style>
  <w:style w:type="paragraph" w:styleId="16">
    <w:name w:val="toc 1"/>
    <w:basedOn w:val="a1"/>
    <w:next w:val="a1"/>
    <w:autoRedefine/>
    <w:uiPriority w:val="99"/>
    <w:locked/>
    <w:rsid w:val="00C7314B"/>
    <w:pPr>
      <w:tabs>
        <w:tab w:val="right" w:leader="dot" w:pos="9999"/>
      </w:tabs>
      <w:spacing w:before="100" w:after="100"/>
      <w:jc w:val="both"/>
    </w:pPr>
    <w:rPr>
      <w:noProof/>
    </w:rPr>
  </w:style>
  <w:style w:type="paragraph" w:customStyle="1" w:styleId="aff7">
    <w:name w:val="Рамки"/>
    <w:basedOn w:val="a1"/>
    <w:uiPriority w:val="99"/>
    <w:rsid w:val="00C7314B"/>
    <w:pPr>
      <w:jc w:val="both"/>
    </w:pPr>
    <w:rPr>
      <w:rFonts w:ascii="Arial" w:hAnsi="Arial" w:cs="Arial"/>
      <w:sz w:val="18"/>
      <w:szCs w:val="18"/>
    </w:rPr>
  </w:style>
  <w:style w:type="paragraph" w:customStyle="1" w:styleId="aff8">
    <w:name w:val="Большие_рамки"/>
    <w:basedOn w:val="aff7"/>
    <w:uiPriority w:val="99"/>
    <w:rsid w:val="00C7314B"/>
    <w:rPr>
      <w:sz w:val="24"/>
      <w:szCs w:val="24"/>
    </w:rPr>
  </w:style>
  <w:style w:type="paragraph" w:styleId="25">
    <w:name w:val="Body Text Indent 2"/>
    <w:basedOn w:val="a1"/>
    <w:link w:val="26"/>
    <w:uiPriority w:val="99"/>
    <w:rsid w:val="00C7314B"/>
    <w:pPr>
      <w:ind w:firstLine="426"/>
      <w:jc w:val="both"/>
    </w:pPr>
    <w:rPr>
      <w:rFonts w:ascii="Arial" w:hAnsi="Arial" w:cs="Arial"/>
    </w:rPr>
  </w:style>
  <w:style w:type="character" w:customStyle="1" w:styleId="26">
    <w:name w:val="Основной текст с отступом 2 Знак"/>
    <w:basedOn w:val="a3"/>
    <w:link w:val="25"/>
    <w:uiPriority w:val="99"/>
    <w:rsid w:val="00C7314B"/>
    <w:rPr>
      <w:rFonts w:ascii="Arial" w:hAnsi="Arial" w:cs="Arial"/>
      <w:sz w:val="24"/>
      <w:szCs w:val="24"/>
    </w:rPr>
  </w:style>
  <w:style w:type="paragraph" w:styleId="aff9">
    <w:name w:val="Document Map"/>
    <w:basedOn w:val="a1"/>
    <w:link w:val="affa"/>
    <w:uiPriority w:val="99"/>
    <w:semiHidden/>
    <w:rsid w:val="00C7314B"/>
    <w:pPr>
      <w:shd w:val="clear" w:color="auto" w:fill="000080"/>
      <w:ind w:firstLine="720"/>
      <w:jc w:val="both"/>
    </w:pPr>
    <w:rPr>
      <w:rFonts w:ascii="Tahoma" w:hAnsi="Tahoma" w:cs="Tahoma"/>
    </w:rPr>
  </w:style>
  <w:style w:type="character" w:customStyle="1" w:styleId="affa">
    <w:name w:val="Схема документа Знак"/>
    <w:basedOn w:val="a3"/>
    <w:link w:val="aff9"/>
    <w:uiPriority w:val="99"/>
    <w:rsid w:val="00C7314B"/>
    <w:rPr>
      <w:rFonts w:ascii="Tahoma" w:hAnsi="Tahoma" w:cs="Tahoma"/>
      <w:sz w:val="24"/>
      <w:szCs w:val="24"/>
      <w:shd w:val="clear" w:color="auto" w:fill="000080"/>
    </w:rPr>
  </w:style>
  <w:style w:type="paragraph" w:customStyle="1" w:styleId="affb">
    <w:name w:val="Таблица"/>
    <w:basedOn w:val="a1"/>
    <w:next w:val="a1"/>
    <w:autoRedefine/>
    <w:uiPriority w:val="99"/>
    <w:rsid w:val="00C7314B"/>
    <w:pPr>
      <w:spacing w:after="120"/>
    </w:pPr>
    <w:rPr>
      <w:rFonts w:ascii="Arial" w:hAnsi="Arial" w:cs="Arial"/>
    </w:rPr>
  </w:style>
  <w:style w:type="paragraph" w:customStyle="1" w:styleId="affc">
    <w:name w:val="Продолжение_таблицы"/>
    <w:basedOn w:val="a1"/>
    <w:next w:val="a1"/>
    <w:autoRedefine/>
    <w:uiPriority w:val="99"/>
    <w:rsid w:val="00C7314B"/>
    <w:pPr>
      <w:spacing w:after="120"/>
    </w:pPr>
    <w:rPr>
      <w:rFonts w:ascii="Arial" w:hAnsi="Arial" w:cs="Arial"/>
      <w:i/>
      <w:iCs/>
    </w:rPr>
  </w:style>
  <w:style w:type="paragraph" w:styleId="27">
    <w:name w:val="toc 2"/>
    <w:basedOn w:val="a1"/>
    <w:next w:val="a1"/>
    <w:autoRedefine/>
    <w:uiPriority w:val="99"/>
    <w:locked/>
    <w:rsid w:val="00C7314B"/>
    <w:pPr>
      <w:tabs>
        <w:tab w:val="right" w:leader="dot" w:pos="9999"/>
      </w:tabs>
      <w:ind w:left="238"/>
      <w:jc w:val="both"/>
    </w:pPr>
    <w:rPr>
      <w:noProof/>
    </w:rPr>
  </w:style>
  <w:style w:type="paragraph" w:styleId="35">
    <w:name w:val="toc 3"/>
    <w:basedOn w:val="a1"/>
    <w:next w:val="a1"/>
    <w:autoRedefine/>
    <w:uiPriority w:val="99"/>
    <w:locked/>
    <w:rsid w:val="00C7314B"/>
    <w:pPr>
      <w:tabs>
        <w:tab w:val="right" w:leader="dot" w:pos="9999"/>
      </w:tabs>
      <w:ind w:left="482"/>
      <w:jc w:val="both"/>
    </w:pPr>
    <w:rPr>
      <w:rFonts w:ascii="Arial" w:hAnsi="Arial" w:cs="Arial"/>
      <w:noProof/>
    </w:rPr>
  </w:style>
  <w:style w:type="paragraph" w:styleId="42">
    <w:name w:val="List Number 4"/>
    <w:basedOn w:val="a1"/>
    <w:uiPriority w:val="99"/>
    <w:rsid w:val="00C7314B"/>
    <w:pPr>
      <w:tabs>
        <w:tab w:val="num" w:pos="1209"/>
      </w:tabs>
      <w:ind w:left="1209" w:hanging="360"/>
      <w:jc w:val="both"/>
    </w:pPr>
    <w:rPr>
      <w:rFonts w:ascii="Arial" w:hAnsi="Arial" w:cs="Arial"/>
    </w:rPr>
  </w:style>
  <w:style w:type="paragraph" w:customStyle="1" w:styleId="FR1">
    <w:name w:val="FR1"/>
    <w:uiPriority w:val="99"/>
    <w:rsid w:val="00C7314B"/>
    <w:pPr>
      <w:widowControl w:val="0"/>
      <w:autoSpaceDE w:val="0"/>
      <w:autoSpaceDN w:val="0"/>
      <w:adjustRightInd w:val="0"/>
      <w:spacing w:before="40"/>
      <w:jc w:val="both"/>
    </w:pPr>
    <w:rPr>
      <w:b/>
      <w:bCs/>
      <w:sz w:val="12"/>
      <w:szCs w:val="12"/>
    </w:rPr>
  </w:style>
  <w:style w:type="character" w:styleId="affd">
    <w:name w:val="line number"/>
    <w:basedOn w:val="a3"/>
    <w:uiPriority w:val="99"/>
    <w:rsid w:val="00C7314B"/>
  </w:style>
  <w:style w:type="paragraph" w:styleId="43">
    <w:name w:val="toc 4"/>
    <w:basedOn w:val="a1"/>
    <w:next w:val="a1"/>
    <w:autoRedefine/>
    <w:uiPriority w:val="99"/>
    <w:locked/>
    <w:rsid w:val="00C7314B"/>
    <w:pPr>
      <w:ind w:left="720"/>
    </w:pPr>
  </w:style>
  <w:style w:type="paragraph" w:styleId="53">
    <w:name w:val="toc 5"/>
    <w:basedOn w:val="a1"/>
    <w:next w:val="a1"/>
    <w:autoRedefine/>
    <w:uiPriority w:val="99"/>
    <w:locked/>
    <w:rsid w:val="00C7314B"/>
    <w:pPr>
      <w:ind w:left="960"/>
    </w:pPr>
  </w:style>
  <w:style w:type="paragraph" w:styleId="62">
    <w:name w:val="toc 6"/>
    <w:basedOn w:val="a1"/>
    <w:next w:val="a1"/>
    <w:autoRedefine/>
    <w:uiPriority w:val="99"/>
    <w:locked/>
    <w:rsid w:val="00C7314B"/>
    <w:pPr>
      <w:ind w:left="1200"/>
    </w:pPr>
  </w:style>
  <w:style w:type="paragraph" w:styleId="71">
    <w:name w:val="toc 7"/>
    <w:basedOn w:val="a1"/>
    <w:next w:val="a1"/>
    <w:autoRedefine/>
    <w:uiPriority w:val="99"/>
    <w:locked/>
    <w:rsid w:val="00C7314B"/>
    <w:pPr>
      <w:ind w:left="1440"/>
    </w:pPr>
  </w:style>
  <w:style w:type="paragraph" w:styleId="81">
    <w:name w:val="toc 8"/>
    <w:basedOn w:val="a1"/>
    <w:next w:val="a1"/>
    <w:autoRedefine/>
    <w:uiPriority w:val="99"/>
    <w:locked/>
    <w:rsid w:val="00C7314B"/>
    <w:pPr>
      <w:ind w:left="1680"/>
    </w:pPr>
  </w:style>
  <w:style w:type="paragraph" w:styleId="91">
    <w:name w:val="toc 9"/>
    <w:basedOn w:val="a1"/>
    <w:next w:val="a1"/>
    <w:autoRedefine/>
    <w:uiPriority w:val="99"/>
    <w:locked/>
    <w:rsid w:val="00C7314B"/>
    <w:pPr>
      <w:ind w:left="1920"/>
    </w:pPr>
  </w:style>
  <w:style w:type="character" w:customStyle="1" w:styleId="afa">
    <w:name w:val="Абзац списка Знак"/>
    <w:link w:val="af9"/>
    <w:uiPriority w:val="99"/>
    <w:locked/>
    <w:rsid w:val="00C7314B"/>
    <w:rPr>
      <w:sz w:val="24"/>
      <w:szCs w:val="24"/>
    </w:rPr>
  </w:style>
  <w:style w:type="paragraph" w:styleId="28">
    <w:name w:val="List 2"/>
    <w:basedOn w:val="a1"/>
    <w:uiPriority w:val="99"/>
    <w:rsid w:val="00C7314B"/>
    <w:pPr>
      <w:ind w:left="566" w:right="284" w:hanging="283"/>
      <w:jc w:val="both"/>
    </w:pPr>
    <w:rPr>
      <w:sz w:val="28"/>
      <w:szCs w:val="28"/>
    </w:rPr>
  </w:style>
  <w:style w:type="paragraph" w:styleId="29">
    <w:name w:val="List Continue 2"/>
    <w:basedOn w:val="a1"/>
    <w:uiPriority w:val="99"/>
    <w:rsid w:val="00C7314B"/>
    <w:pPr>
      <w:spacing w:after="120"/>
      <w:ind w:left="566" w:right="284" w:firstLine="709"/>
      <w:jc w:val="both"/>
    </w:pPr>
    <w:rPr>
      <w:sz w:val="28"/>
      <w:szCs w:val="28"/>
    </w:rPr>
  </w:style>
  <w:style w:type="paragraph" w:styleId="affe">
    <w:name w:val="Block Text"/>
    <w:basedOn w:val="a1"/>
    <w:uiPriority w:val="99"/>
    <w:rsid w:val="00C7314B"/>
    <w:pPr>
      <w:ind w:left="284" w:right="284" w:firstLine="720"/>
      <w:jc w:val="both"/>
    </w:pPr>
    <w:rPr>
      <w:sz w:val="32"/>
      <w:szCs w:val="32"/>
    </w:rPr>
  </w:style>
  <w:style w:type="character" w:customStyle="1" w:styleId="2a">
    <w:name w:val="Заголовок 2 Знак Знак Знак Знак Знак"/>
    <w:aliases w:val="Заголовок 2 Знак Знак Знак Знак Знак Знак Знак Знак Знак Знак"/>
    <w:basedOn w:val="a3"/>
    <w:uiPriority w:val="99"/>
    <w:rsid w:val="00C7314B"/>
    <w:rPr>
      <w:rFonts w:ascii="Arial" w:hAnsi="Arial" w:cs="Arial"/>
      <w:b/>
      <w:bCs/>
      <w:i/>
      <w:iCs/>
      <w:sz w:val="28"/>
      <w:szCs w:val="28"/>
      <w:lang w:val="ru-RU" w:eastAsia="ru-RU"/>
    </w:rPr>
  </w:style>
  <w:style w:type="paragraph" w:customStyle="1" w:styleId="BodyText21">
    <w:name w:val="Body Text 21"/>
    <w:basedOn w:val="a1"/>
    <w:uiPriority w:val="99"/>
    <w:rsid w:val="00C7314B"/>
    <w:pPr>
      <w:widowControl w:val="0"/>
      <w:jc w:val="both"/>
    </w:pPr>
    <w:rPr>
      <w:sz w:val="28"/>
      <w:szCs w:val="28"/>
    </w:rPr>
  </w:style>
  <w:style w:type="paragraph" w:customStyle="1" w:styleId="110">
    <w:name w:val="Абзац списка11"/>
    <w:basedOn w:val="a1"/>
    <w:uiPriority w:val="99"/>
    <w:rsid w:val="00C7314B"/>
    <w:pPr>
      <w:ind w:left="720"/>
    </w:pPr>
  </w:style>
  <w:style w:type="character" w:customStyle="1" w:styleId="mw-headline">
    <w:name w:val="mw-headline"/>
    <w:basedOn w:val="a3"/>
    <w:uiPriority w:val="99"/>
    <w:rsid w:val="00C7314B"/>
  </w:style>
  <w:style w:type="paragraph" w:customStyle="1" w:styleId="afff">
    <w:name w:val="Абзац"/>
    <w:link w:val="afff0"/>
    <w:uiPriority w:val="99"/>
    <w:rsid w:val="00C7314B"/>
    <w:pPr>
      <w:spacing w:before="120" w:after="60"/>
      <w:ind w:firstLine="567"/>
      <w:jc w:val="both"/>
    </w:pPr>
  </w:style>
  <w:style w:type="character" w:customStyle="1" w:styleId="afff0">
    <w:name w:val="Абзац Знак"/>
    <w:link w:val="afff"/>
    <w:uiPriority w:val="99"/>
    <w:locked/>
    <w:rsid w:val="00C7314B"/>
  </w:style>
  <w:style w:type="paragraph" w:customStyle="1" w:styleId="2b">
    <w:name w:val="Список_маркерный_2_уровень"/>
    <w:basedOn w:val="a1"/>
    <w:link w:val="2c"/>
    <w:uiPriority w:val="99"/>
    <w:rsid w:val="00C7314B"/>
    <w:pPr>
      <w:tabs>
        <w:tab w:val="num" w:pos="2149"/>
      </w:tabs>
      <w:spacing w:before="60" w:after="100"/>
      <w:ind w:left="2149" w:hanging="360"/>
      <w:jc w:val="both"/>
    </w:pPr>
  </w:style>
  <w:style w:type="character" w:customStyle="1" w:styleId="2c">
    <w:name w:val="Список_маркерный_2_уровень Знак"/>
    <w:link w:val="2b"/>
    <w:uiPriority w:val="99"/>
    <w:locked/>
    <w:rsid w:val="00C7314B"/>
    <w:rPr>
      <w:sz w:val="24"/>
      <w:szCs w:val="24"/>
    </w:rPr>
  </w:style>
  <w:style w:type="character" w:customStyle="1" w:styleId="afff1">
    <w:name w:val="Текст_Обычный"/>
    <w:uiPriority w:val="99"/>
    <w:rsid w:val="00C7314B"/>
  </w:style>
  <w:style w:type="character" w:customStyle="1" w:styleId="54">
    <w:name w:val="Заголовок №5_"/>
    <w:basedOn w:val="a3"/>
    <w:link w:val="55"/>
    <w:uiPriority w:val="99"/>
    <w:locked/>
    <w:rsid w:val="00C7314B"/>
    <w:rPr>
      <w:sz w:val="28"/>
      <w:szCs w:val="28"/>
      <w:shd w:val="clear" w:color="auto" w:fill="FFFFFF"/>
    </w:rPr>
  </w:style>
  <w:style w:type="paragraph" w:customStyle="1" w:styleId="55">
    <w:name w:val="Заголовок №5"/>
    <w:basedOn w:val="a1"/>
    <w:link w:val="54"/>
    <w:uiPriority w:val="99"/>
    <w:rsid w:val="00C7314B"/>
    <w:pPr>
      <w:shd w:val="clear" w:color="auto" w:fill="FFFFFF"/>
      <w:spacing w:after="420" w:line="240" w:lineRule="atLeast"/>
      <w:ind w:hanging="560"/>
      <w:outlineLvl w:val="4"/>
    </w:pPr>
    <w:rPr>
      <w:sz w:val="28"/>
      <w:szCs w:val="28"/>
      <w:shd w:val="clear" w:color="auto" w:fill="FFFFFF"/>
    </w:rPr>
  </w:style>
  <w:style w:type="character" w:customStyle="1" w:styleId="2d">
    <w:name w:val="Основной текст (2)_"/>
    <w:basedOn w:val="a3"/>
    <w:link w:val="2e"/>
    <w:uiPriority w:val="99"/>
    <w:locked/>
    <w:rsid w:val="00C7314B"/>
    <w:rPr>
      <w:sz w:val="24"/>
      <w:szCs w:val="24"/>
      <w:shd w:val="clear" w:color="auto" w:fill="FFFFFF"/>
    </w:rPr>
  </w:style>
  <w:style w:type="paragraph" w:customStyle="1" w:styleId="2e">
    <w:name w:val="Основной текст (2)"/>
    <w:basedOn w:val="a1"/>
    <w:link w:val="2d"/>
    <w:uiPriority w:val="99"/>
    <w:rsid w:val="00C7314B"/>
    <w:pPr>
      <w:shd w:val="clear" w:color="auto" w:fill="FFFFFF"/>
      <w:spacing w:line="240" w:lineRule="atLeast"/>
    </w:pPr>
    <w:rPr>
      <w:shd w:val="clear" w:color="auto" w:fill="FFFFFF"/>
    </w:rPr>
  </w:style>
  <w:style w:type="character" w:customStyle="1" w:styleId="111">
    <w:name w:val="Основной текст (11)_"/>
    <w:basedOn w:val="a3"/>
    <w:link w:val="112"/>
    <w:uiPriority w:val="99"/>
    <w:locked/>
    <w:rsid w:val="00C7314B"/>
    <w:rPr>
      <w:sz w:val="24"/>
      <w:szCs w:val="24"/>
      <w:shd w:val="clear" w:color="auto" w:fill="FFFFFF"/>
    </w:rPr>
  </w:style>
  <w:style w:type="paragraph" w:customStyle="1" w:styleId="112">
    <w:name w:val="Основной текст (11)"/>
    <w:basedOn w:val="a1"/>
    <w:link w:val="111"/>
    <w:uiPriority w:val="99"/>
    <w:rsid w:val="00C7314B"/>
    <w:pPr>
      <w:shd w:val="clear" w:color="auto" w:fill="FFFFFF"/>
      <w:spacing w:line="274" w:lineRule="exact"/>
      <w:jc w:val="center"/>
    </w:pPr>
    <w:rPr>
      <w:shd w:val="clear" w:color="auto" w:fill="FFFFFF"/>
    </w:rPr>
  </w:style>
  <w:style w:type="character" w:customStyle="1" w:styleId="18">
    <w:name w:val="Основной текст (18)_"/>
    <w:basedOn w:val="a3"/>
    <w:link w:val="180"/>
    <w:uiPriority w:val="99"/>
    <w:locked/>
    <w:rsid w:val="00C7314B"/>
    <w:rPr>
      <w:sz w:val="28"/>
      <w:szCs w:val="28"/>
      <w:shd w:val="clear" w:color="auto" w:fill="FFFFFF"/>
    </w:rPr>
  </w:style>
  <w:style w:type="paragraph" w:customStyle="1" w:styleId="180">
    <w:name w:val="Основной текст (18)"/>
    <w:basedOn w:val="a1"/>
    <w:link w:val="18"/>
    <w:uiPriority w:val="99"/>
    <w:rsid w:val="00C7314B"/>
    <w:pPr>
      <w:shd w:val="clear" w:color="auto" w:fill="FFFFFF"/>
      <w:spacing w:before="120" w:after="120" w:line="240" w:lineRule="atLeast"/>
      <w:ind w:hanging="1040"/>
    </w:pPr>
    <w:rPr>
      <w:sz w:val="28"/>
      <w:szCs w:val="28"/>
      <w:shd w:val="clear" w:color="auto" w:fill="FFFFFF"/>
    </w:rPr>
  </w:style>
  <w:style w:type="character" w:customStyle="1" w:styleId="512">
    <w:name w:val="Заголовок №5 + 12"/>
    <w:aliases w:val="5 pt3"/>
    <w:basedOn w:val="54"/>
    <w:uiPriority w:val="99"/>
    <w:rsid w:val="00C7314B"/>
    <w:rPr>
      <w:rFonts w:ascii="Times New Roman" w:hAnsi="Times New Roman" w:cs="Times New Roman"/>
      <w:spacing w:val="0"/>
      <w:sz w:val="25"/>
      <w:szCs w:val="25"/>
      <w:shd w:val="clear" w:color="auto" w:fill="FFFFFF"/>
    </w:rPr>
  </w:style>
  <w:style w:type="character" w:customStyle="1" w:styleId="17">
    <w:name w:val="Основной текст1"/>
    <w:basedOn w:val="aff3"/>
    <w:uiPriority w:val="99"/>
    <w:rsid w:val="00C7314B"/>
    <w:rPr>
      <w:rFonts w:ascii="Times New Roman" w:hAnsi="Times New Roman" w:cs="Times New Roman"/>
      <w:color w:val="000000"/>
      <w:spacing w:val="0"/>
      <w:w w:val="100"/>
      <w:position w:val="0"/>
      <w:sz w:val="22"/>
      <w:szCs w:val="22"/>
      <w:u w:val="none"/>
      <w:shd w:val="clear" w:color="auto" w:fill="FFFFFF"/>
      <w:lang w:val="ru-RU" w:eastAsia="ru-RU"/>
    </w:rPr>
  </w:style>
  <w:style w:type="paragraph" w:customStyle="1" w:styleId="2f">
    <w:name w:val="Основной текст2"/>
    <w:basedOn w:val="a1"/>
    <w:uiPriority w:val="99"/>
    <w:rsid w:val="00C7314B"/>
    <w:pPr>
      <w:widowControl w:val="0"/>
      <w:shd w:val="clear" w:color="auto" w:fill="FFFFFF"/>
      <w:spacing w:line="269" w:lineRule="exact"/>
      <w:jc w:val="center"/>
    </w:pPr>
    <w:rPr>
      <w:color w:val="000000"/>
      <w:sz w:val="22"/>
      <w:szCs w:val="22"/>
    </w:rPr>
  </w:style>
  <w:style w:type="character" w:styleId="afff2">
    <w:name w:val="FollowedHyperlink"/>
    <w:basedOn w:val="a3"/>
    <w:uiPriority w:val="99"/>
    <w:rsid w:val="00C7314B"/>
    <w:rPr>
      <w:color w:val="800080"/>
      <w:u w:val="single"/>
    </w:rPr>
  </w:style>
  <w:style w:type="paragraph" w:customStyle="1" w:styleId="afff3">
    <w:name w:val="Обычный кат"/>
    <w:basedOn w:val="a1"/>
    <w:uiPriority w:val="99"/>
    <w:rsid w:val="00C7314B"/>
    <w:pPr>
      <w:spacing w:after="120" w:line="360" w:lineRule="auto"/>
      <w:ind w:firstLine="709"/>
      <w:jc w:val="both"/>
    </w:pPr>
    <w:rPr>
      <w:sz w:val="28"/>
      <w:szCs w:val="28"/>
      <w:lang w:eastAsia="en-US"/>
    </w:rPr>
  </w:style>
  <w:style w:type="character" w:customStyle="1" w:styleId="100">
    <w:name w:val="Основной текст (10)_"/>
    <w:basedOn w:val="a3"/>
    <w:link w:val="101"/>
    <w:uiPriority w:val="99"/>
    <w:locked/>
    <w:rsid w:val="00C7314B"/>
    <w:rPr>
      <w:b/>
      <w:bCs/>
      <w:sz w:val="26"/>
      <w:szCs w:val="26"/>
      <w:shd w:val="clear" w:color="auto" w:fill="FFFFFF"/>
    </w:rPr>
  </w:style>
  <w:style w:type="paragraph" w:customStyle="1" w:styleId="101">
    <w:name w:val="Основной текст (10)"/>
    <w:basedOn w:val="a1"/>
    <w:link w:val="100"/>
    <w:uiPriority w:val="99"/>
    <w:rsid w:val="00C7314B"/>
    <w:pPr>
      <w:widowControl w:val="0"/>
      <w:shd w:val="clear" w:color="auto" w:fill="FFFFFF"/>
      <w:spacing w:before="600" w:after="60" w:line="240" w:lineRule="atLeast"/>
    </w:pPr>
    <w:rPr>
      <w:b/>
      <w:bCs/>
      <w:sz w:val="26"/>
      <w:szCs w:val="26"/>
    </w:rPr>
  </w:style>
  <w:style w:type="paragraph" w:customStyle="1" w:styleId="36">
    <w:name w:val="Основной текст3"/>
    <w:basedOn w:val="a1"/>
    <w:uiPriority w:val="99"/>
    <w:rsid w:val="00C7314B"/>
    <w:pPr>
      <w:widowControl w:val="0"/>
      <w:shd w:val="clear" w:color="auto" w:fill="FFFFFF"/>
      <w:spacing w:line="490" w:lineRule="exact"/>
      <w:ind w:hanging="680"/>
      <w:jc w:val="both"/>
    </w:pPr>
    <w:rPr>
      <w:color w:val="000000"/>
      <w:sz w:val="26"/>
      <w:szCs w:val="26"/>
    </w:rPr>
  </w:style>
  <w:style w:type="character" w:customStyle="1" w:styleId="115pt">
    <w:name w:val="Основной текст + 11.5 pt"/>
    <w:aliases w:val="Малые прописные"/>
    <w:basedOn w:val="aff3"/>
    <w:uiPriority w:val="99"/>
    <w:rsid w:val="00C7314B"/>
    <w:rPr>
      <w:rFonts w:ascii="Times New Roman" w:hAnsi="Times New Roman" w:cs="Times New Roman"/>
      <w:smallCaps/>
      <w:color w:val="000000"/>
      <w:spacing w:val="0"/>
      <w:w w:val="100"/>
      <w:position w:val="0"/>
      <w:sz w:val="23"/>
      <w:szCs w:val="23"/>
      <w:u w:val="none"/>
      <w:shd w:val="clear" w:color="auto" w:fill="FFFFFF"/>
      <w:lang w:val="en-US" w:eastAsia="ru-RU"/>
    </w:rPr>
  </w:style>
  <w:style w:type="character" w:customStyle="1" w:styleId="afff4">
    <w:name w:val="Оглавление_"/>
    <w:basedOn w:val="a3"/>
    <w:link w:val="afff5"/>
    <w:uiPriority w:val="99"/>
    <w:locked/>
    <w:rsid w:val="00C7314B"/>
    <w:rPr>
      <w:sz w:val="26"/>
      <w:szCs w:val="26"/>
      <w:shd w:val="clear" w:color="auto" w:fill="FFFFFF"/>
    </w:rPr>
  </w:style>
  <w:style w:type="paragraph" w:customStyle="1" w:styleId="afff5">
    <w:name w:val="Оглавление"/>
    <w:basedOn w:val="a1"/>
    <w:link w:val="afff4"/>
    <w:uiPriority w:val="99"/>
    <w:rsid w:val="00C7314B"/>
    <w:pPr>
      <w:widowControl w:val="0"/>
      <w:shd w:val="clear" w:color="auto" w:fill="FFFFFF"/>
      <w:spacing w:line="490" w:lineRule="exact"/>
    </w:pPr>
    <w:rPr>
      <w:sz w:val="26"/>
      <w:szCs w:val="26"/>
    </w:rPr>
  </w:style>
  <w:style w:type="character" w:customStyle="1" w:styleId="115pt2">
    <w:name w:val="Основной текст + 11.5 pt2"/>
    <w:aliases w:val="Полужирный2"/>
    <w:basedOn w:val="aff3"/>
    <w:uiPriority w:val="99"/>
    <w:rsid w:val="00C7314B"/>
    <w:rPr>
      <w:rFonts w:ascii="Times New Roman" w:hAnsi="Times New Roman" w:cs="Times New Roman"/>
      <w:b/>
      <w:bCs/>
      <w:color w:val="000000"/>
      <w:spacing w:val="0"/>
      <w:w w:val="100"/>
      <w:position w:val="0"/>
      <w:sz w:val="23"/>
      <w:szCs w:val="23"/>
      <w:u w:val="none"/>
      <w:shd w:val="clear" w:color="auto" w:fill="FFFFFF"/>
      <w:lang w:val="ru-RU" w:eastAsia="ru-RU"/>
    </w:rPr>
  </w:style>
  <w:style w:type="character" w:customStyle="1" w:styleId="afff6">
    <w:name w:val="Основной текст + Курсив"/>
    <w:aliases w:val="Интервал -1 pt"/>
    <w:basedOn w:val="aff3"/>
    <w:uiPriority w:val="99"/>
    <w:rsid w:val="00C7314B"/>
    <w:rPr>
      <w:rFonts w:ascii="Times New Roman" w:hAnsi="Times New Roman" w:cs="Times New Roman"/>
      <w:i/>
      <w:iCs/>
      <w:color w:val="000000"/>
      <w:spacing w:val="-20"/>
      <w:w w:val="100"/>
      <w:position w:val="0"/>
      <w:sz w:val="26"/>
      <w:szCs w:val="26"/>
      <w:u w:val="none"/>
      <w:shd w:val="clear" w:color="auto" w:fill="FFFFFF"/>
      <w:lang w:val="ru-RU" w:eastAsia="ru-RU"/>
    </w:rPr>
  </w:style>
  <w:style w:type="character" w:customStyle="1" w:styleId="115pt1">
    <w:name w:val="Основной текст + 11.5 pt1"/>
    <w:basedOn w:val="aff3"/>
    <w:uiPriority w:val="99"/>
    <w:rsid w:val="00C7314B"/>
    <w:rPr>
      <w:rFonts w:ascii="Times New Roman" w:hAnsi="Times New Roman" w:cs="Times New Roman"/>
      <w:color w:val="000000"/>
      <w:spacing w:val="0"/>
      <w:w w:val="100"/>
      <w:position w:val="0"/>
      <w:sz w:val="23"/>
      <w:szCs w:val="23"/>
      <w:u w:val="none"/>
      <w:shd w:val="clear" w:color="auto" w:fill="FFFFFF"/>
      <w:lang w:val="ru-RU" w:eastAsia="ru-RU"/>
    </w:rPr>
  </w:style>
  <w:style w:type="character" w:customStyle="1" w:styleId="12pt">
    <w:name w:val="Основной текст + 12 pt"/>
    <w:basedOn w:val="aff3"/>
    <w:uiPriority w:val="99"/>
    <w:rsid w:val="00C7314B"/>
    <w:rPr>
      <w:rFonts w:ascii="Times New Roman" w:hAnsi="Times New Roman" w:cs="Times New Roman"/>
      <w:color w:val="000000"/>
      <w:spacing w:val="0"/>
      <w:w w:val="100"/>
      <w:position w:val="0"/>
      <w:sz w:val="24"/>
      <w:szCs w:val="24"/>
      <w:u w:val="none"/>
      <w:shd w:val="clear" w:color="auto" w:fill="FFFFFF"/>
      <w:lang w:val="ru-RU" w:eastAsia="ru-RU"/>
    </w:rPr>
  </w:style>
  <w:style w:type="character" w:customStyle="1" w:styleId="12pt2">
    <w:name w:val="Основной текст + 12 pt2"/>
    <w:aliases w:val="Курсив4"/>
    <w:basedOn w:val="aff3"/>
    <w:uiPriority w:val="99"/>
    <w:rsid w:val="00C7314B"/>
    <w:rPr>
      <w:rFonts w:ascii="Times New Roman" w:hAnsi="Times New Roman" w:cs="Times New Roman"/>
      <w:i/>
      <w:iCs/>
      <w:color w:val="000000"/>
      <w:spacing w:val="0"/>
      <w:w w:val="100"/>
      <w:position w:val="0"/>
      <w:sz w:val="24"/>
      <w:szCs w:val="24"/>
      <w:u w:val="none"/>
      <w:shd w:val="clear" w:color="auto" w:fill="FFFFFF"/>
      <w:lang w:val="ru-RU" w:eastAsia="ru-RU"/>
    </w:rPr>
  </w:style>
  <w:style w:type="character" w:customStyle="1" w:styleId="2f0">
    <w:name w:val="Заголовок №2_"/>
    <w:basedOn w:val="a3"/>
    <w:link w:val="2f1"/>
    <w:uiPriority w:val="99"/>
    <w:locked/>
    <w:rsid w:val="00C7314B"/>
    <w:rPr>
      <w:b/>
      <w:bCs/>
      <w:i/>
      <w:iCs/>
      <w:sz w:val="31"/>
      <w:szCs w:val="31"/>
      <w:shd w:val="clear" w:color="auto" w:fill="FFFFFF"/>
    </w:rPr>
  </w:style>
  <w:style w:type="paragraph" w:customStyle="1" w:styleId="2f1">
    <w:name w:val="Заголовок №2"/>
    <w:basedOn w:val="a1"/>
    <w:link w:val="2f0"/>
    <w:uiPriority w:val="99"/>
    <w:rsid w:val="00C7314B"/>
    <w:pPr>
      <w:widowControl w:val="0"/>
      <w:shd w:val="clear" w:color="auto" w:fill="FFFFFF"/>
      <w:spacing w:after="420" w:line="240" w:lineRule="atLeast"/>
      <w:outlineLvl w:val="1"/>
    </w:pPr>
    <w:rPr>
      <w:b/>
      <w:bCs/>
      <w:i/>
      <w:iCs/>
      <w:sz w:val="31"/>
      <w:szCs w:val="31"/>
    </w:rPr>
  </w:style>
  <w:style w:type="character" w:customStyle="1" w:styleId="afff7">
    <w:name w:val="Подпись к таблице_"/>
    <w:basedOn w:val="a3"/>
    <w:link w:val="afff8"/>
    <w:uiPriority w:val="99"/>
    <w:locked/>
    <w:rsid w:val="00C7314B"/>
    <w:rPr>
      <w:sz w:val="26"/>
      <w:szCs w:val="26"/>
      <w:shd w:val="clear" w:color="auto" w:fill="FFFFFF"/>
    </w:rPr>
  </w:style>
  <w:style w:type="paragraph" w:customStyle="1" w:styleId="afff8">
    <w:name w:val="Подпись к таблице"/>
    <w:basedOn w:val="a1"/>
    <w:link w:val="afff7"/>
    <w:uiPriority w:val="99"/>
    <w:rsid w:val="00C7314B"/>
    <w:pPr>
      <w:widowControl w:val="0"/>
      <w:shd w:val="clear" w:color="auto" w:fill="FFFFFF"/>
      <w:spacing w:line="240" w:lineRule="atLeast"/>
    </w:pPr>
    <w:rPr>
      <w:sz w:val="26"/>
      <w:szCs w:val="26"/>
    </w:rPr>
  </w:style>
  <w:style w:type="character" w:customStyle="1" w:styleId="8pt">
    <w:name w:val="Основной текст + 8 pt"/>
    <w:basedOn w:val="aff3"/>
    <w:uiPriority w:val="99"/>
    <w:rsid w:val="00C7314B"/>
    <w:rPr>
      <w:rFonts w:ascii="Times New Roman" w:hAnsi="Times New Roman" w:cs="Times New Roman"/>
      <w:color w:val="000000"/>
      <w:spacing w:val="0"/>
      <w:w w:val="100"/>
      <w:position w:val="0"/>
      <w:sz w:val="16"/>
      <w:szCs w:val="16"/>
      <w:u w:val="none"/>
      <w:shd w:val="clear" w:color="auto" w:fill="FFFFFF"/>
      <w:lang w:val="ru-RU" w:eastAsia="ru-RU"/>
    </w:rPr>
  </w:style>
  <w:style w:type="character" w:customStyle="1" w:styleId="220">
    <w:name w:val="Основной текст (22)_"/>
    <w:basedOn w:val="a3"/>
    <w:link w:val="221"/>
    <w:uiPriority w:val="99"/>
    <w:locked/>
    <w:rsid w:val="00C7314B"/>
    <w:rPr>
      <w:rFonts w:ascii="Arial" w:hAnsi="Arial" w:cs="Arial"/>
      <w:spacing w:val="-20"/>
      <w:sz w:val="23"/>
      <w:szCs w:val="23"/>
      <w:shd w:val="clear" w:color="auto" w:fill="FFFFFF"/>
    </w:rPr>
  </w:style>
  <w:style w:type="paragraph" w:customStyle="1" w:styleId="221">
    <w:name w:val="Основной текст (22)"/>
    <w:basedOn w:val="a1"/>
    <w:link w:val="220"/>
    <w:uiPriority w:val="99"/>
    <w:rsid w:val="00C7314B"/>
    <w:pPr>
      <w:shd w:val="clear" w:color="auto" w:fill="FFFFFF"/>
      <w:spacing w:before="120" w:line="240" w:lineRule="atLeast"/>
    </w:pPr>
    <w:rPr>
      <w:rFonts w:ascii="Arial" w:hAnsi="Arial" w:cs="Arial"/>
      <w:spacing w:val="-20"/>
      <w:sz w:val="23"/>
      <w:szCs w:val="23"/>
    </w:rPr>
  </w:style>
  <w:style w:type="character" w:customStyle="1" w:styleId="21pt">
    <w:name w:val="Основной текст (2) + Интервал 1 pt"/>
    <w:basedOn w:val="2d"/>
    <w:uiPriority w:val="99"/>
    <w:rsid w:val="00C7314B"/>
    <w:rPr>
      <w:spacing w:val="20"/>
      <w:sz w:val="24"/>
      <w:szCs w:val="24"/>
      <w:shd w:val="clear" w:color="auto" w:fill="FFFFFF"/>
    </w:rPr>
  </w:style>
  <w:style w:type="character" w:customStyle="1" w:styleId="22pt">
    <w:name w:val="Основной текст (2) + Интервал 2 pt"/>
    <w:basedOn w:val="2d"/>
    <w:uiPriority w:val="99"/>
    <w:rsid w:val="00C7314B"/>
    <w:rPr>
      <w:spacing w:val="50"/>
      <w:sz w:val="24"/>
      <w:szCs w:val="24"/>
      <w:shd w:val="clear" w:color="auto" w:fill="FFFFFF"/>
      <w:lang w:val="en-US"/>
    </w:rPr>
  </w:style>
  <w:style w:type="character" w:customStyle="1" w:styleId="TimesNewRoman3">
    <w:name w:val="Основной текст + Times New Roman3"/>
    <w:aliases w:val="14 pt3,Малые прописные2"/>
    <w:basedOn w:val="aff3"/>
    <w:uiPriority w:val="99"/>
    <w:rsid w:val="00C7314B"/>
    <w:rPr>
      <w:rFonts w:ascii="Times New Roman" w:hAnsi="Times New Roman" w:cs="Times New Roman"/>
      <w:smallCaps/>
      <w:color w:val="000000"/>
      <w:spacing w:val="-10"/>
      <w:sz w:val="28"/>
      <w:szCs w:val="28"/>
      <w:shd w:val="clear" w:color="auto" w:fill="FFFFFF"/>
      <w:lang w:val="en-US" w:eastAsia="ru-RU"/>
    </w:rPr>
  </w:style>
  <w:style w:type="character" w:customStyle="1" w:styleId="240">
    <w:name w:val="Основной текст (24)_"/>
    <w:basedOn w:val="a3"/>
    <w:link w:val="241"/>
    <w:uiPriority w:val="99"/>
    <w:locked/>
    <w:rsid w:val="00C7314B"/>
    <w:rPr>
      <w:sz w:val="23"/>
      <w:szCs w:val="23"/>
      <w:shd w:val="clear" w:color="auto" w:fill="FFFFFF"/>
    </w:rPr>
  </w:style>
  <w:style w:type="paragraph" w:customStyle="1" w:styleId="241">
    <w:name w:val="Основной текст (24)"/>
    <w:basedOn w:val="a1"/>
    <w:link w:val="240"/>
    <w:uiPriority w:val="99"/>
    <w:rsid w:val="00C7314B"/>
    <w:pPr>
      <w:shd w:val="clear" w:color="auto" w:fill="FFFFFF"/>
      <w:spacing w:before="60" w:line="240" w:lineRule="atLeast"/>
    </w:pPr>
    <w:rPr>
      <w:sz w:val="23"/>
      <w:szCs w:val="23"/>
    </w:rPr>
  </w:style>
  <w:style w:type="character" w:customStyle="1" w:styleId="330">
    <w:name w:val="Основной текст (33)_"/>
    <w:basedOn w:val="a3"/>
    <w:link w:val="331"/>
    <w:uiPriority w:val="99"/>
    <w:locked/>
    <w:rsid w:val="00C7314B"/>
    <w:rPr>
      <w:rFonts w:ascii="Arial" w:hAnsi="Arial" w:cs="Arial"/>
      <w:sz w:val="28"/>
      <w:szCs w:val="28"/>
      <w:shd w:val="clear" w:color="auto" w:fill="FFFFFF"/>
    </w:rPr>
  </w:style>
  <w:style w:type="paragraph" w:customStyle="1" w:styleId="331">
    <w:name w:val="Основной текст (33)"/>
    <w:basedOn w:val="a1"/>
    <w:link w:val="330"/>
    <w:uiPriority w:val="99"/>
    <w:rsid w:val="00C7314B"/>
    <w:pPr>
      <w:shd w:val="clear" w:color="auto" w:fill="FFFFFF"/>
      <w:spacing w:line="240" w:lineRule="atLeast"/>
    </w:pPr>
    <w:rPr>
      <w:rFonts w:ascii="Arial" w:hAnsi="Arial" w:cs="Arial"/>
      <w:sz w:val="28"/>
      <w:szCs w:val="28"/>
    </w:rPr>
  </w:style>
  <w:style w:type="character" w:customStyle="1" w:styleId="TimesNewRoman2">
    <w:name w:val="Основной текст + Times New Roman2"/>
    <w:aliases w:val="14 pt2,Малые прописные1,Интервал 1 pt"/>
    <w:basedOn w:val="aff3"/>
    <w:uiPriority w:val="99"/>
    <w:rsid w:val="00C7314B"/>
    <w:rPr>
      <w:rFonts w:ascii="Times New Roman" w:hAnsi="Times New Roman" w:cs="Times New Roman"/>
      <w:smallCaps/>
      <w:color w:val="000000"/>
      <w:spacing w:val="20"/>
      <w:sz w:val="28"/>
      <w:szCs w:val="28"/>
      <w:shd w:val="clear" w:color="auto" w:fill="FFFFFF"/>
      <w:lang w:val="en-US" w:eastAsia="ru-RU"/>
    </w:rPr>
  </w:style>
  <w:style w:type="character" w:customStyle="1" w:styleId="2f2">
    <w:name w:val="Подпись к картинке (2)_"/>
    <w:basedOn w:val="a3"/>
    <w:link w:val="2f3"/>
    <w:uiPriority w:val="99"/>
    <w:locked/>
    <w:rsid w:val="00C7314B"/>
    <w:rPr>
      <w:rFonts w:ascii="Arial" w:hAnsi="Arial" w:cs="Arial"/>
      <w:spacing w:val="-10"/>
      <w:shd w:val="clear" w:color="auto" w:fill="FFFFFF"/>
    </w:rPr>
  </w:style>
  <w:style w:type="paragraph" w:customStyle="1" w:styleId="2f3">
    <w:name w:val="Подпись к картинке (2)"/>
    <w:basedOn w:val="a1"/>
    <w:link w:val="2f2"/>
    <w:uiPriority w:val="99"/>
    <w:rsid w:val="00C7314B"/>
    <w:pPr>
      <w:shd w:val="clear" w:color="auto" w:fill="FFFFFF"/>
      <w:spacing w:line="240" w:lineRule="atLeast"/>
    </w:pPr>
    <w:rPr>
      <w:rFonts w:ascii="Arial" w:hAnsi="Arial" w:cs="Arial"/>
      <w:spacing w:val="-10"/>
      <w:sz w:val="22"/>
      <w:szCs w:val="22"/>
    </w:rPr>
  </w:style>
  <w:style w:type="character" w:customStyle="1" w:styleId="130">
    <w:name w:val="Основной текст (13)_"/>
    <w:basedOn w:val="a3"/>
    <w:link w:val="131"/>
    <w:uiPriority w:val="99"/>
    <w:locked/>
    <w:rsid w:val="00C7314B"/>
    <w:rPr>
      <w:shd w:val="clear" w:color="auto" w:fill="FFFFFF"/>
    </w:rPr>
  </w:style>
  <w:style w:type="paragraph" w:customStyle="1" w:styleId="131">
    <w:name w:val="Основной текст (13)"/>
    <w:basedOn w:val="a1"/>
    <w:link w:val="130"/>
    <w:uiPriority w:val="99"/>
    <w:rsid w:val="00C7314B"/>
    <w:pPr>
      <w:shd w:val="clear" w:color="auto" w:fill="FFFFFF"/>
      <w:spacing w:line="240" w:lineRule="atLeast"/>
    </w:pPr>
    <w:rPr>
      <w:sz w:val="22"/>
      <w:szCs w:val="22"/>
    </w:rPr>
  </w:style>
  <w:style w:type="character" w:customStyle="1" w:styleId="170">
    <w:name w:val="Основной текст (17)_"/>
    <w:basedOn w:val="a3"/>
    <w:link w:val="171"/>
    <w:uiPriority w:val="99"/>
    <w:locked/>
    <w:rsid w:val="00C7314B"/>
    <w:rPr>
      <w:sz w:val="16"/>
      <w:szCs w:val="16"/>
      <w:shd w:val="clear" w:color="auto" w:fill="FFFFFF"/>
    </w:rPr>
  </w:style>
  <w:style w:type="paragraph" w:customStyle="1" w:styleId="171">
    <w:name w:val="Основной текст (17)"/>
    <w:basedOn w:val="a1"/>
    <w:link w:val="170"/>
    <w:uiPriority w:val="99"/>
    <w:rsid w:val="00C7314B"/>
    <w:pPr>
      <w:shd w:val="clear" w:color="auto" w:fill="FFFFFF"/>
      <w:spacing w:after="120" w:line="432" w:lineRule="exact"/>
      <w:ind w:hanging="1040"/>
    </w:pPr>
    <w:rPr>
      <w:sz w:val="16"/>
      <w:szCs w:val="16"/>
    </w:rPr>
  </w:style>
  <w:style w:type="character" w:customStyle="1" w:styleId="430">
    <w:name w:val="Основной текст (43)_"/>
    <w:basedOn w:val="a3"/>
    <w:link w:val="431"/>
    <w:uiPriority w:val="99"/>
    <w:locked/>
    <w:rsid w:val="00C7314B"/>
    <w:rPr>
      <w:sz w:val="19"/>
      <w:szCs w:val="19"/>
      <w:shd w:val="clear" w:color="auto" w:fill="FFFFFF"/>
    </w:rPr>
  </w:style>
  <w:style w:type="paragraph" w:customStyle="1" w:styleId="431">
    <w:name w:val="Основной текст (43)"/>
    <w:basedOn w:val="a1"/>
    <w:link w:val="430"/>
    <w:uiPriority w:val="99"/>
    <w:rsid w:val="00C7314B"/>
    <w:pPr>
      <w:shd w:val="clear" w:color="auto" w:fill="FFFFFF"/>
      <w:spacing w:after="420" w:line="240" w:lineRule="atLeast"/>
    </w:pPr>
    <w:rPr>
      <w:sz w:val="19"/>
      <w:szCs w:val="19"/>
    </w:rPr>
  </w:style>
  <w:style w:type="character" w:customStyle="1" w:styleId="44">
    <w:name w:val="Подпись к картинке (4)_"/>
    <w:basedOn w:val="a3"/>
    <w:link w:val="45"/>
    <w:uiPriority w:val="99"/>
    <w:locked/>
    <w:rsid w:val="00C7314B"/>
    <w:rPr>
      <w:rFonts w:ascii="Arial" w:hAnsi="Arial" w:cs="Arial"/>
      <w:shd w:val="clear" w:color="auto" w:fill="FFFFFF"/>
    </w:rPr>
  </w:style>
  <w:style w:type="paragraph" w:customStyle="1" w:styleId="45">
    <w:name w:val="Подпись к картинке (4)"/>
    <w:basedOn w:val="a1"/>
    <w:link w:val="44"/>
    <w:uiPriority w:val="99"/>
    <w:rsid w:val="00C7314B"/>
    <w:pPr>
      <w:shd w:val="clear" w:color="auto" w:fill="FFFFFF"/>
      <w:spacing w:line="240" w:lineRule="atLeast"/>
    </w:pPr>
    <w:rPr>
      <w:rFonts w:ascii="Arial" w:hAnsi="Arial" w:cs="Arial"/>
      <w:sz w:val="22"/>
      <w:szCs w:val="22"/>
    </w:rPr>
  </w:style>
  <w:style w:type="character" w:customStyle="1" w:styleId="13Arial">
    <w:name w:val="Основной текст (13) + Arial"/>
    <w:aliases w:val="9,5 pt2"/>
    <w:basedOn w:val="130"/>
    <w:uiPriority w:val="99"/>
    <w:rsid w:val="00C7314B"/>
    <w:rPr>
      <w:rFonts w:ascii="Arial" w:hAnsi="Arial" w:cs="Arial"/>
      <w:sz w:val="19"/>
      <w:szCs w:val="19"/>
      <w:shd w:val="clear" w:color="auto" w:fill="FFFFFF"/>
    </w:rPr>
  </w:style>
  <w:style w:type="character" w:customStyle="1" w:styleId="13Arial2">
    <w:name w:val="Основной текст (13) + Arial2"/>
    <w:aliases w:val="91,5 pt1,Интервал -1 pt1"/>
    <w:basedOn w:val="130"/>
    <w:uiPriority w:val="99"/>
    <w:rsid w:val="00C7314B"/>
    <w:rPr>
      <w:rFonts w:ascii="Arial" w:hAnsi="Arial" w:cs="Arial"/>
      <w:spacing w:val="-20"/>
      <w:sz w:val="19"/>
      <w:szCs w:val="19"/>
      <w:shd w:val="clear" w:color="auto" w:fill="FFFFFF"/>
    </w:rPr>
  </w:style>
  <w:style w:type="character" w:customStyle="1" w:styleId="56">
    <w:name w:val="Подпись к картинке (5)_"/>
    <w:basedOn w:val="a3"/>
    <w:link w:val="57"/>
    <w:uiPriority w:val="99"/>
    <w:locked/>
    <w:rsid w:val="00C7314B"/>
    <w:rPr>
      <w:shd w:val="clear" w:color="auto" w:fill="FFFFFF"/>
    </w:rPr>
  </w:style>
  <w:style w:type="paragraph" w:customStyle="1" w:styleId="57">
    <w:name w:val="Подпись к картинке (5)"/>
    <w:basedOn w:val="a1"/>
    <w:link w:val="56"/>
    <w:uiPriority w:val="99"/>
    <w:rsid w:val="00C7314B"/>
    <w:pPr>
      <w:shd w:val="clear" w:color="auto" w:fill="FFFFFF"/>
      <w:spacing w:line="240" w:lineRule="atLeast"/>
    </w:pPr>
    <w:rPr>
      <w:sz w:val="22"/>
      <w:szCs w:val="22"/>
    </w:rPr>
  </w:style>
  <w:style w:type="character" w:customStyle="1" w:styleId="afff9">
    <w:name w:val="Подпись к картинке_"/>
    <w:basedOn w:val="a3"/>
    <w:link w:val="afffa"/>
    <w:uiPriority w:val="99"/>
    <w:locked/>
    <w:rsid w:val="00C7314B"/>
    <w:rPr>
      <w:sz w:val="16"/>
      <w:szCs w:val="16"/>
      <w:shd w:val="clear" w:color="auto" w:fill="FFFFFF"/>
    </w:rPr>
  </w:style>
  <w:style w:type="paragraph" w:customStyle="1" w:styleId="afffa">
    <w:name w:val="Подпись к картинке"/>
    <w:basedOn w:val="a1"/>
    <w:link w:val="afff9"/>
    <w:uiPriority w:val="99"/>
    <w:rsid w:val="00C7314B"/>
    <w:pPr>
      <w:shd w:val="clear" w:color="auto" w:fill="FFFFFF"/>
      <w:spacing w:line="240" w:lineRule="atLeast"/>
    </w:pPr>
    <w:rPr>
      <w:sz w:val="16"/>
      <w:szCs w:val="16"/>
    </w:rPr>
  </w:style>
  <w:style w:type="character" w:customStyle="1" w:styleId="46">
    <w:name w:val="Основной текст4"/>
    <w:basedOn w:val="aff3"/>
    <w:uiPriority w:val="99"/>
    <w:rsid w:val="00C7314B"/>
    <w:rPr>
      <w:rFonts w:ascii="Arial" w:hAnsi="Arial" w:cs="Arial"/>
      <w:strike/>
      <w:color w:val="000000"/>
      <w:spacing w:val="-10"/>
      <w:sz w:val="24"/>
      <w:szCs w:val="24"/>
      <w:shd w:val="clear" w:color="auto" w:fill="FFFFFF"/>
      <w:lang w:val="ru-RU" w:eastAsia="ru-RU"/>
    </w:rPr>
  </w:style>
  <w:style w:type="character" w:customStyle="1" w:styleId="63">
    <w:name w:val="Подпись к картинке (6)_"/>
    <w:basedOn w:val="a3"/>
    <w:link w:val="64"/>
    <w:uiPriority w:val="99"/>
    <w:locked/>
    <w:rsid w:val="00C7314B"/>
    <w:rPr>
      <w:sz w:val="19"/>
      <w:szCs w:val="19"/>
      <w:shd w:val="clear" w:color="auto" w:fill="FFFFFF"/>
    </w:rPr>
  </w:style>
  <w:style w:type="paragraph" w:customStyle="1" w:styleId="64">
    <w:name w:val="Подпись к картинке (6)"/>
    <w:basedOn w:val="a1"/>
    <w:link w:val="63"/>
    <w:uiPriority w:val="99"/>
    <w:rsid w:val="00C7314B"/>
    <w:pPr>
      <w:shd w:val="clear" w:color="auto" w:fill="FFFFFF"/>
      <w:spacing w:line="240" w:lineRule="atLeast"/>
    </w:pPr>
    <w:rPr>
      <w:sz w:val="19"/>
      <w:szCs w:val="19"/>
    </w:rPr>
  </w:style>
  <w:style w:type="character" w:customStyle="1" w:styleId="440">
    <w:name w:val="Основной текст (44)_"/>
    <w:basedOn w:val="a3"/>
    <w:link w:val="441"/>
    <w:uiPriority w:val="99"/>
    <w:locked/>
    <w:rsid w:val="00C7314B"/>
    <w:rPr>
      <w:rFonts w:ascii="Arial" w:hAnsi="Arial" w:cs="Arial"/>
      <w:sz w:val="11"/>
      <w:szCs w:val="11"/>
      <w:shd w:val="clear" w:color="auto" w:fill="FFFFFF"/>
    </w:rPr>
  </w:style>
  <w:style w:type="paragraph" w:customStyle="1" w:styleId="441">
    <w:name w:val="Основной текст (44)"/>
    <w:basedOn w:val="a1"/>
    <w:link w:val="440"/>
    <w:uiPriority w:val="99"/>
    <w:rsid w:val="00C7314B"/>
    <w:pPr>
      <w:shd w:val="clear" w:color="auto" w:fill="FFFFFF"/>
      <w:spacing w:before="360" w:after="180" w:line="240" w:lineRule="atLeast"/>
    </w:pPr>
    <w:rPr>
      <w:rFonts w:ascii="Arial" w:hAnsi="Arial" w:cs="Arial"/>
      <w:sz w:val="11"/>
      <w:szCs w:val="11"/>
    </w:rPr>
  </w:style>
  <w:style w:type="character" w:customStyle="1" w:styleId="4411pt">
    <w:name w:val="Основной текст (44) + 11 pt"/>
    <w:aliases w:val="Курсив3"/>
    <w:basedOn w:val="440"/>
    <w:uiPriority w:val="99"/>
    <w:rsid w:val="00C7314B"/>
    <w:rPr>
      <w:rFonts w:ascii="Arial" w:hAnsi="Arial" w:cs="Arial"/>
      <w:i/>
      <w:iCs/>
      <w:sz w:val="22"/>
      <w:szCs w:val="22"/>
      <w:shd w:val="clear" w:color="auto" w:fill="FFFFFF"/>
    </w:rPr>
  </w:style>
  <w:style w:type="character" w:customStyle="1" w:styleId="58">
    <w:name w:val="Основной текст5"/>
    <w:basedOn w:val="aff3"/>
    <w:uiPriority w:val="99"/>
    <w:rsid w:val="00C7314B"/>
    <w:rPr>
      <w:rFonts w:ascii="Arial" w:hAnsi="Arial" w:cs="Arial"/>
      <w:color w:val="000000"/>
      <w:spacing w:val="-10"/>
      <w:sz w:val="24"/>
      <w:szCs w:val="24"/>
      <w:u w:val="single"/>
      <w:shd w:val="clear" w:color="auto" w:fill="FFFFFF"/>
      <w:lang w:val="en-US" w:eastAsia="ru-RU"/>
    </w:rPr>
  </w:style>
  <w:style w:type="character" w:customStyle="1" w:styleId="113">
    <w:name w:val="Основной текст (11) + Не полужирный"/>
    <w:aliases w:val="Курсив2"/>
    <w:basedOn w:val="111"/>
    <w:uiPriority w:val="99"/>
    <w:rsid w:val="00C7314B"/>
    <w:rPr>
      <w:rFonts w:ascii="Times New Roman" w:hAnsi="Times New Roman" w:cs="Times New Roman"/>
      <w:b/>
      <w:bCs/>
      <w:i/>
      <w:iCs/>
      <w:spacing w:val="0"/>
      <w:sz w:val="24"/>
      <w:szCs w:val="24"/>
      <w:shd w:val="clear" w:color="auto" w:fill="FFFFFF"/>
      <w:lang w:val="en-US"/>
    </w:rPr>
  </w:style>
  <w:style w:type="character" w:customStyle="1" w:styleId="111pt">
    <w:name w:val="Основной текст (11) + Интервал 1 pt"/>
    <w:basedOn w:val="111"/>
    <w:uiPriority w:val="99"/>
    <w:rsid w:val="00C7314B"/>
    <w:rPr>
      <w:rFonts w:ascii="Times New Roman" w:hAnsi="Times New Roman" w:cs="Times New Roman"/>
      <w:spacing w:val="30"/>
      <w:sz w:val="24"/>
      <w:szCs w:val="24"/>
      <w:shd w:val="clear" w:color="auto" w:fill="FFFFFF"/>
    </w:rPr>
  </w:style>
  <w:style w:type="character" w:customStyle="1" w:styleId="120">
    <w:name w:val="Заголовок №1 (2)_"/>
    <w:basedOn w:val="a3"/>
    <w:link w:val="121"/>
    <w:uiPriority w:val="99"/>
    <w:locked/>
    <w:rsid w:val="00C7314B"/>
    <w:rPr>
      <w:rFonts w:ascii="Consolas" w:hAnsi="Consolas" w:cs="Consolas"/>
      <w:spacing w:val="-30"/>
      <w:sz w:val="26"/>
      <w:szCs w:val="26"/>
      <w:shd w:val="clear" w:color="auto" w:fill="FFFFFF"/>
      <w:lang w:val="en-US"/>
    </w:rPr>
  </w:style>
  <w:style w:type="paragraph" w:customStyle="1" w:styleId="121">
    <w:name w:val="Заголовок №1 (2)"/>
    <w:basedOn w:val="a1"/>
    <w:link w:val="120"/>
    <w:uiPriority w:val="99"/>
    <w:rsid w:val="00C7314B"/>
    <w:pPr>
      <w:shd w:val="clear" w:color="auto" w:fill="FFFFFF"/>
      <w:spacing w:after="120" w:line="240" w:lineRule="atLeast"/>
      <w:outlineLvl w:val="0"/>
    </w:pPr>
    <w:rPr>
      <w:rFonts w:ascii="Consolas" w:hAnsi="Consolas" w:cs="Consolas"/>
      <w:spacing w:val="-30"/>
      <w:sz w:val="26"/>
      <w:szCs w:val="26"/>
      <w:lang w:val="en-US"/>
    </w:rPr>
  </w:style>
  <w:style w:type="character" w:customStyle="1" w:styleId="460">
    <w:name w:val="Основной текст (46)_"/>
    <w:basedOn w:val="a3"/>
    <w:link w:val="461"/>
    <w:uiPriority w:val="99"/>
    <w:locked/>
    <w:rsid w:val="00C7314B"/>
    <w:rPr>
      <w:rFonts w:ascii="Arial" w:hAnsi="Arial" w:cs="Arial"/>
      <w:sz w:val="8"/>
      <w:szCs w:val="8"/>
      <w:shd w:val="clear" w:color="auto" w:fill="FFFFFF"/>
    </w:rPr>
  </w:style>
  <w:style w:type="paragraph" w:customStyle="1" w:styleId="461">
    <w:name w:val="Основной текст (46)"/>
    <w:basedOn w:val="a1"/>
    <w:link w:val="460"/>
    <w:uiPriority w:val="99"/>
    <w:rsid w:val="00C7314B"/>
    <w:pPr>
      <w:shd w:val="clear" w:color="auto" w:fill="FFFFFF"/>
      <w:spacing w:line="240" w:lineRule="atLeast"/>
    </w:pPr>
    <w:rPr>
      <w:rFonts w:ascii="Arial" w:hAnsi="Arial" w:cs="Arial"/>
      <w:sz w:val="8"/>
      <w:szCs w:val="8"/>
    </w:rPr>
  </w:style>
  <w:style w:type="character" w:customStyle="1" w:styleId="450">
    <w:name w:val="Основной текст (45)_"/>
    <w:basedOn w:val="a3"/>
    <w:link w:val="451"/>
    <w:uiPriority w:val="99"/>
    <w:locked/>
    <w:rsid w:val="00C7314B"/>
    <w:rPr>
      <w:rFonts w:ascii="Arial" w:hAnsi="Arial" w:cs="Arial"/>
      <w:sz w:val="8"/>
      <w:szCs w:val="8"/>
      <w:shd w:val="clear" w:color="auto" w:fill="FFFFFF"/>
    </w:rPr>
  </w:style>
  <w:style w:type="paragraph" w:customStyle="1" w:styleId="451">
    <w:name w:val="Основной текст (45)"/>
    <w:basedOn w:val="a1"/>
    <w:link w:val="450"/>
    <w:uiPriority w:val="99"/>
    <w:rsid w:val="00C7314B"/>
    <w:pPr>
      <w:shd w:val="clear" w:color="auto" w:fill="FFFFFF"/>
      <w:spacing w:line="240" w:lineRule="atLeast"/>
    </w:pPr>
    <w:rPr>
      <w:rFonts w:ascii="Arial" w:hAnsi="Arial" w:cs="Arial"/>
      <w:sz w:val="8"/>
      <w:szCs w:val="8"/>
    </w:rPr>
  </w:style>
  <w:style w:type="paragraph" w:customStyle="1" w:styleId="MTDisplayEquation">
    <w:name w:val="MTDisplayEquation"/>
    <w:basedOn w:val="a1"/>
    <w:next w:val="a1"/>
    <w:link w:val="MTDisplayEquation0"/>
    <w:uiPriority w:val="99"/>
    <w:rsid w:val="00C7314B"/>
    <w:pPr>
      <w:shd w:val="clear" w:color="auto" w:fill="FFFFFF"/>
      <w:tabs>
        <w:tab w:val="center" w:pos="5040"/>
        <w:tab w:val="right" w:pos="10060"/>
      </w:tabs>
      <w:spacing w:line="360" w:lineRule="auto"/>
      <w:ind w:firstLine="283"/>
      <w:jc w:val="center"/>
    </w:pPr>
    <w:rPr>
      <w:rFonts w:ascii="Arial" w:hAnsi="Arial" w:cs="Arial"/>
      <w:color w:val="000000"/>
      <w:sz w:val="28"/>
      <w:szCs w:val="28"/>
    </w:rPr>
  </w:style>
  <w:style w:type="character" w:customStyle="1" w:styleId="MTDisplayEquation0">
    <w:name w:val="MTDisplayEquation Знак"/>
    <w:basedOn w:val="a3"/>
    <w:link w:val="MTDisplayEquation"/>
    <w:uiPriority w:val="99"/>
    <w:locked/>
    <w:rsid w:val="00C7314B"/>
    <w:rPr>
      <w:rFonts w:ascii="Arial" w:hAnsi="Arial" w:cs="Arial"/>
      <w:color w:val="000000"/>
      <w:sz w:val="28"/>
      <w:szCs w:val="28"/>
      <w:shd w:val="clear" w:color="auto" w:fill="FFFFFF"/>
    </w:rPr>
  </w:style>
  <w:style w:type="paragraph" w:styleId="afffb">
    <w:name w:val="Plain Text"/>
    <w:basedOn w:val="a1"/>
    <w:link w:val="afffc"/>
    <w:uiPriority w:val="99"/>
    <w:rsid w:val="00C7314B"/>
    <w:pPr>
      <w:overflowPunct w:val="0"/>
      <w:autoSpaceDE w:val="0"/>
      <w:autoSpaceDN w:val="0"/>
      <w:adjustRightInd w:val="0"/>
      <w:textAlignment w:val="baseline"/>
    </w:pPr>
    <w:rPr>
      <w:rFonts w:ascii="Courier New" w:hAnsi="Courier New" w:cs="Courier New"/>
      <w:sz w:val="20"/>
      <w:szCs w:val="20"/>
    </w:rPr>
  </w:style>
  <w:style w:type="character" w:customStyle="1" w:styleId="afffc">
    <w:name w:val="Текст Знак"/>
    <w:basedOn w:val="a3"/>
    <w:link w:val="afffb"/>
    <w:uiPriority w:val="99"/>
    <w:rsid w:val="00C7314B"/>
    <w:rPr>
      <w:rFonts w:ascii="Courier New" w:hAnsi="Courier New" w:cs="Courier New"/>
      <w:sz w:val="20"/>
      <w:szCs w:val="20"/>
    </w:rPr>
  </w:style>
  <w:style w:type="paragraph" w:customStyle="1" w:styleId="1">
    <w:name w:val="Стиль1"/>
    <w:basedOn w:val="af9"/>
    <w:link w:val="19"/>
    <w:uiPriority w:val="99"/>
    <w:rsid w:val="00C7314B"/>
    <w:pPr>
      <w:numPr>
        <w:ilvl w:val="2"/>
        <w:numId w:val="9"/>
      </w:numPr>
      <w:tabs>
        <w:tab w:val="clear" w:pos="0"/>
        <w:tab w:val="num" w:pos="1440"/>
      </w:tabs>
      <w:spacing w:line="276" w:lineRule="auto"/>
      <w:ind w:hanging="360"/>
      <w:jc w:val="center"/>
    </w:pPr>
  </w:style>
  <w:style w:type="character" w:customStyle="1" w:styleId="19">
    <w:name w:val="Стиль1 Знак"/>
    <w:basedOn w:val="afa"/>
    <w:link w:val="1"/>
    <w:uiPriority w:val="99"/>
    <w:locked/>
    <w:rsid w:val="00C7314B"/>
    <w:rPr>
      <w:sz w:val="24"/>
      <w:szCs w:val="24"/>
    </w:rPr>
  </w:style>
  <w:style w:type="paragraph" w:customStyle="1" w:styleId="2f4">
    <w:name w:val="Стиль2"/>
    <w:basedOn w:val="afffb"/>
    <w:link w:val="2f5"/>
    <w:uiPriority w:val="99"/>
    <w:rsid w:val="00C7314B"/>
    <w:pPr>
      <w:tabs>
        <w:tab w:val="num" w:pos="1854"/>
      </w:tabs>
      <w:spacing w:after="240"/>
      <w:ind w:left="1854" w:hanging="720"/>
      <w:jc w:val="center"/>
    </w:pPr>
    <w:rPr>
      <w:rFonts w:ascii="Times New Roman" w:hAnsi="Times New Roman" w:cs="Times New Roman"/>
      <w:sz w:val="24"/>
      <w:szCs w:val="24"/>
      <w:u w:val="single"/>
    </w:rPr>
  </w:style>
  <w:style w:type="character" w:customStyle="1" w:styleId="2f5">
    <w:name w:val="Стиль2 Знак"/>
    <w:link w:val="2f4"/>
    <w:uiPriority w:val="99"/>
    <w:locked/>
    <w:rsid w:val="00C7314B"/>
    <w:rPr>
      <w:sz w:val="24"/>
      <w:szCs w:val="24"/>
      <w:u w:val="single"/>
    </w:rPr>
  </w:style>
  <w:style w:type="paragraph" w:customStyle="1" w:styleId="37">
    <w:name w:val="Стиль3"/>
    <w:basedOn w:val="2f4"/>
    <w:link w:val="38"/>
    <w:uiPriority w:val="99"/>
    <w:rsid w:val="00C7314B"/>
  </w:style>
  <w:style w:type="character" w:customStyle="1" w:styleId="38">
    <w:name w:val="Стиль3 Знак"/>
    <w:basedOn w:val="2f5"/>
    <w:link w:val="37"/>
    <w:uiPriority w:val="99"/>
    <w:locked/>
    <w:rsid w:val="00C7314B"/>
    <w:rPr>
      <w:sz w:val="24"/>
      <w:szCs w:val="24"/>
      <w:u w:val="single"/>
    </w:rPr>
  </w:style>
  <w:style w:type="paragraph" w:customStyle="1" w:styleId="4">
    <w:name w:val="Стиль4"/>
    <w:basedOn w:val="af9"/>
    <w:link w:val="47"/>
    <w:uiPriority w:val="99"/>
    <w:rsid w:val="00C7314B"/>
    <w:pPr>
      <w:numPr>
        <w:numId w:val="9"/>
      </w:numPr>
      <w:tabs>
        <w:tab w:val="clear" w:pos="330"/>
        <w:tab w:val="num" w:pos="0"/>
        <w:tab w:val="num" w:pos="720"/>
      </w:tabs>
      <w:spacing w:line="276" w:lineRule="auto"/>
      <w:ind w:left="360"/>
      <w:jc w:val="center"/>
    </w:pPr>
    <w:rPr>
      <w:sz w:val="28"/>
      <w:szCs w:val="28"/>
      <w:lang w:eastAsia="en-US"/>
    </w:rPr>
  </w:style>
  <w:style w:type="character" w:customStyle="1" w:styleId="47">
    <w:name w:val="Стиль4 Знак"/>
    <w:link w:val="4"/>
    <w:uiPriority w:val="99"/>
    <w:locked/>
    <w:rsid w:val="00C7314B"/>
    <w:rPr>
      <w:sz w:val="28"/>
      <w:szCs w:val="28"/>
      <w:lang w:eastAsia="en-US"/>
    </w:rPr>
  </w:style>
  <w:style w:type="paragraph" w:customStyle="1" w:styleId="59">
    <w:name w:val="Стиль5"/>
    <w:basedOn w:val="1"/>
    <w:link w:val="5a"/>
    <w:uiPriority w:val="99"/>
    <w:rsid w:val="00C7314B"/>
    <w:pPr>
      <w:ind w:left="0" w:firstLine="0"/>
    </w:pPr>
    <w:rPr>
      <w:sz w:val="26"/>
      <w:szCs w:val="26"/>
    </w:rPr>
  </w:style>
  <w:style w:type="character" w:customStyle="1" w:styleId="5a">
    <w:name w:val="Стиль5 Знак"/>
    <w:basedOn w:val="19"/>
    <w:link w:val="59"/>
    <w:uiPriority w:val="99"/>
    <w:locked/>
    <w:rsid w:val="00C7314B"/>
    <w:rPr>
      <w:sz w:val="26"/>
      <w:szCs w:val="26"/>
    </w:rPr>
  </w:style>
  <w:style w:type="paragraph" w:customStyle="1" w:styleId="65">
    <w:name w:val="Стиль6"/>
    <w:basedOn w:val="2f4"/>
    <w:link w:val="66"/>
    <w:uiPriority w:val="99"/>
    <w:rsid w:val="00C7314B"/>
    <w:pPr>
      <w:ind w:left="0" w:firstLine="0"/>
    </w:pPr>
  </w:style>
  <w:style w:type="character" w:customStyle="1" w:styleId="66">
    <w:name w:val="Стиль6 Знак"/>
    <w:link w:val="65"/>
    <w:uiPriority w:val="99"/>
    <w:locked/>
    <w:rsid w:val="00C7314B"/>
    <w:rPr>
      <w:sz w:val="24"/>
      <w:szCs w:val="24"/>
      <w:u w:val="single"/>
    </w:rPr>
  </w:style>
  <w:style w:type="paragraph" w:customStyle="1" w:styleId="afffd">
    <w:name w:val="А"/>
    <w:basedOn w:val="a1"/>
    <w:link w:val="afffe"/>
    <w:uiPriority w:val="99"/>
    <w:rsid w:val="00C7314B"/>
    <w:pPr>
      <w:spacing w:line="276" w:lineRule="auto"/>
    </w:pPr>
    <w:rPr>
      <w:lang w:eastAsia="en-US"/>
    </w:rPr>
  </w:style>
  <w:style w:type="character" w:customStyle="1" w:styleId="afffe">
    <w:name w:val="А Знак"/>
    <w:link w:val="afffd"/>
    <w:uiPriority w:val="99"/>
    <w:locked/>
    <w:rsid w:val="00C7314B"/>
    <w:rPr>
      <w:sz w:val="24"/>
      <w:szCs w:val="24"/>
      <w:lang w:eastAsia="en-US"/>
    </w:rPr>
  </w:style>
  <w:style w:type="paragraph" w:customStyle="1" w:styleId="affff">
    <w:name w:val="б формулы"/>
    <w:basedOn w:val="a1"/>
    <w:link w:val="affff0"/>
    <w:uiPriority w:val="99"/>
    <w:rsid w:val="00C7314B"/>
    <w:pPr>
      <w:spacing w:line="360" w:lineRule="auto"/>
      <w:ind w:firstLine="3261"/>
    </w:pPr>
    <w:rPr>
      <w:lang w:eastAsia="en-US"/>
    </w:rPr>
  </w:style>
  <w:style w:type="character" w:customStyle="1" w:styleId="affff0">
    <w:name w:val="б формулы Знак"/>
    <w:link w:val="affff"/>
    <w:uiPriority w:val="99"/>
    <w:locked/>
    <w:rsid w:val="00C7314B"/>
    <w:rPr>
      <w:sz w:val="24"/>
      <w:szCs w:val="24"/>
      <w:lang w:eastAsia="en-US"/>
    </w:rPr>
  </w:style>
  <w:style w:type="paragraph" w:customStyle="1" w:styleId="affff1">
    <w:name w:val="в формулы"/>
    <w:basedOn w:val="a1"/>
    <w:link w:val="affff2"/>
    <w:uiPriority w:val="99"/>
    <w:rsid w:val="00C7314B"/>
    <w:pPr>
      <w:spacing w:before="120" w:after="120" w:line="276" w:lineRule="auto"/>
      <w:jc w:val="center"/>
    </w:pPr>
    <w:rPr>
      <w:lang w:val="en-US" w:eastAsia="en-US"/>
    </w:rPr>
  </w:style>
  <w:style w:type="character" w:customStyle="1" w:styleId="affff2">
    <w:name w:val="в формулы Знак"/>
    <w:link w:val="affff1"/>
    <w:uiPriority w:val="99"/>
    <w:locked/>
    <w:rsid w:val="00C7314B"/>
    <w:rPr>
      <w:sz w:val="24"/>
      <w:szCs w:val="24"/>
      <w:lang w:val="en-US" w:eastAsia="en-US"/>
    </w:rPr>
  </w:style>
  <w:style w:type="paragraph" w:customStyle="1" w:styleId="affff3">
    <w:name w:val="АБ"/>
    <w:basedOn w:val="aff4"/>
    <w:link w:val="affff4"/>
    <w:uiPriority w:val="99"/>
    <w:rsid w:val="00C7314B"/>
    <w:pPr>
      <w:ind w:firstLine="0"/>
    </w:pPr>
  </w:style>
  <w:style w:type="character" w:customStyle="1" w:styleId="affff4">
    <w:name w:val="АБ Знак"/>
    <w:basedOn w:val="aff5"/>
    <w:link w:val="affff3"/>
    <w:uiPriority w:val="99"/>
    <w:locked/>
    <w:rsid w:val="00C7314B"/>
    <w:rPr>
      <w:rFonts w:cs="Times New Roman"/>
      <w:sz w:val="24"/>
      <w:szCs w:val="24"/>
      <w:lang w:eastAsia="en-US"/>
    </w:rPr>
  </w:style>
  <w:style w:type="character" w:customStyle="1" w:styleId="310">
    <w:name w:val="Знак Знак31"/>
    <w:uiPriority w:val="99"/>
    <w:locked/>
    <w:rsid w:val="00C7314B"/>
    <w:rPr>
      <w:rFonts w:ascii="Courier New" w:hAnsi="Courier New" w:cs="Courier New"/>
    </w:rPr>
  </w:style>
  <w:style w:type="paragraph" w:customStyle="1" w:styleId="1a">
    <w:name w:val="1уровень"/>
    <w:basedOn w:val="af9"/>
    <w:link w:val="1b"/>
    <w:uiPriority w:val="99"/>
    <w:rsid w:val="00C7314B"/>
    <w:pPr>
      <w:spacing w:line="360" w:lineRule="auto"/>
      <w:ind w:left="720" w:hanging="360"/>
    </w:pPr>
    <w:rPr>
      <w:lang w:eastAsia="en-US"/>
    </w:rPr>
  </w:style>
  <w:style w:type="character" w:customStyle="1" w:styleId="1b">
    <w:name w:val="1уровень Знак"/>
    <w:basedOn w:val="afa"/>
    <w:link w:val="1a"/>
    <w:uiPriority w:val="99"/>
    <w:locked/>
    <w:rsid w:val="00C7314B"/>
    <w:rPr>
      <w:sz w:val="24"/>
      <w:szCs w:val="24"/>
      <w:lang w:eastAsia="en-US"/>
    </w:rPr>
  </w:style>
  <w:style w:type="paragraph" w:customStyle="1" w:styleId="1c">
    <w:name w:val="1й"/>
    <w:basedOn w:val="af9"/>
    <w:link w:val="1d"/>
    <w:uiPriority w:val="99"/>
    <w:rsid w:val="00C7314B"/>
    <w:pPr>
      <w:tabs>
        <w:tab w:val="num" w:pos="435"/>
      </w:tabs>
      <w:spacing w:line="276" w:lineRule="auto"/>
      <w:ind w:left="435" w:hanging="435"/>
    </w:pPr>
    <w:rPr>
      <w:lang w:eastAsia="en-US"/>
    </w:rPr>
  </w:style>
  <w:style w:type="character" w:customStyle="1" w:styleId="1d">
    <w:name w:val="1й Знак"/>
    <w:basedOn w:val="afa"/>
    <w:link w:val="1c"/>
    <w:uiPriority w:val="99"/>
    <w:locked/>
    <w:rsid w:val="00C7314B"/>
    <w:rPr>
      <w:sz w:val="24"/>
      <w:szCs w:val="24"/>
      <w:lang w:eastAsia="en-US"/>
    </w:rPr>
  </w:style>
  <w:style w:type="paragraph" w:customStyle="1" w:styleId="2f6">
    <w:name w:val="2й"/>
    <w:basedOn w:val="af9"/>
    <w:link w:val="2f7"/>
    <w:uiPriority w:val="99"/>
    <w:rsid w:val="00C7314B"/>
    <w:pPr>
      <w:tabs>
        <w:tab w:val="num" w:pos="1620"/>
      </w:tabs>
      <w:spacing w:line="276" w:lineRule="auto"/>
      <w:ind w:left="1620" w:hanging="720"/>
    </w:pPr>
    <w:rPr>
      <w:lang w:eastAsia="en-US"/>
    </w:rPr>
  </w:style>
  <w:style w:type="character" w:customStyle="1" w:styleId="2f7">
    <w:name w:val="2й Знак"/>
    <w:basedOn w:val="afa"/>
    <w:link w:val="2f6"/>
    <w:uiPriority w:val="99"/>
    <w:locked/>
    <w:rsid w:val="00C7314B"/>
    <w:rPr>
      <w:sz w:val="24"/>
      <w:szCs w:val="24"/>
      <w:lang w:eastAsia="en-US"/>
    </w:rPr>
  </w:style>
  <w:style w:type="paragraph" w:customStyle="1" w:styleId="39">
    <w:name w:val="3й"/>
    <w:basedOn w:val="af9"/>
    <w:link w:val="3a"/>
    <w:uiPriority w:val="99"/>
    <w:rsid w:val="00C7314B"/>
    <w:pPr>
      <w:numPr>
        <w:ilvl w:val="2"/>
      </w:numPr>
      <w:tabs>
        <w:tab w:val="num" w:pos="0"/>
      </w:tabs>
      <w:spacing w:line="276" w:lineRule="auto"/>
      <w:ind w:left="1080" w:hanging="720"/>
      <w:jc w:val="both"/>
    </w:pPr>
    <w:rPr>
      <w:lang w:eastAsia="en-US"/>
    </w:rPr>
  </w:style>
  <w:style w:type="character" w:customStyle="1" w:styleId="3a">
    <w:name w:val="3й Знак"/>
    <w:basedOn w:val="afa"/>
    <w:link w:val="39"/>
    <w:uiPriority w:val="99"/>
    <w:locked/>
    <w:rsid w:val="00C7314B"/>
    <w:rPr>
      <w:sz w:val="24"/>
      <w:szCs w:val="24"/>
      <w:lang w:eastAsia="en-US"/>
    </w:rPr>
  </w:style>
  <w:style w:type="paragraph" w:customStyle="1" w:styleId="72">
    <w:name w:val="Стиль7"/>
    <w:basedOn w:val="affff3"/>
    <w:link w:val="73"/>
    <w:uiPriority w:val="99"/>
    <w:rsid w:val="00C7314B"/>
    <w:pPr>
      <w:jc w:val="center"/>
    </w:pPr>
    <w:rPr>
      <w:rFonts w:ascii="ISOCPEUR" w:hAnsi="ISOCPEUR" w:cs="ISOCPEUR"/>
      <w:i/>
      <w:iCs/>
      <w:sz w:val="28"/>
      <w:szCs w:val="28"/>
    </w:rPr>
  </w:style>
  <w:style w:type="character" w:customStyle="1" w:styleId="73">
    <w:name w:val="Стиль7 Знак"/>
    <w:link w:val="72"/>
    <w:uiPriority w:val="99"/>
    <w:locked/>
    <w:rsid w:val="00C7314B"/>
    <w:rPr>
      <w:rFonts w:ascii="ISOCPEUR" w:hAnsi="ISOCPEUR" w:cs="ISOCPEUR"/>
      <w:i/>
      <w:iCs/>
      <w:sz w:val="28"/>
      <w:szCs w:val="28"/>
      <w:lang w:eastAsia="en-US"/>
    </w:rPr>
  </w:style>
  <w:style w:type="paragraph" w:customStyle="1" w:styleId="3b">
    <w:name w:val="Абзац списка3"/>
    <w:basedOn w:val="a1"/>
    <w:uiPriority w:val="99"/>
    <w:rsid w:val="00C7314B"/>
    <w:pPr>
      <w:ind w:left="720"/>
    </w:pPr>
  </w:style>
  <w:style w:type="paragraph" w:customStyle="1" w:styleId="48">
    <w:name w:val="Абзац списка4"/>
    <w:basedOn w:val="a1"/>
    <w:uiPriority w:val="99"/>
    <w:rsid w:val="00C7314B"/>
    <w:pPr>
      <w:ind w:left="720"/>
    </w:pPr>
  </w:style>
  <w:style w:type="paragraph" w:customStyle="1" w:styleId="5b">
    <w:name w:val="Абзац списка5"/>
    <w:basedOn w:val="a1"/>
    <w:uiPriority w:val="99"/>
    <w:rsid w:val="00C7314B"/>
    <w:pPr>
      <w:ind w:left="720"/>
    </w:pPr>
  </w:style>
  <w:style w:type="paragraph" w:customStyle="1" w:styleId="82">
    <w:name w:val="Стиль8"/>
    <w:basedOn w:val="a1"/>
    <w:uiPriority w:val="99"/>
    <w:rsid w:val="00C7314B"/>
    <w:pPr>
      <w:spacing w:line="360" w:lineRule="auto"/>
      <w:jc w:val="both"/>
    </w:pPr>
    <w:rPr>
      <w:sz w:val="20"/>
      <w:szCs w:val="20"/>
      <w:lang w:val="en-US" w:eastAsia="en-US"/>
    </w:rPr>
  </w:style>
  <w:style w:type="paragraph" w:customStyle="1" w:styleId="92">
    <w:name w:val="Стиль9"/>
    <w:basedOn w:val="aff4"/>
    <w:uiPriority w:val="99"/>
    <w:rsid w:val="00C7314B"/>
    <w:pPr>
      <w:spacing w:line="360" w:lineRule="auto"/>
      <w:ind w:firstLine="0"/>
      <w:jc w:val="both"/>
    </w:pPr>
    <w:rPr>
      <w:sz w:val="20"/>
      <w:szCs w:val="20"/>
    </w:rPr>
  </w:style>
  <w:style w:type="character" w:customStyle="1" w:styleId="135pt">
    <w:name w:val="Основной текст + 13.5 pt"/>
    <w:basedOn w:val="aff3"/>
    <w:uiPriority w:val="99"/>
    <w:rsid w:val="00C7314B"/>
    <w:rPr>
      <w:rFonts w:ascii="Times New Roman" w:hAnsi="Times New Roman" w:cs="Times New Roman"/>
      <w:color w:val="000000"/>
      <w:spacing w:val="0"/>
      <w:w w:val="100"/>
      <w:position w:val="0"/>
      <w:sz w:val="27"/>
      <w:szCs w:val="27"/>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765153879">
      <w:marLeft w:val="0"/>
      <w:marRight w:val="0"/>
      <w:marTop w:val="0"/>
      <w:marBottom w:val="0"/>
      <w:divBdr>
        <w:top w:val="none" w:sz="0" w:space="0" w:color="auto"/>
        <w:left w:val="none" w:sz="0" w:space="0" w:color="auto"/>
        <w:bottom w:val="none" w:sz="0" w:space="0" w:color="auto"/>
        <w:right w:val="none" w:sz="0" w:space="0" w:color="auto"/>
      </w:divBdr>
    </w:div>
    <w:div w:id="765153880">
      <w:marLeft w:val="0"/>
      <w:marRight w:val="0"/>
      <w:marTop w:val="0"/>
      <w:marBottom w:val="0"/>
      <w:divBdr>
        <w:top w:val="none" w:sz="0" w:space="0" w:color="auto"/>
        <w:left w:val="none" w:sz="0" w:space="0" w:color="auto"/>
        <w:bottom w:val="none" w:sz="0" w:space="0" w:color="auto"/>
        <w:right w:val="none" w:sz="0" w:space="0" w:color="auto"/>
      </w:divBdr>
    </w:div>
    <w:div w:id="765153881">
      <w:marLeft w:val="0"/>
      <w:marRight w:val="0"/>
      <w:marTop w:val="0"/>
      <w:marBottom w:val="0"/>
      <w:divBdr>
        <w:top w:val="none" w:sz="0" w:space="0" w:color="auto"/>
        <w:left w:val="none" w:sz="0" w:space="0" w:color="auto"/>
        <w:bottom w:val="none" w:sz="0" w:space="0" w:color="auto"/>
        <w:right w:val="none" w:sz="0" w:space="0" w:color="auto"/>
      </w:divBdr>
    </w:div>
    <w:div w:id="765153882">
      <w:marLeft w:val="0"/>
      <w:marRight w:val="0"/>
      <w:marTop w:val="0"/>
      <w:marBottom w:val="0"/>
      <w:divBdr>
        <w:top w:val="none" w:sz="0" w:space="0" w:color="auto"/>
        <w:left w:val="none" w:sz="0" w:space="0" w:color="auto"/>
        <w:bottom w:val="none" w:sz="0" w:space="0" w:color="auto"/>
        <w:right w:val="none" w:sz="0" w:space="0" w:color="auto"/>
      </w:divBdr>
    </w:div>
    <w:div w:id="765153883">
      <w:marLeft w:val="0"/>
      <w:marRight w:val="0"/>
      <w:marTop w:val="0"/>
      <w:marBottom w:val="0"/>
      <w:divBdr>
        <w:top w:val="none" w:sz="0" w:space="0" w:color="auto"/>
        <w:left w:val="none" w:sz="0" w:space="0" w:color="auto"/>
        <w:bottom w:val="none" w:sz="0" w:space="0" w:color="auto"/>
        <w:right w:val="none" w:sz="0" w:space="0" w:color="auto"/>
      </w:divBdr>
    </w:div>
    <w:div w:id="765153884">
      <w:marLeft w:val="0"/>
      <w:marRight w:val="0"/>
      <w:marTop w:val="0"/>
      <w:marBottom w:val="0"/>
      <w:divBdr>
        <w:top w:val="none" w:sz="0" w:space="0" w:color="auto"/>
        <w:left w:val="none" w:sz="0" w:space="0" w:color="auto"/>
        <w:bottom w:val="none" w:sz="0" w:space="0" w:color="auto"/>
        <w:right w:val="none" w:sz="0" w:space="0" w:color="auto"/>
      </w:divBdr>
    </w:div>
    <w:div w:id="765153885">
      <w:marLeft w:val="0"/>
      <w:marRight w:val="0"/>
      <w:marTop w:val="0"/>
      <w:marBottom w:val="0"/>
      <w:divBdr>
        <w:top w:val="none" w:sz="0" w:space="0" w:color="auto"/>
        <w:left w:val="none" w:sz="0" w:space="0" w:color="auto"/>
        <w:bottom w:val="none" w:sz="0" w:space="0" w:color="auto"/>
        <w:right w:val="none" w:sz="0" w:space="0" w:color="auto"/>
      </w:divBdr>
    </w:div>
    <w:div w:id="765153886">
      <w:marLeft w:val="0"/>
      <w:marRight w:val="0"/>
      <w:marTop w:val="0"/>
      <w:marBottom w:val="0"/>
      <w:divBdr>
        <w:top w:val="none" w:sz="0" w:space="0" w:color="auto"/>
        <w:left w:val="none" w:sz="0" w:space="0" w:color="auto"/>
        <w:bottom w:val="none" w:sz="0" w:space="0" w:color="auto"/>
        <w:right w:val="none" w:sz="0" w:space="0" w:color="auto"/>
      </w:divBdr>
    </w:div>
    <w:div w:id="765153887">
      <w:marLeft w:val="0"/>
      <w:marRight w:val="0"/>
      <w:marTop w:val="0"/>
      <w:marBottom w:val="0"/>
      <w:divBdr>
        <w:top w:val="none" w:sz="0" w:space="0" w:color="auto"/>
        <w:left w:val="none" w:sz="0" w:space="0" w:color="auto"/>
        <w:bottom w:val="none" w:sz="0" w:space="0" w:color="auto"/>
        <w:right w:val="none" w:sz="0" w:space="0" w:color="auto"/>
      </w:divBdr>
    </w:div>
    <w:div w:id="765153888">
      <w:marLeft w:val="0"/>
      <w:marRight w:val="0"/>
      <w:marTop w:val="0"/>
      <w:marBottom w:val="0"/>
      <w:divBdr>
        <w:top w:val="none" w:sz="0" w:space="0" w:color="auto"/>
        <w:left w:val="none" w:sz="0" w:space="0" w:color="auto"/>
        <w:bottom w:val="none" w:sz="0" w:space="0" w:color="auto"/>
        <w:right w:val="none" w:sz="0" w:space="0" w:color="auto"/>
      </w:divBdr>
    </w:div>
    <w:div w:id="765153889">
      <w:marLeft w:val="0"/>
      <w:marRight w:val="0"/>
      <w:marTop w:val="0"/>
      <w:marBottom w:val="0"/>
      <w:divBdr>
        <w:top w:val="none" w:sz="0" w:space="0" w:color="auto"/>
        <w:left w:val="none" w:sz="0" w:space="0" w:color="auto"/>
        <w:bottom w:val="none" w:sz="0" w:space="0" w:color="auto"/>
        <w:right w:val="none" w:sz="0" w:space="0" w:color="auto"/>
      </w:divBdr>
    </w:div>
    <w:div w:id="7651538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footer" Target="footer1.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A6EA5-3D9B-4EF1-896B-C13C537F3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1</Pages>
  <Words>25222</Words>
  <Characters>143770</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Обосновывающие материалы к схеме теплоснабжения</vt:lpstr>
    </vt:vector>
  </TitlesOfParts>
  <Company>MoBIL GROUP</Company>
  <LinksUpToDate>false</LinksUpToDate>
  <CharactersWithSpaces>168655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Обосновывающие материалы к схеме теплоснабжения</dc:title>
  <dc:subject/>
  <dc:creator>Admin</dc:creator>
  <cp:keywords/>
  <dc:description/>
  <cp:lastModifiedBy>user</cp:lastModifiedBy>
  <cp:revision>32</cp:revision>
  <cp:lastPrinted>2018-11-12T10:46:00Z</cp:lastPrinted>
  <dcterms:created xsi:type="dcterms:W3CDTF">2018-10-31T08:45:00Z</dcterms:created>
  <dcterms:modified xsi:type="dcterms:W3CDTF">2018-11-30T05:51:00Z</dcterms:modified>
</cp:coreProperties>
</file>