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Красносельского сельского поселения </w:t>
      </w:r>
    </w:p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18 от 17ноября 2020 года</w:t>
      </w:r>
    </w:p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1B47" w:rsidRDefault="00801B47" w:rsidP="00801B47">
      <w:pPr>
        <w:pStyle w:val="50"/>
        <w:shd w:val="clear" w:color="auto" w:fill="auto"/>
        <w:spacing w:before="0" w:after="207" w:line="210" w:lineRule="exact"/>
        <w:ind w:left="40"/>
        <w:rPr>
          <w:b/>
        </w:rPr>
      </w:pPr>
      <w:r>
        <w:rPr>
          <w:rStyle w:val="50pt"/>
          <w:b/>
        </w:rPr>
        <w:t>10.20. Порядок сноса (пересадки) зеленых насаждений</w:t>
      </w:r>
    </w:p>
    <w:p w:rsidR="00801B47" w:rsidRDefault="00801B47" w:rsidP="00801B47">
      <w:pPr>
        <w:pStyle w:val="2"/>
        <w:shd w:val="clear" w:color="auto" w:fill="auto"/>
        <w:tabs>
          <w:tab w:val="left" w:pos="874"/>
        </w:tabs>
        <w:spacing w:before="0" w:after="0" w:line="274" w:lineRule="exact"/>
        <w:ind w:right="20"/>
        <w:jc w:val="both"/>
        <w:rPr>
          <w:color w:val="000000"/>
          <w:spacing w:val="1"/>
          <w:shd w:val="clear" w:color="auto" w:fill="FFFFFF"/>
        </w:rPr>
      </w:pPr>
      <w:r>
        <w:rPr>
          <w:rStyle w:val="0pt"/>
        </w:rPr>
        <w:t xml:space="preserve">10.20.1. </w:t>
      </w:r>
      <w:proofErr w:type="gramStart"/>
      <w:r>
        <w:rPr>
          <w:rStyle w:val="0pt"/>
        </w:rPr>
        <w:t>Снос (пересадка) зеленых насаждений (вырубка деревьев, кустарников (кроме лесов), уничтожение цветников, газонов) разрешается в случаях:</w:t>
      </w:r>
      <w:proofErr w:type="gramEnd"/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обеспечения условий для строительства новых и реконструкции существующих зданий, сооружений и коммуникаций, предусмотренных утвержденной и согласованной проектной документацией;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обслуживания объектов инженерного благоустройства, надземных коммуникаций;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ликвидации аварийных и чрезвычайных ситуаций, в том числе на объектах инженерного благоустройства;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восстановления нормативов освещения жилых и нежилых помещений;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необходимости улучшения качественного и видового состава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необходимости удаления больных, сухостойных, усыхающих и аварийных деревьев (аварийным признается дерево, наклон ствола которого превышает 30 градусов от вертикали, либо дерево без наклона ствола, имеющее очевидные признаки угрозы жизни, здоровью, имуществу граждан);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необходимости обеспечения противопожарной безопасности и проведения санитарных рубок в городских лесах.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>Снос зеленых насаждений, совершенный самовольно, без предварительного оформления разрешительных документов, является незаконным.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 xml:space="preserve">К незаконному сносу зеленых насаждений приравниваются повреждения деревьев и кустарников до степени прекращения роста с подрубкой ствола, со сломом ствола, с наклоном более 30 градусов от вертикали, с повреждением кроны, с обдиром коры и повреждением луба, с обрывом и обдиром скелетных корней, а также уничтожение (перекопка, </w:t>
      </w:r>
      <w:proofErr w:type="spellStart"/>
      <w:r>
        <w:rPr>
          <w:rStyle w:val="0pt"/>
        </w:rPr>
        <w:t>вытаптывание</w:t>
      </w:r>
      <w:proofErr w:type="spellEnd"/>
      <w:r>
        <w:rPr>
          <w:rStyle w:val="0pt"/>
        </w:rPr>
        <w:t>) газонов и цветников.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/>
      </w:pPr>
      <w:r>
        <w:rPr>
          <w:rStyle w:val="0pt"/>
        </w:rPr>
        <w:t>Санкционированный (законный) снос зеленых насаждений допускается только по разрешению установленной формы, которое выдается Главой сельского поселения (приложение  к Правилам) в соответствии с Административным регламентом по предоставлению муниципальной услуги «Выдача разрешений на снос или пересадку зеленых насаждений», утвержденный правовым актом администрации городского округа.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right="20"/>
        <w:jc w:val="both"/>
      </w:pPr>
      <w:r>
        <w:rPr>
          <w:rStyle w:val="0pt"/>
        </w:rPr>
        <w:t xml:space="preserve">          10.20.2. Снос, пересадка, реконструкция древесно-кустарниковой растительности, которая появилась в результате хозяйственной деятельности или естественным образом на земельном участке (</w:t>
      </w:r>
      <w:proofErr w:type="spellStart"/>
      <w:r>
        <w:rPr>
          <w:rStyle w:val="0pt"/>
        </w:rPr>
        <w:t>садово</w:t>
      </w:r>
      <w:r>
        <w:rPr>
          <w:rStyle w:val="0pt"/>
        </w:rPr>
        <w:softHyphen/>
        <w:t>огородные</w:t>
      </w:r>
      <w:proofErr w:type="spellEnd"/>
      <w:r>
        <w:rPr>
          <w:rStyle w:val="0pt"/>
        </w:rPr>
        <w:t xml:space="preserve"> и дачные участки, индивидуальная жилая застройка) после передачи его в собственность гражданину или юридическому лицу, осуществляется им по своему усмотрению без оформления разрешения.</w:t>
      </w:r>
    </w:p>
    <w:p w:rsidR="00801B47" w:rsidRDefault="00801B47" w:rsidP="00801B47">
      <w:pPr>
        <w:pStyle w:val="2"/>
        <w:shd w:val="clear" w:color="auto" w:fill="auto"/>
        <w:tabs>
          <w:tab w:val="left" w:pos="951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 10.20.3. В чрезвычайных и аварийных ситуациях, когда падение крупных деревьев угрожает жизни и здоровью людей, состоянию здания и сооружения, движению транспорта, функционированию коммуникаций, снос указанных насаждений производится без предварительного оформления разрешений.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>В аварийных ситуациях на объектах инженерного благоустройства, требующих безотлагательного проведения ремонтных работ, снос зеленых насаждений производится без предварительного оформления разрешений.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 xml:space="preserve">По факту каждого случая аварийного сноса составляется акт, направляемый в Администрация сельского поселения, для решения вопроса о признании факта сноса </w:t>
      </w:r>
      <w:proofErr w:type="gramStart"/>
      <w:r>
        <w:rPr>
          <w:rStyle w:val="0pt"/>
        </w:rPr>
        <w:t>вынужденным</w:t>
      </w:r>
      <w:proofErr w:type="gramEnd"/>
      <w:r>
        <w:rPr>
          <w:rStyle w:val="0pt"/>
        </w:rPr>
        <w:t xml:space="preserve"> или незаконным.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720"/>
        <w:jc w:val="both"/>
      </w:pPr>
      <w:r>
        <w:rPr>
          <w:rStyle w:val="0pt"/>
        </w:rPr>
        <w:t>Разрешение по аварийному сносу оформляется в срок не более 3-х дней после оформления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/>
      </w:pPr>
      <w:r>
        <w:rPr>
          <w:rStyle w:val="0pt"/>
        </w:rPr>
        <w:t>акта.</w:t>
      </w:r>
    </w:p>
    <w:p w:rsidR="00801B47" w:rsidRDefault="00801B47" w:rsidP="00801B47">
      <w:pPr>
        <w:pStyle w:val="2"/>
        <w:shd w:val="clear" w:color="auto" w:fill="auto"/>
        <w:tabs>
          <w:tab w:val="left" w:pos="1038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  10.20.4. Разрешения на снос деревьев, растущих ближе 5 метров от зданий и сооружений, вызывающих повышенное затенение помещений, выдаются Администрацией сельского поселения на основании требований п. 2.4 </w:t>
      </w:r>
      <w:proofErr w:type="spellStart"/>
      <w:r>
        <w:rPr>
          <w:rStyle w:val="0pt"/>
        </w:rPr>
        <w:t>СанПиН</w:t>
      </w:r>
      <w:proofErr w:type="spellEnd"/>
      <w:r>
        <w:rPr>
          <w:rStyle w:val="0pt"/>
        </w:rPr>
        <w:t xml:space="preserve"> 2.1.2.2645-10 по заявлениям граждан, собственников </w:t>
      </w:r>
      <w:r>
        <w:rPr>
          <w:rStyle w:val="0pt"/>
        </w:rPr>
        <w:lastRenderedPageBreak/>
        <w:t>жилищного фонда.</w:t>
      </w:r>
    </w:p>
    <w:p w:rsidR="00801B47" w:rsidRDefault="00801B47" w:rsidP="00801B47">
      <w:pPr>
        <w:pStyle w:val="2"/>
        <w:shd w:val="clear" w:color="auto" w:fill="auto"/>
        <w:tabs>
          <w:tab w:val="left" w:pos="1081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 10.20.5. При проведении строительных работ зеленые насаждения, подлежащие сносу, восстанавливаются за счет средств застройщика.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p w:rsidR="00801B47" w:rsidRDefault="00801B47" w:rsidP="00801B47">
      <w:pPr>
        <w:pStyle w:val="2"/>
        <w:shd w:val="clear" w:color="auto" w:fill="auto"/>
        <w:tabs>
          <w:tab w:val="left" w:pos="1071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 10.20.6. Разрешения на снос аварийных, усыхающих, больных и малоценных деревьев (кустарников) - санитарную рубку - выдаются по заявлениям (обращениям) граждан, юридических лиц, пользователей, собственников и арендаторов озелененных территорий на основании акта обследования зеленых насаждений (приложение 11 к Правилам) с компенсацией зеленых насаждений в натуральной форме в однократном размере посадкой деревьев ценных пород с комом размером не менее 0,8х</w:t>
      </w:r>
      <w:proofErr w:type="gramStart"/>
      <w:r>
        <w:rPr>
          <w:rStyle w:val="0pt"/>
        </w:rPr>
        <w:t>0</w:t>
      </w:r>
      <w:proofErr w:type="gramEnd"/>
      <w:r>
        <w:rPr>
          <w:rStyle w:val="0pt"/>
        </w:rPr>
        <w:t>,6 метров, а сухих деревьев (кустарников) - без компенсации.</w:t>
      </w:r>
    </w:p>
    <w:p w:rsidR="00801B47" w:rsidRDefault="00801B47" w:rsidP="00801B47">
      <w:pPr>
        <w:pStyle w:val="2"/>
        <w:shd w:val="clear" w:color="auto" w:fill="auto"/>
        <w:tabs>
          <w:tab w:val="left" w:pos="1081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 10.20.7. При проведении строительных работ зеленые насаждения, подлежащие сносу, восстанавливаются за счет средств застройщика.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p w:rsidR="00801B47" w:rsidRDefault="00801B47" w:rsidP="00801B47">
      <w:pPr>
        <w:pStyle w:val="2"/>
        <w:shd w:val="clear" w:color="auto" w:fill="auto"/>
        <w:tabs>
          <w:tab w:val="left" w:pos="1071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10.20.8. Разрешения на снос аварийных, усыхающих, больных и малоценных деревьев (кустарников) - санитарную рубку - выдаются по заявлениям (обращениям) граждан, юридических лиц, пользователей, собственников и арендаторов озелененных территорий на основании акта обследования зеленых насаждений (приложение 11 к Правилам) с компенсацией зеленых насаждений в натуральной форме в однократном размере посадкой деревьев ценных пород с комом размером не менее 0,8х</w:t>
      </w:r>
      <w:proofErr w:type="gramStart"/>
      <w:r>
        <w:rPr>
          <w:rStyle w:val="0pt"/>
        </w:rPr>
        <w:t>0</w:t>
      </w:r>
      <w:proofErr w:type="gramEnd"/>
      <w:r>
        <w:rPr>
          <w:rStyle w:val="0pt"/>
        </w:rPr>
        <w:t>,6 метров, а сухих деревьев (кустарников) - без компенсации.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proofErr w:type="gramStart"/>
      <w:r>
        <w:rPr>
          <w:rStyle w:val="0pt"/>
        </w:rPr>
        <w:t>Если при обследовании сухих деревьев и кустарников будет установлено, что гибель зеленых насаждений произошла не от старости и болезней, а по вине отдельных граждан или должностных лиц, то оценка этих зеленых насаждений производится по ставкам компенсационной стоимости на здоровые (без признаков ослабления) зеленые насаждения, а виновные в их гибели привлекаются к административной ответственности.</w:t>
      </w:r>
      <w:proofErr w:type="gramEnd"/>
    </w:p>
    <w:p w:rsidR="00801B47" w:rsidRDefault="00801B47" w:rsidP="00801B47">
      <w:pPr>
        <w:pStyle w:val="50"/>
        <w:shd w:val="clear" w:color="auto" w:fill="auto"/>
        <w:tabs>
          <w:tab w:val="left" w:pos="975"/>
        </w:tabs>
        <w:spacing w:before="0" w:after="0" w:line="274" w:lineRule="exact"/>
        <w:ind w:right="400"/>
        <w:jc w:val="left"/>
      </w:pPr>
      <w:bookmarkStart w:id="0" w:name="bookmark79"/>
      <w:r>
        <w:rPr>
          <w:rStyle w:val="50pt"/>
        </w:rPr>
        <w:t xml:space="preserve">          10.20.9. Порядок оформления разрешения на снос (пересадку) и компенсацию зеленых насаждений:</w:t>
      </w:r>
      <w:bookmarkEnd w:id="0"/>
    </w:p>
    <w:p w:rsidR="00801B47" w:rsidRDefault="00801B47" w:rsidP="00801B47">
      <w:pPr>
        <w:pStyle w:val="2"/>
        <w:shd w:val="clear" w:color="auto" w:fill="auto"/>
        <w:tabs>
          <w:tab w:val="left" w:pos="1191"/>
        </w:tabs>
        <w:spacing w:before="0" w:after="0" w:line="274" w:lineRule="exact"/>
        <w:ind w:right="20"/>
        <w:jc w:val="both"/>
        <w:rPr>
          <w:rStyle w:val="0pt"/>
        </w:rPr>
      </w:pPr>
      <w:r>
        <w:rPr>
          <w:rStyle w:val="0pt"/>
        </w:rPr>
        <w:t xml:space="preserve">          10.20.9.1.Заявление на снос (пересадку) зеленых насаждений подается на имя Главы сельского поселения</w:t>
      </w:r>
    </w:p>
    <w:p w:rsidR="00801B47" w:rsidRDefault="00801B47" w:rsidP="00801B47">
      <w:pPr>
        <w:pStyle w:val="2"/>
        <w:shd w:val="clear" w:color="auto" w:fill="auto"/>
        <w:tabs>
          <w:tab w:val="left" w:pos="1201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 10.20.9.2. Администрация сельского поселения производит обследование зеленых насаждений, при этом: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производится натурное обследование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 xml:space="preserve">готовится первичная документация целесообразности сноса (проект акта обследования зеленых насаждений по заявлению о сносе (пересадке) с приложением расчета компенсационной стоимости, по методике, указанной </w:t>
      </w:r>
      <w:proofErr w:type="gramStart"/>
      <w:r>
        <w:rPr>
          <w:rStyle w:val="0pt"/>
        </w:rPr>
        <w:t>в</w:t>
      </w:r>
      <w:proofErr w:type="gramEnd"/>
      <w:r>
        <w:rPr>
          <w:rStyle w:val="0pt"/>
        </w:rPr>
        <w:t xml:space="preserve"> настоящих Правил);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маркируются краской деревья, подлежащие сносу.</w:t>
      </w:r>
    </w:p>
    <w:p w:rsidR="00801B47" w:rsidRDefault="00801B47" w:rsidP="00801B47">
      <w:pPr>
        <w:pStyle w:val="2"/>
        <w:shd w:val="clear" w:color="auto" w:fill="auto"/>
        <w:tabs>
          <w:tab w:val="left" w:pos="1210"/>
        </w:tabs>
        <w:spacing w:before="0" w:after="0" w:line="274" w:lineRule="exact"/>
        <w:ind w:left="20" w:right="20"/>
        <w:jc w:val="both"/>
      </w:pPr>
      <w:r>
        <w:rPr>
          <w:rStyle w:val="0pt"/>
        </w:rPr>
        <w:t xml:space="preserve">         10.20.9.3. После подготовки первичной документации целесообразность сноса оценивается комиссией под председательством Главы сельского поселения.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720"/>
        <w:jc w:val="both"/>
      </w:pPr>
      <w:r>
        <w:rPr>
          <w:rStyle w:val="0pt"/>
        </w:rPr>
        <w:t>Состав комиссии утверждается правовым актом администрации сельского поселения.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720"/>
        <w:jc w:val="both"/>
        <w:rPr>
          <w:rStyle w:val="0pt"/>
        </w:rPr>
      </w:pPr>
      <w:r>
        <w:rPr>
          <w:rStyle w:val="0pt"/>
        </w:rPr>
        <w:t>Заседание комиссии проводится по мере поступления заявлений (не реже двух раз в месяц)</w:t>
      </w:r>
    </w:p>
    <w:p w:rsidR="00801B47" w:rsidRDefault="00801B47" w:rsidP="00801B47">
      <w:pPr>
        <w:pStyle w:val="2"/>
        <w:shd w:val="clear" w:color="auto" w:fill="auto"/>
        <w:tabs>
          <w:tab w:val="left" w:pos="1114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10.20.9.4. Решение комиссии оформляется актом обследования зеленых насаждений по заявлению о сносе (пересадке), который подписывается Председателем и всеми членами комиссии. Решение принимается простым большинством голосов всех членов комиссии. Особое мнение членов комиссии, не согласных с принятым решением, прикладывается к акту обследования.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  <w:rPr>
          <w:rStyle w:val="0pt"/>
        </w:rPr>
      </w:pPr>
      <w:r>
        <w:rPr>
          <w:rStyle w:val="0pt"/>
        </w:rPr>
        <w:t>Акт обследования зеленых насаждений не является разрешительным документом на снос зеленых насаждений.</w:t>
      </w:r>
    </w:p>
    <w:p w:rsidR="00801B47" w:rsidRDefault="00801B47" w:rsidP="00801B47">
      <w:pPr>
        <w:pStyle w:val="2"/>
        <w:shd w:val="clear" w:color="auto" w:fill="auto"/>
        <w:tabs>
          <w:tab w:val="left" w:pos="1177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10.20.9.5. В отдельных случаях, когда возникают споры о целесообразности сноса зеленых насаждений, создается специальная согласительная комиссия, утверждаемая распоряжением Главы сельского поселения.</w:t>
      </w:r>
    </w:p>
    <w:p w:rsidR="00801B47" w:rsidRDefault="00801B47" w:rsidP="00801B47">
      <w:pPr>
        <w:pStyle w:val="2"/>
        <w:shd w:val="clear" w:color="auto" w:fill="auto"/>
        <w:tabs>
          <w:tab w:val="left" w:pos="1206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10.20.9.6. Решение о выдаче или об отказе в выдаче разрешения принимается сельским поселением в течение 20 дней со дня получения заявления.</w:t>
      </w:r>
    </w:p>
    <w:p w:rsidR="00801B47" w:rsidRDefault="00801B47" w:rsidP="00801B47">
      <w:pPr>
        <w:pStyle w:val="2"/>
        <w:shd w:val="clear" w:color="auto" w:fill="auto"/>
        <w:tabs>
          <w:tab w:val="left" w:pos="1114"/>
        </w:tabs>
        <w:spacing w:before="0" w:after="0" w:line="274" w:lineRule="exact"/>
        <w:jc w:val="both"/>
      </w:pPr>
      <w:r>
        <w:rPr>
          <w:rStyle w:val="0pt"/>
        </w:rPr>
        <w:t xml:space="preserve">        10.20.9.7. Разрешение на снос (пересадку) зеленых насаждений выдается на основании: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lastRenderedPageBreak/>
        <w:t>утвержденного акта обследования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квитанции об оплате компенсационной стоимости, перечисляемой в бюджет города либо договора со специализированной организацией озеленения на проведение компенсационной посадки с оплаченным авансом на выполнение работ в размере не менее 50%.</w:t>
      </w:r>
    </w:p>
    <w:p w:rsidR="00801B47" w:rsidRDefault="00801B47" w:rsidP="00801B47">
      <w:pPr>
        <w:pStyle w:val="2"/>
        <w:shd w:val="clear" w:color="auto" w:fill="auto"/>
        <w:tabs>
          <w:tab w:val="left" w:pos="1124"/>
        </w:tabs>
        <w:spacing w:before="0" w:after="0" w:line="274" w:lineRule="exact"/>
        <w:ind w:left="20"/>
        <w:jc w:val="both"/>
      </w:pPr>
      <w:r>
        <w:rPr>
          <w:rStyle w:val="0pt"/>
        </w:rPr>
        <w:t xml:space="preserve">        10.20.9.8. Основанием для отказа в выдаче разрешения служат: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неполный состав сведений в заявлении и представленных документах;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неоплата компенсационной стоимости за снос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отсутствие договора со специализированной организацией озеленения на проведение компенсационной посадки и неоплаченный аванс на выполнение работ;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 xml:space="preserve">если выявлена возможность </w:t>
      </w:r>
      <w:proofErr w:type="gramStart"/>
      <w:r>
        <w:rPr>
          <w:rStyle w:val="0pt"/>
        </w:rPr>
        <w:t>избежать снос</w:t>
      </w:r>
      <w:proofErr w:type="gramEnd"/>
      <w:r>
        <w:rPr>
          <w:rStyle w:val="0pt"/>
        </w:rPr>
        <w:t xml:space="preserve">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отсутствие положительного заключения государственной экспертизы (по объектам государственной экспертизы);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обнаружение недостоверных данных в представленных документах.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>Уведомление об отказе в выдаче разрешения по форме (приложение  к Правилам) направляется заявителю в письменной форме в 3-дневный срок после принятия такого решения с указанием причин отказа.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720"/>
        <w:jc w:val="both"/>
        <w:rPr>
          <w:rStyle w:val="0pt"/>
        </w:rPr>
      </w:pPr>
      <w:r>
        <w:rPr>
          <w:rStyle w:val="0pt"/>
        </w:rPr>
        <w:t>Решение об отказе в выдаче разрешения может быть обжаловано в суде в установленном порядке.</w:t>
      </w:r>
    </w:p>
    <w:p w:rsidR="00801B47" w:rsidRDefault="00801B47" w:rsidP="00801B47">
      <w:pPr>
        <w:pStyle w:val="2"/>
        <w:shd w:val="clear" w:color="auto" w:fill="auto"/>
        <w:tabs>
          <w:tab w:val="left" w:pos="1177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10.20.9.9. В отдельных случаях, когда возникают споры о целесообразности сноса зеленых насаждений, создается специальная согласительная комиссия, утверждаемая распоряжением Главы сельского поселения.</w:t>
      </w:r>
    </w:p>
    <w:p w:rsidR="00801B47" w:rsidRDefault="00801B47" w:rsidP="00801B47">
      <w:pPr>
        <w:pStyle w:val="2"/>
        <w:shd w:val="clear" w:color="auto" w:fill="auto"/>
        <w:tabs>
          <w:tab w:val="left" w:pos="1206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10.20.9.10. Решение о выдаче или об отказе в выдаче разрешения принимается  в течение 20 дней со дня получения заявления.</w:t>
      </w:r>
    </w:p>
    <w:p w:rsidR="00801B47" w:rsidRDefault="00801B47" w:rsidP="00801B47">
      <w:pPr>
        <w:pStyle w:val="2"/>
        <w:shd w:val="clear" w:color="auto" w:fill="auto"/>
        <w:tabs>
          <w:tab w:val="left" w:pos="1114"/>
        </w:tabs>
        <w:spacing w:before="0" w:after="0" w:line="274" w:lineRule="exact"/>
        <w:jc w:val="both"/>
      </w:pPr>
      <w:r>
        <w:rPr>
          <w:rStyle w:val="0pt"/>
        </w:rPr>
        <w:t xml:space="preserve">        10.20.9. 11. Разрешение на снос (пересадку) зеленых насаждений выдается на основании: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утвержденного акта обследования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квитанции об оплате компенсационной стоимости, перечисляемой в бюджет города либо договора со специализированной организацией озеленения на проведение компенсационной посадки с оплаченным авансом на выполнение работ в размере не менее 50%.</w:t>
      </w:r>
    </w:p>
    <w:p w:rsidR="00801B47" w:rsidRDefault="00801B47" w:rsidP="00801B47">
      <w:pPr>
        <w:pStyle w:val="2"/>
        <w:shd w:val="clear" w:color="auto" w:fill="auto"/>
        <w:tabs>
          <w:tab w:val="left" w:pos="1124"/>
        </w:tabs>
        <w:spacing w:before="0" w:after="0" w:line="274" w:lineRule="exact"/>
        <w:ind w:left="20"/>
        <w:jc w:val="both"/>
      </w:pPr>
      <w:r>
        <w:rPr>
          <w:rStyle w:val="0pt"/>
        </w:rPr>
        <w:t xml:space="preserve">        10.20.9.12. Основанием для отказа в выдаче разрешения служат: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неполный состав сведений в заявлении и представленных документах;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неоплата компенсационной стоимости за снос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отсутствие договора со специализированной организацией озеленения на проведение компенсационной посадки и неоплаченный аванс на выполнение работ;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 xml:space="preserve">если выявлена возможность </w:t>
      </w:r>
      <w:proofErr w:type="gramStart"/>
      <w:r>
        <w:rPr>
          <w:rStyle w:val="0pt"/>
        </w:rPr>
        <w:t>избежать снос</w:t>
      </w:r>
      <w:proofErr w:type="gramEnd"/>
      <w:r>
        <w:rPr>
          <w:rStyle w:val="0pt"/>
        </w:rPr>
        <w:t xml:space="preserve">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отсутствие положительного заключения государственной экспертизы (по объектам государственной экспертизы);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обнаружение недостоверных данных в представленных документах.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>Уведомление об отказе в выдаче разрешения по форме (приложение 12 к Правилам) направляется заявителю в письменной форме в 3-дневный срок после принятия такого решения с указанием причин отказа.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>Решение об отказе в выдаче разрешения может быть обжаловано в суде в установленном порядке.</w:t>
      </w:r>
    </w:p>
    <w:p w:rsidR="00801B47" w:rsidRDefault="00801B47" w:rsidP="00801B47">
      <w:pPr>
        <w:pStyle w:val="2"/>
        <w:shd w:val="clear" w:color="auto" w:fill="auto"/>
        <w:tabs>
          <w:tab w:val="left" w:pos="1090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10.20.10. Решение о целесообразности сноса зеленых насаждений, расположенных на оформленной в установленном порядке придомовой территории многоквартирного дома, принимается путем проведения очного (заочного) голосования собственников помещений в многоквартирном доме. При этом целесообразным признается снос зеленых насаждений, если за него проголосовали большинство собственников помещений в многоквартирном доме.</w:t>
      </w:r>
    </w:p>
    <w:p w:rsidR="00801B47" w:rsidRDefault="00801B47" w:rsidP="00801B47">
      <w:pPr>
        <w:pStyle w:val="2"/>
        <w:shd w:val="clear" w:color="auto" w:fill="auto"/>
        <w:tabs>
          <w:tab w:val="left" w:pos="1071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10.20.11. Освидетельствование сноса и обязанности заявителей по порядку проведения сноса проводится Управлением городского хозяйства.</w:t>
      </w:r>
    </w:p>
    <w:p w:rsidR="00801B47" w:rsidRDefault="00801B47" w:rsidP="00801B47">
      <w:pPr>
        <w:pStyle w:val="2"/>
        <w:shd w:val="clear" w:color="auto" w:fill="auto"/>
        <w:tabs>
          <w:tab w:val="left" w:pos="1110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10.20.12. Граждане и юридические лица, получившие разрешения, обязаны привлекать для сноса крупномерных деревьев специализированные организации, имеющие соответствующее техническое оснащение и квалифицированный персонал, с целью недопущения создания угрозы жизни и здоровья людей, функционированию зданий, сооружений и инженерных коммуникаций.</w:t>
      </w:r>
    </w:p>
    <w:p w:rsidR="00801B47" w:rsidRDefault="00801B47" w:rsidP="00801B47">
      <w:pPr>
        <w:pStyle w:val="2"/>
        <w:shd w:val="clear" w:color="auto" w:fill="auto"/>
        <w:tabs>
          <w:tab w:val="left" w:pos="1066"/>
        </w:tabs>
        <w:spacing w:before="0" w:after="0" w:line="274" w:lineRule="exact"/>
        <w:ind w:right="20"/>
        <w:jc w:val="both"/>
      </w:pPr>
      <w:r>
        <w:rPr>
          <w:rStyle w:val="0pt"/>
        </w:rPr>
        <w:lastRenderedPageBreak/>
        <w:t xml:space="preserve">        10.20.13. Граждане и юридические лица, получившие разрешения по завершению работ по сносу, до выкорчевки деревьев, извещают Администрацию для проведения освидетельствования сноса зеленых насаждений.</w:t>
      </w:r>
    </w:p>
    <w:p w:rsidR="00801B47" w:rsidRDefault="00801B47" w:rsidP="00801B47">
      <w:pPr>
        <w:pStyle w:val="2"/>
        <w:shd w:val="clear" w:color="auto" w:fill="auto"/>
        <w:tabs>
          <w:tab w:val="left" w:pos="1129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10.20.14. После проведения освидетельствования сноса зеленых насаждений, в случае, если не выявлено нарушений, специалист Администрации делает соответствующую отметку в разрешении.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>Граждане и юридические лица, получившие разрешение, после освидетельствования обязаны раскорчевать корни снесенных деревьев, вывезти и утилизировать растительные остатки.</w:t>
      </w:r>
    </w:p>
    <w:p w:rsidR="00801B47" w:rsidRDefault="00801B47" w:rsidP="00801B47">
      <w:pPr>
        <w:pStyle w:val="2"/>
        <w:shd w:val="clear" w:color="auto" w:fill="auto"/>
        <w:tabs>
          <w:tab w:val="left" w:pos="1153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 10.20.15. Разрешение на снос зеленых насаждений с отметкой об освидетельствовании в 15- </w:t>
      </w:r>
      <w:proofErr w:type="spellStart"/>
      <w:r>
        <w:rPr>
          <w:rStyle w:val="0pt"/>
        </w:rPr>
        <w:t>ти</w:t>
      </w:r>
      <w:proofErr w:type="spellEnd"/>
      <w:r>
        <w:rPr>
          <w:rStyle w:val="0pt"/>
        </w:rPr>
        <w:t xml:space="preserve"> </w:t>
      </w:r>
      <w:proofErr w:type="spellStart"/>
      <w:r>
        <w:rPr>
          <w:rStyle w:val="0pt"/>
        </w:rPr>
        <w:t>дневный</w:t>
      </w:r>
      <w:proofErr w:type="spellEnd"/>
      <w:r>
        <w:rPr>
          <w:rStyle w:val="0pt"/>
        </w:rPr>
        <w:t xml:space="preserve"> срок после окончания срока его действия сдаются в Администрацию.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/>
      </w:pPr>
      <w:r>
        <w:rPr>
          <w:rStyle w:val="0pt"/>
        </w:rPr>
        <w:t>Нарушение порядка освидетельствования сноса зеленых насаждений, сдачи разрешений, восстановления благоустройства на месте сноса, нарушение техники безопасности при сносе крупномерных деревьев учитывается в дальнейшем при рассмотрении заявлений и является причиной отказа в выдаче разрешений.</w:t>
      </w:r>
    </w:p>
    <w:p w:rsidR="00801B47" w:rsidRDefault="00801B47" w:rsidP="00801B47">
      <w:pPr>
        <w:pStyle w:val="50"/>
        <w:shd w:val="clear" w:color="auto" w:fill="auto"/>
        <w:tabs>
          <w:tab w:val="left" w:pos="1052"/>
        </w:tabs>
        <w:spacing w:before="0" w:after="0" w:line="274" w:lineRule="exact"/>
        <w:jc w:val="both"/>
      </w:pPr>
      <w:bookmarkStart w:id="1" w:name="bookmark80"/>
      <w:r>
        <w:rPr>
          <w:rStyle w:val="50pt"/>
        </w:rPr>
        <w:t xml:space="preserve">         10.20.16. Основанием для приостановки или аннулирования разрешения являются:</w:t>
      </w:r>
      <w:bookmarkEnd w:id="1"/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превышение объемов сноса;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вырубка зеленых насаждений, не указанных в разрешении;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отказ в выполнении обязательств по уплате компенсационной стоимости и компенсации зеленых насаждений в натуральном виде.</w:t>
      </w:r>
    </w:p>
    <w:p w:rsidR="00801B47" w:rsidRDefault="00801B47" w:rsidP="00801B47">
      <w:pPr>
        <w:pStyle w:val="2"/>
        <w:shd w:val="clear" w:color="auto" w:fill="auto"/>
        <w:tabs>
          <w:tab w:val="left" w:pos="1182"/>
        </w:tabs>
        <w:spacing w:before="0" w:after="0" w:line="274" w:lineRule="exact"/>
        <w:ind w:left="20" w:right="20"/>
        <w:jc w:val="both"/>
      </w:pPr>
      <w:r>
        <w:rPr>
          <w:rStyle w:val="0pt"/>
        </w:rPr>
        <w:t xml:space="preserve">         10.20.17. Решение о приостановке или аннулировании разрешения принимает Управление городского хозяйства. Срок действия разрешения принимается не более одного года.</w:t>
      </w:r>
    </w:p>
    <w:p w:rsidR="00801B47" w:rsidRDefault="00801B47" w:rsidP="00801B47">
      <w:pPr>
        <w:pStyle w:val="2"/>
        <w:shd w:val="clear" w:color="auto" w:fill="auto"/>
        <w:tabs>
          <w:tab w:val="left" w:pos="1100"/>
        </w:tabs>
        <w:spacing w:before="0" w:after="291" w:line="274" w:lineRule="exact"/>
        <w:ind w:right="20"/>
        <w:jc w:val="both"/>
        <w:rPr>
          <w:rStyle w:val="0pt"/>
          <w:color w:val="auto"/>
          <w:spacing w:val="2"/>
        </w:rPr>
      </w:pPr>
      <w:r>
        <w:rPr>
          <w:rStyle w:val="0pt"/>
        </w:rPr>
        <w:t xml:space="preserve">        10.20.18. В целях обеспечения охраны и развития зеленого фонда городского округа, работы по обрезке деревьев и кустарников, проводятся в сроки, между периодами вегетации - с 1 ноября до 1 апреля.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720"/>
        <w:jc w:val="both"/>
        <w:rPr>
          <w:rStyle w:val="0pt"/>
        </w:rPr>
      </w:pPr>
    </w:p>
    <w:p w:rsidR="00801B47" w:rsidRDefault="00801B47" w:rsidP="00801B47">
      <w:pPr>
        <w:spacing w:after="0" w:line="240" w:lineRule="auto"/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</w:t>
      </w:r>
    </w:p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Красносельского сельского поселения </w:t>
      </w:r>
    </w:p>
    <w:p w:rsidR="00801B47" w:rsidRDefault="00801B47" w:rsidP="00801B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18 от 17ноября 2020 года</w:t>
      </w: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pStyle w:val="50"/>
        <w:shd w:val="clear" w:color="auto" w:fill="auto"/>
        <w:spacing w:before="0" w:after="0" w:line="210" w:lineRule="exact"/>
        <w:ind w:right="20"/>
        <w:rPr>
          <w:rStyle w:val="50pt"/>
          <w:b/>
        </w:rPr>
      </w:pPr>
      <w:bookmarkStart w:id="2" w:name="bookmark82"/>
      <w:r>
        <w:rPr>
          <w:rStyle w:val="50pt"/>
          <w:b/>
        </w:rPr>
        <w:t xml:space="preserve">10.21. Порядок оплаты компенсационной стоимости за снос зеленых </w:t>
      </w:r>
    </w:p>
    <w:p w:rsidR="00801B47" w:rsidRDefault="00801B47" w:rsidP="00801B47">
      <w:pPr>
        <w:pStyle w:val="50"/>
        <w:shd w:val="clear" w:color="auto" w:fill="auto"/>
        <w:spacing w:before="0" w:after="0" w:line="210" w:lineRule="exact"/>
        <w:ind w:right="20"/>
        <w:rPr>
          <w:rStyle w:val="50pt"/>
          <w:b/>
        </w:rPr>
      </w:pPr>
      <w:r>
        <w:rPr>
          <w:rStyle w:val="50pt"/>
          <w:b/>
        </w:rPr>
        <w:t>насаждений и компенсационного озеленения</w:t>
      </w:r>
      <w:bookmarkEnd w:id="2"/>
    </w:p>
    <w:p w:rsidR="00801B47" w:rsidRDefault="00801B47" w:rsidP="00801B47">
      <w:pPr>
        <w:pStyle w:val="50"/>
        <w:shd w:val="clear" w:color="auto" w:fill="auto"/>
        <w:spacing w:before="0" w:after="0" w:line="210" w:lineRule="exact"/>
        <w:ind w:right="20"/>
      </w:pPr>
    </w:p>
    <w:p w:rsidR="00801B47" w:rsidRDefault="00801B47" w:rsidP="00801B47">
      <w:pPr>
        <w:pStyle w:val="2"/>
        <w:shd w:val="clear" w:color="auto" w:fill="auto"/>
        <w:tabs>
          <w:tab w:val="left" w:pos="961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10.21.1. Снос (пересадка), повреждение до степени прекращения роста зеленых насаждений, которые произошли в результате действий или бездействия должностных лиц, граждан и юридических лиц, подлежат полной компенсации в денежной или натуральной форме.</w:t>
      </w:r>
    </w:p>
    <w:p w:rsidR="00801B47" w:rsidRDefault="00801B47" w:rsidP="00801B47">
      <w:pPr>
        <w:pStyle w:val="2"/>
        <w:shd w:val="clear" w:color="auto" w:fill="auto"/>
        <w:tabs>
          <w:tab w:val="left" w:pos="956"/>
        </w:tabs>
        <w:spacing w:before="0" w:after="0" w:line="274" w:lineRule="exact"/>
        <w:jc w:val="both"/>
      </w:pPr>
      <w:r>
        <w:rPr>
          <w:rStyle w:val="0pt"/>
        </w:rPr>
        <w:t xml:space="preserve">        10.21.2. Компенсационная стоимость включает в себя затраты </w:t>
      </w:r>
      <w:proofErr w:type="gramStart"/>
      <w:r>
        <w:rPr>
          <w:rStyle w:val="0pt"/>
        </w:rPr>
        <w:t>на</w:t>
      </w:r>
      <w:proofErr w:type="gramEnd"/>
      <w:r>
        <w:rPr>
          <w:rStyle w:val="0pt"/>
        </w:rPr>
        <w:t>: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воспроизводство (посадку)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left="20" w:firstLine="720"/>
        <w:jc w:val="both"/>
      </w:pPr>
      <w:r>
        <w:rPr>
          <w:rStyle w:val="0pt"/>
        </w:rPr>
        <w:t>долгосрочный уход за зелеными насаждениями;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возмещение экологического ущерба, определяемого в зависимости от ценности, местоположения и качественного состояния зеленых насаждений.</w:t>
      </w:r>
    </w:p>
    <w:p w:rsidR="00801B47" w:rsidRDefault="00801B47" w:rsidP="00801B47">
      <w:pPr>
        <w:pStyle w:val="2"/>
        <w:shd w:val="clear" w:color="auto" w:fill="auto"/>
        <w:tabs>
          <w:tab w:val="left" w:pos="951"/>
        </w:tabs>
        <w:spacing w:before="0" w:after="0" w:line="274" w:lineRule="exact"/>
        <w:ind w:left="20"/>
        <w:jc w:val="both"/>
      </w:pPr>
      <w:r>
        <w:rPr>
          <w:rStyle w:val="0pt"/>
        </w:rPr>
        <w:t xml:space="preserve">       10.21.3. Компенсация зеленых насаждений осуществляется в денежной или натуральной форме.</w:t>
      </w:r>
    </w:p>
    <w:p w:rsidR="00801B47" w:rsidRDefault="00801B47" w:rsidP="00801B47">
      <w:pPr>
        <w:pStyle w:val="2"/>
        <w:shd w:val="clear" w:color="auto" w:fill="auto"/>
        <w:tabs>
          <w:tab w:val="left" w:pos="970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10.21.4. Компенсационная стоимость в денежной форме перечисляется гражданами, физическими и юридическими лицами, в интересах которых производится снос зеленых насаждений, в бюджет сельского поселения. Администрирование доходов, поступающих в бюджет города от оплаты компенсационной стоимости за снос, повреждение зеленых насаждений, и расходов бюджета на компенсационное озеленение возлагается на администрацию сельского поселения.</w:t>
      </w:r>
    </w:p>
    <w:p w:rsidR="00801B47" w:rsidRDefault="00801B47" w:rsidP="00801B47">
      <w:pPr>
        <w:pStyle w:val="2"/>
        <w:shd w:val="clear" w:color="auto" w:fill="auto"/>
        <w:tabs>
          <w:tab w:val="left" w:pos="1014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10.21.5. Компенсация в натуральной форме производится специализированными организациями озеленения за счет сре</w:t>
      </w:r>
      <w:proofErr w:type="gramStart"/>
      <w:r>
        <w:rPr>
          <w:rStyle w:val="0pt"/>
        </w:rPr>
        <w:t>дств гр</w:t>
      </w:r>
      <w:proofErr w:type="gramEnd"/>
      <w:r>
        <w:rPr>
          <w:rStyle w:val="0pt"/>
        </w:rPr>
        <w:t>аждан, физических и юридических лиц, в интересах которых был произведен снос, на договорной основе.</w:t>
      </w:r>
    </w:p>
    <w:p w:rsidR="00801B47" w:rsidRDefault="00801B47" w:rsidP="00801B47">
      <w:pPr>
        <w:pStyle w:val="2"/>
        <w:shd w:val="clear" w:color="auto" w:fill="auto"/>
        <w:tabs>
          <w:tab w:val="left" w:pos="946"/>
        </w:tabs>
        <w:spacing w:before="0" w:after="0" w:line="274" w:lineRule="exact"/>
        <w:jc w:val="both"/>
      </w:pPr>
      <w:r>
        <w:rPr>
          <w:rStyle w:val="0pt"/>
        </w:rPr>
        <w:t xml:space="preserve">      10.21.6. Компенсационное озеленение производится с учетом следующих требований:</w:t>
      </w:r>
    </w:p>
    <w:p w:rsidR="00801B47" w:rsidRDefault="00801B47" w:rsidP="00801B47">
      <w:pPr>
        <w:pStyle w:val="2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 xml:space="preserve">компенсация осуществляется в трехкратном размере посадкой деревьев с комом размером не менее 0,8 </w:t>
      </w:r>
      <w:proofErr w:type="spellStart"/>
      <w:r>
        <w:rPr>
          <w:rStyle w:val="0pt"/>
        </w:rPr>
        <w:t>х</w:t>
      </w:r>
      <w:proofErr w:type="spellEnd"/>
      <w:r>
        <w:rPr>
          <w:rStyle w:val="0pt"/>
        </w:rPr>
        <w:t xml:space="preserve"> 0,6 м;</w:t>
      </w:r>
    </w:p>
    <w:p w:rsidR="00801B47" w:rsidRDefault="00801B47" w:rsidP="00801B47">
      <w:pPr>
        <w:pStyle w:val="2"/>
        <w:numPr>
          <w:ilvl w:val="0"/>
          <w:numId w:val="3"/>
        </w:numPr>
        <w:shd w:val="clear" w:color="auto" w:fill="auto"/>
        <w:tabs>
          <w:tab w:val="left" w:pos="1119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количество восстанавливаемых зеленых насаждений должно соответствовать либо превышать количество снесенных без сокращения площади озелененной территории;</w:t>
      </w:r>
    </w:p>
    <w:p w:rsidR="00801B47" w:rsidRDefault="00801B47" w:rsidP="00801B47">
      <w:pPr>
        <w:pStyle w:val="2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801B47" w:rsidRDefault="00801B47" w:rsidP="00801B47">
      <w:pPr>
        <w:pStyle w:val="2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восстановление, производится, как правило, в пределах квартала городского округа, где был произведен снос.</w:t>
      </w:r>
    </w:p>
    <w:p w:rsidR="00801B47" w:rsidRDefault="00801B47" w:rsidP="00801B47">
      <w:pPr>
        <w:pStyle w:val="2"/>
        <w:shd w:val="clear" w:color="auto" w:fill="auto"/>
        <w:tabs>
          <w:tab w:val="left" w:pos="990"/>
        </w:tabs>
        <w:spacing w:before="0" w:after="0" w:line="274" w:lineRule="exact"/>
        <w:ind w:left="20" w:right="20"/>
        <w:jc w:val="both"/>
      </w:pPr>
      <w:r>
        <w:rPr>
          <w:rStyle w:val="0pt"/>
        </w:rPr>
        <w:t xml:space="preserve">      10.21.7. Расчет компенсационной стоимости производится специалист администрации при оформлении разрешений на снос зеленых насаждений в соответствии с Методикой расчета, установленной пунктом 8 настоящего раздела настоящих Правил.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>Методика расчета компенсационной стоимости предназначена для исчисления размера ущерба и убытков, причиняемых сельскому поселению, которые возникли или могут возникнуть в результате экологических правонарушений, а также во всех других случаях негативного воздействия на зеленые насаждения, находящиеся на территории сельского поселения.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0pt"/>
        </w:rPr>
        <w:t>Компенсация в натуральной форме производится только по решению Главы сельского поселения.</w:t>
      </w:r>
    </w:p>
    <w:p w:rsidR="00801B47" w:rsidRDefault="00801B47" w:rsidP="00801B47">
      <w:pPr>
        <w:pStyle w:val="50"/>
        <w:shd w:val="clear" w:color="auto" w:fill="auto"/>
        <w:tabs>
          <w:tab w:val="left" w:pos="951"/>
        </w:tabs>
        <w:spacing w:before="0" w:after="0" w:line="274" w:lineRule="exact"/>
        <w:jc w:val="both"/>
      </w:pPr>
      <w:bookmarkStart w:id="3" w:name="bookmark83"/>
      <w:r>
        <w:rPr>
          <w:rStyle w:val="50pt"/>
        </w:rPr>
        <w:t xml:space="preserve">        10.21.8. Методика расчета компенсационной стоимости за снос зеленых насаждений</w:t>
      </w:r>
      <w:bookmarkEnd w:id="3"/>
    </w:p>
    <w:p w:rsidR="00801B47" w:rsidRDefault="00801B47" w:rsidP="00801B47">
      <w:pPr>
        <w:pStyle w:val="2"/>
        <w:shd w:val="clear" w:color="auto" w:fill="auto"/>
        <w:tabs>
          <w:tab w:val="left" w:pos="1148"/>
        </w:tabs>
        <w:spacing w:before="0" w:after="0" w:line="274" w:lineRule="exact"/>
        <w:jc w:val="both"/>
      </w:pPr>
      <w:r>
        <w:rPr>
          <w:rStyle w:val="0pt"/>
        </w:rPr>
        <w:t xml:space="preserve">        10.21.8.1. Методика применяется: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при расчете ущерба и величины убытков в случае установления факта незаконного сноса (повреждения)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при исчислении размера компенсационных выплат за разрешенный снос зеленых насаждений;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74" w:lineRule="exact"/>
        <w:ind w:left="20" w:right="20" w:firstLine="720"/>
        <w:jc w:val="both"/>
      </w:pPr>
      <w:r>
        <w:rPr>
          <w:rStyle w:val="0pt"/>
        </w:rPr>
        <w:t>при иных случаях, связанных с определением стоимости зеленых насаждений на территории городского округа.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80"/>
      </w:pPr>
      <w:r>
        <w:rPr>
          <w:rStyle w:val="0pt"/>
        </w:rPr>
        <w:t>Расчет компенсационной стоимости за снос (пересадку) зеленых насаждений производится с учетом:</w:t>
      </w:r>
    </w:p>
    <w:p w:rsidR="00801B47" w:rsidRDefault="00801B47" w:rsidP="00801B47">
      <w:pPr>
        <w:pStyle w:val="2"/>
        <w:numPr>
          <w:ilvl w:val="0"/>
          <w:numId w:val="4"/>
        </w:numPr>
        <w:shd w:val="clear" w:color="auto" w:fill="auto"/>
        <w:tabs>
          <w:tab w:val="left" w:pos="1208"/>
        </w:tabs>
        <w:spacing w:before="0" w:after="0" w:line="274" w:lineRule="exact"/>
        <w:ind w:left="80" w:firstLine="760"/>
      </w:pPr>
      <w:r>
        <w:rPr>
          <w:rStyle w:val="0pt"/>
        </w:rPr>
        <w:t xml:space="preserve">норматива на воспроизводство (приобретение саженцев, рассады, подготовку </w:t>
      </w:r>
      <w:r>
        <w:rPr>
          <w:rStyle w:val="0pt"/>
        </w:rPr>
        <w:lastRenderedPageBreak/>
        <w:t>территории, транспортировку и т.п.) зеленых насаждений (</w:t>
      </w:r>
      <w:r>
        <w:rPr>
          <w:rStyle w:val="0pt"/>
          <w:lang w:val="en-US"/>
        </w:rPr>
        <w:t>N</w:t>
      </w:r>
      <w:r>
        <w:rPr>
          <w:rStyle w:val="0pt"/>
        </w:rPr>
        <w:t>);</w:t>
      </w:r>
    </w:p>
    <w:p w:rsidR="00801B47" w:rsidRDefault="00801B47" w:rsidP="00801B47">
      <w:pPr>
        <w:pStyle w:val="2"/>
        <w:numPr>
          <w:ilvl w:val="0"/>
          <w:numId w:val="4"/>
        </w:numPr>
        <w:shd w:val="clear" w:color="auto" w:fill="auto"/>
        <w:tabs>
          <w:tab w:val="left" w:pos="1059"/>
        </w:tabs>
        <w:spacing w:before="0" w:after="0" w:line="274" w:lineRule="exact"/>
        <w:ind w:left="80" w:firstLine="760"/>
      </w:pPr>
      <w:r>
        <w:rPr>
          <w:rStyle w:val="0pt"/>
        </w:rPr>
        <w:t>затрат на долговременный уход за зелеными насаждениями: деревья в течение 15 лет, кустарники, бордюры и живые изгороди - 5 лет, газоны - 3 года (</w:t>
      </w:r>
      <w:r>
        <w:rPr>
          <w:rStyle w:val="0pt"/>
          <w:lang w:val="en-US"/>
        </w:rPr>
        <w:t>U</w:t>
      </w:r>
      <w:r>
        <w:rPr>
          <w:rStyle w:val="0pt"/>
        </w:rPr>
        <w:t>);</w:t>
      </w:r>
    </w:p>
    <w:p w:rsidR="00801B47" w:rsidRDefault="00801B47" w:rsidP="00801B47">
      <w:pPr>
        <w:pStyle w:val="2"/>
        <w:numPr>
          <w:ilvl w:val="0"/>
          <w:numId w:val="4"/>
        </w:numPr>
        <w:shd w:val="clear" w:color="auto" w:fill="auto"/>
        <w:tabs>
          <w:tab w:val="left" w:pos="1083"/>
        </w:tabs>
        <w:spacing w:before="0" w:after="0" w:line="274" w:lineRule="exact"/>
        <w:ind w:left="80" w:firstLine="760"/>
      </w:pPr>
      <w:r>
        <w:rPr>
          <w:rStyle w:val="0pt"/>
        </w:rPr>
        <w:t>индекса возраста зеленых насаждений, устанавливаемого в зависимости от диаметра ствола на высоте 1,3м (11);</w:t>
      </w:r>
    </w:p>
    <w:p w:rsidR="00801B47" w:rsidRDefault="00801B47" w:rsidP="00801B47">
      <w:pPr>
        <w:pStyle w:val="2"/>
        <w:numPr>
          <w:ilvl w:val="0"/>
          <w:numId w:val="4"/>
        </w:numPr>
        <w:shd w:val="clear" w:color="auto" w:fill="auto"/>
        <w:tabs>
          <w:tab w:val="left" w:pos="1155"/>
        </w:tabs>
        <w:spacing w:before="0" w:after="0" w:line="274" w:lineRule="exact"/>
        <w:ind w:left="80" w:firstLine="760"/>
        <w:rPr>
          <w:rStyle w:val="0pt"/>
          <w:color w:val="auto"/>
          <w:spacing w:val="2"/>
        </w:rPr>
      </w:pPr>
      <w:r>
        <w:rPr>
          <w:rStyle w:val="0pt"/>
        </w:rPr>
        <w:t>индекса качественного состояния (здоровые, ослабленные, угнетенные) зеленых насаждений (12);</w:t>
      </w:r>
    </w:p>
    <w:p w:rsidR="00801B47" w:rsidRDefault="00801B47" w:rsidP="00801B47">
      <w:pPr>
        <w:pStyle w:val="2"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0" w:line="274" w:lineRule="exact"/>
        <w:ind w:left="80" w:firstLine="760"/>
      </w:pPr>
      <w:r>
        <w:rPr>
          <w:rStyle w:val="0pt"/>
        </w:rPr>
        <w:t>индекса приживаемости зеленых насаждений - по породам деревьев (13);</w:t>
      </w:r>
    </w:p>
    <w:p w:rsidR="00801B47" w:rsidRDefault="00801B47" w:rsidP="00801B47">
      <w:pPr>
        <w:pStyle w:val="2"/>
        <w:numPr>
          <w:ilvl w:val="0"/>
          <w:numId w:val="4"/>
        </w:numPr>
        <w:shd w:val="clear" w:color="auto" w:fill="auto"/>
        <w:tabs>
          <w:tab w:val="left" w:pos="259"/>
        </w:tabs>
        <w:spacing w:before="0" w:after="0" w:line="274" w:lineRule="exact"/>
        <w:ind w:right="100"/>
        <w:jc w:val="center"/>
      </w:pPr>
      <w:r>
        <w:rPr>
          <w:rStyle w:val="0pt"/>
        </w:rPr>
        <w:t>индекса функционального использования - категория зеленых насаждений (14);</w:t>
      </w:r>
    </w:p>
    <w:p w:rsidR="00801B47" w:rsidRDefault="00801B47" w:rsidP="00801B47">
      <w:pPr>
        <w:pStyle w:val="2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 w:line="274" w:lineRule="exact"/>
        <w:ind w:left="80" w:firstLine="760"/>
      </w:pPr>
      <w:r>
        <w:rPr>
          <w:rStyle w:val="0pt"/>
        </w:rPr>
        <w:t>индекса уникальности (особо охраняемые зеленые насаждения, реликты, экзоты, редкие и исчезающие виды) (15).</w:t>
      </w:r>
    </w:p>
    <w:p w:rsidR="00801B47" w:rsidRDefault="00801B47" w:rsidP="00801B47">
      <w:pPr>
        <w:pStyle w:val="2"/>
        <w:shd w:val="clear" w:color="auto" w:fill="auto"/>
        <w:tabs>
          <w:tab w:val="left" w:pos="1248"/>
        </w:tabs>
        <w:spacing w:before="0" w:after="0" w:line="240" w:lineRule="auto"/>
      </w:pPr>
      <w:r>
        <w:rPr>
          <w:rStyle w:val="0pt"/>
        </w:rPr>
        <w:t xml:space="preserve">        10.21.8.2. Нормативы на воспроизводство и уход за зелеными насаждениями.</w:t>
      </w:r>
    </w:p>
    <w:p w:rsidR="00801B47" w:rsidRDefault="00801B47" w:rsidP="00801B47">
      <w:pPr>
        <w:pStyle w:val="2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 w:line="240" w:lineRule="auto"/>
        <w:ind w:left="80" w:firstLine="760"/>
      </w:pPr>
      <w:r>
        <w:rPr>
          <w:rStyle w:val="0pt"/>
        </w:rPr>
        <w:t>Норматив на воспроизводство (</w:t>
      </w:r>
      <w:r>
        <w:rPr>
          <w:rStyle w:val="0pt"/>
          <w:lang w:val="en-US"/>
        </w:rPr>
        <w:t>N</w:t>
      </w:r>
      <w:r>
        <w:rPr>
          <w:rStyle w:val="0pt"/>
        </w:rPr>
        <w:t>1) и уход (</w:t>
      </w:r>
      <w:r>
        <w:rPr>
          <w:rStyle w:val="0pt"/>
          <w:lang w:val="en-US"/>
        </w:rPr>
        <w:t>U</w:t>
      </w:r>
      <w:r>
        <w:rPr>
          <w:rStyle w:val="0pt"/>
        </w:rPr>
        <w:t xml:space="preserve">1) за древесными насаждениями, в единицах кратных максимальному </w:t>
      </w:r>
      <w:proofErr w:type="gramStart"/>
      <w:r>
        <w:rPr>
          <w:rStyle w:val="0pt"/>
        </w:rPr>
        <w:t>размеру оплаты труда</w:t>
      </w:r>
      <w:proofErr w:type="gramEnd"/>
      <w:r>
        <w:rPr>
          <w:rStyle w:val="0pt"/>
        </w:rPr>
        <w:t>:</w:t>
      </w:r>
    </w:p>
    <w:tbl>
      <w:tblPr>
        <w:tblpPr w:leftFromText="180" w:rightFromText="180" w:bottomFromText="200" w:vertAnchor="text" w:horzAnchor="margin" w:tblpY="113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4502"/>
        <w:gridCol w:w="2458"/>
        <w:gridCol w:w="2011"/>
      </w:tblGrid>
      <w:tr w:rsidR="00801B47" w:rsidTr="00801B47">
        <w:trPr>
          <w:trHeight w:hRule="exact" w:val="5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№</w:t>
            </w:r>
          </w:p>
          <w:p w:rsidR="00801B47" w:rsidRDefault="00801B47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0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0pt"/>
                <w:sz w:val="20"/>
                <w:szCs w:val="20"/>
              </w:rPr>
              <w:t>/</w:t>
            </w:r>
            <w:proofErr w:type="spellStart"/>
            <w:r>
              <w:rPr>
                <w:rStyle w:val="0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Группы деревьев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 xml:space="preserve">Затраты на </w:t>
            </w:r>
            <w:proofErr w:type="gramStart"/>
            <w:r>
              <w:rPr>
                <w:rStyle w:val="0pt"/>
                <w:sz w:val="20"/>
                <w:szCs w:val="20"/>
              </w:rPr>
              <w:t>годичный</w:t>
            </w:r>
            <w:proofErr w:type="gramEnd"/>
          </w:p>
          <w:p w:rsidR="00801B47" w:rsidRDefault="00801B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 xml:space="preserve">уход, </w:t>
            </w:r>
            <w:r>
              <w:rPr>
                <w:rStyle w:val="0pt"/>
                <w:sz w:val="20"/>
                <w:szCs w:val="20"/>
                <w:lang w:val="en-US"/>
              </w:rPr>
              <w:t>U</w:t>
            </w:r>
            <w:r>
              <w:rPr>
                <w:rStyle w:val="0pt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 xml:space="preserve">Норматив на воспроизводство, </w:t>
            </w:r>
            <w:r>
              <w:rPr>
                <w:rStyle w:val="0pt"/>
                <w:sz w:val="20"/>
                <w:szCs w:val="20"/>
                <w:lang w:val="en-US"/>
              </w:rPr>
              <w:t>N1</w:t>
            </w:r>
          </w:p>
        </w:tc>
      </w:tr>
      <w:tr w:rsidR="00801B47" w:rsidTr="00801B47">
        <w:trPr>
          <w:trHeight w:hRule="exact" w:val="4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0pt"/>
                <w:sz w:val="20"/>
                <w:szCs w:val="20"/>
              </w:rPr>
              <w:t>Хвойные</w:t>
            </w:r>
            <w:proofErr w:type="gramEnd"/>
            <w:r>
              <w:rPr>
                <w:rStyle w:val="0pt"/>
                <w:sz w:val="20"/>
                <w:szCs w:val="20"/>
              </w:rPr>
              <w:t xml:space="preserve"> (кедр, ель, пихта, сосна, лиственница, можжевельник)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2000</w:t>
            </w:r>
          </w:p>
        </w:tc>
      </w:tr>
      <w:tr w:rsidR="00801B47" w:rsidTr="00801B47">
        <w:trPr>
          <w:trHeight w:hRule="exact" w:val="4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0pt"/>
                <w:sz w:val="20"/>
                <w:szCs w:val="20"/>
              </w:rPr>
              <w:t>Широколиственные</w:t>
            </w:r>
            <w:proofErr w:type="gramEnd"/>
            <w:r>
              <w:rPr>
                <w:rStyle w:val="0pt"/>
                <w:sz w:val="20"/>
                <w:szCs w:val="20"/>
              </w:rPr>
              <w:t xml:space="preserve"> (дуб, вяз, липа, граб, ясень, орех, лещина, клен остролистный)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1800</w:t>
            </w:r>
          </w:p>
        </w:tc>
      </w:tr>
      <w:tr w:rsidR="00801B47" w:rsidTr="00801B47">
        <w:trPr>
          <w:trHeight w:hRule="exact" w:val="4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0pt"/>
                <w:sz w:val="20"/>
                <w:szCs w:val="20"/>
              </w:rPr>
              <w:t>Мелколиственные и фруктовые (береза, ольха, ива, карагач, рябина, яблоня, груша, лох, слива)</w:t>
            </w:r>
            <w:proofErr w:type="gram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1500</w:t>
            </w:r>
          </w:p>
        </w:tc>
      </w:tr>
      <w:tr w:rsidR="00801B47" w:rsidTr="00801B47">
        <w:trPr>
          <w:trHeight w:hRule="exact" w:val="4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0pt"/>
                <w:sz w:val="20"/>
                <w:szCs w:val="20"/>
              </w:rPr>
              <w:t>Малоценные</w:t>
            </w:r>
            <w:proofErr w:type="gramEnd"/>
            <w:r>
              <w:rPr>
                <w:rStyle w:val="0pt"/>
                <w:sz w:val="20"/>
                <w:szCs w:val="20"/>
              </w:rPr>
              <w:t xml:space="preserve"> (клен </w:t>
            </w:r>
            <w:proofErr w:type="spellStart"/>
            <w:r>
              <w:rPr>
                <w:rStyle w:val="0pt"/>
                <w:sz w:val="20"/>
                <w:szCs w:val="20"/>
              </w:rPr>
              <w:t>ясенелистный</w:t>
            </w:r>
            <w:proofErr w:type="spellEnd"/>
            <w:r>
              <w:rPr>
                <w:rStyle w:val="0pt"/>
                <w:sz w:val="20"/>
                <w:szCs w:val="20"/>
              </w:rPr>
              <w:t>, тополь бальзамический, осина)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600</w:t>
            </w:r>
          </w:p>
        </w:tc>
      </w:tr>
      <w:tr w:rsidR="00801B47" w:rsidTr="00801B47">
        <w:trPr>
          <w:trHeight w:hRule="exact" w:val="5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60" w:line="240" w:lineRule="auto"/>
              <w:ind w:left="260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№</w:t>
            </w:r>
          </w:p>
          <w:p w:rsidR="00801B47" w:rsidRDefault="00801B47">
            <w:pPr>
              <w:pStyle w:val="2"/>
              <w:shd w:val="clear" w:color="auto" w:fill="auto"/>
              <w:spacing w:after="0" w:line="240" w:lineRule="auto"/>
              <w:ind w:left="2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0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0pt"/>
                <w:sz w:val="20"/>
                <w:szCs w:val="20"/>
              </w:rPr>
              <w:t>/</w:t>
            </w:r>
            <w:proofErr w:type="spellStart"/>
            <w:r>
              <w:rPr>
                <w:rStyle w:val="0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Группы деревьев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 xml:space="preserve">Затраты на </w:t>
            </w:r>
            <w:proofErr w:type="gramStart"/>
            <w:r>
              <w:rPr>
                <w:rStyle w:val="0pt"/>
                <w:sz w:val="20"/>
                <w:szCs w:val="20"/>
              </w:rPr>
              <w:t>годичный</w:t>
            </w:r>
            <w:proofErr w:type="gramEnd"/>
          </w:p>
          <w:p w:rsidR="00801B47" w:rsidRDefault="00801B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 xml:space="preserve">уход, </w:t>
            </w:r>
            <w:r>
              <w:rPr>
                <w:rStyle w:val="0pt"/>
                <w:sz w:val="20"/>
                <w:szCs w:val="20"/>
                <w:lang w:val="en-US"/>
              </w:rPr>
              <w:t>U</w:t>
            </w:r>
            <w:r>
              <w:rPr>
                <w:rStyle w:val="0pt"/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 xml:space="preserve">Норматив на воспроизводство, </w:t>
            </w:r>
            <w:r>
              <w:rPr>
                <w:rStyle w:val="0pt"/>
                <w:sz w:val="20"/>
                <w:szCs w:val="20"/>
                <w:lang w:val="en-US"/>
              </w:rPr>
              <w:t>N1</w:t>
            </w:r>
          </w:p>
        </w:tc>
      </w:tr>
      <w:tr w:rsidR="00801B47" w:rsidTr="00801B47">
        <w:trPr>
          <w:trHeight w:hRule="exact" w:val="4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0pt"/>
                <w:sz w:val="20"/>
                <w:szCs w:val="20"/>
              </w:rPr>
              <w:t>Хвойные</w:t>
            </w:r>
            <w:proofErr w:type="gramEnd"/>
            <w:r>
              <w:rPr>
                <w:rStyle w:val="0pt"/>
                <w:sz w:val="20"/>
                <w:szCs w:val="20"/>
              </w:rPr>
              <w:t xml:space="preserve"> (кедр, ель, пихта, сосна, лиственница, можжевельник)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2000</w:t>
            </w:r>
          </w:p>
        </w:tc>
      </w:tr>
      <w:tr w:rsidR="00801B47" w:rsidTr="00801B47">
        <w:trPr>
          <w:trHeight w:hRule="exact" w:val="4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0pt"/>
                <w:sz w:val="20"/>
                <w:szCs w:val="20"/>
              </w:rPr>
              <w:t>Широколиственные</w:t>
            </w:r>
            <w:proofErr w:type="gramEnd"/>
            <w:r>
              <w:rPr>
                <w:rStyle w:val="0pt"/>
                <w:sz w:val="20"/>
                <w:szCs w:val="20"/>
              </w:rPr>
              <w:t xml:space="preserve"> (дуб, вяз, липа, граб, ясень, орех, лещина, клен остролистный)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1800</w:t>
            </w:r>
          </w:p>
        </w:tc>
      </w:tr>
      <w:tr w:rsidR="00801B47" w:rsidTr="00801B47">
        <w:trPr>
          <w:trHeight w:hRule="exact" w:val="4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0pt"/>
                <w:sz w:val="20"/>
                <w:szCs w:val="20"/>
              </w:rPr>
              <w:t>Мелколиственные и фруктовые (береза, ольха, ива, карагач, рябина, яблоня, груша, лох, слива)</w:t>
            </w:r>
            <w:proofErr w:type="gram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1500</w:t>
            </w:r>
          </w:p>
        </w:tc>
      </w:tr>
      <w:tr w:rsidR="00801B47" w:rsidTr="00801B47">
        <w:trPr>
          <w:trHeight w:hRule="exact" w:val="4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0pt"/>
                <w:sz w:val="20"/>
                <w:szCs w:val="20"/>
              </w:rPr>
              <w:t>Малоценные</w:t>
            </w:r>
            <w:proofErr w:type="gramEnd"/>
            <w:r>
              <w:rPr>
                <w:rStyle w:val="0pt"/>
                <w:sz w:val="20"/>
                <w:szCs w:val="20"/>
              </w:rPr>
              <w:t xml:space="preserve"> (клен </w:t>
            </w:r>
            <w:proofErr w:type="spellStart"/>
            <w:r>
              <w:rPr>
                <w:rStyle w:val="0pt"/>
                <w:sz w:val="20"/>
                <w:szCs w:val="20"/>
              </w:rPr>
              <w:t>ясенелистный</w:t>
            </w:r>
            <w:proofErr w:type="spellEnd"/>
            <w:r>
              <w:rPr>
                <w:rStyle w:val="0pt"/>
                <w:sz w:val="20"/>
                <w:szCs w:val="20"/>
              </w:rPr>
              <w:t>, тополь бальзамический, осина)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>600</w:t>
            </w:r>
          </w:p>
        </w:tc>
      </w:tr>
    </w:tbl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pStyle w:val="2"/>
        <w:shd w:val="clear" w:color="auto" w:fill="auto"/>
        <w:tabs>
          <w:tab w:val="left" w:pos="1117"/>
        </w:tabs>
        <w:spacing w:before="0" w:after="0" w:line="274" w:lineRule="exact"/>
      </w:pPr>
      <w:r>
        <w:rPr>
          <w:rStyle w:val="0pt"/>
        </w:rPr>
        <w:t>2) Норматив на воспроизводство (</w:t>
      </w:r>
      <w:r>
        <w:rPr>
          <w:rStyle w:val="0pt"/>
          <w:lang w:val="en-US"/>
        </w:rPr>
        <w:t>N</w:t>
      </w:r>
      <w:r>
        <w:rPr>
          <w:rStyle w:val="0pt"/>
        </w:rPr>
        <w:t>2) и уход (</w:t>
      </w:r>
      <w:r>
        <w:rPr>
          <w:rStyle w:val="0pt"/>
          <w:lang w:val="en-US"/>
        </w:rPr>
        <w:t>U</w:t>
      </w:r>
      <w:r>
        <w:rPr>
          <w:rStyle w:val="0pt"/>
        </w:rPr>
        <w:t xml:space="preserve">2) за одиночными кустарниками, в единицах кратных минимальному </w:t>
      </w:r>
      <w:proofErr w:type="gramStart"/>
      <w:r>
        <w:rPr>
          <w:rStyle w:val="0pt"/>
        </w:rPr>
        <w:t>размеру оплаты труда</w:t>
      </w:r>
      <w:proofErr w:type="gramEnd"/>
      <w:r>
        <w:rPr>
          <w:rStyle w:val="0pt"/>
        </w:rPr>
        <w:t xml:space="preserve"> за куст:</w:t>
      </w:r>
    </w:p>
    <w:tbl>
      <w:tblPr>
        <w:tblpPr w:leftFromText="180" w:rightFromText="180" w:bottomFromText="200" w:vertAnchor="text" w:horzAnchor="margin" w:tblpY="178"/>
        <w:tblOverlap w:val="never"/>
        <w:tblW w:w="9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1"/>
        <w:gridCol w:w="4797"/>
      </w:tblGrid>
      <w:tr w:rsidR="00801B47" w:rsidTr="00801B47">
        <w:trPr>
          <w:trHeight w:hRule="exact" w:val="2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 xml:space="preserve">Затраты на годичный уход, </w:t>
            </w:r>
            <w:r>
              <w:rPr>
                <w:rStyle w:val="0pt"/>
                <w:lang w:val="en-US"/>
              </w:rPr>
              <w:t>U</w:t>
            </w:r>
            <w:r>
              <w:rPr>
                <w:rStyle w:val="0pt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 xml:space="preserve">Норматив на воспроизводство, </w:t>
            </w:r>
            <w:r>
              <w:rPr>
                <w:rStyle w:val="0pt"/>
                <w:lang w:val="en-US"/>
              </w:rPr>
              <w:t>N2</w:t>
            </w:r>
          </w:p>
        </w:tc>
      </w:tr>
      <w:tr w:rsidR="00801B47" w:rsidTr="00801B47">
        <w:trPr>
          <w:trHeight w:hRule="exact" w:val="25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60</w:t>
            </w:r>
          </w:p>
        </w:tc>
      </w:tr>
    </w:tbl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675"/>
        <w:tblOverlap w:val="never"/>
        <w:tblW w:w="9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07"/>
        <w:gridCol w:w="3183"/>
        <w:gridCol w:w="3198"/>
      </w:tblGrid>
      <w:tr w:rsidR="00801B47" w:rsidTr="00801B47">
        <w:trPr>
          <w:trHeight w:hRule="exact" w:val="24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Тип живой изгороди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 xml:space="preserve">Затраты на годичный уход, </w:t>
            </w:r>
            <w:r>
              <w:rPr>
                <w:rStyle w:val="0pt"/>
                <w:lang w:val="en-US"/>
              </w:rPr>
              <w:t>U</w:t>
            </w:r>
            <w:r>
              <w:rPr>
                <w:rStyle w:val="0pt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 xml:space="preserve">Норматив на воспроизводство, </w:t>
            </w:r>
            <w:r>
              <w:rPr>
                <w:rStyle w:val="0pt"/>
                <w:lang w:val="en-US"/>
              </w:rPr>
              <w:t>N3</w:t>
            </w:r>
          </w:p>
        </w:tc>
      </w:tr>
      <w:tr w:rsidR="00801B47" w:rsidTr="00801B47">
        <w:trPr>
          <w:trHeight w:hRule="exact" w:val="47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0pt"/>
              </w:rPr>
              <w:t>Однорядная кустарниковая живая изгородь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100</w:t>
            </w:r>
          </w:p>
        </w:tc>
      </w:tr>
      <w:tr w:rsidR="00801B47" w:rsidTr="00801B47">
        <w:trPr>
          <w:trHeight w:hRule="exact" w:val="48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0pt"/>
              </w:rPr>
              <w:t>Двурядная кустарниковая живая изгородь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180</w:t>
            </w:r>
          </w:p>
        </w:tc>
      </w:tr>
    </w:tbl>
    <w:p w:rsidR="00801B47" w:rsidRDefault="00801B47" w:rsidP="00801B47">
      <w:pPr>
        <w:pStyle w:val="2"/>
        <w:shd w:val="clear" w:color="auto" w:fill="auto"/>
        <w:tabs>
          <w:tab w:val="left" w:pos="1054"/>
        </w:tabs>
        <w:spacing w:before="0" w:after="0" w:line="278" w:lineRule="exact"/>
      </w:pPr>
      <w:r>
        <w:rPr>
          <w:rStyle w:val="0pt"/>
        </w:rPr>
        <w:t>3) Норматив на воспроизводство (</w:t>
      </w:r>
      <w:r>
        <w:rPr>
          <w:rStyle w:val="0pt"/>
          <w:lang w:val="en-US"/>
        </w:rPr>
        <w:t>N</w:t>
      </w:r>
      <w:r>
        <w:rPr>
          <w:rStyle w:val="0pt"/>
        </w:rPr>
        <w:t>3) и уход (</w:t>
      </w:r>
      <w:r>
        <w:rPr>
          <w:rStyle w:val="0pt"/>
          <w:lang w:val="en-US"/>
        </w:rPr>
        <w:t>U</w:t>
      </w:r>
      <w:r>
        <w:rPr>
          <w:rStyle w:val="0pt"/>
        </w:rPr>
        <w:t xml:space="preserve">3) за живыми изгородями и бордюрами в единицах, кратных минимальному </w:t>
      </w:r>
      <w:proofErr w:type="gramStart"/>
      <w:r>
        <w:rPr>
          <w:rStyle w:val="0pt"/>
        </w:rPr>
        <w:t>размеру оплаты труда</w:t>
      </w:r>
      <w:proofErr w:type="gramEnd"/>
      <w:r>
        <w:rPr>
          <w:rStyle w:val="0pt"/>
        </w:rPr>
        <w:t xml:space="preserve"> за погонный метр:</w:t>
      </w: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85"/>
        <w:tblOverlap w:val="never"/>
        <w:tblW w:w="9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1"/>
        <w:gridCol w:w="4797"/>
      </w:tblGrid>
      <w:tr w:rsidR="00801B47" w:rsidTr="00801B47">
        <w:trPr>
          <w:trHeight w:hRule="exact" w:val="24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 xml:space="preserve">Затраты на годичный уход, </w:t>
            </w:r>
            <w:r>
              <w:rPr>
                <w:rStyle w:val="0pt"/>
                <w:lang w:val="en-US"/>
              </w:rPr>
              <w:t>U</w:t>
            </w:r>
            <w:r>
              <w:rPr>
                <w:rStyle w:val="0pt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 xml:space="preserve">Норматив на воспроизводство, </w:t>
            </w:r>
            <w:r>
              <w:rPr>
                <w:rStyle w:val="0pt"/>
                <w:lang w:val="en-US"/>
              </w:rPr>
              <w:t>N4</w:t>
            </w:r>
          </w:p>
        </w:tc>
      </w:tr>
      <w:tr w:rsidR="00801B47" w:rsidTr="00801B47">
        <w:trPr>
          <w:trHeight w:hRule="exact" w:val="25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35</w:t>
            </w:r>
          </w:p>
        </w:tc>
      </w:tr>
    </w:tbl>
    <w:p w:rsidR="00801B47" w:rsidRDefault="00801B47" w:rsidP="00801B47">
      <w:pPr>
        <w:pStyle w:val="2"/>
        <w:shd w:val="clear" w:color="auto" w:fill="auto"/>
        <w:tabs>
          <w:tab w:val="left" w:pos="1102"/>
        </w:tabs>
        <w:spacing w:before="0" w:after="0" w:line="274" w:lineRule="exact"/>
      </w:pPr>
      <w:r>
        <w:rPr>
          <w:rStyle w:val="0pt"/>
        </w:rPr>
        <w:t>4) Норматив на воспроизводство (</w:t>
      </w:r>
      <w:r>
        <w:rPr>
          <w:rStyle w:val="0pt"/>
          <w:lang w:val="en-US"/>
        </w:rPr>
        <w:t>N</w:t>
      </w:r>
      <w:r>
        <w:rPr>
          <w:rStyle w:val="0pt"/>
        </w:rPr>
        <w:t>4) и уход (</w:t>
      </w:r>
      <w:r>
        <w:rPr>
          <w:rStyle w:val="0pt"/>
          <w:lang w:val="en-US"/>
        </w:rPr>
        <w:t>U</w:t>
      </w:r>
      <w:r>
        <w:rPr>
          <w:rStyle w:val="0pt"/>
        </w:rPr>
        <w:t xml:space="preserve">4) за газонами в единицах, кратных минимальному </w:t>
      </w:r>
      <w:proofErr w:type="gramStart"/>
      <w:r>
        <w:rPr>
          <w:rStyle w:val="0pt"/>
        </w:rPr>
        <w:t>размеру оплаты труда</w:t>
      </w:r>
      <w:proofErr w:type="gramEnd"/>
      <w:r>
        <w:rPr>
          <w:rStyle w:val="0pt"/>
        </w:rPr>
        <w:t xml:space="preserve"> за квадратный метр:</w:t>
      </w:r>
    </w:p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pStyle w:val="2"/>
        <w:shd w:val="clear" w:color="auto" w:fill="auto"/>
        <w:tabs>
          <w:tab w:val="left" w:pos="1102"/>
        </w:tabs>
        <w:spacing w:before="0" w:after="0" w:line="278" w:lineRule="exact"/>
      </w:pPr>
      <w:r>
        <w:rPr>
          <w:rStyle w:val="0pt"/>
        </w:rPr>
        <w:t>5) Норматив на воспроизводство (</w:t>
      </w:r>
      <w:r>
        <w:rPr>
          <w:rStyle w:val="0pt"/>
          <w:lang w:val="en-US"/>
        </w:rPr>
        <w:t>N</w:t>
      </w:r>
      <w:r>
        <w:rPr>
          <w:rStyle w:val="0pt"/>
        </w:rPr>
        <w:t xml:space="preserve">5) цветников в единицах, кратных минимальному </w:t>
      </w:r>
      <w:proofErr w:type="gramStart"/>
      <w:r>
        <w:rPr>
          <w:rStyle w:val="0pt"/>
        </w:rPr>
        <w:t>размеру оплаты труда</w:t>
      </w:r>
      <w:proofErr w:type="gramEnd"/>
      <w:r>
        <w:rPr>
          <w:rStyle w:val="0pt"/>
        </w:rPr>
        <w:t xml:space="preserve"> за квадратный метр:</w:t>
      </w:r>
    </w:p>
    <w:tbl>
      <w:tblPr>
        <w:tblpPr w:leftFromText="180" w:rightFromText="180" w:bottomFromText="200" w:vertAnchor="text" w:horzAnchor="margin" w:tblpY="-809"/>
        <w:tblOverlap w:val="never"/>
        <w:tblW w:w="9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1"/>
        <w:gridCol w:w="4787"/>
      </w:tblGrid>
      <w:tr w:rsidR="00801B47" w:rsidTr="00801B47">
        <w:trPr>
          <w:trHeight w:hRule="exact" w:val="2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Наименование цветника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 xml:space="preserve">Норматив на воспроизводство, </w:t>
            </w:r>
            <w:r>
              <w:rPr>
                <w:rStyle w:val="0pt"/>
                <w:lang w:val="en-US"/>
              </w:rPr>
              <w:t>N5</w:t>
            </w:r>
          </w:p>
        </w:tc>
      </w:tr>
      <w:tr w:rsidR="00801B47" w:rsidTr="00801B47">
        <w:trPr>
          <w:trHeight w:hRule="exact" w:val="2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Летник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180</w:t>
            </w:r>
          </w:p>
        </w:tc>
      </w:tr>
    </w:tbl>
    <w:p w:rsidR="00801B47" w:rsidRDefault="00801B47" w:rsidP="00801B47">
      <w:pPr>
        <w:pStyle w:val="2"/>
        <w:shd w:val="clear" w:color="auto" w:fill="auto"/>
        <w:tabs>
          <w:tab w:val="left" w:pos="1248"/>
        </w:tabs>
        <w:spacing w:before="0" w:after="0" w:line="210" w:lineRule="exact"/>
      </w:pPr>
      <w:r>
        <w:rPr>
          <w:rStyle w:val="0pt"/>
        </w:rPr>
        <w:t xml:space="preserve"> 10.21.8.3. Индекс возраста (11) зеленых насаждений: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1963"/>
        <w:gridCol w:w="1968"/>
        <w:gridCol w:w="1968"/>
        <w:gridCol w:w="1608"/>
      </w:tblGrid>
      <w:tr w:rsidR="00801B47" w:rsidTr="00801B47">
        <w:trPr>
          <w:trHeight w:hRule="exact" w:val="24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0pt"/>
              </w:rPr>
              <w:t>Индекс возраста, (11)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Деревья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Кустарники</w:t>
            </w:r>
          </w:p>
        </w:tc>
      </w:tr>
      <w:tr w:rsidR="00801B47" w:rsidTr="00801B47">
        <w:trPr>
          <w:trHeight w:hRule="exact" w:val="24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1B47" w:rsidRDefault="00801B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Лет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proofErr w:type="spellStart"/>
            <w:r>
              <w:rPr>
                <w:rStyle w:val="0pt"/>
              </w:rPr>
              <w:t>Диаметр</w:t>
            </w:r>
            <w:proofErr w:type="gramStart"/>
            <w:r>
              <w:rPr>
                <w:rStyle w:val="0pt"/>
              </w:rPr>
              <w:t>,с</w:t>
            </w:r>
            <w:proofErr w:type="gramEnd"/>
            <w:r>
              <w:rPr>
                <w:rStyle w:val="0pt"/>
              </w:rPr>
              <w:t>м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Лет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 xml:space="preserve">Высота, </w:t>
            </w:r>
            <w:proofErr w:type="gramStart"/>
            <w:r>
              <w:rPr>
                <w:rStyle w:val="0pt"/>
              </w:rPr>
              <w:t>м</w:t>
            </w:r>
            <w:proofErr w:type="gramEnd"/>
          </w:p>
        </w:tc>
      </w:tr>
      <w:tr w:rsidR="00801B47" w:rsidTr="00801B47">
        <w:trPr>
          <w:trHeight w:hRule="exact" w:val="2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До 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До 8.0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До 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До 1.0</w:t>
            </w:r>
          </w:p>
        </w:tc>
      </w:tr>
      <w:tr w:rsidR="00801B47" w:rsidTr="00801B47">
        <w:trPr>
          <w:trHeight w:hRule="exact" w:val="2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15-25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8.0-12.0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5-10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1.0-2.5</w:t>
            </w:r>
          </w:p>
        </w:tc>
      </w:tr>
      <w:tr w:rsidR="00801B47" w:rsidTr="00801B47">
        <w:trPr>
          <w:trHeight w:hRule="exact" w:val="2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25-40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12.1-24.0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Более 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2.5-4.0</w:t>
            </w:r>
          </w:p>
        </w:tc>
      </w:tr>
      <w:tr w:rsidR="00801B47" w:rsidTr="00801B47">
        <w:trPr>
          <w:trHeight w:hRule="exact" w:val="24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1.75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40-70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24.1-40.0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-</w:t>
            </w:r>
          </w:p>
        </w:tc>
      </w:tr>
      <w:tr w:rsidR="00801B47" w:rsidTr="00801B47">
        <w:trPr>
          <w:trHeight w:hRule="exact" w:val="25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2.0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Более 70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40.1 и более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-</w:t>
            </w:r>
          </w:p>
        </w:tc>
      </w:tr>
    </w:tbl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pStyle w:val="2"/>
        <w:shd w:val="clear" w:color="auto" w:fill="auto"/>
        <w:tabs>
          <w:tab w:val="left" w:pos="1248"/>
        </w:tabs>
        <w:spacing w:before="0" w:after="0" w:line="210" w:lineRule="exact"/>
      </w:pPr>
      <w:r>
        <w:rPr>
          <w:rStyle w:val="0pt"/>
        </w:rPr>
        <w:t>10.21.8.4. Индекс качественного состояния (12) зеленых насаждений: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670"/>
        <w:gridCol w:w="1618"/>
        <w:gridCol w:w="2102"/>
        <w:gridCol w:w="1810"/>
        <w:gridCol w:w="1435"/>
      </w:tblGrid>
      <w:tr w:rsidR="00801B47" w:rsidTr="00801B47">
        <w:trPr>
          <w:trHeight w:hRule="exact" w:val="9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0pt"/>
              </w:rPr>
              <w:t>Индекс</w:t>
            </w:r>
          </w:p>
          <w:p w:rsidR="00801B47" w:rsidRDefault="00801B47">
            <w:pPr>
              <w:pStyle w:val="2"/>
              <w:shd w:val="clear" w:color="auto" w:fill="auto"/>
              <w:spacing w:after="0" w:line="210" w:lineRule="exact"/>
              <w:jc w:val="center"/>
            </w:pPr>
            <w:r>
              <w:rPr>
                <w:rStyle w:val="0pt"/>
              </w:rPr>
              <w:t>(12)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0pt"/>
              </w:rPr>
              <w:t>Шкала</w:t>
            </w:r>
          </w:p>
          <w:p w:rsidR="00801B47" w:rsidRDefault="00801B47">
            <w:pPr>
              <w:pStyle w:val="2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0pt"/>
              </w:rPr>
              <w:t>состояния</w:t>
            </w:r>
          </w:p>
          <w:p w:rsidR="00801B47" w:rsidRDefault="00801B47">
            <w:pPr>
              <w:pStyle w:val="2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0pt"/>
              </w:rPr>
              <w:t>зеленых</w:t>
            </w:r>
          </w:p>
          <w:p w:rsidR="00801B47" w:rsidRDefault="00801B47">
            <w:pPr>
              <w:pStyle w:val="2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0pt"/>
              </w:rPr>
              <w:t>насаждений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0pt"/>
              </w:rPr>
              <w:t>Состояние листвы (хвои), кроны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0pt"/>
              </w:rPr>
              <w:t>Характеристика</w:t>
            </w:r>
          </w:p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0pt"/>
              </w:rPr>
              <w:t>состояния</w:t>
            </w:r>
          </w:p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0pt"/>
              </w:rPr>
              <w:t>насаждений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0pt"/>
              </w:rPr>
              <w:t>Повреждения и болезни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0pt"/>
              </w:rPr>
              <w:t>Процент</w:t>
            </w:r>
          </w:p>
          <w:p w:rsidR="00801B47" w:rsidRDefault="00801B47">
            <w:pPr>
              <w:pStyle w:val="2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0pt"/>
              </w:rPr>
              <w:t>здоровых</w:t>
            </w:r>
          </w:p>
          <w:p w:rsidR="00801B47" w:rsidRDefault="00801B47">
            <w:pPr>
              <w:pStyle w:val="2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0pt"/>
              </w:rPr>
              <w:t>деревьев</w:t>
            </w:r>
          </w:p>
        </w:tc>
      </w:tr>
      <w:tr w:rsidR="00801B47" w:rsidTr="00801B47">
        <w:trPr>
          <w:trHeight w:hRule="exact" w:val="9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Здоровые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0pt"/>
              </w:rPr>
              <w:t>Листва (хвоя) зеленая, блестящая, крона густая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Нормальный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Нет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90</w:t>
            </w:r>
          </w:p>
        </w:tc>
      </w:tr>
      <w:tr w:rsidR="00801B47" w:rsidTr="00801B47">
        <w:trPr>
          <w:trHeight w:hRule="exact" w:val="9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Ослабленные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0pt"/>
              </w:rPr>
              <w:t>Листва (хвоя) светлее обычного, крона слабо ажурная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5" w:lineRule="exact"/>
              <w:ind w:left="440"/>
            </w:pPr>
            <w:proofErr w:type="gramStart"/>
            <w:r>
              <w:rPr>
                <w:rStyle w:val="0pt"/>
              </w:rPr>
              <w:t>Уменьшен</w:t>
            </w:r>
            <w:proofErr w:type="gramEnd"/>
            <w:r>
              <w:rPr>
                <w:rStyle w:val="0pt"/>
              </w:rPr>
              <w:t xml:space="preserve"> на не более чем 50%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ind w:left="300" w:firstLine="180"/>
            </w:pPr>
            <w:r>
              <w:rPr>
                <w:rStyle w:val="0pt"/>
              </w:rPr>
              <w:t>Местные повреждения ствола, ветвей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60</w:t>
            </w:r>
          </w:p>
        </w:tc>
      </w:tr>
      <w:tr w:rsidR="00801B47" w:rsidTr="00801B47">
        <w:trPr>
          <w:trHeight w:hRule="exact" w:val="16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0.75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Угнетенные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0pt"/>
              </w:rPr>
              <w:t>Листва (хвоя) светло-зеленая, крона ажурная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5" w:lineRule="exact"/>
              <w:ind w:left="440"/>
            </w:pPr>
            <w:proofErr w:type="gramStart"/>
            <w:r>
              <w:rPr>
                <w:rStyle w:val="0pt"/>
              </w:rPr>
              <w:t>Уменьшен</w:t>
            </w:r>
            <w:proofErr w:type="gramEnd"/>
            <w:r>
              <w:rPr>
                <w:rStyle w:val="0pt"/>
              </w:rPr>
              <w:t xml:space="preserve"> на более чем 50%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26" w:lineRule="exact"/>
              <w:ind w:hanging="180"/>
              <w:jc w:val="both"/>
            </w:pPr>
            <w:r>
              <w:rPr>
                <w:rStyle w:val="0pt"/>
              </w:rPr>
              <w:t xml:space="preserve">Повреждения ствола, ветвей, </w:t>
            </w:r>
            <w:proofErr w:type="spellStart"/>
            <w:r>
              <w:rPr>
                <w:rStyle w:val="0pt"/>
              </w:rPr>
              <w:t>сокотечение</w:t>
            </w:r>
            <w:proofErr w:type="spellEnd"/>
            <w:r>
              <w:rPr>
                <w:rStyle w:val="0pt"/>
              </w:rPr>
              <w:t>, признаки поселения ствольных вредителей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30</w:t>
            </w:r>
          </w:p>
        </w:tc>
      </w:tr>
      <w:tr w:rsidR="00801B47" w:rsidTr="00801B47">
        <w:trPr>
          <w:trHeight w:hRule="exact" w:val="16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0.5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Усыхающие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0pt"/>
              </w:rPr>
              <w:t>Листва (хвоя) пожелтевшая серая, крона изрезана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0pt"/>
              </w:rPr>
              <w:t>Сильные повреждения ствола и ветвей, признаки поселения ствольных вредителей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10</w:t>
            </w:r>
          </w:p>
        </w:tc>
      </w:tr>
    </w:tbl>
    <w:p w:rsidR="00801B47" w:rsidRDefault="00801B47" w:rsidP="00801B47">
      <w:pPr>
        <w:spacing w:after="0" w:line="240" w:lineRule="auto"/>
        <w:rPr>
          <w:rFonts w:ascii="Times New Roman" w:hAnsi="Times New Roman" w:cs="Times New Roman"/>
        </w:rPr>
      </w:pPr>
    </w:p>
    <w:p w:rsidR="00801B47" w:rsidRDefault="00801B47" w:rsidP="00801B47">
      <w:pPr>
        <w:pStyle w:val="2"/>
        <w:shd w:val="clear" w:color="auto" w:fill="auto"/>
        <w:tabs>
          <w:tab w:val="left" w:pos="1248"/>
        </w:tabs>
        <w:spacing w:before="0" w:after="0" w:line="210" w:lineRule="exact"/>
        <w:rPr>
          <w:rStyle w:val="0pt"/>
        </w:rPr>
      </w:pPr>
      <w:r>
        <w:rPr>
          <w:rStyle w:val="0pt"/>
        </w:rPr>
        <w:t>10.21.8.5. Индекс приживаемости (13) зеленых насаждений:</w:t>
      </w:r>
    </w:p>
    <w:p w:rsidR="00801B47" w:rsidRDefault="00801B47" w:rsidP="00801B47">
      <w:pPr>
        <w:pStyle w:val="2"/>
        <w:shd w:val="clear" w:color="auto" w:fill="auto"/>
        <w:tabs>
          <w:tab w:val="left" w:pos="1248"/>
        </w:tabs>
        <w:spacing w:before="0" w:after="0" w:line="210" w:lineRule="exact"/>
        <w:rPr>
          <w:rStyle w:val="0p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8467"/>
      </w:tblGrid>
      <w:tr w:rsidR="00801B47" w:rsidTr="00801B47">
        <w:trPr>
          <w:trHeight w:hRule="exact" w:val="4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0pt"/>
              </w:rPr>
              <w:t>Индекс</w:t>
            </w:r>
          </w:p>
          <w:p w:rsidR="00801B47" w:rsidRDefault="00801B47">
            <w:pPr>
              <w:pStyle w:val="2"/>
              <w:shd w:val="clear" w:color="auto" w:fill="auto"/>
              <w:spacing w:after="0" w:line="210" w:lineRule="exact"/>
              <w:jc w:val="center"/>
            </w:pPr>
            <w:r>
              <w:rPr>
                <w:rStyle w:val="0pt"/>
              </w:rPr>
              <w:t>(13)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Группы деревьев</w:t>
            </w:r>
          </w:p>
        </w:tc>
      </w:tr>
      <w:tr w:rsidR="00801B47" w:rsidTr="00801B47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0pt"/>
              </w:rPr>
              <w:t>Хвойные</w:t>
            </w:r>
            <w:proofErr w:type="gramEnd"/>
            <w:r>
              <w:rPr>
                <w:rStyle w:val="0pt"/>
              </w:rPr>
              <w:t xml:space="preserve"> (кедр, ель, пихта, сосна, лиственница, можжевельник)</w:t>
            </w:r>
          </w:p>
        </w:tc>
      </w:tr>
      <w:tr w:rsidR="00801B47" w:rsidTr="00801B47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1.75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0pt"/>
              </w:rPr>
              <w:t>Широколиственные</w:t>
            </w:r>
            <w:proofErr w:type="gramEnd"/>
            <w:r>
              <w:rPr>
                <w:rStyle w:val="0pt"/>
              </w:rPr>
              <w:t xml:space="preserve"> (дуб, вяз, липа, граб, ясень, орех, лещина, клен остролистный)</w:t>
            </w:r>
          </w:p>
        </w:tc>
      </w:tr>
      <w:tr w:rsidR="00801B47" w:rsidTr="00801B47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0pt"/>
              </w:rPr>
              <w:t>Мелколиственные и фруктовые (береза, ольха, ива, карагач, рябина, яблоня, груша, лох, слива)</w:t>
            </w:r>
            <w:proofErr w:type="gramEnd"/>
          </w:p>
        </w:tc>
      </w:tr>
      <w:tr w:rsidR="00801B47" w:rsidTr="00801B47">
        <w:trPr>
          <w:trHeight w:hRule="exact" w:val="2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1.25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0pt"/>
              </w:rPr>
              <w:t>Малоценные</w:t>
            </w:r>
            <w:proofErr w:type="gramEnd"/>
            <w:r>
              <w:rPr>
                <w:rStyle w:val="0pt"/>
              </w:rPr>
              <w:t xml:space="preserve"> (клен </w:t>
            </w:r>
            <w:proofErr w:type="spellStart"/>
            <w:r>
              <w:rPr>
                <w:rStyle w:val="0pt"/>
              </w:rPr>
              <w:t>ясенелистный</w:t>
            </w:r>
            <w:proofErr w:type="spellEnd"/>
            <w:r>
              <w:rPr>
                <w:rStyle w:val="0pt"/>
              </w:rPr>
              <w:t>, тополь бальзамический, осина)</w:t>
            </w:r>
          </w:p>
        </w:tc>
      </w:tr>
    </w:tbl>
    <w:p w:rsidR="00801B47" w:rsidRDefault="00801B47" w:rsidP="00801B47">
      <w:pPr>
        <w:pStyle w:val="2"/>
        <w:shd w:val="clear" w:color="auto" w:fill="auto"/>
        <w:tabs>
          <w:tab w:val="left" w:pos="1248"/>
        </w:tabs>
        <w:spacing w:before="0" w:after="0" w:line="210" w:lineRule="exact"/>
      </w:pPr>
    </w:p>
    <w:p w:rsidR="00801B47" w:rsidRDefault="00801B47" w:rsidP="00801B47">
      <w:pPr>
        <w:pStyle w:val="2"/>
        <w:shd w:val="clear" w:color="auto" w:fill="auto"/>
        <w:tabs>
          <w:tab w:val="left" w:pos="1248"/>
        </w:tabs>
        <w:spacing w:before="0" w:after="0" w:line="210" w:lineRule="exact"/>
        <w:rPr>
          <w:rStyle w:val="0pt"/>
        </w:rPr>
      </w:pPr>
      <w:r>
        <w:rPr>
          <w:rStyle w:val="0pt"/>
        </w:rPr>
        <w:t>10.21.8.6. Индекс функционального использования (14) зеленых насаждений</w:t>
      </w:r>
    </w:p>
    <w:p w:rsidR="00801B47" w:rsidRDefault="00801B47" w:rsidP="00801B47">
      <w:pPr>
        <w:pStyle w:val="2"/>
        <w:shd w:val="clear" w:color="auto" w:fill="auto"/>
        <w:tabs>
          <w:tab w:val="left" w:pos="1248"/>
        </w:tabs>
        <w:spacing w:before="0" w:after="0" w:line="210" w:lineRule="exact"/>
        <w:rPr>
          <w:rStyle w:val="0p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90"/>
        <w:gridCol w:w="8290"/>
      </w:tblGrid>
      <w:tr w:rsidR="00801B47" w:rsidTr="00801B47">
        <w:trPr>
          <w:trHeight w:hRule="exact" w:val="47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0pt"/>
              </w:rPr>
              <w:t>Индекс</w:t>
            </w:r>
          </w:p>
          <w:p w:rsidR="00801B47" w:rsidRDefault="00801B47">
            <w:pPr>
              <w:pStyle w:val="2"/>
              <w:shd w:val="clear" w:color="auto" w:fill="auto"/>
              <w:spacing w:after="0" w:line="210" w:lineRule="exact"/>
              <w:jc w:val="center"/>
            </w:pPr>
            <w:r>
              <w:rPr>
                <w:rStyle w:val="0pt"/>
              </w:rPr>
              <w:t>(14)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Категория зеленых насаждений</w:t>
            </w:r>
          </w:p>
        </w:tc>
      </w:tr>
      <w:tr w:rsidR="00801B47" w:rsidTr="00801B47">
        <w:trPr>
          <w:trHeight w:hRule="exact" w:val="24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Городские парки, скверы, улицы, в центральной части городского округа</w:t>
            </w:r>
          </w:p>
        </w:tc>
      </w:tr>
      <w:tr w:rsidR="00801B47" w:rsidTr="00801B47">
        <w:trPr>
          <w:trHeight w:hRule="exact" w:val="24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Парки, скверы, улицы</w:t>
            </w:r>
          </w:p>
        </w:tc>
      </w:tr>
      <w:tr w:rsidR="00801B47" w:rsidTr="00801B47">
        <w:trPr>
          <w:trHeight w:hRule="exact" w:val="47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0pt"/>
              </w:rPr>
              <w:t>Насаждения внутри жилой застройки, на территории предприятий, учебных заведений, больниц, детских дошкольных учреждений</w:t>
            </w:r>
          </w:p>
        </w:tc>
      </w:tr>
      <w:tr w:rsidR="00801B47" w:rsidTr="00801B47">
        <w:trPr>
          <w:trHeight w:hRule="exact" w:val="2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1.0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B47" w:rsidRDefault="00801B47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"/>
              </w:rPr>
              <w:t>Санитарно-защитные зоны, кладбища</w:t>
            </w:r>
          </w:p>
        </w:tc>
      </w:tr>
    </w:tbl>
    <w:p w:rsidR="00801B47" w:rsidRDefault="00801B47" w:rsidP="00801B47">
      <w:pPr>
        <w:pStyle w:val="2"/>
        <w:shd w:val="clear" w:color="auto" w:fill="auto"/>
        <w:tabs>
          <w:tab w:val="left" w:pos="1248"/>
        </w:tabs>
        <w:spacing w:before="0" w:after="0" w:line="210" w:lineRule="exact"/>
      </w:pPr>
    </w:p>
    <w:p w:rsidR="00801B47" w:rsidRDefault="00801B47" w:rsidP="00801B47">
      <w:pPr>
        <w:pStyle w:val="2"/>
        <w:shd w:val="clear" w:color="auto" w:fill="auto"/>
        <w:tabs>
          <w:tab w:val="left" w:pos="1215"/>
        </w:tabs>
        <w:spacing w:before="0" w:after="0" w:line="274" w:lineRule="exact"/>
        <w:ind w:right="220"/>
      </w:pPr>
      <w:r>
        <w:rPr>
          <w:rStyle w:val="0pt"/>
        </w:rPr>
        <w:t>10.21.8.7. Расчет компенсационной стоимости за снос зеленых насаждений проводится по следующим формулам:</w:t>
      </w:r>
    </w:p>
    <w:p w:rsidR="00801B47" w:rsidRDefault="00801B47" w:rsidP="00801B47">
      <w:pPr>
        <w:pStyle w:val="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74" w:lineRule="exact"/>
        <w:ind w:left="20" w:firstLine="820"/>
      </w:pPr>
      <w:r>
        <w:rPr>
          <w:rStyle w:val="0pt"/>
        </w:rPr>
        <w:t>Для древесной растительности (рублей за одно дерево):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820"/>
      </w:pPr>
      <w:proofErr w:type="spellStart"/>
      <w:r>
        <w:rPr>
          <w:rStyle w:val="0pt"/>
          <w:lang w:val="en-US"/>
        </w:rPr>
        <w:t>VSd</w:t>
      </w:r>
      <w:proofErr w:type="spellEnd"/>
      <w:r w:rsidRPr="00801B47">
        <w:rPr>
          <w:rStyle w:val="0pt"/>
        </w:rPr>
        <w:t xml:space="preserve"> </w:t>
      </w:r>
      <w:r>
        <w:rPr>
          <w:rStyle w:val="0pt"/>
        </w:rPr>
        <w:t>= (</w:t>
      </w:r>
      <w:r>
        <w:rPr>
          <w:rStyle w:val="0pt"/>
          <w:lang w:val="en-US"/>
        </w:rPr>
        <w:t>N</w:t>
      </w:r>
      <w:r>
        <w:rPr>
          <w:rStyle w:val="0pt"/>
        </w:rPr>
        <w:t xml:space="preserve">1 + 15 </w:t>
      </w:r>
      <w:r>
        <w:rPr>
          <w:rStyle w:val="0pt"/>
          <w:lang w:val="en-US"/>
        </w:rPr>
        <w:t>U</w:t>
      </w:r>
      <w:r>
        <w:rPr>
          <w:rStyle w:val="0pt"/>
        </w:rPr>
        <w:t xml:space="preserve">1) </w:t>
      </w:r>
      <w:r>
        <w:rPr>
          <w:rStyle w:val="0pt"/>
          <w:lang w:val="en-US"/>
        </w:rPr>
        <w:t>x</w:t>
      </w:r>
      <w:r w:rsidRPr="00801B47">
        <w:rPr>
          <w:rStyle w:val="0pt"/>
        </w:rPr>
        <w:t xml:space="preserve"> </w:t>
      </w:r>
      <w:r>
        <w:rPr>
          <w:rStyle w:val="0pt"/>
        </w:rPr>
        <w:t xml:space="preserve">11 </w:t>
      </w:r>
      <w:r>
        <w:rPr>
          <w:rStyle w:val="0pt"/>
          <w:lang w:val="en-US"/>
        </w:rPr>
        <w:t>x</w:t>
      </w:r>
      <w:r w:rsidRPr="00801B47">
        <w:rPr>
          <w:rStyle w:val="0pt"/>
        </w:rPr>
        <w:t xml:space="preserve"> </w:t>
      </w:r>
      <w:r>
        <w:rPr>
          <w:rStyle w:val="0pt"/>
        </w:rPr>
        <w:t xml:space="preserve">12 </w:t>
      </w:r>
      <w:r>
        <w:rPr>
          <w:rStyle w:val="0pt"/>
          <w:lang w:val="en-US"/>
        </w:rPr>
        <w:t>x</w:t>
      </w:r>
      <w:r>
        <w:rPr>
          <w:rStyle w:val="0pt"/>
        </w:rPr>
        <w:t xml:space="preserve"> 13 </w:t>
      </w:r>
      <w:r>
        <w:rPr>
          <w:rStyle w:val="0pt"/>
          <w:lang w:val="en-US"/>
        </w:rPr>
        <w:t>x</w:t>
      </w:r>
      <w:r>
        <w:rPr>
          <w:rStyle w:val="0pt"/>
        </w:rPr>
        <w:t xml:space="preserve"> 14, где: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820"/>
      </w:pPr>
      <w:proofErr w:type="spellStart"/>
      <w:r>
        <w:rPr>
          <w:rStyle w:val="0pt"/>
          <w:lang w:val="en-US"/>
        </w:rPr>
        <w:t>VSd</w:t>
      </w:r>
      <w:proofErr w:type="spellEnd"/>
      <w:r>
        <w:rPr>
          <w:rStyle w:val="0pt"/>
        </w:rPr>
        <w:t xml:space="preserve"> - компенсационная стоимость за одно дерево,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820"/>
      </w:pPr>
      <w:r>
        <w:rPr>
          <w:rStyle w:val="0pt"/>
          <w:lang w:val="en-US"/>
        </w:rPr>
        <w:t>N</w:t>
      </w:r>
      <w:r>
        <w:rPr>
          <w:rStyle w:val="0pt"/>
        </w:rPr>
        <w:t>1 - норматив на воспроизводство одного дерева,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680"/>
        <w:jc w:val="both"/>
      </w:pPr>
      <w:r>
        <w:rPr>
          <w:rStyle w:val="0pt"/>
        </w:rPr>
        <w:t xml:space="preserve">15 </w:t>
      </w:r>
      <w:r>
        <w:rPr>
          <w:rStyle w:val="0pt"/>
          <w:lang w:val="en-US"/>
        </w:rPr>
        <w:t>U</w:t>
      </w:r>
      <w:r>
        <w:rPr>
          <w:rStyle w:val="0pt"/>
        </w:rPr>
        <w:t>1 - затраты на 15 летний уход за деревом,</w:t>
      </w:r>
    </w:p>
    <w:p w:rsidR="00801B47" w:rsidRDefault="00801B47" w:rsidP="00801B47">
      <w:pPr>
        <w:pStyle w:val="2"/>
        <w:numPr>
          <w:ilvl w:val="0"/>
          <w:numId w:val="7"/>
        </w:numPr>
        <w:shd w:val="clear" w:color="auto" w:fill="auto"/>
        <w:tabs>
          <w:tab w:val="left" w:pos="974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- индекс возраста дерева,</w:t>
      </w:r>
    </w:p>
    <w:p w:rsidR="00801B47" w:rsidRDefault="00801B47" w:rsidP="00801B47">
      <w:pPr>
        <w:pStyle w:val="2"/>
        <w:numPr>
          <w:ilvl w:val="0"/>
          <w:numId w:val="7"/>
        </w:numPr>
        <w:shd w:val="clear" w:color="auto" w:fill="auto"/>
        <w:tabs>
          <w:tab w:val="left" w:pos="974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- индекс качественного состояния дерева,</w:t>
      </w:r>
    </w:p>
    <w:p w:rsidR="00801B47" w:rsidRDefault="00801B47" w:rsidP="00801B47">
      <w:pPr>
        <w:pStyle w:val="2"/>
        <w:numPr>
          <w:ilvl w:val="0"/>
          <w:numId w:val="7"/>
        </w:numPr>
        <w:shd w:val="clear" w:color="auto" w:fill="auto"/>
        <w:tabs>
          <w:tab w:val="left" w:pos="974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- индекс приживаемости дерева,</w:t>
      </w:r>
    </w:p>
    <w:p w:rsidR="00801B47" w:rsidRDefault="00801B47" w:rsidP="00801B47">
      <w:pPr>
        <w:pStyle w:val="2"/>
        <w:numPr>
          <w:ilvl w:val="0"/>
          <w:numId w:val="7"/>
        </w:numPr>
        <w:shd w:val="clear" w:color="auto" w:fill="auto"/>
        <w:tabs>
          <w:tab w:val="left" w:pos="974"/>
        </w:tabs>
        <w:spacing w:before="0" w:after="240" w:line="274" w:lineRule="exact"/>
        <w:ind w:left="20" w:firstLine="680"/>
        <w:jc w:val="both"/>
      </w:pPr>
      <w:r>
        <w:rPr>
          <w:rStyle w:val="0pt"/>
        </w:rPr>
        <w:t>- индекс функционального использования дерева.</w:t>
      </w:r>
    </w:p>
    <w:p w:rsidR="00801B47" w:rsidRDefault="00801B47" w:rsidP="00801B47">
      <w:pPr>
        <w:pStyle w:val="2"/>
        <w:numPr>
          <w:ilvl w:val="0"/>
          <w:numId w:val="6"/>
        </w:numPr>
        <w:shd w:val="clear" w:color="auto" w:fill="auto"/>
        <w:tabs>
          <w:tab w:val="left" w:pos="959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Для кустарниковой растительности (рублей за один куст):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680"/>
        <w:jc w:val="both"/>
      </w:pPr>
      <w:proofErr w:type="spellStart"/>
      <w:r>
        <w:rPr>
          <w:rStyle w:val="0pt"/>
          <w:lang w:val="en-US"/>
        </w:rPr>
        <w:t>VSd</w:t>
      </w:r>
      <w:proofErr w:type="spellEnd"/>
      <w:r w:rsidRPr="00801B47">
        <w:rPr>
          <w:rStyle w:val="0pt"/>
        </w:rPr>
        <w:t xml:space="preserve"> </w:t>
      </w:r>
      <w:r>
        <w:rPr>
          <w:rStyle w:val="0pt"/>
        </w:rPr>
        <w:t>= (</w:t>
      </w:r>
      <w:r>
        <w:rPr>
          <w:rStyle w:val="0pt"/>
          <w:lang w:val="en-US"/>
        </w:rPr>
        <w:t>N</w:t>
      </w:r>
      <w:r>
        <w:rPr>
          <w:rStyle w:val="0pt"/>
        </w:rPr>
        <w:t xml:space="preserve">2 + 5 </w:t>
      </w:r>
      <w:r>
        <w:rPr>
          <w:rStyle w:val="0pt"/>
          <w:lang w:val="en-US"/>
        </w:rPr>
        <w:t>U</w:t>
      </w:r>
      <w:r>
        <w:rPr>
          <w:rStyle w:val="0pt"/>
        </w:rPr>
        <w:t xml:space="preserve">2) </w:t>
      </w:r>
      <w:r>
        <w:rPr>
          <w:rStyle w:val="0pt"/>
          <w:lang w:val="en-US"/>
        </w:rPr>
        <w:t>x</w:t>
      </w:r>
      <w:r w:rsidRPr="00801B47">
        <w:rPr>
          <w:rStyle w:val="0pt"/>
        </w:rPr>
        <w:t xml:space="preserve"> </w:t>
      </w:r>
      <w:r>
        <w:rPr>
          <w:rStyle w:val="0pt"/>
        </w:rPr>
        <w:t xml:space="preserve">11 </w:t>
      </w:r>
      <w:r>
        <w:rPr>
          <w:rStyle w:val="0pt"/>
          <w:lang w:val="en-US"/>
        </w:rPr>
        <w:t>x</w:t>
      </w:r>
      <w:r w:rsidRPr="00801B47">
        <w:rPr>
          <w:rStyle w:val="0pt"/>
        </w:rPr>
        <w:t xml:space="preserve"> </w:t>
      </w:r>
      <w:r>
        <w:rPr>
          <w:rStyle w:val="0pt"/>
        </w:rPr>
        <w:t>14, где: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680"/>
        <w:jc w:val="both"/>
      </w:pPr>
      <w:proofErr w:type="spellStart"/>
      <w:r>
        <w:rPr>
          <w:rStyle w:val="0pt"/>
          <w:lang w:val="en-US"/>
        </w:rPr>
        <w:t>VSd</w:t>
      </w:r>
      <w:proofErr w:type="spellEnd"/>
      <w:r w:rsidRPr="00801B47">
        <w:rPr>
          <w:rStyle w:val="0pt"/>
        </w:rPr>
        <w:t xml:space="preserve"> </w:t>
      </w:r>
      <w:r>
        <w:rPr>
          <w:rStyle w:val="0pt"/>
        </w:rPr>
        <w:t>- компенсационная стоимость за один куст,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680"/>
        <w:jc w:val="both"/>
      </w:pPr>
      <w:r>
        <w:rPr>
          <w:rStyle w:val="0pt"/>
          <w:lang w:val="en-US"/>
        </w:rPr>
        <w:t>N</w:t>
      </w:r>
      <w:r>
        <w:rPr>
          <w:rStyle w:val="0pt"/>
        </w:rPr>
        <w:t>2 - норматив на воспроизводство одного куста,</w:t>
      </w:r>
    </w:p>
    <w:p w:rsidR="00801B47" w:rsidRDefault="00801B47" w:rsidP="00801B47">
      <w:pPr>
        <w:pStyle w:val="2"/>
        <w:numPr>
          <w:ilvl w:val="0"/>
          <w:numId w:val="8"/>
        </w:numPr>
        <w:shd w:val="clear" w:color="auto" w:fill="auto"/>
        <w:tabs>
          <w:tab w:val="left" w:pos="868"/>
        </w:tabs>
        <w:spacing w:before="0" w:after="0" w:line="274" w:lineRule="exact"/>
        <w:ind w:left="20" w:firstLine="680"/>
        <w:jc w:val="both"/>
      </w:pPr>
      <w:r>
        <w:rPr>
          <w:rStyle w:val="0pt"/>
          <w:lang w:val="en-US"/>
        </w:rPr>
        <w:t>U</w:t>
      </w:r>
      <w:r>
        <w:rPr>
          <w:rStyle w:val="0pt"/>
        </w:rPr>
        <w:t>2 - затраты на 5 летний уход за кустом,</w:t>
      </w:r>
    </w:p>
    <w:p w:rsidR="00801B47" w:rsidRDefault="00801B47" w:rsidP="00801B47">
      <w:pPr>
        <w:pStyle w:val="2"/>
        <w:numPr>
          <w:ilvl w:val="0"/>
          <w:numId w:val="9"/>
        </w:numPr>
        <w:shd w:val="clear" w:color="auto" w:fill="auto"/>
        <w:tabs>
          <w:tab w:val="left" w:pos="974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- индекс возраста куста,</w:t>
      </w:r>
    </w:p>
    <w:p w:rsidR="00801B47" w:rsidRDefault="00801B47" w:rsidP="00801B47">
      <w:pPr>
        <w:pStyle w:val="2"/>
        <w:numPr>
          <w:ilvl w:val="0"/>
          <w:numId w:val="10"/>
        </w:numPr>
        <w:shd w:val="clear" w:color="auto" w:fill="auto"/>
        <w:tabs>
          <w:tab w:val="left" w:pos="974"/>
        </w:tabs>
        <w:spacing w:before="0" w:after="291" w:line="274" w:lineRule="exact"/>
        <w:ind w:left="20" w:firstLine="680"/>
        <w:jc w:val="both"/>
      </w:pPr>
      <w:r>
        <w:rPr>
          <w:rStyle w:val="0pt"/>
        </w:rPr>
        <w:t>- индекс функционального использования куста.</w:t>
      </w:r>
    </w:p>
    <w:p w:rsidR="00801B47" w:rsidRDefault="00801B47" w:rsidP="00801B47">
      <w:pPr>
        <w:pStyle w:val="2"/>
        <w:numPr>
          <w:ilvl w:val="0"/>
          <w:numId w:val="6"/>
        </w:numPr>
        <w:shd w:val="clear" w:color="auto" w:fill="auto"/>
        <w:tabs>
          <w:tab w:val="left" w:pos="954"/>
        </w:tabs>
        <w:spacing w:before="0" w:after="18" w:line="210" w:lineRule="exact"/>
        <w:ind w:left="20" w:firstLine="680"/>
        <w:jc w:val="both"/>
      </w:pPr>
      <w:r>
        <w:rPr>
          <w:rStyle w:val="0pt"/>
        </w:rPr>
        <w:t>Для живых изгородей (рублей за погонный метр живой изгороди):</w:t>
      </w:r>
    </w:p>
    <w:p w:rsidR="00801B47" w:rsidRDefault="00801B47" w:rsidP="00801B47">
      <w:pPr>
        <w:pStyle w:val="2"/>
        <w:shd w:val="clear" w:color="auto" w:fill="auto"/>
        <w:spacing w:before="0" w:after="323" w:line="210" w:lineRule="exact"/>
        <w:ind w:left="20" w:firstLine="680"/>
        <w:jc w:val="both"/>
      </w:pPr>
      <w:proofErr w:type="spellStart"/>
      <w:r>
        <w:rPr>
          <w:rStyle w:val="0pt"/>
          <w:lang w:val="en-US"/>
        </w:rPr>
        <w:t>VSd</w:t>
      </w:r>
      <w:proofErr w:type="spellEnd"/>
      <w:r>
        <w:rPr>
          <w:rStyle w:val="0pt"/>
          <w:lang w:val="en-US"/>
        </w:rPr>
        <w:t xml:space="preserve"> </w:t>
      </w:r>
      <w:r>
        <w:rPr>
          <w:rStyle w:val="0pt"/>
        </w:rPr>
        <w:t xml:space="preserve">= </w:t>
      </w:r>
      <w:r>
        <w:rPr>
          <w:rStyle w:val="0pt"/>
          <w:lang w:val="en-US"/>
        </w:rPr>
        <w:t xml:space="preserve">(N3 </w:t>
      </w:r>
      <w:r>
        <w:rPr>
          <w:rStyle w:val="0pt"/>
        </w:rPr>
        <w:t xml:space="preserve">+ 5 </w:t>
      </w:r>
      <w:r>
        <w:rPr>
          <w:rStyle w:val="0pt"/>
          <w:lang w:val="en-US"/>
        </w:rPr>
        <w:t xml:space="preserve">U3) x </w:t>
      </w:r>
      <w:r>
        <w:rPr>
          <w:rStyle w:val="0pt"/>
        </w:rPr>
        <w:t>14.</w:t>
      </w:r>
    </w:p>
    <w:p w:rsidR="00801B47" w:rsidRDefault="00801B47" w:rsidP="00801B47">
      <w:pPr>
        <w:pStyle w:val="2"/>
        <w:numPr>
          <w:ilvl w:val="0"/>
          <w:numId w:val="6"/>
        </w:numPr>
        <w:shd w:val="clear" w:color="auto" w:fill="auto"/>
        <w:tabs>
          <w:tab w:val="left" w:pos="959"/>
        </w:tabs>
        <w:spacing w:before="0" w:after="18" w:line="210" w:lineRule="exact"/>
        <w:ind w:left="20" w:firstLine="680"/>
        <w:jc w:val="both"/>
      </w:pPr>
      <w:r>
        <w:rPr>
          <w:rStyle w:val="0pt"/>
        </w:rPr>
        <w:t>Для газонов (рублей за квадратный метр газона):</w:t>
      </w:r>
    </w:p>
    <w:p w:rsidR="00801B47" w:rsidRDefault="00801B47" w:rsidP="00801B47">
      <w:pPr>
        <w:pStyle w:val="2"/>
        <w:shd w:val="clear" w:color="auto" w:fill="auto"/>
        <w:spacing w:before="0" w:after="318" w:line="210" w:lineRule="exact"/>
        <w:ind w:left="20" w:firstLine="680"/>
        <w:jc w:val="both"/>
      </w:pPr>
      <w:proofErr w:type="spellStart"/>
      <w:r>
        <w:rPr>
          <w:rStyle w:val="0pt"/>
          <w:lang w:val="en-US"/>
        </w:rPr>
        <w:t>VSd</w:t>
      </w:r>
      <w:proofErr w:type="spellEnd"/>
      <w:r>
        <w:rPr>
          <w:rStyle w:val="0pt"/>
          <w:lang w:val="en-US"/>
        </w:rPr>
        <w:t xml:space="preserve"> </w:t>
      </w:r>
      <w:r>
        <w:rPr>
          <w:rStyle w:val="0pt"/>
        </w:rPr>
        <w:t xml:space="preserve">= </w:t>
      </w:r>
      <w:r>
        <w:rPr>
          <w:rStyle w:val="0pt"/>
          <w:lang w:val="en-US"/>
        </w:rPr>
        <w:t xml:space="preserve">(N4 </w:t>
      </w:r>
      <w:r>
        <w:rPr>
          <w:rStyle w:val="0pt"/>
        </w:rPr>
        <w:t xml:space="preserve">+ 3 </w:t>
      </w:r>
      <w:r>
        <w:rPr>
          <w:rStyle w:val="0pt"/>
          <w:lang w:val="en-US"/>
        </w:rPr>
        <w:t>U4) x 14.</w:t>
      </w:r>
    </w:p>
    <w:p w:rsidR="00801B47" w:rsidRDefault="00801B47" w:rsidP="00801B47">
      <w:pPr>
        <w:pStyle w:val="2"/>
        <w:numPr>
          <w:ilvl w:val="0"/>
          <w:numId w:val="6"/>
        </w:numPr>
        <w:shd w:val="clear" w:color="auto" w:fill="auto"/>
        <w:tabs>
          <w:tab w:val="left" w:pos="950"/>
        </w:tabs>
        <w:spacing w:before="0" w:after="18" w:line="210" w:lineRule="exact"/>
        <w:ind w:left="20" w:firstLine="680"/>
        <w:jc w:val="both"/>
      </w:pPr>
      <w:r>
        <w:rPr>
          <w:rStyle w:val="0pt"/>
        </w:rPr>
        <w:t>Для цветников (рублей за квадратный метр цветника):</w:t>
      </w:r>
    </w:p>
    <w:p w:rsidR="00801B47" w:rsidRDefault="00801B47" w:rsidP="00801B47">
      <w:pPr>
        <w:pStyle w:val="2"/>
        <w:shd w:val="clear" w:color="auto" w:fill="auto"/>
        <w:spacing w:before="0" w:after="267" w:line="210" w:lineRule="exact"/>
        <w:ind w:left="20" w:firstLine="680"/>
        <w:jc w:val="both"/>
      </w:pPr>
      <w:proofErr w:type="spellStart"/>
      <w:r>
        <w:rPr>
          <w:rStyle w:val="0pt"/>
          <w:lang w:val="en-US"/>
        </w:rPr>
        <w:t>VSd</w:t>
      </w:r>
      <w:proofErr w:type="spellEnd"/>
      <w:r>
        <w:rPr>
          <w:rStyle w:val="0pt"/>
        </w:rPr>
        <w:t xml:space="preserve"> = </w:t>
      </w:r>
      <w:r>
        <w:rPr>
          <w:rStyle w:val="0pt"/>
          <w:lang w:val="en-US"/>
        </w:rPr>
        <w:t>N</w:t>
      </w:r>
      <w:r>
        <w:rPr>
          <w:rStyle w:val="0pt"/>
        </w:rPr>
        <w:t xml:space="preserve">5 </w:t>
      </w:r>
      <w:r>
        <w:rPr>
          <w:rStyle w:val="0pt"/>
          <w:lang w:val="en-US"/>
        </w:rPr>
        <w:t>x</w:t>
      </w:r>
      <w:r>
        <w:rPr>
          <w:rStyle w:val="0pt"/>
        </w:rPr>
        <w:t xml:space="preserve"> 14.</w:t>
      </w:r>
    </w:p>
    <w:p w:rsidR="00801B47" w:rsidRDefault="00801B47" w:rsidP="00801B47">
      <w:pPr>
        <w:pStyle w:val="2"/>
        <w:shd w:val="clear" w:color="auto" w:fill="auto"/>
        <w:tabs>
          <w:tab w:val="left" w:pos="1210"/>
        </w:tabs>
        <w:spacing w:before="0" w:after="0" w:line="274" w:lineRule="exact"/>
        <w:ind w:right="20"/>
        <w:jc w:val="both"/>
      </w:pPr>
      <w:r>
        <w:rPr>
          <w:rStyle w:val="0pt"/>
        </w:rPr>
        <w:t xml:space="preserve">        10.21.8.8. Расчет экологического ущерба за пересадку деревьев проводится по следующей формуле: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680"/>
        <w:jc w:val="both"/>
      </w:pPr>
      <w:r>
        <w:rPr>
          <w:rStyle w:val="0pt"/>
          <w:lang w:val="en-US"/>
        </w:rPr>
        <w:t>E</w:t>
      </w:r>
      <w:r w:rsidRPr="00801B47">
        <w:rPr>
          <w:rStyle w:val="0pt"/>
        </w:rPr>
        <w:t xml:space="preserve"> </w:t>
      </w:r>
      <w:r>
        <w:rPr>
          <w:rStyle w:val="0pt"/>
          <w:lang w:val="en-US"/>
        </w:rPr>
        <w:t>U</w:t>
      </w:r>
      <w:r w:rsidRPr="00801B47">
        <w:rPr>
          <w:rStyle w:val="0pt"/>
        </w:rPr>
        <w:t xml:space="preserve"> </w:t>
      </w:r>
      <w:r>
        <w:rPr>
          <w:rStyle w:val="0pt"/>
          <w:lang w:val="en-US"/>
        </w:rPr>
        <w:t>d</w:t>
      </w:r>
      <w:r w:rsidRPr="00801B47">
        <w:rPr>
          <w:rStyle w:val="0pt"/>
        </w:rPr>
        <w:t xml:space="preserve"> </w:t>
      </w:r>
      <w:r>
        <w:rPr>
          <w:rStyle w:val="0pt"/>
        </w:rPr>
        <w:t xml:space="preserve">= </w:t>
      </w:r>
      <w:r>
        <w:rPr>
          <w:rStyle w:val="0pt"/>
          <w:lang w:val="en-US"/>
        </w:rPr>
        <w:t>N</w:t>
      </w:r>
      <w:r>
        <w:rPr>
          <w:rStyle w:val="0pt"/>
        </w:rPr>
        <w:t xml:space="preserve">1 </w:t>
      </w:r>
      <w:r>
        <w:rPr>
          <w:rStyle w:val="0pt"/>
          <w:lang w:val="en-US"/>
        </w:rPr>
        <w:t>x</w:t>
      </w:r>
      <w:r w:rsidRPr="00801B47">
        <w:rPr>
          <w:rStyle w:val="0pt"/>
        </w:rPr>
        <w:t xml:space="preserve"> </w:t>
      </w:r>
      <w:r>
        <w:rPr>
          <w:rStyle w:val="0pt"/>
        </w:rPr>
        <w:t xml:space="preserve">12 </w:t>
      </w:r>
      <w:r>
        <w:rPr>
          <w:rStyle w:val="0pt"/>
          <w:lang w:val="en-US"/>
        </w:rPr>
        <w:t>x</w:t>
      </w:r>
      <w:r w:rsidRPr="00801B47">
        <w:rPr>
          <w:rStyle w:val="0pt"/>
        </w:rPr>
        <w:t xml:space="preserve"> </w:t>
      </w:r>
      <w:r>
        <w:rPr>
          <w:rStyle w:val="0pt"/>
        </w:rPr>
        <w:t xml:space="preserve">13 - </w:t>
      </w:r>
      <w:r>
        <w:rPr>
          <w:rStyle w:val="0pt"/>
          <w:lang w:val="en-US"/>
        </w:rPr>
        <w:t>N</w:t>
      </w:r>
      <w:r>
        <w:rPr>
          <w:rStyle w:val="0pt"/>
        </w:rPr>
        <w:t>1, где: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680"/>
        <w:jc w:val="both"/>
      </w:pPr>
      <w:r>
        <w:rPr>
          <w:rStyle w:val="0pt"/>
          <w:lang w:val="en-US"/>
        </w:rPr>
        <w:t>E</w:t>
      </w:r>
      <w:r w:rsidRPr="00801B47">
        <w:rPr>
          <w:rStyle w:val="0pt"/>
        </w:rPr>
        <w:t xml:space="preserve"> </w:t>
      </w:r>
      <w:r>
        <w:rPr>
          <w:rStyle w:val="0pt"/>
          <w:lang w:val="en-US"/>
        </w:rPr>
        <w:t>U</w:t>
      </w:r>
      <w:r w:rsidRPr="00801B47">
        <w:rPr>
          <w:rStyle w:val="0pt"/>
        </w:rPr>
        <w:t xml:space="preserve"> </w:t>
      </w:r>
      <w:r>
        <w:rPr>
          <w:rStyle w:val="0pt"/>
          <w:lang w:val="en-US"/>
        </w:rPr>
        <w:t>d</w:t>
      </w:r>
      <w:r>
        <w:rPr>
          <w:rStyle w:val="0pt"/>
        </w:rPr>
        <w:t xml:space="preserve"> - экологический ущерб за пересадку одного дерева,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680"/>
        <w:jc w:val="both"/>
      </w:pPr>
      <w:r>
        <w:rPr>
          <w:rStyle w:val="0pt"/>
          <w:lang w:val="en-US"/>
        </w:rPr>
        <w:t>N</w:t>
      </w:r>
      <w:r>
        <w:rPr>
          <w:rStyle w:val="0pt"/>
        </w:rPr>
        <w:t>1 - норматив за воспроизводство одного дерева,</w:t>
      </w:r>
    </w:p>
    <w:p w:rsidR="00801B47" w:rsidRDefault="00801B47" w:rsidP="00801B47">
      <w:pPr>
        <w:pStyle w:val="2"/>
        <w:numPr>
          <w:ilvl w:val="0"/>
          <w:numId w:val="9"/>
        </w:numPr>
        <w:shd w:val="clear" w:color="auto" w:fill="auto"/>
        <w:tabs>
          <w:tab w:val="left" w:pos="983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- - индекс качественного состояния дерева</w:t>
      </w:r>
    </w:p>
    <w:p w:rsidR="00801B47" w:rsidRDefault="00801B47" w:rsidP="00801B47">
      <w:pPr>
        <w:pStyle w:val="2"/>
        <w:numPr>
          <w:ilvl w:val="0"/>
          <w:numId w:val="9"/>
        </w:numPr>
        <w:shd w:val="clear" w:color="auto" w:fill="auto"/>
        <w:tabs>
          <w:tab w:val="left" w:pos="974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- индекс приживаемости дерева/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680"/>
        <w:jc w:val="both"/>
      </w:pPr>
      <w:r>
        <w:rPr>
          <w:rStyle w:val="0pt"/>
        </w:rPr>
        <w:t>Затраты на пересадку деревьев не включаются в сумму возмещения экологического ущерба и перечисляются заявителем непосредственно в бюджет городского округа в соответствии с действующими расценками на его услуги.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firstLine="680"/>
        <w:jc w:val="both"/>
      </w:pPr>
      <w:r>
        <w:rPr>
          <w:rStyle w:val="0pt"/>
        </w:rPr>
        <w:t>Пример расчета экологического ущерба за пересадку деревьев приведен в приложении</w:t>
      </w:r>
    </w:p>
    <w:p w:rsidR="00801B47" w:rsidRDefault="00801B47" w:rsidP="00801B47">
      <w:pPr>
        <w:pStyle w:val="2"/>
        <w:numPr>
          <w:ilvl w:val="0"/>
          <w:numId w:val="11"/>
        </w:numPr>
        <w:shd w:val="clear" w:color="auto" w:fill="auto"/>
        <w:tabs>
          <w:tab w:val="left" w:pos="303"/>
        </w:tabs>
        <w:spacing w:before="0" w:after="0" w:line="274" w:lineRule="exact"/>
        <w:ind w:left="20"/>
      </w:pPr>
      <w:r>
        <w:rPr>
          <w:rStyle w:val="0pt"/>
        </w:rPr>
        <w:t>к Правилам.</w:t>
      </w:r>
    </w:p>
    <w:p w:rsidR="00801B47" w:rsidRDefault="00801B47" w:rsidP="00801B47">
      <w:pPr>
        <w:pStyle w:val="2"/>
        <w:shd w:val="clear" w:color="auto" w:fill="auto"/>
        <w:spacing w:before="0" w:after="0" w:line="274" w:lineRule="exact"/>
        <w:ind w:left="20" w:right="20" w:firstLine="680"/>
        <w:jc w:val="both"/>
      </w:pPr>
      <w:r>
        <w:rPr>
          <w:rStyle w:val="0pt"/>
        </w:rPr>
        <w:t>Выдача разрешения на снос производится после предоставления квитанции об оплате компенсационной стоимости.</w:t>
      </w:r>
    </w:p>
    <w:p w:rsidR="00801B47" w:rsidRDefault="00801B47" w:rsidP="00801B47">
      <w:pPr>
        <w:pStyle w:val="2"/>
        <w:shd w:val="clear" w:color="auto" w:fill="auto"/>
        <w:tabs>
          <w:tab w:val="left" w:pos="911"/>
        </w:tabs>
        <w:spacing w:before="0" w:after="0" w:line="274" w:lineRule="exact"/>
        <w:jc w:val="both"/>
      </w:pPr>
      <w:r>
        <w:rPr>
          <w:rStyle w:val="0pt"/>
        </w:rPr>
        <w:t xml:space="preserve">        10.21.9. Компенсационная стоимость не взыскивается в следующих случаях: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санитарных рубок;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20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реконструкции объектов озеленения по утвержденным проектам;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восстановления норм инсоляции жилых помещений;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74" w:lineRule="exact"/>
        <w:ind w:left="20" w:right="20" w:firstLine="680"/>
        <w:jc w:val="both"/>
      </w:pPr>
      <w:r>
        <w:rPr>
          <w:rStyle w:val="0pt"/>
        </w:rPr>
        <w:t>сноса зеленых насаждений, высаженных с нарушением действующих норм (требований) п.4.12,СНиП 2.07.01-89;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стихийных бедствий;</w:t>
      </w:r>
    </w:p>
    <w:p w:rsidR="00801B47" w:rsidRDefault="00801B47" w:rsidP="00801B47">
      <w:pPr>
        <w:pStyle w:val="2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0" w:line="274" w:lineRule="exact"/>
        <w:ind w:left="20" w:firstLine="680"/>
        <w:jc w:val="both"/>
      </w:pPr>
      <w:r>
        <w:rPr>
          <w:rStyle w:val="0pt"/>
        </w:rPr>
        <w:t>при удалении аварийных деревьев и кустарников.</w:t>
      </w:r>
    </w:p>
    <w:p w:rsidR="00801B47" w:rsidRDefault="00801B47" w:rsidP="00801B47">
      <w:pPr>
        <w:pStyle w:val="2"/>
        <w:shd w:val="clear" w:color="auto" w:fill="auto"/>
        <w:tabs>
          <w:tab w:val="left" w:pos="1090"/>
        </w:tabs>
        <w:spacing w:before="0" w:after="0" w:line="274" w:lineRule="exact"/>
        <w:ind w:left="20" w:right="20"/>
        <w:jc w:val="both"/>
      </w:pPr>
      <w:r>
        <w:rPr>
          <w:rStyle w:val="0pt"/>
        </w:rPr>
        <w:t xml:space="preserve">        10.21.10. При проведении строительных работ зеленые насаждения, подлежащие сносу, восстанавливаются за счет средств застройщика.</w:t>
      </w:r>
    </w:p>
    <w:p w:rsidR="00801B47" w:rsidRDefault="00801B47" w:rsidP="00801B47">
      <w:pPr>
        <w:pStyle w:val="2"/>
        <w:shd w:val="clear" w:color="auto" w:fill="auto"/>
        <w:spacing w:before="0" w:after="291" w:line="274" w:lineRule="exact"/>
        <w:ind w:left="20" w:right="20" w:firstLine="680"/>
        <w:jc w:val="both"/>
        <w:rPr>
          <w:rStyle w:val="0pt"/>
        </w:rPr>
      </w:pPr>
      <w:r>
        <w:rPr>
          <w:rStyle w:val="0pt"/>
        </w:rPr>
        <w:lastRenderedPageBreak/>
        <w:t>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p w:rsidR="00801B47" w:rsidRPr="009742E8" w:rsidRDefault="00801B47" w:rsidP="00974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E3C" w:rsidRDefault="00B65E3C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0F0B87">
      <w:pPr>
        <w:rPr>
          <w:sz w:val="24"/>
          <w:szCs w:val="24"/>
        </w:rPr>
      </w:pPr>
    </w:p>
    <w:p w:rsidR="000F0B87" w:rsidRDefault="00443A82" w:rsidP="00443A8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</w:t>
      </w:r>
    </w:p>
    <w:p w:rsidR="000F0B87" w:rsidRDefault="000F0B87" w:rsidP="000F0B87">
      <w:pPr>
        <w:pStyle w:val="50"/>
        <w:framePr w:w="9936" w:h="3533" w:hRule="exact" w:wrap="none" w:vAnchor="page" w:hAnchor="page" w:x="987" w:y="2851"/>
        <w:shd w:val="clear" w:color="auto" w:fill="auto"/>
        <w:spacing w:before="0" w:after="187" w:line="274" w:lineRule="exact"/>
        <w:ind w:right="600"/>
      </w:pPr>
      <w:bookmarkStart w:id="4" w:name="bookmark94"/>
      <w:r>
        <w:rPr>
          <w:rStyle w:val="50pt"/>
        </w:rPr>
        <w:t xml:space="preserve">Администрация </w:t>
      </w:r>
      <w:bookmarkEnd w:id="4"/>
      <w:r>
        <w:rPr>
          <w:rStyle w:val="50pt"/>
        </w:rPr>
        <w:t>Красносельского сельского поселения</w:t>
      </w:r>
    </w:p>
    <w:p w:rsidR="000F0B87" w:rsidRDefault="000F0B87" w:rsidP="000F0B87">
      <w:pPr>
        <w:pStyle w:val="21"/>
        <w:framePr w:w="9936" w:h="3533" w:hRule="exact" w:wrap="none" w:vAnchor="page" w:hAnchor="page" w:x="987" w:y="2851"/>
        <w:shd w:val="clear" w:color="auto" w:fill="auto"/>
        <w:tabs>
          <w:tab w:val="left" w:leader="underscore" w:pos="6386"/>
        </w:tabs>
        <w:spacing w:before="0" w:after="0" w:line="190" w:lineRule="exact"/>
        <w:ind w:left="4260"/>
        <w:jc w:val="left"/>
      </w:pPr>
      <w:r>
        <w:rPr>
          <w:rStyle w:val="295pt"/>
        </w:rPr>
        <w:t>РАЗРЕШЕНИЕ №</w:t>
      </w:r>
      <w:r>
        <w:rPr>
          <w:rStyle w:val="295pt"/>
        </w:rPr>
        <w:tab/>
      </w:r>
    </w:p>
    <w:p w:rsidR="000F0B87" w:rsidRDefault="000F0B87" w:rsidP="000F0B87">
      <w:pPr>
        <w:pStyle w:val="2"/>
        <w:framePr w:w="9936" w:h="3533" w:hRule="exact" w:wrap="none" w:vAnchor="page" w:hAnchor="page" w:x="987" w:y="2851"/>
        <w:shd w:val="clear" w:color="auto" w:fill="auto"/>
        <w:tabs>
          <w:tab w:val="left" w:leader="underscore" w:pos="7837"/>
        </w:tabs>
        <w:spacing w:before="0" w:after="0" w:line="504" w:lineRule="exact"/>
        <w:ind w:left="2960"/>
      </w:pPr>
      <w:r>
        <w:rPr>
          <w:rStyle w:val="0pt"/>
        </w:rPr>
        <w:t>на</w:t>
      </w:r>
      <w:r>
        <w:rPr>
          <w:rStyle w:val="0pt"/>
        </w:rPr>
        <w:tab/>
      </w:r>
    </w:p>
    <w:p w:rsidR="000F0B87" w:rsidRDefault="000F0B87" w:rsidP="000F0B87">
      <w:pPr>
        <w:pStyle w:val="2"/>
        <w:framePr w:w="9936" w:h="3533" w:hRule="exact" w:wrap="none" w:vAnchor="page" w:hAnchor="page" w:x="987" w:y="2851"/>
        <w:shd w:val="clear" w:color="auto" w:fill="auto"/>
        <w:tabs>
          <w:tab w:val="left" w:pos="6150"/>
          <w:tab w:val="left" w:leader="underscore" w:pos="6750"/>
          <w:tab w:val="left" w:leader="underscore" w:pos="8747"/>
          <w:tab w:val="left" w:leader="underscore" w:pos="9496"/>
        </w:tabs>
        <w:spacing w:before="0" w:after="0" w:line="504" w:lineRule="exact"/>
        <w:ind w:left="40"/>
      </w:pPr>
      <w:r>
        <w:rPr>
          <w:rStyle w:val="0pt"/>
        </w:rPr>
        <w:t>с</w:t>
      </w:r>
      <w:proofErr w:type="gramStart"/>
      <w:r>
        <w:rPr>
          <w:rStyle w:val="0pt"/>
        </w:rPr>
        <w:t>.К</w:t>
      </w:r>
      <w:proofErr w:type="gramEnd"/>
      <w:r>
        <w:rPr>
          <w:rStyle w:val="0pt"/>
        </w:rPr>
        <w:t>расносельское</w:t>
      </w:r>
      <w:r>
        <w:rPr>
          <w:rStyle w:val="0pt"/>
        </w:rPr>
        <w:tab/>
        <w:t>«</w:t>
      </w:r>
      <w:r>
        <w:rPr>
          <w:rStyle w:val="0pt"/>
        </w:rPr>
        <w:tab/>
        <w:t>»</w:t>
      </w:r>
      <w:r>
        <w:rPr>
          <w:rStyle w:val="0pt"/>
        </w:rPr>
        <w:tab/>
        <w:t>20</w:t>
      </w:r>
      <w:r>
        <w:rPr>
          <w:rStyle w:val="0pt"/>
        </w:rPr>
        <w:tab/>
        <w:t>г.</w:t>
      </w:r>
    </w:p>
    <w:p w:rsidR="000F0B87" w:rsidRDefault="000F0B87" w:rsidP="000F0B87">
      <w:pPr>
        <w:pStyle w:val="2"/>
        <w:framePr w:w="9936" w:h="3533" w:hRule="exact" w:wrap="none" w:vAnchor="page" w:hAnchor="page" w:x="987" w:y="2851"/>
        <w:shd w:val="clear" w:color="auto" w:fill="auto"/>
        <w:tabs>
          <w:tab w:val="left" w:leader="underscore" w:pos="9595"/>
        </w:tabs>
        <w:spacing w:before="0" w:after="0" w:line="504" w:lineRule="exact"/>
      </w:pPr>
      <w:r>
        <w:rPr>
          <w:rStyle w:val="0pt"/>
        </w:rPr>
        <w:t>Выдано:</w:t>
      </w:r>
      <w:r>
        <w:rPr>
          <w:rStyle w:val="0pt"/>
        </w:rPr>
        <w:tab/>
      </w:r>
    </w:p>
    <w:p w:rsidR="000F0B87" w:rsidRDefault="000F0B87" w:rsidP="000F0B87">
      <w:pPr>
        <w:pStyle w:val="2"/>
        <w:framePr w:w="9936" w:h="3533" w:hRule="exact" w:wrap="none" w:vAnchor="page" w:hAnchor="page" w:x="987" w:y="2851"/>
        <w:shd w:val="clear" w:color="auto" w:fill="auto"/>
        <w:spacing w:before="0" w:after="23" w:line="210" w:lineRule="exact"/>
        <w:ind w:right="600"/>
        <w:jc w:val="center"/>
      </w:pPr>
      <w:r>
        <w:rPr>
          <w:rStyle w:val="0pt"/>
        </w:rPr>
        <w:t>(Ф.И.О., наименование юр</w:t>
      </w:r>
      <w:proofErr w:type="gramStart"/>
      <w:r>
        <w:rPr>
          <w:rStyle w:val="0pt"/>
        </w:rPr>
        <w:t>.л</w:t>
      </w:r>
      <w:proofErr w:type="gramEnd"/>
      <w:r>
        <w:rPr>
          <w:rStyle w:val="0pt"/>
        </w:rPr>
        <w:t>ица)</w:t>
      </w:r>
    </w:p>
    <w:p w:rsidR="000F0B87" w:rsidRDefault="000F0B87" w:rsidP="000F0B87">
      <w:pPr>
        <w:pStyle w:val="2"/>
        <w:framePr w:w="9936" w:h="3533" w:hRule="exact" w:wrap="none" w:vAnchor="page" w:hAnchor="page" w:x="987" w:y="2851"/>
        <w:shd w:val="clear" w:color="auto" w:fill="auto"/>
        <w:tabs>
          <w:tab w:val="left" w:leader="underscore" w:pos="3986"/>
          <w:tab w:val="left" w:leader="underscore" w:pos="9630"/>
        </w:tabs>
        <w:spacing w:before="0" w:after="0" w:line="210" w:lineRule="exact"/>
        <w:ind w:left="40"/>
      </w:pPr>
      <w:r>
        <w:rPr>
          <w:rStyle w:val="0pt"/>
        </w:rPr>
        <w:t>Наименование, адрес объекта:</w:t>
      </w:r>
      <w:r>
        <w:rPr>
          <w:rStyle w:val="0pt"/>
        </w:rPr>
        <w:tab/>
      </w:r>
      <w:r>
        <w:rPr>
          <w:rStyle w:val="0pt"/>
        </w:rPr>
        <w:tab/>
      </w:r>
    </w:p>
    <w:p w:rsidR="000F0B87" w:rsidRDefault="000F0B87" w:rsidP="000F0B87">
      <w:pPr>
        <w:pStyle w:val="2"/>
        <w:framePr w:w="9936" w:h="1934" w:hRule="exact" w:wrap="none" w:vAnchor="page" w:hAnchor="page" w:x="987" w:y="6936"/>
        <w:shd w:val="clear" w:color="auto" w:fill="auto"/>
        <w:spacing w:before="0" w:after="318" w:line="210" w:lineRule="exact"/>
        <w:ind w:left="40"/>
      </w:pPr>
      <w:r>
        <w:rPr>
          <w:rStyle w:val="0pt"/>
        </w:rPr>
        <w:t>Проект (шифр проекта):</w:t>
      </w:r>
    </w:p>
    <w:p w:rsidR="000F0B87" w:rsidRDefault="000F0B87" w:rsidP="000F0B87">
      <w:pPr>
        <w:pStyle w:val="2"/>
        <w:framePr w:w="9936" w:h="1934" w:hRule="exact" w:wrap="none" w:vAnchor="page" w:hAnchor="page" w:x="987" w:y="6936"/>
        <w:shd w:val="clear" w:color="auto" w:fill="auto"/>
        <w:tabs>
          <w:tab w:val="left" w:leader="underscore" w:pos="2546"/>
        </w:tabs>
        <w:spacing w:before="0" w:after="73" w:line="210" w:lineRule="exact"/>
        <w:ind w:left="40"/>
      </w:pPr>
      <w:r>
        <w:rPr>
          <w:rStyle w:val="0pt"/>
        </w:rPr>
        <w:t xml:space="preserve">Автор проекта: </w:t>
      </w:r>
      <w:r>
        <w:rPr>
          <w:rStyle w:val="0pt"/>
        </w:rPr>
        <w:tab/>
      </w:r>
    </w:p>
    <w:p w:rsidR="000F0B87" w:rsidRDefault="000F0B87" w:rsidP="000F0B87">
      <w:pPr>
        <w:pStyle w:val="2"/>
        <w:framePr w:w="9936" w:h="1934" w:hRule="exact" w:wrap="none" w:vAnchor="page" w:hAnchor="page" w:x="987" w:y="6936"/>
        <w:shd w:val="clear" w:color="auto" w:fill="auto"/>
        <w:spacing w:before="0" w:after="0" w:line="504" w:lineRule="exact"/>
        <w:ind w:left="40" w:right="340"/>
      </w:pPr>
      <w:r>
        <w:rPr>
          <w:rStyle w:val="0pt"/>
        </w:rPr>
        <w:t>Подрядная организация: Документы - основания:</w:t>
      </w:r>
    </w:p>
    <w:p w:rsidR="000F0B87" w:rsidRDefault="000F0B87" w:rsidP="000F0B87">
      <w:pPr>
        <w:pStyle w:val="50"/>
        <w:framePr w:w="9936" w:h="2489" w:hRule="exact" w:wrap="none" w:vAnchor="page" w:hAnchor="page" w:x="987" w:y="9827"/>
        <w:shd w:val="clear" w:color="auto" w:fill="auto"/>
        <w:spacing w:before="0" w:after="187" w:line="274" w:lineRule="exact"/>
        <w:ind w:right="600"/>
        <w:jc w:val="both"/>
      </w:pPr>
      <w:r>
        <w:rPr>
          <w:rStyle w:val="0pt"/>
        </w:rPr>
        <w:t xml:space="preserve">Работы должны выполняться с соблюдением всех требований </w:t>
      </w:r>
      <w:proofErr w:type="spellStart"/>
      <w:r>
        <w:rPr>
          <w:rStyle w:val="0pt"/>
        </w:rPr>
        <w:t>СНиП</w:t>
      </w:r>
      <w:proofErr w:type="spellEnd"/>
      <w:r>
        <w:rPr>
          <w:rStyle w:val="0pt"/>
        </w:rPr>
        <w:t xml:space="preserve">, в соответствии с проектом, согласованным </w:t>
      </w:r>
      <w:proofErr w:type="gramStart"/>
      <w:r>
        <w:rPr>
          <w:rStyle w:val="0pt"/>
        </w:rPr>
        <w:t>с</w:t>
      </w:r>
      <w:proofErr w:type="gramEnd"/>
      <w:r>
        <w:rPr>
          <w:rStyle w:val="0pt"/>
        </w:rPr>
        <w:t xml:space="preserve"> </w:t>
      </w:r>
      <w:proofErr w:type="gramStart"/>
      <w:r>
        <w:rPr>
          <w:rStyle w:val="50pt"/>
        </w:rPr>
        <w:t>Администрация</w:t>
      </w:r>
      <w:proofErr w:type="gramEnd"/>
      <w:r>
        <w:rPr>
          <w:rStyle w:val="50pt"/>
        </w:rPr>
        <w:t xml:space="preserve"> Красносельского сельского поселения</w:t>
      </w:r>
      <w:r>
        <w:rPr>
          <w:rStyle w:val="0pt"/>
        </w:rPr>
        <w:t>, и требованиями технических регламентов.</w:t>
      </w:r>
    </w:p>
    <w:p w:rsidR="000F0B87" w:rsidRDefault="000F0B87" w:rsidP="000F0B87">
      <w:pPr>
        <w:pStyle w:val="2"/>
        <w:framePr w:w="9936" w:h="2489" w:hRule="exact" w:wrap="none" w:vAnchor="page" w:hAnchor="page" w:x="987" w:y="9827"/>
        <w:shd w:val="clear" w:color="auto" w:fill="auto"/>
        <w:spacing w:before="0" w:after="0" w:line="274" w:lineRule="exact"/>
        <w:ind w:left="40" w:right="20" w:firstLine="380"/>
        <w:jc w:val="both"/>
      </w:pPr>
      <w:r>
        <w:rPr>
          <w:rStyle w:val="0pt"/>
        </w:rPr>
        <w:t xml:space="preserve">Проведение скрытых работ подрядной организации </w:t>
      </w:r>
      <w:proofErr w:type="gramStart"/>
      <w:r>
        <w:rPr>
          <w:rStyle w:val="0pt"/>
        </w:rPr>
        <w:t>за документировать</w:t>
      </w:r>
      <w:proofErr w:type="gramEnd"/>
      <w:r>
        <w:rPr>
          <w:rStyle w:val="0pt"/>
        </w:rPr>
        <w:t xml:space="preserve"> актом на срытые работы - 1 экз. предоставить в отдел архитектуры и градостроительства.</w:t>
      </w:r>
    </w:p>
    <w:p w:rsidR="000F0B87" w:rsidRDefault="000F0B87" w:rsidP="000F0B87">
      <w:pPr>
        <w:pStyle w:val="2"/>
        <w:framePr w:w="9936" w:h="2489" w:hRule="exact" w:wrap="none" w:vAnchor="page" w:hAnchor="page" w:x="987" w:y="9827"/>
        <w:shd w:val="clear" w:color="auto" w:fill="auto"/>
        <w:spacing w:before="0" w:after="171" w:line="274" w:lineRule="exact"/>
        <w:ind w:left="40" w:right="20" w:firstLine="380"/>
        <w:jc w:val="both"/>
      </w:pPr>
      <w:r>
        <w:rPr>
          <w:rStyle w:val="0pt"/>
        </w:rPr>
        <w:t>После завершения работ в полном объеме в отделе архитектуры и градостроительства администрации необходимо предоставить акт приемки в эксплуатацию объекта.</w:t>
      </w:r>
    </w:p>
    <w:p w:rsidR="000F0B87" w:rsidRDefault="000F0B87" w:rsidP="000F0B87">
      <w:pPr>
        <w:pStyle w:val="2"/>
        <w:framePr w:w="9936" w:h="2489" w:hRule="exact" w:wrap="none" w:vAnchor="page" w:hAnchor="page" w:x="987" w:y="9827"/>
        <w:shd w:val="clear" w:color="auto" w:fill="auto"/>
        <w:tabs>
          <w:tab w:val="left" w:leader="underscore" w:pos="6386"/>
        </w:tabs>
        <w:spacing w:before="0" w:after="0" w:line="210" w:lineRule="exact"/>
        <w:ind w:left="40"/>
      </w:pPr>
      <w:r>
        <w:rPr>
          <w:rStyle w:val="0pt"/>
        </w:rPr>
        <w:t>Настоящее разрешение действительно до</w:t>
      </w:r>
      <w:r>
        <w:rPr>
          <w:rStyle w:val="0pt"/>
        </w:rPr>
        <w:tab/>
      </w:r>
      <w:proofErr w:type="gramStart"/>
      <w:r>
        <w:rPr>
          <w:rStyle w:val="0pt"/>
        </w:rPr>
        <w:t>г</w:t>
      </w:r>
      <w:proofErr w:type="gramEnd"/>
      <w:r>
        <w:rPr>
          <w:rStyle w:val="0pt"/>
        </w:rPr>
        <w:t>.</w:t>
      </w:r>
    </w:p>
    <w:p w:rsidR="000F0B87" w:rsidRDefault="000F0B87" w:rsidP="000F0B87">
      <w:pPr>
        <w:pStyle w:val="2"/>
        <w:framePr w:w="9936" w:h="782" w:hRule="exact" w:wrap="none" w:vAnchor="page" w:hAnchor="page" w:x="987" w:y="13098"/>
        <w:shd w:val="clear" w:color="auto" w:fill="auto"/>
        <w:tabs>
          <w:tab w:val="left" w:pos="4864"/>
          <w:tab w:val="left" w:leader="underscore" w:pos="6554"/>
          <w:tab w:val="left" w:leader="underscore" w:pos="8142"/>
        </w:tabs>
        <w:spacing w:before="0" w:after="0" w:line="210" w:lineRule="exact"/>
        <w:ind w:left="40"/>
      </w:pPr>
      <w:r>
        <w:rPr>
          <w:rStyle w:val="0pt"/>
        </w:rPr>
        <w:t>Глава Красносельского сельского поселения</w:t>
      </w:r>
      <w:r>
        <w:rPr>
          <w:rStyle w:val="0pt"/>
        </w:rPr>
        <w:tab/>
      </w:r>
      <w:r>
        <w:rPr>
          <w:rStyle w:val="0pt"/>
        </w:rPr>
        <w:tab/>
        <w:t xml:space="preserve"> </w:t>
      </w:r>
      <w:r>
        <w:rPr>
          <w:rStyle w:val="0pt"/>
        </w:rPr>
        <w:tab/>
      </w:r>
    </w:p>
    <w:p w:rsidR="000F0B87" w:rsidRDefault="000F0B87" w:rsidP="000F0B87">
      <w:pPr>
        <w:pStyle w:val="2"/>
        <w:framePr w:w="9936" w:h="782" w:hRule="exact" w:wrap="none" w:vAnchor="page" w:hAnchor="page" w:x="987" w:y="13098"/>
        <w:shd w:val="clear" w:color="auto" w:fill="auto"/>
        <w:tabs>
          <w:tab w:val="left" w:pos="7622"/>
        </w:tabs>
        <w:spacing w:before="0" w:after="0" w:line="210" w:lineRule="exact"/>
        <w:ind w:left="5640"/>
      </w:pPr>
      <w:r>
        <w:rPr>
          <w:rStyle w:val="0pt"/>
        </w:rPr>
        <w:t>(подпись)</w:t>
      </w:r>
      <w:r>
        <w:rPr>
          <w:rStyle w:val="0pt"/>
        </w:rPr>
        <w:tab/>
        <w:t>(Ф.И.О.)</w:t>
      </w:r>
    </w:p>
    <w:p w:rsidR="000F0B87" w:rsidRDefault="000F0B87" w:rsidP="000F0B87">
      <w:pPr>
        <w:rPr>
          <w:sz w:val="2"/>
          <w:szCs w:val="2"/>
        </w:rPr>
        <w:sectPr w:rsidR="000F0B87" w:rsidSect="0085682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6827" w:rsidRDefault="00856827" w:rsidP="00856827">
      <w:pPr>
        <w:pStyle w:val="2"/>
        <w:framePr w:wrap="none" w:vAnchor="page" w:hAnchor="page" w:x="2566" w:y="2576"/>
        <w:shd w:val="clear" w:color="auto" w:fill="auto"/>
        <w:spacing w:before="0" w:after="0" w:line="210" w:lineRule="exact"/>
        <w:ind w:left="1900"/>
      </w:pPr>
      <w:r>
        <w:rPr>
          <w:rStyle w:val="0pt"/>
        </w:rPr>
        <w:lastRenderedPageBreak/>
        <w:t>РАЗРЕШЕНИЕ №</w:t>
      </w:r>
    </w:p>
    <w:p w:rsidR="00856827" w:rsidRDefault="00856827" w:rsidP="00856827">
      <w:pPr>
        <w:pStyle w:val="2"/>
        <w:framePr w:wrap="none" w:vAnchor="page" w:hAnchor="page" w:x="2566" w:y="2888"/>
        <w:shd w:val="clear" w:color="auto" w:fill="auto"/>
        <w:spacing w:before="0" w:after="0" w:line="210" w:lineRule="exact"/>
      </w:pPr>
      <w:r>
        <w:rPr>
          <w:rStyle w:val="0pt"/>
        </w:rPr>
        <w:t>на производство работ по сносу (пересадке) зеленых насаждений</w:t>
      </w:r>
    </w:p>
    <w:p w:rsidR="00856827" w:rsidRDefault="00856827" w:rsidP="00856827">
      <w:pPr>
        <w:pStyle w:val="2"/>
        <w:framePr w:w="2281" w:h="721" w:hRule="exact" w:wrap="none" w:vAnchor="page" w:hAnchor="page" w:x="920" w:y="3124"/>
        <w:shd w:val="clear" w:color="auto" w:fill="auto"/>
        <w:tabs>
          <w:tab w:val="left" w:leader="underscore" w:pos="1857"/>
        </w:tabs>
        <w:spacing w:before="0" w:after="0" w:line="317" w:lineRule="exact"/>
        <w:ind w:left="100" w:right="140"/>
        <w:jc w:val="both"/>
        <w:rPr>
          <w:rStyle w:val="0pt"/>
        </w:rPr>
      </w:pPr>
      <w:r>
        <w:rPr>
          <w:rStyle w:val="0pt"/>
        </w:rPr>
        <w:t>с</w:t>
      </w:r>
      <w:proofErr w:type="gramStart"/>
      <w:r>
        <w:rPr>
          <w:rStyle w:val="0pt"/>
        </w:rPr>
        <w:t>.К</w:t>
      </w:r>
      <w:proofErr w:type="gramEnd"/>
      <w:r>
        <w:rPr>
          <w:rStyle w:val="0pt"/>
        </w:rPr>
        <w:t xml:space="preserve">расносельское </w:t>
      </w:r>
    </w:p>
    <w:p w:rsidR="00856827" w:rsidRDefault="00856827" w:rsidP="00856827">
      <w:pPr>
        <w:pStyle w:val="2"/>
        <w:framePr w:w="2281" w:h="721" w:hRule="exact" w:wrap="none" w:vAnchor="page" w:hAnchor="page" w:x="920" w:y="3124"/>
        <w:shd w:val="clear" w:color="auto" w:fill="auto"/>
        <w:tabs>
          <w:tab w:val="left" w:leader="underscore" w:pos="1857"/>
        </w:tabs>
        <w:spacing w:before="0" w:after="0" w:line="317" w:lineRule="exact"/>
        <w:ind w:left="100" w:right="140"/>
        <w:jc w:val="both"/>
      </w:pPr>
      <w:r>
        <w:rPr>
          <w:rStyle w:val="0pt"/>
        </w:rPr>
        <w:t>Выдано:</w:t>
      </w:r>
      <w:r>
        <w:rPr>
          <w:rStyle w:val="0pt"/>
        </w:rPr>
        <w:tab/>
      </w:r>
    </w:p>
    <w:p w:rsidR="00856827" w:rsidRDefault="00856827" w:rsidP="00856827">
      <w:pPr>
        <w:pStyle w:val="2"/>
        <w:framePr w:wrap="none" w:vAnchor="page" w:hAnchor="page" w:x="7362" w:y="3224"/>
        <w:shd w:val="clear" w:color="auto" w:fill="auto"/>
        <w:spacing w:before="0" w:after="0" w:line="210" w:lineRule="exact"/>
        <w:ind w:left="100"/>
      </w:pPr>
      <w:r>
        <w:rPr>
          <w:rStyle w:val="0pt"/>
        </w:rPr>
        <w:t>от «</w:t>
      </w:r>
    </w:p>
    <w:p w:rsidR="00856827" w:rsidRDefault="00856827" w:rsidP="00856827">
      <w:pPr>
        <w:pStyle w:val="2"/>
        <w:framePr w:wrap="none" w:vAnchor="page" w:hAnchor="page" w:x="9742" w:y="3214"/>
        <w:shd w:val="clear" w:color="auto" w:fill="auto"/>
        <w:spacing w:before="0" w:after="0" w:line="210" w:lineRule="exact"/>
        <w:ind w:left="100"/>
      </w:pPr>
      <w:r>
        <w:rPr>
          <w:rStyle w:val="0pt"/>
        </w:rPr>
        <w:t>20</w:t>
      </w:r>
    </w:p>
    <w:p w:rsidR="00856827" w:rsidRDefault="00856827" w:rsidP="00856827">
      <w:pPr>
        <w:pStyle w:val="2"/>
        <w:framePr w:w="7512" w:h="542" w:hRule="exact" w:wrap="none" w:vAnchor="page" w:hAnchor="page" w:x="944" w:y="4021"/>
        <w:shd w:val="clear" w:color="auto" w:fill="auto"/>
        <w:tabs>
          <w:tab w:val="left" w:leader="underscore" w:pos="4090"/>
          <w:tab w:val="left" w:leader="underscore" w:pos="6475"/>
        </w:tabs>
        <w:spacing w:before="0" w:after="0" w:line="264" w:lineRule="exact"/>
        <w:ind w:right="180" w:firstLine="2600"/>
      </w:pPr>
      <w:r>
        <w:rPr>
          <w:rStyle w:val="0pt"/>
        </w:rPr>
        <w:t>(Ф.И.О. физического лица, наименование организации) На основании акта обследования №</w:t>
      </w:r>
      <w:r>
        <w:rPr>
          <w:rStyle w:val="0pt"/>
        </w:rPr>
        <w:tab/>
      </w:r>
      <w:proofErr w:type="gramStart"/>
      <w:r>
        <w:rPr>
          <w:rStyle w:val="0pt"/>
        </w:rPr>
        <w:t>от</w:t>
      </w:r>
      <w:proofErr w:type="gramEnd"/>
      <w:r>
        <w:rPr>
          <w:rStyle w:val="0pt"/>
        </w:rPr>
        <w:tab/>
      </w:r>
    </w:p>
    <w:p w:rsidR="00856827" w:rsidRDefault="00856827" w:rsidP="00856827">
      <w:pPr>
        <w:pStyle w:val="2"/>
        <w:framePr w:w="7512" w:h="1080" w:hRule="exact" w:wrap="none" w:vAnchor="page" w:hAnchor="page" w:x="944" w:y="4612"/>
        <w:shd w:val="clear" w:color="auto" w:fill="auto"/>
        <w:tabs>
          <w:tab w:val="left" w:leader="underscore" w:pos="3845"/>
        </w:tabs>
        <w:spacing w:before="0" w:after="0" w:line="509" w:lineRule="exact"/>
        <w:ind w:right="540"/>
      </w:pPr>
      <w:r>
        <w:rPr>
          <w:rStyle w:val="0pt"/>
        </w:rPr>
        <w:t>Оплата компенсационной стоимости</w:t>
      </w:r>
      <w:r>
        <w:rPr>
          <w:rStyle w:val="0pt"/>
        </w:rPr>
        <w:br/>
        <w:t>Договор с организацией:</w:t>
      </w:r>
      <w:r>
        <w:rPr>
          <w:rStyle w:val="0pt"/>
        </w:rPr>
        <w:tab/>
      </w:r>
    </w:p>
    <w:p w:rsidR="00856827" w:rsidRDefault="00856827" w:rsidP="00856827">
      <w:pPr>
        <w:pStyle w:val="2"/>
        <w:framePr w:wrap="none" w:vAnchor="page" w:hAnchor="page" w:x="5298" w:y="5110"/>
        <w:shd w:val="clear" w:color="auto" w:fill="auto"/>
        <w:spacing w:before="0" w:after="0" w:line="210" w:lineRule="exact"/>
        <w:ind w:left="100"/>
      </w:pPr>
      <w:r>
        <w:rPr>
          <w:rStyle w:val="0pt"/>
        </w:rPr>
        <w:t>(номер и дата платежного поручения)</w:t>
      </w:r>
    </w:p>
    <w:p w:rsidR="00856827" w:rsidRDefault="00856827" w:rsidP="00856827">
      <w:pPr>
        <w:pStyle w:val="2"/>
        <w:framePr w:wrap="none" w:vAnchor="page" w:hAnchor="page" w:x="944" w:y="5921"/>
        <w:shd w:val="clear" w:color="auto" w:fill="auto"/>
        <w:spacing w:before="0" w:after="0" w:line="210" w:lineRule="exact"/>
      </w:pPr>
      <w:r>
        <w:rPr>
          <w:rStyle w:val="0pt"/>
        </w:rPr>
        <w:t>Место сноса зеленых насаждений:</w:t>
      </w:r>
    </w:p>
    <w:p w:rsidR="00856827" w:rsidRDefault="00856827" w:rsidP="00856827">
      <w:pPr>
        <w:pStyle w:val="2"/>
        <w:framePr w:wrap="none" w:vAnchor="page" w:hAnchor="page" w:x="944" w:y="6176"/>
        <w:shd w:val="clear" w:color="auto" w:fill="auto"/>
        <w:spacing w:before="0" w:after="0" w:line="210" w:lineRule="exact"/>
        <w:ind w:left="5900"/>
      </w:pPr>
      <w:r>
        <w:rPr>
          <w:rStyle w:val="0pt"/>
        </w:rPr>
        <w:t>(адрес)</w:t>
      </w:r>
    </w:p>
    <w:p w:rsidR="00856827" w:rsidRDefault="00856827" w:rsidP="00856827">
      <w:pPr>
        <w:pStyle w:val="2"/>
        <w:framePr w:w="7512" w:h="591" w:hRule="exact" w:wrap="none" w:vAnchor="page" w:hAnchor="page" w:x="944" w:y="6666"/>
        <w:shd w:val="clear" w:color="auto" w:fill="auto"/>
        <w:tabs>
          <w:tab w:val="left" w:leader="underscore" w:pos="1402"/>
        </w:tabs>
        <w:spacing w:before="0" w:after="0" w:line="269" w:lineRule="exact"/>
        <w:ind w:right="540"/>
      </w:pPr>
      <w:r>
        <w:rPr>
          <w:rStyle w:val="0pt"/>
        </w:rPr>
        <w:t>Разрешается: вырубить</w:t>
      </w:r>
      <w:r>
        <w:rPr>
          <w:rStyle w:val="0pt"/>
        </w:rPr>
        <w:tab/>
      </w:r>
    </w:p>
    <w:p w:rsidR="00856827" w:rsidRDefault="00856827" w:rsidP="00856827">
      <w:pPr>
        <w:pStyle w:val="2"/>
        <w:framePr w:wrap="none" w:vAnchor="page" w:hAnchor="page" w:x="944" w:y="7524"/>
        <w:shd w:val="clear" w:color="auto" w:fill="auto"/>
        <w:spacing w:before="0" w:after="0" w:line="210" w:lineRule="exact"/>
      </w:pPr>
      <w:r>
        <w:rPr>
          <w:rStyle w:val="0pt"/>
        </w:rPr>
        <w:t>сохранить_</w:t>
      </w:r>
    </w:p>
    <w:p w:rsidR="00856827" w:rsidRDefault="00856827" w:rsidP="00856827">
      <w:pPr>
        <w:pStyle w:val="2"/>
        <w:framePr w:w="7512" w:h="609" w:hRule="exact" w:wrap="none" w:vAnchor="page" w:hAnchor="page" w:x="944" w:y="8038"/>
        <w:shd w:val="clear" w:color="auto" w:fill="auto"/>
        <w:tabs>
          <w:tab w:val="left" w:leader="underscore" w:pos="4421"/>
        </w:tabs>
        <w:spacing w:before="0" w:after="0" w:line="283" w:lineRule="exact"/>
        <w:ind w:right="540"/>
      </w:pPr>
      <w:r>
        <w:rPr>
          <w:rStyle w:val="0pt"/>
        </w:rPr>
        <w:t xml:space="preserve">Уничтожение газонов (травяного покрова)_ Разрешение на пересадку </w:t>
      </w:r>
      <w:r>
        <w:rPr>
          <w:rStyle w:val="0pt"/>
        </w:rPr>
        <w:tab/>
      </w:r>
    </w:p>
    <w:p w:rsidR="00856827" w:rsidRDefault="00856827" w:rsidP="00856827">
      <w:pPr>
        <w:pStyle w:val="2"/>
        <w:framePr w:w="1834" w:h="1436" w:hRule="exact" w:wrap="none" w:vAnchor="page" w:hAnchor="page" w:x="8504" w:y="6926"/>
        <w:shd w:val="clear" w:color="auto" w:fill="auto"/>
        <w:spacing w:before="0" w:after="0" w:line="274" w:lineRule="exact"/>
        <w:ind w:left="40" w:right="20"/>
        <w:jc w:val="both"/>
      </w:pPr>
      <w:r>
        <w:rPr>
          <w:rStyle w:val="0pt"/>
        </w:rPr>
        <w:t>___ шт. деревьев шт. кустарников __ шт. деревьев шт. кустарников кв</w:t>
      </w:r>
      <w:proofErr w:type="gramStart"/>
      <w:r>
        <w:rPr>
          <w:rStyle w:val="0pt"/>
        </w:rPr>
        <w:t>.м</w:t>
      </w:r>
      <w:proofErr w:type="gramEnd"/>
    </w:p>
    <w:p w:rsidR="00856827" w:rsidRDefault="00856827" w:rsidP="00856827">
      <w:pPr>
        <w:pStyle w:val="2"/>
        <w:framePr w:w="10046" w:h="903" w:hRule="exact" w:wrap="none" w:vAnchor="page" w:hAnchor="page" w:x="944" w:y="8766"/>
        <w:shd w:val="clear" w:color="auto" w:fill="auto"/>
        <w:spacing w:before="0" w:after="0" w:line="278" w:lineRule="exact"/>
        <w:ind w:left="20" w:right="320"/>
        <w:jc w:val="both"/>
      </w:pPr>
      <w:proofErr w:type="gramStart"/>
      <w:r>
        <w:rPr>
          <w:rStyle w:val="0pt"/>
        </w:rPr>
        <w:t>Категория зеленых насаждений (деревья, кустарники, газон, цветочно-декоративные растения); (порода (вид), количество, диаметр (для деревьев - на высоте 1,3 м), возраст (для цветников и газонов) площадь зеленых насаждений, заявляемых для сноса их количество)</w:t>
      </w:r>
      <w:proofErr w:type="gramEnd"/>
    </w:p>
    <w:p w:rsidR="00856827" w:rsidRDefault="00856827" w:rsidP="00856827">
      <w:pPr>
        <w:pStyle w:val="2"/>
        <w:framePr w:wrap="none" w:vAnchor="page" w:hAnchor="page" w:x="8197" w:y="3252"/>
        <w:shd w:val="clear" w:color="auto" w:fill="auto"/>
        <w:spacing w:before="0" w:after="0" w:line="210" w:lineRule="exact"/>
        <w:ind w:left="100"/>
      </w:pPr>
      <w:r>
        <w:rPr>
          <w:rStyle w:val="0pt"/>
        </w:rPr>
        <w:t>»</w:t>
      </w:r>
    </w:p>
    <w:p w:rsidR="00856827" w:rsidRDefault="00856827" w:rsidP="00856827">
      <w:pPr>
        <w:pStyle w:val="2"/>
        <w:framePr w:w="10046" w:h="553" w:hRule="exact" w:wrap="none" w:vAnchor="page" w:hAnchor="page" w:x="944" w:y="10849"/>
        <w:shd w:val="clear" w:color="auto" w:fill="auto"/>
        <w:tabs>
          <w:tab w:val="left" w:leader="underscore" w:pos="1551"/>
        </w:tabs>
        <w:spacing w:before="0" w:after="0" w:line="278" w:lineRule="exact"/>
        <w:ind w:left="20" w:right="8560"/>
      </w:pPr>
      <w:r>
        <w:rPr>
          <w:rStyle w:val="0pt"/>
        </w:rPr>
        <w:t>Основание для сноса:</w:t>
      </w:r>
      <w:r>
        <w:rPr>
          <w:rStyle w:val="0pt"/>
        </w:rPr>
        <w:tab/>
      </w:r>
    </w:p>
    <w:p w:rsidR="00856827" w:rsidRDefault="00856827" w:rsidP="00856827">
      <w:pPr>
        <w:pStyle w:val="2"/>
        <w:framePr w:w="10046" w:h="1973" w:hRule="exact" w:wrap="none" w:vAnchor="page" w:hAnchor="page" w:x="944" w:y="11552"/>
        <w:shd w:val="clear" w:color="auto" w:fill="auto"/>
        <w:spacing w:before="0" w:after="0" w:line="744" w:lineRule="exact"/>
        <w:ind w:left="20" w:right="960"/>
      </w:pPr>
      <w:r>
        <w:rPr>
          <w:rStyle w:val="0pt"/>
        </w:rPr>
        <w:t>(утвержденная проектная, или иная документация, решение общего собрания собственников жилья и т.д.) Руководитель</w:t>
      </w:r>
    </w:p>
    <w:p w:rsidR="00856827" w:rsidRDefault="00856827" w:rsidP="00856827">
      <w:pPr>
        <w:pStyle w:val="2"/>
        <w:framePr w:w="10046" w:h="1973" w:hRule="exact" w:wrap="none" w:vAnchor="page" w:hAnchor="page" w:x="944" w:y="11552"/>
        <w:shd w:val="clear" w:color="auto" w:fill="auto"/>
        <w:tabs>
          <w:tab w:val="left" w:pos="4969"/>
          <w:tab w:val="left" w:leader="underscore" w:pos="6178"/>
          <w:tab w:val="left" w:leader="underscore" w:pos="8022"/>
        </w:tabs>
        <w:spacing w:before="0" w:after="18" w:line="210" w:lineRule="exact"/>
        <w:ind w:left="20"/>
        <w:jc w:val="both"/>
      </w:pPr>
      <w:r>
        <w:rPr>
          <w:rStyle w:val="0pt"/>
        </w:rPr>
        <w:t>отдела администрации</w:t>
      </w:r>
      <w:r>
        <w:rPr>
          <w:rStyle w:val="0pt"/>
        </w:rPr>
        <w:tab/>
      </w:r>
      <w:r>
        <w:rPr>
          <w:rStyle w:val="0pt"/>
        </w:rPr>
        <w:tab/>
        <w:t xml:space="preserve"> /</w:t>
      </w:r>
      <w:r>
        <w:rPr>
          <w:rStyle w:val="0pt"/>
        </w:rPr>
        <w:tab/>
        <w:t>/</w:t>
      </w:r>
    </w:p>
    <w:p w:rsidR="00856827" w:rsidRDefault="00856827" w:rsidP="00856827">
      <w:pPr>
        <w:pStyle w:val="2"/>
        <w:framePr w:w="10046" w:h="1973" w:hRule="exact" w:wrap="none" w:vAnchor="page" w:hAnchor="page" w:x="944" w:y="11552"/>
        <w:shd w:val="clear" w:color="auto" w:fill="auto"/>
        <w:tabs>
          <w:tab w:val="left" w:pos="7241"/>
        </w:tabs>
        <w:spacing w:before="0" w:after="0" w:line="210" w:lineRule="exact"/>
        <w:ind w:left="4980"/>
      </w:pPr>
      <w:r>
        <w:rPr>
          <w:rStyle w:val="0pt"/>
        </w:rPr>
        <w:t>(подпись)</w:t>
      </w:r>
      <w:r>
        <w:rPr>
          <w:rStyle w:val="0pt"/>
        </w:rPr>
        <w:tab/>
        <w:t>(Ф.И.О.)</w:t>
      </w:r>
    </w:p>
    <w:p w:rsidR="00856827" w:rsidRDefault="00856827" w:rsidP="00856827">
      <w:pPr>
        <w:pStyle w:val="a9"/>
        <w:framePr w:wrap="none" w:vAnchor="page" w:hAnchor="page" w:x="10534" w:y="15883"/>
        <w:shd w:val="clear" w:color="auto" w:fill="auto"/>
        <w:spacing w:line="190" w:lineRule="exact"/>
        <w:ind w:left="20"/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  <w:sectPr w:rsidR="00856827" w:rsidSect="0085682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6827" w:rsidRDefault="00856827" w:rsidP="00856827">
      <w:pPr>
        <w:pStyle w:val="2"/>
        <w:framePr w:wrap="none" w:vAnchor="page" w:hAnchor="page" w:x="918" w:y="2915"/>
        <w:shd w:val="clear" w:color="auto" w:fill="auto"/>
        <w:spacing w:before="0" w:after="0" w:line="210" w:lineRule="exact"/>
        <w:ind w:left="6060"/>
      </w:pPr>
      <w:r>
        <w:rPr>
          <w:rStyle w:val="0pt"/>
        </w:rPr>
        <w:lastRenderedPageBreak/>
        <w:t>Кому:_</w:t>
      </w:r>
    </w:p>
    <w:p w:rsidR="00856827" w:rsidRDefault="00856827" w:rsidP="00856827">
      <w:pPr>
        <w:pStyle w:val="2"/>
        <w:framePr w:wrap="none" w:vAnchor="page" w:hAnchor="page" w:x="918" w:y="3476"/>
        <w:shd w:val="clear" w:color="auto" w:fill="auto"/>
        <w:spacing w:before="0" w:after="0" w:line="210" w:lineRule="exact"/>
        <w:ind w:left="6060"/>
      </w:pPr>
      <w:r>
        <w:rPr>
          <w:rStyle w:val="0pt"/>
        </w:rPr>
        <w:t>От:</w:t>
      </w:r>
    </w:p>
    <w:p w:rsidR="00856827" w:rsidRDefault="00856827" w:rsidP="00856827">
      <w:pPr>
        <w:pStyle w:val="2"/>
        <w:framePr w:w="10099" w:h="258" w:hRule="exact" w:wrap="none" w:vAnchor="page" w:hAnchor="page" w:x="918" w:y="4005"/>
        <w:shd w:val="clear" w:color="auto" w:fill="auto"/>
        <w:spacing w:before="0" w:after="0" w:line="210" w:lineRule="exact"/>
        <w:ind w:right="180"/>
        <w:jc w:val="right"/>
      </w:pPr>
      <w:r>
        <w:rPr>
          <w:rStyle w:val="0pt"/>
        </w:rPr>
        <w:t>(Ф.И.О. физ</w:t>
      </w:r>
      <w:proofErr w:type="gramStart"/>
      <w:r>
        <w:rPr>
          <w:rStyle w:val="0pt"/>
        </w:rPr>
        <w:t>.л</w:t>
      </w:r>
      <w:proofErr w:type="gramEnd"/>
      <w:r>
        <w:rPr>
          <w:rStyle w:val="0pt"/>
        </w:rPr>
        <w:t>ица, наименование организации, телефон)</w:t>
      </w:r>
    </w:p>
    <w:p w:rsidR="00856827" w:rsidRDefault="00856827" w:rsidP="00856827">
      <w:pPr>
        <w:pStyle w:val="2"/>
        <w:framePr w:w="10099" w:h="1727" w:hRule="exact" w:wrap="none" w:vAnchor="page" w:hAnchor="page" w:x="918" w:y="4772"/>
        <w:shd w:val="clear" w:color="auto" w:fill="auto"/>
        <w:spacing w:before="0" w:after="0" w:line="210" w:lineRule="exact"/>
        <w:ind w:left="180"/>
        <w:jc w:val="center"/>
      </w:pPr>
      <w:bookmarkStart w:id="5" w:name="bookmark95"/>
      <w:r>
        <w:rPr>
          <w:rStyle w:val="0pt"/>
        </w:rPr>
        <w:t>ЗАЯВЛЕНИЕ</w:t>
      </w:r>
      <w:bookmarkEnd w:id="5"/>
    </w:p>
    <w:p w:rsidR="00856827" w:rsidRDefault="00856827" w:rsidP="00856827">
      <w:pPr>
        <w:pStyle w:val="2"/>
        <w:framePr w:w="10099" w:h="1727" w:hRule="exact" w:wrap="none" w:vAnchor="page" w:hAnchor="page" w:x="918" w:y="4772"/>
        <w:shd w:val="clear" w:color="auto" w:fill="auto"/>
        <w:spacing w:before="0" w:after="0" w:line="811" w:lineRule="exact"/>
        <w:ind w:right="1400"/>
      </w:pPr>
      <w:r>
        <w:rPr>
          <w:rStyle w:val="0pt"/>
        </w:rPr>
        <w:t>Прошу рассмотреть вопрос о сносе зеленых насаждений, расположенных по адресу: Порода и количество древесно-кустарниковых насаждений:</w:t>
      </w:r>
    </w:p>
    <w:p w:rsidR="00856827" w:rsidRDefault="00856827" w:rsidP="00856827">
      <w:pPr>
        <w:pStyle w:val="2"/>
        <w:framePr w:wrap="none" w:vAnchor="page" w:hAnchor="page" w:x="918" w:y="7470"/>
        <w:shd w:val="clear" w:color="auto" w:fill="auto"/>
        <w:spacing w:before="0" w:after="0" w:line="210" w:lineRule="exact"/>
      </w:pPr>
      <w:r>
        <w:rPr>
          <w:rStyle w:val="0pt"/>
        </w:rPr>
        <w:t>Цель сноса:_</w:t>
      </w:r>
    </w:p>
    <w:p w:rsidR="00856827" w:rsidRDefault="00856827" w:rsidP="00856827">
      <w:pPr>
        <w:pStyle w:val="2"/>
        <w:framePr w:w="10099" w:h="586" w:hRule="exact" w:wrap="none" w:vAnchor="page" w:hAnchor="page" w:x="918" w:y="8177"/>
        <w:shd w:val="clear" w:color="auto" w:fill="auto"/>
        <w:tabs>
          <w:tab w:val="left" w:leader="underscore" w:pos="6634"/>
        </w:tabs>
        <w:spacing w:before="0" w:after="0" w:line="274" w:lineRule="exact"/>
        <w:ind w:right="3400" w:firstLine="3260"/>
      </w:pPr>
      <w:r>
        <w:rPr>
          <w:rStyle w:val="0pt"/>
        </w:rPr>
        <w:t>(строительство, реконструкция и т.д.) Основание для сноса:</w:t>
      </w:r>
      <w:r>
        <w:rPr>
          <w:rStyle w:val="0pt"/>
        </w:rPr>
        <w:tab/>
      </w:r>
    </w:p>
    <w:p w:rsidR="00856827" w:rsidRDefault="00856827" w:rsidP="00856827">
      <w:pPr>
        <w:pStyle w:val="2"/>
        <w:framePr w:w="10099" w:h="768" w:hRule="exact" w:wrap="none" w:vAnchor="page" w:hAnchor="page" w:x="918" w:y="9280"/>
        <w:shd w:val="clear" w:color="auto" w:fill="auto"/>
        <w:spacing w:before="0" w:after="0" w:line="210" w:lineRule="exact"/>
        <w:ind w:left="500"/>
      </w:pPr>
      <w:proofErr w:type="gramStart"/>
      <w:r>
        <w:rPr>
          <w:rStyle w:val="0pt"/>
        </w:rPr>
        <w:t>(утвержденная проектная документация, распорядительные документы администрации сельского</w:t>
      </w:r>
      <w:proofErr w:type="gramEnd"/>
    </w:p>
    <w:p w:rsidR="00856827" w:rsidRDefault="00856827" w:rsidP="00856827">
      <w:pPr>
        <w:pStyle w:val="2"/>
        <w:framePr w:w="10099" w:h="768" w:hRule="exact" w:wrap="none" w:vAnchor="page" w:hAnchor="page" w:x="918" w:y="9280"/>
        <w:shd w:val="clear" w:color="auto" w:fill="auto"/>
        <w:spacing w:before="0" w:after="18" w:line="210" w:lineRule="exact"/>
        <w:ind w:left="180"/>
        <w:jc w:val="center"/>
      </w:pPr>
      <w:r>
        <w:rPr>
          <w:rStyle w:val="0pt"/>
        </w:rPr>
        <w:t>поселения и пр.)</w:t>
      </w:r>
    </w:p>
    <w:p w:rsidR="00856827" w:rsidRDefault="00856827" w:rsidP="00856827">
      <w:pPr>
        <w:pStyle w:val="2"/>
        <w:framePr w:w="10099" w:h="768" w:hRule="exact" w:wrap="none" w:vAnchor="page" w:hAnchor="page" w:x="918" w:y="9280"/>
        <w:shd w:val="clear" w:color="auto" w:fill="auto"/>
        <w:spacing w:before="0" w:after="0" w:line="210" w:lineRule="exact"/>
      </w:pPr>
      <w:r>
        <w:rPr>
          <w:rStyle w:val="0pt"/>
        </w:rPr>
        <w:t>Лицо ответственное за проведение работ от организации-заявителя:</w:t>
      </w:r>
    </w:p>
    <w:p w:rsidR="00856827" w:rsidRDefault="00856827" w:rsidP="00856827">
      <w:pPr>
        <w:pStyle w:val="2"/>
        <w:framePr w:wrap="none" w:vAnchor="page" w:hAnchor="page" w:x="918" w:y="10720"/>
        <w:shd w:val="clear" w:color="auto" w:fill="auto"/>
        <w:spacing w:before="0" w:after="0" w:line="210" w:lineRule="exact"/>
        <w:ind w:firstLine="3260"/>
      </w:pPr>
      <w:r>
        <w:rPr>
          <w:rStyle w:val="0pt"/>
        </w:rPr>
        <w:t>(Ф.И.О., должность, контактный телефон)</w:t>
      </w:r>
    </w:p>
    <w:p w:rsidR="00856827" w:rsidRDefault="00856827" w:rsidP="00856827">
      <w:pPr>
        <w:pStyle w:val="2"/>
        <w:framePr w:wrap="none" w:vAnchor="page" w:hAnchor="page" w:x="918" w:y="11977"/>
        <w:shd w:val="clear" w:color="auto" w:fill="auto"/>
        <w:tabs>
          <w:tab w:val="left" w:pos="2362"/>
        </w:tabs>
        <w:spacing w:before="0" w:after="0" w:line="210" w:lineRule="exact"/>
        <w:ind w:left="500"/>
      </w:pPr>
      <w:r>
        <w:rPr>
          <w:rStyle w:val="0pt"/>
        </w:rPr>
        <w:t>«  »</w:t>
      </w:r>
      <w:r>
        <w:rPr>
          <w:rStyle w:val="0pt"/>
        </w:rPr>
        <w:tab/>
        <w:t>20 г.</w:t>
      </w:r>
    </w:p>
    <w:p w:rsidR="000F0B87" w:rsidRDefault="000F0B87" w:rsidP="00856827">
      <w:pPr>
        <w:rPr>
          <w:sz w:val="24"/>
          <w:szCs w:val="24"/>
        </w:rPr>
      </w:pPr>
    </w:p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pStyle w:val="21"/>
        <w:framePr w:w="10694" w:h="1099" w:hRule="exact" w:wrap="none" w:vAnchor="page" w:hAnchor="page" w:x="620" w:y="649"/>
        <w:shd w:val="clear" w:color="auto" w:fill="auto"/>
        <w:spacing w:before="0" w:after="180" w:line="190" w:lineRule="exact"/>
        <w:rPr>
          <w:rStyle w:val="295pt"/>
        </w:rPr>
      </w:pPr>
      <w:r>
        <w:rPr>
          <w:rStyle w:val="295pt"/>
        </w:rPr>
        <w:t>ВЕДОМОСТЬ РАСЧЕТА</w:t>
      </w: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  <w:r>
        <w:rPr>
          <w:rStyle w:val="0pt"/>
        </w:rPr>
        <w:t>На основании обследования проведен расчет компенсационной стоимости за снос зеленых насаждений в соответствии с утвержденной методикой:</w:t>
      </w: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  <w:rPr>
          <w:rStyle w:val="0pt"/>
        </w:rPr>
      </w:pPr>
    </w:p>
    <w:p w:rsidR="00856827" w:rsidRDefault="00856827" w:rsidP="00856827">
      <w:pPr>
        <w:pStyle w:val="2"/>
        <w:framePr w:w="10694" w:h="1099" w:hRule="exact" w:wrap="none" w:vAnchor="page" w:hAnchor="page" w:x="620" w:y="649"/>
        <w:shd w:val="clear" w:color="auto" w:fill="auto"/>
        <w:spacing w:before="0" w:after="0" w:line="312" w:lineRule="exact"/>
        <w:ind w:left="80" w:right="780" w:firstLine="460"/>
      </w:pPr>
    </w:p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1262"/>
        <w:gridCol w:w="1080"/>
        <w:gridCol w:w="898"/>
        <w:gridCol w:w="1080"/>
        <w:gridCol w:w="1262"/>
        <w:gridCol w:w="1258"/>
        <w:gridCol w:w="1262"/>
        <w:gridCol w:w="1080"/>
        <w:gridCol w:w="571"/>
      </w:tblGrid>
      <w:tr w:rsidR="00856827" w:rsidTr="00856827">
        <w:trPr>
          <w:trHeight w:hRule="exact" w:val="13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40" w:lineRule="exact"/>
              <w:ind w:left="120"/>
            </w:pPr>
            <w:r>
              <w:rPr>
                <w:rStyle w:val="7pt0pt"/>
              </w:rPr>
              <w:t>Порода (вид)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Возраст, лет Индекс возраста 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7pt0pt"/>
              </w:rPr>
              <w:t>Кол-во, шт.,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 xml:space="preserve">Норматив </w:t>
            </w:r>
            <w:proofErr w:type="spellStart"/>
            <w:proofErr w:type="gramStart"/>
            <w:r>
              <w:rPr>
                <w:rStyle w:val="7pt0pt"/>
              </w:rPr>
              <w:t>воспроизвод</w:t>
            </w:r>
            <w:proofErr w:type="spellEnd"/>
            <w:r>
              <w:rPr>
                <w:rStyle w:val="7pt0pt"/>
              </w:rPr>
              <w:t xml:space="preserve"> </w:t>
            </w:r>
            <w:proofErr w:type="spellStart"/>
            <w:r>
              <w:rPr>
                <w:rStyle w:val="7pt0pt"/>
              </w:rPr>
              <w:t>ства</w:t>
            </w:r>
            <w:proofErr w:type="spellEnd"/>
            <w:proofErr w:type="gramEnd"/>
            <w:r>
              <w:rPr>
                <w:rStyle w:val="7pt0pt"/>
              </w:rPr>
              <w:t>, руб. за шт., кв.м.</w:t>
            </w:r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  <w:lang w:val="en-US"/>
              </w:rPr>
              <w:t>(N)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7pt0pt"/>
              </w:rPr>
              <w:t>Норматив на уход, руб. за шт., кв.м.</w:t>
            </w:r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7pt0pt"/>
                <w:lang w:val="en-US"/>
              </w:rPr>
              <w:t>(U)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Индекс</w:t>
            </w:r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качественного</w:t>
            </w:r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состояния</w:t>
            </w:r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 xml:space="preserve">Индекс </w:t>
            </w:r>
            <w:proofErr w:type="spellStart"/>
            <w:r>
              <w:rPr>
                <w:rStyle w:val="7pt0pt"/>
              </w:rPr>
              <w:t>прожи</w:t>
            </w:r>
            <w:proofErr w:type="spellEnd"/>
            <w:r>
              <w:rPr>
                <w:rStyle w:val="7pt0pt"/>
              </w:rPr>
              <w:t>-</w:t>
            </w:r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proofErr w:type="spellStart"/>
            <w:r>
              <w:rPr>
                <w:rStyle w:val="7pt0pt"/>
              </w:rPr>
              <w:t>ваемости</w:t>
            </w:r>
            <w:proofErr w:type="spellEnd"/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Индекс</w:t>
            </w:r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функционал</w:t>
            </w:r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proofErr w:type="spellStart"/>
            <w:r>
              <w:rPr>
                <w:rStyle w:val="7pt0pt"/>
              </w:rPr>
              <w:t>ьного</w:t>
            </w:r>
            <w:proofErr w:type="spellEnd"/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использован</w:t>
            </w:r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proofErr w:type="spellStart"/>
            <w:r>
              <w:rPr>
                <w:rStyle w:val="7pt0pt"/>
              </w:rPr>
              <w:t>ия</w:t>
            </w:r>
            <w:proofErr w:type="spellEnd"/>
          </w:p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82" w:lineRule="exact"/>
              <w:ind w:left="120"/>
            </w:pPr>
            <w:r>
              <w:rPr>
                <w:rStyle w:val="7pt0pt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6827" w:rsidRDefault="00856827" w:rsidP="00856827">
            <w:pPr>
              <w:pStyle w:val="2"/>
              <w:framePr w:w="10301" w:h="6067" w:wrap="none" w:vAnchor="page" w:hAnchor="page" w:x="1009" w:y="2389"/>
              <w:shd w:val="clear" w:color="auto" w:fill="auto"/>
              <w:spacing w:before="0" w:after="0" w:line="140" w:lineRule="exact"/>
              <w:ind w:right="240"/>
              <w:jc w:val="right"/>
            </w:pPr>
            <w:proofErr w:type="spellStart"/>
            <w:r>
              <w:rPr>
                <w:rStyle w:val="7pt0pt"/>
                <w:vertAlign w:val="subscript"/>
              </w:rPr>
              <w:t>у</w:t>
            </w:r>
            <w:r>
              <w:rPr>
                <w:rStyle w:val="7pt0pt"/>
              </w:rPr>
              <w:t>р</w:t>
            </w:r>
            <w:proofErr w:type="spellEnd"/>
            <w:r>
              <w:rPr>
                <w:rStyle w:val="7pt0pt"/>
              </w:rPr>
              <w:t xml:space="preserve"> м</w:t>
            </w:r>
            <w:proofErr w:type="gramStart"/>
            <w:r>
              <w:rPr>
                <w:rStyle w:val="7pt0pt"/>
              </w:rPr>
              <w:t xml:space="preserve"> С</w:t>
            </w:r>
            <w:proofErr w:type="gramEnd"/>
          </w:p>
        </w:tc>
      </w:tr>
      <w:tr w:rsidR="00856827" w:rsidTr="00856827"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</w:tr>
      <w:tr w:rsidR="00856827" w:rsidTr="00856827"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</w:tr>
      <w:tr w:rsidR="00856827" w:rsidTr="00856827"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</w:tr>
      <w:tr w:rsidR="00856827" w:rsidTr="00856827"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</w:tr>
      <w:tr w:rsidR="00856827" w:rsidTr="00856827">
        <w:trPr>
          <w:trHeight w:hRule="exact" w:val="5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</w:tr>
      <w:tr w:rsidR="00856827" w:rsidTr="00856827"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</w:tr>
      <w:tr w:rsidR="00856827" w:rsidTr="00856827"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</w:tr>
      <w:tr w:rsidR="00856827" w:rsidTr="00856827"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</w:tr>
      <w:tr w:rsidR="00856827" w:rsidTr="00856827">
        <w:trPr>
          <w:trHeight w:hRule="exact"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framePr w:w="10301" w:h="6067" w:wrap="none" w:vAnchor="page" w:hAnchor="page" w:x="1009" w:y="2389"/>
              <w:rPr>
                <w:sz w:val="10"/>
                <w:szCs w:val="10"/>
              </w:rPr>
            </w:pPr>
          </w:p>
        </w:tc>
      </w:tr>
    </w:tbl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pStyle w:val="2"/>
        <w:framePr w:wrap="none" w:vAnchor="page" w:hAnchor="page" w:x="620" w:y="10425"/>
        <w:shd w:val="clear" w:color="auto" w:fill="auto"/>
        <w:spacing w:before="0" w:after="0" w:line="210" w:lineRule="exact"/>
        <w:ind w:left="540"/>
      </w:pPr>
      <w:r>
        <w:rPr>
          <w:rStyle w:val="0pt"/>
        </w:rPr>
        <w:t>Общая компенсационная стоимость за снос будет составлять</w:t>
      </w:r>
    </w:p>
    <w:p w:rsidR="00856827" w:rsidRDefault="00856827" w:rsidP="00856827">
      <w:pPr>
        <w:pStyle w:val="2"/>
        <w:framePr w:wrap="none" w:vAnchor="page" w:hAnchor="page" w:x="620" w:y="11563"/>
        <w:shd w:val="clear" w:color="auto" w:fill="auto"/>
        <w:spacing w:before="0" w:after="0" w:line="210" w:lineRule="exact"/>
        <w:ind w:left="540"/>
      </w:pPr>
      <w:r>
        <w:rPr>
          <w:rStyle w:val="0pt"/>
        </w:rPr>
        <w:t>Компенсационная стоимость оплачивается заявителем на счет</w:t>
      </w:r>
    </w:p>
    <w:p w:rsidR="00856827" w:rsidRDefault="00856827" w:rsidP="00856827">
      <w:pPr>
        <w:pStyle w:val="2"/>
        <w:framePr w:w="10694" w:h="1873" w:hRule="exact" w:wrap="none" w:vAnchor="page" w:hAnchor="page" w:x="620" w:y="12594"/>
        <w:shd w:val="clear" w:color="auto" w:fill="auto"/>
        <w:spacing w:before="0" w:after="0" w:line="307" w:lineRule="exact"/>
        <w:ind w:left="4480"/>
      </w:pPr>
      <w:r>
        <w:rPr>
          <w:rStyle w:val="0pt"/>
        </w:rPr>
        <w:t>(банковские реквизиты)</w:t>
      </w:r>
    </w:p>
    <w:p w:rsidR="00856827" w:rsidRDefault="00856827" w:rsidP="00856827">
      <w:pPr>
        <w:pStyle w:val="2"/>
        <w:framePr w:w="10694" w:h="1873" w:hRule="exact" w:wrap="none" w:vAnchor="page" w:hAnchor="page" w:x="620" w:y="12594"/>
        <w:shd w:val="clear" w:color="auto" w:fill="auto"/>
        <w:spacing w:before="0" w:after="378" w:line="307" w:lineRule="exact"/>
        <w:ind w:left="540" w:right="780"/>
      </w:pPr>
      <w:r>
        <w:rPr>
          <w:rStyle w:val="0pt"/>
        </w:rPr>
        <w:t>Выдача разрешения на снос производится после предоставления квитанции об оплате компенсационной стоимости.</w:t>
      </w:r>
    </w:p>
    <w:p w:rsidR="00856827" w:rsidRDefault="00856827" w:rsidP="00856827">
      <w:pPr>
        <w:pStyle w:val="2"/>
        <w:framePr w:w="10694" w:h="1873" w:hRule="exact" w:wrap="none" w:vAnchor="page" w:hAnchor="page" w:x="620" w:y="12594"/>
        <w:shd w:val="clear" w:color="auto" w:fill="auto"/>
        <w:tabs>
          <w:tab w:val="left" w:leader="underscore" w:pos="9391"/>
        </w:tabs>
        <w:spacing w:before="0" w:after="0" w:line="210" w:lineRule="exact"/>
        <w:ind w:left="540"/>
      </w:pPr>
      <w:r>
        <w:rPr>
          <w:rStyle w:val="0pt"/>
        </w:rPr>
        <w:t>Ведомость составил:</w:t>
      </w:r>
      <w:r>
        <w:rPr>
          <w:rStyle w:val="0pt"/>
        </w:rPr>
        <w:tab/>
      </w:r>
    </w:p>
    <w:p w:rsidR="00856827" w:rsidRDefault="00856827" w:rsidP="00856827">
      <w:pPr>
        <w:pStyle w:val="2"/>
        <w:framePr w:w="10694" w:h="1873" w:hRule="exact" w:wrap="none" w:vAnchor="page" w:hAnchor="page" w:x="620" w:y="12594"/>
        <w:shd w:val="clear" w:color="auto" w:fill="auto"/>
        <w:spacing w:before="0" w:after="0" w:line="210" w:lineRule="exact"/>
        <w:ind w:right="20"/>
        <w:jc w:val="center"/>
        <w:rPr>
          <w:rStyle w:val="0pt"/>
        </w:rPr>
      </w:pPr>
      <w:r>
        <w:rPr>
          <w:rStyle w:val="0pt"/>
        </w:rPr>
        <w:t xml:space="preserve">(подпись, ф.и.о., должность), </w:t>
      </w:r>
      <w:proofErr w:type="gramStart"/>
      <w:r>
        <w:rPr>
          <w:rStyle w:val="0pt"/>
        </w:rPr>
        <w:t>м</w:t>
      </w:r>
      <w:proofErr w:type="gramEnd"/>
      <w:r>
        <w:rPr>
          <w:rStyle w:val="0pt"/>
        </w:rPr>
        <w:t>.п.</w:t>
      </w:r>
    </w:p>
    <w:p w:rsidR="00443A82" w:rsidRDefault="00443A82" w:rsidP="00856827">
      <w:pPr>
        <w:pStyle w:val="2"/>
        <w:framePr w:w="10694" w:h="1873" w:hRule="exact" w:wrap="none" w:vAnchor="page" w:hAnchor="page" w:x="620" w:y="12594"/>
        <w:shd w:val="clear" w:color="auto" w:fill="auto"/>
        <w:spacing w:before="0" w:after="0" w:line="210" w:lineRule="exact"/>
        <w:ind w:right="20"/>
        <w:jc w:val="center"/>
        <w:rPr>
          <w:rStyle w:val="0pt"/>
        </w:rPr>
      </w:pPr>
    </w:p>
    <w:p w:rsidR="00443A82" w:rsidRDefault="00443A82" w:rsidP="00856827">
      <w:pPr>
        <w:pStyle w:val="2"/>
        <w:framePr w:w="10694" w:h="1873" w:hRule="exact" w:wrap="none" w:vAnchor="page" w:hAnchor="page" w:x="620" w:y="12594"/>
        <w:shd w:val="clear" w:color="auto" w:fill="auto"/>
        <w:spacing w:before="0" w:after="0" w:line="210" w:lineRule="exact"/>
        <w:ind w:right="20"/>
        <w:jc w:val="center"/>
        <w:rPr>
          <w:rStyle w:val="0pt"/>
        </w:rPr>
      </w:pPr>
    </w:p>
    <w:p w:rsidR="00443A82" w:rsidRDefault="00443A82" w:rsidP="00856827">
      <w:pPr>
        <w:pStyle w:val="2"/>
        <w:framePr w:w="10694" w:h="1873" w:hRule="exact" w:wrap="none" w:vAnchor="page" w:hAnchor="page" w:x="620" w:y="12594"/>
        <w:shd w:val="clear" w:color="auto" w:fill="auto"/>
        <w:spacing w:before="0" w:after="0" w:line="210" w:lineRule="exact"/>
        <w:ind w:right="20"/>
        <w:jc w:val="center"/>
      </w:pPr>
    </w:p>
    <w:p w:rsidR="00856827" w:rsidRDefault="00856827" w:rsidP="00856827">
      <w:pPr>
        <w:pStyle w:val="a9"/>
        <w:framePr w:wrap="none" w:vAnchor="page" w:hAnchor="page" w:x="10743" w:y="15937"/>
        <w:shd w:val="clear" w:color="auto" w:fill="auto"/>
        <w:spacing w:line="190" w:lineRule="exact"/>
        <w:ind w:left="20"/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856827">
      <w:pPr>
        <w:rPr>
          <w:sz w:val="2"/>
          <w:szCs w:val="2"/>
        </w:rPr>
      </w:pPr>
    </w:p>
    <w:p w:rsidR="00443A82" w:rsidRDefault="00443A82" w:rsidP="00443A82">
      <w:pPr>
        <w:pStyle w:val="21"/>
        <w:framePr w:w="9883" w:h="244" w:hRule="exact" w:wrap="none" w:vAnchor="page" w:hAnchor="page" w:x="970" w:y="2850"/>
        <w:shd w:val="clear" w:color="auto" w:fill="auto"/>
        <w:spacing w:before="0" w:after="0" w:line="190" w:lineRule="exact"/>
        <w:ind w:right="20"/>
      </w:pPr>
      <w:r>
        <w:rPr>
          <w:rStyle w:val="295pt"/>
        </w:rPr>
        <w:t>А К Т №</w:t>
      </w:r>
    </w:p>
    <w:p w:rsidR="00443A82" w:rsidRDefault="00443A82" w:rsidP="00443A82">
      <w:pPr>
        <w:pStyle w:val="2"/>
        <w:framePr w:w="9883" w:h="1469" w:hRule="exact" w:wrap="none" w:vAnchor="page" w:hAnchor="page" w:x="970" w:y="3050"/>
        <w:shd w:val="clear" w:color="auto" w:fill="auto"/>
        <w:tabs>
          <w:tab w:val="left" w:pos="6976"/>
          <w:tab w:val="left" w:leader="underscore" w:pos="7413"/>
        </w:tabs>
        <w:spacing w:before="0" w:after="258" w:line="307" w:lineRule="exact"/>
        <w:ind w:left="40" w:right="1180" w:firstLine="3220"/>
      </w:pPr>
      <w:r>
        <w:rPr>
          <w:rStyle w:val="0pt"/>
        </w:rPr>
        <w:t>обследования зеленых насаждений</w:t>
      </w:r>
      <w:r>
        <w:rPr>
          <w:rStyle w:val="0pt"/>
        </w:rPr>
        <w:br/>
        <w:t>по заявлению о сносе (пересадке)</w:t>
      </w:r>
      <w:r>
        <w:rPr>
          <w:rStyle w:val="0pt"/>
        </w:rPr>
        <w:br/>
      </w:r>
      <w:r>
        <w:rPr>
          <w:rStyle w:val="95pt0pt"/>
        </w:rPr>
        <w:t>с</w:t>
      </w:r>
      <w:proofErr w:type="gramStart"/>
      <w:r>
        <w:rPr>
          <w:rStyle w:val="95pt0pt"/>
        </w:rPr>
        <w:t>.К</w:t>
      </w:r>
      <w:proofErr w:type="gramEnd"/>
      <w:r>
        <w:rPr>
          <w:rStyle w:val="95pt0pt"/>
        </w:rPr>
        <w:t>расносельское</w:t>
      </w:r>
      <w:r>
        <w:rPr>
          <w:rStyle w:val="95pt0pt"/>
        </w:rPr>
        <w:tab/>
        <w:t>«</w:t>
      </w:r>
      <w:r>
        <w:rPr>
          <w:rStyle w:val="95pt0pt"/>
        </w:rPr>
        <w:tab/>
        <w:t>»</w:t>
      </w:r>
    </w:p>
    <w:p w:rsidR="00443A82" w:rsidRDefault="00443A82" w:rsidP="00443A82">
      <w:pPr>
        <w:pStyle w:val="2"/>
        <w:framePr w:w="9883" w:h="1469" w:hRule="exact" w:wrap="none" w:vAnchor="page" w:hAnchor="page" w:x="970" w:y="3050"/>
        <w:shd w:val="clear" w:color="auto" w:fill="auto"/>
        <w:spacing w:before="0" w:after="0" w:line="210" w:lineRule="exact"/>
        <w:ind w:left="40"/>
      </w:pPr>
      <w:r>
        <w:rPr>
          <w:rStyle w:val="0pt"/>
        </w:rPr>
        <w:t>Комиссия в составе:</w:t>
      </w:r>
    </w:p>
    <w:p w:rsidR="00443A82" w:rsidRDefault="00443A82" w:rsidP="00443A82">
      <w:pPr>
        <w:pStyle w:val="110"/>
        <w:framePr w:wrap="none" w:vAnchor="page" w:hAnchor="page" w:x="970" w:y="4774"/>
        <w:shd w:val="clear" w:color="auto" w:fill="auto"/>
        <w:spacing w:before="0" w:after="0" w:line="140" w:lineRule="exact"/>
        <w:ind w:left="4360"/>
      </w:pPr>
      <w:r>
        <w:t>(ф.и.о., должность)</w:t>
      </w:r>
    </w:p>
    <w:p w:rsidR="00443A82" w:rsidRDefault="00443A82" w:rsidP="00443A82">
      <w:pPr>
        <w:pStyle w:val="110"/>
        <w:framePr w:wrap="none" w:vAnchor="page" w:hAnchor="page" w:x="970" w:y="5211"/>
        <w:shd w:val="clear" w:color="auto" w:fill="auto"/>
        <w:spacing w:before="0" w:after="0" w:line="140" w:lineRule="exact"/>
        <w:ind w:left="4360"/>
      </w:pPr>
      <w:r>
        <w:t>(ф.и.о., должность)</w:t>
      </w:r>
    </w:p>
    <w:p w:rsidR="00443A82" w:rsidRDefault="00443A82" w:rsidP="00443A82">
      <w:pPr>
        <w:pStyle w:val="110"/>
        <w:framePr w:wrap="none" w:vAnchor="page" w:hAnchor="page" w:x="970" w:y="5648"/>
        <w:shd w:val="clear" w:color="auto" w:fill="auto"/>
        <w:spacing w:before="0" w:after="0" w:line="140" w:lineRule="exact"/>
        <w:ind w:left="4360"/>
      </w:pPr>
      <w:r>
        <w:t>(ф.и.о., должность)</w:t>
      </w:r>
    </w:p>
    <w:p w:rsidR="00443A82" w:rsidRDefault="00443A82" w:rsidP="00443A82">
      <w:pPr>
        <w:pStyle w:val="110"/>
        <w:framePr w:w="9883" w:h="667" w:hRule="exact" w:wrap="none" w:vAnchor="page" w:hAnchor="page" w:x="970" w:y="6085"/>
        <w:shd w:val="clear" w:color="auto" w:fill="auto"/>
        <w:spacing w:before="0" w:after="37" w:line="140" w:lineRule="exact"/>
        <w:ind w:left="4360"/>
      </w:pPr>
      <w:r>
        <w:t>(ф.и.о., должность)</w:t>
      </w:r>
    </w:p>
    <w:p w:rsidR="00443A82" w:rsidRDefault="00443A82" w:rsidP="00443A82">
      <w:pPr>
        <w:pStyle w:val="2"/>
        <w:framePr w:w="9883" w:h="667" w:hRule="exact" w:wrap="none" w:vAnchor="page" w:hAnchor="page" w:x="970" w:y="6085"/>
        <w:shd w:val="clear" w:color="auto" w:fill="auto"/>
        <w:tabs>
          <w:tab w:val="left" w:leader="underscore" w:pos="6486"/>
        </w:tabs>
        <w:spacing w:before="0" w:after="16" w:line="210" w:lineRule="exact"/>
        <w:ind w:left="40"/>
      </w:pPr>
      <w:r>
        <w:rPr>
          <w:rStyle w:val="0pt"/>
        </w:rPr>
        <w:t>провела обследование зеленых насаждений</w:t>
      </w:r>
      <w:r>
        <w:rPr>
          <w:rStyle w:val="0pt"/>
        </w:rPr>
        <w:tab/>
      </w:r>
    </w:p>
    <w:p w:rsidR="00443A82" w:rsidRDefault="00443A82" w:rsidP="00443A82">
      <w:pPr>
        <w:pStyle w:val="110"/>
        <w:framePr w:w="9883" w:h="667" w:hRule="exact" w:wrap="none" w:vAnchor="page" w:hAnchor="page" w:x="970" w:y="6085"/>
        <w:shd w:val="clear" w:color="auto" w:fill="auto"/>
        <w:spacing w:before="0" w:after="0" w:line="140" w:lineRule="exact"/>
        <w:ind w:right="20"/>
        <w:jc w:val="center"/>
      </w:pPr>
      <w:r>
        <w:t>(категория, местоположение: район, адрес)</w:t>
      </w:r>
    </w:p>
    <w:p w:rsidR="00443A82" w:rsidRDefault="00443A82" w:rsidP="00443A82">
      <w:pPr>
        <w:pStyle w:val="21"/>
        <w:framePr w:wrap="none" w:vAnchor="page" w:hAnchor="page" w:x="9562" w:y="3773"/>
        <w:shd w:val="clear" w:color="auto" w:fill="auto"/>
        <w:spacing w:before="0" w:after="0" w:line="190" w:lineRule="exact"/>
        <w:ind w:left="100"/>
        <w:jc w:val="left"/>
      </w:pPr>
      <w:r>
        <w:rPr>
          <w:rStyle w:val="295pt"/>
        </w:rPr>
        <w:t>20 г.</w:t>
      </w:r>
    </w:p>
    <w:p w:rsidR="00443A82" w:rsidRDefault="00443A82" w:rsidP="00443A82">
      <w:pPr>
        <w:pStyle w:val="2"/>
        <w:framePr w:w="9883" w:h="527" w:hRule="exact" w:wrap="none" w:vAnchor="page" w:hAnchor="page" w:x="970" w:y="7347"/>
        <w:shd w:val="clear" w:color="auto" w:fill="auto"/>
        <w:tabs>
          <w:tab w:val="left" w:leader="underscore" w:pos="7706"/>
        </w:tabs>
        <w:spacing w:before="0" w:after="84" w:line="210" w:lineRule="exact"/>
        <w:ind w:left="40"/>
      </w:pPr>
      <w:proofErr w:type="gramStart"/>
      <w:r>
        <w:rPr>
          <w:rStyle w:val="0pt"/>
        </w:rPr>
        <w:t>заявляемых</w:t>
      </w:r>
      <w:proofErr w:type="gramEnd"/>
      <w:r>
        <w:rPr>
          <w:rStyle w:val="0pt"/>
        </w:rPr>
        <w:t xml:space="preserve"> к сносу (пересадке)</w:t>
      </w:r>
      <w:r>
        <w:rPr>
          <w:rStyle w:val="0pt"/>
        </w:rPr>
        <w:tab/>
      </w:r>
    </w:p>
    <w:p w:rsidR="00443A82" w:rsidRDefault="00443A82" w:rsidP="00443A82">
      <w:pPr>
        <w:pStyle w:val="110"/>
        <w:framePr w:w="9883" w:h="527" w:hRule="exact" w:wrap="none" w:vAnchor="page" w:hAnchor="page" w:x="970" w:y="7347"/>
        <w:shd w:val="clear" w:color="auto" w:fill="auto"/>
        <w:spacing w:before="0" w:after="0" w:line="140" w:lineRule="exact"/>
        <w:ind w:left="40"/>
        <w:jc w:val="left"/>
      </w:pPr>
      <w:r>
        <w:t>^^^^^^^^^_^^^^^^^^^_(наименованиезаявителя</w:t>
      </w:r>
      <w:proofErr w:type="gramStart"/>
      <w:r>
        <w:t>,р</w:t>
      </w:r>
      <w:proofErr w:type="gramEnd"/>
      <w:r>
        <w:t>квизитыюридического</w:t>
      </w:r>
      <w:r>
        <w:rPr>
          <w:vertAlign w:val="subscript"/>
        </w:rPr>
        <w:t>1</w:t>
      </w:r>
      <w:r>
        <w:t>Лща,_Ф.И.О.гражда22н21</w:t>
      </w:r>
    </w:p>
    <w:p w:rsidR="00443A82" w:rsidRDefault="00443A82" w:rsidP="00443A82">
      <w:pPr>
        <w:pStyle w:val="2"/>
        <w:framePr w:w="9883" w:h="466" w:hRule="exact" w:wrap="none" w:vAnchor="page" w:hAnchor="page" w:x="970" w:y="8273"/>
        <w:shd w:val="clear" w:color="auto" w:fill="auto"/>
        <w:tabs>
          <w:tab w:val="left" w:leader="underscore" w:pos="6074"/>
        </w:tabs>
        <w:spacing w:before="0" w:after="16" w:line="210" w:lineRule="exact"/>
        <w:ind w:left="40"/>
      </w:pPr>
      <w:r>
        <w:rPr>
          <w:rStyle w:val="0pt"/>
        </w:rPr>
        <w:t>в целях:</w:t>
      </w:r>
      <w:r>
        <w:rPr>
          <w:rStyle w:val="0pt"/>
        </w:rPr>
        <w:tab/>
      </w:r>
    </w:p>
    <w:p w:rsidR="00443A82" w:rsidRDefault="00443A82" w:rsidP="00443A82">
      <w:pPr>
        <w:pStyle w:val="110"/>
        <w:framePr w:w="9883" w:h="466" w:hRule="exact" w:wrap="none" w:vAnchor="page" w:hAnchor="page" w:x="970" w:y="8273"/>
        <w:shd w:val="clear" w:color="auto" w:fill="auto"/>
        <w:spacing w:before="0" w:after="0" w:line="140" w:lineRule="exact"/>
        <w:ind w:right="20"/>
        <w:jc w:val="center"/>
      </w:pPr>
      <w:r>
        <w:t>(строительства, ремонта и т.д.)</w:t>
      </w:r>
    </w:p>
    <w:p w:rsidR="00443A82" w:rsidRDefault="00443A82" w:rsidP="00443A82">
      <w:pPr>
        <w:framePr w:wrap="none" w:vAnchor="page" w:hAnchor="page" w:x="1004" w:y="9205"/>
        <w:spacing w:line="210" w:lineRule="exact"/>
      </w:pPr>
      <w:r>
        <w:t xml:space="preserve">В </w:t>
      </w:r>
      <w:r>
        <w:rPr>
          <w:rStyle w:val="aa"/>
          <w:rFonts w:eastAsia="Courier New"/>
        </w:rPr>
        <w:t>ходе обследования установлено: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613"/>
        <w:gridCol w:w="1349"/>
        <w:gridCol w:w="1349"/>
        <w:gridCol w:w="965"/>
        <w:gridCol w:w="1546"/>
        <w:gridCol w:w="1939"/>
      </w:tblGrid>
      <w:tr w:rsidR="00443A82" w:rsidTr="00E2672C">
        <w:trPr>
          <w:trHeight w:hRule="exact"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120" w:line="190" w:lineRule="exact"/>
              <w:ind w:left="120"/>
            </w:pPr>
            <w:r>
              <w:rPr>
                <w:rStyle w:val="95pt0pt"/>
              </w:rPr>
              <w:t>№</w:t>
            </w:r>
          </w:p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120" w:after="0" w:line="190" w:lineRule="exact"/>
              <w:ind w:left="120"/>
            </w:pPr>
            <w:proofErr w:type="spellStart"/>
            <w:r>
              <w:rPr>
                <w:rStyle w:val="95pt0pt"/>
              </w:rPr>
              <w:t>пп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60" w:line="190" w:lineRule="exact"/>
              <w:ind w:left="120"/>
            </w:pPr>
            <w:r>
              <w:rPr>
                <w:rStyle w:val="95pt0pt"/>
              </w:rPr>
              <w:t>Категория</w:t>
            </w:r>
          </w:p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after="0" w:line="190" w:lineRule="exact"/>
              <w:ind w:left="120"/>
            </w:pPr>
            <w:r>
              <w:rPr>
                <w:rStyle w:val="95pt0pt"/>
              </w:rPr>
              <w:t>насаждений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60" w:line="190" w:lineRule="exact"/>
              <w:ind w:left="120"/>
            </w:pPr>
            <w:r>
              <w:rPr>
                <w:rStyle w:val="95pt0pt"/>
              </w:rPr>
              <w:t>Порода</w:t>
            </w:r>
          </w:p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after="0" w:line="190" w:lineRule="exact"/>
              <w:ind w:left="120"/>
            </w:pPr>
            <w:r>
              <w:rPr>
                <w:rStyle w:val="95pt0pt"/>
              </w:rPr>
              <w:t>(вид)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95pt0pt"/>
              </w:rPr>
              <w:t>Диаметр на высоте 1.3м, см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120" w:line="190" w:lineRule="exact"/>
              <w:ind w:left="120"/>
            </w:pPr>
            <w:r>
              <w:rPr>
                <w:rStyle w:val="95pt0pt"/>
              </w:rPr>
              <w:t>Кол-во,</w:t>
            </w:r>
          </w:p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120" w:after="0" w:line="190" w:lineRule="exact"/>
              <w:ind w:left="120"/>
            </w:pPr>
            <w:r>
              <w:rPr>
                <w:rStyle w:val="95pt0pt"/>
              </w:rPr>
              <w:t>шт.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120" w:line="190" w:lineRule="exact"/>
              <w:ind w:left="120"/>
            </w:pPr>
            <w:r>
              <w:rPr>
                <w:rStyle w:val="95pt0pt"/>
              </w:rPr>
              <w:t>Качественное</w:t>
            </w:r>
          </w:p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120" w:after="0" w:line="190" w:lineRule="exact"/>
              <w:ind w:left="120"/>
            </w:pPr>
            <w:r>
              <w:rPr>
                <w:rStyle w:val="95pt0pt"/>
              </w:rPr>
              <w:t>состояние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254" w:lineRule="exact"/>
              <w:ind w:left="120"/>
            </w:pPr>
            <w:r>
              <w:rPr>
                <w:rStyle w:val="95pt0pt"/>
              </w:rPr>
              <w:t>Возможность</w:t>
            </w:r>
          </w:p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254" w:lineRule="exact"/>
              <w:ind w:left="120"/>
            </w:pPr>
            <w:r>
              <w:rPr>
                <w:rStyle w:val="95pt0pt"/>
              </w:rPr>
              <w:t>сохранения,</w:t>
            </w:r>
          </w:p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254" w:lineRule="exact"/>
              <w:ind w:left="120"/>
            </w:pPr>
            <w:r>
              <w:rPr>
                <w:rStyle w:val="95pt0pt"/>
              </w:rPr>
              <w:t>пересадки</w:t>
            </w:r>
          </w:p>
        </w:tc>
      </w:tr>
      <w:tr w:rsidR="00443A82" w:rsidTr="00E2672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0pt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</w:tr>
      <w:tr w:rsidR="00443A82" w:rsidTr="00E2672C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0pt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</w:tr>
      <w:tr w:rsidR="00443A82" w:rsidTr="00E2672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0pt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</w:tr>
      <w:tr w:rsidR="00443A82" w:rsidTr="00E2672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0pt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</w:tr>
      <w:tr w:rsidR="00443A82" w:rsidTr="00E2672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0pt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</w:tr>
      <w:tr w:rsidR="00443A82" w:rsidTr="00E2672C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pStyle w:val="2"/>
              <w:framePr w:w="9298" w:h="2362" w:wrap="none" w:vAnchor="page" w:hAnchor="page" w:x="1176" w:y="9459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0pt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82" w:rsidRDefault="00443A82" w:rsidP="00E2672C">
            <w:pPr>
              <w:framePr w:w="9298" w:h="2362" w:wrap="none" w:vAnchor="page" w:hAnchor="page" w:x="1176" w:y="9459"/>
              <w:rPr>
                <w:sz w:val="10"/>
                <w:szCs w:val="10"/>
              </w:rPr>
            </w:pPr>
          </w:p>
        </w:tc>
      </w:tr>
    </w:tbl>
    <w:p w:rsidR="00443A82" w:rsidRDefault="00443A82" w:rsidP="00443A82">
      <w:pPr>
        <w:pStyle w:val="2"/>
        <w:framePr w:w="9883" w:h="883" w:hRule="exact" w:wrap="none" w:vAnchor="page" w:hAnchor="page" w:x="970" w:y="11967"/>
        <w:shd w:val="clear" w:color="auto" w:fill="auto"/>
        <w:spacing w:before="0" w:after="0" w:line="274" w:lineRule="exact"/>
        <w:ind w:left="40"/>
      </w:pPr>
      <w:r>
        <w:rPr>
          <w:rStyle w:val="0pt"/>
        </w:rPr>
        <w:t>Снос зеленых насаждений разрешить (запретить) в заявленных объемах, заявителю</w:t>
      </w:r>
    </w:p>
    <w:p w:rsidR="00443A82" w:rsidRDefault="00443A82" w:rsidP="00443A82">
      <w:pPr>
        <w:pStyle w:val="2"/>
        <w:framePr w:w="9883" w:h="883" w:hRule="exact" w:wrap="none" w:vAnchor="page" w:hAnchor="page" w:x="970" w:y="11967"/>
        <w:shd w:val="clear" w:color="auto" w:fill="auto"/>
        <w:tabs>
          <w:tab w:val="left" w:leader="underscore" w:pos="5675"/>
          <w:tab w:val="left" w:leader="underscore" w:pos="8454"/>
        </w:tabs>
        <w:spacing w:before="0" w:after="0" w:line="274" w:lineRule="exact"/>
        <w:ind w:left="40"/>
      </w:pPr>
      <w:r>
        <w:rPr>
          <w:rStyle w:val="0pt"/>
        </w:rPr>
        <w:t>оплатить компенсационную стоимость в сумме</w:t>
      </w:r>
      <w:proofErr w:type="gramStart"/>
      <w:r>
        <w:rPr>
          <w:rStyle w:val="0pt"/>
        </w:rPr>
        <w:tab/>
        <w:t>(</w:t>
      </w:r>
      <w:r>
        <w:rPr>
          <w:rStyle w:val="0pt"/>
        </w:rPr>
        <w:tab/>
        <w:t xml:space="preserve">) </w:t>
      </w:r>
      <w:proofErr w:type="gramEnd"/>
      <w:r>
        <w:rPr>
          <w:rStyle w:val="0pt"/>
        </w:rPr>
        <w:t>рублей,</w:t>
      </w:r>
    </w:p>
    <w:p w:rsidR="00443A82" w:rsidRDefault="00443A82" w:rsidP="00443A82">
      <w:pPr>
        <w:pStyle w:val="2"/>
        <w:framePr w:w="9883" w:h="883" w:hRule="exact" w:wrap="none" w:vAnchor="page" w:hAnchor="page" w:x="970" w:y="11967"/>
        <w:shd w:val="clear" w:color="auto" w:fill="auto"/>
        <w:spacing w:before="0" w:after="0" w:line="274" w:lineRule="exact"/>
        <w:ind w:right="20"/>
        <w:jc w:val="center"/>
      </w:pPr>
      <w:r>
        <w:rPr>
          <w:rStyle w:val="0pt"/>
        </w:rPr>
        <w:t>согласно ведомости расчета, компенсацию в натуральном выражении провести на территории</w:t>
      </w:r>
    </w:p>
    <w:p w:rsidR="00443A82" w:rsidRDefault="00443A82" w:rsidP="00443A82">
      <w:pPr>
        <w:pStyle w:val="2"/>
        <w:framePr w:w="9883" w:h="2686" w:hRule="exact" w:wrap="none" w:vAnchor="page" w:hAnchor="page" w:x="970" w:y="13071"/>
        <w:shd w:val="clear" w:color="auto" w:fill="auto"/>
        <w:tabs>
          <w:tab w:val="left" w:leader="underscore" w:pos="5589"/>
        </w:tabs>
        <w:spacing w:before="0" w:after="0" w:line="274" w:lineRule="exact"/>
        <w:ind w:left="40"/>
      </w:pPr>
      <w:r>
        <w:rPr>
          <w:rStyle w:val="0pt"/>
        </w:rPr>
        <w:t>в объемах</w:t>
      </w:r>
      <w:r>
        <w:rPr>
          <w:rStyle w:val="0pt"/>
        </w:rPr>
        <w:tab/>
      </w:r>
    </w:p>
    <w:p w:rsidR="00443A82" w:rsidRDefault="00443A82" w:rsidP="00443A82">
      <w:pPr>
        <w:pStyle w:val="2"/>
        <w:framePr w:w="9883" w:h="2686" w:hRule="exact" w:wrap="none" w:vAnchor="page" w:hAnchor="page" w:x="970" w:y="13071"/>
        <w:shd w:val="clear" w:color="auto" w:fill="auto"/>
        <w:tabs>
          <w:tab w:val="left" w:leader="underscore" w:pos="1672"/>
          <w:tab w:val="left" w:leader="underscore" w:pos="3477"/>
          <w:tab w:val="left" w:leader="underscore" w:pos="4197"/>
        </w:tabs>
        <w:spacing w:before="0" w:after="0" w:line="274" w:lineRule="exact"/>
        <w:ind w:left="40"/>
      </w:pPr>
      <w:r>
        <w:rPr>
          <w:rStyle w:val="0pt"/>
        </w:rPr>
        <w:t>не позднее «</w:t>
      </w:r>
      <w:r>
        <w:rPr>
          <w:rStyle w:val="0pt"/>
        </w:rPr>
        <w:tab/>
        <w:t>»</w:t>
      </w:r>
      <w:r>
        <w:rPr>
          <w:rStyle w:val="0pt"/>
        </w:rPr>
        <w:tab/>
        <w:t>20</w:t>
      </w:r>
      <w:r>
        <w:rPr>
          <w:rStyle w:val="0pt"/>
        </w:rPr>
        <w:tab/>
        <w:t>года.</w:t>
      </w:r>
    </w:p>
    <w:p w:rsidR="00443A82" w:rsidRDefault="00443A82" w:rsidP="00443A82">
      <w:pPr>
        <w:pStyle w:val="2"/>
        <w:framePr w:w="9883" w:h="2686" w:hRule="exact" w:wrap="none" w:vAnchor="page" w:hAnchor="page" w:x="970" w:y="13071"/>
        <w:shd w:val="clear" w:color="auto" w:fill="auto"/>
        <w:spacing w:before="0" w:after="50" w:line="274" w:lineRule="exact"/>
        <w:ind w:left="40"/>
      </w:pPr>
      <w:r>
        <w:rPr>
          <w:rStyle w:val="0pt"/>
        </w:rPr>
        <w:t>Подписи:</w:t>
      </w:r>
    </w:p>
    <w:p w:rsidR="00443A82" w:rsidRDefault="00443A82" w:rsidP="00443A82">
      <w:pPr>
        <w:pStyle w:val="110"/>
        <w:framePr w:w="9883" w:h="2686" w:hRule="exact" w:wrap="none" w:vAnchor="page" w:hAnchor="page" w:x="970" w:y="13071"/>
        <w:shd w:val="clear" w:color="auto" w:fill="auto"/>
        <w:spacing w:before="0" w:after="0" w:line="437" w:lineRule="exact"/>
        <w:ind w:left="4360" w:right="4300"/>
      </w:pPr>
      <w:proofErr w:type="gramStart"/>
      <w:r>
        <w:t>(подпись, ф.и.о.) (подпись, ф.и.о.) (подпись, ф.и.о.) (подпись, ф.и.о.)</w:t>
      </w:r>
      <w:proofErr w:type="gramEnd"/>
    </w:p>
    <w:p w:rsidR="00443A82" w:rsidRDefault="00443A82" w:rsidP="00443A82">
      <w:pPr>
        <w:pStyle w:val="a9"/>
        <w:framePr w:wrap="none" w:vAnchor="page" w:hAnchor="page" w:x="10589" w:y="15883"/>
        <w:shd w:val="clear" w:color="auto" w:fill="auto"/>
        <w:spacing w:line="190" w:lineRule="exact"/>
        <w:ind w:left="20"/>
      </w:pPr>
    </w:p>
    <w:p w:rsidR="00443A82" w:rsidRDefault="00443A82" w:rsidP="00443A82">
      <w:pPr>
        <w:pStyle w:val="2"/>
        <w:shd w:val="clear" w:color="auto" w:fill="auto"/>
        <w:spacing w:before="0" w:after="0" w:line="230" w:lineRule="exact"/>
        <w:ind w:left="6520"/>
        <w:rPr>
          <w:rStyle w:val="0pt"/>
        </w:rPr>
      </w:pPr>
    </w:p>
    <w:p w:rsidR="00443A82" w:rsidRDefault="00443A82" w:rsidP="00856827">
      <w:pPr>
        <w:rPr>
          <w:sz w:val="2"/>
          <w:szCs w:val="2"/>
        </w:rPr>
        <w:sectPr w:rsidR="00443A82" w:rsidSect="0085682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6827" w:rsidRDefault="00856827" w:rsidP="00856827">
      <w:pPr>
        <w:pStyle w:val="21"/>
        <w:framePr w:w="10027" w:h="1080" w:hRule="exact" w:wrap="none" w:vAnchor="page" w:hAnchor="page" w:x="954" w:y="2756"/>
        <w:shd w:val="clear" w:color="auto" w:fill="auto"/>
        <w:spacing w:before="0" w:after="27" w:line="190" w:lineRule="exact"/>
        <w:ind w:left="120"/>
      </w:pPr>
      <w:r>
        <w:rPr>
          <w:rStyle w:val="295pt"/>
        </w:rPr>
        <w:lastRenderedPageBreak/>
        <w:t>УВЕДОМЛЕНИЕ</w:t>
      </w:r>
    </w:p>
    <w:p w:rsidR="00856827" w:rsidRDefault="00856827" w:rsidP="00856827">
      <w:pPr>
        <w:pStyle w:val="2"/>
        <w:framePr w:w="10027" w:h="1080" w:hRule="exact" w:wrap="none" w:vAnchor="page" w:hAnchor="page" w:x="954" w:y="2756"/>
        <w:shd w:val="clear" w:color="auto" w:fill="auto"/>
        <w:tabs>
          <w:tab w:val="left" w:pos="398"/>
        </w:tabs>
        <w:spacing w:before="0" w:after="308" w:line="210" w:lineRule="exact"/>
        <w:ind w:left="120"/>
        <w:jc w:val="center"/>
      </w:pPr>
      <w:r>
        <w:rPr>
          <w:rStyle w:val="0pt"/>
        </w:rPr>
        <w:t>об</w:t>
      </w:r>
      <w:r>
        <w:rPr>
          <w:rStyle w:val="0pt"/>
        </w:rPr>
        <w:tab/>
        <w:t>отказе в выдаче разрешения</w:t>
      </w:r>
    </w:p>
    <w:p w:rsidR="00856827" w:rsidRDefault="00856827" w:rsidP="00856827">
      <w:pPr>
        <w:pStyle w:val="2"/>
        <w:framePr w:w="10027" w:h="1080" w:hRule="exact" w:wrap="none" w:vAnchor="page" w:hAnchor="page" w:x="954" w:y="2756"/>
        <w:shd w:val="clear" w:color="auto" w:fill="auto"/>
        <w:spacing w:before="0" w:after="0" w:line="210" w:lineRule="exact"/>
      </w:pPr>
      <w:r>
        <w:rPr>
          <w:rStyle w:val="0pt"/>
        </w:rPr>
        <w:t xml:space="preserve">По результатам анализа представленных для рассмотрения материалов </w:t>
      </w:r>
      <w:proofErr w:type="gramStart"/>
      <w:r>
        <w:rPr>
          <w:rStyle w:val="0pt"/>
        </w:rPr>
        <w:t>по</w:t>
      </w:r>
      <w:proofErr w:type="gramEnd"/>
    </w:p>
    <w:p w:rsidR="00856827" w:rsidRDefault="00856827" w:rsidP="00856827">
      <w:pPr>
        <w:pStyle w:val="2"/>
        <w:framePr w:wrap="none" w:vAnchor="page" w:hAnchor="page" w:x="954" w:y="4373"/>
        <w:shd w:val="clear" w:color="auto" w:fill="auto"/>
        <w:spacing w:before="0" w:after="0" w:line="210" w:lineRule="exact"/>
      </w:pPr>
      <w:r>
        <w:rPr>
          <w:rStyle w:val="0pt"/>
        </w:rPr>
        <w:t>зарегистрированных в</w:t>
      </w:r>
    </w:p>
    <w:p w:rsidR="00856827" w:rsidRDefault="00856827" w:rsidP="00856827">
      <w:pPr>
        <w:pStyle w:val="21"/>
        <w:framePr w:w="10027" w:h="860" w:hRule="exact" w:wrap="none" w:vAnchor="page" w:hAnchor="page" w:x="954" w:y="4869"/>
        <w:shd w:val="clear" w:color="auto" w:fill="auto"/>
        <w:spacing w:before="0" w:after="0" w:line="274" w:lineRule="exact"/>
        <w:ind w:left="120"/>
      </w:pPr>
      <w:r>
        <w:rPr>
          <w:rStyle w:val="295pt"/>
        </w:rPr>
        <w:t>(наименование уполномоченного органа)</w:t>
      </w:r>
    </w:p>
    <w:p w:rsidR="00856827" w:rsidRDefault="00856827" w:rsidP="00856827">
      <w:pPr>
        <w:pStyle w:val="2"/>
        <w:framePr w:w="10027" w:h="860" w:hRule="exact" w:wrap="none" w:vAnchor="page" w:hAnchor="page" w:x="954" w:y="4869"/>
        <w:shd w:val="clear" w:color="auto" w:fill="auto"/>
        <w:tabs>
          <w:tab w:val="left" w:leader="underscore" w:pos="638"/>
          <w:tab w:val="left" w:leader="underscore" w:pos="2256"/>
          <w:tab w:val="left" w:leader="underscore" w:pos="2861"/>
          <w:tab w:val="left" w:leader="underscore" w:pos="4286"/>
        </w:tabs>
        <w:spacing w:before="0" w:after="0" w:line="274" w:lineRule="exact"/>
      </w:pPr>
      <w:r>
        <w:rPr>
          <w:rStyle w:val="0pt"/>
        </w:rPr>
        <w:t>от «</w:t>
      </w:r>
      <w:r>
        <w:rPr>
          <w:rStyle w:val="0pt"/>
        </w:rPr>
        <w:tab/>
        <w:t>»</w:t>
      </w:r>
      <w:r>
        <w:rPr>
          <w:rStyle w:val="0pt"/>
        </w:rPr>
        <w:tab/>
        <w:t>20</w:t>
      </w:r>
      <w:r>
        <w:rPr>
          <w:rStyle w:val="0pt"/>
        </w:rPr>
        <w:tab/>
        <w:t>№</w:t>
      </w:r>
      <w:r>
        <w:rPr>
          <w:rStyle w:val="0pt"/>
        </w:rPr>
        <w:tab/>
        <w:t xml:space="preserve">сообщаем, что Вам отказано в выдаче разрешения </w:t>
      </w:r>
      <w:proofErr w:type="gramStart"/>
      <w:r>
        <w:rPr>
          <w:rStyle w:val="0pt"/>
        </w:rPr>
        <w:t>на</w:t>
      </w:r>
      <w:proofErr w:type="gramEnd"/>
    </w:p>
    <w:p w:rsidR="00856827" w:rsidRDefault="00856827" w:rsidP="00856827">
      <w:pPr>
        <w:pStyle w:val="2"/>
        <w:framePr w:w="10027" w:h="860" w:hRule="exact" w:wrap="none" w:vAnchor="page" w:hAnchor="page" w:x="954" w:y="4869"/>
        <w:shd w:val="clear" w:color="auto" w:fill="auto"/>
        <w:spacing w:before="0" w:after="0" w:line="274" w:lineRule="exact"/>
      </w:pPr>
      <w:r>
        <w:rPr>
          <w:rStyle w:val="0pt"/>
        </w:rPr>
        <w:t>снос (пересадку) зеленых насаждений по следующим основаниям:</w:t>
      </w:r>
    </w:p>
    <w:p w:rsidR="00856827" w:rsidRDefault="00856827" w:rsidP="00856827">
      <w:pPr>
        <w:pStyle w:val="21"/>
        <w:framePr w:w="10027" w:h="2251" w:hRule="exact" w:wrap="none" w:vAnchor="page" w:hAnchor="page" w:x="954" w:y="7613"/>
        <w:shd w:val="clear" w:color="auto" w:fill="auto"/>
        <w:spacing w:before="0" w:after="1212" w:line="190" w:lineRule="exact"/>
        <w:ind w:left="120"/>
      </w:pPr>
      <w:r>
        <w:rPr>
          <w:rStyle w:val="295pt"/>
        </w:rPr>
        <w:t>(четкая мотивировка отказа)</w:t>
      </w:r>
    </w:p>
    <w:p w:rsidR="00856827" w:rsidRDefault="00856827" w:rsidP="00856827">
      <w:pPr>
        <w:pStyle w:val="2"/>
        <w:framePr w:w="10027" w:h="2251" w:hRule="exact" w:wrap="none" w:vAnchor="page" w:hAnchor="page" w:x="954" w:y="7613"/>
        <w:shd w:val="clear" w:color="auto" w:fill="auto"/>
        <w:tabs>
          <w:tab w:val="left" w:pos="5414"/>
          <w:tab w:val="left" w:leader="underscore" w:pos="6187"/>
          <w:tab w:val="left" w:leader="underscore" w:pos="7896"/>
        </w:tabs>
        <w:spacing w:before="0" w:after="320" w:line="210" w:lineRule="exact"/>
      </w:pPr>
      <w:r>
        <w:rPr>
          <w:rStyle w:val="0pt"/>
        </w:rPr>
        <w:t>Руководитель отдела</w:t>
      </w:r>
      <w:r>
        <w:rPr>
          <w:rStyle w:val="0pt"/>
        </w:rPr>
        <w:tab/>
      </w:r>
      <w:r>
        <w:rPr>
          <w:rStyle w:val="0pt"/>
        </w:rPr>
        <w:tab/>
        <w:t xml:space="preserve"> /</w:t>
      </w:r>
      <w:r>
        <w:rPr>
          <w:rStyle w:val="0pt"/>
        </w:rPr>
        <w:tab/>
        <w:t>/</w:t>
      </w:r>
    </w:p>
    <w:p w:rsidR="00856827" w:rsidRDefault="00856827" w:rsidP="00856827">
      <w:pPr>
        <w:pStyle w:val="21"/>
        <w:framePr w:w="10027" w:h="2251" w:hRule="exact" w:wrap="none" w:vAnchor="page" w:hAnchor="page" w:x="954" w:y="7613"/>
        <w:shd w:val="clear" w:color="auto" w:fill="auto"/>
        <w:tabs>
          <w:tab w:val="left" w:pos="7109"/>
        </w:tabs>
        <w:spacing w:before="0" w:after="0" w:line="190" w:lineRule="exact"/>
        <w:ind w:left="5040"/>
        <w:jc w:val="left"/>
      </w:pPr>
      <w:r>
        <w:rPr>
          <w:rStyle w:val="295pt"/>
        </w:rPr>
        <w:t>(подпись)</w:t>
      </w:r>
      <w:r>
        <w:rPr>
          <w:rStyle w:val="295pt"/>
        </w:rPr>
        <w:tab/>
        <w:t>(Ф.И.О.)</w:t>
      </w:r>
    </w:p>
    <w:p w:rsidR="00856827" w:rsidRDefault="00856827" w:rsidP="00856827">
      <w:pPr>
        <w:pStyle w:val="21"/>
        <w:framePr w:w="10027" w:h="747" w:hRule="exact" w:wrap="none" w:vAnchor="page" w:hAnchor="page" w:x="954" w:y="14681"/>
        <w:shd w:val="clear" w:color="auto" w:fill="auto"/>
        <w:spacing w:before="0" w:after="276" w:line="190" w:lineRule="exact"/>
        <w:jc w:val="left"/>
      </w:pPr>
      <w:r>
        <w:rPr>
          <w:rStyle w:val="295pt"/>
        </w:rPr>
        <w:t>Исполнитель</w:t>
      </w:r>
    </w:p>
    <w:p w:rsidR="00856827" w:rsidRDefault="00856827" w:rsidP="00856827">
      <w:pPr>
        <w:pStyle w:val="21"/>
        <w:framePr w:w="10027" w:h="747" w:hRule="exact" w:wrap="none" w:vAnchor="page" w:hAnchor="page" w:x="954" w:y="14681"/>
        <w:shd w:val="clear" w:color="auto" w:fill="auto"/>
        <w:spacing w:before="0" w:after="0" w:line="190" w:lineRule="exact"/>
        <w:jc w:val="left"/>
      </w:pPr>
      <w:r>
        <w:rPr>
          <w:rStyle w:val="295pt"/>
        </w:rPr>
        <w:t>тел.</w:t>
      </w:r>
    </w:p>
    <w:p w:rsidR="00856827" w:rsidRDefault="00856827" w:rsidP="00856827">
      <w:pPr>
        <w:pStyle w:val="a9"/>
        <w:framePr w:wrap="none" w:vAnchor="page" w:hAnchor="page" w:x="10544" w:y="15564"/>
        <w:shd w:val="clear" w:color="auto" w:fill="auto"/>
        <w:spacing w:line="190" w:lineRule="exact"/>
        <w:ind w:left="20"/>
      </w:pPr>
    </w:p>
    <w:p w:rsidR="00856827" w:rsidRDefault="00856827" w:rsidP="00856827">
      <w:pPr>
        <w:rPr>
          <w:sz w:val="2"/>
          <w:szCs w:val="2"/>
        </w:rPr>
        <w:sectPr w:rsidR="0085682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rPr>
          <w:sz w:val="24"/>
          <w:szCs w:val="24"/>
        </w:rPr>
      </w:pPr>
    </w:p>
    <w:p w:rsidR="00856827" w:rsidRDefault="00856827" w:rsidP="00856827">
      <w:pPr>
        <w:pStyle w:val="50"/>
        <w:framePr w:w="10147" w:h="5068" w:hRule="exact" w:wrap="none" w:vAnchor="page" w:hAnchor="page" w:x="882" w:y="1033"/>
        <w:shd w:val="clear" w:color="auto" w:fill="auto"/>
        <w:spacing w:before="0" w:after="257" w:line="210" w:lineRule="exact"/>
        <w:ind w:left="280"/>
      </w:pPr>
      <w:bookmarkStart w:id="6" w:name="bookmark96"/>
      <w:r>
        <w:rPr>
          <w:rStyle w:val="50pt"/>
        </w:rPr>
        <w:t>Пример расчета экологического ущерба за пересадку деревьев</w:t>
      </w:r>
      <w:bookmarkEnd w:id="6"/>
    </w:p>
    <w:p w:rsidR="00856827" w:rsidRDefault="00856827" w:rsidP="00856827">
      <w:pPr>
        <w:pStyle w:val="2"/>
        <w:framePr w:w="10147" w:h="5068" w:hRule="exact" w:wrap="none" w:vAnchor="page" w:hAnchor="page" w:x="882" w:y="1033"/>
        <w:shd w:val="clear" w:color="auto" w:fill="auto"/>
        <w:spacing w:before="0" w:after="0" w:line="274" w:lineRule="exact"/>
        <w:ind w:left="100" w:right="1260" w:firstLine="740"/>
      </w:pPr>
      <w:r>
        <w:rPr>
          <w:rStyle w:val="0pt"/>
        </w:rPr>
        <w:t>Планируется снос 3 здоровых елей колючих 30 летнего возраста и 5 тополей бальзамических в угнетенном состоянии 25 летнего возраста в районе сквера.</w:t>
      </w:r>
    </w:p>
    <w:p w:rsidR="00856827" w:rsidRDefault="00856827" w:rsidP="00856827">
      <w:pPr>
        <w:pStyle w:val="2"/>
        <w:framePr w:w="10147" w:h="5068" w:hRule="exact" w:wrap="none" w:vAnchor="page" w:hAnchor="page" w:x="882" w:y="1033"/>
        <w:shd w:val="clear" w:color="auto" w:fill="auto"/>
        <w:spacing w:before="0" w:after="0" w:line="274" w:lineRule="exact"/>
        <w:ind w:left="100" w:firstLine="740"/>
      </w:pPr>
      <w:r>
        <w:rPr>
          <w:rStyle w:val="0pt"/>
        </w:rPr>
        <w:t xml:space="preserve">1) стоимость на воспроизводство </w:t>
      </w:r>
      <w:r>
        <w:rPr>
          <w:rStyle w:val="0pt"/>
          <w:lang w:val="en-US"/>
        </w:rPr>
        <w:t>N1</w:t>
      </w:r>
      <w:proofErr w:type="gramStart"/>
      <w:r>
        <w:rPr>
          <w:rStyle w:val="0pt"/>
          <w:lang w:val="en-US"/>
        </w:rPr>
        <w:t xml:space="preserve"> </w:t>
      </w:r>
      <w:r>
        <w:rPr>
          <w:rStyle w:val="0pt"/>
        </w:rPr>
        <w:t>:</w:t>
      </w:r>
      <w:proofErr w:type="gramEnd"/>
    </w:p>
    <w:p w:rsidR="00856827" w:rsidRDefault="00856827" w:rsidP="00856827">
      <w:pPr>
        <w:pStyle w:val="2"/>
        <w:framePr w:w="10147" w:h="5068" w:hRule="exact" w:wrap="none" w:vAnchor="page" w:hAnchor="page" w:x="882" w:y="1033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74" w:lineRule="exact"/>
        <w:ind w:left="100" w:firstLine="740"/>
      </w:pPr>
      <w:r>
        <w:rPr>
          <w:rStyle w:val="0pt"/>
        </w:rPr>
        <w:t>ели колючей - 100,0 * 20 = 2000,0 руб.;</w:t>
      </w:r>
    </w:p>
    <w:p w:rsidR="00856827" w:rsidRDefault="00856827" w:rsidP="00856827">
      <w:pPr>
        <w:pStyle w:val="2"/>
        <w:framePr w:w="10147" w:h="5068" w:hRule="exact" w:wrap="none" w:vAnchor="page" w:hAnchor="page" w:x="882" w:y="1033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74" w:lineRule="exact"/>
        <w:ind w:left="100" w:firstLine="740"/>
      </w:pPr>
      <w:r>
        <w:rPr>
          <w:rStyle w:val="0pt"/>
        </w:rPr>
        <w:t>тополя бальзамического - 100,0 * 6 = 600,0 руб.</w:t>
      </w:r>
    </w:p>
    <w:p w:rsidR="00856827" w:rsidRDefault="00856827" w:rsidP="00856827">
      <w:pPr>
        <w:pStyle w:val="2"/>
        <w:framePr w:w="10147" w:h="5068" w:hRule="exact" w:wrap="none" w:vAnchor="page" w:hAnchor="page" w:x="882" w:y="1033"/>
        <w:shd w:val="clear" w:color="auto" w:fill="auto"/>
        <w:spacing w:before="0" w:after="0" w:line="274" w:lineRule="exact"/>
        <w:ind w:left="100" w:firstLine="740"/>
      </w:pPr>
      <w:r>
        <w:rPr>
          <w:rStyle w:val="0pt"/>
        </w:rPr>
        <w:t xml:space="preserve">Затраты на годичный уход </w:t>
      </w:r>
      <w:r>
        <w:rPr>
          <w:rStyle w:val="0pt"/>
          <w:lang w:val="en-US"/>
        </w:rPr>
        <w:t>U</w:t>
      </w:r>
      <w:r w:rsidRPr="00DE4189">
        <w:rPr>
          <w:rStyle w:val="0pt"/>
        </w:rPr>
        <w:t xml:space="preserve">1 </w:t>
      </w:r>
      <w:r>
        <w:rPr>
          <w:rStyle w:val="0pt"/>
        </w:rPr>
        <w:t>составляют:</w:t>
      </w:r>
    </w:p>
    <w:p w:rsidR="00856827" w:rsidRDefault="00856827" w:rsidP="00856827">
      <w:pPr>
        <w:pStyle w:val="2"/>
        <w:framePr w:w="10147" w:h="5068" w:hRule="exact" w:wrap="none" w:vAnchor="page" w:hAnchor="page" w:x="882" w:y="1033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274" w:lineRule="exact"/>
        <w:ind w:left="100" w:firstLine="740"/>
      </w:pPr>
      <w:r>
        <w:rPr>
          <w:rStyle w:val="0pt"/>
        </w:rPr>
        <w:t>ели колючей -100,0* 1,2 = 120,0 руб.;</w:t>
      </w:r>
    </w:p>
    <w:p w:rsidR="00856827" w:rsidRDefault="00856827" w:rsidP="00856827">
      <w:pPr>
        <w:pStyle w:val="2"/>
        <w:framePr w:w="10147" w:h="5068" w:hRule="exact" w:wrap="none" w:vAnchor="page" w:hAnchor="page" w:x="882" w:y="1033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74" w:lineRule="exact"/>
        <w:ind w:left="100" w:firstLine="740"/>
      </w:pPr>
      <w:r>
        <w:rPr>
          <w:rStyle w:val="0pt"/>
        </w:rPr>
        <w:t>тополя бальзамического - 100,0 * 0,5 = 50,0 руб.</w:t>
      </w:r>
    </w:p>
    <w:p w:rsidR="00856827" w:rsidRDefault="00856827" w:rsidP="00856827">
      <w:pPr>
        <w:pStyle w:val="2"/>
        <w:framePr w:w="10147" w:h="5068" w:hRule="exact" w:wrap="none" w:vAnchor="page" w:hAnchor="page" w:x="882" w:y="1033"/>
        <w:shd w:val="clear" w:color="auto" w:fill="auto"/>
        <w:spacing w:before="0" w:after="0" w:line="274" w:lineRule="exact"/>
        <w:ind w:left="100" w:right="880" w:firstLine="740"/>
      </w:pPr>
      <w:r>
        <w:rPr>
          <w:rStyle w:val="0pt"/>
        </w:rPr>
        <w:t xml:space="preserve">где 100 базовый размер минимальный оплаты труда (ст. 5 Федерального закона от 05.11.2003 № 82-ФЗ «О минимальном </w:t>
      </w:r>
      <w:proofErr w:type="gramStart"/>
      <w:r>
        <w:rPr>
          <w:rStyle w:val="0pt"/>
        </w:rPr>
        <w:t>размере оплаты труда</w:t>
      </w:r>
      <w:proofErr w:type="gramEnd"/>
      <w:r>
        <w:rPr>
          <w:rStyle w:val="0pt"/>
        </w:rPr>
        <w:t>»);</w:t>
      </w:r>
    </w:p>
    <w:p w:rsidR="00856827" w:rsidRDefault="00856827" w:rsidP="00856827">
      <w:pPr>
        <w:pStyle w:val="2"/>
        <w:framePr w:w="10147" w:h="5068" w:hRule="exact" w:wrap="none" w:vAnchor="page" w:hAnchor="page" w:x="882" w:y="1033"/>
        <w:numPr>
          <w:ilvl w:val="0"/>
          <w:numId w:val="12"/>
        </w:numPr>
        <w:shd w:val="clear" w:color="auto" w:fill="auto"/>
        <w:tabs>
          <w:tab w:val="left" w:pos="1474"/>
        </w:tabs>
        <w:spacing w:before="0" w:after="0" w:line="274" w:lineRule="exact"/>
        <w:ind w:left="100" w:firstLine="740"/>
      </w:pPr>
      <w:r>
        <w:rPr>
          <w:rStyle w:val="0pt"/>
        </w:rPr>
        <w:t>Для расчета компенсационной стоимости за снос елей и тополей применяем</w:t>
      </w:r>
    </w:p>
    <w:p w:rsidR="00856827" w:rsidRDefault="00856827" w:rsidP="00856827">
      <w:pPr>
        <w:framePr w:wrap="none" w:vAnchor="page" w:hAnchor="page" w:x="1012" w:y="6104"/>
        <w:spacing w:line="210" w:lineRule="exact"/>
      </w:pPr>
      <w:r>
        <w:rPr>
          <w:rStyle w:val="aa"/>
          <w:rFonts w:eastAsia="Courier New"/>
        </w:rPr>
        <w:t>следующие индексы: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13"/>
        <w:gridCol w:w="1622"/>
        <w:gridCol w:w="1627"/>
      </w:tblGrid>
      <w:tr w:rsidR="00856827" w:rsidTr="00856827">
        <w:trPr>
          <w:trHeight w:hRule="exact" w:val="269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Индексы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Тополь</w:t>
            </w:r>
          </w:p>
        </w:tc>
      </w:tr>
      <w:tr w:rsidR="00856827" w:rsidTr="00856827">
        <w:trPr>
          <w:trHeight w:hRule="exact" w:val="264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95pt0pt"/>
              </w:rPr>
              <w:t>11 - индекс возраста дерева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1.5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1.5</w:t>
            </w:r>
          </w:p>
        </w:tc>
      </w:tr>
      <w:tr w:rsidR="00856827" w:rsidTr="00856827">
        <w:trPr>
          <w:trHeight w:hRule="exact" w:val="259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95pt0pt"/>
              </w:rPr>
              <w:t>12 - индекс качественного состояния дерева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1.5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0.75</w:t>
            </w:r>
          </w:p>
        </w:tc>
      </w:tr>
      <w:tr w:rsidR="00856827" w:rsidTr="00856827">
        <w:trPr>
          <w:trHeight w:hRule="exact" w:val="264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95pt0pt"/>
              </w:rPr>
              <w:t>13 - индекс приживаемости дерева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1.25</w:t>
            </w:r>
          </w:p>
        </w:tc>
      </w:tr>
      <w:tr w:rsidR="00856827" w:rsidTr="00856827">
        <w:trPr>
          <w:trHeight w:hRule="exact" w:val="274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95pt0pt"/>
              </w:rPr>
              <w:t>14 - индекс функционального использования дерева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827" w:rsidRDefault="00856827" w:rsidP="00856827">
            <w:pPr>
              <w:pStyle w:val="2"/>
              <w:framePr w:w="9662" w:h="1330" w:wrap="none" w:vAnchor="page" w:hAnchor="page" w:x="887" w:y="635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0pt"/>
              </w:rPr>
              <w:t>2</w:t>
            </w:r>
          </w:p>
        </w:tc>
      </w:tr>
    </w:tbl>
    <w:p w:rsidR="00856827" w:rsidRDefault="00856827" w:rsidP="00856827">
      <w:pPr>
        <w:pStyle w:val="2"/>
        <w:framePr w:w="10147" w:h="2266" w:hRule="exact" w:wrap="none" w:vAnchor="page" w:hAnchor="page" w:x="882" w:y="7901"/>
        <w:numPr>
          <w:ilvl w:val="0"/>
          <w:numId w:val="12"/>
        </w:numPr>
        <w:shd w:val="clear" w:color="auto" w:fill="auto"/>
        <w:tabs>
          <w:tab w:val="left" w:pos="1752"/>
        </w:tabs>
        <w:spacing w:before="0" w:after="0" w:line="274" w:lineRule="exact"/>
        <w:ind w:left="100" w:firstLine="740"/>
      </w:pPr>
      <w:r>
        <w:rPr>
          <w:rStyle w:val="0pt"/>
        </w:rPr>
        <w:t>Расчет проводим по следующей формуле:</w:t>
      </w:r>
    </w:p>
    <w:p w:rsidR="00856827" w:rsidRDefault="00856827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41"/>
        </w:tabs>
        <w:spacing w:before="0" w:after="0" w:line="274" w:lineRule="exact"/>
        <w:ind w:left="100" w:right="400" w:firstLine="740"/>
      </w:pPr>
      <w:r>
        <w:rPr>
          <w:rStyle w:val="0pt"/>
        </w:rPr>
        <w:t>а)</w:t>
      </w:r>
      <w:r>
        <w:rPr>
          <w:rStyle w:val="0pt"/>
        </w:rPr>
        <w:tab/>
        <w:t xml:space="preserve">для колючей ели - </w:t>
      </w:r>
      <w:proofErr w:type="spellStart"/>
      <w:proofErr w:type="gramStart"/>
      <w:r>
        <w:rPr>
          <w:rStyle w:val="0pt"/>
        </w:rPr>
        <w:t>VS</w:t>
      </w:r>
      <w:proofErr w:type="gramEnd"/>
      <w:r>
        <w:rPr>
          <w:rStyle w:val="0pt"/>
        </w:rPr>
        <w:t>ель</w:t>
      </w:r>
      <w:proofErr w:type="spellEnd"/>
      <w:r>
        <w:rPr>
          <w:rStyle w:val="0pt"/>
        </w:rPr>
        <w:t xml:space="preserve"> = </w:t>
      </w:r>
      <w:r w:rsidRPr="00DE4189">
        <w:rPr>
          <w:rStyle w:val="0pt"/>
        </w:rPr>
        <w:t>(</w:t>
      </w:r>
      <w:r>
        <w:rPr>
          <w:rStyle w:val="0pt"/>
          <w:lang w:val="en-US"/>
        </w:rPr>
        <w:t>N</w:t>
      </w:r>
      <w:r w:rsidRPr="00DE4189">
        <w:rPr>
          <w:rStyle w:val="0pt"/>
        </w:rPr>
        <w:t xml:space="preserve">1 </w:t>
      </w:r>
      <w:r>
        <w:rPr>
          <w:rStyle w:val="0pt"/>
        </w:rPr>
        <w:t xml:space="preserve">+ </w:t>
      </w:r>
      <w:r w:rsidRPr="00DE4189">
        <w:rPr>
          <w:rStyle w:val="0pt"/>
        </w:rPr>
        <w:t>15</w:t>
      </w:r>
      <w:r>
        <w:rPr>
          <w:rStyle w:val="0pt"/>
          <w:lang w:val="en-US"/>
        </w:rPr>
        <w:t>U</w:t>
      </w:r>
      <w:r w:rsidRPr="00DE4189">
        <w:rPr>
          <w:rStyle w:val="0pt"/>
        </w:rPr>
        <w:t xml:space="preserve">1) </w:t>
      </w:r>
      <w:r>
        <w:rPr>
          <w:rStyle w:val="0pt"/>
        </w:rPr>
        <w:t>* 11 * 12 * 13 * 14 = (2000,0 + 15 * 120,0) * 1,5 * 1,5 * 2 * 2 = 34200,0 руб.</w:t>
      </w:r>
    </w:p>
    <w:p w:rsidR="00856827" w:rsidRDefault="00856827" w:rsidP="00856827">
      <w:pPr>
        <w:pStyle w:val="2"/>
        <w:framePr w:w="10147" w:h="2266" w:hRule="exact" w:wrap="none" w:vAnchor="page" w:hAnchor="page" w:x="882" w:y="7901"/>
        <w:shd w:val="clear" w:color="auto" w:fill="auto"/>
        <w:spacing w:before="0" w:after="0" w:line="274" w:lineRule="exact"/>
        <w:ind w:left="100" w:firstLine="740"/>
      </w:pPr>
      <w:r>
        <w:rPr>
          <w:rStyle w:val="0pt"/>
        </w:rPr>
        <w:t>для 3 елей 34200,0 * 3 = 102600,0 руб.;</w:t>
      </w:r>
    </w:p>
    <w:p w:rsidR="00856827" w:rsidRDefault="00856827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65"/>
        </w:tabs>
        <w:spacing w:before="0" w:after="0" w:line="274" w:lineRule="exact"/>
        <w:ind w:left="100" w:right="400" w:firstLine="740"/>
      </w:pPr>
      <w:r>
        <w:rPr>
          <w:rStyle w:val="0pt"/>
        </w:rPr>
        <w:t>б)</w:t>
      </w:r>
      <w:r>
        <w:rPr>
          <w:rStyle w:val="0pt"/>
        </w:rPr>
        <w:tab/>
        <w:t xml:space="preserve">для тополя - </w:t>
      </w:r>
      <w:proofErr w:type="spellStart"/>
      <w:proofErr w:type="gramStart"/>
      <w:r>
        <w:rPr>
          <w:rStyle w:val="0pt"/>
        </w:rPr>
        <w:t>VS</w:t>
      </w:r>
      <w:proofErr w:type="gramEnd"/>
      <w:r>
        <w:rPr>
          <w:rStyle w:val="0pt"/>
        </w:rPr>
        <w:t>тополь</w:t>
      </w:r>
      <w:proofErr w:type="spellEnd"/>
      <w:r>
        <w:rPr>
          <w:rStyle w:val="0pt"/>
        </w:rPr>
        <w:t xml:space="preserve"> = </w:t>
      </w:r>
      <w:r w:rsidRPr="00DE4189">
        <w:rPr>
          <w:rStyle w:val="0pt"/>
        </w:rPr>
        <w:t>(</w:t>
      </w:r>
      <w:r>
        <w:rPr>
          <w:rStyle w:val="0pt"/>
          <w:lang w:val="en-US"/>
        </w:rPr>
        <w:t>N</w:t>
      </w:r>
      <w:r w:rsidRPr="00DE4189">
        <w:rPr>
          <w:rStyle w:val="0pt"/>
        </w:rPr>
        <w:t xml:space="preserve">1 </w:t>
      </w:r>
      <w:r>
        <w:rPr>
          <w:rStyle w:val="0pt"/>
        </w:rPr>
        <w:t xml:space="preserve">+ </w:t>
      </w:r>
      <w:r w:rsidRPr="00DE4189">
        <w:rPr>
          <w:rStyle w:val="0pt"/>
        </w:rPr>
        <w:t>15</w:t>
      </w:r>
      <w:r>
        <w:rPr>
          <w:rStyle w:val="0pt"/>
          <w:lang w:val="en-US"/>
        </w:rPr>
        <w:t>U</w:t>
      </w:r>
      <w:r w:rsidRPr="00DE4189">
        <w:rPr>
          <w:rStyle w:val="0pt"/>
        </w:rPr>
        <w:t xml:space="preserve">1) </w:t>
      </w:r>
      <w:r>
        <w:rPr>
          <w:rStyle w:val="0pt"/>
        </w:rPr>
        <w:t>* 11 * 12 * 13 * 14 = (600,0 + 15 * 50,0) * 1,5 * 0,75 * 1,25 * 2 = 3796,88 руб.</w:t>
      </w:r>
    </w:p>
    <w:p w:rsidR="00856827" w:rsidRDefault="00856827" w:rsidP="00856827">
      <w:pPr>
        <w:pStyle w:val="2"/>
        <w:framePr w:w="10147" w:h="2266" w:hRule="exact" w:wrap="none" w:vAnchor="page" w:hAnchor="page" w:x="882" w:y="7901"/>
        <w:shd w:val="clear" w:color="auto" w:fill="auto"/>
        <w:spacing w:before="0" w:after="0" w:line="274" w:lineRule="exact"/>
        <w:ind w:left="100" w:firstLine="740"/>
      </w:pPr>
      <w:r>
        <w:rPr>
          <w:rStyle w:val="0pt"/>
        </w:rPr>
        <w:t>для 5 тополей 3796,88 * 5 = 18984,38 руб.</w:t>
      </w:r>
    </w:p>
    <w:p w:rsidR="00856827" w:rsidRDefault="00856827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  <w:r>
        <w:rPr>
          <w:rStyle w:val="0pt"/>
        </w:rPr>
        <w:t>в)</w:t>
      </w:r>
      <w:r>
        <w:rPr>
          <w:rStyle w:val="0pt"/>
        </w:rPr>
        <w:tab/>
        <w:t>общая компенсационная стоимость за снос будет составлять 121584,38 руб.</w:t>
      </w: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  <w:rPr>
          <w:rStyle w:val="0pt"/>
        </w:rPr>
      </w:pPr>
    </w:p>
    <w:p w:rsidR="00F47D36" w:rsidRDefault="00F47D36" w:rsidP="00856827">
      <w:pPr>
        <w:pStyle w:val="2"/>
        <w:framePr w:w="10147" w:h="2266" w:hRule="exact" w:wrap="none" w:vAnchor="page" w:hAnchor="page" w:x="882" w:y="7901"/>
        <w:shd w:val="clear" w:color="auto" w:fill="auto"/>
        <w:tabs>
          <w:tab w:val="left" w:pos="1090"/>
        </w:tabs>
        <w:spacing w:before="0" w:after="0" w:line="274" w:lineRule="exact"/>
        <w:ind w:left="100" w:firstLine="740"/>
      </w:pPr>
    </w:p>
    <w:p w:rsidR="00856827" w:rsidRDefault="00856827" w:rsidP="00856827">
      <w:pPr>
        <w:rPr>
          <w:sz w:val="2"/>
          <w:szCs w:val="2"/>
        </w:rPr>
      </w:pPr>
    </w:p>
    <w:p w:rsidR="00856827" w:rsidRDefault="00856827" w:rsidP="00856827"/>
    <w:p w:rsidR="00856827" w:rsidRDefault="00856827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F47D36" w:rsidP="00856827">
      <w:pPr>
        <w:rPr>
          <w:sz w:val="24"/>
          <w:szCs w:val="24"/>
        </w:rPr>
      </w:pPr>
    </w:p>
    <w:p w:rsidR="00F47D36" w:rsidRDefault="008608BE" w:rsidP="008608B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Форма </w:t>
      </w:r>
    </w:p>
    <w:p w:rsidR="00F47D36" w:rsidRDefault="00F47D36" w:rsidP="00F47D36">
      <w:pPr>
        <w:pStyle w:val="2"/>
        <w:framePr w:wrap="none" w:vAnchor="page" w:hAnchor="page" w:x="918" w:y="7470"/>
        <w:shd w:val="clear" w:color="auto" w:fill="auto"/>
        <w:spacing w:before="0" w:after="0" w:line="210" w:lineRule="exact"/>
      </w:pPr>
      <w:r>
        <w:rPr>
          <w:rStyle w:val="0pt"/>
        </w:rPr>
        <w:t>Цель сноса:_</w:t>
      </w:r>
    </w:p>
    <w:p w:rsidR="00F47D36" w:rsidRDefault="00F47D36" w:rsidP="00F47D36">
      <w:pPr>
        <w:pStyle w:val="2"/>
        <w:framePr w:w="10099" w:h="586" w:hRule="exact" w:wrap="none" w:vAnchor="page" w:hAnchor="page" w:x="918" w:y="8177"/>
        <w:shd w:val="clear" w:color="auto" w:fill="auto"/>
        <w:tabs>
          <w:tab w:val="left" w:leader="underscore" w:pos="6634"/>
        </w:tabs>
        <w:spacing w:before="0" w:after="0" w:line="274" w:lineRule="exact"/>
        <w:ind w:right="3400" w:firstLine="3260"/>
      </w:pPr>
      <w:r>
        <w:rPr>
          <w:rStyle w:val="0pt"/>
        </w:rPr>
        <w:t>(строительство, реконструкция и т.д.) Основание для сноса:</w:t>
      </w:r>
      <w:r>
        <w:rPr>
          <w:rStyle w:val="0pt"/>
        </w:rPr>
        <w:tab/>
      </w:r>
    </w:p>
    <w:p w:rsidR="00F47D36" w:rsidRDefault="00F47D36" w:rsidP="00F47D36">
      <w:pPr>
        <w:pStyle w:val="2"/>
        <w:framePr w:w="10099" w:h="768" w:hRule="exact" w:wrap="none" w:vAnchor="page" w:hAnchor="page" w:x="918" w:y="9280"/>
        <w:shd w:val="clear" w:color="auto" w:fill="auto"/>
        <w:spacing w:before="0" w:after="0" w:line="210" w:lineRule="exact"/>
        <w:ind w:left="500"/>
      </w:pPr>
      <w:proofErr w:type="gramStart"/>
      <w:r>
        <w:rPr>
          <w:rStyle w:val="0pt"/>
        </w:rPr>
        <w:t>(утвержденная проектная документация, распорядительные документы администрации сельского</w:t>
      </w:r>
      <w:proofErr w:type="gramEnd"/>
    </w:p>
    <w:p w:rsidR="00F47D36" w:rsidRDefault="00F47D36" w:rsidP="00F47D36">
      <w:pPr>
        <w:pStyle w:val="2"/>
        <w:framePr w:w="10099" w:h="768" w:hRule="exact" w:wrap="none" w:vAnchor="page" w:hAnchor="page" w:x="918" w:y="9280"/>
        <w:shd w:val="clear" w:color="auto" w:fill="auto"/>
        <w:spacing w:before="0" w:after="18" w:line="210" w:lineRule="exact"/>
        <w:ind w:left="180"/>
        <w:jc w:val="center"/>
      </w:pPr>
      <w:r>
        <w:rPr>
          <w:rStyle w:val="0pt"/>
        </w:rPr>
        <w:t>поселения и пр.)</w:t>
      </w:r>
    </w:p>
    <w:p w:rsidR="00F47D36" w:rsidRDefault="00F47D36" w:rsidP="00F47D36">
      <w:pPr>
        <w:pStyle w:val="2"/>
        <w:framePr w:w="10099" w:h="768" w:hRule="exact" w:wrap="none" w:vAnchor="page" w:hAnchor="page" w:x="918" w:y="9280"/>
        <w:shd w:val="clear" w:color="auto" w:fill="auto"/>
        <w:spacing w:before="0" w:after="0" w:line="210" w:lineRule="exact"/>
      </w:pPr>
      <w:r>
        <w:rPr>
          <w:rStyle w:val="0pt"/>
        </w:rPr>
        <w:t>Лицо ответственное за проведение работ от организации-заявителя:</w:t>
      </w:r>
    </w:p>
    <w:p w:rsidR="00F47D36" w:rsidRDefault="00F47D36" w:rsidP="00F47D36">
      <w:pPr>
        <w:pStyle w:val="2"/>
        <w:framePr w:wrap="none" w:vAnchor="page" w:hAnchor="page" w:x="918" w:y="10720"/>
        <w:shd w:val="clear" w:color="auto" w:fill="auto"/>
        <w:spacing w:before="0" w:after="0" w:line="210" w:lineRule="exact"/>
        <w:ind w:firstLine="3260"/>
      </w:pPr>
      <w:r>
        <w:rPr>
          <w:rStyle w:val="0pt"/>
        </w:rPr>
        <w:t>(Ф.И.О., должность, контактный телефон)</w:t>
      </w:r>
    </w:p>
    <w:p w:rsidR="00F47D36" w:rsidRDefault="00F47D36" w:rsidP="00F47D36">
      <w:pPr>
        <w:pStyle w:val="2"/>
        <w:framePr w:wrap="none" w:vAnchor="page" w:hAnchor="page" w:x="918" w:y="11977"/>
        <w:shd w:val="clear" w:color="auto" w:fill="auto"/>
        <w:tabs>
          <w:tab w:val="left" w:pos="2362"/>
        </w:tabs>
        <w:spacing w:before="0" w:after="0" w:line="210" w:lineRule="exact"/>
        <w:ind w:left="500"/>
      </w:pPr>
      <w:r>
        <w:rPr>
          <w:rStyle w:val="0pt"/>
        </w:rPr>
        <w:t>«  »</w:t>
      </w:r>
      <w:r>
        <w:rPr>
          <w:rStyle w:val="0pt"/>
        </w:rPr>
        <w:tab/>
        <w:t>20 г.</w:t>
      </w:r>
    </w:p>
    <w:p w:rsidR="00F47D36" w:rsidRDefault="00F47D36" w:rsidP="00F47D36">
      <w:pPr>
        <w:pStyle w:val="2"/>
        <w:framePr w:wrap="none" w:vAnchor="page" w:hAnchor="page" w:x="918" w:y="12457"/>
        <w:shd w:val="clear" w:color="auto" w:fill="auto"/>
        <w:spacing w:before="0" w:after="0" w:line="210" w:lineRule="exact"/>
        <w:ind w:left="7820"/>
      </w:pPr>
      <w:r>
        <w:rPr>
          <w:rStyle w:val="0pt"/>
        </w:rPr>
        <w:t>(Подпись)</w:t>
      </w:r>
    </w:p>
    <w:p w:rsidR="00F47D36" w:rsidRDefault="00F47D36" w:rsidP="00F47D36">
      <w:pPr>
        <w:pStyle w:val="a9"/>
        <w:framePr w:wrap="none" w:vAnchor="page" w:hAnchor="page" w:x="10504" w:y="16083"/>
        <w:shd w:val="clear" w:color="auto" w:fill="auto"/>
        <w:spacing w:line="190" w:lineRule="exact"/>
        <w:ind w:left="20"/>
      </w:pPr>
    </w:p>
    <w:p w:rsidR="00F47D36" w:rsidRDefault="008608BE" w:rsidP="008608BE">
      <w:pPr>
        <w:jc w:val="right"/>
        <w:rPr>
          <w:sz w:val="24"/>
          <w:szCs w:val="24"/>
        </w:rPr>
      </w:pPr>
      <w:r>
        <w:rPr>
          <w:sz w:val="24"/>
          <w:szCs w:val="24"/>
        </w:rPr>
        <w:t>Кому__________________________________</w:t>
      </w:r>
    </w:p>
    <w:p w:rsidR="008608BE" w:rsidRDefault="008608BE" w:rsidP="008608BE">
      <w:pPr>
        <w:pStyle w:val="2"/>
        <w:framePr w:w="10099" w:h="258" w:hRule="exact" w:wrap="none" w:vAnchor="page" w:hAnchor="page" w:x="1261" w:y="2821"/>
        <w:shd w:val="clear" w:color="auto" w:fill="auto"/>
        <w:spacing w:before="0" w:after="0" w:line="210" w:lineRule="exact"/>
        <w:ind w:right="180"/>
        <w:jc w:val="right"/>
      </w:pPr>
      <w:r>
        <w:rPr>
          <w:rStyle w:val="0pt"/>
        </w:rPr>
        <w:t>(Ф.И.О. физ</w:t>
      </w:r>
      <w:proofErr w:type="gramStart"/>
      <w:r>
        <w:rPr>
          <w:rStyle w:val="0pt"/>
        </w:rPr>
        <w:t>.л</w:t>
      </w:r>
      <w:proofErr w:type="gramEnd"/>
      <w:r>
        <w:rPr>
          <w:rStyle w:val="0pt"/>
        </w:rPr>
        <w:t>ица, наименование организации, телефон)</w:t>
      </w:r>
    </w:p>
    <w:p w:rsidR="008608BE" w:rsidRDefault="008608BE" w:rsidP="008608BE">
      <w:pPr>
        <w:pStyle w:val="2"/>
        <w:framePr w:w="9601" w:h="1727" w:hRule="exact" w:wrap="none" w:vAnchor="page" w:hAnchor="page" w:x="1489" w:y="3781"/>
        <w:shd w:val="clear" w:color="auto" w:fill="auto"/>
        <w:spacing w:before="0" w:after="0" w:line="210" w:lineRule="exact"/>
        <w:ind w:left="180"/>
        <w:jc w:val="center"/>
      </w:pPr>
      <w:r>
        <w:rPr>
          <w:rStyle w:val="0pt"/>
        </w:rPr>
        <w:t>ЗАЯВЛЕНИЕ</w:t>
      </w:r>
    </w:p>
    <w:p w:rsidR="008608BE" w:rsidRDefault="008608BE" w:rsidP="008608BE">
      <w:pPr>
        <w:pStyle w:val="2"/>
        <w:framePr w:w="9601" w:h="1727" w:hRule="exact" w:wrap="none" w:vAnchor="page" w:hAnchor="page" w:x="1489" w:y="3781"/>
        <w:shd w:val="clear" w:color="auto" w:fill="auto"/>
        <w:spacing w:before="0" w:after="0" w:line="811" w:lineRule="exact"/>
        <w:ind w:right="1400"/>
      </w:pPr>
      <w:r>
        <w:rPr>
          <w:rStyle w:val="0pt"/>
        </w:rPr>
        <w:t>Прошу рассмотреть вопрос о сносе зеленых насаждений, расположенных по адресу: Порода и количество древесно-кустарниковых насаждений:</w:t>
      </w:r>
    </w:p>
    <w:p w:rsidR="008608BE" w:rsidRPr="009742E8" w:rsidRDefault="008608BE" w:rsidP="008608BE">
      <w:pPr>
        <w:jc w:val="right"/>
        <w:rPr>
          <w:sz w:val="24"/>
          <w:szCs w:val="24"/>
        </w:rPr>
      </w:pPr>
      <w:r>
        <w:rPr>
          <w:sz w:val="24"/>
          <w:szCs w:val="24"/>
        </w:rPr>
        <w:t>От:____________________________________</w:t>
      </w:r>
    </w:p>
    <w:sectPr w:rsidR="008608BE" w:rsidRPr="009742E8" w:rsidSect="0061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9D6"/>
    <w:multiLevelType w:val="multilevel"/>
    <w:tmpl w:val="AC3CED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F1127E"/>
    <w:multiLevelType w:val="multilevel"/>
    <w:tmpl w:val="21A0561A"/>
    <w:lvl w:ilvl="0">
      <w:start w:val="1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C677BD"/>
    <w:multiLevelType w:val="hybridMultilevel"/>
    <w:tmpl w:val="7802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AE1"/>
    <w:multiLevelType w:val="multilevel"/>
    <w:tmpl w:val="DF3ED7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596EDE"/>
    <w:multiLevelType w:val="multilevel"/>
    <w:tmpl w:val="06DA53B8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1F70522"/>
    <w:multiLevelType w:val="multilevel"/>
    <w:tmpl w:val="2F982F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BCF2508"/>
    <w:multiLevelType w:val="multilevel"/>
    <w:tmpl w:val="BBA41E46"/>
    <w:lvl w:ilvl="0">
      <w:start w:val="1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8753D2"/>
    <w:multiLevelType w:val="multilevel"/>
    <w:tmpl w:val="AFF60E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FE8747E"/>
    <w:multiLevelType w:val="multilevel"/>
    <w:tmpl w:val="A89871F6"/>
    <w:lvl w:ilvl="0">
      <w:start w:val="1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9A20E4"/>
    <w:multiLevelType w:val="multilevel"/>
    <w:tmpl w:val="05669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0358F9"/>
    <w:multiLevelType w:val="multilevel"/>
    <w:tmpl w:val="204C52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FEB3C11"/>
    <w:multiLevelType w:val="multilevel"/>
    <w:tmpl w:val="4636054A"/>
    <w:lvl w:ilvl="0">
      <w:start w:val="1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42E8"/>
    <w:rsid w:val="000F0B87"/>
    <w:rsid w:val="00166C75"/>
    <w:rsid w:val="001B5AB6"/>
    <w:rsid w:val="00252984"/>
    <w:rsid w:val="00443A82"/>
    <w:rsid w:val="00531B24"/>
    <w:rsid w:val="00610A13"/>
    <w:rsid w:val="0074327A"/>
    <w:rsid w:val="00763C5B"/>
    <w:rsid w:val="00801B47"/>
    <w:rsid w:val="00856827"/>
    <w:rsid w:val="008608BE"/>
    <w:rsid w:val="009742E8"/>
    <w:rsid w:val="00B6424B"/>
    <w:rsid w:val="00B65E3C"/>
    <w:rsid w:val="00F4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42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2E8"/>
    <w:pPr>
      <w:ind w:left="720"/>
      <w:contextualSpacing/>
    </w:pPr>
  </w:style>
  <w:style w:type="character" w:customStyle="1" w:styleId="a7">
    <w:name w:val="Основной текст_"/>
    <w:basedOn w:val="a0"/>
    <w:link w:val="2"/>
    <w:locked/>
    <w:rsid w:val="00801B4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801B47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5">
    <w:name w:val="Заголовок №5_"/>
    <w:basedOn w:val="a0"/>
    <w:link w:val="50"/>
    <w:locked/>
    <w:rsid w:val="00801B4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801B47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0pt">
    <w:name w:val="Основной текст + Интервал 0 pt"/>
    <w:basedOn w:val="a7"/>
    <w:rsid w:val="00801B47"/>
    <w:rPr>
      <w:color w:val="000000"/>
      <w:spacing w:val="1"/>
      <w:w w:val="100"/>
      <w:position w:val="0"/>
      <w:lang w:val="ru-RU"/>
    </w:rPr>
  </w:style>
  <w:style w:type="character" w:customStyle="1" w:styleId="50pt">
    <w:name w:val="Заголовок №5 + Интервал 0 pt"/>
    <w:basedOn w:val="5"/>
    <w:rsid w:val="00801B47"/>
    <w:rPr>
      <w:color w:val="000000"/>
      <w:spacing w:val="1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0F0B87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character" w:customStyle="1" w:styleId="295pt">
    <w:name w:val="Основной текст (2) + 9;5 pt"/>
    <w:basedOn w:val="20"/>
    <w:rsid w:val="000F0B87"/>
    <w:rPr>
      <w:color w:val="000000"/>
      <w:w w:val="100"/>
      <w:position w:val="0"/>
      <w:sz w:val="19"/>
      <w:szCs w:val="19"/>
      <w:lang w:val="ru-RU"/>
    </w:rPr>
  </w:style>
  <w:style w:type="paragraph" w:customStyle="1" w:styleId="21">
    <w:name w:val="Основной текст (2)"/>
    <w:basedOn w:val="a"/>
    <w:link w:val="20"/>
    <w:rsid w:val="000F0B87"/>
    <w:pPr>
      <w:widowControl w:val="0"/>
      <w:shd w:val="clear" w:color="auto" w:fill="FFFFFF"/>
      <w:spacing w:before="60" w:after="60" w:line="230" w:lineRule="exact"/>
      <w:jc w:val="center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character" w:customStyle="1" w:styleId="a8">
    <w:name w:val="Колонтитул_"/>
    <w:basedOn w:val="a0"/>
    <w:link w:val="a9"/>
    <w:rsid w:val="00856827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8568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95pt0pt">
    <w:name w:val="Основной текст + 9;5 pt;Полужирный;Интервал 0 pt"/>
    <w:basedOn w:val="a7"/>
    <w:rsid w:val="00856827"/>
    <w:rPr>
      <w:b/>
      <w:bCs/>
      <w:color w:val="000000"/>
      <w:spacing w:val="-2"/>
      <w:w w:val="100"/>
      <w:position w:val="0"/>
      <w:sz w:val="19"/>
      <w:szCs w:val="19"/>
      <w:lang w:val="ru-RU"/>
    </w:rPr>
  </w:style>
  <w:style w:type="character" w:customStyle="1" w:styleId="aa">
    <w:name w:val="Подпись к таблице"/>
    <w:basedOn w:val="a0"/>
    <w:rsid w:val="00856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11">
    <w:name w:val="Основной текст (11)_"/>
    <w:basedOn w:val="a0"/>
    <w:link w:val="110"/>
    <w:rsid w:val="008568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56827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7pt0pt">
    <w:name w:val="Основной текст + 7 pt;Интервал 0 pt"/>
    <w:basedOn w:val="a7"/>
    <w:rsid w:val="00856827"/>
    <w:rPr>
      <w:color w:val="000000"/>
      <w:spacing w:val="0"/>
      <w:w w:val="100"/>
      <w:position w:val="0"/>
      <w:sz w:val="14"/>
      <w:szCs w:val="1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A2C8-D3EE-4430-A024-0D05AC77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2020-11-30T10:34:00Z</cp:lastPrinted>
  <dcterms:created xsi:type="dcterms:W3CDTF">2020-11-30T10:14:00Z</dcterms:created>
  <dcterms:modified xsi:type="dcterms:W3CDTF">2020-12-01T06:18:00Z</dcterms:modified>
</cp:coreProperties>
</file>