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535024" w:rsidTr="00EC6E7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35024" w:rsidRPr="00ED7040" w:rsidRDefault="00535024" w:rsidP="00EC6E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ED704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                                                                                  Приказом Финансового управления                                                                                   администрации Увельского                                                                                   муниципального округа                                                                                                                             Челябинской области                                                                                   от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7040">
              <w:rPr>
                <w:rFonts w:ascii="Times New Roman" w:hAnsi="Times New Roman" w:cs="Times New Roman"/>
                <w:sz w:val="24"/>
                <w:szCs w:val="24"/>
              </w:rPr>
              <w:t xml:space="preserve"> » января 2026 г.№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2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27">
        <w:rPr>
          <w:rFonts w:ascii="Times New Roman" w:hAnsi="Times New Roman" w:cs="Times New Roman"/>
          <w:b/>
          <w:bCs/>
          <w:sz w:val="28"/>
          <w:szCs w:val="28"/>
        </w:rPr>
        <w:t>открытия и ведения лицевых счетов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Финансовым управлением администрации Увельского муниципального округа Челябинской области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8F5AA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AA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Настоящий Порядок открытия и ведения лицевых счетов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Увельского муниципального округа Челябинской области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именуется - Порядок) разработан в соответствии с Бюджетным </w:t>
      </w:r>
      <w:hyperlink r:id="rId5" w:history="1">
        <w:r w:rsidRPr="005645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64578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Российской Федерации и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5C55"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>, Увельского муниципального округа Челябинской области 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устанавливает порядок открытия и ведения лицевых счетов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Увельского муниципального округа </w:t>
      </w:r>
      <w:bookmarkStart w:id="1" w:name="_Hlk213246776"/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D77327">
        <w:rPr>
          <w:rFonts w:ascii="Times New Roman" w:hAnsi="Times New Roman" w:cs="Times New Roman"/>
          <w:sz w:val="28"/>
          <w:szCs w:val="28"/>
        </w:rPr>
        <w:t xml:space="preserve">(далее именуется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) для учета операций</w:t>
      </w:r>
      <w:r>
        <w:rPr>
          <w:rFonts w:ascii="Times New Roman" w:hAnsi="Times New Roman" w:cs="Times New Roman"/>
          <w:sz w:val="28"/>
          <w:szCs w:val="28"/>
        </w:rPr>
        <w:t xml:space="preserve"> со средствами: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 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округа Челябинской области</w:t>
      </w:r>
      <w:r w:rsidRPr="00D77327">
        <w:rPr>
          <w:rFonts w:ascii="Times New Roman" w:hAnsi="Times New Roman" w:cs="Times New Roman"/>
          <w:sz w:val="28"/>
          <w:szCs w:val="28"/>
        </w:rPr>
        <w:t>,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распорядителей и </w:t>
      </w:r>
      <w:r w:rsidRPr="00D77327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округа</w:t>
      </w:r>
      <w:r w:rsidRPr="00F00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D77327">
        <w:rPr>
          <w:rFonts w:ascii="Times New Roman" w:hAnsi="Times New Roman" w:cs="Times New Roman"/>
          <w:sz w:val="28"/>
          <w:szCs w:val="28"/>
        </w:rPr>
        <w:t>,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sz w:val="28"/>
          <w:szCs w:val="28"/>
        </w:rPr>
        <w:t xml:space="preserve">х и </w:t>
      </w:r>
      <w:r w:rsidRPr="007E374C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автономных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73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учредителя, в отношении которых осуществляют органы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структурные (функциональные) органы местного самоуправления, муниципальные казенные учреждения </w:t>
      </w:r>
      <w:r w:rsidRPr="00D77327">
        <w:rPr>
          <w:rFonts w:ascii="Times New Roman" w:hAnsi="Times New Roman" w:cs="Times New Roman"/>
          <w:sz w:val="28"/>
          <w:szCs w:val="28"/>
        </w:rPr>
        <w:t>(далее именуется - учредитель)</w:t>
      </w:r>
      <w:r>
        <w:rPr>
          <w:rFonts w:ascii="Times New Roman" w:hAnsi="Times New Roman" w:cs="Times New Roman"/>
          <w:sz w:val="28"/>
          <w:szCs w:val="28"/>
        </w:rPr>
        <w:t xml:space="preserve"> бюджета Увельского муниципального округа</w:t>
      </w:r>
      <w:r w:rsidRPr="00F00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D77327">
        <w:rPr>
          <w:rFonts w:ascii="Times New Roman" w:hAnsi="Times New Roman" w:cs="Times New Roman"/>
          <w:sz w:val="28"/>
          <w:szCs w:val="28"/>
        </w:rPr>
        <w:t>,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унитарны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D77327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Увельского муниципального округа Челябинской области,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отношении которых принято решение о предоставлении им субсидий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округа Челябинской области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собственность, (далее именуются- предприятия),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юридических лиц не являющимися участниками бюджетного процесса на муниципальном уровне, за исключением муниципальных бюджетных и муниципальных автономных учреждений (далее именуются- юридические лица).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C2855">
        <w:rPr>
          <w:rFonts w:ascii="Times New Roman" w:hAnsi="Times New Roman" w:cs="Times New Roman"/>
          <w:sz w:val="28"/>
          <w:szCs w:val="28"/>
        </w:rPr>
        <w:t xml:space="preserve">  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целях настоящего Порядка: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Участниками бюджетного процесса </w:t>
      </w:r>
      <w:r>
        <w:rPr>
          <w:rFonts w:ascii="Times New Roman" w:hAnsi="Times New Roman" w:cs="Times New Roman"/>
          <w:sz w:val="28"/>
          <w:szCs w:val="28"/>
        </w:rPr>
        <w:t>Увельского муниципального округа</w:t>
      </w:r>
      <w:r w:rsidRPr="00323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именуются - участники бюджетного процесса) являются: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7327">
        <w:rPr>
          <w:rFonts w:ascii="Times New Roman" w:hAnsi="Times New Roman" w:cs="Times New Roman"/>
          <w:sz w:val="28"/>
          <w:szCs w:val="28"/>
        </w:rPr>
        <w:t>главный 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ных средств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именуется - главный распорядитель средств);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распорядитель бюджетных средств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(далее именуется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 </w:t>
      </w:r>
      <w:r w:rsidRPr="00D77327">
        <w:rPr>
          <w:rFonts w:ascii="Times New Roman" w:hAnsi="Times New Roman" w:cs="Times New Roman"/>
          <w:sz w:val="28"/>
          <w:szCs w:val="28"/>
        </w:rPr>
        <w:t>средств);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7327">
        <w:rPr>
          <w:rFonts w:ascii="Times New Roman" w:hAnsi="Times New Roman" w:cs="Times New Roman"/>
          <w:sz w:val="28"/>
          <w:szCs w:val="28"/>
        </w:rPr>
        <w:t>получатель бюджет</w:t>
      </w:r>
      <w:r>
        <w:rPr>
          <w:rFonts w:ascii="Times New Roman" w:hAnsi="Times New Roman" w:cs="Times New Roman"/>
          <w:sz w:val="28"/>
          <w:szCs w:val="28"/>
        </w:rPr>
        <w:t>ных средств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именуется - получатель средств);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7327">
        <w:rPr>
          <w:rFonts w:ascii="Times New Roman" w:hAnsi="Times New Roman" w:cs="Times New Roman"/>
          <w:sz w:val="28"/>
          <w:szCs w:val="28"/>
        </w:rPr>
        <w:t>главный администратор источников финансирования дефицита бюджета (далее именуется - главный администратор 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7327">
        <w:rPr>
          <w:rFonts w:ascii="Times New Roman" w:hAnsi="Times New Roman" w:cs="Times New Roman"/>
          <w:sz w:val="28"/>
          <w:szCs w:val="28"/>
        </w:rPr>
        <w:t>администратор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(далее именуется - администратор 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56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главный администратор доходов бюджета (далее именуется -главный администратор доходов);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56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администратор доходов бюджета (далее именуется – администратор доходов).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5667">
        <w:rPr>
          <w:rFonts w:ascii="Times New Roman" w:hAnsi="Times New Roman" w:cs="Times New Roman"/>
          <w:sz w:val="28"/>
          <w:szCs w:val="28"/>
        </w:rPr>
        <w:t xml:space="preserve">  </w:t>
      </w:r>
      <w:r w:rsidRPr="00D77327">
        <w:rPr>
          <w:rFonts w:ascii="Times New Roman" w:hAnsi="Times New Roman" w:cs="Times New Roman"/>
          <w:sz w:val="28"/>
          <w:szCs w:val="28"/>
        </w:rPr>
        <w:t xml:space="preserve">Участник бюджетного процесса, в непосредственном ведении которого находятся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 средств, </w:t>
      </w:r>
      <w:r w:rsidRPr="00D77327">
        <w:rPr>
          <w:rFonts w:ascii="Times New Roman" w:hAnsi="Times New Roman" w:cs="Times New Roman"/>
          <w:sz w:val="28"/>
          <w:szCs w:val="28"/>
        </w:rPr>
        <w:t>получатель средств, администратор источников, является вышестоящим участником бюджетного процесса.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5667">
        <w:rPr>
          <w:rFonts w:ascii="Times New Roman" w:hAnsi="Times New Roman" w:cs="Times New Roman"/>
          <w:sz w:val="28"/>
          <w:szCs w:val="28"/>
        </w:rPr>
        <w:t xml:space="preserve">  </w:t>
      </w:r>
      <w:r w:rsidRPr="00D77327">
        <w:rPr>
          <w:rFonts w:ascii="Times New Roman" w:hAnsi="Times New Roman" w:cs="Times New Roman"/>
          <w:sz w:val="28"/>
          <w:szCs w:val="28"/>
        </w:rPr>
        <w:t xml:space="preserve">Участник бюджетного процесса,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автономное учреждение, предприятие,</w:t>
      </w:r>
      <w:r>
        <w:rPr>
          <w:rFonts w:ascii="Times New Roman" w:hAnsi="Times New Roman" w:cs="Times New Roman"/>
          <w:sz w:val="28"/>
          <w:szCs w:val="28"/>
        </w:rPr>
        <w:t xml:space="preserve"> юридическое лицо,</w:t>
      </w:r>
      <w:r w:rsidRPr="00AC5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участник бюджетного процесса,</w:t>
      </w:r>
      <w:r w:rsidRPr="00D77327">
        <w:rPr>
          <w:rFonts w:ascii="Times New Roman" w:hAnsi="Times New Roman" w:cs="Times New Roman"/>
          <w:sz w:val="28"/>
          <w:szCs w:val="28"/>
        </w:rPr>
        <w:t xml:space="preserve"> которому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D77327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 открываются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77327">
        <w:rPr>
          <w:rFonts w:ascii="Times New Roman" w:hAnsi="Times New Roman" w:cs="Times New Roman"/>
          <w:sz w:val="28"/>
          <w:szCs w:val="28"/>
        </w:rPr>
        <w:t xml:space="preserve">ицевые счета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, являются клиентами.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0"/>
      <w:bookmarkEnd w:id="2"/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14D3D">
        <w:rPr>
          <w:rFonts w:ascii="Times New Roman" w:hAnsi="Times New Roman" w:cs="Times New Roman"/>
          <w:b/>
          <w:bCs/>
          <w:sz w:val="28"/>
          <w:szCs w:val="28"/>
        </w:rPr>
        <w:t>Структура номера лицевого счета и правила его формирования</w:t>
      </w:r>
    </w:p>
    <w:p w:rsidR="00535024" w:rsidRPr="00D14D3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 Нумерация лицевых счетов, открываемых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, осуществляется исходя из характера операций, подлежащих учету.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 Структура номера лицевого счета состоит из тринадцати разрядов: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581"/>
        <w:gridCol w:w="576"/>
        <w:gridCol w:w="581"/>
        <w:gridCol w:w="581"/>
        <w:gridCol w:w="581"/>
        <w:gridCol w:w="576"/>
        <w:gridCol w:w="576"/>
        <w:gridCol w:w="581"/>
        <w:gridCol w:w="576"/>
        <w:gridCol w:w="581"/>
        <w:gridCol w:w="581"/>
        <w:gridCol w:w="566"/>
        <w:gridCol w:w="600"/>
      </w:tblGrid>
      <w:tr w:rsidR="00535024" w:rsidRPr="00D77327" w:rsidTr="00EC6E7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Номера разрядов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024" w:rsidRPr="00D77327" w:rsidRDefault="00535024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где:</w:t>
      </w:r>
    </w:p>
    <w:p w:rsidR="00535024" w:rsidRPr="00A3242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  <w:u w:val="single"/>
        </w:rPr>
        <w:t>1 и 2 разряды</w:t>
      </w:r>
      <w:r w:rsidRPr="00A32422">
        <w:rPr>
          <w:rFonts w:ascii="Times New Roman" w:hAnsi="Times New Roman" w:cs="Times New Roman"/>
          <w:sz w:val="28"/>
          <w:szCs w:val="28"/>
        </w:rPr>
        <w:t xml:space="preserve"> - код вида лицевого счета: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01 - лицевой счет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D77327">
        <w:rPr>
          <w:rFonts w:ascii="Times New Roman" w:hAnsi="Times New Roman" w:cs="Times New Roman"/>
          <w:sz w:val="28"/>
          <w:szCs w:val="28"/>
        </w:rPr>
        <w:t>распорядителя</w:t>
      </w:r>
      <w:r>
        <w:rPr>
          <w:rFonts w:ascii="Times New Roman" w:hAnsi="Times New Roman" w:cs="Times New Roman"/>
          <w:sz w:val="28"/>
          <w:szCs w:val="28"/>
        </w:rPr>
        <w:t>(распорядителя)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средств;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03 - лицевой счет получателя средств;</w:t>
      </w:r>
    </w:p>
    <w:p w:rsidR="00535024" w:rsidRPr="0053319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93">
        <w:rPr>
          <w:rFonts w:ascii="Times New Roman" w:hAnsi="Times New Roman" w:cs="Times New Roman"/>
          <w:sz w:val="28"/>
          <w:szCs w:val="28"/>
        </w:rPr>
        <w:t>05 - лицевой счет для учета операций со средствами во временном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193">
        <w:rPr>
          <w:rFonts w:ascii="Times New Roman" w:hAnsi="Times New Roman" w:cs="Times New Roman"/>
          <w:sz w:val="28"/>
          <w:szCs w:val="28"/>
        </w:rPr>
        <w:t>распоряжении получателя средств;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12 - лицевой счет главного администратора источников;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13 - лицевой счет администратора источников;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14 - лицевой счет получателя средств для учета операций по переданным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полномочиям (дополнительный лицевой счет);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20 - лицевой счет бюджетного учреждения;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21 - отдельный лицевой счет бюджетного учреждения;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30 - лицевой счет автономного учреждения;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31 - отдельный лицевой счет автономного учреждения;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41 - отдельный лицевой счет предприятия</w:t>
      </w:r>
      <w:r>
        <w:rPr>
          <w:rFonts w:ascii="Times New Roman" w:hAnsi="Times New Roman" w:cs="Times New Roman"/>
          <w:sz w:val="28"/>
          <w:szCs w:val="28"/>
        </w:rPr>
        <w:t>, 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физического лица - производителя товаров, работ, услуг;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50 - лицевой счет Финансового управления по невыясненным поступлениям.</w:t>
      </w:r>
    </w:p>
    <w:p w:rsidR="00535024" w:rsidRPr="00A3242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  <w:u w:val="single"/>
        </w:rPr>
        <w:t>3 разряд</w:t>
      </w:r>
      <w:r w:rsidRPr="00A32422">
        <w:rPr>
          <w:rFonts w:ascii="Times New Roman" w:hAnsi="Times New Roman" w:cs="Times New Roman"/>
          <w:sz w:val="28"/>
          <w:szCs w:val="28"/>
        </w:rPr>
        <w:t xml:space="preserve"> - коды вида финансового обеспечения (деятельности):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1 - деятельность, осуществляемая за счет средств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77327">
        <w:rPr>
          <w:rFonts w:ascii="Times New Roman" w:hAnsi="Times New Roman" w:cs="Times New Roman"/>
          <w:sz w:val="28"/>
          <w:szCs w:val="28"/>
        </w:rPr>
        <w:t>(бюджетная деятельность);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2 - приносящая доход деятельность (собственные доходы учреждения);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C9">
        <w:rPr>
          <w:rFonts w:ascii="Times New Roman" w:hAnsi="Times New Roman" w:cs="Times New Roman"/>
          <w:sz w:val="28"/>
          <w:szCs w:val="28"/>
        </w:rPr>
        <w:t>3 - средства во временном распоряжении;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4 - субсидии на выполнение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5 - субсидии на иные цели;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6 - субсидии на цели осуществления капитальных вложений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9977AF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9977AF">
        <w:rPr>
          <w:rFonts w:ascii="Times New Roman" w:hAnsi="Times New Roman" w:cs="Times New Roman"/>
          <w:sz w:val="28"/>
          <w:szCs w:val="28"/>
        </w:rPr>
        <w:t>невыясненные поступления;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– средства </w:t>
      </w:r>
      <w:r>
        <w:rPr>
          <w:rFonts w:ascii="Times New Roman" w:hAnsi="Times New Roman" w:cs="Times New Roman"/>
          <w:sz w:val="28"/>
          <w:szCs w:val="28"/>
        </w:rPr>
        <w:t>юридических лиц на лицевых счетах юридических лиц, индивидуальных предпринимателей, физических лиц.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  <w:u w:val="single"/>
        </w:rPr>
        <w:t>с 4 по 6 разряды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код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Pr="00D77327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бюджетных учреждений,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автономных учреждений код главы по бюджетной </w:t>
      </w:r>
      <w:hyperlink r:id="rId6" w:history="1">
        <w:r w:rsidRPr="00DD5528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DD5528">
        <w:rPr>
          <w:rFonts w:ascii="Times New Roman" w:hAnsi="Times New Roman" w:cs="Times New Roman"/>
          <w:sz w:val="28"/>
          <w:szCs w:val="28"/>
        </w:rPr>
        <w:t xml:space="preserve"> учредителя, для предприятий код главы по бюджетной </w:t>
      </w:r>
      <w:hyperlink r:id="rId7" w:history="1">
        <w:r w:rsidRPr="00DD5528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DD5528">
        <w:rPr>
          <w:rFonts w:ascii="Times New Roman" w:hAnsi="Times New Roman" w:cs="Times New Roman"/>
          <w:sz w:val="28"/>
          <w:szCs w:val="28"/>
        </w:rPr>
        <w:t xml:space="preserve"> со</w:t>
      </w:r>
      <w:r w:rsidRPr="00D77327">
        <w:rPr>
          <w:rFonts w:ascii="Times New Roman" w:hAnsi="Times New Roman" w:cs="Times New Roman"/>
          <w:sz w:val="28"/>
          <w:szCs w:val="28"/>
        </w:rPr>
        <w:t>бственника 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или код главы по бюджетной классификации главного распорядителя, для юридических лиц код главы по бюджетной классификации главного распорядителя, предоставляющего субсидию, бюджетную инвестицию юридическому лицу);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  <w:u w:val="single"/>
        </w:rPr>
        <w:t>с 7 по 11 разряды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учетный номер лицевого счета (код организации);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552">
        <w:rPr>
          <w:rFonts w:ascii="Times New Roman" w:hAnsi="Times New Roman" w:cs="Times New Roman"/>
          <w:b/>
          <w:sz w:val="28"/>
          <w:szCs w:val="28"/>
          <w:u w:val="single"/>
        </w:rPr>
        <w:t>с 12 по 13 разряд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признак типа лицевого счета: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средства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Ц» - средства бюджетные целевые;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источник финансирования дефицита бюджета;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средства по переданным полномочиям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бюджетных инвестиций)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«ПУ» - средства по переданным полномочиям участнику бюджетного процесса;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DCB">
        <w:rPr>
          <w:rFonts w:ascii="Times New Roman" w:hAnsi="Times New Roman" w:cs="Times New Roman"/>
          <w:sz w:val="28"/>
          <w:szCs w:val="28"/>
        </w:rPr>
        <w:t>«ВР» - средства во временном распоряжении;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Pr="00D773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субсидии на выполнение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77327">
        <w:rPr>
          <w:rFonts w:ascii="Times New Roman" w:hAnsi="Times New Roman" w:cs="Times New Roman"/>
          <w:sz w:val="28"/>
          <w:szCs w:val="28"/>
        </w:rPr>
        <w:t>ого задания;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средства от </w:t>
      </w:r>
      <w:r>
        <w:rPr>
          <w:rFonts w:ascii="Times New Roman" w:hAnsi="Times New Roman" w:cs="Times New Roman"/>
          <w:sz w:val="28"/>
          <w:szCs w:val="28"/>
        </w:rPr>
        <w:t>приносящей доход деятельности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субсидии на иные цели;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субсидии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77327">
        <w:rPr>
          <w:rFonts w:ascii="Times New Roman" w:hAnsi="Times New Roman" w:cs="Times New Roman"/>
          <w:sz w:val="28"/>
          <w:szCs w:val="28"/>
        </w:rPr>
        <w:t>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имущества в муниципальную собственность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«ЮЛ» - субсидии юридическим лицам;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«ФЛ»- субсидии индивидуальным предпринимателям, физическим лицам- производителям товаров, работ, услуг;</w:t>
      </w:r>
    </w:p>
    <w:p w:rsidR="00535024" w:rsidRPr="007A54A6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«НП» - невыясненные поступления;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бюджетные инвестиции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773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 – бюджетные инвестиции по отдельным направлениям.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Pr="00AB4780" w:rsidRDefault="00535024" w:rsidP="0053502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4780">
        <w:rPr>
          <w:rFonts w:ascii="Times New Roman" w:hAnsi="Times New Roman" w:cs="Times New Roman"/>
          <w:b/>
          <w:sz w:val="28"/>
          <w:szCs w:val="28"/>
        </w:rPr>
        <w:t>Виды лицевых счетов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2154">
        <w:rPr>
          <w:rFonts w:ascii="Times New Roman" w:hAnsi="Times New Roman" w:cs="Times New Roman"/>
          <w:b/>
          <w:sz w:val="28"/>
          <w:szCs w:val="28"/>
        </w:rPr>
        <w:t>1)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Для учета операций, осуществляемых участниками бюджетного процесса в рамках их бюджетных полномочий,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открываются и ведутся следующие виды лицевых счетов: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712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>лицевой счет главного распорядителя</w:t>
      </w:r>
      <w:r>
        <w:rPr>
          <w:rFonts w:ascii="Times New Roman" w:hAnsi="Times New Roman" w:cs="Times New Roman"/>
          <w:sz w:val="28"/>
          <w:szCs w:val="28"/>
        </w:rPr>
        <w:t>(распорядителя)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средств - лицевой счет, предназначенный для отражения операций главного распорядителя, распорядителя средств по распределению бюджетных ассигнований, лимитов бюджетных обязательств, предельных объемов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, кассового плана </w:t>
      </w:r>
      <w:r w:rsidRPr="00D77327">
        <w:rPr>
          <w:rFonts w:ascii="Times New Roman" w:hAnsi="Times New Roman" w:cs="Times New Roman"/>
          <w:sz w:val="28"/>
          <w:szCs w:val="28"/>
        </w:rPr>
        <w:t>по подведомственным распорядителям и получателям бюджетных средств;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>лицевой счет получателя средств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бюджетных ассигнований, лимитов бюджетных обязательств, предельных объемов финансирования, </w:t>
      </w:r>
      <w:r>
        <w:rPr>
          <w:rFonts w:ascii="Times New Roman" w:hAnsi="Times New Roman" w:cs="Times New Roman"/>
          <w:sz w:val="28"/>
          <w:szCs w:val="28"/>
        </w:rPr>
        <w:t xml:space="preserve">кассового плана, </w:t>
      </w:r>
      <w:r w:rsidRPr="00D77327">
        <w:rPr>
          <w:rFonts w:ascii="Times New Roman" w:hAnsi="Times New Roman" w:cs="Times New Roman"/>
          <w:sz w:val="28"/>
          <w:szCs w:val="28"/>
        </w:rPr>
        <w:t>полученных получателем средств; для отражения операций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по кодам классификации расходов бюджетов</w:t>
      </w:r>
      <w:r w:rsidRPr="00D77327">
        <w:rPr>
          <w:rFonts w:ascii="Times New Roman" w:hAnsi="Times New Roman" w:cs="Times New Roman"/>
          <w:sz w:val="28"/>
          <w:szCs w:val="28"/>
        </w:rPr>
        <w:t>, в пределах доведенных ему лимитов бюджетных обязательств; для учета принятых получателем средств бюджетных обязательств и оплаты денежных обязательств, осуществления получателем средств бюджетных операций за счет средств бюджета;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bookmarkStart w:id="4" w:name="_Hlk206575468"/>
      <w:r w:rsidRPr="00155A01">
        <w:rPr>
          <w:rFonts w:ascii="Times New Roman" w:hAnsi="Times New Roman" w:cs="Times New Roman"/>
          <w:sz w:val="28"/>
          <w:szCs w:val="28"/>
          <w:u w:val="single"/>
        </w:rPr>
        <w:t>лицевой счет для учета операций со средствами во временном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по поступлению и расходованию средств, поступающих во временное распоряжение главного распорядителя (распорядителя), получателя средств;</w:t>
      </w:r>
      <w:bookmarkEnd w:id="4"/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069D9">
        <w:rPr>
          <w:rFonts w:ascii="Times New Roman" w:hAnsi="Times New Roman" w:cs="Times New Roman"/>
          <w:sz w:val="28"/>
          <w:szCs w:val="28"/>
        </w:rPr>
        <w:t xml:space="preserve">)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>лицевой счет главного администратора источников</w:t>
      </w:r>
      <w:r w:rsidRPr="001069D9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отражения операций главного администратора источников по распределению бюджетных ассигнований по подведомственным администраторам источников;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>лицевой счет администратора источников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бюджетных ассигнований, полученных администратором источников от главного администратора источников, а также для отражения операций администратора источников по привлечению и погашения источников внутреннего финансирования дефицита бюджета;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 xml:space="preserve">лицевой счет для учета операций по переданным полномочиям получателя средств </w:t>
      </w:r>
      <w:r w:rsidRPr="00D77327">
        <w:rPr>
          <w:rFonts w:ascii="Times New Roman" w:hAnsi="Times New Roman" w:cs="Times New Roman"/>
          <w:sz w:val="28"/>
          <w:szCs w:val="28"/>
        </w:rPr>
        <w:t>- лицевой счет, предназначенный для отражения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учреждения,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принявшего бюджетные полномочия в соответствии с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переданными бюджетными полномочиями получателя средств</w:t>
      </w:r>
      <w:r>
        <w:rPr>
          <w:rFonts w:ascii="Times New Roman" w:hAnsi="Times New Roman" w:cs="Times New Roman"/>
          <w:sz w:val="28"/>
          <w:szCs w:val="28"/>
        </w:rPr>
        <w:t>, а также операций, осуществляемых Финансовым управлением от имени получателя средств. Лицевой счет открывается участнику бюджетного процесса передавшего полномочия бюджетному учреждению.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9"/>
      <w:bookmarkEnd w:id="5"/>
      <w:r w:rsidRPr="00825576">
        <w:rPr>
          <w:rFonts w:ascii="Times New Roman" w:hAnsi="Times New Roman" w:cs="Times New Roman"/>
          <w:b/>
          <w:sz w:val="28"/>
          <w:szCs w:val="28"/>
        </w:rPr>
        <w:t>2)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Для учета операций, осуществляемых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бюджетными учреждениями,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открываются и ведутся следующие виды лицевых счетов: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>лицевой счет бюджетного учреждения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со средствами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бюджетных учреждений (за исключением субсидий на иные цели, субсидий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</w:t>
      </w:r>
      <w:r w:rsidRPr="00D773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77327">
        <w:rPr>
          <w:rFonts w:ascii="Times New Roman" w:hAnsi="Times New Roman" w:cs="Times New Roman"/>
          <w:sz w:val="28"/>
          <w:szCs w:val="28"/>
        </w:rPr>
        <w:t>бюджетным учреждениям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7327">
        <w:rPr>
          <w:rFonts w:ascii="Times New Roman" w:hAnsi="Times New Roman" w:cs="Times New Roman"/>
          <w:sz w:val="28"/>
          <w:szCs w:val="28"/>
        </w:rPr>
        <w:t>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155A01">
        <w:rPr>
          <w:rFonts w:ascii="Times New Roman" w:hAnsi="Times New Roman" w:cs="Times New Roman"/>
          <w:sz w:val="28"/>
          <w:szCs w:val="28"/>
          <w:u w:val="single"/>
        </w:rPr>
        <w:t>отдельный лицевой счет бюджетного учреждения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со средствами, предоставленными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 учреждениям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виде субсидий на иные цели, субсидий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3"/>
      <w:bookmarkEnd w:id="6"/>
      <w:r w:rsidRPr="00825576">
        <w:rPr>
          <w:rFonts w:ascii="Times New Roman" w:hAnsi="Times New Roman" w:cs="Times New Roman"/>
          <w:b/>
          <w:sz w:val="28"/>
          <w:szCs w:val="28"/>
        </w:rPr>
        <w:t>3)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Для учета операций, осуществляемых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автономными учреждениями,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открываются и ведутся следующие виды лицевых счетов: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956074">
        <w:rPr>
          <w:rFonts w:ascii="Times New Roman" w:hAnsi="Times New Roman" w:cs="Times New Roman"/>
          <w:sz w:val="28"/>
          <w:szCs w:val="28"/>
          <w:u w:val="single"/>
        </w:rPr>
        <w:t>лицевой счет автономного учреждения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со средствами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автономных учреждений (за исключением субсидий на иные цели, субсидий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06585066"/>
      <w:r>
        <w:rPr>
          <w:rFonts w:ascii="Times New Roman" w:hAnsi="Times New Roman" w:cs="Times New Roman"/>
          <w:sz w:val="28"/>
          <w:szCs w:val="28"/>
        </w:rPr>
        <w:t>или приобретение объектов недвижимого имущества в муниципальную собственность</w:t>
      </w:r>
      <w:bookmarkEnd w:id="7"/>
      <w:r w:rsidRPr="00D77327">
        <w:rPr>
          <w:rFonts w:ascii="Times New Roman" w:hAnsi="Times New Roman" w:cs="Times New Roman"/>
          <w:sz w:val="28"/>
          <w:szCs w:val="28"/>
        </w:rPr>
        <w:t xml:space="preserve">, предоставленных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учреждениям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7327">
        <w:rPr>
          <w:rFonts w:ascii="Times New Roman" w:hAnsi="Times New Roman" w:cs="Times New Roman"/>
          <w:sz w:val="28"/>
          <w:szCs w:val="28"/>
        </w:rPr>
        <w:t>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956074">
        <w:rPr>
          <w:rFonts w:ascii="Times New Roman" w:hAnsi="Times New Roman" w:cs="Times New Roman"/>
          <w:sz w:val="28"/>
          <w:szCs w:val="28"/>
          <w:u w:val="single"/>
        </w:rPr>
        <w:t>отдельный лицевой счет автономного учреждения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со средствами, предоставленными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учреждениям из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77327">
        <w:rPr>
          <w:rFonts w:ascii="Times New Roman" w:hAnsi="Times New Roman" w:cs="Times New Roman"/>
          <w:sz w:val="28"/>
          <w:szCs w:val="28"/>
        </w:rPr>
        <w:t xml:space="preserve">в виде субсидий на иные цели, субсидий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77327">
        <w:rPr>
          <w:rFonts w:ascii="Times New Roman" w:hAnsi="Times New Roman" w:cs="Times New Roman"/>
          <w:sz w:val="28"/>
          <w:szCs w:val="28"/>
        </w:rPr>
        <w:t>ной собственности</w:t>
      </w:r>
      <w:r w:rsidRPr="00AE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приобретение объектов недвижимого имущества в муниципальную собственность.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7"/>
      <w:bookmarkEnd w:id="8"/>
      <w:r w:rsidRPr="00825576">
        <w:rPr>
          <w:rFonts w:ascii="Times New Roman" w:hAnsi="Times New Roman" w:cs="Times New Roman"/>
          <w:b/>
          <w:sz w:val="28"/>
          <w:szCs w:val="28"/>
        </w:rPr>
        <w:t>4)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Для учета операций, осуществляемых предприятием,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открывается и ведется </w:t>
      </w:r>
      <w:r w:rsidRPr="009522BC">
        <w:rPr>
          <w:rFonts w:ascii="Times New Roman" w:hAnsi="Times New Roman" w:cs="Times New Roman"/>
          <w:sz w:val="28"/>
          <w:szCs w:val="28"/>
          <w:u w:val="single"/>
        </w:rPr>
        <w:t>отдельный лицевой счет предприятия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со средствами, предоставленными предприятию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виде субсидии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77327">
        <w:rPr>
          <w:rFonts w:ascii="Times New Roman" w:hAnsi="Times New Roman" w:cs="Times New Roman"/>
          <w:sz w:val="28"/>
          <w:szCs w:val="28"/>
        </w:rPr>
        <w:t>ой собственности.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b/>
          <w:sz w:val="28"/>
          <w:szCs w:val="28"/>
        </w:rPr>
        <w:t>5)</w:t>
      </w:r>
      <w:r w:rsidRPr="00D3081A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учета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операций, осуществляемых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открывается и ведется </w:t>
      </w:r>
      <w:r w:rsidRPr="009522BC">
        <w:rPr>
          <w:rFonts w:ascii="Times New Roman" w:hAnsi="Times New Roman" w:cs="Times New Roman"/>
          <w:sz w:val="28"/>
          <w:szCs w:val="28"/>
          <w:u w:val="single"/>
        </w:rPr>
        <w:t>отдельный лицевой счет 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</w:t>
      </w:r>
      <w:r>
        <w:rPr>
          <w:rFonts w:ascii="Times New Roman" w:hAnsi="Times New Roman" w:cs="Times New Roman"/>
          <w:sz w:val="28"/>
          <w:szCs w:val="28"/>
        </w:rPr>
        <w:t>учета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операций со средствами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предоставленными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из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виде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(за исключением субсидий муниципальным бюджетным учреждениям, муниципальным автономным учреждениям), бюджетных инвестиций юридическому лицу, предоставляемой в соответствии со статьей 80 Бюджетного кодекса Российской Федерации ( далее именуется - бюджетная инвестиция).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5576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D85">
        <w:rPr>
          <w:rFonts w:ascii="Times New Roman" w:hAnsi="Times New Roman" w:cs="Times New Roman"/>
          <w:sz w:val="28"/>
          <w:szCs w:val="28"/>
        </w:rPr>
        <w:t>Для учета операций по невыясненным поступлениям, поступившим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954D85">
        <w:rPr>
          <w:rFonts w:ascii="Times New Roman" w:hAnsi="Times New Roman" w:cs="Times New Roman"/>
          <w:sz w:val="28"/>
          <w:szCs w:val="28"/>
        </w:rPr>
        <w:t xml:space="preserve">бюджетным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54D85">
        <w:rPr>
          <w:rFonts w:ascii="Times New Roman" w:hAnsi="Times New Roman" w:cs="Times New Roman"/>
          <w:sz w:val="28"/>
          <w:szCs w:val="28"/>
        </w:rPr>
        <w:t xml:space="preserve">автономным учреждениям, Финансовому управлению открывается и ведется </w:t>
      </w:r>
      <w:r w:rsidRPr="009522BC">
        <w:rPr>
          <w:rFonts w:ascii="Times New Roman" w:hAnsi="Times New Roman" w:cs="Times New Roman"/>
          <w:sz w:val="28"/>
          <w:szCs w:val="28"/>
          <w:u w:val="single"/>
        </w:rPr>
        <w:t>лицевой счет невыясненных поступлений</w:t>
      </w:r>
      <w:r w:rsidRPr="00954D85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576">
        <w:rPr>
          <w:rFonts w:ascii="Times New Roman" w:hAnsi="Times New Roman" w:cs="Times New Roman"/>
          <w:b/>
          <w:sz w:val="28"/>
          <w:szCs w:val="28"/>
        </w:rPr>
        <w:t>7)</w:t>
      </w:r>
      <w:r w:rsidRPr="009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отражения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операций, осуществляемых </w:t>
      </w:r>
      <w:r>
        <w:rPr>
          <w:rFonts w:ascii="Times New Roman" w:hAnsi="Times New Roman" w:cs="Times New Roman"/>
          <w:sz w:val="28"/>
          <w:szCs w:val="28"/>
        </w:rPr>
        <w:t>индивидуальными предпринимателями, физическими лицами- производителям товаров, работ, услуг</w:t>
      </w:r>
      <w:r w:rsidRPr="00D773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открывается и ведется </w:t>
      </w:r>
      <w:r w:rsidRPr="009522BC">
        <w:rPr>
          <w:rFonts w:ascii="Times New Roman" w:hAnsi="Times New Roman" w:cs="Times New Roman"/>
          <w:sz w:val="28"/>
          <w:szCs w:val="28"/>
          <w:u w:val="single"/>
        </w:rPr>
        <w:t>отдельный лицевой счет индивидуального предпринимателя,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– производителя товаров, работ, услуг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</w:t>
      </w:r>
      <w:r>
        <w:rPr>
          <w:rFonts w:ascii="Times New Roman" w:hAnsi="Times New Roman" w:cs="Times New Roman"/>
          <w:sz w:val="28"/>
          <w:szCs w:val="28"/>
        </w:rPr>
        <w:t>отражения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операций со средствами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физического лица- производителя товаров, работ, услуг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предоставленными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 -производителям товаров, работ, услуг 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из  бюджета в виде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1702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F62887" w:rsidRDefault="00535024" w:rsidP="0053502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87">
        <w:rPr>
          <w:rFonts w:ascii="Times New Roman" w:hAnsi="Times New Roman" w:cs="Times New Roman"/>
          <w:b/>
          <w:sz w:val="28"/>
          <w:szCs w:val="28"/>
        </w:rPr>
        <w:t>Перечень участников бюджетного процесса, бюджетных (автономных) учреждений, получателей средств из бюджета</w:t>
      </w:r>
    </w:p>
    <w:p w:rsidR="00535024" w:rsidRPr="00F6288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2887">
        <w:rPr>
          <w:rFonts w:ascii="Times New Roman" w:hAnsi="Times New Roman" w:cs="Times New Roman"/>
          <w:b/>
          <w:sz w:val="28"/>
          <w:szCs w:val="28"/>
        </w:rPr>
        <w:t>1)</w:t>
      </w:r>
      <w:r w:rsidRPr="00392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учета участников бюджетного процесса, муниципальных бюджетных и муниципальных автономных учреждений, получателей средств из бюджета и организации исполнения бюджета Финансовым управлением предусмотрено ведение Перечня </w:t>
      </w:r>
      <w:r w:rsidRPr="00392491">
        <w:rPr>
          <w:rFonts w:ascii="Times New Roman" w:hAnsi="Times New Roman" w:cs="Times New Roman"/>
          <w:sz w:val="28"/>
          <w:szCs w:val="28"/>
        </w:rPr>
        <w:t>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распорядителей, распорядителей и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главных администраторов и администраторов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 главных администраторов и администраторов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именуется – Перечень) и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изменений в него.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692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Перечень представляет собой структурированный список 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следующих участниках бюджетного процесса </w:t>
      </w:r>
      <w:r>
        <w:rPr>
          <w:rFonts w:ascii="Times New Roman" w:hAnsi="Times New Roman" w:cs="Times New Roman"/>
          <w:sz w:val="28"/>
          <w:szCs w:val="28"/>
        </w:rPr>
        <w:t>Увельского муниципального округа Челябинской области</w:t>
      </w:r>
      <w:r w:rsidRPr="00392491">
        <w:rPr>
          <w:rFonts w:ascii="Times New Roman" w:hAnsi="Times New Roman" w:cs="Times New Roman"/>
          <w:sz w:val="28"/>
          <w:szCs w:val="28"/>
        </w:rPr>
        <w:t>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главных распорядителях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9249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именуются - главные распорядители);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  <w:r w:rsidRPr="00392491">
        <w:rPr>
          <w:rFonts w:ascii="Times New Roman" w:hAnsi="Times New Roman" w:cs="Times New Roman"/>
          <w:sz w:val="28"/>
          <w:szCs w:val="28"/>
        </w:rPr>
        <w:t>) распорядителях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именуются -распорядители);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392491">
        <w:rPr>
          <w:rFonts w:ascii="Times New Roman" w:hAnsi="Times New Roman" w:cs="Times New Roman"/>
          <w:sz w:val="28"/>
          <w:szCs w:val="28"/>
        </w:rPr>
        <w:t>) получателях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именуются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получатели средств);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</w:t>
      </w:r>
      <w:r w:rsidRPr="00392491">
        <w:rPr>
          <w:rFonts w:ascii="Times New Roman" w:hAnsi="Times New Roman" w:cs="Times New Roman"/>
          <w:sz w:val="28"/>
          <w:szCs w:val="28"/>
        </w:rPr>
        <w:t>) главных администраторах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 осуществляющих операции с источниками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именуются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2491">
        <w:rPr>
          <w:rFonts w:ascii="Times New Roman" w:hAnsi="Times New Roman" w:cs="Times New Roman"/>
          <w:sz w:val="28"/>
          <w:szCs w:val="28"/>
        </w:rPr>
        <w:t xml:space="preserve"> 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администраторы источников);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392491">
        <w:rPr>
          <w:rFonts w:ascii="Times New Roman" w:hAnsi="Times New Roman" w:cs="Times New Roman"/>
          <w:sz w:val="28"/>
          <w:szCs w:val="28"/>
        </w:rPr>
        <w:t>) администраторах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92491">
        <w:rPr>
          <w:rFonts w:ascii="Times New Roman" w:hAnsi="Times New Roman" w:cs="Times New Roman"/>
          <w:sz w:val="28"/>
          <w:szCs w:val="28"/>
        </w:rPr>
        <w:t>существляющих операции с источниками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именуются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администраторы источников);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е</w:t>
      </w:r>
      <w:r w:rsidRPr="00392491">
        <w:rPr>
          <w:rFonts w:ascii="Times New Roman" w:hAnsi="Times New Roman" w:cs="Times New Roman"/>
          <w:sz w:val="28"/>
          <w:szCs w:val="28"/>
        </w:rPr>
        <w:t>) главных администраторах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именуются - главные администраторы доходов);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</w:t>
      </w:r>
      <w:r w:rsidRPr="00392491">
        <w:rPr>
          <w:rFonts w:ascii="Times New Roman" w:hAnsi="Times New Roman" w:cs="Times New Roman"/>
          <w:sz w:val="28"/>
          <w:szCs w:val="28"/>
        </w:rPr>
        <w:t>) администраторах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именуются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администраторы доходов)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з) муниципальных бюджетных и муниципальных автономных учреждений;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и) получателей средств из бюджета.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692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Перечень ведется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392491">
        <w:rPr>
          <w:rFonts w:ascii="Times New Roman" w:hAnsi="Times New Roman" w:cs="Times New Roman"/>
          <w:sz w:val="28"/>
          <w:szCs w:val="28"/>
        </w:rPr>
        <w:t xml:space="preserve"> в целях учета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распорядителей,  распорядителей,  получателей  средств, 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 источников,  администраторов  источников, 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доходов, администраторов доходов, (далее именуются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участники бюджетного процесса) и его использования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организации исполнения бюджета.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Участник бюджетного процесса, в непосредственном ведении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находится распорядитель, получатель, администратор доходов, администратор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бюджета, является вышестоящим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участником бюджетного процесса.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692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Перечень на очередной финансовый год формируется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92491">
        <w:rPr>
          <w:rFonts w:ascii="Times New Roman" w:hAnsi="Times New Roman" w:cs="Times New Roman"/>
          <w:sz w:val="28"/>
          <w:szCs w:val="28"/>
        </w:rPr>
        <w:t xml:space="preserve"> не позднее, </w:t>
      </w:r>
      <w:r w:rsidRPr="00B374C8">
        <w:rPr>
          <w:rFonts w:ascii="Times New Roman" w:hAnsi="Times New Roman" w:cs="Times New Roman"/>
          <w:b/>
          <w:sz w:val="28"/>
          <w:szCs w:val="28"/>
          <w:u w:val="single"/>
        </w:rPr>
        <w:t>чем за 15 календарных дней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до начала очередного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Формирование и ведение Перечня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настоящим Порядком путем включения и исключения участников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процесса из Перечня, изменения их реквизитов.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Включение участников бюджетного процесса в Перечень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необходимым условием для открытия им лицевых счетов.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Исключение участника бюджетного процесса из Перечня, прекращение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бюджетных полномочий является основанием для закрытия лицевых счетов.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692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формирует и ведет Перечень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Перечень содержит следующие показатели и реквизиты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бюджетного процесса (далее именуются - реквизиты):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Pr="00392491">
        <w:rPr>
          <w:rFonts w:ascii="Times New Roman" w:hAnsi="Times New Roman" w:cs="Times New Roman"/>
          <w:sz w:val="28"/>
          <w:szCs w:val="28"/>
        </w:rPr>
        <w:t>) номер по порядку;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  <w:r w:rsidRPr="00392491">
        <w:rPr>
          <w:rFonts w:ascii="Times New Roman" w:hAnsi="Times New Roman" w:cs="Times New Roman"/>
          <w:sz w:val="28"/>
          <w:szCs w:val="28"/>
        </w:rPr>
        <w:t>) полное наименование участника бюджетного процесса;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3924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сокращенное наименование участника бюджетного процесса.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отсутствии сокращенного наименования в реквизите «сокращенное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наименование» указывается полное наименование;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</w:t>
      </w:r>
      <w:r w:rsidRPr="00392491">
        <w:rPr>
          <w:rFonts w:ascii="Times New Roman" w:hAnsi="Times New Roman" w:cs="Times New Roman"/>
          <w:sz w:val="28"/>
          <w:szCs w:val="28"/>
        </w:rPr>
        <w:t>) код главы по бюджетной классификации (код главного распорядителя,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главного администратора источников финансирования дефицита или главного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 доходов по бюджетной классификации);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392491">
        <w:rPr>
          <w:rFonts w:ascii="Times New Roman" w:hAnsi="Times New Roman" w:cs="Times New Roman"/>
          <w:sz w:val="28"/>
          <w:szCs w:val="28"/>
        </w:rPr>
        <w:t>) полное наименование вышестоящего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 ведомственной подчиненности;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</w:t>
      </w:r>
      <w:r w:rsidRPr="00392491">
        <w:rPr>
          <w:rFonts w:ascii="Times New Roman" w:hAnsi="Times New Roman" w:cs="Times New Roman"/>
          <w:sz w:val="28"/>
          <w:szCs w:val="28"/>
        </w:rPr>
        <w:t>) вид и дата внесения изменений;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</w:t>
      </w:r>
      <w:r w:rsidRPr="00392491">
        <w:rPr>
          <w:rFonts w:ascii="Times New Roman" w:hAnsi="Times New Roman" w:cs="Times New Roman"/>
          <w:sz w:val="28"/>
          <w:szCs w:val="28"/>
        </w:rPr>
        <w:t>) бюджетные полномочия участника бюджетного процесса.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бюджетного процесса может иметь бюджетные полномочия: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92491">
        <w:rPr>
          <w:rFonts w:ascii="Times New Roman" w:hAnsi="Times New Roman" w:cs="Times New Roman"/>
          <w:sz w:val="28"/>
          <w:szCs w:val="28"/>
        </w:rPr>
        <w:t>главного распорядителя (распорядителя);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</w:t>
      </w:r>
      <w:r w:rsidRPr="00392491">
        <w:rPr>
          <w:rFonts w:ascii="Times New Roman" w:hAnsi="Times New Roman" w:cs="Times New Roman"/>
          <w:sz w:val="28"/>
          <w:szCs w:val="28"/>
        </w:rPr>
        <w:t>олучателя;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</w:t>
      </w:r>
      <w:r w:rsidRPr="00392491">
        <w:rPr>
          <w:rFonts w:ascii="Times New Roman" w:hAnsi="Times New Roman" w:cs="Times New Roman"/>
          <w:sz w:val="28"/>
          <w:szCs w:val="28"/>
        </w:rPr>
        <w:t>главного администратора доходов (администратора доходов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бюджетными полномочиями главного администратора);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 доходов;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92491">
        <w:rPr>
          <w:rFonts w:ascii="Times New Roman" w:hAnsi="Times New Roman" w:cs="Times New Roman"/>
          <w:sz w:val="28"/>
          <w:szCs w:val="28"/>
        </w:rPr>
        <w:t>главного администратора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(администратора источников финансирования дефицита с 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полномочиями главного администратора), осуществляющего операции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источниками внутреннего финансирования дефицита;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осуществляющего операции с источниками внутреннего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дефицита;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92491">
        <w:rPr>
          <w:rFonts w:ascii="Times New Roman" w:hAnsi="Times New Roman" w:cs="Times New Roman"/>
          <w:sz w:val="28"/>
          <w:szCs w:val="28"/>
        </w:rPr>
        <w:t>получателя, осуществляющего операции со средствами во 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код организации, пятизначный код, присвоенный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участнику </w:t>
      </w:r>
      <w:r>
        <w:rPr>
          <w:rFonts w:ascii="Times New Roman" w:hAnsi="Times New Roman" w:cs="Times New Roman"/>
          <w:sz w:val="28"/>
          <w:szCs w:val="28"/>
        </w:rPr>
        <w:t xml:space="preserve">(не участнику) </w:t>
      </w:r>
      <w:r w:rsidRPr="00392491">
        <w:rPr>
          <w:rFonts w:ascii="Times New Roman" w:hAnsi="Times New Roman" w:cs="Times New Roman"/>
          <w:sz w:val="28"/>
          <w:szCs w:val="28"/>
        </w:rPr>
        <w:t xml:space="preserve">бюджетного процесса при включении в Перечень </w:t>
      </w:r>
      <w:r>
        <w:rPr>
          <w:rFonts w:ascii="Times New Roman" w:hAnsi="Times New Roman" w:cs="Times New Roman"/>
          <w:sz w:val="28"/>
          <w:szCs w:val="28"/>
        </w:rPr>
        <w:t>в Управлении Федерального Казначейства по Челябинской области.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D692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Представление Перечня в Управление Федерального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92491">
        <w:rPr>
          <w:rFonts w:ascii="Times New Roman" w:hAnsi="Times New Roman" w:cs="Times New Roman"/>
          <w:sz w:val="28"/>
          <w:szCs w:val="28"/>
        </w:rPr>
        <w:t>азначейства по</w:t>
      </w:r>
    </w:p>
    <w:p w:rsidR="00535024" w:rsidRPr="00392491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Челябинской области (далее именуется - УФК)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Федеральным казначейством и его территориальными органами, посредством электронной системы удаленного финансового документооборота (СУФД), что является основанием для дальнейшей регистрации в Сводном реестре участников бюджетного процесса в государственной интегрированной информационной системе управления общественными финансами «Электронный бюджет» в соответствии с Приказом Минфина России от 23.12.2014 года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процесса».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5024" w:rsidRPr="00EA3E93" w:rsidRDefault="00535024" w:rsidP="00535024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A3E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EA3E93">
        <w:rPr>
          <w:rFonts w:ascii="Times New Roman" w:hAnsi="Times New Roman" w:cs="Times New Roman"/>
          <w:b/>
          <w:sz w:val="28"/>
          <w:szCs w:val="28"/>
        </w:rPr>
        <w:t xml:space="preserve"> Порядок формирования и ведения Перечня</w:t>
      </w:r>
    </w:p>
    <w:p w:rsidR="00535024" w:rsidRPr="00EA3E93" w:rsidRDefault="00535024" w:rsidP="00535024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2938">
        <w:rPr>
          <w:rFonts w:ascii="Times New Roman" w:hAnsi="Times New Roman" w:cs="Times New Roman"/>
          <w:b/>
          <w:sz w:val="28"/>
          <w:szCs w:val="28"/>
        </w:rPr>
        <w:t>1)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Для формирования Перечня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вышестоящий участник бюджетного процесса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B374C8">
        <w:rPr>
          <w:rFonts w:ascii="Times New Roman" w:hAnsi="Times New Roman" w:cs="Times New Roman"/>
          <w:b/>
          <w:sz w:val="28"/>
          <w:szCs w:val="28"/>
          <w:u w:val="single"/>
        </w:rPr>
        <w:t>за 20 календарных дней до начала очередного финансового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года заявку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включение (изменение) реквизитов участников бюджетного процесса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Перечень главных распорядителей, распорядителей и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 главных администраторов и администраторов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 главных администраторов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именуется - Заявка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включение (изменение) реквизитов)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392491">
        <w:rPr>
          <w:rFonts w:ascii="Times New Roman" w:hAnsi="Times New Roman" w:cs="Times New Roman"/>
          <w:sz w:val="28"/>
          <w:szCs w:val="28"/>
        </w:rPr>
        <w:t>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Порядку по Перечню.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течение финансового года для включения реквизитов в Перечень или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изменения реквизитов в Перечне вышестоящий участник бюджетного процесса</w:t>
      </w:r>
    </w:p>
    <w:p w:rsidR="00535024" w:rsidRPr="00392491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392491">
        <w:rPr>
          <w:rFonts w:ascii="Times New Roman" w:hAnsi="Times New Roman" w:cs="Times New Roman"/>
          <w:sz w:val="28"/>
          <w:szCs w:val="28"/>
        </w:rPr>
        <w:t>Заявку на включение (изменение) реквизитов.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При изменении наименования участника бюджетного процесса,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вызванного его реорганизацией и не связанного с изменением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подчиненности, вышестоящий участник бюджетного процесса </w:t>
      </w:r>
      <w:r w:rsidRPr="00B374C8">
        <w:rPr>
          <w:rFonts w:ascii="Times New Roman" w:hAnsi="Times New Roman" w:cs="Times New Roman"/>
          <w:b/>
          <w:sz w:val="28"/>
          <w:szCs w:val="28"/>
          <w:u w:val="single"/>
        </w:rPr>
        <w:t>не позднее 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374C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рабочих дней со дня переименования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на включение </w:t>
      </w:r>
      <w:r w:rsidRPr="00392491">
        <w:rPr>
          <w:rFonts w:ascii="Times New Roman" w:hAnsi="Times New Roman" w:cs="Times New Roman"/>
          <w:sz w:val="28"/>
          <w:szCs w:val="28"/>
        </w:rPr>
        <w:lastRenderedPageBreak/>
        <w:t>(изменение) реквизитов и заверенную им копию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являющегося основанием для внесения изменений.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</w:t>
      </w:r>
      <w:r w:rsidRPr="00D87FFE">
        <w:rPr>
          <w:rFonts w:ascii="Times New Roman" w:hAnsi="Times New Roman" w:cs="Times New Roman"/>
          <w:b/>
          <w:sz w:val="28"/>
          <w:szCs w:val="28"/>
          <w:u w:val="single"/>
        </w:rPr>
        <w:t>не позднее следующего рабочего дня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после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информации об указанных изменениях письменно уведомляет об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участника бюджетного процесса, по которому внесены изменения в Перечень.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Участник бюджетного процесса </w:t>
      </w:r>
      <w:r w:rsidRPr="00D87FFE">
        <w:rPr>
          <w:rFonts w:ascii="Times New Roman" w:hAnsi="Times New Roman" w:cs="Times New Roman"/>
          <w:b/>
          <w:sz w:val="28"/>
          <w:szCs w:val="28"/>
          <w:u w:val="single"/>
        </w:rPr>
        <w:t>в течение 5 рабочих дней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получения вышеуказанной информации обязан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392491">
        <w:rPr>
          <w:rFonts w:ascii="Times New Roman" w:hAnsi="Times New Roman" w:cs="Times New Roman"/>
          <w:sz w:val="28"/>
          <w:szCs w:val="28"/>
        </w:rPr>
        <w:t>документы на переоформление лицевого счета.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29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Для исключения реквизитов участника бюджетного процесса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Перечня вышестоящий участник бюджетного процесса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заявку на исключение реквизитов участников бюджетного процесса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Перечня главных распорядителей, распорядителей и получателей бюджетных</w:t>
      </w:r>
    </w:p>
    <w:p w:rsidR="00535024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средств, главных администраторов и администраторов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финансирования дефицита бюджета, главных администраторов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доходов бюджета (далее именуется – Заявка на исключение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реквизитов) согласно приложению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 настоящему Порядку по Перечню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заверенную им копию документа, являющегося основанием для исключения.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При реорганизации (ликвидации)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вышестоящий участник бюджетного процесса (ликвидационная комиссия)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C4A">
        <w:rPr>
          <w:rFonts w:ascii="Times New Roman" w:hAnsi="Times New Roman" w:cs="Times New Roman"/>
          <w:b/>
          <w:sz w:val="28"/>
          <w:szCs w:val="28"/>
          <w:u w:val="single"/>
        </w:rPr>
        <w:t>позднее 10 рабочих дней</w:t>
      </w:r>
      <w:r w:rsidRPr="00392491">
        <w:rPr>
          <w:rFonts w:ascii="Times New Roman" w:hAnsi="Times New Roman" w:cs="Times New Roman"/>
          <w:sz w:val="28"/>
          <w:szCs w:val="28"/>
        </w:rPr>
        <w:t xml:space="preserve"> со дня внесения записи по нему в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реестр юридических лиц о прекращении деятельности юридического лица (о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ликвидации юридического лица)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Заявку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исключение реквизитов и заверенную копию документа,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основанием для проведения реорганизации или ликвидации.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2938">
        <w:rPr>
          <w:rFonts w:ascii="Times New Roman" w:hAnsi="Times New Roman" w:cs="Times New Roman"/>
          <w:b/>
          <w:sz w:val="28"/>
          <w:szCs w:val="28"/>
        </w:rPr>
        <w:t xml:space="preserve">      3)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Заявки на включение (изменение) реквизитов, Заявки на исключение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реквизитов, участника бюджетного процесса в Перечень подлежат возврату без</w:t>
      </w:r>
    </w:p>
    <w:p w:rsidR="00535024" w:rsidRPr="00392491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исполнения в случаях их оформления с указанием ошибочных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или не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реквизитов, подлежащих заполнению по форме документа.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293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после внесения в Перечень сведений на включение,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исключение, изменение реквизитов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направляет вышестоящему участнику бюджетного процесса 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 настоящему Порядку по Перечню.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29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Код организации по Перечню подлежит изменению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реорганизации или изменения подчиненности участника бюджетного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При этом реквизиты участника бюджетного процесса, участвующего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реорганизации, подлежат исключению из Перечня и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392491">
        <w:rPr>
          <w:rFonts w:ascii="Times New Roman" w:hAnsi="Times New Roman" w:cs="Times New Roman"/>
          <w:sz w:val="28"/>
          <w:szCs w:val="28"/>
        </w:rPr>
        <w:t>включению в Перечень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бюджетного процесса </w:t>
      </w:r>
      <w:r>
        <w:rPr>
          <w:rFonts w:ascii="Times New Roman" w:hAnsi="Times New Roman" w:cs="Times New Roman"/>
          <w:sz w:val="28"/>
          <w:szCs w:val="28"/>
        </w:rPr>
        <w:t>с изменениями</w:t>
      </w:r>
      <w:r w:rsidRPr="00392491">
        <w:rPr>
          <w:rFonts w:ascii="Times New Roman" w:hAnsi="Times New Roman" w:cs="Times New Roman"/>
          <w:sz w:val="28"/>
          <w:szCs w:val="28"/>
        </w:rPr>
        <w:t>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2938">
        <w:rPr>
          <w:rFonts w:ascii="Times New Roman" w:hAnsi="Times New Roman" w:cs="Times New Roman"/>
          <w:b/>
          <w:sz w:val="28"/>
          <w:szCs w:val="28"/>
        </w:rPr>
        <w:t xml:space="preserve">      6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 Учредители 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 бюджетных  учреждений,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92491">
        <w:rPr>
          <w:rFonts w:ascii="Times New Roman" w:hAnsi="Times New Roman" w:cs="Times New Roman"/>
          <w:sz w:val="28"/>
          <w:szCs w:val="28"/>
        </w:rPr>
        <w:t xml:space="preserve">автономных учреждений представляют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не позднее, чем </w:t>
      </w:r>
      <w:r w:rsidRPr="00EC4C4A">
        <w:rPr>
          <w:rFonts w:ascii="Times New Roman" w:hAnsi="Times New Roman" w:cs="Times New Roman"/>
          <w:b/>
          <w:sz w:val="28"/>
          <w:szCs w:val="28"/>
          <w:u w:val="single"/>
        </w:rPr>
        <w:t>за 20 календарных дней до начала очередного финансового года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сведения об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учреждениях согласно приложению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Порядку по Перечню, сведения об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92491">
        <w:rPr>
          <w:rFonts w:ascii="Times New Roman" w:hAnsi="Times New Roman" w:cs="Times New Roman"/>
          <w:sz w:val="28"/>
          <w:szCs w:val="28"/>
        </w:rPr>
        <w:t xml:space="preserve"> к настоящему Порядку по Перечню.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Для включения новых реквизитов, изменения реквизитов, исключения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реквизитов в течение финансового года по муниципальным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92491">
        <w:rPr>
          <w:rFonts w:ascii="Times New Roman" w:hAnsi="Times New Roman" w:cs="Times New Roman"/>
          <w:sz w:val="28"/>
          <w:szCs w:val="28"/>
        </w:rPr>
        <w:t>автономным учреждениям учредитель представляет в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дополнительные сведения об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учреждениях, дополнительные сведения об муниципальных автономных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учреждениях (приложение </w:t>
      </w:r>
      <w:r>
        <w:rPr>
          <w:rFonts w:ascii="Times New Roman" w:hAnsi="Times New Roman" w:cs="Times New Roman"/>
          <w:sz w:val="28"/>
          <w:szCs w:val="28"/>
        </w:rPr>
        <w:t>14,15</w:t>
      </w:r>
      <w:r w:rsidRPr="00392491">
        <w:rPr>
          <w:rFonts w:ascii="Times New Roman" w:hAnsi="Times New Roman" w:cs="Times New Roman"/>
          <w:sz w:val="28"/>
          <w:szCs w:val="28"/>
        </w:rPr>
        <w:t>), а также заверенную им копию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являющегося основанием для дополнения, изменения, исключения реквизитов.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Сведения об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учреждениях, сведения об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92491">
        <w:rPr>
          <w:rFonts w:ascii="Times New Roman" w:hAnsi="Times New Roman" w:cs="Times New Roman"/>
          <w:sz w:val="28"/>
          <w:szCs w:val="28"/>
        </w:rPr>
        <w:t>автономных учреждениях и дополнения к ним подлежат возврату в случаях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оформления с указанием ошибочных или не всех реквизитов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подлежащих заполнению по форме документа.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672C7C" w:rsidRDefault="00535024" w:rsidP="00535024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72C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72C7C">
        <w:rPr>
          <w:rFonts w:ascii="Times New Roman" w:hAnsi="Times New Roman" w:cs="Times New Roman"/>
          <w:b/>
          <w:sz w:val="28"/>
          <w:szCs w:val="28"/>
        </w:rPr>
        <w:t xml:space="preserve"> Указания по заполнению форм документов, представленных в</w:t>
      </w:r>
    </w:p>
    <w:p w:rsidR="00535024" w:rsidRPr="00672C7C" w:rsidRDefault="00535024" w:rsidP="00535024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C7C">
        <w:rPr>
          <w:rFonts w:ascii="Times New Roman" w:hAnsi="Times New Roman" w:cs="Times New Roman"/>
          <w:b/>
          <w:sz w:val="28"/>
          <w:szCs w:val="28"/>
        </w:rPr>
        <w:t>приложениях к Порядку по Перечню</w:t>
      </w:r>
    </w:p>
    <w:p w:rsidR="00535024" w:rsidRPr="00672C7C" w:rsidRDefault="00535024" w:rsidP="00535024">
      <w:pPr>
        <w:pStyle w:val="a6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778">
        <w:rPr>
          <w:rFonts w:ascii="Times New Roman" w:hAnsi="Times New Roman" w:cs="Times New Roman"/>
          <w:b/>
          <w:sz w:val="28"/>
          <w:szCs w:val="28"/>
        </w:rPr>
        <w:t xml:space="preserve">           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 Заполнение </w:t>
      </w:r>
      <w:r w:rsidRPr="00BC402F">
        <w:rPr>
          <w:rFonts w:ascii="Times New Roman" w:hAnsi="Times New Roman" w:cs="Times New Roman"/>
          <w:b/>
          <w:sz w:val="28"/>
          <w:szCs w:val="28"/>
          <w:u w:val="single"/>
        </w:rPr>
        <w:t>Заявки на включение (изменение) реквизитов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92491">
        <w:rPr>
          <w:rFonts w:ascii="Times New Roman" w:hAnsi="Times New Roman" w:cs="Times New Roman"/>
          <w:sz w:val="28"/>
          <w:szCs w:val="28"/>
        </w:rPr>
        <w:t>) осуществляется главными распорядителями (главными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администраторами источников, главными администраторами доходов)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0D19">
        <w:rPr>
          <w:rFonts w:ascii="Times New Roman" w:hAnsi="Times New Roman" w:cs="Times New Roman"/>
          <w:sz w:val="28"/>
          <w:szCs w:val="28"/>
          <w:u w:val="single"/>
        </w:rPr>
        <w:t>В наименовании формы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документа указывается номер Заявки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включение (изменение) реквизитов, присвоенный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(главным администратором источников, главным администратором 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сформировавшим документ и дата, на которую сформирован документ.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0D19">
        <w:rPr>
          <w:rFonts w:ascii="Times New Roman" w:hAnsi="Times New Roman" w:cs="Times New Roman"/>
          <w:sz w:val="28"/>
          <w:szCs w:val="28"/>
          <w:u w:val="single"/>
        </w:rPr>
        <w:t>В заголовочной части</w:t>
      </w:r>
      <w:r w:rsidRPr="00392491">
        <w:rPr>
          <w:rFonts w:ascii="Times New Roman" w:hAnsi="Times New Roman" w:cs="Times New Roman"/>
          <w:sz w:val="28"/>
          <w:szCs w:val="28"/>
        </w:rPr>
        <w:t xml:space="preserve"> формы документа по строке «Наименование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главного распорядителя (главного администратора источников,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 доходов)» указывается полное наименование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распорядителя (главного администратора источников, главного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доходов) сформировавшего Заявку на включение, (изменение) реквизитов.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0D19">
        <w:rPr>
          <w:rFonts w:ascii="Times New Roman" w:hAnsi="Times New Roman" w:cs="Times New Roman"/>
          <w:sz w:val="28"/>
          <w:szCs w:val="28"/>
          <w:u w:val="single"/>
        </w:rPr>
        <w:t xml:space="preserve">Табличная часть </w:t>
      </w:r>
      <w:r w:rsidRPr="00392491">
        <w:rPr>
          <w:rFonts w:ascii="Times New Roman" w:hAnsi="Times New Roman" w:cs="Times New Roman"/>
          <w:sz w:val="28"/>
          <w:szCs w:val="28"/>
        </w:rPr>
        <w:t xml:space="preserve">Заявки на включение, (изменение) реквизитов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249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следующем порядке: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проставляется порядковый номер строки;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графах 2 и 3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указываются соответственно полное и сокращенное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учредительным документом.  Если у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отсутствует сокращенное наименование, в графе 3 указывается его полное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4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код главного распорядителя,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источников или главного администратора доходов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наименование, дата, номер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основании, которого вносятся изменения в Перечень;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вид изменения: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«включение» в случае включения новой записи;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«изменение» в случае изменения записи, при этом по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строке указываются реквизиты новой записи;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7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указываются бюджетные полномочия участника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процесса;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8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пятизначный код организации, присвоенный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участнику бюджетного процесса при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Перечень.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Каждая завершенная страница Заявки на включение (изменение)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реквизитов должна быть пронумерована, с указанием порядкового 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страницы и общего числа страниц документа.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Заявка на включение (изменение) реквизитов заверяется: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подписью руководителя главного распорядителя (главного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 источников, главного администратора доходов)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(уполномоченного им лица с указанием должности) и дается расшифровка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подписи с указанием фамилии и инициалов;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подписью работника главного распорядителя (главного администратора</w:t>
      </w:r>
    </w:p>
    <w:p w:rsidR="00535024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источников, главного администратора доходов), ответственного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правильность формирования Заявки на включение (изменение) реквизитов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дается расшифровка подписи с указанием фамилии и инициалов, 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телефона.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077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F0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Заполнение </w:t>
      </w:r>
      <w:r w:rsidRPr="00BC402F">
        <w:rPr>
          <w:rFonts w:ascii="Times New Roman" w:hAnsi="Times New Roman" w:cs="Times New Roman"/>
          <w:b/>
          <w:sz w:val="28"/>
          <w:szCs w:val="28"/>
          <w:u w:val="single"/>
        </w:rPr>
        <w:t>Заявки на исключение реквизитов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12)</w:t>
      </w:r>
    </w:p>
    <w:p w:rsidR="00535024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осуществляется главными распорядителями (главными администраторами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источников, главными администраторами доходов), следующим образом.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</w:t>
      </w:r>
      <w:r w:rsidRPr="00BC402F">
        <w:rPr>
          <w:rFonts w:ascii="Times New Roman" w:hAnsi="Times New Roman" w:cs="Times New Roman"/>
          <w:sz w:val="28"/>
          <w:szCs w:val="28"/>
          <w:u w:val="single"/>
        </w:rPr>
        <w:t>наименовании формы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документа указывается номер Заявки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исключение реквизитов, присвоенный главным распорядителем (главным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администратором источников, главным администратором 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сформировавшим документ и дата, на которую сформирован документ.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</w:t>
      </w:r>
      <w:r w:rsidRPr="00BC402F">
        <w:rPr>
          <w:rFonts w:ascii="Times New Roman" w:hAnsi="Times New Roman" w:cs="Times New Roman"/>
          <w:sz w:val="28"/>
          <w:szCs w:val="28"/>
          <w:u w:val="single"/>
        </w:rPr>
        <w:t>заголовочной части</w:t>
      </w:r>
      <w:r w:rsidRPr="00392491">
        <w:rPr>
          <w:rFonts w:ascii="Times New Roman" w:hAnsi="Times New Roman" w:cs="Times New Roman"/>
          <w:sz w:val="28"/>
          <w:szCs w:val="28"/>
        </w:rPr>
        <w:t xml:space="preserve"> формы документа по строке «Наименование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главного распорядителя (главного администратора источников,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администратора доходов)» указывается полное наименование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распорядителя (главного администратора источников, главного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доходов), сформировавшего Заявку на исключение реквизитов.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402F">
        <w:rPr>
          <w:rFonts w:ascii="Times New Roman" w:hAnsi="Times New Roman" w:cs="Times New Roman"/>
          <w:sz w:val="28"/>
          <w:szCs w:val="28"/>
          <w:u w:val="single"/>
        </w:rPr>
        <w:t>Табличная часть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Заявки на исключение реквизитов - в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порядке: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проставляется порядковый номер строки;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2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полное наименование участника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процесса в соответствии с учредительным документом;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3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92491">
        <w:rPr>
          <w:rFonts w:ascii="Times New Roman" w:hAnsi="Times New Roman" w:cs="Times New Roman"/>
          <w:sz w:val="28"/>
          <w:szCs w:val="28"/>
        </w:rPr>
        <w:t xml:space="preserve"> указывается код главного распорядителя,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источников или главного администратора доходов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4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наименование, дата, номер документа и причина на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основании, которой вносятся изменения в Перечень;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5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пятизначный код организации, присвоенный участнику бюджетного процесса при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Перечень.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Каждая завершенная страница Заявки на исключение реквизитов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быть пронумерована, с указанием порядкового номера страницы и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числа страниц документа.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Заявка на исключение реквизитов заверяется: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подписью руководителя главного распорядителя главного 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(главного администратора источников, главного администратора доходов)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lastRenderedPageBreak/>
        <w:t>(уполномоченного им лица с указанием должности) и дается расшифровка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подписи с указанием фамилии и инициалов;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подписью работника главного распорядителя (главного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источников, главного администратора доходов), ответственного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правильность формирования Заявки на исключение реквизитов и 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расшифровка подписи с указанием фамилии и инициалов, номера телефона.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pStyle w:val="a6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077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</w:t>
      </w:r>
      <w:r w:rsidRPr="00BC402F">
        <w:rPr>
          <w:rFonts w:ascii="Times New Roman" w:hAnsi="Times New Roman" w:cs="Times New Roman"/>
          <w:b/>
          <w:sz w:val="28"/>
          <w:szCs w:val="28"/>
          <w:u w:val="single"/>
        </w:rPr>
        <w:t>Извещение о подтверждении включения, исключения, изменения реквизитов</w:t>
      </w:r>
      <w:r w:rsidRPr="00392491">
        <w:rPr>
          <w:rFonts w:ascii="Times New Roman" w:hAnsi="Times New Roman" w:cs="Times New Roman"/>
          <w:sz w:val="28"/>
          <w:szCs w:val="28"/>
        </w:rPr>
        <w:t xml:space="preserve"> участника бюджетного процесса в 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распорядителей, распорядителей и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главных администраторов и администраторов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>, главных администраторов и администраторов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(далее именуется – Извещение) (приложение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92491">
        <w:rPr>
          <w:rFonts w:ascii="Times New Roman" w:hAnsi="Times New Roman" w:cs="Times New Roman"/>
          <w:sz w:val="28"/>
          <w:szCs w:val="28"/>
        </w:rPr>
        <w:t>)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92491">
        <w:rPr>
          <w:rFonts w:ascii="Times New Roman" w:hAnsi="Times New Roman" w:cs="Times New Roman"/>
          <w:sz w:val="28"/>
          <w:szCs w:val="28"/>
        </w:rPr>
        <w:t>, следующим образом:</w:t>
      </w:r>
    </w:p>
    <w:p w:rsidR="00535024" w:rsidRPr="00392491" w:rsidRDefault="00535024" w:rsidP="00535024">
      <w:pPr>
        <w:pStyle w:val="a6"/>
        <w:tabs>
          <w:tab w:val="left" w:pos="426"/>
          <w:tab w:val="left" w:pos="851"/>
        </w:tabs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</w:t>
      </w:r>
      <w:r w:rsidRPr="004C7717">
        <w:rPr>
          <w:rFonts w:ascii="Times New Roman" w:hAnsi="Times New Roman" w:cs="Times New Roman"/>
          <w:sz w:val="28"/>
          <w:szCs w:val="28"/>
          <w:u w:val="single"/>
        </w:rPr>
        <w:t>наименовании формы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документа указывается порядковый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Извещения, присвоенный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управлением,</w:t>
      </w:r>
      <w:r w:rsidRPr="00392491">
        <w:rPr>
          <w:rFonts w:ascii="Times New Roman" w:hAnsi="Times New Roman" w:cs="Times New Roman"/>
          <w:sz w:val="28"/>
          <w:szCs w:val="28"/>
        </w:rPr>
        <w:t xml:space="preserve"> и дата, на которую сформирован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документ.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</w:t>
      </w:r>
      <w:r w:rsidRPr="004C7717">
        <w:rPr>
          <w:rFonts w:ascii="Times New Roman" w:hAnsi="Times New Roman" w:cs="Times New Roman"/>
          <w:sz w:val="28"/>
          <w:szCs w:val="28"/>
          <w:u w:val="single"/>
        </w:rPr>
        <w:t>заголовочной части формы</w:t>
      </w:r>
      <w:r w:rsidRPr="00392491">
        <w:rPr>
          <w:rFonts w:ascii="Times New Roman" w:hAnsi="Times New Roman" w:cs="Times New Roman"/>
          <w:sz w:val="28"/>
          <w:szCs w:val="28"/>
        </w:rPr>
        <w:t xml:space="preserve"> документа указываются: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по строке «От» - полное наименование </w:t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Увельского муниципального округа Челябинской области</w:t>
      </w:r>
      <w:r w:rsidRPr="00392491">
        <w:rPr>
          <w:rFonts w:ascii="Times New Roman" w:hAnsi="Times New Roman" w:cs="Times New Roman"/>
          <w:sz w:val="28"/>
          <w:szCs w:val="28"/>
        </w:rPr>
        <w:t>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 строке «Кому» - полное наименование главного распорядителя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(главного администратора источников, главного администратора 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которому направляется Извещение.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7717">
        <w:rPr>
          <w:rFonts w:ascii="Times New Roman" w:hAnsi="Times New Roman" w:cs="Times New Roman"/>
          <w:sz w:val="28"/>
          <w:szCs w:val="28"/>
          <w:u w:val="single"/>
        </w:rPr>
        <w:t>Табличная часть</w:t>
      </w:r>
      <w:r w:rsidRPr="00392491">
        <w:rPr>
          <w:rFonts w:ascii="Times New Roman" w:hAnsi="Times New Roman" w:cs="Times New Roman"/>
          <w:sz w:val="28"/>
          <w:szCs w:val="28"/>
        </w:rPr>
        <w:t xml:space="preserve"> Извещения – в следующем порядке: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проставляется порядковый номер строки;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92491">
        <w:rPr>
          <w:rFonts w:ascii="Times New Roman" w:hAnsi="Times New Roman" w:cs="Times New Roman"/>
          <w:sz w:val="28"/>
          <w:szCs w:val="28"/>
        </w:rPr>
        <w:t xml:space="preserve"> указывается полное наименование участника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процесса в соответст</w:t>
      </w:r>
      <w:r>
        <w:rPr>
          <w:rFonts w:ascii="Times New Roman" w:hAnsi="Times New Roman" w:cs="Times New Roman"/>
          <w:sz w:val="28"/>
          <w:szCs w:val="28"/>
        </w:rPr>
        <w:t>вии с учредительным документом;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3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2491">
        <w:rPr>
          <w:rFonts w:ascii="Times New Roman" w:hAnsi="Times New Roman" w:cs="Times New Roman"/>
          <w:sz w:val="28"/>
          <w:szCs w:val="28"/>
        </w:rPr>
        <w:t xml:space="preserve"> указывается код главного распорядителя,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администраторов источников или главного администратора доходов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92491">
        <w:rPr>
          <w:rFonts w:ascii="Times New Roman" w:hAnsi="Times New Roman" w:cs="Times New Roman"/>
          <w:sz w:val="28"/>
          <w:szCs w:val="28"/>
        </w:rPr>
        <w:t xml:space="preserve"> указывается пятизначный код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присвоенный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участнику бюджетного процесса при включении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Перечень;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графах 5 и 6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указываются реквизиты исполненной Заявки на включение,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(изменение) реквизитов, Заявку на исключение реквизитов, в графе 5 номер и</w:t>
      </w:r>
    </w:p>
    <w:p w:rsidR="00535024" w:rsidRPr="00392491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>дата документа, в графе 6 вид изменений «включение», «изменение»,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«исключение».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Если документ многостраничный, то каждая завершенная страница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Извещения должна быть пронумерована.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Извещение заверяется подписью </w:t>
      </w:r>
      <w:r>
        <w:rPr>
          <w:rFonts w:ascii="Times New Roman" w:hAnsi="Times New Roman" w:cs="Times New Roman"/>
          <w:sz w:val="28"/>
          <w:szCs w:val="28"/>
        </w:rPr>
        <w:t>Начальника Финансового управления администрации Увельского муниципального округа Челябинской области</w:t>
      </w:r>
      <w:r w:rsidRPr="00392491">
        <w:rPr>
          <w:rFonts w:ascii="Times New Roman" w:hAnsi="Times New Roman" w:cs="Times New Roman"/>
          <w:sz w:val="28"/>
          <w:szCs w:val="28"/>
        </w:rPr>
        <w:t>, с указанием должности, расшифровки подписи, содержащей фамилию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инициалы.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конце документа указывается фамилия и инициалы,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778">
        <w:rPr>
          <w:rFonts w:ascii="Times New Roman" w:hAnsi="Times New Roman" w:cs="Times New Roman"/>
          <w:b/>
          <w:sz w:val="28"/>
          <w:szCs w:val="28"/>
        </w:rPr>
        <w:t xml:space="preserve">      4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392491">
        <w:rPr>
          <w:rFonts w:ascii="Times New Roman" w:hAnsi="Times New Roman" w:cs="Times New Roman"/>
          <w:sz w:val="28"/>
          <w:szCs w:val="28"/>
        </w:rPr>
        <w:t xml:space="preserve"> Заполнение </w:t>
      </w:r>
      <w:r w:rsidRPr="002D43DD">
        <w:rPr>
          <w:rFonts w:ascii="Times New Roman" w:hAnsi="Times New Roman" w:cs="Times New Roman"/>
          <w:b/>
          <w:sz w:val="28"/>
          <w:szCs w:val="28"/>
          <w:u w:val="single"/>
        </w:rPr>
        <w:t>сведений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2D43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муниципальных</w:t>
      </w:r>
      <w:r w:rsidRPr="002D43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бюджетных, сведений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2D43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муниципальных</w:t>
      </w:r>
      <w:r w:rsidRPr="002D43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автономных учреждениях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92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92491">
        <w:rPr>
          <w:rFonts w:ascii="Times New Roman" w:hAnsi="Times New Roman" w:cs="Times New Roman"/>
          <w:sz w:val="28"/>
          <w:szCs w:val="28"/>
        </w:rPr>
        <w:t>)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учредителями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бюджетных учреждений,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учреждений, следующим образом: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наименовании формы документа указывается номер сведений об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бюджетных, сведений об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присвоенный учредителем, сформировавшим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и дата, на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сформирован документ.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</w:t>
      </w:r>
      <w:r w:rsidRPr="0042757F">
        <w:rPr>
          <w:rFonts w:ascii="Times New Roman" w:hAnsi="Times New Roman" w:cs="Times New Roman"/>
          <w:sz w:val="28"/>
          <w:szCs w:val="28"/>
          <w:u w:val="single"/>
        </w:rPr>
        <w:t>заголовочной части</w:t>
      </w:r>
      <w:r w:rsidRPr="00392491">
        <w:rPr>
          <w:rFonts w:ascii="Times New Roman" w:hAnsi="Times New Roman" w:cs="Times New Roman"/>
          <w:sz w:val="28"/>
          <w:szCs w:val="28"/>
        </w:rPr>
        <w:t xml:space="preserve"> формы документа: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 строке «Наименование учредителя» указывается полное наименование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учредителя, сформировавшего документ;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по строке «Код главы по бюджетной классификации учредителя»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трехзначный код, присвоенный учредителю как 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распорядителю, главному администратору источников или 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администратору доходов по бюджетной классификации.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757F">
        <w:rPr>
          <w:rFonts w:ascii="Times New Roman" w:hAnsi="Times New Roman" w:cs="Times New Roman"/>
          <w:sz w:val="28"/>
          <w:szCs w:val="28"/>
          <w:u w:val="single"/>
        </w:rPr>
        <w:t>Табличная часть</w:t>
      </w:r>
      <w:r w:rsidRPr="00392491">
        <w:rPr>
          <w:rFonts w:ascii="Times New Roman" w:hAnsi="Times New Roman" w:cs="Times New Roman"/>
          <w:sz w:val="28"/>
          <w:szCs w:val="28"/>
        </w:rPr>
        <w:t xml:space="preserve"> сведений об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бюджетных, сведений об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 – в следующем порядке: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2491">
        <w:rPr>
          <w:rFonts w:ascii="Times New Roman" w:hAnsi="Times New Roman" w:cs="Times New Roman"/>
          <w:sz w:val="28"/>
          <w:szCs w:val="28"/>
        </w:rPr>
        <w:t xml:space="preserve"> проставляется порядковый номер строки;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графах 2 и 3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указываются соответственно полное и сокращенное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 xml:space="preserve">учреждения в соответствии с учредительным документом. Если 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92491">
        <w:rPr>
          <w:rFonts w:ascii="Times New Roman" w:hAnsi="Times New Roman" w:cs="Times New Roman"/>
          <w:sz w:val="28"/>
          <w:szCs w:val="28"/>
        </w:rPr>
        <w:t xml:space="preserve">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автономного учреждения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сокращенное наименование, в графе 3 указывается его полное наименование;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92491">
        <w:rPr>
          <w:rFonts w:ascii="Times New Roman" w:hAnsi="Times New Roman" w:cs="Times New Roman"/>
          <w:sz w:val="28"/>
          <w:szCs w:val="28"/>
        </w:rPr>
        <w:t xml:space="preserve"> указывается наименование, дата, номер документа и причина на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основании, которой вносятся дополнения, изменения, исключения реквизитов</w:t>
      </w:r>
    </w:p>
    <w:p w:rsidR="00535024" w:rsidRPr="00392491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9249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бюджетному учреждению,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учреждению;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в графе 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вид изменения: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«включение» в случае включения новой записи;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«изменение» в случае изменения записи, при этом по соответствующей</w:t>
      </w:r>
      <w:r w:rsidRPr="00BC528D">
        <w:rPr>
          <w:rFonts w:ascii="Times New Roman" w:hAnsi="Times New Roman" w:cs="Times New Roman"/>
          <w:sz w:val="28"/>
          <w:szCs w:val="28"/>
        </w:rPr>
        <w:t xml:space="preserve"> </w:t>
      </w:r>
      <w:r w:rsidRPr="00392491">
        <w:rPr>
          <w:rFonts w:ascii="Times New Roman" w:hAnsi="Times New Roman" w:cs="Times New Roman"/>
          <w:sz w:val="28"/>
          <w:szCs w:val="28"/>
        </w:rPr>
        <w:t>строке указываются реквизиты новой записи;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2491">
        <w:rPr>
          <w:rFonts w:ascii="Times New Roman" w:hAnsi="Times New Roman" w:cs="Times New Roman"/>
          <w:sz w:val="28"/>
          <w:szCs w:val="28"/>
        </w:rPr>
        <w:t>«исключение» в случае исключения записи;</w:t>
      </w:r>
    </w:p>
    <w:p w:rsidR="00535024" w:rsidRPr="0039249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52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92491">
        <w:rPr>
          <w:rFonts w:ascii="Times New Roman" w:hAnsi="Times New Roman" w:cs="Times New Roman"/>
          <w:sz w:val="28"/>
          <w:szCs w:val="28"/>
        </w:rPr>
        <w:t xml:space="preserve">в графе 6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491">
        <w:rPr>
          <w:rFonts w:ascii="Times New Roman" w:hAnsi="Times New Roman" w:cs="Times New Roman"/>
          <w:sz w:val="28"/>
          <w:szCs w:val="28"/>
        </w:rPr>
        <w:t>указывается пятизначный код организации, присвоенный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 w:rsidRPr="00392491">
        <w:rPr>
          <w:rFonts w:ascii="Times New Roman" w:hAnsi="Times New Roman" w:cs="Times New Roman"/>
          <w:sz w:val="28"/>
          <w:szCs w:val="28"/>
        </w:rPr>
        <w:t xml:space="preserve"> бюджетному учреждению,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92491">
        <w:rPr>
          <w:rFonts w:ascii="Times New Roman" w:hAnsi="Times New Roman" w:cs="Times New Roman"/>
          <w:sz w:val="28"/>
          <w:szCs w:val="28"/>
        </w:rPr>
        <w:t xml:space="preserve">автономному учреждению при включении в сведения об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92491">
        <w:rPr>
          <w:rFonts w:ascii="Times New Roman" w:hAnsi="Times New Roman" w:cs="Times New Roman"/>
          <w:sz w:val="28"/>
          <w:szCs w:val="28"/>
        </w:rPr>
        <w:t xml:space="preserve">бюджетных учреждениях, сведения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2491">
        <w:rPr>
          <w:rFonts w:ascii="Times New Roman" w:hAnsi="Times New Roman" w:cs="Times New Roman"/>
          <w:sz w:val="28"/>
          <w:szCs w:val="28"/>
        </w:rPr>
        <w:t xml:space="preserve"> автономных учреждениях.</w:t>
      </w:r>
    </w:p>
    <w:p w:rsidR="00535024" w:rsidRPr="009203CC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122"/>
      <w:bookmarkEnd w:id="9"/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A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A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F5AA4">
        <w:rPr>
          <w:rFonts w:ascii="Times New Roman" w:hAnsi="Times New Roman" w:cs="Times New Roman"/>
          <w:b/>
          <w:sz w:val="28"/>
          <w:szCs w:val="28"/>
        </w:rPr>
        <w:t>ткрыти</w:t>
      </w:r>
      <w:r>
        <w:rPr>
          <w:rFonts w:ascii="Times New Roman" w:hAnsi="Times New Roman" w:cs="Times New Roman"/>
          <w:b/>
          <w:sz w:val="28"/>
          <w:szCs w:val="28"/>
        </w:rPr>
        <w:t>е, переоформление и закрытие</w:t>
      </w:r>
      <w:r w:rsidRPr="008F5AA4">
        <w:rPr>
          <w:rFonts w:ascii="Times New Roman" w:hAnsi="Times New Roman" w:cs="Times New Roman"/>
          <w:b/>
          <w:sz w:val="28"/>
          <w:szCs w:val="28"/>
        </w:rPr>
        <w:t xml:space="preserve"> лицевых счетов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Pr="009B7DBA" w:rsidRDefault="00535024" w:rsidP="0053502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7DBA">
        <w:rPr>
          <w:rFonts w:ascii="Times New Roman" w:hAnsi="Times New Roman" w:cs="Times New Roman"/>
          <w:b/>
          <w:sz w:val="28"/>
          <w:szCs w:val="28"/>
        </w:rPr>
        <w:t>Открытие лицевых счетов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7B6E51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431C">
        <w:rPr>
          <w:rFonts w:ascii="Times New Roman" w:hAnsi="Times New Roman" w:cs="Times New Roman"/>
          <w:b/>
          <w:sz w:val="28"/>
          <w:szCs w:val="28"/>
        </w:rPr>
        <w:t>1)</w:t>
      </w:r>
      <w:r w:rsidRPr="008F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Лицевые счета открываются клиентам, включенным в Перечень участников бюджетного процесса, а также юридическим лицам, не являющихся участниками бюджетного процесса, который формируется и ведется Финансовым управлением в соответствии с приказом Министерства Финансов Российской Федерации № 163н от 23 декабря 2014 года</w:t>
      </w:r>
      <w:r w:rsidRPr="007B6E51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431C">
        <w:rPr>
          <w:rFonts w:ascii="Times New Roman" w:hAnsi="Times New Roman" w:cs="Times New Roman"/>
          <w:b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 для учета операций, осуществляемых клиентом в рамках его полномочий, открывается и ведется один лицевой счет каждого вида, за исключением случаев открытия лицевых счетов по переданным полномочиям.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1B5F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Документы для открытия соответствующего лицевого счета предоставляются в Финансовое управление за подписью руководителя и главного бухгалтера клиента (уполномоченных руководителем лиц).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в штате клиента должности главного бухгалтера (другого должностного лица, выполняющего его функции), документы, для открытия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соответствующего лицевого счета предоставляются за подписью только руководителя клиента (уполномоченного им лица).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DBA">
        <w:rPr>
          <w:rFonts w:ascii="Times New Roman" w:hAnsi="Times New Roman" w:cs="Times New Roman"/>
          <w:b/>
          <w:bCs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BC3">
        <w:rPr>
          <w:rFonts w:ascii="Times New Roman" w:hAnsi="Times New Roman" w:cs="Times New Roman"/>
          <w:b/>
          <w:bCs/>
          <w:sz w:val="28"/>
          <w:szCs w:val="28"/>
        </w:rPr>
        <w:t>Открытие лицевых счетов участникам бюджетного процесса</w:t>
      </w:r>
    </w:p>
    <w:p w:rsidR="00535024" w:rsidRPr="00873BC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BC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1B5F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Для открытия лицевого счета участником бюджетного процесса предоставляются в Финансовое управление следующие документы: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06685004"/>
      <w:r>
        <w:rPr>
          <w:rFonts w:ascii="Times New Roman" w:hAnsi="Times New Roman" w:cs="Times New Roman"/>
          <w:sz w:val="28"/>
          <w:szCs w:val="28"/>
        </w:rPr>
        <w:t>а)</w:t>
      </w:r>
      <w:r w:rsidRPr="00AC28B4">
        <w:t xml:space="preserve"> </w:t>
      </w:r>
      <w:hyperlink w:anchor="Par1136" w:history="1">
        <w:r w:rsidRPr="00EE295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 на открытие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 на бумажном носителе);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751642">
        <w:t xml:space="preserve"> </w:t>
      </w:r>
      <w:hyperlink w:anchor="Par1208" w:history="1">
        <w:r w:rsidRPr="00EE2953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 с образцами подписей и оттиска печати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642">
        <w:rPr>
          <w:rFonts w:ascii="Times New Roman" w:hAnsi="Times New Roman" w:cs="Times New Roman"/>
          <w:sz w:val="28"/>
          <w:szCs w:val="28"/>
        </w:rPr>
        <w:t>(далее именуется - Карточка образцов подписей) (приложение</w:t>
      </w:r>
      <w:r>
        <w:rPr>
          <w:rFonts w:ascii="Times New Roman" w:hAnsi="Times New Roman" w:cs="Times New Roman"/>
          <w:sz w:val="28"/>
          <w:szCs w:val="28"/>
        </w:rPr>
        <w:t xml:space="preserve"> 2 на бумажном носителе</w:t>
      </w:r>
      <w:r w:rsidRPr="007516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10"/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751642">
        <w:t xml:space="preserve"> </w:t>
      </w:r>
      <w:r w:rsidRPr="00751642">
        <w:rPr>
          <w:rFonts w:ascii="Times New Roman" w:hAnsi="Times New Roman" w:cs="Times New Roman"/>
          <w:sz w:val="28"/>
          <w:szCs w:val="28"/>
        </w:rPr>
        <w:t>копию учредительного документа, прошнурованную, пронумерованную и заверенную вышестоящим участником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(учредителем)</w:t>
      </w:r>
      <w:r w:rsidRPr="00751642">
        <w:rPr>
          <w:rFonts w:ascii="Times New Roman" w:hAnsi="Times New Roman" w:cs="Times New Roman"/>
          <w:sz w:val="28"/>
          <w:szCs w:val="28"/>
        </w:rPr>
        <w:t xml:space="preserve"> либо нотариально;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bookmarkStart w:id="11" w:name="_Hlk220515285"/>
      <w:r w:rsidRPr="00F819F4">
        <w:rPr>
          <w:rFonts w:ascii="Times New Roman" w:hAnsi="Times New Roman" w:cs="Times New Roman"/>
          <w:sz w:val="28"/>
          <w:szCs w:val="28"/>
        </w:rPr>
        <w:t>копию Листа записи Единого государственного реестра юридических лиц</w:t>
      </w:r>
      <w:r w:rsidRPr="000A366F">
        <w:t xml:space="preserve"> </w:t>
      </w:r>
      <w:r w:rsidRPr="000A366F">
        <w:rPr>
          <w:rFonts w:ascii="Times New Roman" w:hAnsi="Times New Roman" w:cs="Times New Roman"/>
          <w:sz w:val="28"/>
          <w:szCs w:val="28"/>
        </w:rPr>
        <w:t xml:space="preserve">заверенную (Копия верна, дата, подпись, расшифровка подписи, печать) </w:t>
      </w:r>
      <w:r w:rsidRPr="00751642">
        <w:rPr>
          <w:rFonts w:ascii="Times New Roman" w:hAnsi="Times New Roman" w:cs="Times New Roman"/>
          <w:sz w:val="28"/>
          <w:szCs w:val="28"/>
        </w:rPr>
        <w:t>участником бюджетного процесса или вышестоящим участником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(учредителем)</w:t>
      </w:r>
      <w:r w:rsidRPr="00F819F4">
        <w:rPr>
          <w:rFonts w:ascii="Times New Roman" w:hAnsi="Times New Roman" w:cs="Times New Roman"/>
          <w:sz w:val="28"/>
          <w:szCs w:val="28"/>
        </w:rPr>
        <w:t>;</w:t>
      </w:r>
    </w:p>
    <w:bookmarkEnd w:id="11"/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</w:t>
      </w:r>
      <w:r w:rsidRPr="00A577C3">
        <w:rPr>
          <w:rFonts w:ascii="Times New Roman" w:hAnsi="Times New Roman" w:cs="Times New Roman"/>
          <w:sz w:val="28"/>
          <w:szCs w:val="28"/>
        </w:rPr>
        <w:t>видетельство о государственной регистрации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 заверенную </w:t>
      </w:r>
      <w:r w:rsidRPr="00A577C3">
        <w:rPr>
          <w:rFonts w:ascii="Times New Roman" w:hAnsi="Times New Roman" w:cs="Times New Roman"/>
          <w:sz w:val="28"/>
          <w:szCs w:val="28"/>
        </w:rPr>
        <w:t>(Копия верна, дата, подпись, расшифровка подписи, печать) участником бюджетного процесса или вышестоящим участником бюджетного процесса (учредителем);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A54717">
        <w:t xml:space="preserve"> </w:t>
      </w:r>
      <w:r w:rsidRPr="00A54717">
        <w:rPr>
          <w:rFonts w:ascii="Times New Roman" w:hAnsi="Times New Roman" w:cs="Times New Roman"/>
          <w:sz w:val="28"/>
          <w:szCs w:val="28"/>
        </w:rPr>
        <w:t>перечень обособленных подразделений (если получатель средств имеет обособленные подразделения), заверенный подписями руководителя и главного бухгалтера (</w:t>
      </w:r>
      <w:r>
        <w:rPr>
          <w:rFonts w:ascii="Times New Roman" w:hAnsi="Times New Roman" w:cs="Times New Roman"/>
          <w:sz w:val="28"/>
          <w:szCs w:val="28"/>
        </w:rPr>
        <w:t>уполномоченных руководителем лиц</w:t>
      </w:r>
      <w:r w:rsidRPr="00A547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17">
        <w:rPr>
          <w:rFonts w:ascii="Times New Roman" w:hAnsi="Times New Roman" w:cs="Times New Roman"/>
          <w:sz w:val="28"/>
          <w:szCs w:val="28"/>
        </w:rPr>
        <w:t>получателя средств и скрепленный печатью с указанием наименования, кода причины постановки на налоговый учет (далее именуется - КПП), территориальной принадлежности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копию документа о передаче бюджетных полномочий, заверенную получателем средств, передающим свои бюджетные полномочия, либо нотариально (для открытия лицевого счета операций по переданным полномочиям муниципальному бюджетному учреждению, муниципальному автономному учреждению, принимающему полномочие) </w:t>
      </w:r>
      <w:r w:rsidRPr="007A1C34">
        <w:rPr>
          <w:rFonts w:ascii="Times New Roman" w:hAnsi="Times New Roman" w:cs="Times New Roman"/>
          <w:sz w:val="28"/>
          <w:szCs w:val="28"/>
        </w:rPr>
        <w:t xml:space="preserve">либо копию соглашения о передаче полномочий муниципального заказчика по заключению и исполнению муниципальных контрактов от учредителя при осуществлении бюджетных инвестиций в объекты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A1C34">
        <w:rPr>
          <w:rFonts w:ascii="Times New Roman" w:hAnsi="Times New Roman" w:cs="Times New Roman"/>
          <w:sz w:val="28"/>
          <w:szCs w:val="28"/>
        </w:rPr>
        <w:t xml:space="preserve"> бюджетным учреждениям,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A1C34">
        <w:rPr>
          <w:rFonts w:ascii="Times New Roman" w:hAnsi="Times New Roman" w:cs="Times New Roman"/>
          <w:sz w:val="28"/>
          <w:szCs w:val="28"/>
        </w:rPr>
        <w:t xml:space="preserve"> автономным учреждениям или от органа муниципальной власти, осуществляющего права собственника имущества Увельского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7A1C34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7A1C34">
        <w:rPr>
          <w:rFonts w:ascii="Times New Roman" w:hAnsi="Times New Roman" w:cs="Times New Roman"/>
          <w:sz w:val="28"/>
          <w:szCs w:val="28"/>
        </w:rPr>
        <w:lastRenderedPageBreak/>
        <w:t>предприятий (далее именуется - собственник имущества).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получателем средств,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 учреждением,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автономным  учреждением,  предприятием полномочий муниципального заказчика по заключению и исполнению муниципальных контрактов от лица получателя средств, получателю средств, передающему свои полномочия, открывается лицевой счет для учета операций со средствами, поступающими во временное распоряжение получателя средств, в порядке, предусмотренном для открытия лицевого счета для учета операций по переданным полномочиям получателя средств.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Открытие лицевого счета для учета операций со средствами во временном распоряжении участнику бюджетного процесса в Финансовом управлении происходит в установленном порядке по открытию лицевого счета получателя средств.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253C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195EE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95EE2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195EE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195EE2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в настоящем Порядке;</w:t>
      </w:r>
    </w:p>
    <w:p w:rsidR="00535024" w:rsidRPr="00195EE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95EE2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Порядком, необходимых для открытия соответствующего вида лицевого счета.</w:t>
      </w:r>
    </w:p>
    <w:p w:rsidR="00535024" w:rsidRPr="00195EE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253C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E2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136" w:history="1">
        <w:r w:rsidRPr="00195EE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 открытие лицевого счета участника бюджетного процесса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участника бюджетного процесса должно соответствовать полному наименованию, указанному в соответствующей реестровой записи Перечня </w:t>
      </w:r>
      <w:r>
        <w:rPr>
          <w:rFonts w:ascii="Times New Roman" w:hAnsi="Times New Roman" w:cs="Times New Roman"/>
          <w:sz w:val="28"/>
          <w:szCs w:val="28"/>
        </w:rPr>
        <w:t>участников бюджетного процесса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 наименованию, указанному в учредительных документах;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вышестоящего участника бюджетного процесса</w:t>
      </w:r>
      <w:r>
        <w:rPr>
          <w:rFonts w:ascii="Times New Roman" w:hAnsi="Times New Roman" w:cs="Times New Roman"/>
          <w:sz w:val="28"/>
          <w:szCs w:val="28"/>
        </w:rPr>
        <w:t>(учредителя)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полному наименованию, указанному в соответствующих реестровых записях Перечня </w:t>
      </w:r>
      <w:r>
        <w:rPr>
          <w:rFonts w:ascii="Times New Roman" w:hAnsi="Times New Roman" w:cs="Times New Roman"/>
          <w:sz w:val="28"/>
          <w:szCs w:val="28"/>
        </w:rPr>
        <w:t>участников бюджетного процесса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открытию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Несоответствие наименования участника бюджетного процесса, указанного в его учредительных документах </w:t>
      </w:r>
      <w:r>
        <w:rPr>
          <w:rFonts w:ascii="Times New Roman" w:hAnsi="Times New Roman" w:cs="Times New Roman"/>
          <w:sz w:val="28"/>
          <w:szCs w:val="28"/>
        </w:rPr>
        <w:t xml:space="preserve">его наименованию </w:t>
      </w:r>
      <w:r w:rsidRPr="00D77327">
        <w:rPr>
          <w:rFonts w:ascii="Times New Roman" w:hAnsi="Times New Roman" w:cs="Times New Roman"/>
          <w:sz w:val="28"/>
          <w:szCs w:val="28"/>
        </w:rPr>
        <w:t>в</w:t>
      </w:r>
      <w:r w:rsidRPr="00A57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577C3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77C3">
        <w:rPr>
          <w:rFonts w:ascii="Times New Roman" w:hAnsi="Times New Roman" w:cs="Times New Roman"/>
          <w:sz w:val="28"/>
          <w:szCs w:val="28"/>
        </w:rPr>
        <w:t xml:space="preserve"> записи Единого государственного реестра юридических лиц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части прописных (заглавных) и строчных букв, наличия (отсутствия) пробелов, кавычек, скобок, знаков препинания не является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D77327">
        <w:rPr>
          <w:rFonts w:ascii="Times New Roman" w:hAnsi="Times New Roman" w:cs="Times New Roman"/>
          <w:sz w:val="28"/>
          <w:szCs w:val="28"/>
        </w:rPr>
        <w:t>представленных документов.</w:t>
      </w:r>
    </w:p>
    <w:p w:rsidR="00535024" w:rsidRPr="00195EE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4F31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Проверяемые реквизиты Карточки образцов подписей должны соответствовать требованиям,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Pr="00195EE2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95EE2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4F31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E2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195EE2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195EE2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заполнению при их представлении, а также при обнаружении несоответствия между реквизитами документов или представленным документам, несоответствия формы представленных заявления </w:t>
      </w:r>
      <w:r w:rsidRPr="00195EE2">
        <w:rPr>
          <w:rFonts w:ascii="Times New Roman" w:hAnsi="Times New Roman" w:cs="Times New Roman"/>
          <w:sz w:val="28"/>
          <w:szCs w:val="28"/>
        </w:rPr>
        <w:lastRenderedPageBreak/>
        <w:t xml:space="preserve">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95EE2">
        <w:rPr>
          <w:rFonts w:ascii="Times New Roman" w:hAnsi="Times New Roman" w:cs="Times New Roman"/>
          <w:sz w:val="28"/>
          <w:szCs w:val="28"/>
        </w:rPr>
        <w:t xml:space="preserve"> возвращает клиенту пакет документов с указанием причины возврата в прилагаемом </w:t>
      </w:r>
      <w:hyperlink w:anchor="Par1279" w:history="1">
        <w:r w:rsidRPr="00195EE2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</w:t>
      </w:r>
      <w:r w:rsidRPr="006A4F31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4F31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участником бюджетного процесса документов, необходимых для открытия лицевых счетов,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</w:t>
      </w:r>
      <w:r w:rsidRPr="006A4F31">
        <w:rPr>
          <w:rFonts w:ascii="Times New Roman" w:hAnsi="Times New Roman" w:cs="Times New Roman"/>
          <w:b/>
          <w:bCs/>
          <w:sz w:val="28"/>
          <w:szCs w:val="28"/>
          <w:u w:val="single"/>
        </w:rPr>
        <w:t>течение 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F31">
        <w:rPr>
          <w:rFonts w:ascii="Times New Roman" w:hAnsi="Times New Roman" w:cs="Times New Roman"/>
          <w:b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для открытия лицевых счетов и соответствующих установленным настоящим Порядком требованиям, при наличии участника бюджетного процесса в Перечне </w:t>
      </w:r>
      <w:r>
        <w:rPr>
          <w:rFonts w:ascii="Times New Roman" w:hAnsi="Times New Roman" w:cs="Times New Roman"/>
          <w:sz w:val="28"/>
          <w:szCs w:val="28"/>
        </w:rPr>
        <w:t>участников бюджетного процесса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или наличия заявки на включение в Перечень </w:t>
      </w:r>
      <w:r>
        <w:rPr>
          <w:rFonts w:ascii="Times New Roman" w:hAnsi="Times New Roman" w:cs="Times New Roman"/>
          <w:sz w:val="28"/>
          <w:szCs w:val="28"/>
        </w:rPr>
        <w:t>участников бюджетного процесса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осуществляется открытие соответствующего вида лицевого счета.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0E57BE">
        <w:rPr>
          <w:rFonts w:ascii="Times New Roman" w:hAnsi="Times New Roman" w:cs="Times New Roman"/>
          <w:b/>
          <w:bCs/>
          <w:sz w:val="28"/>
          <w:szCs w:val="28"/>
        </w:rPr>
        <w:t xml:space="preserve">Открытие лицевых счетов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r w:rsidRPr="000E57BE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бюджетным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E57BE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учреждениям,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r w:rsidRPr="000E57BE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автономным учреждениям</w:t>
      </w:r>
    </w:p>
    <w:p w:rsidR="00535024" w:rsidRPr="000E57B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2D11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лицевого счета бюджетного учреждения, отдельного лицевого счета бюджетного учреждения, лицевого счета автономного учреждения, отдельного лицевого счета автономного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D77327">
        <w:rPr>
          <w:rFonts w:ascii="Times New Roman" w:hAnsi="Times New Roman" w:cs="Times New Roman"/>
          <w:sz w:val="28"/>
          <w:szCs w:val="28"/>
        </w:rPr>
        <w:t xml:space="preserve">автономное учреждение представляют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535024" w:rsidRPr="00F819F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9F4">
        <w:rPr>
          <w:rFonts w:ascii="Times New Roman" w:hAnsi="Times New Roman" w:cs="Times New Roman"/>
          <w:sz w:val="28"/>
          <w:szCs w:val="28"/>
        </w:rPr>
        <w:t>а) заявление на открытие лицевого счета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F819F4">
        <w:rPr>
          <w:rFonts w:ascii="Times New Roman" w:hAnsi="Times New Roman" w:cs="Times New Roman"/>
          <w:sz w:val="28"/>
          <w:szCs w:val="28"/>
        </w:rPr>
        <w:t xml:space="preserve"> на бумажном носителе);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9F4">
        <w:rPr>
          <w:rFonts w:ascii="Times New Roman" w:hAnsi="Times New Roman" w:cs="Times New Roman"/>
          <w:sz w:val="28"/>
          <w:szCs w:val="28"/>
        </w:rPr>
        <w:t xml:space="preserve">б) </w:t>
      </w:r>
      <w:r w:rsidRPr="00316DD7">
        <w:rPr>
          <w:rFonts w:ascii="Times New Roman" w:hAnsi="Times New Roman" w:cs="Times New Roman"/>
          <w:sz w:val="28"/>
          <w:szCs w:val="28"/>
        </w:rPr>
        <w:t xml:space="preserve">Карточка образцов подписей </w:t>
      </w:r>
      <w:r w:rsidRPr="00F819F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819F4">
        <w:rPr>
          <w:rFonts w:ascii="Times New Roman" w:hAnsi="Times New Roman" w:cs="Times New Roman"/>
          <w:sz w:val="28"/>
          <w:szCs w:val="28"/>
        </w:rPr>
        <w:t>на бумажном носителе);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9F4">
        <w:rPr>
          <w:rFonts w:ascii="Times New Roman" w:hAnsi="Times New Roman" w:cs="Times New Roman"/>
          <w:sz w:val="28"/>
          <w:szCs w:val="28"/>
        </w:rPr>
        <w:t>в) копию учредительного документа, прошнурованную, пронумерованную и заверенную вышестоящим участником бюджетного процесса (учредителем) либо нотариально;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819F4">
        <w:rPr>
          <w:rFonts w:ascii="Times New Roman" w:hAnsi="Times New Roman" w:cs="Times New Roman"/>
          <w:sz w:val="28"/>
          <w:szCs w:val="28"/>
        </w:rPr>
        <w:t>копию Листа записи Единого государственного реестра юридических лиц</w:t>
      </w:r>
      <w:r w:rsidRPr="000A366F">
        <w:t xml:space="preserve"> </w:t>
      </w:r>
      <w:r w:rsidRPr="000A366F">
        <w:rPr>
          <w:rFonts w:ascii="Times New Roman" w:hAnsi="Times New Roman" w:cs="Times New Roman"/>
          <w:sz w:val="28"/>
          <w:szCs w:val="28"/>
        </w:rPr>
        <w:t xml:space="preserve">заверенную (Копия верна, дата, подпись, расшифровка подписи, печать) </w:t>
      </w:r>
      <w:bookmarkStart w:id="12" w:name="_Hlk220515756"/>
      <w:r w:rsidRPr="000A366F">
        <w:rPr>
          <w:rFonts w:ascii="Times New Roman" w:hAnsi="Times New Roman" w:cs="Times New Roman"/>
          <w:sz w:val="28"/>
          <w:szCs w:val="28"/>
        </w:rPr>
        <w:t>соответственно муниципальным бюджетным учреждением, муниципальным автономным учреждением или его учредителем</w:t>
      </w:r>
      <w:r w:rsidRPr="00F819F4">
        <w:rPr>
          <w:rFonts w:ascii="Times New Roman" w:hAnsi="Times New Roman" w:cs="Times New Roman"/>
          <w:sz w:val="28"/>
          <w:szCs w:val="28"/>
        </w:rPr>
        <w:t>;</w:t>
      </w:r>
      <w:bookmarkEnd w:id="12"/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577C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Федеральной службы государственной статистики заверенную (Копия верна, дата, подпись, расшифровка подписи, печать) </w:t>
      </w:r>
      <w:r w:rsidRPr="006D34DF">
        <w:rPr>
          <w:rFonts w:ascii="Times New Roman" w:hAnsi="Times New Roman" w:cs="Times New Roman"/>
          <w:sz w:val="28"/>
          <w:szCs w:val="28"/>
        </w:rPr>
        <w:t>соответственно муниципальным бюджетным учреждением, муниципальным автономным учреждением или его учредителем;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77327">
        <w:rPr>
          <w:rFonts w:ascii="Times New Roman" w:hAnsi="Times New Roman" w:cs="Times New Roman"/>
          <w:sz w:val="28"/>
          <w:szCs w:val="28"/>
        </w:rPr>
        <w:t xml:space="preserve">) перечень обособленных подразделений (если соответственно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автономное учреждение имеет обособленные подразделения), заверенный подписями руководителя и главного бухгалтера (</w:t>
      </w:r>
      <w:r w:rsidRPr="000A366F">
        <w:rPr>
          <w:rFonts w:ascii="Times New Roman" w:hAnsi="Times New Roman" w:cs="Times New Roman"/>
          <w:sz w:val="28"/>
          <w:szCs w:val="28"/>
        </w:rPr>
        <w:t>уполномоченных руководителем лиц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 или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 и скрепленный печатью с указанием наименования, кода причины постановки на налоговый учет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(КПП), территориальной принадлежности;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D77327">
        <w:rPr>
          <w:rFonts w:ascii="Times New Roman" w:hAnsi="Times New Roman" w:cs="Times New Roman"/>
          <w:sz w:val="28"/>
          <w:szCs w:val="28"/>
        </w:rPr>
        <w:t xml:space="preserve">) копию соглашения о предоставлении субсидии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77327">
        <w:rPr>
          <w:rFonts w:ascii="Times New Roman" w:hAnsi="Times New Roman" w:cs="Times New Roman"/>
          <w:sz w:val="28"/>
          <w:szCs w:val="28"/>
        </w:rPr>
        <w:t>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(или) приобретение объектов недвижимости в муниципальную собственность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заключенного получателем средств, предоставляющим субсидию,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учреждением.</w:t>
      </w:r>
    </w:p>
    <w:p w:rsidR="00535024" w:rsidRPr="00C1437C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2388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</w:t>
      </w:r>
      <w:r w:rsidRPr="00C1437C">
        <w:rPr>
          <w:rFonts w:ascii="Times New Roman" w:hAnsi="Times New Roman" w:cs="Times New Roman"/>
          <w:sz w:val="28"/>
          <w:szCs w:val="28"/>
        </w:rPr>
        <w:t xml:space="preserve">заполнению в </w:t>
      </w:r>
      <w:hyperlink w:anchor="Par1136" w:history="1">
        <w:r w:rsidRPr="00C1437C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C1437C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C1437C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1437C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C1437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C1437C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2388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Проверяемые реквизиты заявления на открытие лицевого счета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 должно соответствовать полному наименованию, указанному в учредительных документах;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открытию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Несоответствие наименования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учреждения, указанного в его учредительных документах </w:t>
      </w:r>
      <w:r>
        <w:rPr>
          <w:rFonts w:ascii="Times New Roman" w:hAnsi="Times New Roman" w:cs="Times New Roman"/>
          <w:sz w:val="28"/>
          <w:szCs w:val="28"/>
        </w:rPr>
        <w:t xml:space="preserve">его наименованию </w:t>
      </w:r>
      <w:r w:rsidRPr="00D77327">
        <w:rPr>
          <w:rFonts w:ascii="Times New Roman" w:hAnsi="Times New Roman" w:cs="Times New Roman"/>
          <w:sz w:val="28"/>
          <w:szCs w:val="28"/>
        </w:rPr>
        <w:t xml:space="preserve">в </w:t>
      </w:r>
      <w:r w:rsidRPr="00A577C3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77C3">
        <w:rPr>
          <w:rFonts w:ascii="Times New Roman" w:hAnsi="Times New Roman" w:cs="Times New Roman"/>
          <w:sz w:val="28"/>
          <w:szCs w:val="28"/>
        </w:rPr>
        <w:t xml:space="preserve"> записи Единого государственного реестра юридических лиц </w:t>
      </w:r>
      <w:r w:rsidRPr="00D77327">
        <w:rPr>
          <w:rFonts w:ascii="Times New Roman" w:hAnsi="Times New Roman" w:cs="Times New Roman"/>
          <w:sz w:val="28"/>
          <w:szCs w:val="28"/>
        </w:rPr>
        <w:t xml:space="preserve">в части прописных (заглавных) и строчных букв, наличия (отсутствия) пробелов, кавычек, скобок, знаков препинания не является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представленных документов.</w:t>
      </w:r>
    </w:p>
    <w:p w:rsidR="00535024" w:rsidRPr="00C1437C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2388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Проверяемые реквизиты Карточки образцов подписей должны соответствовать требованиям,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>и наст</w:t>
      </w:r>
      <w:r w:rsidRPr="00C1437C">
        <w:rPr>
          <w:rFonts w:ascii="Times New Roman" w:hAnsi="Times New Roman" w:cs="Times New Roman"/>
          <w:sz w:val="28"/>
          <w:szCs w:val="28"/>
        </w:rPr>
        <w:t>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1437C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437C">
        <w:rPr>
          <w:rFonts w:ascii="Times New Roman" w:hAnsi="Times New Roman" w:cs="Times New Roman"/>
          <w:sz w:val="28"/>
          <w:szCs w:val="28"/>
        </w:rPr>
        <w:t>.</w:t>
      </w:r>
    </w:p>
    <w:p w:rsidR="00535024" w:rsidRPr="00C1437C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2388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7C">
        <w:rPr>
          <w:rFonts w:ascii="Times New Roman" w:hAnsi="Times New Roman" w:cs="Times New Roman"/>
          <w:sz w:val="28"/>
          <w:szCs w:val="28"/>
        </w:rPr>
        <w:t xml:space="preserve">В случае отсутствия в заявлении на открытие лицевого счета или Карточке образцов подписей реквизитов, подлежащих заполнению при их представлении, а также при обнаружении несоответствия между реквизитами документов или представленным документам,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1437C">
        <w:rPr>
          <w:rFonts w:ascii="Times New Roman" w:hAnsi="Times New Roman" w:cs="Times New Roman"/>
          <w:sz w:val="28"/>
          <w:szCs w:val="28"/>
        </w:rPr>
        <w:t xml:space="preserve"> возвращает соответственно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C1437C">
        <w:rPr>
          <w:rFonts w:ascii="Times New Roman" w:hAnsi="Times New Roman" w:cs="Times New Roman"/>
          <w:sz w:val="28"/>
          <w:szCs w:val="28"/>
        </w:rPr>
        <w:t xml:space="preserve"> бюджетному учреждению или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C1437C">
        <w:rPr>
          <w:rFonts w:ascii="Times New Roman" w:hAnsi="Times New Roman" w:cs="Times New Roman"/>
          <w:sz w:val="28"/>
          <w:szCs w:val="28"/>
        </w:rPr>
        <w:t xml:space="preserve"> автономному учреждению пакет документов с указанием причины возврата в прилагаемом </w:t>
      </w:r>
      <w:hyperlink w:anchor="Par1279" w:history="1">
        <w:r w:rsidRPr="00C1437C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</w:t>
      </w:r>
      <w:r w:rsidRPr="00DB2388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D704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B2388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учреждением документов, необходимых для открытия лицевых счетов,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DB2388"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после их представления. Пакет документов, не соответствующий установленным требованиям, возвращается не позднее срока,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D7040">
        <w:rPr>
          <w:rFonts w:ascii="Times New Roman" w:hAnsi="Times New Roman" w:cs="Times New Roman"/>
          <w:sz w:val="28"/>
          <w:szCs w:val="28"/>
        </w:rPr>
        <w:t xml:space="preserve">  </w:t>
      </w:r>
      <w:r w:rsidRPr="00DB2388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E49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для открытия лицевого счета и соответствующих установленным настоящим Порядком требованиям, осуществляется открытие отдельного лицевого </w:t>
      </w:r>
      <w:r>
        <w:rPr>
          <w:rFonts w:ascii="Times New Roman" w:hAnsi="Times New Roman" w:cs="Times New Roman"/>
          <w:sz w:val="28"/>
          <w:szCs w:val="28"/>
        </w:rPr>
        <w:t>соответствующего вида</w:t>
      </w:r>
      <w:r w:rsidRPr="00E34E49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Pr="00F37205">
        <w:rPr>
          <w:rFonts w:ascii="Times New Roman" w:hAnsi="Times New Roman" w:cs="Times New Roman"/>
          <w:b/>
          <w:bCs/>
          <w:sz w:val="28"/>
          <w:szCs w:val="28"/>
        </w:rPr>
        <w:t>Открытие лицевых счетов предприятиям</w:t>
      </w:r>
    </w:p>
    <w:p w:rsidR="00535024" w:rsidRPr="00F3720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2F1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отдельного лицевого счета предприятия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535024" w:rsidRPr="00F3720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05">
        <w:rPr>
          <w:rFonts w:ascii="Times New Roman" w:hAnsi="Times New Roman" w:cs="Times New Roman"/>
          <w:sz w:val="28"/>
          <w:szCs w:val="28"/>
        </w:rPr>
        <w:t>а) заявление на открытие лицевого счета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F37205">
        <w:rPr>
          <w:rFonts w:ascii="Times New Roman" w:hAnsi="Times New Roman" w:cs="Times New Roman"/>
          <w:sz w:val="28"/>
          <w:szCs w:val="28"/>
        </w:rPr>
        <w:t xml:space="preserve"> на бумажном носителе);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D7">
        <w:rPr>
          <w:rFonts w:ascii="Times New Roman" w:hAnsi="Times New Roman" w:cs="Times New Roman"/>
          <w:sz w:val="28"/>
          <w:szCs w:val="28"/>
        </w:rPr>
        <w:t>б) Карточка образцов подписей (приложение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316DD7">
        <w:rPr>
          <w:rFonts w:ascii="Times New Roman" w:hAnsi="Times New Roman" w:cs="Times New Roman"/>
          <w:sz w:val="28"/>
          <w:szCs w:val="28"/>
        </w:rPr>
        <w:t xml:space="preserve"> на бумажном носителе);</w:t>
      </w:r>
    </w:p>
    <w:p w:rsidR="00535024" w:rsidRPr="004178B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4178B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Федеральной службы государственной статистики заверенную (Копия верна, дата, подпись, расшифровка подписи, печать)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4178B3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37205">
        <w:rPr>
          <w:rFonts w:ascii="Times New Roman" w:hAnsi="Times New Roman" w:cs="Times New Roman"/>
          <w:sz w:val="28"/>
          <w:szCs w:val="28"/>
        </w:rPr>
        <w:t>копию Листа записи Единого государственного реестра юридических лиц заверенную (Копия верна, дата, подпись, расшифровка подписи, печать) предприятием;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77327">
        <w:rPr>
          <w:rFonts w:ascii="Times New Roman" w:hAnsi="Times New Roman" w:cs="Times New Roman"/>
          <w:sz w:val="28"/>
          <w:szCs w:val="28"/>
        </w:rPr>
        <w:t xml:space="preserve">) копию соглашения о предоставлении субсидии на осуществление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собственности, заключенного получателем средств, предоставляющим субсидию, с предприятием.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2F1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C6A33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C6A33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Порядком.</w:t>
      </w:r>
    </w:p>
    <w:p w:rsidR="00535024" w:rsidRPr="00316DD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6687524"/>
      <w:r w:rsidRPr="00F302F1">
        <w:rPr>
          <w:rFonts w:ascii="Times New Roman" w:hAnsi="Times New Roman" w:cs="Times New Roman"/>
          <w:b/>
          <w:sz w:val="28"/>
          <w:szCs w:val="28"/>
        </w:rPr>
        <w:t>3)</w:t>
      </w:r>
      <w:r w:rsidRPr="00316DD7">
        <w:rPr>
          <w:rFonts w:ascii="Times New Roman" w:hAnsi="Times New Roman" w:cs="Times New Roman"/>
          <w:sz w:val="28"/>
          <w:szCs w:val="28"/>
        </w:rPr>
        <w:t xml:space="preserve"> Проверяемые реквизиты заявления на открытие лицевого счета должны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следующему </w:t>
      </w:r>
      <w:r w:rsidRPr="00316DD7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6DD7">
        <w:rPr>
          <w:rFonts w:ascii="Times New Roman" w:hAnsi="Times New Roman" w:cs="Times New Roman"/>
          <w:sz w:val="28"/>
          <w:szCs w:val="28"/>
        </w:rPr>
        <w:t>: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16DD7">
        <w:rPr>
          <w:rFonts w:ascii="Times New Roman" w:hAnsi="Times New Roman" w:cs="Times New Roman"/>
          <w:sz w:val="28"/>
          <w:szCs w:val="28"/>
        </w:rPr>
        <w:t>) указанное наименование вида лицевого счета должно соответствовать наименованию вида лицевого счета, подлежащего открытию Финансовым управлением.</w:t>
      </w:r>
    </w:p>
    <w:bookmarkEnd w:id="13"/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2F1">
        <w:rPr>
          <w:rFonts w:ascii="Times New Roman" w:hAnsi="Times New Roman" w:cs="Times New Roman"/>
          <w:b/>
          <w:sz w:val="28"/>
          <w:szCs w:val="28"/>
        </w:rPr>
        <w:t>4</w:t>
      </w:r>
      <w:r w:rsidRPr="00F302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должны соответствовать требованиям,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C6A3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C6A33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6A33">
        <w:rPr>
          <w:rFonts w:ascii="Times New Roman" w:hAnsi="Times New Roman" w:cs="Times New Roman"/>
          <w:sz w:val="28"/>
          <w:szCs w:val="28"/>
        </w:rPr>
        <w:t>.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заполнению при их представлении, а также при обнаружении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предприятию пакет документов с указанием причины возврата в прилагаемом </w:t>
      </w:r>
      <w:hyperlink w:anchor="Par1279" w:history="1">
        <w:r w:rsidRPr="006C6A33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</w:t>
      </w:r>
      <w:r w:rsidRPr="00B357D3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предприятием документов, необходимых для открытия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357D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На основании документов, представленных для открытия лицевого счета и соответствующих установленным настоящим Порядком требованиям, осуществляется открытие отдельного лицевого счета предприятия.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DF56B3" w:rsidRDefault="00535024" w:rsidP="00535024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6B3">
        <w:rPr>
          <w:rFonts w:ascii="Times New Roman" w:hAnsi="Times New Roman" w:cs="Times New Roman"/>
          <w:b/>
          <w:bCs/>
          <w:sz w:val="28"/>
          <w:szCs w:val="28"/>
        </w:rPr>
        <w:t>Открытие лицевых счетов юридическим лицам</w:t>
      </w:r>
    </w:p>
    <w:p w:rsidR="00535024" w:rsidRPr="00DF56B3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отдельного лицевого счета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юридическое лицо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D7">
        <w:rPr>
          <w:rFonts w:ascii="Times New Roman" w:hAnsi="Times New Roman" w:cs="Times New Roman"/>
          <w:sz w:val="28"/>
          <w:szCs w:val="28"/>
        </w:rPr>
        <w:t>а) заявление на открытие лицевого счета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16DD7">
        <w:rPr>
          <w:rFonts w:ascii="Times New Roman" w:hAnsi="Times New Roman" w:cs="Times New Roman"/>
          <w:sz w:val="28"/>
          <w:szCs w:val="28"/>
        </w:rPr>
        <w:t xml:space="preserve"> на бумажном носителе);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D7">
        <w:rPr>
          <w:rFonts w:ascii="Times New Roman" w:hAnsi="Times New Roman" w:cs="Times New Roman"/>
          <w:sz w:val="28"/>
          <w:szCs w:val="28"/>
        </w:rPr>
        <w:t xml:space="preserve">б) Карточка образцов подписей (приложение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16DD7">
        <w:rPr>
          <w:rFonts w:ascii="Times New Roman" w:hAnsi="Times New Roman" w:cs="Times New Roman"/>
          <w:sz w:val="28"/>
          <w:szCs w:val="28"/>
        </w:rPr>
        <w:t>на бумажном носителе);</w:t>
      </w:r>
    </w:p>
    <w:p w:rsidR="00535024" w:rsidRPr="004178B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в) </w:t>
      </w:r>
      <w:r w:rsidRPr="004178B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Федеральной службы государственной статистики заверенную (Копия верна, дата, подпись, расшифровка подписи, печать)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4178B3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B4E6A">
        <w:rPr>
          <w:rFonts w:ascii="Times New Roman" w:hAnsi="Times New Roman" w:cs="Times New Roman"/>
          <w:sz w:val="28"/>
          <w:szCs w:val="28"/>
        </w:rPr>
        <w:t xml:space="preserve">копию Листа записи Единого государственного реестра юридических лиц заверенную (Копия верна, дата, подпись, расшифровка подписи, печать)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EB4E6A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77327">
        <w:rPr>
          <w:rFonts w:ascii="Times New Roman" w:hAnsi="Times New Roman" w:cs="Times New Roman"/>
          <w:sz w:val="28"/>
          <w:szCs w:val="28"/>
        </w:rPr>
        <w:t xml:space="preserve">) копию </w:t>
      </w:r>
      <w:r>
        <w:rPr>
          <w:rFonts w:ascii="Times New Roman" w:hAnsi="Times New Roman" w:cs="Times New Roman"/>
          <w:sz w:val="28"/>
          <w:szCs w:val="28"/>
        </w:rPr>
        <w:t>договора(</w:t>
      </w:r>
      <w:r w:rsidRPr="00D77327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 бюджетной инвестиции 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>, 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между органом местного самоуправления Увельского муниципального округа Челябинской области, осуществляющим предоставление субсидии и юридическим лицом, устанавливающего обязанность по открытию лицевого счета для отражения операций со средствами юридических лиц в Финансовом управлении.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C6A33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C6A33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Порядком.</w:t>
      </w:r>
    </w:p>
    <w:p w:rsidR="00535024" w:rsidRPr="00EB4E6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3)</w:t>
      </w:r>
      <w:r w:rsidRPr="00EB4E6A">
        <w:rPr>
          <w:rFonts w:ascii="Times New Roman" w:hAnsi="Times New Roman" w:cs="Times New Roman"/>
          <w:sz w:val="28"/>
          <w:szCs w:val="28"/>
        </w:rPr>
        <w:t xml:space="preserve"> Проверяемые реквизиты заявления на открытие лицевого счета должны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следующему </w:t>
      </w:r>
      <w:r w:rsidRPr="00EB4E6A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4E6A">
        <w:rPr>
          <w:rFonts w:ascii="Times New Roman" w:hAnsi="Times New Roman" w:cs="Times New Roman"/>
          <w:sz w:val="28"/>
          <w:szCs w:val="28"/>
        </w:rPr>
        <w:t>: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B4E6A">
        <w:rPr>
          <w:rFonts w:ascii="Times New Roman" w:hAnsi="Times New Roman" w:cs="Times New Roman"/>
          <w:sz w:val="28"/>
          <w:szCs w:val="28"/>
        </w:rPr>
        <w:t>) указанное наименование вида лицевого счета должно соответствовать наименованию вида лицевого счета, подлежащего открытию Финансовым управлением.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должны соответствовать требованиям,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>и н</w:t>
      </w:r>
      <w:r w:rsidRPr="006C6A33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C6A33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6A33">
        <w:rPr>
          <w:rFonts w:ascii="Times New Roman" w:hAnsi="Times New Roman" w:cs="Times New Roman"/>
          <w:sz w:val="28"/>
          <w:szCs w:val="28"/>
        </w:rPr>
        <w:t>.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7D3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заполнению при их представлении, а также при обнаружении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подписей и прилагаемых к ним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пакет документов с указанием причины возврата в прилагаемом </w:t>
      </w:r>
      <w:hyperlink w:anchor="Par1279" w:history="1">
        <w:r w:rsidRPr="006C6A33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</w:t>
      </w:r>
      <w:r w:rsidRPr="00B357D3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открытия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</w:t>
      </w:r>
      <w:r w:rsidRPr="005A3A70">
        <w:rPr>
          <w:rFonts w:ascii="Times New Roman" w:hAnsi="Times New Roman" w:cs="Times New Roman"/>
          <w:b/>
          <w:bCs/>
          <w:sz w:val="28"/>
          <w:szCs w:val="28"/>
          <w:u w:val="single"/>
        </w:rPr>
        <w:t>течение пяти рабочих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для открытия лицевого счета и соответствующих установленным настоящим Порядком требованиям, осуществляется открытие отдельного лицевого счета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Pr="007968F5">
        <w:rPr>
          <w:rFonts w:ascii="Times New Roman" w:hAnsi="Times New Roman" w:cs="Times New Roman"/>
          <w:b/>
          <w:bCs/>
          <w:sz w:val="28"/>
          <w:szCs w:val="28"/>
        </w:rPr>
        <w:t>Открытие лицевого счета для невыясненных поступлений</w:t>
      </w:r>
    </w:p>
    <w:p w:rsidR="00535024" w:rsidRPr="007968F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лицевого счета </w:t>
      </w:r>
      <w:r>
        <w:rPr>
          <w:rFonts w:ascii="Times New Roman" w:hAnsi="Times New Roman" w:cs="Times New Roman"/>
          <w:sz w:val="28"/>
          <w:szCs w:val="28"/>
        </w:rPr>
        <w:t>для невыясненных поступлений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учета и отчетности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 отдел казначейского исполнения бюджета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535024" w:rsidRPr="007968F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F5">
        <w:rPr>
          <w:rFonts w:ascii="Times New Roman" w:hAnsi="Times New Roman" w:cs="Times New Roman"/>
          <w:sz w:val="28"/>
          <w:szCs w:val="28"/>
        </w:rPr>
        <w:t xml:space="preserve">а) заявление на открытие лицевого счета (приложение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968F5">
        <w:rPr>
          <w:rFonts w:ascii="Times New Roman" w:hAnsi="Times New Roman" w:cs="Times New Roman"/>
          <w:sz w:val="28"/>
          <w:szCs w:val="28"/>
        </w:rPr>
        <w:t>на бумажном носителе);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F5">
        <w:rPr>
          <w:rFonts w:ascii="Times New Roman" w:hAnsi="Times New Roman" w:cs="Times New Roman"/>
          <w:sz w:val="28"/>
          <w:szCs w:val="28"/>
        </w:rPr>
        <w:t xml:space="preserve">б) Карточка образцов подписей (приложение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968F5">
        <w:rPr>
          <w:rFonts w:ascii="Times New Roman" w:hAnsi="Times New Roman" w:cs="Times New Roman"/>
          <w:sz w:val="28"/>
          <w:szCs w:val="28"/>
        </w:rPr>
        <w:t>на бумажном носителе);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Отдел казначейского исполнения бюджета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C6A33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54D85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4D85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54D85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4D85">
        <w:rPr>
          <w:rFonts w:ascii="Times New Roman" w:hAnsi="Times New Roman" w:cs="Times New Roman"/>
          <w:sz w:val="28"/>
          <w:szCs w:val="28"/>
        </w:rPr>
        <w:t>.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должны соответствовать требованиям,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C6A3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C6A33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6A33">
        <w:rPr>
          <w:rFonts w:ascii="Times New Roman" w:hAnsi="Times New Roman" w:cs="Times New Roman"/>
          <w:sz w:val="28"/>
          <w:szCs w:val="28"/>
        </w:rPr>
        <w:t>.</w:t>
      </w:r>
    </w:p>
    <w:p w:rsidR="00535024" w:rsidRPr="006C6A33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заполнению при их представлении, а также при обнаружении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>
        <w:rPr>
          <w:rFonts w:ascii="Times New Roman" w:hAnsi="Times New Roman" w:cs="Times New Roman"/>
          <w:sz w:val="28"/>
          <w:szCs w:val="28"/>
        </w:rPr>
        <w:t>отдел казначейского исполнения бюджета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пакет документов с указанием причины возврата в прилагаемом </w:t>
      </w:r>
      <w:hyperlink w:anchor="Par1279" w:history="1">
        <w:r w:rsidRPr="006C6A33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>
        <w:rPr>
          <w:rFonts w:ascii="Times New Roman" w:hAnsi="Times New Roman" w:cs="Times New Roman"/>
          <w:sz w:val="28"/>
          <w:szCs w:val="28"/>
        </w:rPr>
        <w:t>отделом учета и отчетности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открытия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отделом казначейского исполнения бюджета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5A3A70"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A70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для открытия лицевого счета и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соответствующих установленным настоящим Порядком требованиям, осуществляется открытие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для невыясненных поступлений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Датой открытия лицевого счета является дата подписания заявления на открытие лицевого счета </w:t>
      </w:r>
      <w:r>
        <w:rPr>
          <w:rFonts w:ascii="Times New Roman" w:hAnsi="Times New Roman" w:cs="Times New Roman"/>
          <w:sz w:val="28"/>
          <w:szCs w:val="28"/>
        </w:rPr>
        <w:t>Заместителем Главы округа по финансам и экономике- начальником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Проверенные документы на открытие лицевого счета, соответствующие установленным требованиям, хранятся в деле, которое открывается и ведется в установленном порядке (далее именуется - дело клиента). Дело клиента оформляется единое по всем открытым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данному клиенту лицевым счетам и хранится </w:t>
      </w:r>
      <w:r>
        <w:rPr>
          <w:rFonts w:ascii="Times New Roman" w:hAnsi="Times New Roman" w:cs="Times New Roman"/>
          <w:sz w:val="28"/>
          <w:szCs w:val="28"/>
        </w:rPr>
        <w:t>в отделе казначейского исполнения бюджета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Повторное представление документов, уже имеющихся в деле клиента,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Документы, включенные в дело клиента, хранятся в соответствии с правилами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327">
        <w:rPr>
          <w:rFonts w:ascii="Times New Roman" w:hAnsi="Times New Roman" w:cs="Times New Roman"/>
          <w:sz w:val="28"/>
          <w:szCs w:val="28"/>
        </w:rPr>
        <w:t xml:space="preserve"> Клиенты обязаны в течение пяти рабочих дней со дня внесения изменений в документы, представленные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для открытия лицевых счетов, или поступления к ним информации от вышестоящего участника бюджетного процесса, учредителя, в ведении которого они находятся, сообщать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письменной форме обо всех изменениях в документах, представленных для открытия лицевых счетов.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Информация, представленная клиентом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, хранится в деле клиента.</w:t>
      </w:r>
    </w:p>
    <w:p w:rsidR="00535024" w:rsidRPr="00346B7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производит запись об открытии лицевого счета в </w:t>
      </w:r>
      <w:hyperlink w:anchor="Par1318" w:history="1">
        <w:r w:rsidRPr="00346B74">
          <w:rPr>
            <w:rFonts w:ascii="Times New Roman" w:hAnsi="Times New Roman" w:cs="Times New Roman"/>
            <w:sz w:val="28"/>
            <w:szCs w:val="28"/>
          </w:rPr>
          <w:t>книгу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регистрации лицевых счетов </w:t>
      </w:r>
      <w:r w:rsidRPr="007A2142">
        <w:rPr>
          <w:rFonts w:ascii="Times New Roman" w:hAnsi="Times New Roman" w:cs="Times New Roman"/>
          <w:sz w:val="28"/>
          <w:szCs w:val="28"/>
        </w:rPr>
        <w:t>(приложение 4).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B74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открытия соответствующего вида лицевого счета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46B74">
        <w:rPr>
          <w:rFonts w:ascii="Times New Roman" w:hAnsi="Times New Roman" w:cs="Times New Roman"/>
          <w:sz w:val="28"/>
          <w:szCs w:val="28"/>
        </w:rPr>
        <w:t xml:space="preserve"> оформляет </w:t>
      </w:r>
      <w:hyperlink w:anchor="Par1378" w:history="1">
        <w:r w:rsidRPr="00346B74">
          <w:rPr>
            <w:rFonts w:ascii="Times New Roman" w:hAnsi="Times New Roman" w:cs="Times New Roman"/>
            <w:sz w:val="28"/>
            <w:szCs w:val="28"/>
          </w:rPr>
          <w:t>извещение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об открытии лицевого счета </w:t>
      </w:r>
      <w:r w:rsidRPr="00F1791F">
        <w:rPr>
          <w:rFonts w:ascii="Times New Roman" w:hAnsi="Times New Roman" w:cs="Times New Roman"/>
          <w:sz w:val="28"/>
          <w:szCs w:val="28"/>
        </w:rPr>
        <w:t>(приложение 5)</w:t>
      </w:r>
      <w:r>
        <w:rPr>
          <w:rFonts w:ascii="Times New Roman" w:hAnsi="Times New Roman" w:cs="Times New Roman"/>
          <w:sz w:val="28"/>
          <w:szCs w:val="28"/>
        </w:rPr>
        <w:t xml:space="preserve">, регистрирует в соответствии с правилами делопроизводства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 направляет его клиенту.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трех дней после открытия соответствующего вида лицевого счета сообщает об этом налоговому органу по месту своего нахождения, если представление такой информации в соответствии с законодательством Российской Федерации является обязательным.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27">
        <w:rPr>
          <w:rFonts w:ascii="Times New Roman" w:hAnsi="Times New Roman" w:cs="Times New Roman"/>
          <w:sz w:val="28"/>
          <w:szCs w:val="28"/>
        </w:rPr>
        <w:t>Копии сообщений об открытии лицевого счета хранятся в деле клиента.</w:t>
      </w:r>
    </w:p>
    <w:p w:rsidR="00535024" w:rsidRPr="00346B7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При передаче клиента из ведения одного главного распорядителя средств в ведение другого главного распорядителя средств открытие ему соответствующего лицевого счета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может быть произведено на основании </w:t>
      </w:r>
      <w:hyperlink w:anchor="Par1136" w:history="1">
        <w:r w:rsidRPr="00346B7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на открытие лицевого счета 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6B74">
        <w:rPr>
          <w:rFonts w:ascii="Times New Roman" w:hAnsi="Times New Roman" w:cs="Times New Roman"/>
          <w:sz w:val="28"/>
          <w:szCs w:val="28"/>
        </w:rPr>
        <w:t xml:space="preserve">) и </w:t>
      </w:r>
      <w:hyperlink w:anchor="Par1208" w:history="1">
        <w:r w:rsidRPr="00346B74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образцов подписей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6B74">
        <w:rPr>
          <w:rFonts w:ascii="Times New Roman" w:hAnsi="Times New Roman" w:cs="Times New Roman"/>
          <w:sz w:val="28"/>
          <w:szCs w:val="28"/>
        </w:rPr>
        <w:t>).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B7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136" w:history="1">
        <w:r w:rsidRPr="00346B74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на открытие лицевого счета в </w:t>
      </w:r>
      <w:hyperlink w:anchor="Par1153" w:history="1">
        <w:r w:rsidRPr="00346B74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"Примечание" указываются наименование отсутствующих документов, необходимых для открытия лицевого счета, и срок, в течение которого они должны быть представлены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46B74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Pr="00E077A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E077A5">
        <w:rPr>
          <w:rFonts w:ascii="Times New Roman" w:hAnsi="Times New Roman" w:cs="Times New Roman"/>
          <w:b/>
          <w:sz w:val="28"/>
          <w:szCs w:val="28"/>
        </w:rPr>
        <w:t>. Переоформления лицевых счетов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 Переоформление лицевых счетов производится по заявлению на переоформление лицевого счета, представленному клиентом на бумажном носителе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, в случае: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а) изменения наименования клиента, не вызванного реорганизацией, не связанного с изменением подчиненности;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б) изменения структуры номеров лицевых счетов клиента.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55">
        <w:rPr>
          <w:rFonts w:ascii="Times New Roman" w:hAnsi="Times New Roman" w:cs="Times New Roman"/>
          <w:b/>
          <w:sz w:val="28"/>
          <w:szCs w:val="28"/>
        </w:rPr>
        <w:t xml:space="preserve">Переоформление лицевых счетов участников </w:t>
      </w:r>
    </w:p>
    <w:p w:rsidR="00535024" w:rsidRPr="00E12A55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E12A55">
        <w:rPr>
          <w:rFonts w:ascii="Times New Roman" w:hAnsi="Times New Roman" w:cs="Times New Roman"/>
          <w:b/>
          <w:sz w:val="28"/>
          <w:szCs w:val="28"/>
        </w:rPr>
        <w:t>бюджетного процесса</w:t>
      </w:r>
    </w:p>
    <w:p w:rsidR="00535024" w:rsidRPr="00E12A55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A55">
        <w:rPr>
          <w:rFonts w:ascii="Times New Roman" w:hAnsi="Times New Roman" w:cs="Times New Roman"/>
          <w:b/>
          <w:sz w:val="28"/>
          <w:szCs w:val="28"/>
        </w:rPr>
        <w:t>1)</w:t>
      </w:r>
      <w:r>
        <w:t xml:space="preserve">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участника бюджетного процесса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оформляется на каждый вид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лицев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счета, открыт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данному участнику бюджетного процесса в Финансовом управлении.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Переоформление лицевых счетов производится после внесения соответствующих изменений в Перечень УБП (за исключением изменения структуры номеров лицевых счетов).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B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переоформлении лицевого счета для учета операции по переданным полномочиям заявление на переоформление лицевого счета представляется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средств, муниципальным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автономным учреждением, предприятием, принявшим бюджетные полномочия.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B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в случае изменения наименования участника бюджетного процесса, не вызванного реорганизацией и не связанного с изменением подчиненности, участник бюджетного процесса предст</w:t>
      </w:r>
      <w:r w:rsidRPr="00D77327">
        <w:rPr>
          <w:rFonts w:ascii="Times New Roman" w:hAnsi="Times New Roman" w:cs="Times New Roman"/>
          <w:sz w:val="28"/>
          <w:szCs w:val="28"/>
        </w:rPr>
        <w:t xml:space="preserve">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новую Карточку образцов подписей, оформленную и заверенную 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77327">
        <w:rPr>
          <w:rFonts w:ascii="Times New Roman" w:hAnsi="Times New Roman" w:cs="Times New Roman"/>
          <w:sz w:val="28"/>
          <w:szCs w:val="28"/>
        </w:rPr>
        <w:t>) копию учредительного документа в части вносимых изменений или в новой редакции, прошнурованную, пронумерованную и заверенную вышестоящим участником бюджетного процесса либо нотариально;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4178B3">
        <w:rPr>
          <w:rFonts w:ascii="Times New Roman" w:hAnsi="Times New Roman" w:cs="Times New Roman"/>
          <w:sz w:val="28"/>
          <w:szCs w:val="28"/>
        </w:rPr>
        <w:t>копию Листа записи Единого государственного реестра юридических лиц заверенную (Копия верна, дата, подпись, расшифровка подписи, печать) участником бюджетного процесса или вышестоящим участником бюджетного процесса (учредителем)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024" w:rsidRPr="00681411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7BA4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 xml:space="preserve">При изменении полного наименования получателя средств,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81411">
        <w:rPr>
          <w:rFonts w:ascii="Times New Roman" w:hAnsi="Times New Roman" w:cs="Times New Roman"/>
          <w:sz w:val="28"/>
          <w:szCs w:val="28"/>
        </w:rPr>
        <w:t xml:space="preserve">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81411">
        <w:rPr>
          <w:rFonts w:ascii="Times New Roman" w:hAnsi="Times New Roman" w:cs="Times New Roman"/>
          <w:sz w:val="28"/>
          <w:szCs w:val="28"/>
        </w:rPr>
        <w:t xml:space="preserve"> автономного учреждения, принимающих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1411">
        <w:rPr>
          <w:rFonts w:ascii="Times New Roman" w:hAnsi="Times New Roman" w:cs="Times New Roman"/>
          <w:sz w:val="28"/>
          <w:szCs w:val="28"/>
        </w:rPr>
        <w:t>бюджетные полномочия, не вызванного реорганизацией и не связанного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 xml:space="preserve">изменением подведомственности и типа учреждения,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681411">
        <w:rPr>
          <w:rFonts w:ascii="Times New Roman" w:hAnsi="Times New Roman" w:cs="Times New Roman"/>
          <w:sz w:val="28"/>
          <w:szCs w:val="28"/>
        </w:rPr>
        <w:t xml:space="preserve">получатель средств,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681411">
        <w:rPr>
          <w:rFonts w:ascii="Times New Roman" w:hAnsi="Times New Roman" w:cs="Times New Roman"/>
          <w:sz w:val="28"/>
          <w:szCs w:val="28"/>
        </w:rPr>
        <w:t xml:space="preserve"> бюджетное учреждение,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Pr="00681411">
        <w:rPr>
          <w:rFonts w:ascii="Times New Roman" w:hAnsi="Times New Roman" w:cs="Times New Roman"/>
          <w:sz w:val="28"/>
          <w:szCs w:val="28"/>
        </w:rPr>
        <w:t xml:space="preserve"> автономное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учреждение, принимающими бюджетные полномочия, представляется 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документа о внесении изменений в документ о передаче полномочий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1411">
        <w:rPr>
          <w:rFonts w:ascii="Times New Roman" w:hAnsi="Times New Roman" w:cs="Times New Roman"/>
          <w:sz w:val="28"/>
          <w:szCs w:val="28"/>
        </w:rPr>
        <w:t xml:space="preserve"> Переоформление </w:t>
      </w:r>
      <w:r w:rsidRPr="00681411">
        <w:rPr>
          <w:rFonts w:ascii="Times New Roman" w:hAnsi="Times New Roman" w:cs="Times New Roman"/>
          <w:sz w:val="28"/>
          <w:szCs w:val="28"/>
        </w:rPr>
        <w:lastRenderedPageBreak/>
        <w:t>лицевого счета для учета операций по переданным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полномочиям получателя средств не требуется.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BA4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формам, утвержденным в </w:t>
      </w:r>
      <w:r w:rsidRPr="00D77327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4AC1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Проверяемые реквизиты заявления на переоформление лицевого счета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номера лицевых счетов должны соответствовать номерам лицевых счетов, открытым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должно соответствовать полному наименованию, указанному в заявлении на открытие соответствующего лицевого счета или в предыдущем заявлении на переоформление лицевого счета, хранящихся в деле клиента, и полному наименованию реестровой записи Перечня УБП, а также указанным в учредительных документах;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>указанное новое наименование участника бюджетного процесса должно соответствовать полному наименованию, указанному в соответствующей реестровой записи Перечня УБП и копии учредительного документа в части вносимых изменений по наименованию.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Pr="00D77327">
        <w:rPr>
          <w:rFonts w:ascii="Times New Roman" w:hAnsi="Times New Roman" w:cs="Times New Roman"/>
          <w:sz w:val="28"/>
          <w:szCs w:val="28"/>
        </w:rPr>
        <w:t xml:space="preserve">еквизиты Карточки образцов подписей,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приложенной к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проверяются Финансовым управлением в соответствии с требованиями, установленными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участником бюджетного процесса документов, необходимых для переоформления лицевых счетов,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244AC1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D77327">
        <w:rPr>
          <w:rFonts w:ascii="Times New Roman" w:hAnsi="Times New Roman" w:cs="Times New Roman"/>
          <w:sz w:val="28"/>
          <w:szCs w:val="28"/>
        </w:rPr>
        <w:t>их представления.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4A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реквизитов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подлежащих заполнению участником бюджетного процесса, а также при обнаружении несоответствия между реквизитами, указанными в документах, или несоответствия реквизитов документов реестровым записям Перечня УБП,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участнику бюджетного процесса пакет документов, с указанием причины возврата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279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4AC1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Переоформление соответствующих лицевых счетов осуществляется на основании проверенных документов, соответствующих установленным настоящим Порядком требованиям при наличии изменений в Перечне УБП по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данному участнику бюджетного процесса или наличия заявки на изменение реквизитов в Перечень УБП.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244AC1" w:rsidRDefault="00535024" w:rsidP="00535024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C1">
        <w:rPr>
          <w:rFonts w:ascii="Times New Roman" w:hAnsi="Times New Roman" w:cs="Times New Roman"/>
          <w:b/>
          <w:sz w:val="28"/>
          <w:szCs w:val="28"/>
        </w:rPr>
        <w:t>Переоформление лицевых счетов муниципальных бюджетных учреждений, муниципальных автономных учреждений</w:t>
      </w:r>
    </w:p>
    <w:p w:rsidR="00535024" w:rsidRPr="00244AC1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4AC1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92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07592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07592">
        <w:rPr>
          <w:rFonts w:ascii="Times New Roman" w:hAnsi="Times New Roman" w:cs="Times New Roman"/>
          <w:sz w:val="28"/>
          <w:szCs w:val="28"/>
        </w:rPr>
        <w:t xml:space="preserve"> автономного учреждения, не вызванного реорганизацией,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E07592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E07592">
        <w:rPr>
          <w:rFonts w:ascii="Times New Roman" w:hAnsi="Times New Roman" w:cs="Times New Roman"/>
          <w:sz w:val="28"/>
          <w:szCs w:val="28"/>
        </w:rPr>
        <w:t xml:space="preserve"> автономное</w:t>
      </w:r>
      <w:r w:rsidRPr="00BD70D9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переоформление лицевого счета (приложение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73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новую Карточку образцов подписей, оформленную и заверенную 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7327">
        <w:rPr>
          <w:rFonts w:ascii="Times New Roman" w:hAnsi="Times New Roman" w:cs="Times New Roman"/>
          <w:sz w:val="28"/>
          <w:szCs w:val="28"/>
        </w:rPr>
        <w:t>) копию учредительного документа в части вносимых изменений или в новой редакции, прошнурованную, пронумерованную и заверенную учредителем либо нотариально;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77327">
        <w:rPr>
          <w:rFonts w:ascii="Times New Roman" w:hAnsi="Times New Roman" w:cs="Times New Roman"/>
          <w:sz w:val="28"/>
          <w:szCs w:val="28"/>
        </w:rPr>
        <w:t xml:space="preserve">) </w:t>
      </w:r>
      <w:r w:rsidRPr="004178B3">
        <w:rPr>
          <w:rFonts w:ascii="Times New Roman" w:hAnsi="Times New Roman" w:cs="Times New Roman"/>
          <w:sz w:val="28"/>
          <w:szCs w:val="28"/>
        </w:rPr>
        <w:t xml:space="preserve">копию Листа записи Единого государственного реестра юридических лиц заверенную (Копия верна, дата, подпись, расшифровка подписи, печать) </w:t>
      </w:r>
      <w:r w:rsidRPr="00D7732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учреждением или его учредителем.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C1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в установленном П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орядке;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4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Проверяемые реквизиты заявления на переоформление лицевого счета должны соответствовать следующим требованиям: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лицевого счета должен соответствовать номеру лицевого счета, открытому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автономного учреждения должно соответствовать полному наименованию, указанному в заявлении на открытие лицевого счета или в предыдущем заявлении на переоформление лицевого счета, хранящемуся в деле клиента;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новое 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автономного учреждения, должно соответствовать полному наименованию, указанному в копии учредительного документа в части вносимых изменений по наименованию.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р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еквизиты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приложенной к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переоформление лицевого счета, проверяются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учреждением документов, необходимых для переоформления лицевых счетов,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1C617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течение пяти рабочих дней </w:t>
      </w:r>
      <w:r w:rsidRPr="001C6176">
        <w:rPr>
          <w:rFonts w:ascii="Times New Roman" w:hAnsi="Times New Roman" w:cs="Times New Roman"/>
          <w:sz w:val="28"/>
          <w:szCs w:val="28"/>
        </w:rPr>
        <w:t>с даты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их представления.</w:t>
      </w:r>
    </w:p>
    <w:p w:rsidR="00535024" w:rsidRPr="008D3D5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реквизитов, подлежащих заполнению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автономным учреждением, а также при обнаружении несоответствия между реквизитами, указанными в документах,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бюджетному учреждению,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автономному учреждению пакет документов, с указанием причины возврата в </w:t>
      </w:r>
      <w:hyperlink w:anchor="Par1279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3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176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Переоформление соответствующих лицевых счетов осуществляется на основании проверенных документов, соответствующих установленным настоящим Порядком требованиям.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1C6176" w:rsidRDefault="00535024" w:rsidP="00535024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76">
        <w:rPr>
          <w:rFonts w:ascii="Times New Roman" w:hAnsi="Times New Roman" w:cs="Times New Roman"/>
          <w:b/>
          <w:sz w:val="28"/>
          <w:szCs w:val="28"/>
        </w:rPr>
        <w:t>Переоформление лицевых счетов предприятиям</w:t>
      </w:r>
    </w:p>
    <w:p w:rsidR="00535024" w:rsidRPr="001C6176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3CB6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В случае изменения фирменного наименования предприятия, не вызванного его реорганизацией, предприятие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новую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Карточку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оформленную и заверенную в соответствии с настоящим 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17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Листа записи Единого государственного реестра юридических лиц заверенную (Копия верна, дата, подпись, расшифровка подписи, печать)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предприятием.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CB6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формам, утвержденным в установленном порядке;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должны соответствовать следующим т</w:t>
      </w:r>
      <w:r w:rsidRPr="00D77327">
        <w:rPr>
          <w:rFonts w:ascii="Times New Roman" w:hAnsi="Times New Roman" w:cs="Times New Roman"/>
          <w:sz w:val="28"/>
          <w:szCs w:val="28"/>
        </w:rPr>
        <w:t>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номер лицевого счета должен соответствовать номеру лицевого счета, открытому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 xml:space="preserve">фирменное наименование предприятия должно соответствовать полному фирменному наименованию, указанному в заявлении на открытие лицевого счета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или в предыдущем заявлении на переоформление лицевого счета, хранящемуся в деле клиента;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>указанное новое фирменное наименование предприятия должно соответствовать полному фирменному наименованию.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р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еквизиты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приложенной к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проверяются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требованиями, установленными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предприятием документов, необходимых для переоформления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76295F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их представления.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подписей реквизитов, подлежащих заполнению предприятием, а также при обнаружении несоответствия между реквизитами, указанными в документах,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предприятию пакет документов, с указанием причины возврата в </w:t>
      </w:r>
      <w:hyperlink w:anchor="Par1279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Переоформление лицевого счета осуществляется на основании проверенных документов, соответствующих установленным настоящим Порядком требованиям.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76295F">
        <w:rPr>
          <w:rFonts w:ascii="Times New Roman" w:hAnsi="Times New Roman" w:cs="Times New Roman"/>
          <w:b/>
          <w:sz w:val="28"/>
          <w:szCs w:val="28"/>
        </w:rPr>
        <w:t>. Переоформление лицевых счетов юридических лиц</w:t>
      </w:r>
    </w:p>
    <w:p w:rsidR="00535024" w:rsidRPr="0076295F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не вызванного его реорганизацией, </w:t>
      </w:r>
      <w:r>
        <w:rPr>
          <w:rFonts w:ascii="Times New Roman" w:hAnsi="Times New Roman" w:cs="Times New Roman"/>
          <w:sz w:val="28"/>
          <w:szCs w:val="28"/>
        </w:rPr>
        <w:t>юридическое лицо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новую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Карточку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оформленную и заверенную в соответствии с настоящим 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Листа записи Единого государственного реестра юридических лиц заверенную (Копия верна, дата, подпись, расшифровка подписи, печать)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5F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формам, утвержденным в установленном порядке;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должны соответствовать следующим т</w:t>
      </w:r>
      <w:r w:rsidRPr="00D77327">
        <w:rPr>
          <w:rFonts w:ascii="Times New Roman" w:hAnsi="Times New Roman" w:cs="Times New Roman"/>
          <w:sz w:val="28"/>
          <w:szCs w:val="28"/>
        </w:rPr>
        <w:t>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номер лицевого счета должен соответствовать номеру лицевого счета, открытому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должно соответствовать полному фирменному наименованию, указанному в заявлении на открытие лицевого счета или в предыдущем заявлении на переоформление лицевого счета, хранящемуся в деле клиента;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 xml:space="preserve">указанное новое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именование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должно соответствовать полному наименованию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3D6B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р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еквизиты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приложенной к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проверяются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требованиями, установленными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переоформления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76295F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их представления.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подписей реквизитов, подлежащих заполнению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а также при обнаружении несоответствия между реквизитами, указанными в документах,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пакет документов, с указанием причины возврата в </w:t>
      </w:r>
      <w:hyperlink w:anchor="Par1279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295F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Переоформление лицевого счета осуществляется на основании проверенных документов, соответствующих установленным настоящим Порядком требованиям.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Датой переоформления лицевого счета является дата подписания заявления на переоформление лицевого счета </w:t>
      </w:r>
      <w:r>
        <w:rPr>
          <w:rFonts w:ascii="Times New Roman" w:hAnsi="Times New Roman" w:cs="Times New Roman"/>
          <w:sz w:val="28"/>
          <w:szCs w:val="28"/>
        </w:rPr>
        <w:t>Заместителем Главы округа по финансам и экономике - начальником финансового управления (</w:t>
      </w:r>
      <w:r w:rsidRPr="00D77327">
        <w:rPr>
          <w:rFonts w:ascii="Times New Roman" w:hAnsi="Times New Roman" w:cs="Times New Roman"/>
          <w:sz w:val="28"/>
          <w:szCs w:val="28"/>
        </w:rPr>
        <w:t>уполномоченным им заместителем).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27">
        <w:rPr>
          <w:rFonts w:ascii="Times New Roman" w:hAnsi="Times New Roman" w:cs="Times New Roman"/>
          <w:sz w:val="28"/>
          <w:szCs w:val="28"/>
        </w:rPr>
        <w:t xml:space="preserve">Уполномоченный работник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вносит в книгу регистрации лицевых счетов запись о переоформлении лицевых счетов клиента.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 графе "Примечание" </w:t>
      </w:r>
      <w:hyperlink w:anchor="Par1318" w:history="1">
        <w:r w:rsidRPr="001864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книги</w:t>
        </w:r>
      </w:hyperlink>
      <w:r w:rsidRPr="0018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D77327">
        <w:rPr>
          <w:rFonts w:ascii="Times New Roman" w:hAnsi="Times New Roman" w:cs="Times New Roman"/>
          <w:sz w:val="28"/>
          <w:szCs w:val="28"/>
        </w:rPr>
        <w:t>егистрации лицевых счетов указываются изменения, внесенные в связи с переоформлением лицевого счета.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27">
        <w:rPr>
          <w:rFonts w:ascii="Times New Roman" w:hAnsi="Times New Roman" w:cs="Times New Roman"/>
          <w:sz w:val="28"/>
          <w:szCs w:val="28"/>
        </w:rPr>
        <w:t>Заявление на переоформление лицевого счета и прилагаемые к нему документы для переоформления лицевого счета, хранятся в деле клиента.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327">
        <w:rPr>
          <w:rFonts w:ascii="Times New Roman" w:hAnsi="Times New Roman" w:cs="Times New Roman"/>
          <w:sz w:val="28"/>
          <w:szCs w:val="28"/>
        </w:rPr>
        <w:t>При переоформлении соответствующего лицевого счета в случае изменения наименования клиента, не вызванного реорганизацией и не связанного с изменением подчиненности, номер лицевого счета не меняется.</w:t>
      </w:r>
    </w:p>
    <w:p w:rsidR="00535024" w:rsidRPr="00707246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246">
        <w:rPr>
          <w:rFonts w:ascii="Times New Roman" w:hAnsi="Times New Roman" w:cs="Times New Roman"/>
          <w:sz w:val="28"/>
          <w:szCs w:val="28"/>
        </w:rPr>
        <w:t xml:space="preserve">В случае изменения структуры номера лицевого счета клиента, уполномоченный работник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07246">
        <w:rPr>
          <w:rFonts w:ascii="Times New Roman" w:hAnsi="Times New Roman" w:cs="Times New Roman"/>
          <w:sz w:val="28"/>
          <w:szCs w:val="28"/>
        </w:rPr>
        <w:t xml:space="preserve"> на заявлении на переоформление лицевого счета, предоставленном клиентом, на каждом экземпляре Карточки образцов подписей и в книге регистрации лицевых счетов указывает новый номер лицевого счета клиента с указанием даты изменения и </w:t>
      </w:r>
      <w:r w:rsidRPr="00707246">
        <w:rPr>
          <w:rFonts w:ascii="Times New Roman" w:hAnsi="Times New Roman" w:cs="Times New Roman"/>
          <w:sz w:val="28"/>
          <w:szCs w:val="28"/>
        </w:rPr>
        <w:lastRenderedPageBreak/>
        <w:t>проставлением подписи.</w:t>
      </w:r>
    </w:p>
    <w:p w:rsidR="00535024" w:rsidRPr="00707246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BD4">
        <w:rPr>
          <w:rFonts w:ascii="Times New Roman" w:hAnsi="Times New Roman" w:cs="Times New Roman"/>
          <w:sz w:val="28"/>
          <w:szCs w:val="28"/>
          <w:u w:val="single"/>
        </w:rPr>
        <w:t>В графе</w:t>
      </w:r>
      <w:r w:rsidRPr="00707246">
        <w:rPr>
          <w:rFonts w:ascii="Times New Roman" w:hAnsi="Times New Roman" w:cs="Times New Roman"/>
          <w:sz w:val="28"/>
          <w:szCs w:val="28"/>
        </w:rPr>
        <w:t xml:space="preserve"> "Номер лицевого счета" </w:t>
      </w:r>
      <w:hyperlink w:anchor="Par1318" w:history="1">
        <w:r w:rsidRPr="007072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книги</w:t>
        </w:r>
      </w:hyperlink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лицевых счетов указывается присвоенный новый номер лицевого счета.</w:t>
      </w:r>
    </w:p>
    <w:p w:rsidR="00535024" w:rsidRPr="00707246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следующего рабочего дня после переоформления лицевых счетов оформляет </w:t>
      </w:r>
      <w:hyperlink w:anchor="Par1464" w:history="1">
        <w:r w:rsidRPr="007072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извещение</w:t>
        </w:r>
      </w:hyperlink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707246">
        <w:rPr>
          <w:rFonts w:ascii="Times New Roman" w:hAnsi="Times New Roman" w:cs="Times New Roman"/>
          <w:sz w:val="28"/>
          <w:szCs w:val="28"/>
        </w:rPr>
        <w:t xml:space="preserve"> переоформлении лицевого счета (приложение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7246">
        <w:rPr>
          <w:rFonts w:ascii="Times New Roman" w:hAnsi="Times New Roman" w:cs="Times New Roman"/>
          <w:sz w:val="28"/>
          <w:szCs w:val="28"/>
        </w:rPr>
        <w:t>) и направляет его клиенту.</w:t>
      </w:r>
      <w:r w:rsidRPr="003A1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707246">
        <w:rPr>
          <w:rFonts w:ascii="Times New Roman" w:hAnsi="Times New Roman" w:cs="Times New Roman"/>
          <w:sz w:val="28"/>
          <w:szCs w:val="28"/>
        </w:rPr>
        <w:t xml:space="preserve"> не позднее трех дней после переоформления соответствующего вида лицевого счета сообщает об этом налоговому органу по месту своего нахождения, если представление такой информации в соответствии с законодательством Российской Федерации является обязательным.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1BD4">
        <w:rPr>
          <w:rFonts w:ascii="Times New Roman" w:hAnsi="Times New Roman" w:cs="Times New Roman"/>
          <w:sz w:val="28"/>
          <w:szCs w:val="28"/>
        </w:rPr>
        <w:t xml:space="preserve"> </w:t>
      </w:r>
      <w:r w:rsidRPr="00707246">
        <w:rPr>
          <w:rFonts w:ascii="Times New Roman" w:hAnsi="Times New Roman" w:cs="Times New Roman"/>
          <w:sz w:val="28"/>
          <w:szCs w:val="28"/>
        </w:rPr>
        <w:t>Копии сообщений о переоформлении лицевого счета хранятся в деле клиента.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Pr="00827A4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27A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27A4E">
        <w:rPr>
          <w:rFonts w:ascii="Times New Roman" w:hAnsi="Times New Roman" w:cs="Times New Roman"/>
          <w:b/>
          <w:sz w:val="28"/>
          <w:szCs w:val="28"/>
        </w:rPr>
        <w:t>акрыти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27A4E">
        <w:rPr>
          <w:rFonts w:ascii="Times New Roman" w:hAnsi="Times New Roman" w:cs="Times New Roman"/>
          <w:b/>
          <w:sz w:val="28"/>
          <w:szCs w:val="28"/>
        </w:rPr>
        <w:t xml:space="preserve"> лицевых счетов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9DF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259DF">
        <w:rPr>
          <w:rFonts w:ascii="Times New Roman" w:hAnsi="Times New Roman" w:cs="Times New Roman"/>
          <w:b/>
          <w:sz w:val="28"/>
          <w:szCs w:val="28"/>
        </w:rPr>
        <w:t xml:space="preserve"> Закрытие лицевых счетов участников бюджетного процесса</w:t>
      </w:r>
    </w:p>
    <w:p w:rsidR="00535024" w:rsidRPr="005259DF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Лицевые счета участников бюджетного процесса закрываются на основании </w:t>
      </w:r>
      <w:hyperlink w:anchor="Par1492" w:history="1">
        <w:r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представленного на бумажном носителе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с: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а) реорганизацией (ликвидацией) участника бюджетного процесса;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б) изменением подведомственности главному распорядителю средств;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в) отменой бюджетных полномочий участника бюджетного процесса для отражения операций, по выполнению которых открывался лицевой счет;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г) исключением участника бюджетного процесса из Перечня УБП.</w:t>
      </w:r>
    </w:p>
    <w:p w:rsidR="00535024" w:rsidRPr="005259DF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9DF">
        <w:rPr>
          <w:rFonts w:ascii="Times New Roman" w:hAnsi="Times New Roman" w:cs="Times New Roman"/>
          <w:b/>
          <w:sz w:val="28"/>
          <w:szCs w:val="28"/>
        </w:rPr>
        <w:t>2)</w:t>
      </w:r>
      <w:r>
        <w:t xml:space="preserve"> </w:t>
      </w:r>
      <w:hyperlink w:anchor="Par1492" w:history="1">
        <w:r w:rsidRPr="005259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525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отдельно на закрытие каждого лицевого счета, открытого участнику бюджетного процесса в Финансовом управлении.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59D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бюджетного процесса при реорганизации (ликвидации) представляет в Финансовое управление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525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копию документа о его реорганизации (ликвидации) и о назначении ликвидационной комиссии с указанием в нем срока действия ликвидационной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5259DF">
        <w:rPr>
          <w:rFonts w:ascii="Times New Roman" w:hAnsi="Times New Roman" w:cs="Times New Roman"/>
          <w:color w:val="000000" w:themeColor="text1"/>
          <w:sz w:val="28"/>
          <w:szCs w:val="28"/>
        </w:rPr>
        <w:t>Карточку образцов подписей, оформленную ликвидационной комиссией с указанием срока действия ликвидационной комиссии.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работы ликвидационной комиссии </w:t>
      </w:r>
      <w:hyperlink w:anchor="Par1492" w:history="1">
        <w:r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оформляется ликвидационной комиссией.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Закрытие лицевых счетов в связи с исключением участника бюджетного процесса из Перечня УБП, может осуществляться на основании заявления на закрытие лицевого счета, представленного главным распорядителем средств.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5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отмене бюджетных полномочий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автономное учреждение вместе с </w:t>
      </w:r>
      <w:hyperlink w:anchor="Par1492" w:history="1">
        <w:r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для учета операций по переданным полномочиям представляют копию документа о прекращении исполнения переданных бюджетных полномочий</w:t>
      </w:r>
      <w:r w:rsidRPr="001060B4">
        <w:rPr>
          <w:rFonts w:ascii="Times New Roman" w:hAnsi="Times New Roman" w:cs="Times New Roman"/>
          <w:sz w:val="28"/>
          <w:szCs w:val="28"/>
        </w:rPr>
        <w:t xml:space="preserve">, заверенную </w:t>
      </w:r>
      <w:r>
        <w:rPr>
          <w:rFonts w:ascii="Times New Roman" w:hAnsi="Times New Roman" w:cs="Times New Roman"/>
          <w:sz w:val="28"/>
          <w:szCs w:val="28"/>
        </w:rPr>
        <w:t>получателем средств, муниципальным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автономным учреждением,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принявшими ранее бюджетные полномочия, </w:t>
      </w:r>
      <w:r w:rsidRPr="001060B4">
        <w:rPr>
          <w:rFonts w:ascii="Times New Roman" w:hAnsi="Times New Roman" w:cs="Times New Roman"/>
          <w:sz w:val="28"/>
          <w:szCs w:val="28"/>
        </w:rPr>
        <w:t>или получателем средств, передавшим ранее свои бюджетные полномочия, либо нотариально.</w:t>
      </w:r>
    </w:p>
    <w:p w:rsidR="00535024" w:rsidRPr="001060B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420">
        <w:rPr>
          <w:rFonts w:ascii="Times New Roman" w:hAnsi="Times New Roman" w:cs="Times New Roman"/>
          <w:b/>
          <w:sz w:val="28"/>
          <w:szCs w:val="28"/>
        </w:rPr>
        <w:t xml:space="preserve"> 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закрытие лицевого счета, их соответствие друг другу, представленным документам, а также: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60B4">
        <w:rPr>
          <w:rFonts w:ascii="Times New Roman" w:hAnsi="Times New Roman" w:cs="Times New Roman"/>
          <w:sz w:val="28"/>
          <w:szCs w:val="28"/>
        </w:rPr>
        <w:t>соответствие формы представленного заявления на закрытие лицевого счета, установленной настоящим Порядком;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060B4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Порядком, необходимых для закрытия соответствующих лицевых счетов.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420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Проверяемые </w:t>
      </w:r>
      <w:r w:rsidRPr="00875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hyperlink w:anchor="Par1492" w:history="1">
        <w:r w:rsidRPr="008758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060B4">
        <w:rPr>
          <w:rFonts w:ascii="Times New Roman" w:hAnsi="Times New Roman" w:cs="Times New Roman"/>
          <w:sz w:val="28"/>
          <w:szCs w:val="28"/>
        </w:rPr>
        <w:t xml:space="preserve"> на закрытие лицевого счета должны соответствовать следующим требованиям: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номер лицевого счета, указанный в заявлении на закрытие лицевого счета, должен соответствовать номеру лицевого счета, подлежащего закрытию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управлении</w:t>
      </w:r>
      <w:r w:rsidRPr="001060B4">
        <w:rPr>
          <w:rFonts w:ascii="Times New Roman" w:hAnsi="Times New Roman" w:cs="Times New Roman"/>
          <w:sz w:val="28"/>
          <w:szCs w:val="28"/>
        </w:rPr>
        <w:t>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060B4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должно соответствовать полному наименованию, указанному в соответствующей реестровой записи Перечня УБП;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060B4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вышестоящего участника бюджетного процесса, указанному в соответствующих реестровых записях Перечня УБП;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060B4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закрытию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>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420">
        <w:rPr>
          <w:rFonts w:ascii="Times New Roman" w:hAnsi="Times New Roman" w:cs="Times New Roman"/>
          <w:b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>Сверка показателей, учтенных на лицевом счете, при его закрытии осуществляется на основании отчета о состоянии лицевого счета.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Отчет о состоянии соответствующего лицевого счета формируется на дату закрытия лицевого счета, указанную в заявлении на закрытие лицевого счета.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Лицевые счета участников бюджетного процесса закрываются при отсутствии на них свободных остатков учтенных показателей.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свободных остатков показателей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прекращает отражение операций на лицевом счете и направляет соответствующему участнику бюджетного процесса отчет о состоянии лицевого счета в электронном виде, в случае отсутствия технической возможности информационного обмена на бумажном носителе.</w:t>
      </w:r>
    </w:p>
    <w:p w:rsidR="00535024" w:rsidRPr="00891A8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420">
        <w:rPr>
          <w:rFonts w:ascii="Times New Roman" w:hAnsi="Times New Roman" w:cs="Times New Roman"/>
          <w:b/>
          <w:sz w:val="28"/>
          <w:szCs w:val="28"/>
        </w:rPr>
        <w:t>9)</w:t>
      </w:r>
      <w:r w:rsidRPr="009E6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на лицевом счете остатка денежных средств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участник бюджетного процесса представляет информацию для перечисления (зачисления) остатка денежных средств по назначению.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420">
        <w:rPr>
          <w:rFonts w:ascii="Times New Roman" w:hAnsi="Times New Roman" w:cs="Times New Roman"/>
          <w:b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Закрытие лицевых счетов осуществляется после передачи свободных остатков показателей, отраженных на лицевых счетах, в порядке, установленном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>.</w:t>
      </w:r>
    </w:p>
    <w:p w:rsidR="00535024" w:rsidRPr="00891A8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закрытие лицевого счета производится по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оформленного главным распорядителем средств, перечисление (зачисление) остатка поступлений денежных средств с закрываемого лицевого счета участника бюджетного процесса производится по информации, 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представленной главным распорядителем средств, в ведении которого находится участник бюджетного процесса.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средства, поступившие на счет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управления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закрытия лицевого счета участника бюджетного процесса, перечисляются в соответствии с реквизитами, указанными в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а в случае их отсутствия - возвращаются отправите</w:t>
      </w:r>
      <w:r w:rsidRPr="001060B4">
        <w:rPr>
          <w:rFonts w:ascii="Times New Roman" w:hAnsi="Times New Roman" w:cs="Times New Roman"/>
          <w:sz w:val="28"/>
          <w:szCs w:val="28"/>
        </w:rPr>
        <w:t>лю, за исключением средств, требующих уточнения реквизитов отправителя, такие средства учитываются как невыясненные поступления.</w:t>
      </w:r>
    </w:p>
    <w:p w:rsidR="00535024" w:rsidRPr="00891A8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Если передача свободных остатков показателей лицевого счета не произведена, то лицевой счет закрывается после завершения текущего финансового года на основании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оформленного главным распорядителем средств.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6420">
        <w:rPr>
          <w:rFonts w:ascii="Times New Roman" w:hAnsi="Times New Roman" w:cs="Times New Roman"/>
          <w:b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Проверка представленных участником бюджетного процесса документов, необходимых для закрытия лицевых счетов,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 w:rsidRPr="009E6420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1060B4">
        <w:rPr>
          <w:rFonts w:ascii="Times New Roman" w:hAnsi="Times New Roman" w:cs="Times New Roman"/>
          <w:sz w:val="28"/>
          <w:szCs w:val="28"/>
        </w:rPr>
        <w:t xml:space="preserve"> их представления.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99">
        <w:rPr>
          <w:rFonts w:ascii="Times New Roman" w:hAnsi="Times New Roman" w:cs="Times New Roman"/>
          <w:b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реквизитов, подлежащих заполнению при представлении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при обнаружении несоответствия между реквизитами или их несоответствия реестровым записям Перечня УБП или представленным документам, несоответствия формы представленного заявления на закрытие лицевого счета, утвержденной форме, наличия исправлений в заявлении на закрытие лицевого счета и прилагаемых к нему документах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заявление на закрытие лицевого счета вместе с прилагаемыми к нему документами участнику бюджетного процесса, с указанием причины возврата в </w:t>
      </w:r>
      <w:hyperlink w:anchor="Par1279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60B4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99">
        <w:rPr>
          <w:rFonts w:ascii="Times New Roman" w:hAnsi="Times New Roman" w:cs="Times New Roman"/>
          <w:b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>Закрытие соответствующих лицевых счетов участника бюджетного процесса осуществляется на основании проверенных документов, соответствующих установленным настоящим Порядком требованиям.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299">
        <w:rPr>
          <w:rFonts w:ascii="Times New Roman" w:hAnsi="Times New Roman" w:cs="Times New Roman"/>
          <w:b/>
          <w:sz w:val="28"/>
          <w:szCs w:val="28"/>
        </w:rPr>
        <w:t>3.2. Закрытие лицевых счетов муниципальных бюджетных учреждений, муниципальных автономных учреждений</w:t>
      </w:r>
    </w:p>
    <w:p w:rsidR="00535024" w:rsidRPr="00C81299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99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>Закрытие лицевого счета бюджетного учреждения, отдельного лицевого счета бюджетного учреждения,  лицевого счета автономного учреждения, отдельного лицевого счета автономного уч</w:t>
      </w:r>
      <w:r>
        <w:rPr>
          <w:rFonts w:ascii="Times New Roman" w:hAnsi="Times New Roman" w:cs="Times New Roman"/>
          <w:sz w:val="28"/>
          <w:szCs w:val="28"/>
        </w:rPr>
        <w:t xml:space="preserve">реждения, </w:t>
      </w:r>
      <w:r w:rsidRPr="001060B4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(приложение 8), представленного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автономным учреждением,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60B4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а) реорганизации (ликвидации)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автономного учреждения;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б) смены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автономного учреждения;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в) изменения типа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lastRenderedPageBreak/>
        <w:t>автономного учреждения.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299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При реорганизации (ликвидации)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автономного учреждения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автономным учреждением, представляются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060B4">
        <w:rPr>
          <w:rFonts w:ascii="Times New Roman" w:hAnsi="Times New Roman" w:cs="Times New Roman"/>
          <w:sz w:val="28"/>
          <w:szCs w:val="28"/>
        </w:rPr>
        <w:t xml:space="preserve"> копия документа о его реорганизации (ликвидации) и о назначении ликвидационной комиссии с указанием в нем срока действия ликвидационной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060B4">
        <w:rPr>
          <w:rFonts w:ascii="Times New Roman" w:hAnsi="Times New Roman" w:cs="Times New Roman"/>
          <w:sz w:val="28"/>
          <w:szCs w:val="28"/>
        </w:rPr>
        <w:t xml:space="preserve"> Карточка образцов подписей, оформленная ликвидационной комиссией, с указанием срока действия ликвидационной комиссии.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По завершении работы ликвидационной комиссии заявление на закрытие лицевого счета оформляется ликвидационной комиссией.</w:t>
      </w:r>
    </w:p>
    <w:p w:rsidR="00535024" w:rsidRPr="00891A8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299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Закрытие лицевых счетов в связи с реорганизацией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автономного учреждения может осуществляться на основании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представленного его правопреемником.</w:t>
      </w:r>
    </w:p>
    <w:p w:rsidR="00535024" w:rsidRPr="00891A8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2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представленном заявлении на закрытие лицевого счета.</w:t>
      </w:r>
    </w:p>
    <w:p w:rsidR="00535024" w:rsidRPr="00891A8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2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должны соответствовать следующим требованиям: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номер лицевого счета, указанный в заявлении на закрытие лицевого счета, должен соответствовать номеру лицевого счета, подлежащего закрытию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управлении</w:t>
      </w:r>
      <w:r w:rsidRPr="001060B4">
        <w:rPr>
          <w:rFonts w:ascii="Times New Roman" w:hAnsi="Times New Roman" w:cs="Times New Roman"/>
          <w:sz w:val="28"/>
          <w:szCs w:val="28"/>
        </w:rPr>
        <w:t>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автономного учреждения должно соответствовать его полному наименованию;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060B4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учредителя;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060B4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закрытию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C58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бюджетным учреждением,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автономным учреждением документов необходимых для закрытия лицевого счета,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 w:rsidRPr="00AF4C58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1060B4">
        <w:rPr>
          <w:rFonts w:ascii="Times New Roman" w:hAnsi="Times New Roman" w:cs="Times New Roman"/>
          <w:sz w:val="28"/>
          <w:szCs w:val="28"/>
        </w:rPr>
        <w:t xml:space="preserve"> их представления.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C58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492" w:history="1">
        <w:r w:rsidRPr="006D53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незаполненных реквизитов, подлежащих заполнению при представлении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при обнаружении несоответствия формы представленного заявления на закрытие лицевого счета, утвержденной настоящим Порядком, наличия исправлений в заявлении на закрытие лицевого 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бюджетному учреждению,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автономному учреждению заявление на закрытие лицевого счета вместе с прилагаемыми к нему документами, с указанием причины возврата в </w:t>
      </w:r>
      <w:hyperlink w:anchor="Par1279" w:history="1">
        <w:r w:rsidRPr="006D53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Пакет документов, не соответствующий установленным требованиям, </w:t>
      </w:r>
      <w:r w:rsidRPr="001060B4">
        <w:rPr>
          <w:rFonts w:ascii="Times New Roman" w:hAnsi="Times New Roman" w:cs="Times New Roman"/>
          <w:sz w:val="28"/>
          <w:szCs w:val="28"/>
        </w:rPr>
        <w:lastRenderedPageBreak/>
        <w:t>возвращается не позднее срока, установленного для проведения проверки.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закрытии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бюджетному учреждению,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автономному учреждению соответствующего вида лицевого счета сверка операций по данному лицевому счету производится путем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бюджетному учреждению,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автономному учреждению, отчета о состоянии лицевого счета. Отчет о состоянии лицевого счета формируется на дату закрытия лицевого счета, указанную в заявлении на закрытие лицевого счета.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остатка денежных средств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автономное учреждение представляют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с заявлением на закрытие лицевого счета в установленном порядке расчетный документ на перечисление остатка денежных средств по назначению.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бюджетному учреждению,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автономному учреждению соответствующего вида лицевой счет закрывается при отсутствии на нем остатка денежных средств.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C58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D85">
        <w:rPr>
          <w:rFonts w:ascii="Times New Roman" w:hAnsi="Times New Roman" w:cs="Times New Roman"/>
          <w:sz w:val="28"/>
          <w:szCs w:val="28"/>
        </w:rPr>
        <w:t xml:space="preserve">Денежные средства, поступившие на счет </w:t>
      </w:r>
      <w:r w:rsidRPr="00954D8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управления</w:t>
      </w:r>
      <w:r w:rsidRPr="00954D85">
        <w:rPr>
          <w:rFonts w:ascii="Times New Roman" w:hAnsi="Times New Roman" w:cs="Times New Roman"/>
          <w:sz w:val="28"/>
          <w:szCs w:val="28"/>
        </w:rPr>
        <w:t xml:space="preserve"> после закрытия лицевых счетов учреждениям которые не являются участниками бюджетного процесса, учитываются на лицевом счете невыясненных поступлений и перечисляются </w:t>
      </w:r>
      <w:r w:rsidRPr="00954D8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954D85">
        <w:rPr>
          <w:rFonts w:ascii="Times New Roman" w:hAnsi="Times New Roman" w:cs="Times New Roman"/>
          <w:sz w:val="28"/>
          <w:szCs w:val="28"/>
        </w:rPr>
        <w:t xml:space="preserve"> в соответствии с реквизитами, указанными в заявлении на закрытие лицевого счета, а в случае их отсутствия - возвращаются отправителю.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C58">
        <w:rPr>
          <w:rFonts w:ascii="Times New Roman" w:hAnsi="Times New Roman" w:cs="Times New Roman"/>
          <w:b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Закрытие соответствующих лицевых счетов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060B4">
        <w:rPr>
          <w:rFonts w:ascii="Times New Roman" w:hAnsi="Times New Roman" w:cs="Times New Roman"/>
          <w:sz w:val="28"/>
          <w:szCs w:val="28"/>
        </w:rPr>
        <w:t xml:space="preserve"> автономного учреждения осуществляется на основании проверенных документов, соответствующих установленным настоящим Порядком требованиям.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58">
        <w:rPr>
          <w:rFonts w:ascii="Times New Roman" w:hAnsi="Times New Roman" w:cs="Times New Roman"/>
          <w:b/>
          <w:sz w:val="28"/>
          <w:szCs w:val="28"/>
        </w:rPr>
        <w:t>3.3. Закрытие лицевых счетов предприятиям.</w:t>
      </w:r>
    </w:p>
    <w:p w:rsidR="00535024" w:rsidRPr="00AF4C58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BCF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Закрытие </w:t>
      </w:r>
      <w:r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Pr="001060B4">
        <w:rPr>
          <w:rFonts w:ascii="Times New Roman" w:hAnsi="Times New Roman" w:cs="Times New Roman"/>
          <w:sz w:val="28"/>
          <w:szCs w:val="28"/>
        </w:rPr>
        <w:t xml:space="preserve">лицевого счета предприятия осуществляется на основании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представленного предприятием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реорганизации (ликвидации) предприятия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смены собственника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истечени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действия соглашения о предоставлении субсидии на осуществление капитальных вложений в объекты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собственности, заключенного получателем средств, предоставляющим субсидию, с предприятием.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Финансовое управление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представленном заявлении на закрытие лицевого счета.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должны соответствовать следующим требованиям: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лицевого счета, указанный в заявлении на закрытие лицевого счета, должен соответствовать номеру лицевого счета, подлежащего закрытию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Финансовом управлении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фирменное наименование предприятия должно соответствовать его полному фирменному наименованию;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вышестоящей организации должно соответствовать полному наименованию собственника имущества;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закрытию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представленных предприятием документов, необходимых для закрытия лицевого счета,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1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течение пяти рабочих дней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представления.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в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незаполненных реквизитов, подлежащих заполнению при представлении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при обнаружении несоотв</w:t>
      </w:r>
      <w:r w:rsidRPr="001060B4">
        <w:rPr>
          <w:rFonts w:ascii="Times New Roman" w:hAnsi="Times New Roman" w:cs="Times New Roman"/>
          <w:sz w:val="28"/>
          <w:szCs w:val="28"/>
        </w:rPr>
        <w:t xml:space="preserve">етствия формы представленного заявления на закрытие лицевого счета, утвержденной настоящим Порядком, наличия исправлений в заявлении на закрытие лицевого 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возвращает предприятию заявление на закрытие лицевого счета с указанием причины возврата в </w:t>
      </w:r>
      <w:hyperlink w:anchor="Par1279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60B4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CC2B1B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закрытие лицевого счета, не соответствующее установленным требованиям, возвращается не позднее срока, установленного для проведения проверки.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194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При закрытии предприятию </w:t>
      </w:r>
      <w:r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Pr="001060B4">
        <w:rPr>
          <w:rFonts w:ascii="Times New Roman" w:hAnsi="Times New Roman" w:cs="Times New Roman"/>
          <w:sz w:val="28"/>
          <w:szCs w:val="28"/>
        </w:rPr>
        <w:t>лицевого счета предприятия сверка операций по данному лицевому счету производится путем предоставления предприятию отчета о состоянии лицевого счета. Отчет о состоянии лицевого счета формируется на дату закрытия лицевого счета, указанную в заявлении на закрытие лицевого счета.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остатка денежных средств предприятие представляет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с заявлением на закрытие лицевого счета в установленном порядке расчетный документ на перечисление остатка денежных средств по назначению.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Закрытие отдельного лицевого счета предприятия осуществляется при отсутствии на нем остатка денежных средств.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Закрытие лицевых счетов предприятиям осуществляется на основании проверенного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1060B4">
        <w:rPr>
          <w:rFonts w:ascii="Times New Roman" w:hAnsi="Times New Roman" w:cs="Times New Roman"/>
          <w:sz w:val="28"/>
          <w:szCs w:val="28"/>
        </w:rPr>
        <w:t xml:space="preserve"> закрытие лицевого счета, соответствующего установленным настоящим Порядком требованиям.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94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193194">
        <w:rPr>
          <w:rFonts w:ascii="Times New Roman" w:hAnsi="Times New Roman" w:cs="Times New Roman"/>
          <w:b/>
        </w:rPr>
        <w:t xml:space="preserve"> </w:t>
      </w:r>
      <w:r w:rsidRPr="00193194">
        <w:rPr>
          <w:rFonts w:ascii="Times New Roman" w:hAnsi="Times New Roman" w:cs="Times New Roman"/>
          <w:b/>
          <w:sz w:val="28"/>
          <w:szCs w:val="28"/>
        </w:rPr>
        <w:t>Закрытие лицевых счетов юридическим лицам</w:t>
      </w:r>
    </w:p>
    <w:p w:rsidR="00535024" w:rsidRPr="00193194" w:rsidRDefault="00535024" w:rsidP="005350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B1B">
        <w:rPr>
          <w:rFonts w:ascii="Times New Roman" w:hAnsi="Times New Roman" w:cs="Times New Roman"/>
          <w:b/>
          <w:sz w:val="28"/>
          <w:szCs w:val="28"/>
        </w:rPr>
        <w:t xml:space="preserve">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Закрытие отдельного лицевого счета юридического лица осуществляется</w:t>
      </w:r>
    </w:p>
    <w:p w:rsidR="00535024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 xml:space="preserve">на основании заявления на закрытие лицевого счета (приложение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83828">
        <w:rPr>
          <w:rFonts w:ascii="Times New Roman" w:hAnsi="Times New Roman" w:cs="Times New Roman"/>
          <w:sz w:val="28"/>
          <w:szCs w:val="28"/>
        </w:rPr>
        <w:t>),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представленного юридическим лицом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>, в случае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Pr="00B83828">
        <w:rPr>
          <w:rFonts w:ascii="Times New Roman" w:hAnsi="Times New Roman" w:cs="Times New Roman"/>
          <w:sz w:val="28"/>
          <w:szCs w:val="28"/>
        </w:rPr>
        <w:t>реорганизации (ликвидации) 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</w:t>
      </w:r>
      <w:r w:rsidRPr="00B83828">
        <w:rPr>
          <w:rFonts w:ascii="Times New Roman" w:hAnsi="Times New Roman" w:cs="Times New Roman"/>
          <w:sz w:val="28"/>
          <w:szCs w:val="28"/>
        </w:rPr>
        <w:t xml:space="preserve"> смены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Увельского муниципального округа Челябинской области</w:t>
      </w:r>
      <w:r w:rsidRPr="00B83828">
        <w:rPr>
          <w:rFonts w:ascii="Times New Roman" w:hAnsi="Times New Roman" w:cs="Times New Roman"/>
          <w:sz w:val="28"/>
          <w:szCs w:val="28"/>
        </w:rPr>
        <w:t>, осуществляющего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в) </w:t>
      </w:r>
      <w:r w:rsidRPr="00B83828">
        <w:rPr>
          <w:rFonts w:ascii="Times New Roman" w:hAnsi="Times New Roman" w:cs="Times New Roman"/>
          <w:sz w:val="28"/>
          <w:szCs w:val="28"/>
        </w:rPr>
        <w:t>истечени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83828">
        <w:rPr>
          <w:rFonts w:ascii="Times New Roman" w:hAnsi="Times New Roman" w:cs="Times New Roman"/>
          <w:sz w:val="28"/>
          <w:szCs w:val="28"/>
        </w:rPr>
        <w:t>срока действия договора (соглашения) о предоставлении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заключенного органом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Увельского муниципального округа Челябинской области</w:t>
      </w:r>
      <w:r w:rsidRPr="00B838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осуществляющим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с юридическим лицом.</w:t>
      </w:r>
    </w:p>
    <w:p w:rsidR="00535024" w:rsidRPr="00B83828" w:rsidRDefault="00535024" w:rsidP="00535024">
      <w:pPr>
        <w:pStyle w:val="a6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803202">
        <w:rPr>
          <w:rFonts w:ascii="Times New Roman" w:hAnsi="Times New Roman" w:cs="Times New Roman"/>
          <w:b/>
          <w:sz w:val="28"/>
          <w:szCs w:val="28"/>
        </w:rPr>
        <w:t xml:space="preserve"> 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Заявление на закрытие лицевого счета предоставляется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 xml:space="preserve"> не позднее 30 календарных дней после возникновения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закрытия отдельного лицевого счета юридического лица.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3202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заполнению в представленном заявлении на закрытие лицевого счета.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3202">
        <w:rPr>
          <w:rFonts w:ascii="Times New Roman" w:hAnsi="Times New Roman" w:cs="Times New Roman"/>
          <w:b/>
          <w:sz w:val="28"/>
          <w:szCs w:val="28"/>
        </w:rPr>
        <w:t xml:space="preserve">  4)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3828">
        <w:rPr>
          <w:rFonts w:ascii="Times New Roman" w:hAnsi="Times New Roman" w:cs="Times New Roman"/>
          <w:sz w:val="28"/>
          <w:szCs w:val="28"/>
        </w:rPr>
        <w:t>Проверяемые реквизиты заявления на закрытие лицевого счета должны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соответствовать следующим требованиям: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Pr="00B83828">
        <w:rPr>
          <w:rFonts w:ascii="Times New Roman" w:hAnsi="Times New Roman" w:cs="Times New Roman"/>
          <w:sz w:val="28"/>
          <w:szCs w:val="28"/>
        </w:rPr>
        <w:t>номер лицевого счета, указанный в заявлении на закрытие лицевого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счета, должен соответствовать номеру лицевого счета, подлежащего закрытию</w:t>
      </w:r>
      <w:r>
        <w:rPr>
          <w:rFonts w:ascii="Times New Roman" w:hAnsi="Times New Roman" w:cs="Times New Roman"/>
          <w:sz w:val="28"/>
          <w:szCs w:val="28"/>
        </w:rPr>
        <w:t xml:space="preserve"> в Финансовом управлении</w:t>
      </w:r>
      <w:r w:rsidRPr="00B83828">
        <w:rPr>
          <w:rFonts w:ascii="Times New Roman" w:hAnsi="Times New Roman" w:cs="Times New Roman"/>
          <w:sz w:val="28"/>
          <w:szCs w:val="28"/>
        </w:rPr>
        <w:t>;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наименование</w:t>
      </w:r>
      <w:r w:rsidRPr="00B83828">
        <w:rPr>
          <w:rFonts w:ascii="Times New Roman" w:hAnsi="Times New Roman" w:cs="Times New Roman"/>
          <w:sz w:val="28"/>
          <w:szCs w:val="28"/>
        </w:rPr>
        <w:t xml:space="preserve"> юридического лица должно соответствовать его полному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наименованию;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</w:t>
      </w:r>
      <w:r w:rsidRPr="00B83828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полному наименованию органа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Увельского муниципального округа Челябинской области</w:t>
      </w:r>
      <w:r w:rsidRPr="00B838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осуществляющего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3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</w:t>
      </w:r>
      <w:r w:rsidRPr="00B83828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наименование вида лицевого счета должно соответствовать наименованию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лицевого счета, подлежащего закрытию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83828">
        <w:rPr>
          <w:rFonts w:ascii="Times New Roman" w:hAnsi="Times New Roman" w:cs="Times New Roman"/>
          <w:sz w:val="28"/>
          <w:szCs w:val="28"/>
        </w:rPr>
        <w:t>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03202">
        <w:rPr>
          <w:rFonts w:ascii="Times New Roman" w:hAnsi="Times New Roman" w:cs="Times New Roman"/>
          <w:b/>
          <w:sz w:val="28"/>
          <w:szCs w:val="28"/>
        </w:rPr>
        <w:t xml:space="preserve"> 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Проверка представленных юридическим лицом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необходимых для закрытия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803202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B83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B83828">
        <w:rPr>
          <w:rFonts w:ascii="Times New Roman" w:hAnsi="Times New Roman" w:cs="Times New Roman"/>
          <w:sz w:val="28"/>
          <w:szCs w:val="28"/>
        </w:rPr>
        <w:t xml:space="preserve"> их представления.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6C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3828">
        <w:rPr>
          <w:rFonts w:ascii="Times New Roman" w:hAnsi="Times New Roman" w:cs="Times New Roman"/>
          <w:sz w:val="28"/>
          <w:szCs w:val="28"/>
        </w:rPr>
        <w:t>В случае наличия в заявлении на закрытие лицевого счета незаполненных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реквизитов, подлежащих заполнению при представлении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также при обнаружении несоответствия формы представленного заявления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закрытие лицевого счета, утвержденной настоящим Порядком, 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исправлений в заявлении на закрытие лицевого счета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B83828">
        <w:rPr>
          <w:rFonts w:ascii="Times New Roman" w:hAnsi="Times New Roman" w:cs="Times New Roman"/>
          <w:sz w:val="28"/>
          <w:szCs w:val="28"/>
        </w:rPr>
        <w:t>возвращает юридическому лицу заявление на закрытие лицевого счета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указанием причины возврата в протоколе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3828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3828">
        <w:rPr>
          <w:rFonts w:ascii="Times New Roman" w:hAnsi="Times New Roman" w:cs="Times New Roman"/>
          <w:sz w:val="28"/>
          <w:szCs w:val="28"/>
        </w:rPr>
        <w:t>Заявление на закрытие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лицевого счета, не соответствующее установленным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возвращается не позднее срока, установленного для проведения проверки.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202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При закрытии юридическому лицу отдельного лицевого счета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юридического лица сверка операций по данному лицевому счету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путем предоставления юридическому лицу отчета о состоянии лицевого 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Отчет о состоянии лицевого счета формируется на дату закрытия лицевого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счета, указанную в заявлении на закрытие лицевого счета.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3828">
        <w:rPr>
          <w:rFonts w:ascii="Times New Roman" w:hAnsi="Times New Roman" w:cs="Times New Roman"/>
          <w:sz w:val="28"/>
          <w:szCs w:val="28"/>
        </w:rPr>
        <w:t>При наличии на закрываемом лицевом счете остатка денежных средств</w:t>
      </w:r>
    </w:p>
    <w:p w:rsidR="00535024" w:rsidRPr="00B83828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 xml:space="preserve">юридическое лицо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 xml:space="preserve"> с заявлением на закрытие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лицевого счета в установленном порядке расчетный документ на </w:t>
      </w:r>
      <w:r w:rsidRPr="00B83828">
        <w:rPr>
          <w:rFonts w:ascii="Times New Roman" w:hAnsi="Times New Roman" w:cs="Times New Roman"/>
          <w:sz w:val="28"/>
          <w:szCs w:val="28"/>
        </w:rPr>
        <w:lastRenderedPageBreak/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остатка денежных средств на лицевой счет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(органу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Увельского муниципального округа Челябинской области</w:t>
      </w:r>
      <w:r w:rsidRPr="00B83828">
        <w:rPr>
          <w:rFonts w:ascii="Times New Roman" w:hAnsi="Times New Roman" w:cs="Times New Roman"/>
          <w:sz w:val="28"/>
          <w:szCs w:val="28"/>
        </w:rPr>
        <w:t>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юридическому лицу).</w:t>
      </w:r>
    </w:p>
    <w:p w:rsidR="00535024" w:rsidRPr="00B83828" w:rsidRDefault="00535024" w:rsidP="00535024">
      <w:pPr>
        <w:pStyle w:val="a6"/>
        <w:ind w:left="-42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3828">
        <w:rPr>
          <w:rFonts w:ascii="Times New Roman" w:hAnsi="Times New Roman" w:cs="Times New Roman"/>
          <w:sz w:val="28"/>
          <w:szCs w:val="28"/>
        </w:rPr>
        <w:t>Закрытие отдельного лицевого счета юридического лица осуществляется</w:t>
      </w:r>
      <w:r w:rsidRPr="008F7D82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при отсутствии на нем остатка денежных средств.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202">
        <w:rPr>
          <w:rFonts w:ascii="Times New Roman" w:hAnsi="Times New Roman" w:cs="Times New Roman"/>
          <w:b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Денежные средства, поступившие на счет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B83828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закрытия отдельного лицевого счета юридического лица, перечисляются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Pr="00B83828">
        <w:rPr>
          <w:rFonts w:ascii="Times New Roman" w:hAnsi="Times New Roman" w:cs="Times New Roman"/>
          <w:sz w:val="28"/>
          <w:szCs w:val="28"/>
        </w:rPr>
        <w:t xml:space="preserve"> на лицевой счет администратора доходов бюджета (органу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Увельского муниципального округа Челябинской области</w:t>
      </w:r>
      <w:r w:rsidRPr="00B83828">
        <w:rPr>
          <w:rFonts w:ascii="Times New Roman" w:hAnsi="Times New Roman" w:cs="Times New Roman"/>
          <w:sz w:val="28"/>
          <w:szCs w:val="28"/>
        </w:rPr>
        <w:t>, 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юридическому лицу).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202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Закрытие лицевых счетов юридических лиц осуществляется на основании</w:t>
      </w:r>
      <w:r w:rsidRPr="00C93DDF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проверенного заявления на закрытие лицевого счета, соответствующего</w:t>
      </w:r>
      <w:r w:rsidRPr="00C93DDF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установленным настоящим Порядком требованиям.</w:t>
      </w:r>
    </w:p>
    <w:p w:rsidR="00535024" w:rsidRPr="00B8382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3828">
        <w:rPr>
          <w:rFonts w:ascii="Times New Roman" w:hAnsi="Times New Roman" w:cs="Times New Roman"/>
          <w:sz w:val="28"/>
          <w:szCs w:val="28"/>
        </w:rPr>
        <w:t>В случае непредставления заявления на закрытие лицевого счета в срок,</w:t>
      </w:r>
    </w:p>
    <w:p w:rsidR="00535024" w:rsidRDefault="00535024" w:rsidP="00535024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указанный в 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3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Pr="00B83828">
        <w:rPr>
          <w:rFonts w:ascii="Times New Roman" w:hAnsi="Times New Roman" w:cs="Times New Roman"/>
          <w:sz w:val="28"/>
          <w:szCs w:val="28"/>
        </w:rPr>
        <w:t>закрытие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лицевого счета осуществляется </w:t>
      </w:r>
      <w:r w:rsidRPr="00082057">
        <w:rPr>
          <w:rFonts w:ascii="Times New Roman" w:hAnsi="Times New Roman" w:cs="Times New Roman"/>
          <w:b/>
          <w:sz w:val="28"/>
          <w:szCs w:val="28"/>
          <w:u w:val="single"/>
        </w:rPr>
        <w:t>в течение пяти рабочих дней</w:t>
      </w:r>
      <w:r w:rsidRPr="00B838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заявления оформленного, уполномоченным работником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B83828">
        <w:rPr>
          <w:rFonts w:ascii="Times New Roman" w:hAnsi="Times New Roman" w:cs="Times New Roman"/>
          <w:sz w:val="28"/>
          <w:szCs w:val="28"/>
        </w:rPr>
        <w:t>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наличии на закрываемом лицевом счете остатка денежных средств этот 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перечисляется на лицевой счет администратора доходов бюджета (органу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Увельского муниципального округа Челябинской области</w:t>
      </w:r>
      <w:r w:rsidRPr="00B83828">
        <w:rPr>
          <w:rFonts w:ascii="Times New Roman" w:hAnsi="Times New Roman" w:cs="Times New Roman"/>
          <w:sz w:val="28"/>
          <w:szCs w:val="28"/>
        </w:rPr>
        <w:t>, осуществлявшему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3828">
        <w:rPr>
          <w:rFonts w:ascii="Times New Roman" w:hAnsi="Times New Roman" w:cs="Times New Roman"/>
          <w:sz w:val="28"/>
          <w:szCs w:val="28"/>
        </w:rPr>
        <w:t>ридическому лицу).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60B4">
        <w:rPr>
          <w:rFonts w:ascii="Times New Roman" w:hAnsi="Times New Roman" w:cs="Times New Roman"/>
          <w:sz w:val="28"/>
          <w:szCs w:val="28"/>
        </w:rPr>
        <w:t xml:space="preserve"> Датой закрытия лицевого счета является дата подписания заявления на закрытие лицевого счета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округа по финансам и экономике- начальником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(уполномоченным им заместителем)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60B4">
        <w:rPr>
          <w:rFonts w:ascii="Times New Roman" w:hAnsi="Times New Roman" w:cs="Times New Roman"/>
          <w:sz w:val="28"/>
          <w:szCs w:val="28"/>
        </w:rPr>
        <w:t xml:space="preserve">Уполномоченный работник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вносит в книгу регистрации лицевых счетов записи о закрытии лицевого счета соответствующего вида.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60B4">
        <w:rPr>
          <w:rFonts w:ascii="Times New Roman" w:hAnsi="Times New Roman" w:cs="Times New Roman"/>
          <w:sz w:val="28"/>
          <w:szCs w:val="28"/>
        </w:rPr>
        <w:t>После закрытия лицевого счета заявление на закрытие лицевого счета, документы, являющиеся основанием для закрытия лицевого счета соответствующего вида, хранятся в деле клиента.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закрытия соответствующего вида лицевого счета оформляет извещение о закрытии лицевого счета и направляет его клиенту (главному распорядителю средств, правопреемнику, если </w:t>
      </w:r>
      <w:hyperlink w:anchor="Par1492" w:history="1">
        <w:r w:rsidRPr="00E67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E67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а закрытие лицевого счета представлено им) или ликвидационной комиссии (приложение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060B4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1060B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 течение трех дней после закрытия соответствующего вида лицевого счета сообщает об этом налоговому органу по месту своего нахождения, если представление такой информации в соответствии с законодательством Российской Федерации является обязательным.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Копии сообщений о закрытии, указанных выше лицевых счетов, хранятся в деле клиента.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ar195"/>
      <w:bookmarkEnd w:id="14"/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5024" w:rsidRPr="00E077A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77A5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077A5">
        <w:rPr>
          <w:rFonts w:ascii="Times New Roman" w:hAnsi="Times New Roman" w:cs="Times New Roman"/>
          <w:b/>
          <w:sz w:val="28"/>
          <w:szCs w:val="28"/>
        </w:rPr>
        <w:t>. Книга регистрации лицевых счетов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90A">
        <w:rPr>
          <w:rFonts w:ascii="Times New Roman" w:hAnsi="Times New Roman" w:cs="Times New Roman"/>
          <w:b/>
          <w:sz w:val="28"/>
          <w:szCs w:val="28"/>
        </w:rPr>
        <w:t>1</w:t>
      </w:r>
      <w:r w:rsidRPr="007F077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18" w:history="1">
        <w:r w:rsidRPr="009902F4">
          <w:rPr>
            <w:rFonts w:ascii="Times New Roman" w:hAnsi="Times New Roman" w:cs="Times New Roman"/>
            <w:sz w:val="28"/>
            <w:szCs w:val="28"/>
          </w:rPr>
          <w:t>Книга</w:t>
        </w:r>
      </w:hyperlink>
      <w:r w:rsidRPr="009902F4">
        <w:rPr>
          <w:rFonts w:ascii="Times New Roman" w:hAnsi="Times New Roman" w:cs="Times New Roman"/>
          <w:sz w:val="28"/>
          <w:szCs w:val="28"/>
        </w:rPr>
        <w:t xml:space="preserve"> р</w:t>
      </w:r>
      <w:r w:rsidRPr="00D77327">
        <w:rPr>
          <w:rFonts w:ascii="Times New Roman" w:hAnsi="Times New Roman" w:cs="Times New Roman"/>
          <w:sz w:val="28"/>
          <w:szCs w:val="28"/>
        </w:rPr>
        <w:t xml:space="preserve">егистрации лицевых счетов </w:t>
      </w:r>
      <w:r w:rsidRPr="00DA790A">
        <w:rPr>
          <w:rFonts w:ascii="Times New Roman" w:hAnsi="Times New Roman" w:cs="Times New Roman"/>
          <w:sz w:val="28"/>
          <w:szCs w:val="28"/>
        </w:rPr>
        <w:t>(приложение 4)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ведется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единая по всем лицевым счетам, открытым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, в электронном виде по отдельным разделам согласно кодам главы по бюджетной классификации на текущий финансовый год и типам учреждений.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Записи в книгу регистрации лицевых счетов и внесение в нее изменений осуществляются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BEF">
        <w:rPr>
          <w:rFonts w:ascii="Times New Roman" w:hAnsi="Times New Roman" w:cs="Times New Roman"/>
          <w:b/>
          <w:sz w:val="28"/>
          <w:szCs w:val="28"/>
        </w:rPr>
        <w:t>2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первый рабочий день очередного финансового года книга регистрации лицевых счетов закрывается, распечатывается, пронумеровывается, прошнуровывается и заверяется подписью </w:t>
      </w:r>
      <w:r>
        <w:rPr>
          <w:rFonts w:ascii="Times New Roman" w:hAnsi="Times New Roman" w:cs="Times New Roman"/>
          <w:sz w:val="28"/>
          <w:szCs w:val="28"/>
        </w:rPr>
        <w:t>Заместителя Главы округа по финансам и экономике - начальником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заместителем) и оттиском гербовой печати. Закрытая книга регистрации лицевых счетов</w:t>
      </w:r>
      <w:r>
        <w:rPr>
          <w:rFonts w:ascii="Times New Roman" w:hAnsi="Times New Roman" w:cs="Times New Roman"/>
          <w:sz w:val="28"/>
          <w:szCs w:val="28"/>
        </w:rPr>
        <w:t xml:space="preserve">, распечатанная из электронного формата, </w:t>
      </w:r>
      <w:r w:rsidRPr="00D77327">
        <w:rPr>
          <w:rFonts w:ascii="Times New Roman" w:hAnsi="Times New Roman" w:cs="Times New Roman"/>
          <w:sz w:val="28"/>
          <w:szCs w:val="28"/>
        </w:rPr>
        <w:t>хранится в соответствии с правилами организации государственного архивного дела.</w:t>
      </w:r>
    </w:p>
    <w:p w:rsidR="00535024" w:rsidRPr="00DB0630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BEF">
        <w:rPr>
          <w:rFonts w:ascii="Times New Roman" w:hAnsi="Times New Roman" w:cs="Times New Roman"/>
          <w:b/>
          <w:sz w:val="28"/>
          <w:szCs w:val="28"/>
        </w:rPr>
        <w:t>3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Новая </w:t>
      </w:r>
      <w:hyperlink w:anchor="Par1318" w:history="1">
        <w:r w:rsidRPr="00DB0630">
          <w:rPr>
            <w:rFonts w:ascii="Times New Roman" w:hAnsi="Times New Roman" w:cs="Times New Roman"/>
            <w:sz w:val="28"/>
            <w:szCs w:val="28"/>
          </w:rPr>
          <w:t>книга</w:t>
        </w:r>
      </w:hyperlink>
      <w:r w:rsidRPr="00DB0630">
        <w:rPr>
          <w:rFonts w:ascii="Times New Roman" w:hAnsi="Times New Roman" w:cs="Times New Roman"/>
          <w:sz w:val="28"/>
          <w:szCs w:val="28"/>
        </w:rPr>
        <w:t xml:space="preserve"> регистрации лицевых счетов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Pr="00DB0630">
        <w:rPr>
          <w:rFonts w:ascii="Times New Roman" w:hAnsi="Times New Roman" w:cs="Times New Roman"/>
          <w:sz w:val="28"/>
          <w:szCs w:val="28"/>
        </w:rPr>
        <w:t xml:space="preserve"> открывается на текущий финансовый год, при этом в нее переносится информация по действующим лицевым счетам с момента их открытия.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ED7040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Par202"/>
      <w:bookmarkEnd w:id="15"/>
    </w:p>
    <w:p w:rsidR="00535024" w:rsidRPr="00E077A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77A5">
        <w:rPr>
          <w:rFonts w:ascii="Times New Roman" w:hAnsi="Times New Roman" w:cs="Times New Roman"/>
          <w:b/>
          <w:sz w:val="28"/>
          <w:szCs w:val="28"/>
        </w:rPr>
        <w:t>V. Карточка с образцами подписей и оттиска печати</w:t>
      </w:r>
    </w:p>
    <w:p w:rsidR="00535024" w:rsidRPr="00DB0630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3C48">
        <w:rPr>
          <w:rFonts w:ascii="Times New Roman" w:hAnsi="Times New Roman" w:cs="Times New Roman"/>
          <w:b/>
          <w:sz w:val="28"/>
          <w:szCs w:val="28"/>
        </w:rPr>
        <w:t>1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B063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08" w:history="1">
        <w:r w:rsidRPr="00DB0630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DB0630">
        <w:rPr>
          <w:rFonts w:ascii="Times New Roman" w:hAnsi="Times New Roman" w:cs="Times New Roman"/>
          <w:sz w:val="28"/>
          <w:szCs w:val="28"/>
        </w:rPr>
        <w:t xml:space="preserve"> об</w:t>
      </w:r>
      <w:r w:rsidRPr="00D77327">
        <w:rPr>
          <w:rFonts w:ascii="Times New Roman" w:hAnsi="Times New Roman" w:cs="Times New Roman"/>
          <w:sz w:val="28"/>
          <w:szCs w:val="28"/>
        </w:rPr>
        <w:t xml:space="preserve">разцов подписей </w:t>
      </w:r>
      <w:r w:rsidRPr="00963C48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и предоставляется с учетом следующих требований: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Карточка образцов подписей, заверенная в установленном порядке, предоставляется клиентами в Финансовое управление в одном экземпляре;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Карточка образцов подписей </w:t>
      </w:r>
      <w:r w:rsidRPr="00D77327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и подписывается </w:t>
      </w:r>
      <w:r w:rsidRPr="00D77327">
        <w:rPr>
          <w:rFonts w:ascii="Times New Roman" w:hAnsi="Times New Roman" w:cs="Times New Roman"/>
          <w:sz w:val="28"/>
          <w:szCs w:val="28"/>
        </w:rPr>
        <w:t>образцами подписей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(и (или) уполномоченного им лица)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 главного бухгалтера (уполномоченными руководителем лицами)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оттиском печати клиента, которому открывается лицевой счет.</w:t>
      </w:r>
    </w:p>
    <w:p w:rsidR="00535024" w:rsidRPr="00CF6CF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D77327">
        <w:rPr>
          <w:rFonts w:ascii="Times New Roman" w:hAnsi="Times New Roman" w:cs="Times New Roman"/>
          <w:sz w:val="28"/>
          <w:szCs w:val="28"/>
        </w:rPr>
        <w:t xml:space="preserve">ри открытии лицевого счета для учета операций по переданным полномочиям </w:t>
      </w:r>
      <w:hyperlink w:anchor="Par1208" w:history="1">
        <w:r w:rsidRPr="00CF6CF7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CF6CF7">
        <w:rPr>
          <w:rFonts w:ascii="Times New Roman" w:hAnsi="Times New Roman" w:cs="Times New Roman"/>
          <w:sz w:val="28"/>
          <w:szCs w:val="28"/>
        </w:rPr>
        <w:t xml:space="preserve"> образцов подписей оформляется образцами подписей руководителя и главного бухгалтера (уполномоченными руководителем лицами)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F6CF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F6CF7">
        <w:rPr>
          <w:rFonts w:ascii="Times New Roman" w:hAnsi="Times New Roman" w:cs="Times New Roman"/>
          <w:sz w:val="28"/>
          <w:szCs w:val="28"/>
        </w:rPr>
        <w:t xml:space="preserve"> автономного учреждения, предприятия принимающего бюджетные полномочия.</w:t>
      </w:r>
    </w:p>
    <w:p w:rsidR="00535024" w:rsidRPr="00CF6CF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CF7">
        <w:rPr>
          <w:rFonts w:ascii="Times New Roman" w:hAnsi="Times New Roman" w:cs="Times New Roman"/>
          <w:sz w:val="28"/>
          <w:szCs w:val="28"/>
        </w:rPr>
        <w:t>Право первой подписи принадлежит руководителю клиента и (или) иным уполномоченным им лицам. Право второй подписи принадлежит главному бухгалтеру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CF6CF7">
        <w:rPr>
          <w:rFonts w:ascii="Times New Roman" w:hAnsi="Times New Roman" w:cs="Times New Roman"/>
          <w:sz w:val="28"/>
          <w:szCs w:val="28"/>
        </w:rPr>
        <w:t xml:space="preserve"> лицам, уполномоченным руководителем клиента на ведение бухгалтерского учета.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6CF7">
        <w:rPr>
          <w:rFonts w:ascii="Times New Roman" w:hAnsi="Times New Roman" w:cs="Times New Roman"/>
          <w:sz w:val="28"/>
          <w:szCs w:val="28"/>
        </w:rPr>
        <w:t xml:space="preserve">Если в штате клиента нет должности главного бухгалтера (другого должностного лица, выполняющего его функции), </w:t>
      </w:r>
      <w:hyperlink w:anchor="Par1208" w:history="1">
        <w:r w:rsidRPr="00CF6CF7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CF6CF7">
        <w:rPr>
          <w:rFonts w:ascii="Times New Roman" w:hAnsi="Times New Roman" w:cs="Times New Roman"/>
          <w:sz w:val="28"/>
          <w:szCs w:val="28"/>
        </w:rPr>
        <w:t xml:space="preserve"> образцов подписей представляется за подписью только </w:t>
      </w:r>
      <w:r w:rsidRPr="00D77327">
        <w:rPr>
          <w:rFonts w:ascii="Times New Roman" w:hAnsi="Times New Roman" w:cs="Times New Roman"/>
          <w:sz w:val="28"/>
          <w:szCs w:val="28"/>
        </w:rPr>
        <w:t>руководителя (уполномоченного им лица).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 графе "Фамилия, имя, отчество" вместо указания лица, наделенного правом второй подписи, делается запись "бухгалтерский работник в штате не предусмотрен", в соответствии с которой расчетные и иные документы,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представленные в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, считаются действительными при наличии на них одной первой подписи.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CE8">
        <w:rPr>
          <w:rFonts w:ascii="Times New Roman" w:hAnsi="Times New Roman" w:cs="Times New Roman"/>
          <w:b/>
          <w:sz w:val="28"/>
          <w:szCs w:val="28"/>
        </w:rPr>
        <w:t>2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При электронном документообороте с использованием электронной подписи (далее именуется - ЭП), осуществляемом в соответствии с соглашением об электронном документообороте, заключаемым между клиентом 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наличие образца подписи (подписей) уполномоченного лица (уполномоченных лиц), подписавшего (подписавших) ЭП электронный документ, в Карточке образцов подписей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D77327">
        <w:rPr>
          <w:rFonts w:ascii="Times New Roman" w:hAnsi="Times New Roman" w:cs="Times New Roman"/>
          <w:sz w:val="28"/>
          <w:szCs w:val="28"/>
        </w:rPr>
        <w:t>. Соглашение об электронном документообороте хранится в деле клиента.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26B0">
        <w:rPr>
          <w:rFonts w:ascii="Times New Roman" w:hAnsi="Times New Roman" w:cs="Times New Roman"/>
          <w:b/>
          <w:sz w:val="28"/>
          <w:szCs w:val="28"/>
        </w:rPr>
        <w:t>3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Карточка образцов подписей участника бюджетного процесса заверяется подписью руководителя (уполномоченного им лица) вышестоящего участника бюджетного процесса и оттиском печати</w:t>
      </w:r>
      <w:r>
        <w:rPr>
          <w:rFonts w:ascii="Times New Roman" w:hAnsi="Times New Roman" w:cs="Times New Roman"/>
          <w:sz w:val="28"/>
          <w:szCs w:val="28"/>
        </w:rPr>
        <w:t xml:space="preserve"> или нотариально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При открытии лицевых счетов главному распорядителю средств, главному администратору источников заверение Карточки образцов подписей не требуется.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При открытии лицевого счета для учета операций по переданным полномочиям Карточка образцов подписей заверяется подписью руководителя (уполномоченного им лица) получателя средств, передавшего бюджетные полномочия.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4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16F3E">
        <w:rPr>
          <w:rFonts w:ascii="Times New Roman" w:hAnsi="Times New Roman" w:cs="Times New Roman"/>
          <w:sz w:val="28"/>
          <w:szCs w:val="28"/>
        </w:rPr>
        <w:t xml:space="preserve"> Карточка образцов подписей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16F3E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16F3E">
        <w:rPr>
          <w:rFonts w:ascii="Times New Roman" w:hAnsi="Times New Roman" w:cs="Times New Roman"/>
          <w:sz w:val="28"/>
          <w:szCs w:val="28"/>
        </w:rPr>
        <w:t xml:space="preserve"> автономного учреждения заверяется подписью руководителя (уполномоченного им лица) соответственно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 и оттиском его печати</w:t>
      </w:r>
      <w:r>
        <w:rPr>
          <w:rFonts w:ascii="Times New Roman" w:hAnsi="Times New Roman" w:cs="Times New Roman"/>
          <w:sz w:val="28"/>
          <w:szCs w:val="28"/>
        </w:rPr>
        <w:t xml:space="preserve"> или нотариально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5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954D85">
        <w:rPr>
          <w:rFonts w:ascii="Times New Roman" w:hAnsi="Times New Roman" w:cs="Times New Roman"/>
          <w:sz w:val="28"/>
          <w:szCs w:val="28"/>
        </w:rPr>
        <w:t xml:space="preserve"> Карточка образцов подписей Финансового управления, предоставленная для открытия лицевого счета для невыясненных поступлений не участников бюджетного процесса, не требует заверения подписей.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6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Карточка образцов подписей предприятия заверяется подписью руководителя (уполномоченного им лица) собственника имущества и оттиском его печати или нотариально.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7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Карточка образцов подписей юридического лица заверяется подписью руководителя органа местного самоуправления, предоставившего субсидию юридическому лицу или нотариально.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8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6B02A7">
        <w:rPr>
          <w:rFonts w:ascii="Times New Roman" w:hAnsi="Times New Roman" w:cs="Times New Roman"/>
          <w:sz w:val="28"/>
          <w:szCs w:val="28"/>
        </w:rPr>
        <w:t xml:space="preserve"> При смене </w:t>
      </w:r>
      <w:r w:rsidRPr="00D77327">
        <w:rPr>
          <w:rFonts w:ascii="Times New Roman" w:hAnsi="Times New Roman" w:cs="Times New Roman"/>
          <w:sz w:val="28"/>
          <w:szCs w:val="28"/>
        </w:rPr>
        <w:t>руководителя или главного бухгалтера клиента представляется новая Карточка образцов подписей с образцами подписей всех лиц, имеющих право первой и второй подписи, заверенная в установленном порядке.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Если в новой Карточке образцов подписей, представляемой в случае замены или дополнения подписей лиц, имеющих право первой и второй подписи, подписи руководителя и главного бухгалтера клиента остаются прежние, то заверения такой Карточки образцов подписей не требуется. Она принимается после сверки подписей руководителя и главного бухгалтера, подписавших Карточку образцов подписей, с образцами их подписей на заменяемой Карточке образцов подписей.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лица, временно исполняющего обязанности руководителя или главного бухгалтера, заверенная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вышестоящим участником бюджетного процесса, если клиент участник бюджетного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учредителем, если клиент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автономное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собственником имущества, если клиент предприятие или нотариально.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При временном предоставлении лицу права первой или второй подписи, а также при временной замене одного из лиц, подписавших Карточку образцов подписей, уполномоченных руководителем клиента, новая Карточка образцов подписей не составляется, а дополнительно представляется Карточка образцов подписей - только с образцом подписи временно уполномоченного лица с указанием срока ее действия. Эта временная Карточка образцов подписей подписывается руководителем и главным бухгалтером (уполномоченными руководителем лицами) клиента и заверения не требует.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9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D77327">
        <w:rPr>
          <w:rFonts w:ascii="Times New Roman" w:hAnsi="Times New Roman" w:cs="Times New Roman"/>
          <w:sz w:val="28"/>
          <w:szCs w:val="28"/>
        </w:rPr>
        <w:t>кземпляр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77327">
        <w:rPr>
          <w:rFonts w:ascii="Times New Roman" w:hAnsi="Times New Roman" w:cs="Times New Roman"/>
          <w:sz w:val="28"/>
          <w:szCs w:val="28"/>
        </w:rPr>
        <w:t>Карточ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7327">
        <w:rPr>
          <w:rFonts w:ascii="Times New Roman" w:hAnsi="Times New Roman" w:cs="Times New Roman"/>
          <w:sz w:val="28"/>
          <w:szCs w:val="28"/>
        </w:rPr>
        <w:t>к образцов подписей хран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7327">
        <w:rPr>
          <w:rFonts w:ascii="Times New Roman" w:hAnsi="Times New Roman" w:cs="Times New Roman"/>
          <w:sz w:val="28"/>
          <w:szCs w:val="28"/>
        </w:rPr>
        <w:t xml:space="preserve">тся в деле клиента.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77327">
        <w:rPr>
          <w:rFonts w:ascii="Times New Roman" w:hAnsi="Times New Roman" w:cs="Times New Roman"/>
          <w:sz w:val="28"/>
          <w:szCs w:val="28"/>
        </w:rPr>
        <w:t>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Карточек образцов подписей, подлежащих замене,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 делается отметка о сроке окончания ее действия.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4371">
        <w:rPr>
          <w:rFonts w:ascii="Times New Roman" w:hAnsi="Times New Roman" w:cs="Times New Roman"/>
          <w:b/>
          <w:sz w:val="28"/>
          <w:szCs w:val="28"/>
        </w:rPr>
        <w:t>10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На каждом экземпляре Карточки образцов подписей,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указывает номера открытых клиенту лицевых счетов,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округа по финансам и экономике -начальник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им заместител</w:t>
      </w:r>
      <w:r>
        <w:rPr>
          <w:rFonts w:ascii="Times New Roman" w:hAnsi="Times New Roman" w:cs="Times New Roman"/>
          <w:sz w:val="28"/>
          <w:szCs w:val="28"/>
        </w:rPr>
        <w:t xml:space="preserve">ь) </w:t>
      </w:r>
      <w:r w:rsidRPr="00D77327">
        <w:rPr>
          <w:rFonts w:ascii="Times New Roman" w:hAnsi="Times New Roman" w:cs="Times New Roman"/>
          <w:sz w:val="28"/>
          <w:szCs w:val="28"/>
        </w:rPr>
        <w:t>визирует Карточку образцов подписей разрешительной надписью.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Если клиенту в установленном порядке уже открыт лицевой счет, представление Карточк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образцов подписей для открытия других лицевых счетов не требуется в случае, если лица, имеющие право подписывать документы, на основании которых осуществляются операции по вновь открываемым лицевым счетам, остаются прежними, то представляется только дополнительный экземпляр Карточки образцов подписей. В ранее представленной Карточке образцов подписей проставляются номера вновь открытых клиенту лицевых счетов. При этом в случае необходимости по строке "Прочие отметки" приводится примечание.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 случае замены или дополнения подписей лиц, имеющих право первой и второй подписи, при открытии клиенту другого вида лицевого счета, клиентом представляется заверенная в установленном порядке новая Карточка образцов 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подписей с образцами подписей всех лиц, имеющих право подписывать документы, на основании которых осуществляются операции по вновь открываемым лицевым счетам.</w:t>
      </w:r>
    </w:p>
    <w:p w:rsidR="00535024" w:rsidRPr="00F362E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23"/>
      <w:bookmarkEnd w:id="16"/>
      <w:r w:rsidRPr="00CE356A">
        <w:rPr>
          <w:rFonts w:ascii="Times New Roman" w:hAnsi="Times New Roman" w:cs="Times New Roman"/>
          <w:b/>
          <w:sz w:val="28"/>
          <w:szCs w:val="28"/>
        </w:rPr>
        <w:t>11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F362EA">
        <w:rPr>
          <w:rFonts w:ascii="Times New Roman" w:hAnsi="Times New Roman" w:cs="Times New Roman"/>
          <w:sz w:val="28"/>
          <w:szCs w:val="28"/>
        </w:rPr>
        <w:t xml:space="preserve"> Проверяемые реквизиты Карточки образцов подписей участника бюджетного процесса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должно соответствовать полному наименованию, указанному в соответствующей реестровой записи Пере</w:t>
      </w:r>
      <w:r>
        <w:rPr>
          <w:rFonts w:ascii="Times New Roman" w:hAnsi="Times New Roman" w:cs="Times New Roman"/>
          <w:sz w:val="28"/>
          <w:szCs w:val="28"/>
        </w:rPr>
        <w:t>чня участников бюджетного процесса</w:t>
      </w:r>
      <w:r w:rsidRPr="00D77327">
        <w:rPr>
          <w:rFonts w:ascii="Times New Roman" w:hAnsi="Times New Roman" w:cs="Times New Roman"/>
          <w:sz w:val="28"/>
          <w:szCs w:val="28"/>
        </w:rPr>
        <w:t>, и наименованию, указанному в учредительных документах;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(далее именуется - ИНН) участника бюджетного процесса должен соответствовать его ИНН, указанному в Свидетельстве о постановке на налоговый учет;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должно соответствовать полному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наименованию вышестоящего участника бюджетного процесса, указанному в соответствующих реестровых записях Перечня </w:t>
      </w:r>
      <w:r>
        <w:rPr>
          <w:rFonts w:ascii="Times New Roman" w:hAnsi="Times New Roman" w:cs="Times New Roman"/>
          <w:sz w:val="28"/>
          <w:szCs w:val="28"/>
        </w:rPr>
        <w:t>участников бюджетного процесса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наименование должностей, фамилии, имена и отчества должностных лиц клиента должны быть указаны полностью.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6A7E">
        <w:rPr>
          <w:rFonts w:ascii="Times New Roman" w:hAnsi="Times New Roman" w:cs="Times New Roman"/>
          <w:b/>
          <w:sz w:val="28"/>
          <w:szCs w:val="28"/>
        </w:rPr>
        <w:t>11.1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участника бюджетного процесса, передавшего свои полномочия, Карточка образцов подписей заполняется следующим образом: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заголовочной части: «Наименование клиента» указывается наименование участника бюджетного процесса передавшего полномочия;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ИНН, юридический адрес участника бюджетного процесса передавшего полномочия;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номер лицевого счета по переданным полномочиям, открытому участнику бюджетного процесса для муниципального бюджетного учреждения, муниципального автономного учреждения, предприятия принявшего полномочия.</w:t>
      </w:r>
    </w:p>
    <w:p w:rsidR="00535024" w:rsidRPr="00F362E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28"/>
      <w:bookmarkEnd w:id="17"/>
      <w:r w:rsidRPr="00E16A7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E16A7E">
        <w:rPr>
          <w:rFonts w:ascii="Times New Roman" w:hAnsi="Times New Roman" w:cs="Times New Roman"/>
          <w:b/>
          <w:sz w:val="28"/>
          <w:szCs w:val="28"/>
        </w:rPr>
        <w:t>2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F362EA">
        <w:rPr>
          <w:rFonts w:ascii="Times New Roman" w:hAnsi="Times New Roman" w:cs="Times New Roman"/>
          <w:sz w:val="28"/>
          <w:szCs w:val="28"/>
        </w:rPr>
        <w:t xml:space="preserve"> Проверяемые реквизиты Карточки образцов подписей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362EA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362EA">
        <w:rPr>
          <w:rFonts w:ascii="Times New Roman" w:hAnsi="Times New Roman" w:cs="Times New Roman"/>
          <w:sz w:val="28"/>
          <w:szCs w:val="28"/>
        </w:rPr>
        <w:t xml:space="preserve"> автономного учреждения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 должно соответствовать полному наименованию, указанному в учредительных документах;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 должен соответствовать его ИНН, указанному в Свидетельстве о постановке на налоговый учет;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учредителя, указанному в учредительных документах;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наименование должностей, фамилии, имена и отчества должностных лиц клиента должны быть указаны полностью.</w:t>
      </w:r>
    </w:p>
    <w:p w:rsidR="00535024" w:rsidRPr="00954D8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6FF3">
        <w:rPr>
          <w:rFonts w:ascii="Times New Roman" w:hAnsi="Times New Roman" w:cs="Times New Roman"/>
          <w:b/>
          <w:sz w:val="28"/>
          <w:szCs w:val="28"/>
        </w:rPr>
        <w:t>11.3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954D85">
        <w:rPr>
          <w:rFonts w:ascii="Times New Roman" w:hAnsi="Times New Roman" w:cs="Times New Roman"/>
          <w:sz w:val="28"/>
          <w:szCs w:val="28"/>
        </w:rPr>
        <w:t xml:space="preserve"> Проверяемые реквизиты Карточки образцов подписей Финансового управления, для невыясненных поступлений, должны соответствовать следующим требованиям:</w:t>
      </w:r>
    </w:p>
    <w:p w:rsidR="00535024" w:rsidRPr="00954D8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54D85">
        <w:rPr>
          <w:rFonts w:ascii="Times New Roman" w:hAnsi="Times New Roman" w:cs="Times New Roman"/>
          <w:sz w:val="28"/>
          <w:szCs w:val="28"/>
        </w:rPr>
        <w:t xml:space="preserve">наименование Финансового управления должно соответствовать полному наименованию, указанному в соответствующей реестровой записи Перечня </w:t>
      </w:r>
      <w:r>
        <w:rPr>
          <w:rFonts w:ascii="Times New Roman" w:hAnsi="Times New Roman" w:cs="Times New Roman"/>
          <w:sz w:val="28"/>
          <w:szCs w:val="28"/>
        </w:rPr>
        <w:t>участников бюджетного процесса</w:t>
      </w:r>
      <w:r w:rsidRPr="00954D85">
        <w:rPr>
          <w:rFonts w:ascii="Times New Roman" w:hAnsi="Times New Roman" w:cs="Times New Roman"/>
          <w:sz w:val="28"/>
          <w:szCs w:val="28"/>
        </w:rPr>
        <w:t>, и наименованию, указанному в учредительных документах;</w:t>
      </w:r>
    </w:p>
    <w:p w:rsidR="00535024" w:rsidRPr="00954D8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54D8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(далее именуется - ИНН) Финансового управления должен соответствовать его ИНН, указанному в Свидетельстве о постановке на налоговый учет;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54D85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наименование должностей, фамилии, имена и отчества должностных лиц клиента должны быть указаны полностью.</w:t>
      </w:r>
    </w:p>
    <w:p w:rsidR="00535024" w:rsidRPr="00F362E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33"/>
      <w:bookmarkEnd w:id="18"/>
      <w:r w:rsidRPr="00D56FF3">
        <w:rPr>
          <w:rFonts w:ascii="Times New Roman" w:hAnsi="Times New Roman" w:cs="Times New Roman"/>
          <w:b/>
          <w:sz w:val="28"/>
          <w:szCs w:val="28"/>
        </w:rPr>
        <w:lastRenderedPageBreak/>
        <w:t>11.4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F362EA">
        <w:rPr>
          <w:rFonts w:ascii="Times New Roman" w:hAnsi="Times New Roman" w:cs="Times New Roman"/>
          <w:sz w:val="28"/>
          <w:szCs w:val="28"/>
        </w:rPr>
        <w:t xml:space="preserve"> Проверяемые реквизиты Карточки образцов подписей предприятия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>фирменное наименование предприятия должно соответствовать полному фирменному наименованию без сокращений;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>ИНН предприятия должен соответствовать его ИНН, указанному в Свидетельстве о постановке на налоговый учет;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собственника имущества;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наименования должностей, фамилии, имена и отчества должностных лиц клиента должны быть указаны полностью.</w:t>
      </w:r>
    </w:p>
    <w:p w:rsidR="00535024" w:rsidRPr="00F362E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6FF3">
        <w:rPr>
          <w:rFonts w:ascii="Times New Roman" w:hAnsi="Times New Roman" w:cs="Times New Roman"/>
          <w:b/>
          <w:sz w:val="28"/>
          <w:szCs w:val="28"/>
        </w:rPr>
        <w:t>11.5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2EA">
        <w:rPr>
          <w:rFonts w:ascii="Times New Roman" w:hAnsi="Times New Roman" w:cs="Times New Roman"/>
          <w:sz w:val="28"/>
          <w:szCs w:val="28"/>
        </w:rPr>
        <w:t xml:space="preserve">Проверяемые реквизиты Карточки образцов подписей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F362EA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должно соответствовать полному </w:t>
      </w:r>
      <w:r>
        <w:rPr>
          <w:rFonts w:ascii="Times New Roman" w:hAnsi="Times New Roman" w:cs="Times New Roman"/>
          <w:sz w:val="28"/>
          <w:szCs w:val="28"/>
        </w:rPr>
        <w:t>наименованию, указанному в учредительных документах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должен соответствовать его ИНН, указанному в Свидетельстве о постановке на налоговый учет;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должно соответствовать полному наименованию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Увельского муниципального округа Челябинской области, осуществляющего предоставление субсидии 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наименования должностей, фамилии, имена и отчества должностных лиц клиента должны быть указаны полностью.</w:t>
      </w:r>
    </w:p>
    <w:p w:rsidR="00535024" w:rsidRPr="00A6407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3F2F">
        <w:rPr>
          <w:rFonts w:ascii="Times New Roman" w:hAnsi="Times New Roman" w:cs="Times New Roman"/>
          <w:b/>
          <w:sz w:val="28"/>
          <w:szCs w:val="28"/>
        </w:rPr>
        <w:t>12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случае отсутствия в </w:t>
      </w:r>
      <w:hyperlink w:anchor="Par1208" w:history="1">
        <w:r w:rsidRPr="00A6407E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A6407E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заполнению при их представлении, а также при обнаружении несоответствия между реквизитами документов или представленным документам, несоответствия формы представленной Карточки образцов подписей утвержденной форме, наличия исправлений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6407E">
        <w:rPr>
          <w:rFonts w:ascii="Times New Roman" w:hAnsi="Times New Roman" w:cs="Times New Roman"/>
          <w:sz w:val="28"/>
          <w:szCs w:val="28"/>
        </w:rPr>
        <w:t xml:space="preserve"> возвращает клиенту Карточку образцов подписей и все дополнительные Карточки образцов подписей с указанием причины возврата в прилагаемом </w:t>
      </w:r>
      <w:hyperlink w:anchor="Par1279" w:history="1">
        <w:r w:rsidRPr="00A6407E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A6407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407E">
        <w:rPr>
          <w:rFonts w:ascii="Times New Roman" w:hAnsi="Times New Roman" w:cs="Times New Roman"/>
          <w:sz w:val="28"/>
          <w:szCs w:val="28"/>
        </w:rPr>
        <w:t>).</w:t>
      </w:r>
    </w:p>
    <w:p w:rsidR="00535024" w:rsidRPr="00D7732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3F2F">
        <w:rPr>
          <w:rFonts w:ascii="Times New Roman" w:hAnsi="Times New Roman" w:cs="Times New Roman"/>
          <w:b/>
          <w:sz w:val="28"/>
          <w:szCs w:val="28"/>
        </w:rPr>
        <w:t>13</w:t>
      </w:r>
      <w:r w:rsidRPr="00ED7040">
        <w:rPr>
          <w:rFonts w:ascii="Times New Roman" w:hAnsi="Times New Roman" w:cs="Times New Roman"/>
          <w:b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После закрытия соответствующего лицевого счета его номер исключается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из Карточки образцов подписей путем зачеркивания одной чертой с указанием даты и проставлением подписи.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Par241"/>
      <w:bookmarkStart w:id="20" w:name="Par303"/>
      <w:bookmarkStart w:id="21" w:name="Par379"/>
      <w:bookmarkEnd w:id="19"/>
      <w:bookmarkEnd w:id="20"/>
      <w:bookmarkEnd w:id="21"/>
    </w:p>
    <w:p w:rsidR="00535024" w:rsidRPr="000D5E8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5E8E">
        <w:rPr>
          <w:rFonts w:ascii="Times New Roman" w:hAnsi="Times New Roman" w:cs="Times New Roman"/>
          <w:b/>
          <w:sz w:val="28"/>
          <w:szCs w:val="28"/>
        </w:rPr>
        <w:t>V. Порядок ведения лицевых счетов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лицевым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осуществляются на основании представленных клиентом распорядительных документов и (или) иных документов, определенных Министерством финансов Российской Федерации и 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отражаются на лицевых счетах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нарастающим итогом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текущего финансового года, в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структуре кодов бюджетной </w:t>
      </w:r>
      <w:hyperlink r:id="rId8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>
        <w:t xml:space="preserve"> </w:t>
      </w:r>
      <w:r w:rsidRPr="001A532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024" w:rsidRPr="002935A8" w:rsidRDefault="00535024" w:rsidP="0053502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Отражение операций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(кассовых выплат)</w:t>
      </w: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лицевых счетах</w:t>
      </w:r>
    </w:p>
    <w:p w:rsidR="00535024" w:rsidRPr="002935A8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1)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лицевом счете главного распорядителя средств отражаются следующие операции: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) получение: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текущий финансовый год;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на текущий финансовый год;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предельных объемов 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б) распределение: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текущий финансовый год;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на текущий финансовый год;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предельных объемов финансирования.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лицевом счете получателя средств отражаются следующие операции: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а) доведение бюджетных данных: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текущий финансовый год;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на текущий финансовый год;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предельных объемов 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б) операции с бюджетными средствами: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кассовые выплаты;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кассовых выплат.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3)</w:t>
      </w:r>
      <w:r w:rsidRPr="00A2104A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На лицевом счете главного администратора источников отражаются следующие операции: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бюджетных ассигнований на текущий финансовый год;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распределение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ассигнований на текущий финансовый год.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4)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лицевом счете администратора источников отражаются следующие операции: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бюджетных ассигнований на текущий финансовый год;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средств;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кассовые выплаты;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кассовых выплат.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5)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лицевом счете для учета операций по переданным полномочиям отражаются операции по доведению бюджетных данных и операции с бюджетными средствами, аналогичные операциям, отражаемым на лицевом счете получателя средств.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6)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лицевом счете бюджетного учреждения, лицевом счете автономного учреждения, отражаются следующие операции: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средств;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выплаты;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выплат.</w:t>
      </w:r>
    </w:p>
    <w:p w:rsidR="00535024" w:rsidRPr="00CB10C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9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>Для проведения кассовых выплат юридические лица предоставляют в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 </w:t>
      </w:r>
      <w:r w:rsidRPr="00CB10C8">
        <w:rPr>
          <w:rFonts w:ascii="Times New Roman" w:hAnsi="Times New Roman" w:cs="Times New Roman"/>
          <w:sz w:val="28"/>
          <w:szCs w:val="28"/>
        </w:rPr>
        <w:t xml:space="preserve">заявки на выплату средств по форме согласно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CB10C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 Финансового управления</w:t>
      </w:r>
      <w:r w:rsidRPr="00CB10C8">
        <w:rPr>
          <w:rFonts w:ascii="Times New Roman" w:hAnsi="Times New Roman" w:cs="Times New Roman"/>
          <w:sz w:val="28"/>
          <w:szCs w:val="28"/>
        </w:rPr>
        <w:t>.</w:t>
      </w:r>
    </w:p>
    <w:p w:rsidR="00535024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CB10C8">
        <w:rPr>
          <w:rFonts w:ascii="Times New Roman" w:hAnsi="Times New Roman" w:cs="Times New Roman"/>
          <w:sz w:val="28"/>
          <w:szCs w:val="28"/>
        </w:rPr>
        <w:t xml:space="preserve">Заявка на выплату средств действительна </w:t>
      </w:r>
      <w:r w:rsidRPr="00F929D1">
        <w:rPr>
          <w:rFonts w:ascii="Times New Roman" w:hAnsi="Times New Roman" w:cs="Times New Roman"/>
          <w:sz w:val="28"/>
          <w:szCs w:val="28"/>
        </w:rPr>
        <w:t xml:space="preserve">в </w:t>
      </w:r>
      <w:r w:rsidRPr="00772EF1">
        <w:rPr>
          <w:rFonts w:ascii="Times New Roman" w:hAnsi="Times New Roman" w:cs="Times New Roman"/>
          <w:b/>
          <w:bCs/>
          <w:sz w:val="28"/>
          <w:szCs w:val="28"/>
          <w:u w:val="single"/>
        </w:rPr>
        <w:t>течение 5 (пяти) рабочих дней</w:t>
      </w:r>
      <w:r w:rsidRPr="00F929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29D1">
        <w:rPr>
          <w:rFonts w:ascii="Times New Roman" w:hAnsi="Times New Roman" w:cs="Times New Roman"/>
          <w:sz w:val="28"/>
          <w:szCs w:val="28"/>
        </w:rPr>
        <w:t xml:space="preserve"> с даты </w:t>
      </w:r>
      <w:r>
        <w:rPr>
          <w:rFonts w:ascii="Times New Roman" w:hAnsi="Times New Roman" w:cs="Times New Roman"/>
          <w:sz w:val="28"/>
          <w:szCs w:val="28"/>
        </w:rPr>
        <w:t xml:space="preserve">ее оформления </w:t>
      </w:r>
      <w:r w:rsidRPr="00F929D1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>
        <w:rPr>
          <w:rFonts w:ascii="Times New Roman" w:hAnsi="Times New Roman" w:cs="Times New Roman"/>
          <w:sz w:val="28"/>
          <w:szCs w:val="28"/>
        </w:rPr>
        <w:t>виде.</w:t>
      </w:r>
      <w:r w:rsidRPr="002D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Pr="00CB10C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10C8">
        <w:rPr>
          <w:rFonts w:ascii="Times New Roman" w:hAnsi="Times New Roman" w:cs="Times New Roman"/>
          <w:sz w:val="28"/>
          <w:szCs w:val="28"/>
        </w:rPr>
        <w:t>Заявки на выплату средств,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 xml:space="preserve">действия которых истек, подлежат отказу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CB10C8">
        <w:rPr>
          <w:rFonts w:ascii="Times New Roman" w:hAnsi="Times New Roman" w:cs="Times New Roman"/>
          <w:sz w:val="28"/>
          <w:szCs w:val="28"/>
        </w:rPr>
        <w:t>.</w:t>
      </w:r>
    </w:p>
    <w:p w:rsidR="00535024" w:rsidRPr="00CB10C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775D">
        <w:rPr>
          <w:rFonts w:ascii="Times New Roman" w:hAnsi="Times New Roman" w:cs="Times New Roman"/>
          <w:b/>
          <w:sz w:val="28"/>
          <w:szCs w:val="28"/>
        </w:rPr>
        <w:t xml:space="preserve">      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>Кассовые выплаты с отдельного лицевого счета юридического лица</w:t>
      </w:r>
    </w:p>
    <w:p w:rsidR="00535024" w:rsidRPr="00CB10C8" w:rsidRDefault="00535024" w:rsidP="00535024">
      <w:pPr>
        <w:pStyle w:val="a6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B10C8">
        <w:rPr>
          <w:rFonts w:ascii="Times New Roman" w:hAnsi="Times New Roman" w:cs="Times New Roman"/>
          <w:sz w:val="28"/>
          <w:szCs w:val="28"/>
        </w:rPr>
        <w:t>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Pr="00CB10C8">
        <w:rPr>
          <w:rFonts w:ascii="Times New Roman" w:hAnsi="Times New Roman" w:cs="Times New Roman"/>
          <w:sz w:val="28"/>
          <w:szCs w:val="28"/>
        </w:rPr>
        <w:t xml:space="preserve"> от имени и по поручению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>лица после согласования юридическим лицом проводимых выплат с 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>распорядителем средств, предоставившим субсидию</w:t>
      </w:r>
      <w:r>
        <w:rPr>
          <w:rFonts w:ascii="Times New Roman" w:hAnsi="Times New Roman" w:cs="Times New Roman"/>
          <w:sz w:val="28"/>
          <w:szCs w:val="28"/>
        </w:rPr>
        <w:t>, бюджетную инвестицию</w:t>
      </w:r>
      <w:r w:rsidRPr="00CB10C8">
        <w:rPr>
          <w:rFonts w:ascii="Times New Roman" w:hAnsi="Times New Roman" w:cs="Times New Roman"/>
          <w:sz w:val="28"/>
          <w:szCs w:val="28"/>
        </w:rPr>
        <w:t>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9)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отдельном лицевом счете бюджетного учреждения, отдельном лицевом счете автономного учреждения, отдельном лицевом счете предприятия отражаются следующие операции: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субсидий на иные цели или субсидий на осуществление капитальных вложений в объекты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выплаты;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выплат.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10)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лицевом счете невыясненных поступлений отражаются следующие операции: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поступление невыясненных поступление;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уточнение невыясненных поступлений;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перечисление невыясненных поступлений отправителю средств.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024" w:rsidRPr="00D04F4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024" w:rsidRPr="00D04F45" w:rsidRDefault="00535024" w:rsidP="0053502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4F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Отражение неиспользованного остатка средств</w:t>
      </w:r>
    </w:p>
    <w:p w:rsidR="00535024" w:rsidRPr="004E775D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0D5E8E">
        <w:t xml:space="preserve"> </w:t>
      </w:r>
      <w:r w:rsidRPr="00D846F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еиспользованный о</w:t>
      </w:r>
      <w:r w:rsidRPr="00D846F7">
        <w:rPr>
          <w:rFonts w:ascii="Times New Roman" w:hAnsi="Times New Roman" w:cs="Times New Roman"/>
          <w:color w:val="000000" w:themeColor="text1"/>
          <w:sz w:val="28"/>
          <w:szCs w:val="28"/>
        </w:rPr>
        <w:t>статок</w:t>
      </w:r>
      <w:r w:rsidRPr="000D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средств, поступивших во временное распоряжение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E8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средств в отчетном финансовом году, подлежит учету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E8E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году как остаток на 1 января текущего финансового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7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Неиспользованный остаток средств, отраженный на лицевом счете бюджетного учреждения, лицевом счете автономного учреждения на начало текущего финансового года подлежит учету как остаток на 1 января текущего финансового года.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7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Неиспользованный остаток средств, отраженный на отдельном лицевом счете бюджетного учреждения, отдельном лицевом счете автономного учреждения, отдельном лицевом счете предприятия на начало текущего финансового года, подлежит перечислению учреждением (предприятием)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в 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остатков, на суммы которых подтверждена в установленном порядке потребность в направлении их на те же цели).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77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Особенности учета возврата дебиторской задолженности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4E77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невыясненных поступлений участников бюджетного процесса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(не участников бюджетного процесса)</w:t>
      </w:r>
    </w:p>
    <w:p w:rsidR="00535024" w:rsidRPr="004E775D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7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возврата дебиторской задолженности, образовавшейся у участника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участника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 финансовом году, учитываются на соответствующем лицевом счете как восстановление кассовой выплаты с отражением по тем же кодам бюджетной классификации, по которым была произведена кассовая выплата.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информирует дебитора о порядке заполнения платежного поручения, с требованиями, установленными совместным </w:t>
      </w:r>
      <w:hyperlink r:id="rId9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банка Российской Федерации и Министерства финансов Российской Федерации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629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 "О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счетов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территориальных органов Федерального казначейства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финансовых органов субъектов Российской Федерации (муниципальных образований)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управления государственными внебюджетными фондами Российской Федерации", в котором указываются: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поле "ИНН"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 идентификационного номера налогоплательщика (ИНН) участника 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участника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поле "КПП"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кода причины постановки на учет (КПП) участника 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участника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поле "Получатель"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или сокращенное наименование Управления Федерального казначейства по Челябинской области, в скобках полное или сокращенное 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управления,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номер лицевого счета; полное или сокращенное наименование участника 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участника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поле "Сч. N"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казначейского счета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открытого в учреждении банка Управления Федерального казначейства по Челябинской области, для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Увельского муниципального округа Челябинской области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поле 104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указывается код бюджетной </w:t>
      </w:r>
      <w:hyperlink r:id="rId10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соответствующий ранее произведенным кассовым выплатам , в соответствии с которым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поступления подлежат отражению в бюджетном учете участника 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участника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являющегося получателем указанных средств;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6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поле "Назначение платежа"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соответствующий номер лицевого счета участника бюджетного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участника бюджетного процесса)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ссылка на номер и дату платежного поручения, которым ранее была осуществлена кассовая выплата либо указаны иные причины возврата средств, иная необходимая для исполнения бюджета информация, а также могут быть указаны коды бюджетной </w:t>
      </w:r>
      <w:hyperlink r:id="rId11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по которым ранее была произведена кассовая выплата.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Суммы возврата дебиторской задолженности, образовавшейся в процессе исполнения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прошлых лет, подлежат перечислению в установленном порядке дебитором в доход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взноса наличных денежных средств участником бюджетного процесса в кассу банка сумм возврата дебиторской задолженности прошлых лет, данные поступления отражаются на лицевом счете участника бюджетного процесса и подлежат перечислению в установленном порядке участником бюджетного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процесса в доход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позднее пяти рабочих дней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их отражения на данном лицевом счете.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код бюджетной </w:t>
      </w:r>
      <w:hyperlink r:id="rId12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по которому была произведена кассовая выплата, не соответствует кодам бюджетной классификации, действующим в текущем финансовом году, то эти средства учитываются как невыясненные поступления.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кассовые поступления отнесены Управлением Федерального казначейства по Челябинской области к невыясненным поступлениям, то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направляет запрос на выяснение принадлежности платежа.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бюджетного процесса отказывается от платежа </w:t>
      </w: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течение десяти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рабочих</w:t>
      </w: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дней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даты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запроса на выяснение принадлежности платежа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представлена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соответствующая информация,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плательщику, поступившие средства.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Невыясненные поступления, поступившие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казначейский </w:t>
      </w:r>
      <w:r w:rsidRPr="00595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 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03231</w:t>
      </w:r>
      <w:r w:rsidRPr="00595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и принадлежность которых не установлена до конца текущего финансового года, подлежат зачислению в доход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Суммы, зачисленные на счет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указания (ошибочного указания) наименования клиента,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не позднее десяти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рабочих </w:t>
      </w:r>
      <w:r w:rsidRPr="002935A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дней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следующих за днем получения расчетного документа из банка, возвращает отправителю.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4D85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учета возврата дебиторской задолженности и невыясненных поступлений не участников бюджетного процесса осуществляется в соответствии с установленным Порядком Финансового управления.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024" w:rsidRPr="00386887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3868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Формирование и предоставление выписок по видам лицевых счетов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открытых в Финансовом управлении</w:t>
      </w:r>
    </w:p>
    <w:p w:rsidR="00535024" w:rsidRPr="00386887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603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86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Ежемесячно, не позднее 5-го числа месяца, следующего за отчетным, клиент и </w:t>
      </w:r>
      <w:r w:rsidRPr="0038688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86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 сверку операций, отраженных на лицевых счетах. Сверка производится путем представления </w:t>
      </w:r>
      <w:r w:rsidRPr="00386887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86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клиенту на бумажном носителе или в электронном виде в соответствии с соглашением об обмене электронными документами, заключенным </w:t>
      </w:r>
      <w:r w:rsidRPr="00386887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86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клиентом, отчета о состоянии лицевого счета, составленного на 1-е число месяца, следующего за отчетным, сформированного нарастающим итогом с начала отчетного года.</w:t>
      </w: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7603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Выписки из лицевых счетов формируются по всем видам лицевых счетов, открытым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 не позднее следующего операционного дня после совершения операции с приложением документов, и предоставляются в электронном виде в автоматизированной системы «АЦК-финансы»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Pr="00A2104A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подтверждения операций, произведенных на лицевом счете при электронном документообороте с применением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платежного поручения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отметка об исполнении проставляется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копиях документов на бумажном носителе, представленных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клиентом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проверки указанной в них информации на ее соответствие данным, содержащимся в соответствующем электронном документе, хранящемся в информационной базе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0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B502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3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лицевого счета (отчет о состоянии лицевого счета) по</w:t>
      </w:r>
      <w:r w:rsidRPr="00B50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переданным полномочиям получателя бюджетных средств предоставляется участнику бюджетного процесса, передавшего свои полномочия и соответствующему получателю бюджетных средств, муниципальному бюджетному учреждению, муниципальному автономному учреждению, предприятию, принявшему полномочия. 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0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B63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утери клиентом выписки из соответствующего лицевого счета или отчета о состоянии соответствующего лицевого счета дубликаты выдаются клиенту по его письменному заявлению, оформленному в произвольной форме.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Сообщения о неполучении выписок из соответствующих лицевых счетов или приложений к ним, а также отчета о состоянии соответствующего лицевого счета клиенты обязаны направлять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0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течение трех рабочих дней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получения очередной выписки из соответствующего лицевого счета и очередного отчета о состоянии соответствующего лицевого счета.</w:t>
      </w:r>
    </w:p>
    <w:p w:rsidR="00535024" w:rsidRPr="00A2104A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C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B63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Хранение выписок из соответствующих лицевых счетов, отчетов о состоянии соответствующих лицевых счетов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виде в информационной базе Финансового управления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0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B63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7)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 обязан письменно сообщить </w:t>
      </w:r>
      <w:r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</w:t>
      </w:r>
      <w:r w:rsidRPr="00B630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через три рабочих дня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получения выписки из соответствующего лицевого счета или отчета о состоянии соответствующего лицевого счета о суммах, ошибочно отраженных в его лицевом счете. При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поступлении от клиента возражений в указанные сроки, совершенные операции по лицевому счету и остатки, отраженные на этих лицевых счетах, считаются подтвержденными.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Calibri" w:hAnsi="Calibri" w:cs="Calibri"/>
        </w:rPr>
      </w:pPr>
    </w:p>
    <w:p w:rsidR="00535024" w:rsidRPr="00DD19A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2" w:name="Par469"/>
      <w:bookmarkEnd w:id="22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19A5">
        <w:rPr>
          <w:rFonts w:ascii="Times New Roman" w:hAnsi="Times New Roman" w:cs="Times New Roman"/>
          <w:b/>
          <w:sz w:val="28"/>
          <w:szCs w:val="28"/>
        </w:rPr>
        <w:t>I. Указания по заполнению форм документов,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9A5">
        <w:rPr>
          <w:rFonts w:ascii="Times New Roman" w:hAnsi="Times New Roman" w:cs="Times New Roman"/>
          <w:b/>
          <w:sz w:val="28"/>
          <w:szCs w:val="28"/>
        </w:rPr>
        <w:t>представленных в приложениях к Порядку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5819E4" w:rsidRDefault="00792D90" w:rsidP="00535024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w:anchor="Par1136" w:history="1">
        <w:r w:rsidR="00535024" w:rsidRPr="005819E4">
          <w:rPr>
            <w:rFonts w:ascii="Times New Roman" w:hAnsi="Times New Roman" w:cs="Times New Roman"/>
            <w:b/>
            <w:sz w:val="28"/>
            <w:szCs w:val="28"/>
            <w:u w:val="single"/>
          </w:rPr>
          <w:t>Заявление</w:t>
        </w:r>
      </w:hyperlink>
      <w:r w:rsidR="00535024" w:rsidRPr="0058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открытие лицевого счета (приложение 1)</w:t>
      </w: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36743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Hlk218877157"/>
      <w:r w:rsidRPr="00367434">
        <w:rPr>
          <w:rFonts w:ascii="Times New Roman" w:hAnsi="Times New Roman" w:cs="Times New Roman"/>
          <w:b/>
          <w:sz w:val="28"/>
          <w:szCs w:val="28"/>
        </w:rPr>
        <w:t xml:space="preserve">Поля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367434">
        <w:rPr>
          <w:rFonts w:ascii="Times New Roman" w:hAnsi="Times New Roman" w:cs="Times New Roman"/>
          <w:b/>
          <w:sz w:val="28"/>
          <w:szCs w:val="28"/>
        </w:rPr>
        <w:t>заполн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367434">
        <w:rPr>
          <w:rFonts w:ascii="Times New Roman" w:hAnsi="Times New Roman" w:cs="Times New Roman"/>
          <w:b/>
          <w:sz w:val="28"/>
          <w:szCs w:val="28"/>
        </w:rPr>
        <w:t xml:space="preserve"> клиентом:</w:t>
      </w:r>
    </w:p>
    <w:bookmarkEnd w:id="23"/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434">
        <w:rPr>
          <w:rFonts w:ascii="Times New Roman" w:hAnsi="Times New Roman" w:cs="Times New Roman"/>
          <w:sz w:val="28"/>
          <w:szCs w:val="28"/>
          <w:u w:val="single"/>
        </w:rPr>
        <w:t>по строке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16E">
        <w:rPr>
          <w:rFonts w:ascii="Times New Roman" w:hAnsi="Times New Roman" w:cs="Times New Roman"/>
          <w:sz w:val="28"/>
          <w:szCs w:val="28"/>
          <w:u w:val="single"/>
        </w:rPr>
        <w:t>"Наименование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полное и сокращенное наименования (фирменное наименование) клиента в соответствии с учредительным документом.</w:t>
      </w:r>
      <w:r>
        <w:rPr>
          <w:rFonts w:ascii="Times New Roman" w:hAnsi="Times New Roman" w:cs="Times New Roman"/>
          <w:sz w:val="28"/>
          <w:szCs w:val="28"/>
        </w:rPr>
        <w:t xml:space="preserve"> Для открытия лицевого счета по переданным полномочиям по строке «Наименование клиента» указывается полное наименование в соответствии с учредительными документами участника бюджетного процесса, передавшего бюджетные полномочия, в скобках полное наименование учреждения, принимающего бюджетные полномочия. 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143" w:history="1">
        <w:r w:rsidRPr="00367434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«ИНН, КПП клиента»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указывается значение идентификационного номера налогоплательщика и кода причины постановки на учет клиента</w:t>
      </w:r>
      <w:r>
        <w:rPr>
          <w:rFonts w:ascii="Times New Roman" w:hAnsi="Times New Roman" w:cs="Times New Roman"/>
          <w:sz w:val="28"/>
          <w:szCs w:val="28"/>
        </w:rPr>
        <w:t xml:space="preserve">, для лицевого счета по переданным полномочиям указывается «ИНН», «КПП»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участника бюджетного процесса передавшего бюджетные полномочия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145" w:history="1">
        <w:r w:rsidRPr="00367434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вышестоящей организации"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указываются полное наименование главного распорядителя средств, в непосредственном ведении которого находится участник бюджетного процесса, или наименование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автономного учреждения или собственника имущества в отношении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или органа местного самоуправления Увельского муниципального округа Челябинской области, осуществляющего предоставление субсидии, бюджетной инвестиции юридическому лицу.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148" w:history="1">
        <w:r w:rsidRPr="00367434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"Юридический адрес"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указывается полный адрес клиента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ЕГРЮЛ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в заявительной </w:t>
      </w:r>
      <w:hyperlink w:anchor="Par1151" w:history="1">
        <w:r w:rsidRPr="00367434">
          <w:rPr>
            <w:rFonts w:ascii="Times New Roman" w:hAnsi="Times New Roman" w:cs="Times New Roman"/>
            <w:sz w:val="28"/>
            <w:szCs w:val="28"/>
            <w:u w:val="single"/>
          </w:rPr>
          <w:t>надписи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"Просим открыть лицевой счет"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указывается наименование вида лицевого счета в соответствии с видами лицевых счетов, указанными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18C5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535024" w:rsidRPr="00367434" w:rsidRDefault="00792D90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hyperlink w:anchor="Par1136" w:history="1">
        <w:r w:rsidR="00535024" w:rsidRPr="00367434">
          <w:rPr>
            <w:rFonts w:ascii="Times New Roman" w:hAnsi="Times New Roman" w:cs="Times New Roman"/>
            <w:b/>
            <w:sz w:val="28"/>
            <w:szCs w:val="28"/>
          </w:rPr>
          <w:t>Заявление</w:t>
        </w:r>
      </w:hyperlink>
      <w:r w:rsidR="00535024" w:rsidRPr="00367434">
        <w:rPr>
          <w:rFonts w:ascii="Times New Roman" w:hAnsi="Times New Roman" w:cs="Times New Roman"/>
          <w:b/>
          <w:sz w:val="28"/>
          <w:szCs w:val="28"/>
        </w:rPr>
        <w:t xml:space="preserve"> на открытие лицевого счета заверяется: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дата составления документа.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165" w:history="1">
        <w:r w:rsidRPr="00D2116E">
          <w:rPr>
            <w:rFonts w:ascii="Times New Roman" w:hAnsi="Times New Roman" w:cs="Times New Roman"/>
            <w:sz w:val="28"/>
            <w:szCs w:val="28"/>
            <w:u w:val="single"/>
          </w:rPr>
          <w:t>ОТМЕТКА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вышестоящей организации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подтверждении необходимости открытия лицевого счета бюджетного учреждения, отдельного лицевого счета бюджетного учреждения, лицевого счета автономного учреждения, отдельного лицевого счета автономного учреждения заверяется подписями руководителя и главного бухгалтера (уполномоченных руководителем лиц) учредителя с указанием расшифровки подписи, содержащей фамилию и инициалы, даты подписания.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hyperlink w:anchor="Par1165" w:history="1">
        <w:r w:rsidRPr="00D2116E">
          <w:rPr>
            <w:rFonts w:ascii="Times New Roman" w:hAnsi="Times New Roman" w:cs="Times New Roman"/>
            <w:sz w:val="28"/>
            <w:szCs w:val="28"/>
            <w:u w:val="single"/>
          </w:rPr>
          <w:t>ОТМЕТКА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вышестоящей организации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подтверждении необходимости открытия отдельного лицевого счета предприятия заверяется подписями руководителя и главного бухгалтера (уполномоченных руководителем лиц), собственника имущества предприятия с указанием расшифровки подписи, содержащей фамилию и инициалы, даты подписания.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165" w:history="1">
        <w:r w:rsidRPr="00D2116E">
          <w:rPr>
            <w:rFonts w:ascii="Times New Roman" w:hAnsi="Times New Roman" w:cs="Times New Roman"/>
            <w:sz w:val="28"/>
            <w:szCs w:val="28"/>
            <w:u w:val="single"/>
          </w:rPr>
          <w:t>ОТМЕТКА</w:t>
        </w:r>
      </w:hyperlink>
      <w:r w:rsidRPr="00367434">
        <w:rPr>
          <w:rFonts w:ascii="Times New Roman" w:hAnsi="Times New Roman" w:cs="Times New Roman"/>
          <w:sz w:val="28"/>
          <w:szCs w:val="28"/>
          <w:u w:val="single"/>
        </w:rPr>
        <w:t xml:space="preserve"> вышестоящей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 подтверждении необходимости открытия отдельного лицевого счета юридического лица заверяется подписями руководителя и главного бухгалтера(уполномоченных руководителем лиц) органа местного самоуправления Увельского муниципального округа Челябинской области, осуществляющего предоставление субсидии, бюджетной инвестиции юридическому лицу, с указанием расшифровки подписи, содержащей фамилию и инициалы, даты подписания.</w:t>
      </w:r>
    </w:p>
    <w:p w:rsidR="00535024" w:rsidRPr="00D2116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6E">
        <w:rPr>
          <w:rFonts w:ascii="Times New Roman" w:hAnsi="Times New Roman" w:cs="Times New Roman"/>
          <w:sz w:val="28"/>
          <w:szCs w:val="28"/>
          <w:u w:val="single"/>
        </w:rPr>
        <w:t>- "</w:t>
      </w:r>
      <w:bookmarkStart w:id="24" w:name="_Hlk218638358"/>
      <w:r w:rsidRPr="00D2116E">
        <w:rPr>
          <w:u w:val="single"/>
        </w:rPr>
        <w:fldChar w:fldCharType="begin"/>
      </w:r>
      <w:r w:rsidRPr="00D2116E">
        <w:rPr>
          <w:u w:val="single"/>
        </w:rPr>
        <w:instrText xml:space="preserve"> HYPERLINK \l "Par1165" </w:instrText>
      </w:r>
      <w:r w:rsidRPr="00D2116E">
        <w:rPr>
          <w:u w:val="single"/>
        </w:rPr>
        <w:fldChar w:fldCharType="separate"/>
      </w:r>
      <w:r w:rsidRPr="00D2116E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Pr="00D2116E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4"/>
      <w:r w:rsidRPr="007B18C5">
        <w:rPr>
          <w:rFonts w:ascii="Times New Roman" w:hAnsi="Times New Roman" w:cs="Times New Roman"/>
          <w:sz w:val="28"/>
          <w:szCs w:val="28"/>
        </w:rPr>
        <w:t xml:space="preserve"> вышестоящей организации о подтверждении необходимости открытия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16E">
        <w:rPr>
          <w:rFonts w:ascii="Times New Roman" w:hAnsi="Times New Roman" w:cs="Times New Roman"/>
          <w:b/>
          <w:sz w:val="28"/>
          <w:szCs w:val="28"/>
        </w:rPr>
        <w:t xml:space="preserve">по муниципальным казенным учреждениям не </w:t>
      </w:r>
      <w:r>
        <w:rPr>
          <w:rFonts w:ascii="Times New Roman" w:hAnsi="Times New Roman" w:cs="Times New Roman"/>
          <w:b/>
          <w:sz w:val="28"/>
          <w:szCs w:val="28"/>
        </w:rPr>
        <w:t>заполняется</w:t>
      </w:r>
      <w:r w:rsidRPr="00D2116E"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2116E">
        <w:rPr>
          <w:rFonts w:ascii="Times New Roman" w:hAnsi="Times New Roman" w:cs="Times New Roman"/>
          <w:sz w:val="28"/>
          <w:szCs w:val="28"/>
          <w:u w:val="single"/>
        </w:rPr>
        <w:t>"</w:t>
      </w:r>
      <w:hyperlink w:anchor="Par1178" w:history="1">
        <w:r w:rsidRPr="00D2116E">
          <w:rPr>
            <w:rFonts w:ascii="Times New Roman" w:hAnsi="Times New Roman" w:cs="Times New Roman"/>
            <w:sz w:val="28"/>
            <w:szCs w:val="28"/>
            <w:u w:val="single"/>
          </w:rPr>
          <w:t>ОТМЕТКИ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Увельского муниципального округа Челябинской области</w:t>
      </w:r>
      <w:r w:rsidRPr="007B18C5">
        <w:rPr>
          <w:rFonts w:ascii="Times New Roman" w:hAnsi="Times New Roman" w:cs="Times New Roman"/>
          <w:sz w:val="28"/>
          <w:szCs w:val="28"/>
        </w:rPr>
        <w:t>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E3B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180" w:history="1">
        <w:r w:rsidRPr="00680E3B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680E3B">
        <w:rPr>
          <w:rFonts w:ascii="Times New Roman" w:hAnsi="Times New Roman" w:cs="Times New Roman"/>
          <w:sz w:val="28"/>
          <w:szCs w:val="28"/>
          <w:u w:val="single"/>
        </w:rPr>
        <w:t xml:space="preserve"> "Открыть лицевой счет"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наименование вида лицевого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E3B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183" w:history="1">
        <w:r w:rsidRPr="00680E3B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680E3B">
        <w:rPr>
          <w:rFonts w:ascii="Times New Roman" w:hAnsi="Times New Roman" w:cs="Times New Roman"/>
          <w:sz w:val="28"/>
          <w:szCs w:val="28"/>
          <w:u w:val="single"/>
        </w:rPr>
        <w:t xml:space="preserve"> "N лицевого счета"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указывается номер лицевого счета, открываемого в соответствии с заявлением на открытие лицевого счета, представленного клиентом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E3B">
        <w:rPr>
          <w:rFonts w:ascii="Times New Roman" w:hAnsi="Times New Roman" w:cs="Times New Roman"/>
          <w:sz w:val="28"/>
          <w:szCs w:val="28"/>
          <w:u w:val="single"/>
        </w:rPr>
        <w:t>отметка 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об открытии лицевого счета заверяется подписью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округа по финансам и экономике- начальником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(уполномоченным им заместителем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даты открытия лицевого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 w:rsidRPr="00680E3B">
        <w:rPr>
          <w:rFonts w:ascii="Times New Roman" w:hAnsi="Times New Roman" w:cs="Times New Roman"/>
          <w:sz w:val="28"/>
          <w:szCs w:val="28"/>
          <w:u w:val="single"/>
        </w:rPr>
        <w:t>"Документы на открытие лицевого счета проверил"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начальник отдела, осуществляющего открытие лицевых счетов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B18C5">
        <w:rPr>
          <w:rFonts w:ascii="Times New Roman" w:hAnsi="Times New Roman" w:cs="Times New Roman"/>
          <w:sz w:val="28"/>
          <w:szCs w:val="28"/>
        </w:rPr>
        <w:t>или 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заместитель)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>с указанием должности, расшифровки подписи, содержащей фамилию и инициалы, даты подписания.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B25B3C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B25B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w:anchor="Par1208" w:history="1">
        <w:r w:rsidRPr="00B25B3C">
          <w:rPr>
            <w:rFonts w:ascii="Times New Roman" w:hAnsi="Times New Roman" w:cs="Times New Roman"/>
            <w:b/>
            <w:sz w:val="28"/>
            <w:szCs w:val="28"/>
            <w:u w:val="single"/>
          </w:rPr>
          <w:t>Карточки</w:t>
        </w:r>
      </w:hyperlink>
      <w:r w:rsidRPr="00B25B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образцов подписей и оттиска печати (приложение 2)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36743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34">
        <w:rPr>
          <w:rFonts w:ascii="Times New Roman" w:hAnsi="Times New Roman" w:cs="Times New Roman"/>
          <w:b/>
          <w:sz w:val="28"/>
          <w:szCs w:val="28"/>
        </w:rPr>
        <w:t xml:space="preserve">Поля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367434">
        <w:rPr>
          <w:rFonts w:ascii="Times New Roman" w:hAnsi="Times New Roman" w:cs="Times New Roman"/>
          <w:b/>
          <w:sz w:val="28"/>
          <w:szCs w:val="28"/>
        </w:rPr>
        <w:t>заполн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367434">
        <w:rPr>
          <w:rFonts w:ascii="Times New Roman" w:hAnsi="Times New Roman" w:cs="Times New Roman"/>
          <w:b/>
          <w:sz w:val="28"/>
          <w:szCs w:val="28"/>
        </w:rPr>
        <w:t xml:space="preserve"> клиентом: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211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- указывается полное наименование клиента в соответствии с учредительным документом;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214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 "ИНН"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значение идентификационного номера налогоплательщика;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215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 "Юридический адрес"</w:t>
      </w:r>
      <w:r w:rsidRPr="007B18C5">
        <w:rPr>
          <w:rFonts w:ascii="Times New Roman" w:hAnsi="Times New Roman" w:cs="Times New Roman"/>
          <w:sz w:val="28"/>
          <w:szCs w:val="28"/>
        </w:rPr>
        <w:t xml:space="preserve"> - полный юридический адрес клиента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ЕГРЮЛ</w:t>
      </w:r>
      <w:r w:rsidRPr="007B18C5"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216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 "Телефон"</w:t>
      </w:r>
      <w:r w:rsidRPr="007B18C5">
        <w:rPr>
          <w:rFonts w:ascii="Times New Roman" w:hAnsi="Times New Roman" w:cs="Times New Roman"/>
          <w:sz w:val="28"/>
          <w:szCs w:val="28"/>
        </w:rPr>
        <w:t xml:space="preserve"> - номера контактного телефона клиента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217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вышестоящей организации"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участника бюджетного процесса полное наименование главного распорядителя средств, в непосредственном ведении которого находится участник бюджетного процесса;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полное наименование учредителя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автономного учреждения;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полное наименование собственника имущества</w:t>
      </w:r>
      <w:r>
        <w:rPr>
          <w:rFonts w:ascii="Times New Roman" w:hAnsi="Times New Roman" w:cs="Times New Roman"/>
          <w:sz w:val="28"/>
          <w:szCs w:val="28"/>
        </w:rPr>
        <w:t xml:space="preserve"> предприятия;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органа местного самоуправления Увельского муниципального округа Челябинской области, осуществляющего предоставление субсидии, бюджетной инвестиции юридическому лицу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в  </w:t>
      </w:r>
      <w:hyperlink w:anchor="Par1219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разделе</w:t>
        </w:r>
      </w:hyperlink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 "Образцы подписей </w:t>
      </w:r>
      <w:r w:rsidRPr="007B18C5">
        <w:rPr>
          <w:rFonts w:ascii="Times New Roman" w:hAnsi="Times New Roman" w:cs="Times New Roman"/>
          <w:sz w:val="28"/>
          <w:szCs w:val="28"/>
        </w:rPr>
        <w:t xml:space="preserve">должностных лиц и печати клиента, имеющих право подписи документов при совершении операции по лицевому счету», указываются номера лицевых счетов клиента. В случае представления клиентом Карточки образцов подписей при открытии лицевого счета номера лицевых счетов, указываются уполномоченным работником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после их открытия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0578">
        <w:rPr>
          <w:rFonts w:ascii="Times New Roman" w:hAnsi="Times New Roman" w:cs="Times New Roman"/>
          <w:sz w:val="28"/>
          <w:szCs w:val="28"/>
          <w:u w:val="single"/>
        </w:rPr>
        <w:t xml:space="preserve">в табличной части </w:t>
      </w:r>
      <w:hyperlink w:anchor="Par1219" w:history="1">
        <w:r w:rsidRPr="00BE0578">
          <w:rPr>
            <w:rFonts w:ascii="Times New Roman" w:hAnsi="Times New Roman" w:cs="Times New Roman"/>
            <w:sz w:val="28"/>
            <w:szCs w:val="28"/>
            <w:u w:val="single"/>
          </w:rPr>
          <w:t>раздела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"Образцы подписей должностных лиц и печати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>клиента, имеющих право подписи документов при совершении операции по лицевому счету», заполняется клиентом,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22" w:history="1">
        <w:r w:rsidRPr="007B18C5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полные наименования должностей должностных лиц клиента, имеющих соответственно право первой или второй подписи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23" w:history="1">
        <w:r w:rsidRPr="007B18C5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полностью без сокращений фамилии, имена и отчества должностных лиц клиента, которым предоставляется право подписи документов при совершении операций по лицевому счету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24" w:history="1">
        <w:r w:rsidRPr="007B18C5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проставляются образцы подписей соответствующих должностных лиц.</w:t>
      </w:r>
    </w:p>
    <w:p w:rsidR="00535024" w:rsidRPr="00905B8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B84">
        <w:rPr>
          <w:rFonts w:ascii="Times New Roman" w:hAnsi="Times New Roman" w:cs="Times New Roman"/>
          <w:b/>
          <w:sz w:val="28"/>
          <w:szCs w:val="28"/>
        </w:rPr>
        <w:t>Карточка образцов подписей заверяется: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(уполномоченного им лица с указанием должности) клиента, с указанием расшифровки его подписи, содержащей полные (без сокращения) фамилию, имя и отчество;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(уполномоченного руководителем лица с указанием должности) клиента с указанием расшифровки его подписи, содержащей полные (без сокращения) фамилию, имя и отчество;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с правой стороны под словами "Образец оттиска печати" ставится оттиск печати клиента так, чтобы подпись и расшифровка подписи читались ясно и четко.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905B84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hyperlink w:anchor="Par1248" w:history="1">
        <w:r>
          <w:rPr>
            <w:rFonts w:ascii="Times New Roman" w:hAnsi="Times New Roman" w:cs="Times New Roman"/>
            <w:sz w:val="28"/>
            <w:szCs w:val="28"/>
            <w:u w:val="single"/>
          </w:rPr>
          <w:t>р</w:t>
        </w:r>
        <w:r w:rsidRPr="00905B84">
          <w:rPr>
            <w:rFonts w:ascii="Times New Roman" w:hAnsi="Times New Roman" w:cs="Times New Roman"/>
            <w:sz w:val="28"/>
            <w:szCs w:val="28"/>
            <w:u w:val="single"/>
          </w:rPr>
          <w:t>аздел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905B84">
        <w:rPr>
          <w:rFonts w:ascii="Times New Roman" w:hAnsi="Times New Roman" w:cs="Times New Roman"/>
          <w:sz w:val="28"/>
          <w:szCs w:val="28"/>
          <w:u w:val="single"/>
        </w:rPr>
        <w:t xml:space="preserve"> "Полномочия и подписи руководителя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и главного бухгалтера удостоверяю" заполняется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B84">
        <w:rPr>
          <w:rFonts w:ascii="Times New Roman" w:hAnsi="Times New Roman" w:cs="Times New Roman"/>
          <w:sz w:val="28"/>
          <w:szCs w:val="28"/>
          <w:u w:val="single"/>
        </w:rPr>
        <w:t>На Карточке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образцов подписей участника бюджетного процесса проставляется подпись руководителя (уполномоченного им лица с указанием должности) вышестоящего участника бюджетного процесса, дается расшифровка подписи с полным указанием фамилии, имени и отчества, а также проставляется дата подписания. На подпись ставится оттиск печати вышестоящего участника бюджетного процесса так, чтобы подпись и расшифровка подписи читались ясно и четко.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B84">
        <w:rPr>
          <w:rFonts w:ascii="Times New Roman" w:hAnsi="Times New Roman" w:cs="Times New Roman"/>
          <w:sz w:val="28"/>
          <w:szCs w:val="28"/>
          <w:u w:val="single"/>
        </w:rPr>
        <w:t>На Карточке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образцов подписей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автономного учреждения проставляется подпись руководителя (уполномоченного им лица с указанием должности) учредителя, дается расшифровка подписи с полным указанием фамилии, имени и отчества, а также проставляется дата подписания. На подпись ставится оттиск печати учредителя так, чтобы подпись и расшифровка подписи читались ясно и четко.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B84">
        <w:rPr>
          <w:rFonts w:ascii="Times New Roman" w:hAnsi="Times New Roman" w:cs="Times New Roman"/>
          <w:sz w:val="28"/>
          <w:szCs w:val="28"/>
          <w:u w:val="single"/>
        </w:rPr>
        <w:t>На Карточке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образцов подписей предприятия проставляется подпись руководителя (уполномоченного им лица с указанием должности) собственника имущества, дается расшифровка подписи с полным указанием фамилии, имени и отчества, а также проставляется дата подписания. На подпись ставится оттиск печати собственника имущества так, чтобы подпись и расшифровка подписи читались ясно и четко.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B84">
        <w:rPr>
          <w:rFonts w:ascii="Times New Roman" w:hAnsi="Times New Roman" w:cs="Times New Roman"/>
          <w:sz w:val="28"/>
          <w:szCs w:val="28"/>
          <w:u w:val="single"/>
        </w:rPr>
        <w:t>На карточке</w:t>
      </w:r>
      <w:r>
        <w:rPr>
          <w:rFonts w:ascii="Times New Roman" w:hAnsi="Times New Roman" w:cs="Times New Roman"/>
          <w:sz w:val="28"/>
          <w:szCs w:val="28"/>
        </w:rPr>
        <w:t xml:space="preserve"> образцов подписей юридического лица проставляется подпись руководителя (уполномоченного им лица с указанием должности)органа местного самоуправления Увельского муниципального округа Челябинской области, осуществляющего предоставление субсидии, бюджетной инвестиции юридическому лицу, дается расшифровка подписи с полным указанием фамилии, имени и отчества, а также проставляется дата подписания. На подпись ставится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оттиск печати органа местного самоуправления Увельского муниципального округа Челябинской области, осуществляющего предоставление субсидии, бюджетной инвестиции юридическому лицу, так, чтобы подпись и расшифровка подписи читались ясно и четко.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w:anchor="Par1255" w:history="1">
        <w:r w:rsidRPr="0047415F">
          <w:rPr>
            <w:rFonts w:ascii="Times New Roman" w:hAnsi="Times New Roman" w:cs="Times New Roman"/>
            <w:sz w:val="28"/>
            <w:szCs w:val="28"/>
            <w:u w:val="single"/>
          </w:rPr>
          <w:t>раздел</w:t>
        </w:r>
      </w:hyperlink>
      <w:r w:rsidRPr="0047415F">
        <w:rPr>
          <w:rFonts w:ascii="Times New Roman" w:hAnsi="Times New Roman" w:cs="Times New Roman"/>
          <w:sz w:val="28"/>
          <w:szCs w:val="28"/>
          <w:u w:val="single"/>
        </w:rPr>
        <w:t xml:space="preserve"> "Разрешение на прием образцов подписей"</w:t>
      </w:r>
      <w:r w:rsidRPr="007B18C5">
        <w:rPr>
          <w:rFonts w:ascii="Times New Roman" w:hAnsi="Times New Roman" w:cs="Times New Roman"/>
          <w:sz w:val="28"/>
          <w:szCs w:val="28"/>
        </w:rPr>
        <w:t xml:space="preserve"> заполняется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Проставляется подпись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округа по финансам и экономике- начальника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им заместител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и даты, начала действия Карточки образцов подписей.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случае необходимости по </w:t>
      </w:r>
      <w:hyperlink w:anchor="Par1266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"Прочие отметки" приводится примечание.</w:t>
      </w:r>
    </w:p>
    <w:p w:rsidR="00535024" w:rsidRPr="00B25B3C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2B0EA8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819E4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t xml:space="preserve"> </w:t>
      </w:r>
      <w:hyperlink w:anchor="Par1279" w:history="1">
        <w:r w:rsidRPr="002B0EA8">
          <w:rPr>
            <w:rFonts w:ascii="Times New Roman" w:hAnsi="Times New Roman" w:cs="Times New Roman"/>
            <w:b/>
            <w:sz w:val="28"/>
            <w:szCs w:val="28"/>
            <w:u w:val="single"/>
          </w:rPr>
          <w:t>Протокол</w:t>
        </w:r>
      </w:hyperlink>
      <w:r w:rsidRPr="002B0EA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(приложение 3)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2B0EA8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0EA8">
        <w:rPr>
          <w:rFonts w:ascii="Times New Roman" w:hAnsi="Times New Roman" w:cs="Times New Roman"/>
          <w:sz w:val="28"/>
          <w:szCs w:val="28"/>
        </w:rPr>
        <w:t>формляется Финансовым управлением, следующим образом: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C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hyperlink w:anchor="Par1279" w:history="1">
        <w:r w:rsidRPr="009203CC">
          <w:rPr>
            <w:rFonts w:ascii="Times New Roman" w:hAnsi="Times New Roman" w:cs="Times New Roman"/>
            <w:sz w:val="28"/>
            <w:szCs w:val="28"/>
            <w:u w:val="single"/>
          </w:rPr>
          <w:t>наименовании</w:t>
        </w:r>
      </w:hyperlink>
      <w:r w:rsidRPr="009203CC">
        <w:rPr>
          <w:rFonts w:ascii="Times New Roman" w:hAnsi="Times New Roman" w:cs="Times New Roman"/>
          <w:sz w:val="28"/>
          <w:szCs w:val="28"/>
          <w:u w:val="single"/>
        </w:rPr>
        <w:t xml:space="preserve"> формы</w:t>
      </w:r>
      <w:r w:rsidRPr="007B18C5">
        <w:rPr>
          <w:rFonts w:ascii="Times New Roman" w:hAnsi="Times New Roman" w:cs="Times New Roman"/>
          <w:sz w:val="28"/>
          <w:szCs w:val="28"/>
        </w:rPr>
        <w:t xml:space="preserve"> документа указывается номер порядковый номер протокола, присвоенный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18C5"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CC">
        <w:rPr>
          <w:rFonts w:ascii="Times New Roman" w:hAnsi="Times New Roman" w:cs="Times New Roman"/>
          <w:sz w:val="28"/>
          <w:szCs w:val="28"/>
          <w:u w:val="single"/>
        </w:rPr>
        <w:t>в заголовочной части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формы документа указывается дата составления документа;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CC">
        <w:rPr>
          <w:rFonts w:ascii="Times New Roman" w:hAnsi="Times New Roman" w:cs="Times New Roman"/>
          <w:sz w:val="28"/>
          <w:szCs w:val="28"/>
          <w:u w:val="single"/>
        </w:rPr>
        <w:t>в содержательной части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8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"Куда" - полное наименование клиента;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87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документов" - наименование документа, который возвращается, и наименование документов, прилагаемых к нему;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9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"Возвращается по причине" - обоснование причины возврата комплекта документов;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CC">
        <w:rPr>
          <w:rFonts w:ascii="Times New Roman" w:hAnsi="Times New Roman" w:cs="Times New Roman"/>
          <w:sz w:val="28"/>
          <w:szCs w:val="28"/>
          <w:u w:val="single"/>
        </w:rPr>
        <w:t>в конце документ</w:t>
      </w:r>
      <w:r w:rsidRPr="007B18C5">
        <w:rPr>
          <w:rFonts w:ascii="Times New Roman" w:hAnsi="Times New Roman" w:cs="Times New Roman"/>
          <w:sz w:val="28"/>
          <w:szCs w:val="28"/>
        </w:rPr>
        <w:t xml:space="preserve"> подписывается исполнителем с указанием фамилии и инициалов, номера телефона исполнителя.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819E4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t xml:space="preserve"> </w:t>
      </w:r>
      <w:hyperlink w:anchor="Par1318" w:history="1">
        <w:r w:rsidRPr="009203CC">
          <w:rPr>
            <w:rFonts w:ascii="Times New Roman" w:hAnsi="Times New Roman" w:cs="Times New Roman"/>
            <w:b/>
            <w:sz w:val="28"/>
            <w:szCs w:val="28"/>
            <w:u w:val="single"/>
          </w:rPr>
          <w:t>Книга</w:t>
        </w:r>
      </w:hyperlink>
      <w:r w:rsidRPr="009203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регистрации лицевых счетов (приложение 4)</w:t>
      </w:r>
    </w:p>
    <w:p w:rsidR="00535024" w:rsidRPr="009203CC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Книга регистрации лицевых счетов открывается отдельно по разделам согласно кодам главы по бюджетной </w:t>
      </w:r>
      <w:hyperlink r:id="rId13" w:history="1">
        <w:r w:rsidRPr="007B18C5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всех открытых клиенту лицевых счетов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9203CC">
        <w:rPr>
          <w:rFonts w:ascii="Times New Roman" w:hAnsi="Times New Roman" w:cs="Times New Roman"/>
          <w:sz w:val="28"/>
          <w:szCs w:val="28"/>
        </w:rPr>
        <w:t>едется Финансовым управлением в следующем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CC">
        <w:rPr>
          <w:rFonts w:ascii="Times New Roman" w:hAnsi="Times New Roman" w:cs="Times New Roman"/>
          <w:sz w:val="28"/>
          <w:szCs w:val="28"/>
          <w:u w:val="single"/>
        </w:rPr>
        <w:t>на титульном листе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дата открытия книги регистрации лицевых счетов и дата закрытия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CC">
        <w:rPr>
          <w:rFonts w:ascii="Times New Roman" w:hAnsi="Times New Roman" w:cs="Times New Roman"/>
          <w:sz w:val="28"/>
          <w:szCs w:val="28"/>
          <w:u w:val="single"/>
        </w:rPr>
        <w:t>в заголовочной части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раздела книги регистрации лицевых счетов указывается код главы по бюджетной </w:t>
      </w:r>
      <w:hyperlink r:id="rId14" w:history="1">
        <w:r w:rsidRPr="007B18C5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7B18C5">
        <w:rPr>
          <w:rFonts w:ascii="Times New Roman" w:hAnsi="Times New Roman" w:cs="Times New Roman"/>
          <w:sz w:val="28"/>
          <w:szCs w:val="28"/>
        </w:rPr>
        <w:t>абличная часть раздела книги регистрации лицевых счетов заполняется следующим образом: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2" w:history="1">
        <w:r w:rsidRPr="007B18C5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дата открытия лицевого счета;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3" w:history="1">
        <w:r w:rsidRPr="007B18C5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полное наименование клиента в соответствии с учредительными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>документами;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4" w:history="1">
        <w:r w:rsidRPr="007B18C5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сокращенное наименование клиента в соответствии с учредительными документами;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5" w:history="1">
        <w:r w:rsidRPr="007B18C5">
          <w:rPr>
            <w:rFonts w:ascii="Times New Roman" w:hAnsi="Times New Roman" w:cs="Times New Roman"/>
            <w:sz w:val="28"/>
            <w:szCs w:val="28"/>
          </w:rPr>
          <w:t>графе 4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номер лицевого счета;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6" w:history="1">
        <w:r w:rsidRPr="007B18C5">
          <w:rPr>
            <w:rFonts w:ascii="Times New Roman" w:hAnsi="Times New Roman" w:cs="Times New Roman"/>
            <w:sz w:val="28"/>
            <w:szCs w:val="28"/>
          </w:rPr>
          <w:t>графе 5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номер и дата сообщения об открытии лицевого счета в налоговый орган;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7" w:history="1">
        <w:r w:rsidRPr="007B18C5">
          <w:rPr>
            <w:rFonts w:ascii="Times New Roman" w:hAnsi="Times New Roman" w:cs="Times New Roman"/>
            <w:sz w:val="28"/>
            <w:szCs w:val="28"/>
          </w:rPr>
          <w:t>графе 6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номер и дата сообщения о закрытии л</w:t>
      </w:r>
      <w:r>
        <w:rPr>
          <w:rFonts w:ascii="Times New Roman" w:hAnsi="Times New Roman" w:cs="Times New Roman"/>
          <w:sz w:val="28"/>
          <w:szCs w:val="28"/>
        </w:rPr>
        <w:t>ицевого счета в налоговый орган</w:t>
      </w:r>
      <w:r w:rsidRPr="007B18C5"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8" w:history="1">
        <w:r w:rsidRPr="007B18C5">
          <w:rPr>
            <w:rFonts w:ascii="Times New Roman" w:hAnsi="Times New Roman" w:cs="Times New Roman"/>
            <w:sz w:val="28"/>
            <w:szCs w:val="28"/>
          </w:rPr>
          <w:t>графе 7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дата закрытия лицевого счета;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9" w:history="1">
        <w:r w:rsidRPr="007B18C5">
          <w:rPr>
            <w:rFonts w:ascii="Times New Roman" w:hAnsi="Times New Roman" w:cs="Times New Roman"/>
            <w:sz w:val="28"/>
            <w:szCs w:val="28"/>
          </w:rPr>
          <w:t>графе 8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дата переоформления лицевого счета;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50" w:history="1">
        <w:r w:rsidRPr="007B18C5">
          <w:rPr>
            <w:rFonts w:ascii="Times New Roman" w:hAnsi="Times New Roman" w:cs="Times New Roman"/>
            <w:sz w:val="28"/>
            <w:szCs w:val="28"/>
          </w:rPr>
          <w:t>графе 9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могут указываться дополнительные сведения.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Pr="001E03FE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Извещение на </w:t>
      </w:r>
      <w:hyperlink w:anchor="Par1378" w:history="1">
        <w:r w:rsidRPr="001E03FE">
          <w:rPr>
            <w:rFonts w:ascii="Times New Roman" w:hAnsi="Times New Roman" w:cs="Times New Roman"/>
            <w:b/>
            <w:sz w:val="28"/>
            <w:szCs w:val="28"/>
            <w:u w:val="single"/>
          </w:rPr>
          <w:t>открытие</w:t>
        </w:r>
      </w:hyperlink>
      <w:r w:rsidRPr="001E03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hyperlink w:anchor="Par1464" w:history="1">
        <w:r w:rsidRPr="001E03FE">
          <w:rPr>
            <w:rFonts w:ascii="Times New Roman" w:hAnsi="Times New Roman" w:cs="Times New Roman"/>
            <w:b/>
            <w:sz w:val="28"/>
            <w:szCs w:val="28"/>
            <w:u w:val="single"/>
          </w:rPr>
          <w:t>переоформление</w:t>
        </w:r>
      </w:hyperlink>
      <w:r w:rsidRPr="001E03F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hyperlink w:anchor="Par1565" w:history="1">
        <w:r w:rsidRPr="001E03FE">
          <w:rPr>
            <w:rFonts w:ascii="Times New Roman" w:hAnsi="Times New Roman" w:cs="Times New Roman"/>
            <w:b/>
            <w:sz w:val="28"/>
            <w:szCs w:val="28"/>
            <w:u w:val="single"/>
          </w:rPr>
          <w:t>закрытие</w:t>
        </w:r>
      </w:hyperlink>
      <w:r w:rsidRPr="001E03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лицевого счета (приложения 5, 7, 9)</w:t>
      </w: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5024" w:rsidRPr="001E03F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03FE">
        <w:rPr>
          <w:rFonts w:ascii="Times New Roman" w:hAnsi="Times New Roman" w:cs="Times New Roman"/>
          <w:sz w:val="28"/>
          <w:szCs w:val="28"/>
        </w:rPr>
        <w:t>Заполняется Финансовым управлением,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>в правом верхнем углу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указывается, кому направляется извещение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>в содержательной части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полное наименование клиента, дата открытия (переоформления, закрытия) лицевого счета, вид и номер лицевого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>заверяется извещение</w:t>
      </w:r>
      <w:r w:rsidRPr="007B18C5">
        <w:rPr>
          <w:rFonts w:ascii="Times New Roman" w:hAnsi="Times New Roman" w:cs="Times New Roman"/>
          <w:sz w:val="28"/>
          <w:szCs w:val="28"/>
        </w:rPr>
        <w:t xml:space="preserve"> на открытие, переоформление, закрытие лицевого счета подписью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округа по финансам и экономике- начальником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(уполномоченным им заместител</w:t>
      </w:r>
      <w:r>
        <w:rPr>
          <w:rFonts w:ascii="Times New Roman" w:hAnsi="Times New Roman" w:cs="Times New Roman"/>
          <w:sz w:val="28"/>
          <w:szCs w:val="28"/>
        </w:rPr>
        <w:t>ем)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должности, расшифровки подписи, содержащей фамилию и инициалы.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E03FE"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hyperlink w:anchor="Par1403" w:history="1">
        <w:r w:rsidRPr="001E03FE">
          <w:rPr>
            <w:rFonts w:ascii="Times New Roman" w:hAnsi="Times New Roman" w:cs="Times New Roman"/>
            <w:b/>
            <w:sz w:val="28"/>
            <w:szCs w:val="28"/>
            <w:u w:val="single"/>
          </w:rPr>
          <w:t>Заявление</w:t>
        </w:r>
      </w:hyperlink>
      <w:r w:rsidRPr="001E03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переоформление лицевого счета (</w:t>
      </w:r>
      <w:r w:rsidRPr="001E03F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приложение 6)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35024" w:rsidRPr="0036743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34">
        <w:rPr>
          <w:rFonts w:ascii="Times New Roman" w:hAnsi="Times New Roman" w:cs="Times New Roman"/>
          <w:b/>
          <w:sz w:val="28"/>
          <w:szCs w:val="28"/>
        </w:rPr>
        <w:t xml:space="preserve">Поля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367434">
        <w:rPr>
          <w:rFonts w:ascii="Times New Roman" w:hAnsi="Times New Roman" w:cs="Times New Roman"/>
          <w:b/>
          <w:sz w:val="28"/>
          <w:szCs w:val="28"/>
        </w:rPr>
        <w:t>заполн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367434">
        <w:rPr>
          <w:rFonts w:ascii="Times New Roman" w:hAnsi="Times New Roman" w:cs="Times New Roman"/>
          <w:b/>
          <w:sz w:val="28"/>
          <w:szCs w:val="28"/>
        </w:rPr>
        <w:t xml:space="preserve"> клиентом: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03FE">
        <w:rPr>
          <w:rFonts w:ascii="Times New Roman" w:hAnsi="Times New Roman" w:cs="Times New Roman"/>
          <w:sz w:val="28"/>
          <w:szCs w:val="28"/>
          <w:u w:val="single"/>
        </w:rPr>
        <w:t>- в наименовании формы</w:t>
      </w:r>
      <w:r w:rsidRPr="007B18C5">
        <w:rPr>
          <w:rFonts w:ascii="Times New Roman" w:hAnsi="Times New Roman" w:cs="Times New Roman"/>
          <w:sz w:val="28"/>
          <w:szCs w:val="28"/>
        </w:rPr>
        <w:t xml:space="preserve"> документа указываются номера лицевых счетов, подлежащих переоформлению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06" w:history="1">
        <w:r w:rsidRPr="001E03FE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полное наименование клиента в соответствии с учредительным документом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08" w:history="1">
        <w:r w:rsidRPr="001E03FE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 "ИНН, КПП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значение идентификационного номера налогоплательщика и код причины постановки на учет клиента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10" w:history="1">
        <w:r w:rsidRPr="001E03FE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вышестоящей организации"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полное наименование главного распорядителя средств, в непосредственном ведении которого находится участник бюджетного процесса, или наименование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автономного учреждения или собственника имущества в отношении предприятия.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13" w:history="1">
        <w:r w:rsidRPr="001E03FE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 "Юридический адрес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полный адрес клиента.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3FE">
        <w:rPr>
          <w:rFonts w:ascii="Times New Roman" w:hAnsi="Times New Roman" w:cs="Times New Roman"/>
          <w:sz w:val="28"/>
          <w:szCs w:val="28"/>
          <w:u w:val="single"/>
        </w:rPr>
        <w:t xml:space="preserve">в заявительной </w:t>
      </w:r>
      <w:hyperlink w:anchor="Par1415" w:history="1">
        <w:r w:rsidRPr="001E03FE">
          <w:rPr>
            <w:rFonts w:ascii="Times New Roman" w:hAnsi="Times New Roman" w:cs="Times New Roman"/>
            <w:sz w:val="28"/>
            <w:szCs w:val="28"/>
            <w:u w:val="single"/>
          </w:rPr>
          <w:t>надписи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"Прошу изменить наименование и (или) номер лицевого счета на следующее" указывается новое полное наименование клиента в соответствии с учредительными документами, а в случае изменения номера лицевого счета указывается новый номер лицевого счета.</w:t>
      </w:r>
    </w:p>
    <w:p w:rsidR="00535024" w:rsidRPr="001E03FE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3FE">
        <w:rPr>
          <w:rFonts w:ascii="Times New Roman" w:hAnsi="Times New Roman" w:cs="Times New Roman"/>
          <w:b/>
          <w:sz w:val="28"/>
          <w:szCs w:val="28"/>
        </w:rPr>
        <w:t>Заявление на переоформление лицевого счета заверяется: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подписью руководителя клиента (уполномоченного руководителем лица с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>указанием должности) с указанием расшифровки подписи, содержащей фамилию и инициалы;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дата составления документа.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03FE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переоформлении лицевого счета заполняется следующим образом.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35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 "Переоформить лицевой счет"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наименование видов переоформленных лицевых счетов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38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 "N лицевого счета"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номера лицевых счетов, переоформленных в соответствии с заявлением на переоформление лицевого счета, представленного клиентом.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Отметка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переоформлении лицевого счета заверяется: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подписью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округа по финансам и экономике, начальником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(уполномоченным им заместител</w:t>
      </w:r>
      <w:r>
        <w:rPr>
          <w:rFonts w:ascii="Times New Roman" w:hAnsi="Times New Roman" w:cs="Times New Roman"/>
          <w:sz w:val="28"/>
          <w:szCs w:val="28"/>
        </w:rPr>
        <w:t>ем)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дату переоформления лицевого счета;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подписью начальника отдела, осуществляющего переоформление лицевого счета или уполномоченного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округа по финансам и экономике- начальником финансового управления </w:t>
      </w:r>
      <w:r w:rsidRPr="007B18C5">
        <w:rPr>
          <w:rFonts w:ascii="Times New Roman" w:hAnsi="Times New Roman" w:cs="Times New Roman"/>
          <w:sz w:val="28"/>
          <w:szCs w:val="28"/>
        </w:rPr>
        <w:t>с указанием должности, расшифровки подписи, содержащей фамилию и инициалы, даты подписания.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280DF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80DF2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>
        <w:rPr>
          <w:b/>
          <w:u w:val="single"/>
        </w:rPr>
        <w:t xml:space="preserve"> </w:t>
      </w:r>
      <w:hyperlink w:anchor="Par1492" w:history="1">
        <w:r w:rsidRPr="00280DF2">
          <w:rPr>
            <w:rFonts w:ascii="Times New Roman" w:hAnsi="Times New Roman" w:cs="Times New Roman"/>
            <w:b/>
            <w:sz w:val="28"/>
            <w:szCs w:val="28"/>
            <w:u w:val="single"/>
          </w:rPr>
          <w:t>Заявление</w:t>
        </w:r>
      </w:hyperlink>
      <w:r w:rsidRPr="00280D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закрытие лицевого счета (приложение 8)</w:t>
      </w:r>
    </w:p>
    <w:p w:rsidR="00535024" w:rsidRDefault="00535024" w:rsidP="0053502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024" w:rsidRPr="00280DF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7434">
        <w:rPr>
          <w:rFonts w:ascii="Times New Roman" w:hAnsi="Times New Roman" w:cs="Times New Roman"/>
          <w:b/>
          <w:sz w:val="28"/>
          <w:szCs w:val="28"/>
        </w:rPr>
        <w:t xml:space="preserve">Поля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367434">
        <w:rPr>
          <w:rFonts w:ascii="Times New Roman" w:hAnsi="Times New Roman" w:cs="Times New Roman"/>
          <w:b/>
          <w:sz w:val="28"/>
          <w:szCs w:val="28"/>
        </w:rPr>
        <w:t>заполн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367434">
        <w:rPr>
          <w:rFonts w:ascii="Times New Roman" w:hAnsi="Times New Roman" w:cs="Times New Roman"/>
          <w:b/>
          <w:sz w:val="28"/>
          <w:szCs w:val="28"/>
        </w:rPr>
        <w:t xml:space="preserve"> клиентом</w:t>
      </w:r>
      <w:r w:rsidRPr="00280DF2">
        <w:rPr>
          <w:rFonts w:ascii="Times New Roman" w:hAnsi="Times New Roman" w:cs="Times New Roman"/>
          <w:sz w:val="28"/>
          <w:szCs w:val="28"/>
        </w:rPr>
        <w:t xml:space="preserve"> </w:t>
      </w:r>
      <w:r w:rsidRPr="00280DF2">
        <w:rPr>
          <w:rFonts w:ascii="Times New Roman" w:hAnsi="Times New Roman" w:cs="Times New Roman"/>
          <w:b/>
          <w:sz w:val="28"/>
          <w:szCs w:val="28"/>
        </w:rPr>
        <w:t>(ликвидационной комиссией):</w:t>
      </w:r>
      <w:r w:rsidRPr="00280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>в наименовании формы</w:t>
      </w:r>
      <w:r w:rsidRPr="007B18C5">
        <w:rPr>
          <w:rFonts w:ascii="Times New Roman" w:hAnsi="Times New Roman" w:cs="Times New Roman"/>
          <w:sz w:val="28"/>
          <w:szCs w:val="28"/>
        </w:rPr>
        <w:t xml:space="preserve"> документа указывается номер лицевого счета, подлежащего закрытию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95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- полное наименование клиента в соответствии с учредительными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97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 "ИНН, КПП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значение идентификационного номера налогоплательщика и код причины постановки на учет клиента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499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 "Наименование вышестоящей организации"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полное наименование главного распорядителя средств, в непосредственном ведении которого находится участник бюджетного процесса, или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18C5">
        <w:rPr>
          <w:rFonts w:ascii="Times New Roman" w:hAnsi="Times New Roman" w:cs="Times New Roman"/>
          <w:sz w:val="28"/>
          <w:szCs w:val="28"/>
        </w:rPr>
        <w:t xml:space="preserve"> автономного учреждения или собственника имущества в отношении предприятия.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502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 "Юридический адрес клиента"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полный адрес клиента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в заявительной </w:t>
      </w:r>
      <w:hyperlink w:anchor="Par1505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надписи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"Прошу закрыть лицевой счет" указывается наименование вида лицевого счета в соответствии с видами лицевых 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DF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507" w:history="1">
        <w:r w:rsidRPr="00280DF2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"В связи с" указывается причина, по которой лицевой счет закрывается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024" w:rsidRPr="007B18C5" w:rsidRDefault="00792D90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hyperlink w:anchor="Par1511" w:history="1">
        <w:r w:rsidR="00535024" w:rsidRPr="007B18C5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535024" w:rsidRPr="007B18C5">
        <w:rPr>
          <w:rFonts w:ascii="Times New Roman" w:hAnsi="Times New Roman" w:cs="Times New Roman"/>
          <w:sz w:val="28"/>
          <w:szCs w:val="28"/>
        </w:rPr>
        <w:t xml:space="preserve"> "Реквизиты для перечисления средств, поступивших после закрытия лицевого счета, заполняется следующим образом: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14" w:history="1">
        <w:r w:rsidRPr="007B18C5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номер счета для перечисления средств, поступивших после закрытия лицевого счета;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w:anchor="Par1515" w:history="1">
        <w:r w:rsidRPr="007B18C5">
          <w:rPr>
            <w:rFonts w:ascii="Times New Roman" w:hAnsi="Times New Roman" w:cs="Times New Roman"/>
            <w:sz w:val="28"/>
            <w:szCs w:val="28"/>
          </w:rPr>
          <w:t>графы 2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16" w:history="1">
        <w:r w:rsidRPr="007B18C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17" w:history="1">
        <w:r w:rsidRPr="007B18C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заполняются при перечислении средств на банковский счет, где указываются соответственно наименование, БИК, корреспондентский счет банка (кредитной организации), в котором открыт банковский счет.</w:t>
      </w:r>
    </w:p>
    <w:p w:rsidR="00535024" w:rsidRPr="00280DF2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DF2">
        <w:rPr>
          <w:rFonts w:ascii="Times New Roman" w:hAnsi="Times New Roman" w:cs="Times New Roman"/>
          <w:b/>
          <w:sz w:val="28"/>
          <w:szCs w:val="28"/>
        </w:rPr>
        <w:t>Заявление на закрытие лицевого счета заверяется: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>дата составления документа.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3E67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закрытии лицевого счета заполняется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3E67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536" w:history="1">
        <w:r w:rsidRPr="006A3E67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"Закрыть лицевой счет" указывается наименование вида закрытого лицевого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3E67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hyperlink w:anchor="Par1539" w:history="1">
        <w:r w:rsidRPr="006A3E67">
          <w:rPr>
            <w:rFonts w:ascii="Times New Roman" w:hAnsi="Times New Roman" w:cs="Times New Roman"/>
            <w:sz w:val="28"/>
            <w:szCs w:val="28"/>
            <w:u w:val="single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"N лицевого счета" указываются номер закрытого лицевого счета в соответствии с заявлением на закрытие лицевого счета, представленного клиентом.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3E67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закрытии лицевого счета заверяется:</w:t>
      </w:r>
    </w:p>
    <w:p w:rsidR="00535024" w:rsidRPr="007B18C5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подписью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округа по финансам и экономике- начальника 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(уполномоченным им заместител</w:t>
      </w:r>
      <w:r>
        <w:rPr>
          <w:rFonts w:ascii="Times New Roman" w:hAnsi="Times New Roman" w:cs="Times New Roman"/>
          <w:sz w:val="28"/>
          <w:szCs w:val="28"/>
        </w:rPr>
        <w:t>ем)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даты закрытия лицевого счета;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8C5">
        <w:rPr>
          <w:rFonts w:ascii="Times New Roman" w:hAnsi="Times New Roman" w:cs="Times New Roman"/>
          <w:sz w:val="28"/>
          <w:szCs w:val="28"/>
        </w:rPr>
        <w:t xml:space="preserve">подписью начальника отдела, осуществляющего закрытие лицевого счета, или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округа по финансам и экономике- начальником финансового управления </w:t>
      </w:r>
      <w:r w:rsidRPr="007B18C5">
        <w:rPr>
          <w:rFonts w:ascii="Times New Roman" w:hAnsi="Times New Roman" w:cs="Times New Roman"/>
          <w:sz w:val="28"/>
          <w:szCs w:val="28"/>
        </w:rPr>
        <w:t>с указанием должности, расшифровки подписи, содержащей фамилию и инициалы, даты подписания.</w:t>
      </w:r>
    </w:p>
    <w:p w:rsidR="00535024" w:rsidRDefault="00535024" w:rsidP="00535024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Calibri" w:hAnsi="Calibri" w:cs="Calibri"/>
        </w:rPr>
      </w:pPr>
      <w:r w:rsidRPr="006A3E67">
        <w:rPr>
          <w:rFonts w:ascii="Times New Roman" w:hAnsi="Times New Roman" w:cs="Times New Roman"/>
          <w:b/>
          <w:sz w:val="28"/>
          <w:szCs w:val="28"/>
          <w:u w:val="single"/>
        </w:rPr>
        <w:t>Формы документов,</w:t>
      </w:r>
      <w:r w:rsidRPr="007B18C5">
        <w:rPr>
          <w:rFonts w:ascii="Times New Roman" w:hAnsi="Times New Roman" w:cs="Times New Roman"/>
          <w:sz w:val="28"/>
          <w:szCs w:val="28"/>
        </w:rPr>
        <w:t xml:space="preserve"> предоставленные в приложениях к Порядку, заполняются с применением пишущих или электронно-вычислительных машин шрифтом черного цвета, подписи на документах проставляются ручкой с пастой или чернилами черного, синего или фиолетового цвета, оттиск печати проставляется в предназначенных полях бланков и должен быть четким.</w:t>
      </w:r>
      <w:bookmarkStart w:id="25" w:name="Par1129"/>
      <w:bookmarkStart w:id="26" w:name="_GoBack"/>
      <w:bookmarkEnd w:id="25"/>
      <w:bookmarkEnd w:id="26"/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3935"/>
      </w:tblGrid>
      <w:tr w:rsidR="00535024" w:rsidTr="00EC6E78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024" w:rsidRDefault="00535024" w:rsidP="0053502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024" w:rsidRDefault="00535024"/>
    <w:sectPr w:rsidR="0053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188"/>
    <w:multiLevelType w:val="hybridMultilevel"/>
    <w:tmpl w:val="82D2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464"/>
    <w:multiLevelType w:val="multilevel"/>
    <w:tmpl w:val="C09C9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3323048D"/>
    <w:multiLevelType w:val="hybridMultilevel"/>
    <w:tmpl w:val="8E40C2EA"/>
    <w:lvl w:ilvl="0" w:tplc="0F929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39727AF"/>
    <w:multiLevelType w:val="hybridMultilevel"/>
    <w:tmpl w:val="6284F12A"/>
    <w:lvl w:ilvl="0" w:tplc="CBB8F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C7E33"/>
    <w:multiLevelType w:val="hybridMultilevel"/>
    <w:tmpl w:val="EE5E2D66"/>
    <w:lvl w:ilvl="0" w:tplc="34BE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73A58"/>
    <w:multiLevelType w:val="hybridMultilevel"/>
    <w:tmpl w:val="D1CC1032"/>
    <w:lvl w:ilvl="0" w:tplc="F68E58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465034"/>
    <w:multiLevelType w:val="hybridMultilevel"/>
    <w:tmpl w:val="F91AF890"/>
    <w:lvl w:ilvl="0" w:tplc="C774693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853387"/>
    <w:multiLevelType w:val="hybridMultilevel"/>
    <w:tmpl w:val="DED05208"/>
    <w:lvl w:ilvl="0" w:tplc="F68E58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5757AC"/>
    <w:multiLevelType w:val="multilevel"/>
    <w:tmpl w:val="5B3C6F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24"/>
    <w:rsid w:val="00535024"/>
    <w:rsid w:val="0079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5AFA5-1853-40B0-902F-BD2E480C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0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5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024"/>
    <w:pPr>
      <w:ind w:left="720"/>
      <w:contextualSpacing/>
    </w:pPr>
  </w:style>
  <w:style w:type="paragraph" w:styleId="a6">
    <w:name w:val="No Spacing"/>
    <w:uiPriority w:val="1"/>
    <w:qFormat/>
    <w:rsid w:val="00535024"/>
    <w:pPr>
      <w:spacing w:after="0" w:line="240" w:lineRule="auto"/>
    </w:pPr>
  </w:style>
  <w:style w:type="table" w:styleId="a7">
    <w:name w:val="Table Grid"/>
    <w:basedOn w:val="a1"/>
    <w:uiPriority w:val="59"/>
    <w:rsid w:val="0053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FF40508787A41AE3EA3D7D1113FE265A937BB4C6F1BA34FCF40C61A4236D69F48933052C7CC4C6bBp6K" TargetMode="External"/><Relationship Id="rId13" Type="http://schemas.openxmlformats.org/officeDocument/2006/relationships/hyperlink" Target="consultantplus://offline/ref=98FF40508787A41AE3EA3D7D1113FE265A937BB4C6F1BA34FCF40C61A4236D69F48933052C7CC4C6bBp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FF40508787A41AE3EA3D7D1113FE265A937BB4C6F1BA34FCF40C61A4236D69F48933052C7CC4C6bBp6K" TargetMode="External"/><Relationship Id="rId12" Type="http://schemas.openxmlformats.org/officeDocument/2006/relationships/hyperlink" Target="consultantplus://offline/ref=98FF40508787A41AE3EA3D7D1113FE265A937BB4C6F1BA34FCF40C61A4236D69F48933052C7CC4C6bBp6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FF40508787A41AE3EA3D7D1113FE265A937BB4C6F1BA34FCF40C61A4236D69F48933052C7CC4C6bBp6K" TargetMode="External"/><Relationship Id="rId11" Type="http://schemas.openxmlformats.org/officeDocument/2006/relationships/hyperlink" Target="consultantplus://offline/ref=98FF40508787A41AE3EA3D7D1113FE265A937BB4C6F1BA34FCF40C61A4236D69F48933052C7CC4C6bBp6K" TargetMode="External"/><Relationship Id="rId5" Type="http://schemas.openxmlformats.org/officeDocument/2006/relationships/hyperlink" Target="consultantplus://offline/ref=98FF40508787A41AE3EA3D7D1113FE265A937AB9C9F6BA34FCF40C61A4b2p3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FF40508787A41AE3EA3D7D1113FE265A937BB4C6F1BA34FCF40C61A4236D69F48933052C7CC4C6bBp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FF40508787A41AE3EA3D7D1113FE265A9371B9C7F4BA34FCF40C61A4b2p3K" TargetMode="External"/><Relationship Id="rId14" Type="http://schemas.openxmlformats.org/officeDocument/2006/relationships/hyperlink" Target="consultantplus://offline/ref=98FF40508787A41AE3EA3D7D1113FE265A937BB4C6F1BA34FCF40C61A4236D69F48933052C7CC4C6bBp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55</Pages>
  <Words>21124</Words>
  <Characters>120410</Characters>
  <Application>Microsoft Office Word</Application>
  <DocSecurity>0</DocSecurity>
  <Lines>1003</Lines>
  <Paragraphs>282</Paragraphs>
  <ScaleCrop>false</ScaleCrop>
  <Company/>
  <LinksUpToDate>false</LinksUpToDate>
  <CharactersWithSpaces>141252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2</cp:revision>
  <dcterms:created xsi:type="dcterms:W3CDTF">2026-01-30T10:47:00Z</dcterms:created>
  <dcterms:modified xsi:type="dcterms:W3CDTF">2026-02-02T07:22:00Z</dcterms:modified>
</cp:coreProperties>
</file>