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9F" w:rsidRPr="0072559F" w:rsidRDefault="0072559F" w:rsidP="00725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:rsidR="0072559F" w:rsidRPr="0072559F" w:rsidRDefault="00A40A73" w:rsidP="00725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bookmarkStart w:id="0" w:name="_GoBack"/>
      <w:bookmarkEnd w:id="0"/>
      <w:r w:rsidR="00BD49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а</w:t>
      </w:r>
      <w:r w:rsidR="0072559F" w:rsidRPr="007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F46503" w:rsidRPr="0072559F" w:rsidRDefault="0072559F" w:rsidP="00725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Увельского муниципального района </w:t>
      </w:r>
    </w:p>
    <w:p w:rsidR="0072559F" w:rsidRPr="001F0861" w:rsidRDefault="0072559F" w:rsidP="00725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1F0861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 декабря </w:t>
      </w:r>
      <w:r w:rsidR="000E53E4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BD498D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E53E4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="00BD498D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0E53E4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</w:t>
      </w:r>
      <w:r w:rsidR="000E53E4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F0861" w:rsidRPr="001F08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1418</w:t>
      </w:r>
    </w:p>
    <w:p w:rsidR="0072559F" w:rsidRDefault="0072559F" w:rsidP="00725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BD2" w:rsidRDefault="008E7BD2" w:rsidP="00725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25C" w:rsidRPr="00012E67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45D1E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из бюджета </w:t>
      </w:r>
      <w:r w:rsidR="00012E67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</w:t>
      </w:r>
      <w:r w:rsidR="00012E67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D45D1E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</w:t>
      </w:r>
      <w:r w:rsidR="00012E67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</w:t>
      </w:r>
      <w:r w:rsidR="00012E67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</w:t>
      </w:r>
    </w:p>
    <w:p w:rsidR="00BD498D" w:rsidRDefault="00012E67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поддержку  мер по обеспечению  сбалансированности  </w:t>
      </w:r>
    </w:p>
    <w:p w:rsidR="009D425C" w:rsidRPr="00012E67" w:rsidRDefault="00012E67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 сельских поселений</w:t>
      </w:r>
    </w:p>
    <w:p w:rsidR="00012E67" w:rsidRDefault="00012E67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BD2" w:rsidRPr="009D425C" w:rsidRDefault="008E7BD2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25C" w:rsidRPr="00012E67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</w:t>
      </w:r>
    </w:p>
    <w:p w:rsidR="00012E67" w:rsidRPr="009D425C" w:rsidRDefault="00012E67" w:rsidP="009D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25C" w:rsidRPr="00012E67" w:rsidRDefault="000211F4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C77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предоставления из бюджета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Увельского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бюджетам поселений 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межбюджетных трансфертов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мер по обеспечению сбалансированности бюджетов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Порядок) регламентирует правила предоставления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межбюджетных трансфертов из бюджета 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бюджетам 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в форме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межбюджетных трансфертов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мер по обеспечению сбалансированности бюджетов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поселений (далее – 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сбалансированность).</w:t>
      </w:r>
      <w:proofErr w:type="gramEnd"/>
    </w:p>
    <w:p w:rsidR="009D425C" w:rsidRDefault="000211F4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C77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 предоставляются бюджетам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бюджетам поселений) для реализации ими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решению вопросов местного значения поселений.</w:t>
      </w:r>
    </w:p>
    <w:p w:rsidR="00012E67" w:rsidRDefault="000211F4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77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2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иных межбюджетных трансфертов </w:t>
      </w:r>
      <w:proofErr w:type="gramStart"/>
      <w:r w:rsidRPr="00021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2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сбалансированность осуществляется за счет собственных доходов, источников финансирования дефицита бюджета муниципального района при наличии финансовых возможностей бюджета муниципального района, нецелевой финансовой помощи бюджета субъекта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0211F4" w:rsidRDefault="00C5463C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C77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на сбалансированность  </w:t>
      </w:r>
      <w:r w:rsidRPr="00C5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предоставляются в пределах бюджетных ассигнований и лимитов бюджетных обязательств, предусмотренных бюджетом муниципального района  на очередной финансовый год и плановый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Финансовому управлению администрации Увельского муниципального района (далее - финансовое управление).</w:t>
      </w:r>
    </w:p>
    <w:p w:rsidR="00C77195" w:rsidRDefault="00C77195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1.5.Распределение ины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межбюджетных трансфертов на сбалансированность  утверждается решением «О бюджете Увельского муниципального района на очередной финансовый год и плановый период». 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</w:t>
      </w:r>
      <w:r w:rsidR="009D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сбалансированность 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выделены дополнительно бюджетам сельских поселений в ходе исполнения бюджетов.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финансовой помощи бюджету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иных межбюджетных трансфертов </w:t>
      </w:r>
      <w:r w:rsidR="009D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сбалансированность 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распоряжениями администрации Увельского муниципального района о выделении бюджетных средств.</w:t>
      </w:r>
    </w:p>
    <w:p w:rsidR="008D2FD0" w:rsidRDefault="008D2FD0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8D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2.Условия предоставления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межбюджетных трансфертов</w:t>
      </w:r>
    </w:p>
    <w:p w:rsidR="00A9248C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9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мер по обеспечению сбалансированности </w:t>
      </w:r>
    </w:p>
    <w:p w:rsidR="00012E67" w:rsidRDefault="00A9248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 сельских поселений </w:t>
      </w:r>
    </w:p>
    <w:p w:rsidR="00A9248C" w:rsidRPr="00012E67" w:rsidRDefault="00A9248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04" w:rsidRPr="00AE1304" w:rsidRDefault="009D425C" w:rsidP="00AE1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межбюджетные трансферты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сбалансированность предоставляются при условии соблюдения органами местного самоуправления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 </w:t>
      </w:r>
      <w:r w:rsid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(далее - поселения) требований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установленных Соглашением 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304" w:rsidRP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социально-экономическому развитию и  оздоровлению муниципальных финансов сельского поселения </w:t>
      </w:r>
      <w:r w:rsidR="00AE1304" w:rsidRPr="00AE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</w:p>
    <w:p w:rsidR="00AE1304" w:rsidRDefault="00AE1304" w:rsidP="00AE1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Увельского муниципального района Челябинской области</w:t>
      </w:r>
      <w:r w:rsidR="0065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304" w:rsidRDefault="00AE1304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8D" w:rsidRDefault="009D425C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3.Порядок предоставления 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</w:p>
    <w:p w:rsidR="00A9248C" w:rsidRDefault="00AE1304" w:rsidP="00A92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48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9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мер по обеспечению сбалансированности </w:t>
      </w:r>
    </w:p>
    <w:p w:rsidR="00A9248C" w:rsidRDefault="00A9248C" w:rsidP="00A92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 сельских поселений </w:t>
      </w:r>
    </w:p>
    <w:p w:rsidR="00012E67" w:rsidRDefault="00012E67" w:rsidP="00012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B2D" w:rsidRDefault="00D75B2D" w:rsidP="00D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3.1.Объем финансовой помощи в виде иного межбюджетного трансферта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</w:t>
      </w:r>
      <w:r w:rsidR="004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бюджета на </w:t>
      </w:r>
      <w:r w:rsidR="00461C10" w:rsidRPr="00C54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финансовый год и плановый период</w:t>
      </w:r>
      <w:r w:rsidR="00461C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</w:t>
      </w:r>
      <w:r w:rsidR="008E15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E154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</w:t>
      </w:r>
      <w:proofErr w:type="gramEnd"/>
      <w:r w:rsidR="008E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</w:t>
      </w:r>
      <w:r w:rsidR="004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</w:t>
      </w:r>
      <w:r w:rsidR="004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отклонения </w:t>
      </w:r>
      <w:r w:rsidR="008E15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доходов сельского поселения от объема расходов сельского поселения на решение вопросов местного значения  (за исключением доходов и расходов, которые осуществляются за счет субвенций, иных межбюджетных трансфертов, предоставляемых для выполнения переданных полномочий района).</w:t>
      </w:r>
    </w:p>
    <w:p w:rsidR="008E1549" w:rsidRDefault="008E1549" w:rsidP="00D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совокупный объем доходов сельского поселения входят следующие источники:</w:t>
      </w:r>
    </w:p>
    <w:p w:rsidR="008E1549" w:rsidRDefault="0066735D" w:rsidP="00D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-налоговые и неналоговые доходы сельского поселения;</w:t>
      </w:r>
    </w:p>
    <w:p w:rsidR="00461C10" w:rsidRDefault="0066735D" w:rsidP="00D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-дотация на выравнивание бюджетной обеспеченности сельских поселений за счет субвенции из областного бюджета;</w:t>
      </w:r>
    </w:p>
    <w:p w:rsidR="0066735D" w:rsidRDefault="0066735D" w:rsidP="00D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-субсидий из бюджета района.</w:t>
      </w:r>
    </w:p>
    <w:p w:rsidR="0066735D" w:rsidRDefault="0066735D" w:rsidP="0066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совокупный объем расходов сельского поселения входят следующие направления:</w:t>
      </w:r>
    </w:p>
    <w:p w:rsidR="0066735D" w:rsidRDefault="0066735D" w:rsidP="0066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-расходы на оплату труда с начислениями работникам органа местной администрации и муниципальных учреждений;</w:t>
      </w:r>
    </w:p>
    <w:p w:rsidR="0066735D" w:rsidRDefault="0066735D" w:rsidP="0066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-расходы на оплату услуг за топливно-энергетические услуги;</w:t>
      </w:r>
    </w:p>
    <w:p w:rsidR="0066735D" w:rsidRDefault="0066735D" w:rsidP="00667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-расходы на погашение налоговых обязательств;</w:t>
      </w:r>
    </w:p>
    <w:p w:rsidR="00461C10" w:rsidRPr="00012E67" w:rsidRDefault="0066735D" w:rsidP="00D7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-хозяйственные расходы учреждений (органа местной администрации и муниципальных учреждений).</w:t>
      </w:r>
    </w:p>
    <w:p w:rsidR="009D425C" w:rsidRPr="00012E67" w:rsidRDefault="009D425C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Общий объем бюджетных ассигнований на предоставление 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межбюджетных трансфертов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сбалансированность и распределение их между поселениями утверждается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представительного органа Увельского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решением о бюджете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района)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распоряжениями администрации муниципального района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7084" w:rsidRDefault="009D425C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рассмотрения вопроса о предоставлении </w:t>
      </w:r>
      <w:r w:rsidR="00DE6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финансовой помощи в виде 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межбюджетного трансферта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поселением 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</w:t>
      </w:r>
      <w:proofErr w:type="gramEnd"/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района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</w:t>
      </w:r>
      <w:r w:rsidR="00AE1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Главы поселения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документами:</w:t>
      </w:r>
    </w:p>
    <w:p w:rsidR="009D425C" w:rsidRPr="00012E67" w:rsidRDefault="008D2FD0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потребности в дополнительной финансовой помощи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финансовом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7B7084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A6C8B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425C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425C" w:rsidRDefault="009D425C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документы, подтверждающие причины и объем выпадающих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и (или) финансово-экономические обоснования дополнительных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поселения.</w:t>
      </w:r>
    </w:p>
    <w:p w:rsidR="007B7084" w:rsidRPr="00012E67" w:rsidRDefault="007B7084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 муниципального  района  направляет  обращение с документами на согласование и проверку в финансовое управление. </w:t>
      </w:r>
    </w:p>
    <w:p w:rsidR="009D425C" w:rsidRPr="00012E67" w:rsidRDefault="009D425C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рассматривает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15 рабочих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поступления на предмет полноты предоставленных документов,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обоснованности запрашиваемой 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финансовой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бюджета муниципального района для предоставления 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межбюджетного трансферта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сбалансированность.</w:t>
      </w:r>
    </w:p>
    <w:p w:rsidR="009D425C" w:rsidRPr="00012E67" w:rsidRDefault="009D425C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документов финансовое управление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 мотивированное заключение и уведомляет об этом 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муниципального района и Главу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25C" w:rsidRPr="00012E67" w:rsidRDefault="009D425C" w:rsidP="007B70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положительном заключении на предоставление поселению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межбюджетного трансферта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</w:t>
      </w:r>
      <w:r w:rsid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лавой</w:t>
      </w:r>
      <w:proofErr w:type="gram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управление готовит проект</w:t>
      </w:r>
      <w:r w:rsidR="007B7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изменений в бюджет муниципального района.</w:t>
      </w:r>
    </w:p>
    <w:p w:rsidR="00B204F6" w:rsidRPr="008A6C8B" w:rsidRDefault="00D75B2D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9D425C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E01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 межбюджетные трансферты </w:t>
      </w:r>
      <w:r w:rsidR="009D425C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 предоставляется поселению при</w:t>
      </w:r>
      <w:r w:rsidR="00B42E01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 заключения соглашения</w:t>
      </w:r>
      <w:r w:rsidR="00B42E01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иного межбюджетного трансферта по </w:t>
      </w:r>
      <w:r w:rsidR="009169E3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типовой </w:t>
      </w:r>
      <w:r w:rsidR="009D425C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AA1F30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425C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утвержде</w:t>
      </w:r>
      <w:r w:rsidR="00B42E01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</w:t>
      </w:r>
      <w:r w:rsidR="009169E3" w:rsidRPr="008A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муниципального района.</w:t>
      </w:r>
    </w:p>
    <w:p w:rsidR="00B204F6" w:rsidRPr="00B204F6" w:rsidRDefault="00DA2314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Соглашение должно содержать следующие основные  положения:</w:t>
      </w:r>
    </w:p>
    <w:p w:rsidR="00B204F6" w:rsidRPr="00B204F6" w:rsidRDefault="00DA2314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целевое назначение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04F6" w:rsidRPr="00B204F6" w:rsidRDefault="00DA2314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бюджетных ассигнований, предусмотренных на предоставление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межбюджетных трансфертов</w:t>
      </w:r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1F4" w:rsidRDefault="00DA2314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и порядок представления отчетов об осуществлении расходов, источником финансового обеспечения которых явля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04F6"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межбюджетные трансферты</w:t>
      </w:r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314" w:rsidRDefault="00DA2314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5B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объемов</w:t>
      </w:r>
      <w:r w:rsidRPr="00DA2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ассигнований, предусмотренных на предоставление   иных межбюджетных трансфертов</w:t>
      </w:r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оформляется в виде дополнительного соглашения.</w:t>
      </w:r>
      <w:r w:rsidR="007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AC1" w:rsidRDefault="00BE2AC1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Оформление дополнительного соглашения осуществляется не чаще одного раза в месяц.</w:t>
      </w:r>
    </w:p>
    <w:p w:rsidR="00386970" w:rsidRDefault="00386970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98D" w:rsidRDefault="009D425C" w:rsidP="00021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4.Методика расчета </w:t>
      </w:r>
      <w:r w:rsidR="00B42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межбюджетного трансферта </w:t>
      </w:r>
    </w:p>
    <w:p w:rsidR="00A9248C" w:rsidRDefault="009D425C" w:rsidP="00A92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9248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9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мер по обеспечению сбалансированности </w:t>
      </w:r>
    </w:p>
    <w:p w:rsidR="00A9248C" w:rsidRDefault="00A9248C" w:rsidP="00A92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 сельских поселений </w:t>
      </w:r>
    </w:p>
    <w:p w:rsidR="00A9248C" w:rsidRDefault="00A9248C" w:rsidP="008E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5C8" w:rsidRDefault="0022260A" w:rsidP="008E7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E7BD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Первоначальный  о</w:t>
      </w:r>
      <w:r w:rsidR="009D75C8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иного межбюджетного трансферта на сбалансированность, предоставляемый бюджету сельского поселения, определяется по формуле:</w:t>
      </w:r>
    </w:p>
    <w:p w:rsidR="00DB102B" w:rsidRPr="00DB102B" w:rsidRDefault="00DB102B" w:rsidP="00DB102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102B">
        <w:rPr>
          <w:rFonts w:ascii="Times New Roman" w:eastAsia="Calibri" w:hAnsi="Times New Roman" w:cs="Times New Roman"/>
          <w:sz w:val="20"/>
          <w:szCs w:val="20"/>
        </w:rPr>
        <w:t>с.п.i</w:t>
      </w:r>
      <w:proofErr w:type="spellEnd"/>
      <w:r w:rsidRPr="00DB102B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B102B">
        <w:rPr>
          <w:rFonts w:ascii="Times New Roman" w:eastAsia="Calibri" w:hAnsi="Times New Roman" w:cs="Times New Roman"/>
          <w:sz w:val="28"/>
          <w:szCs w:val="28"/>
        </w:rPr>
        <w:t>/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102B">
        <w:rPr>
          <w:rFonts w:ascii="Times New Roman" w:eastAsia="Calibri" w:hAnsi="Times New Roman" w:cs="Times New Roman"/>
          <w:sz w:val="20"/>
          <w:szCs w:val="20"/>
        </w:rPr>
        <w:t xml:space="preserve">р   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=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Start"/>
      <w:r w:rsidRPr="00DB102B">
        <w:rPr>
          <w:rFonts w:ascii="Times New Roman" w:eastAsia="Calibri" w:hAnsi="Times New Roman" w:cs="Times New Roman"/>
          <w:sz w:val="20"/>
          <w:szCs w:val="20"/>
        </w:rPr>
        <w:t>ипбр</w:t>
      </w:r>
      <w:proofErr w:type="spellEnd"/>
      <w:r w:rsidRPr="00DB102B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≥  </w:t>
      </w:r>
      <w:r w:rsidRPr="008E7BD2">
        <w:rPr>
          <w:rFonts w:ascii="Times New Roman" w:eastAsia="Calibri" w:hAnsi="Times New Roman" w:cs="Times New Roman"/>
          <w:sz w:val="28"/>
          <w:szCs w:val="28"/>
        </w:rPr>
        <w:t>1</w:t>
      </w:r>
      <w:r w:rsidRPr="00DB102B">
        <w:rPr>
          <w:rFonts w:ascii="Times New Roman" w:eastAsia="Calibri" w:hAnsi="Times New Roman" w:cs="Times New Roman"/>
          <w:sz w:val="28"/>
          <w:szCs w:val="28"/>
        </w:rPr>
        <w:t>,     где</w:t>
      </w: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proofErr w:type="spellStart"/>
      <w:r w:rsidRPr="00DB102B">
        <w:rPr>
          <w:rFonts w:ascii="Times New Roman" w:eastAsia="Calibri" w:hAnsi="Times New Roman" w:cs="Times New Roman"/>
          <w:sz w:val="20"/>
          <w:szCs w:val="20"/>
        </w:rPr>
        <w:t>ипбр</w:t>
      </w:r>
      <w:proofErr w:type="spell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 - индекс потенциала бюджетных расходов </w:t>
      </w:r>
      <w:proofErr w:type="spellStart"/>
      <w:r w:rsidRPr="00DB102B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DB102B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DB102B">
        <w:rPr>
          <w:rFonts w:ascii="Times New Roman" w:eastAsia="Calibri" w:hAnsi="Times New Roman" w:cs="Times New Roman"/>
          <w:sz w:val="28"/>
          <w:szCs w:val="28"/>
        </w:rPr>
        <w:t>ого  сельского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B102B">
        <w:rPr>
          <w:rFonts w:ascii="Times New Roman" w:eastAsia="Calibri" w:hAnsi="Times New Roman" w:cs="Times New Roman"/>
          <w:sz w:val="20"/>
          <w:szCs w:val="20"/>
        </w:rPr>
        <w:t>р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расходы на 1жителя района (среднеарифметическое  значение 10 сельских поселений); </w:t>
      </w: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102B">
        <w:rPr>
          <w:rFonts w:ascii="Times New Roman" w:eastAsia="Calibri" w:hAnsi="Times New Roman" w:cs="Times New Roman"/>
          <w:sz w:val="20"/>
          <w:szCs w:val="20"/>
        </w:rPr>
        <w:t>с.п.i</w:t>
      </w:r>
      <w:proofErr w:type="spell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расходы на 1 жителя i-ого сельского поселения, рассчитанные по формуле:</w:t>
      </w: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DB102B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proofErr w:type="spellStart"/>
      <w:r w:rsidRPr="00DB102B">
        <w:rPr>
          <w:rFonts w:ascii="Times New Roman" w:eastAsia="Calibri" w:hAnsi="Times New Roman" w:cs="Times New Roman"/>
          <w:sz w:val="20"/>
          <w:szCs w:val="20"/>
        </w:rPr>
        <w:t>с.п</w:t>
      </w:r>
      <w:proofErr w:type="spellEnd"/>
      <w:r w:rsidRPr="00DB102B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DB102B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=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102B">
        <w:rPr>
          <w:rFonts w:ascii="Times New Roman" w:eastAsia="Calibri" w:hAnsi="Times New Roman" w:cs="Times New Roman"/>
          <w:sz w:val="20"/>
          <w:szCs w:val="20"/>
        </w:rPr>
        <w:t>с.п.i</w:t>
      </w:r>
      <w:proofErr w:type="spell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,     где</w:t>
      </w: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02B" w:rsidRPr="00DB102B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DB102B">
        <w:rPr>
          <w:rFonts w:ascii="Times New Roman" w:eastAsia="Calibri" w:hAnsi="Times New Roman" w:cs="Times New Roman"/>
          <w:sz w:val="20"/>
          <w:szCs w:val="20"/>
        </w:rPr>
        <w:t>с.п.i</w:t>
      </w:r>
      <w:proofErr w:type="spellEnd"/>
      <w:r w:rsidRPr="00DB10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–проектируемые </w:t>
      </w:r>
      <w:proofErr w:type="gramStart"/>
      <w:r w:rsidRPr="00DB102B">
        <w:rPr>
          <w:rFonts w:ascii="Times New Roman" w:eastAsia="Calibri" w:hAnsi="Times New Roman" w:cs="Times New Roman"/>
          <w:sz w:val="28"/>
          <w:szCs w:val="28"/>
        </w:rPr>
        <w:t>расходы  i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>-ого сельского поселения;</w:t>
      </w:r>
    </w:p>
    <w:p w:rsidR="00DB102B" w:rsidRPr="00DE644D" w:rsidRDefault="00DB102B" w:rsidP="00DB102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DB102B">
        <w:rPr>
          <w:rFonts w:ascii="Times New Roman" w:eastAsia="Calibri" w:hAnsi="Times New Roman" w:cs="Times New Roman"/>
          <w:sz w:val="28"/>
          <w:szCs w:val="28"/>
        </w:rPr>
        <w:t>численность</w:t>
      </w:r>
      <w:proofErr w:type="gramEnd"/>
      <w:r w:rsidRPr="00DB102B">
        <w:rPr>
          <w:rFonts w:ascii="Times New Roman" w:eastAsia="Calibri" w:hAnsi="Times New Roman" w:cs="Times New Roman"/>
          <w:sz w:val="28"/>
          <w:szCs w:val="28"/>
        </w:rPr>
        <w:t xml:space="preserve"> жителей i-ого сельского поселения по состоянию на 1 января текущего года.</w:t>
      </w:r>
    </w:p>
    <w:p w:rsidR="009D425C" w:rsidRDefault="009D75C8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</w:t>
      </w:r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финансовой помощи в виде </w:t>
      </w:r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межбюджетного трансферта на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сбалансированность, выделяемой бюджету i-</w:t>
      </w:r>
      <w:proofErr w:type="spellStart"/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8D2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25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рассчитывается по формуле:</w:t>
      </w:r>
    </w:p>
    <w:p w:rsidR="00F76B4D" w:rsidRPr="00012E67" w:rsidRDefault="00F76B4D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25C" w:rsidRDefault="009D425C" w:rsidP="009D75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=(</w:t>
      </w: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Pi-Дi-Иi</w:t>
      </w:r>
      <w:proofErr w:type="spell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9D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где:</w:t>
      </w:r>
    </w:p>
    <w:p w:rsidR="008E7BD2" w:rsidRDefault="008E7BD2" w:rsidP="00F76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25C" w:rsidRPr="00012E67" w:rsidRDefault="009D425C" w:rsidP="00F76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Ci</w:t>
      </w:r>
      <w:proofErr w:type="spell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объем </w:t>
      </w:r>
      <w:r w:rsidR="00B42E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межбюджетного трансферта</w:t>
      </w: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сбалансированность;</w:t>
      </w:r>
    </w:p>
    <w:p w:rsidR="009D425C" w:rsidRPr="00012E67" w:rsidRDefault="009D425C" w:rsidP="00F76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Pi</w:t>
      </w:r>
      <w:proofErr w:type="spell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расчетные расходы бюджета i-</w:t>
      </w: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  <w:r w:rsidR="00D72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2E01" w:rsidRPr="00012E67" w:rsidRDefault="009D425C" w:rsidP="00F76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расчетные доходы бюджета i -го поселения;</w:t>
      </w:r>
    </w:p>
    <w:p w:rsidR="000E0B2B" w:rsidRDefault="009D425C" w:rsidP="00F76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–источники финансирования дефицита бюджета i -го поселения.</w:t>
      </w:r>
    </w:p>
    <w:p w:rsidR="008D2FD0" w:rsidRDefault="008D2FD0" w:rsidP="00F76B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30" w:rsidRDefault="009D425C" w:rsidP="00AA1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A1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иных межбюджетных трансфертов</w:t>
      </w:r>
    </w:p>
    <w:p w:rsidR="00A9248C" w:rsidRDefault="009D425C" w:rsidP="00A92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48C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9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мер по обеспечению сбалансированности </w:t>
      </w:r>
    </w:p>
    <w:p w:rsidR="00A9248C" w:rsidRDefault="00A9248C" w:rsidP="00A92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бюджетов сельских поселений </w:t>
      </w:r>
    </w:p>
    <w:p w:rsidR="000211F4" w:rsidRPr="00012E67" w:rsidRDefault="000211F4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F4" w:rsidRDefault="00B204F6" w:rsidP="00012E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</w:t>
      </w:r>
      <w:r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  средств, необходимый для перечисления, рассчитывается сельским поселением при составлении ежемесячного  прогноза кассовых поступлений и кассовых выплат из бюджета сельского поселения в соответствии с Порядком, утвержденным Финансовым управлением</w:t>
      </w:r>
      <w:r w:rsidR="007C4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4F6" w:rsidRDefault="00B204F6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20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 иного межбюджетного трансферта на сбалансированность осуществляется в соответствии с  порядком составления кассового плана,  утвержденным приказом Финансового управления и в пределах доведенного уведомления о кассовом плане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48C" w:rsidRDefault="00DB2A65" w:rsidP="00DB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E6B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межбюджетные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</w:t>
      </w:r>
      <w:r w:rsidR="00AE6B1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B19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мер по обеспечению сбалансированности бюджетов сельских поселений </w:t>
      </w:r>
      <w:r w:rsidR="00A9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возврату в бюджет У</w:t>
      </w:r>
      <w:r w:rsidR="00A924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вельского муниципального района.</w:t>
      </w:r>
    </w:p>
    <w:p w:rsidR="00DB2A65" w:rsidRDefault="00DB2A65" w:rsidP="00DB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 Администрация сельского поселения представляет ежеквартально  не позднее 05 числа месяца следующего за отчетным, отчет об использовании иных межбюджетных трансфертов </w:t>
      </w:r>
      <w:r w:rsidR="00AE6B19" w:rsidRPr="0001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6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мер по обеспечению сбалансированности бюджетов сельских поселений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установленной  форме (приложение 2).</w:t>
      </w:r>
      <w:proofErr w:type="gramEnd"/>
    </w:p>
    <w:p w:rsidR="00DB2A65" w:rsidRDefault="00DB2A65" w:rsidP="00DB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5.5.Отчеты предоставляются в отдел учета и отчетности финансового управления.</w:t>
      </w:r>
    </w:p>
    <w:p w:rsidR="00DB2A65" w:rsidRDefault="00DB2A65" w:rsidP="00B2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71"/>
    <w:rsid w:val="0000718D"/>
    <w:rsid w:val="00012E67"/>
    <w:rsid w:val="000211F4"/>
    <w:rsid w:val="000E0B2B"/>
    <w:rsid w:val="000E53E4"/>
    <w:rsid w:val="00141F71"/>
    <w:rsid w:val="0018726D"/>
    <w:rsid w:val="001C7015"/>
    <w:rsid w:val="001F0861"/>
    <w:rsid w:val="0022260A"/>
    <w:rsid w:val="002F2C21"/>
    <w:rsid w:val="00386970"/>
    <w:rsid w:val="00461C10"/>
    <w:rsid w:val="004657E2"/>
    <w:rsid w:val="00495078"/>
    <w:rsid w:val="004B1382"/>
    <w:rsid w:val="004D29D8"/>
    <w:rsid w:val="006160B5"/>
    <w:rsid w:val="00654FF0"/>
    <w:rsid w:val="0066735D"/>
    <w:rsid w:val="0072559F"/>
    <w:rsid w:val="00760C03"/>
    <w:rsid w:val="007B7084"/>
    <w:rsid w:val="007C4057"/>
    <w:rsid w:val="00860B44"/>
    <w:rsid w:val="008A6C8B"/>
    <w:rsid w:val="008D2FD0"/>
    <w:rsid w:val="008E1549"/>
    <w:rsid w:val="008E7BD2"/>
    <w:rsid w:val="009169E3"/>
    <w:rsid w:val="009D425C"/>
    <w:rsid w:val="009D75C8"/>
    <w:rsid w:val="009E73DF"/>
    <w:rsid w:val="00A40A73"/>
    <w:rsid w:val="00A9248C"/>
    <w:rsid w:val="00AA1F30"/>
    <w:rsid w:val="00AE1304"/>
    <w:rsid w:val="00AE6B19"/>
    <w:rsid w:val="00B204F6"/>
    <w:rsid w:val="00B42E01"/>
    <w:rsid w:val="00BD498D"/>
    <w:rsid w:val="00BE2AC1"/>
    <w:rsid w:val="00C5463C"/>
    <w:rsid w:val="00C77195"/>
    <w:rsid w:val="00C77B7E"/>
    <w:rsid w:val="00C9086A"/>
    <w:rsid w:val="00D45D1E"/>
    <w:rsid w:val="00D72EA9"/>
    <w:rsid w:val="00D75B2D"/>
    <w:rsid w:val="00DA2314"/>
    <w:rsid w:val="00DB102B"/>
    <w:rsid w:val="00DB2A65"/>
    <w:rsid w:val="00DE644D"/>
    <w:rsid w:val="00E3207E"/>
    <w:rsid w:val="00F46503"/>
    <w:rsid w:val="00F76B4D"/>
    <w:rsid w:val="00F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5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Кузьмичёва</dc:creator>
  <cp:keywords/>
  <dc:description/>
  <cp:lastModifiedBy>Светлана Владимировна Корчагина</cp:lastModifiedBy>
  <cp:revision>41</cp:revision>
  <cp:lastPrinted>2022-01-11T08:37:00Z</cp:lastPrinted>
  <dcterms:created xsi:type="dcterms:W3CDTF">2020-03-03T04:28:00Z</dcterms:created>
  <dcterms:modified xsi:type="dcterms:W3CDTF">2022-01-13T05:50:00Z</dcterms:modified>
</cp:coreProperties>
</file>