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BB" w:rsidRDefault="00B667BB" w:rsidP="00DB5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1C1" w:rsidRDefault="00AD11C1" w:rsidP="00AD11C1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AD11C1" w:rsidRDefault="00AD11C1" w:rsidP="00AD11C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D11C1" w:rsidRDefault="00AD11C1" w:rsidP="00AD11C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D11C1" w:rsidRDefault="00AD11C1" w:rsidP="00AD11C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626BF" w:rsidRDefault="003626BF" w:rsidP="00AD11C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626BF" w:rsidRDefault="003626BF" w:rsidP="00AD11C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D11C1" w:rsidRDefault="00AD11C1" w:rsidP="00AD11C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D11C1" w:rsidRDefault="00AD11C1" w:rsidP="00AD11C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D11C1" w:rsidRDefault="00AD11C1" w:rsidP="00AD11C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D11C1" w:rsidRDefault="00AD11C1" w:rsidP="00AD11C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D11C1" w:rsidRDefault="00AD11C1" w:rsidP="00AD11C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D11C1" w:rsidRPr="00AD11C1" w:rsidRDefault="00AD11C1" w:rsidP="00AD11C1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D11C1">
        <w:rPr>
          <w:sz w:val="28"/>
          <w:szCs w:val="28"/>
        </w:rPr>
        <w:t>МУНИЦИПАЛЬНАЯ  ПРОГРАММА</w:t>
      </w:r>
    </w:p>
    <w:p w:rsidR="00AD11C1" w:rsidRPr="00AD11C1" w:rsidRDefault="00AD11C1" w:rsidP="00AD11C1">
      <w:pPr>
        <w:pStyle w:val="ConsPlusTitle"/>
        <w:widowControl/>
        <w:jc w:val="center"/>
        <w:rPr>
          <w:sz w:val="28"/>
          <w:szCs w:val="28"/>
        </w:rPr>
      </w:pPr>
      <w:r w:rsidRPr="00AD11C1">
        <w:rPr>
          <w:sz w:val="28"/>
          <w:szCs w:val="28"/>
        </w:rPr>
        <w:t xml:space="preserve">«УСТОЙЧИВОЕ РАЗВИТИЕ КИЧИГИНСКОГО СЕЛЬСКОГО ПОСЕЛЕНИЯ </w:t>
      </w:r>
    </w:p>
    <w:p w:rsidR="00AD11C1" w:rsidRPr="00AD11C1" w:rsidRDefault="00AD11C1" w:rsidP="00AD11C1">
      <w:pPr>
        <w:pStyle w:val="ConsPlusTitle"/>
        <w:widowControl/>
        <w:jc w:val="center"/>
        <w:rPr>
          <w:sz w:val="28"/>
          <w:szCs w:val="28"/>
        </w:rPr>
      </w:pPr>
      <w:r w:rsidRPr="00AD11C1">
        <w:rPr>
          <w:sz w:val="28"/>
          <w:szCs w:val="28"/>
        </w:rPr>
        <w:t>НА 2021 ГОД И НА ПЛАНОВЫЙ ПЕРИОД 2022 и 2023 ГОДОВ»</w:t>
      </w:r>
    </w:p>
    <w:p w:rsidR="00AD11C1" w:rsidRDefault="00AD11C1" w:rsidP="00AD11C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D11C1" w:rsidRPr="005E2C41" w:rsidRDefault="00AD11C1" w:rsidP="00AD11C1">
      <w:pPr>
        <w:pStyle w:val="ConsPlusTitle"/>
        <w:widowControl/>
        <w:jc w:val="center"/>
        <w:rPr>
          <w:b w:val="0"/>
          <w:sz w:val="28"/>
          <w:szCs w:val="28"/>
        </w:rPr>
      </w:pPr>
      <w:r w:rsidRPr="005E2C41">
        <w:rPr>
          <w:b w:val="0"/>
          <w:sz w:val="28"/>
          <w:szCs w:val="28"/>
        </w:rPr>
        <w:t>(далее – Программа)</w:t>
      </w:r>
    </w:p>
    <w:p w:rsidR="005E2C41" w:rsidRPr="005E2C41" w:rsidRDefault="005E2C41" w:rsidP="00AD11C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E2C41" w:rsidRPr="005E2C41" w:rsidRDefault="005E2C41" w:rsidP="005E2C41">
      <w:pPr>
        <w:pStyle w:val="ConsPlusTitle"/>
        <w:widowControl/>
        <w:jc w:val="both"/>
        <w:rPr>
          <w:b w:val="0"/>
          <w:sz w:val="28"/>
          <w:szCs w:val="28"/>
        </w:rPr>
        <w:sectPr w:rsidR="005E2C41" w:rsidRPr="005E2C41" w:rsidSect="00976077">
          <w:headerReference w:type="default" r:id="rId7"/>
          <w:headerReference w:type="first" r:id="rId8"/>
          <w:pgSz w:w="11906" w:h="16838"/>
          <w:pgMar w:top="142" w:right="506" w:bottom="249" w:left="958" w:header="1134" w:footer="1134" w:gutter="0"/>
          <w:pgNumType w:start="3"/>
          <w:cols w:space="720"/>
          <w:docGrid w:linePitch="360"/>
        </w:sectPr>
      </w:pPr>
    </w:p>
    <w:p w:rsidR="005E2C41" w:rsidRPr="00E874CC" w:rsidRDefault="00E874CC" w:rsidP="00E874C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E874CC">
        <w:rPr>
          <w:b w:val="0"/>
          <w:sz w:val="28"/>
          <w:szCs w:val="28"/>
        </w:rPr>
        <w:lastRenderedPageBreak/>
        <w:t>ПАСПОРТ МУНИЦИПАЛЬНОЙ  ПРОГРАММЫ</w:t>
      </w:r>
    </w:p>
    <w:p w:rsidR="005E2C41" w:rsidRDefault="005E2C41" w:rsidP="00E874CC">
      <w:pPr>
        <w:pStyle w:val="ConsPlusTitle"/>
        <w:widowControl/>
        <w:jc w:val="center"/>
        <w:rPr>
          <w:b w:val="0"/>
          <w:sz w:val="28"/>
          <w:szCs w:val="28"/>
        </w:rPr>
      </w:pPr>
      <w:r w:rsidRPr="00E874CC">
        <w:rPr>
          <w:b w:val="0"/>
          <w:sz w:val="28"/>
          <w:szCs w:val="28"/>
        </w:rPr>
        <w:t>«УСТОЙЧИВОЕ РАЗВИТИЕ КИЧИГИНСКОГО СЕЛЬСКОГО</w:t>
      </w:r>
      <w:r w:rsidR="00E874CC">
        <w:rPr>
          <w:b w:val="0"/>
          <w:sz w:val="28"/>
          <w:szCs w:val="28"/>
        </w:rPr>
        <w:t xml:space="preserve"> </w:t>
      </w:r>
      <w:r w:rsidRPr="00E874CC">
        <w:rPr>
          <w:b w:val="0"/>
          <w:sz w:val="28"/>
          <w:szCs w:val="28"/>
        </w:rPr>
        <w:t xml:space="preserve">ПОСЕЛЕНИЯ НА 2021 </w:t>
      </w:r>
      <w:r w:rsidR="00C6231A">
        <w:rPr>
          <w:b w:val="0"/>
          <w:sz w:val="28"/>
          <w:szCs w:val="28"/>
        </w:rPr>
        <w:t>ГОД И НА ПЛАНОВЫЙ ПЕРИОД</w:t>
      </w:r>
      <w:r w:rsidRPr="00E874CC">
        <w:rPr>
          <w:b w:val="0"/>
          <w:sz w:val="28"/>
          <w:szCs w:val="28"/>
        </w:rPr>
        <w:t xml:space="preserve"> 2022 и 2023 </w:t>
      </w:r>
      <w:r w:rsidR="00C6231A">
        <w:rPr>
          <w:b w:val="0"/>
          <w:sz w:val="28"/>
          <w:szCs w:val="28"/>
        </w:rPr>
        <w:t>ГОДОВ</w:t>
      </w:r>
      <w:r w:rsidRPr="00E874CC">
        <w:rPr>
          <w:b w:val="0"/>
          <w:sz w:val="28"/>
          <w:szCs w:val="28"/>
        </w:rPr>
        <w:t>»</w:t>
      </w:r>
    </w:p>
    <w:p w:rsidR="00E874CC" w:rsidRDefault="00E874CC" w:rsidP="00E874C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E874CC" w:rsidRPr="00766443" w:rsidTr="002B0B85">
        <w:tc>
          <w:tcPr>
            <w:tcW w:w="3510" w:type="dxa"/>
          </w:tcPr>
          <w:p w:rsidR="00AA0C21" w:rsidRDefault="00AA0C21" w:rsidP="00E874C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4CC" w:rsidRPr="00766443" w:rsidRDefault="00E874CC" w:rsidP="00E874C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E874CC" w:rsidRPr="00766443" w:rsidRDefault="00E874CC" w:rsidP="00E874CC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060" w:type="dxa"/>
          </w:tcPr>
          <w:p w:rsidR="00AA0C21" w:rsidRDefault="00AA0C21" w:rsidP="00E874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4CC" w:rsidRPr="00766443" w:rsidRDefault="00B667BB" w:rsidP="00E874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874CC" w:rsidRPr="00766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607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874CC" w:rsidRPr="00766443">
              <w:rPr>
                <w:rFonts w:ascii="Times New Roman" w:hAnsi="Times New Roman" w:cs="Times New Roman"/>
                <w:sz w:val="26"/>
                <w:szCs w:val="26"/>
              </w:rPr>
              <w:t>униципальная программа «Устойчивое развитие Кичигинского сельского поселения на 2021 год и плановый период 2022 и  2023 годов»</w:t>
            </w:r>
          </w:p>
        </w:tc>
      </w:tr>
      <w:tr w:rsidR="00E874CC" w:rsidRPr="00766443" w:rsidTr="002B0B85">
        <w:tc>
          <w:tcPr>
            <w:tcW w:w="3510" w:type="dxa"/>
          </w:tcPr>
          <w:p w:rsidR="00AA0C21" w:rsidRDefault="00AA0C21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4CC" w:rsidRPr="00766443" w:rsidRDefault="00B667BB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060" w:type="dxa"/>
          </w:tcPr>
          <w:p w:rsidR="00AA0C21" w:rsidRDefault="00AA0C21" w:rsidP="00B667B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4CC" w:rsidRPr="00766443" w:rsidRDefault="00B667BB" w:rsidP="00B667B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>- Постановление главы Кичигинского сельского поселения</w:t>
            </w:r>
          </w:p>
        </w:tc>
      </w:tr>
      <w:tr w:rsidR="00B667BB" w:rsidRPr="00766443" w:rsidTr="002B0B85">
        <w:tc>
          <w:tcPr>
            <w:tcW w:w="3510" w:type="dxa"/>
          </w:tcPr>
          <w:p w:rsidR="00AA0C21" w:rsidRDefault="00AA0C21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7BB" w:rsidRPr="00766443" w:rsidRDefault="00B667BB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060" w:type="dxa"/>
          </w:tcPr>
          <w:p w:rsidR="00AA0C21" w:rsidRDefault="00AA0C21" w:rsidP="00B667B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7BB" w:rsidRPr="00766443" w:rsidRDefault="00B667BB" w:rsidP="00B667B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Кичигинского сельского поселения </w:t>
            </w:r>
          </w:p>
        </w:tc>
      </w:tr>
      <w:tr w:rsidR="00B667BB" w:rsidRPr="00766443" w:rsidTr="002B0B85">
        <w:tc>
          <w:tcPr>
            <w:tcW w:w="3510" w:type="dxa"/>
          </w:tcPr>
          <w:p w:rsidR="00AA0C21" w:rsidRDefault="00AA0C21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7BB" w:rsidRPr="00766443" w:rsidRDefault="00B667BB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6060" w:type="dxa"/>
          </w:tcPr>
          <w:p w:rsidR="00AA0C21" w:rsidRDefault="00AA0C21" w:rsidP="0097607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7BB" w:rsidRPr="00766443" w:rsidRDefault="00B667BB" w:rsidP="0097607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Кичигинского сельского поселения </w:t>
            </w:r>
          </w:p>
        </w:tc>
      </w:tr>
      <w:tr w:rsidR="00B667BB" w:rsidRPr="00766443" w:rsidTr="002B0B85">
        <w:tc>
          <w:tcPr>
            <w:tcW w:w="3510" w:type="dxa"/>
          </w:tcPr>
          <w:p w:rsidR="00AA0C21" w:rsidRDefault="00AA0C21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7BB" w:rsidRPr="00766443" w:rsidRDefault="00B667BB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060" w:type="dxa"/>
          </w:tcPr>
          <w:p w:rsidR="0067101C" w:rsidRPr="00CA26E6" w:rsidRDefault="0067101C" w:rsidP="006710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>– расширение сфер занятости и источников формирования доходов сельского населения;</w:t>
            </w:r>
          </w:p>
          <w:p w:rsidR="0067101C" w:rsidRPr="00CA26E6" w:rsidRDefault="0067101C" w:rsidP="006710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>создание комфортных условий жизнедеятельности в сельской местности;</w:t>
            </w:r>
          </w:p>
          <w:p w:rsidR="0067101C" w:rsidRPr="00CA26E6" w:rsidRDefault="0067101C" w:rsidP="006710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>формирование позитивного отношения к селу и сельскому образу жизни;</w:t>
            </w:r>
          </w:p>
          <w:p w:rsidR="0067101C" w:rsidRPr="00CA26E6" w:rsidRDefault="0067101C" w:rsidP="0067101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>создание финансовых механизмов, обеспечивающих сельским жителям реализацию конституционного права на благоустроенное жилище с учетом их платежеспособного спроса в пределах установленных социальных стандар-тов;</w:t>
            </w:r>
          </w:p>
          <w:p w:rsidR="00B667BB" w:rsidRPr="00766443" w:rsidRDefault="0067101C" w:rsidP="006710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социально-инженерного обустройства села                                                                                                  </w:t>
            </w:r>
          </w:p>
        </w:tc>
      </w:tr>
      <w:tr w:rsidR="00766443" w:rsidRPr="00766443" w:rsidTr="002B0B85">
        <w:tc>
          <w:tcPr>
            <w:tcW w:w="3510" w:type="dxa"/>
          </w:tcPr>
          <w:p w:rsidR="00AA0C21" w:rsidRDefault="00AA0C21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443" w:rsidRPr="00766443" w:rsidRDefault="00766443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060" w:type="dxa"/>
          </w:tcPr>
          <w:p w:rsidR="00AA0C21" w:rsidRDefault="00AA0C21" w:rsidP="0097607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443" w:rsidRDefault="00766443" w:rsidP="0097607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уровня социально-инженерного обустройства села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66443" w:rsidRPr="00766443" w:rsidRDefault="00766443" w:rsidP="0097607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активация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</w:t>
            </w:r>
            <w:r w:rsidRPr="00766443">
              <w:rPr>
                <w:rFonts w:ascii="Times New Roman" w:hAnsi="Times New Roman" w:cs="Times New Roman"/>
                <w:sz w:val="26"/>
                <w:szCs w:val="26"/>
              </w:rPr>
              <w:t>к сельскому образу жизни</w:t>
            </w:r>
          </w:p>
        </w:tc>
      </w:tr>
      <w:tr w:rsidR="00766443" w:rsidRPr="00766443" w:rsidTr="002B0B85">
        <w:tc>
          <w:tcPr>
            <w:tcW w:w="3510" w:type="dxa"/>
          </w:tcPr>
          <w:p w:rsidR="00AA0C21" w:rsidRDefault="00AA0C21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443" w:rsidRPr="00766443" w:rsidRDefault="00766443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060" w:type="dxa"/>
          </w:tcPr>
          <w:p w:rsidR="00AA0C21" w:rsidRDefault="00AA0C21" w:rsidP="0097607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443" w:rsidRPr="00766443" w:rsidRDefault="00766443" w:rsidP="0067101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7101C">
              <w:rPr>
                <w:rFonts w:ascii="Times New Roman" w:hAnsi="Times New Roman" w:cs="Times New Roman"/>
                <w:sz w:val="26"/>
                <w:szCs w:val="26"/>
              </w:rPr>
              <w:t>2021 год и плановый период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2023 годов. </w:t>
            </w:r>
          </w:p>
        </w:tc>
      </w:tr>
      <w:tr w:rsidR="00766443" w:rsidRPr="00766443" w:rsidTr="002B0B85">
        <w:tc>
          <w:tcPr>
            <w:tcW w:w="3510" w:type="dxa"/>
          </w:tcPr>
          <w:p w:rsidR="00AA0C21" w:rsidRDefault="00AA0C21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443" w:rsidRDefault="00766443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060" w:type="dxa"/>
          </w:tcPr>
          <w:p w:rsidR="00AA0C21" w:rsidRDefault="00AA0C21" w:rsidP="0097607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01C" w:rsidRPr="00CA26E6" w:rsidRDefault="0067101C" w:rsidP="006710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>– Бюджетные ассигнования на реализацию Программы из средств районного, областного бюджета составляет:</w:t>
            </w:r>
          </w:p>
          <w:p w:rsidR="0067101C" w:rsidRPr="00CA26E6" w:rsidRDefault="0067101C" w:rsidP="006710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 xml:space="preserve">- на 2021 год – </w:t>
            </w:r>
            <w:r w:rsidR="005166F1">
              <w:rPr>
                <w:rFonts w:ascii="Times New Roman" w:hAnsi="Times New Roman" w:cs="Times New Roman"/>
                <w:sz w:val="26"/>
                <w:szCs w:val="26"/>
              </w:rPr>
              <w:t>22 592,11</w:t>
            </w: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67101C" w:rsidRPr="00CA26E6" w:rsidRDefault="0067101C" w:rsidP="006710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 xml:space="preserve">- на 2022 год – </w:t>
            </w:r>
            <w:r w:rsidR="005166F1">
              <w:rPr>
                <w:rFonts w:ascii="Times New Roman" w:hAnsi="Times New Roman" w:cs="Times New Roman"/>
                <w:sz w:val="26"/>
                <w:szCs w:val="26"/>
              </w:rPr>
              <w:t>18 876,11</w:t>
            </w: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7101C" w:rsidRPr="00CA26E6" w:rsidRDefault="0067101C" w:rsidP="006710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 xml:space="preserve">- на 2023 год – </w:t>
            </w:r>
            <w:r w:rsidR="005166F1">
              <w:rPr>
                <w:rFonts w:ascii="Times New Roman" w:hAnsi="Times New Roman" w:cs="Times New Roman"/>
                <w:sz w:val="26"/>
                <w:szCs w:val="26"/>
              </w:rPr>
              <w:t>18 845,09</w:t>
            </w: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A0C21" w:rsidRPr="00AA0C21" w:rsidRDefault="00AA0C21" w:rsidP="0097607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C21" w:rsidRPr="00766443" w:rsidTr="002B0B85">
        <w:tc>
          <w:tcPr>
            <w:tcW w:w="3510" w:type="dxa"/>
          </w:tcPr>
          <w:p w:rsidR="00AA0C21" w:rsidRDefault="00AA0C21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C21" w:rsidRDefault="00AA0C21" w:rsidP="00B667BB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 и показатели  ее социально-экономической эффективности</w:t>
            </w:r>
          </w:p>
        </w:tc>
        <w:tc>
          <w:tcPr>
            <w:tcW w:w="6060" w:type="dxa"/>
          </w:tcPr>
          <w:p w:rsidR="00397D76" w:rsidRDefault="00397D76" w:rsidP="00AA0C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D76" w:rsidRDefault="00397D76" w:rsidP="00AA0C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реализация общественно значимых проектов по благоустройству сельских территорий;</w:t>
            </w:r>
          </w:p>
          <w:p w:rsidR="00AA0C21" w:rsidRPr="00AA0C21" w:rsidRDefault="00AA0C21" w:rsidP="00AA0C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A0C21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уровня инженерного обустройства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AA0C2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0C21" w:rsidRPr="00AA0C21" w:rsidRDefault="00AA0C21" w:rsidP="00AA0C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A0C21">
              <w:rPr>
                <w:rFonts w:ascii="Times New Roman" w:hAnsi="Times New Roman" w:cs="Times New Roman"/>
                <w:sz w:val="26"/>
                <w:szCs w:val="26"/>
              </w:rPr>
              <w:t>повышение территориальной доступности объектов социальной сферы села;</w:t>
            </w:r>
          </w:p>
          <w:p w:rsidR="00AA0C21" w:rsidRPr="00AA0C21" w:rsidRDefault="00AA0C21" w:rsidP="00AA0C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A0C21">
              <w:rPr>
                <w:rFonts w:ascii="Times New Roman" w:hAnsi="Times New Roman" w:cs="Times New Roman"/>
                <w:sz w:val="26"/>
                <w:szCs w:val="26"/>
              </w:rPr>
              <w:t>активизация участия сельского населения в культурных и спортивных мероприятиях, физическое и нравственное оздоровление сельского социума, повышение гражданской активности жителей села;</w:t>
            </w:r>
          </w:p>
          <w:p w:rsidR="00AA0C21" w:rsidRPr="00AA0C21" w:rsidRDefault="00AA0C21" w:rsidP="00AA0C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A0C21">
              <w:rPr>
                <w:rFonts w:ascii="Times New Roman" w:hAnsi="Times New Roman" w:cs="Times New Roman"/>
                <w:sz w:val="26"/>
                <w:szCs w:val="26"/>
              </w:rPr>
              <w:t>повышение общественной оценки сельско-хозяйственного труда и привлекательности сельского образа жизни, снижение миграции-онных настроений среди  сельского населения;</w:t>
            </w:r>
          </w:p>
          <w:p w:rsidR="00AA0C21" w:rsidRDefault="00397D76" w:rsidP="00397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A0C21" w:rsidRPr="00AA0C21">
              <w:rPr>
                <w:rFonts w:ascii="Times New Roman" w:hAnsi="Times New Roman" w:cs="Times New Roman"/>
                <w:sz w:val="26"/>
                <w:szCs w:val="26"/>
              </w:rPr>
              <w:t>наращивание в сельских поселениях челове-ческого капитала и повышение его вклада в модернизацию и инновационное развитие агро-промышленного производства и сельских терри-торий</w:t>
            </w:r>
            <w:r w:rsidR="006710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101C" w:rsidRDefault="0067101C" w:rsidP="00397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A26E6">
              <w:rPr>
                <w:rFonts w:ascii="Times New Roman" w:hAnsi="Times New Roman" w:cs="Times New Roman"/>
                <w:sz w:val="26"/>
                <w:szCs w:val="26"/>
              </w:rPr>
              <w:t>создание рабочих мест на объектах социально-инженерной инфраструктуры села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874CC" w:rsidRDefault="00E874CC" w:rsidP="00E874C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874CC" w:rsidRDefault="00E874CC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1F1859" w:rsidRDefault="001F1859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B933E2" w:rsidRPr="00E9258A" w:rsidRDefault="00B933E2" w:rsidP="00E874CC">
      <w:pPr>
        <w:pStyle w:val="ConsPlusTitle"/>
        <w:widowControl/>
        <w:jc w:val="center"/>
        <w:rPr>
          <w:sz w:val="28"/>
          <w:szCs w:val="28"/>
        </w:rPr>
      </w:pPr>
    </w:p>
    <w:p w:rsidR="00E874CC" w:rsidRPr="00E9258A" w:rsidRDefault="00E9258A" w:rsidP="00E9258A">
      <w:pPr>
        <w:pStyle w:val="a4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58A">
        <w:rPr>
          <w:rFonts w:ascii="Times New Roman" w:hAnsi="Times New Roman" w:cs="Times New Roman"/>
          <w:sz w:val="26"/>
          <w:szCs w:val="26"/>
        </w:rPr>
        <w:lastRenderedPageBreak/>
        <w:t>Содержание проблемы и обоснование ее решения программными методами</w:t>
      </w:r>
    </w:p>
    <w:p w:rsidR="00E9258A" w:rsidRPr="00E9258A" w:rsidRDefault="00E9258A" w:rsidP="00E9258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258A" w:rsidRPr="00E9258A" w:rsidRDefault="00E9258A" w:rsidP="00E9258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258A">
        <w:rPr>
          <w:rFonts w:ascii="Times New Roman" w:hAnsi="Times New Roman" w:cs="Times New Roman"/>
          <w:sz w:val="26"/>
          <w:szCs w:val="26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российской экономики и благосостояния граждан.</w:t>
      </w:r>
    </w:p>
    <w:p w:rsidR="00E9258A" w:rsidRPr="00E9258A" w:rsidRDefault="00E9258A" w:rsidP="00E9258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258A">
        <w:rPr>
          <w:rFonts w:ascii="Times New Roman" w:hAnsi="Times New Roman" w:cs="Times New Roman"/>
          <w:sz w:val="26"/>
          <w:szCs w:val="26"/>
        </w:rPr>
        <w:t>Формирование модели устойчивого и эффективного развития сельского хозяйства, сельских территорий является основной целью государственной аграрной политики, что закреплено в Федеральном законе № 264-ФЗ «О развитии сельского хозяйства»,  Постановлением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E9258A" w:rsidRPr="00E9258A" w:rsidRDefault="00E9258A" w:rsidP="007423DE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258A">
        <w:rPr>
          <w:rFonts w:ascii="Times New Roman" w:hAnsi="Times New Roman" w:cs="Times New Roman"/>
          <w:sz w:val="26"/>
          <w:szCs w:val="26"/>
        </w:rPr>
        <w:t>Для дальнейшего достижения динамичных и позитивных преобразований в сельской местности необходимо принять муниципальную программу «Устойчивое развитие Кичигинского сельского поселения на 2021 год и на плановый период 2022 и  2023 годов», это потребует обеспечения более высокого уровня и последовательности мер государственной поддержки, расширения ее диапазона, усиления государственной координации принимаемых мер, повышения эффективности использования направляемых на сельское развитие ресурсов.</w:t>
      </w:r>
    </w:p>
    <w:p w:rsidR="00E9258A" w:rsidRPr="000E32A9" w:rsidRDefault="007423DE" w:rsidP="007423DE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2A9" w:rsidRPr="000E32A9" w:rsidRDefault="000E32A9" w:rsidP="007423D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0E32A9">
        <w:rPr>
          <w:rFonts w:ascii="Times New Roman" w:hAnsi="Times New Roman" w:cs="Times New Roman"/>
          <w:sz w:val="26"/>
          <w:szCs w:val="26"/>
        </w:rPr>
        <w:t>Важное значение для успешной реализации программы имеет прогнозирование возможных рисков, связанных с достижением цели, решением задач программы, оценка их масштабов и последствий, а также формирование системы мер по их предотвращению.</w:t>
      </w:r>
    </w:p>
    <w:p w:rsidR="000E32A9" w:rsidRPr="000E32A9" w:rsidRDefault="000E32A9" w:rsidP="000E32A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A9">
        <w:rPr>
          <w:rFonts w:ascii="Times New Roman" w:hAnsi="Times New Roman" w:cs="Times New Roman"/>
          <w:sz w:val="26"/>
          <w:szCs w:val="26"/>
        </w:rPr>
        <w:t>В рамках реализации программы могут быть выделены следующие риски ее реализации.</w:t>
      </w:r>
    </w:p>
    <w:p w:rsidR="000E32A9" w:rsidRPr="000E32A9" w:rsidRDefault="000E32A9" w:rsidP="000E32A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A9">
        <w:rPr>
          <w:rFonts w:ascii="Times New Roman" w:hAnsi="Times New Roman" w:cs="Times New Roman"/>
          <w:sz w:val="26"/>
          <w:szCs w:val="26"/>
        </w:rPr>
        <w:t>Правовые риски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мероприятий.</w:t>
      </w:r>
    </w:p>
    <w:p w:rsidR="000E32A9" w:rsidRPr="000E32A9" w:rsidRDefault="000E32A9" w:rsidP="000E32A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A9">
        <w:rPr>
          <w:rFonts w:ascii="Times New Roman" w:hAnsi="Times New Roman" w:cs="Times New Roman"/>
          <w:sz w:val="26"/>
          <w:szCs w:val="26"/>
        </w:rPr>
        <w:t>Для минимизации воздействия данной группы рисков планируется:</w:t>
      </w:r>
    </w:p>
    <w:p w:rsidR="000E32A9" w:rsidRPr="000E32A9" w:rsidRDefault="000E32A9" w:rsidP="000E32A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A9">
        <w:rPr>
          <w:rFonts w:ascii="Times New Roman" w:hAnsi="Times New Roman" w:cs="Times New Roman"/>
          <w:sz w:val="26"/>
          <w:szCs w:val="26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E32A9" w:rsidRPr="000E32A9" w:rsidRDefault="000E32A9" w:rsidP="000E32A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2A9">
        <w:rPr>
          <w:rFonts w:ascii="Times New Roman" w:hAnsi="Times New Roman" w:cs="Times New Roman"/>
          <w:sz w:val="26"/>
          <w:szCs w:val="26"/>
        </w:rPr>
        <w:t>- проводить мониторинг планируемых изменений в федеральном и областном законодательстве.</w:t>
      </w:r>
    </w:p>
    <w:p w:rsidR="000E32A9" w:rsidRPr="00BA1558" w:rsidRDefault="000E32A9" w:rsidP="00BA155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558">
        <w:rPr>
          <w:rFonts w:ascii="Times New Roman" w:hAnsi="Times New Roman" w:cs="Times New Roman"/>
          <w:sz w:val="26"/>
          <w:szCs w:val="26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расходов, что может повлечь недофинансирование, сокращение или прекращение реализации программных мероприятий.</w:t>
      </w:r>
    </w:p>
    <w:p w:rsidR="000E32A9" w:rsidRPr="00BA1558" w:rsidRDefault="000E32A9" w:rsidP="00BA155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558">
        <w:rPr>
          <w:rFonts w:ascii="Times New Roman" w:hAnsi="Times New Roman" w:cs="Times New Roman"/>
          <w:sz w:val="26"/>
          <w:szCs w:val="26"/>
        </w:rPr>
        <w:t>Способами ограничения финансовых рисков выступают:</w:t>
      </w:r>
    </w:p>
    <w:p w:rsidR="000E32A9" w:rsidRPr="00BA1558" w:rsidRDefault="000E32A9" w:rsidP="00BA155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558">
        <w:rPr>
          <w:rFonts w:ascii="Times New Roman" w:hAnsi="Times New Roman" w:cs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0E32A9" w:rsidRPr="001817B3" w:rsidRDefault="000E32A9" w:rsidP="000E32A9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>- определение приоритетов для первоочередного финансирования;</w:t>
      </w:r>
    </w:p>
    <w:p w:rsidR="000E32A9" w:rsidRPr="001817B3" w:rsidRDefault="000E32A9" w:rsidP="000E32A9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 xml:space="preserve">- привлечение финансирования из </w:t>
      </w:r>
      <w:r w:rsidR="00066544">
        <w:rPr>
          <w:rFonts w:ascii="Times New Roman" w:hAnsi="Times New Roman" w:cs="Times New Roman"/>
          <w:sz w:val="26"/>
          <w:szCs w:val="26"/>
        </w:rPr>
        <w:t>бюджетов всех уровней</w:t>
      </w:r>
      <w:r w:rsidRPr="001817B3">
        <w:rPr>
          <w:rFonts w:ascii="Times New Roman" w:hAnsi="Times New Roman" w:cs="Times New Roman"/>
          <w:sz w:val="26"/>
          <w:szCs w:val="26"/>
        </w:rPr>
        <w:t>.</w:t>
      </w:r>
    </w:p>
    <w:p w:rsidR="000E32A9" w:rsidRPr="001817B3" w:rsidRDefault="000E32A9" w:rsidP="001817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 xml:space="preserve">Административные риски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</w:t>
      </w:r>
      <w:r w:rsidRPr="001817B3">
        <w:rPr>
          <w:rFonts w:ascii="Times New Roman" w:hAnsi="Times New Roman" w:cs="Times New Roman"/>
          <w:sz w:val="26"/>
          <w:szCs w:val="26"/>
        </w:rPr>
        <w:lastRenderedPageBreak/>
        <w:t>невыполнение ее задач, не</w:t>
      </w:r>
      <w:r w:rsidR="004D3FEC">
        <w:rPr>
          <w:rFonts w:ascii="Times New Roman" w:hAnsi="Times New Roman" w:cs="Times New Roman"/>
          <w:sz w:val="26"/>
          <w:szCs w:val="26"/>
        </w:rPr>
        <w:t xml:space="preserve"> </w:t>
      </w:r>
      <w:r w:rsidRPr="001817B3">
        <w:rPr>
          <w:rFonts w:ascii="Times New Roman" w:hAnsi="Times New Roman" w:cs="Times New Roman"/>
          <w:sz w:val="26"/>
          <w:szCs w:val="26"/>
        </w:rPr>
        <w:t>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0E32A9" w:rsidRPr="001817B3" w:rsidRDefault="000E32A9" w:rsidP="001817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>Основными условиями минимизации административных рисков являются:</w:t>
      </w:r>
    </w:p>
    <w:p w:rsidR="000E32A9" w:rsidRPr="001817B3" w:rsidRDefault="000E32A9" w:rsidP="001817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:rsidR="000E32A9" w:rsidRPr="001817B3" w:rsidRDefault="000E32A9" w:rsidP="001817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:rsidR="000E32A9" w:rsidRPr="001817B3" w:rsidRDefault="000E32A9" w:rsidP="001817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>- своевременная корректировка мероприятий программы.</w:t>
      </w:r>
    </w:p>
    <w:p w:rsidR="000E32A9" w:rsidRPr="001817B3" w:rsidRDefault="000E32A9" w:rsidP="001817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>Риски, связанные с региональными особенностями, обусловлены различием в финансово-экономических возможностях субъектов Российской Федерации, что приводит к различной степени эффективности и результативности исполнения ими собственных полномочий.</w:t>
      </w:r>
    </w:p>
    <w:p w:rsidR="000E32A9" w:rsidRPr="001817B3" w:rsidRDefault="000E32A9" w:rsidP="001817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>Снижение рисков возможно за счет:</w:t>
      </w:r>
    </w:p>
    <w:p w:rsidR="000E32A9" w:rsidRPr="001817B3" w:rsidRDefault="000E32A9" w:rsidP="001817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 xml:space="preserve">- обеспечения правильного расчета требуемых объемов </w:t>
      </w:r>
      <w:r w:rsidR="001817B3" w:rsidRPr="001817B3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Pr="001817B3">
        <w:rPr>
          <w:rFonts w:ascii="Times New Roman" w:hAnsi="Times New Roman" w:cs="Times New Roman"/>
          <w:sz w:val="26"/>
          <w:szCs w:val="26"/>
        </w:rPr>
        <w:t>средств, дополнительного финансирования из бюджета</w:t>
      </w:r>
      <w:r w:rsidR="001817B3" w:rsidRPr="001817B3">
        <w:rPr>
          <w:rFonts w:ascii="Times New Roman" w:hAnsi="Times New Roman" w:cs="Times New Roman"/>
          <w:sz w:val="26"/>
          <w:szCs w:val="26"/>
        </w:rPr>
        <w:t xml:space="preserve"> вышестоящего уровня;</w:t>
      </w:r>
    </w:p>
    <w:p w:rsidR="000E32A9" w:rsidRPr="001817B3" w:rsidRDefault="000E32A9" w:rsidP="001817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7B3">
        <w:rPr>
          <w:rFonts w:ascii="Times New Roman" w:hAnsi="Times New Roman" w:cs="Times New Roman"/>
          <w:sz w:val="26"/>
          <w:szCs w:val="26"/>
        </w:rPr>
        <w:t>- информационного обеспечения, операционного сопровождения реализации программы.</w:t>
      </w:r>
    </w:p>
    <w:p w:rsidR="005E2C41" w:rsidRDefault="00D23472" w:rsidP="00755BA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3472">
        <w:rPr>
          <w:rFonts w:ascii="Times New Roman" w:hAnsi="Times New Roman" w:cs="Times New Roman"/>
          <w:sz w:val="26"/>
          <w:szCs w:val="26"/>
        </w:rPr>
        <w:t>Достигнутые р</w:t>
      </w:r>
      <w:r w:rsidR="007423DE" w:rsidRPr="00D23472">
        <w:rPr>
          <w:rFonts w:ascii="Times New Roman" w:hAnsi="Times New Roman" w:cs="Times New Roman"/>
          <w:sz w:val="26"/>
          <w:szCs w:val="26"/>
        </w:rPr>
        <w:t xml:space="preserve">езультаты </w:t>
      </w:r>
      <w:r w:rsidRPr="00D23472">
        <w:rPr>
          <w:rFonts w:ascii="Times New Roman" w:hAnsi="Times New Roman" w:cs="Times New Roman"/>
          <w:sz w:val="26"/>
          <w:szCs w:val="26"/>
        </w:rPr>
        <w:t xml:space="preserve">в </w:t>
      </w:r>
      <w:r w:rsidR="007423DE" w:rsidRPr="00D23472">
        <w:rPr>
          <w:rFonts w:ascii="Times New Roman" w:hAnsi="Times New Roman" w:cs="Times New Roman"/>
          <w:sz w:val="26"/>
          <w:szCs w:val="26"/>
        </w:rPr>
        <w:t>реализации</w:t>
      </w:r>
      <w:r w:rsidRPr="00D23472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7423DE" w:rsidRPr="00D23472">
        <w:rPr>
          <w:rFonts w:ascii="Times New Roman" w:hAnsi="Times New Roman" w:cs="Times New Roman"/>
          <w:sz w:val="26"/>
          <w:szCs w:val="26"/>
        </w:rPr>
        <w:t xml:space="preserve"> позволят создать условия для устойчивого развития сельских территорий, стабилизировать численность сельского населения, поднять уровень занятости и доходов, приблизить условия жизнедеятельности на селе к городскому уровню, обеспечить продовольственную безопасность и улучшить благосостояние граждан.</w:t>
      </w:r>
    </w:p>
    <w:p w:rsidR="00755BAA" w:rsidRPr="00755BAA" w:rsidRDefault="00755BAA" w:rsidP="00755BA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2C41" w:rsidRPr="00755BAA" w:rsidRDefault="005E2C41" w:rsidP="00755BAA">
      <w:pPr>
        <w:pStyle w:val="a4"/>
        <w:widowControl w:val="0"/>
        <w:numPr>
          <w:ilvl w:val="0"/>
          <w:numId w:val="10"/>
        </w:numPr>
        <w:autoSpaceDE w:val="0"/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55BAA">
        <w:rPr>
          <w:rFonts w:ascii="Times New Roman" w:hAnsi="Times New Roman" w:cs="Times New Roman"/>
          <w:sz w:val="26"/>
          <w:szCs w:val="26"/>
        </w:rPr>
        <w:t>Цели и задачи программы</w:t>
      </w:r>
    </w:p>
    <w:p w:rsidR="00755BAA" w:rsidRPr="00FB6336" w:rsidRDefault="00755BAA" w:rsidP="00755BAA">
      <w:pPr>
        <w:pStyle w:val="ConsPlusNormal"/>
        <w:suppressAutoHyphens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BAA">
        <w:rPr>
          <w:rFonts w:ascii="Times New Roman" w:hAnsi="Times New Roman" w:cs="Times New Roman"/>
          <w:sz w:val="26"/>
          <w:szCs w:val="26"/>
        </w:rPr>
        <w:t>Программа носит социально ориентир</w:t>
      </w:r>
      <w:r>
        <w:rPr>
          <w:rFonts w:ascii="Times New Roman" w:hAnsi="Times New Roman" w:cs="Times New Roman"/>
          <w:sz w:val="26"/>
          <w:szCs w:val="26"/>
        </w:rPr>
        <w:t xml:space="preserve">ованный характер. Приоритетными </w:t>
      </w:r>
      <w:r w:rsidRPr="00755BAA">
        <w:rPr>
          <w:rFonts w:ascii="Times New Roman" w:hAnsi="Times New Roman" w:cs="Times New Roman"/>
          <w:sz w:val="26"/>
          <w:szCs w:val="26"/>
        </w:rPr>
        <w:t>направлениями ее реализации являются обустройство населенных пунктов сельского поселения и содействие улучшению жилищных условий населения. В совокупности  указанные мероприятия направлены на облегчение условий труда и быта в поселении</w:t>
      </w:r>
      <w:r w:rsidRPr="00FB6336">
        <w:rPr>
          <w:rFonts w:ascii="Times New Roman" w:hAnsi="Times New Roman" w:cs="Times New Roman"/>
          <w:sz w:val="24"/>
          <w:szCs w:val="24"/>
        </w:rPr>
        <w:t>.</w:t>
      </w:r>
    </w:p>
    <w:p w:rsidR="00755BAA" w:rsidRDefault="005E2C41" w:rsidP="00755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5BAA">
        <w:rPr>
          <w:rFonts w:ascii="Times New Roman" w:hAnsi="Times New Roman" w:cs="Times New Roman"/>
          <w:sz w:val="26"/>
          <w:szCs w:val="26"/>
        </w:rPr>
        <w:t xml:space="preserve">Программа разработана для достижения следующих основных целей: </w:t>
      </w:r>
    </w:p>
    <w:p w:rsidR="005E2C41" w:rsidRPr="00755BAA" w:rsidRDefault="00755BAA" w:rsidP="00755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 xml:space="preserve">создание комфортных условий жизнедеятельности в сельской местности; </w:t>
      </w:r>
    </w:p>
    <w:p w:rsidR="00755BAA" w:rsidRDefault="00755BAA" w:rsidP="00755B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5E2C41" w:rsidRPr="00755BAA">
        <w:rPr>
          <w:rFonts w:ascii="Times New Roman" w:hAnsi="Times New Roman" w:cs="Times New Roman"/>
          <w:sz w:val="26"/>
          <w:szCs w:val="26"/>
        </w:rPr>
        <w:t xml:space="preserve">стимулирование инвестиционной активности в агропромышленном комплексе путем создания благоприятных инфраструктурных условий в сельской местности; </w:t>
      </w:r>
    </w:p>
    <w:p w:rsidR="005E2C41" w:rsidRPr="00755BAA" w:rsidRDefault="00755BAA" w:rsidP="00755B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 xml:space="preserve"> активизация участия граждан, проживающих в сельской местности, в решении вопросов местного значения;</w:t>
      </w:r>
    </w:p>
    <w:p w:rsidR="005E2C41" w:rsidRPr="00755BAA" w:rsidRDefault="00755BAA" w:rsidP="00755B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>формирование позитивного отношения к селу и сельскому образу жизни.</w:t>
      </w:r>
    </w:p>
    <w:p w:rsidR="005E2C41" w:rsidRPr="00755BAA" w:rsidRDefault="005E2C41" w:rsidP="00755BAA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55BAA">
        <w:rPr>
          <w:rFonts w:ascii="Times New Roman" w:hAnsi="Times New Roman" w:cs="Times New Roman"/>
          <w:sz w:val="26"/>
          <w:szCs w:val="26"/>
        </w:rPr>
        <w:t>Для достижения поставленных целей необходимо решение следующих основных задач:</w:t>
      </w:r>
    </w:p>
    <w:p w:rsidR="005E2C41" w:rsidRPr="00755BAA" w:rsidRDefault="00755BAA" w:rsidP="00755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 xml:space="preserve">создание финансовых механизмов, обеспечивающих сельским жителям  реализацию конституционного права на благоустроенное жилище с учетом их платежеспособного спроса в пределах установленных социальных стандартов; </w:t>
      </w:r>
    </w:p>
    <w:p w:rsidR="005E2C41" w:rsidRPr="00755BAA" w:rsidRDefault="00755BAA" w:rsidP="00755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 xml:space="preserve">повышение уровня социально-инженерного обустройства села. </w:t>
      </w:r>
    </w:p>
    <w:p w:rsidR="005E2C41" w:rsidRPr="00755BAA" w:rsidRDefault="005E2C41" w:rsidP="00755BAA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55BAA">
        <w:rPr>
          <w:rFonts w:ascii="Times New Roman" w:hAnsi="Times New Roman" w:cs="Times New Roman"/>
          <w:sz w:val="26"/>
          <w:szCs w:val="26"/>
        </w:rPr>
        <w:t xml:space="preserve">Решение поставленных задач будет осуществляться посредством: </w:t>
      </w:r>
    </w:p>
    <w:p w:rsidR="005E2C41" w:rsidRPr="00755BAA" w:rsidRDefault="00755BAA" w:rsidP="00755B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>удовлетворения потребностей сельского населения, в том числе молодых семей и молодых специалистов, в благоустроенном жилье;</w:t>
      </w:r>
    </w:p>
    <w:p w:rsidR="005E2C41" w:rsidRPr="00755BAA" w:rsidRDefault="00755BAA" w:rsidP="00755B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>повышения уровня социального и инженерного обустройства сельских муниципальных образований и обеспечения для населения доступности и общественно приемлемого качества базовых социальных благ;</w:t>
      </w:r>
    </w:p>
    <w:p w:rsidR="005E2C41" w:rsidRPr="00755BAA" w:rsidRDefault="00755BAA" w:rsidP="00755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 xml:space="preserve">сокращения разрыва в уровне обеспеченности объектами социальной и инженерной </w:t>
      </w:r>
      <w:r w:rsidR="005E2C41" w:rsidRPr="00755BAA">
        <w:rPr>
          <w:rFonts w:ascii="Times New Roman" w:hAnsi="Times New Roman" w:cs="Times New Roman"/>
          <w:sz w:val="26"/>
          <w:szCs w:val="26"/>
        </w:rPr>
        <w:lastRenderedPageBreak/>
        <w:t>инфраструктуры между городом и селом, создания основ для повышения престижности проживания в сельской местности;</w:t>
      </w:r>
    </w:p>
    <w:p w:rsidR="005E2C41" w:rsidRPr="00755BAA" w:rsidRDefault="00755BAA" w:rsidP="00755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>создания правовых, административных и экономических условий для перехода к устойчивому социально-экономическому развитию сельских муниципальных образований, эффективной реализации конституционных полномочий органов местного самоуправления.</w:t>
      </w:r>
    </w:p>
    <w:p w:rsidR="005E2C41" w:rsidRPr="00755BAA" w:rsidRDefault="005E2C41" w:rsidP="00755BAA">
      <w:pPr>
        <w:widowControl w:val="0"/>
        <w:autoSpaceDE w:val="0"/>
        <w:spacing w:after="12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55BAA">
        <w:rPr>
          <w:rFonts w:ascii="Times New Roman" w:hAnsi="Times New Roman" w:cs="Times New Roman"/>
          <w:sz w:val="26"/>
          <w:szCs w:val="26"/>
        </w:rPr>
        <w:t>С учетом ограниченной возможности бюджетов всех уровней поставленные в Программе задачи будут решаться путем формирования условий для самодостаточного развития сельских муниципальных образований, применения ресурсосберегающих подходов и технологий, создания благоприятного инвестиционного и предпринимательского климата в сфере социального развития.</w:t>
      </w:r>
    </w:p>
    <w:p w:rsidR="00226141" w:rsidRDefault="005E2C41" w:rsidP="00226141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55BAA">
        <w:rPr>
          <w:rFonts w:ascii="Times New Roman" w:hAnsi="Times New Roman" w:cs="Times New Roman"/>
          <w:sz w:val="26"/>
          <w:szCs w:val="26"/>
        </w:rPr>
        <w:t>Основные пути решения поставленных задач:</w:t>
      </w:r>
    </w:p>
    <w:p w:rsidR="005E2C41" w:rsidRPr="00755BAA" w:rsidRDefault="00226141" w:rsidP="0022614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>приоритетная государственная поддержка развития социальной сферы и инженерного обустройства сельских муниципальных образований на областном и местном уровнях;</w:t>
      </w:r>
    </w:p>
    <w:p w:rsidR="00226141" w:rsidRDefault="00226141" w:rsidP="0022614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 xml:space="preserve">повышение сохранности имеющегося потенциала социальной и инженерной инфраструктуры на основе разработки и реализации эффективных механизмов, </w:t>
      </w:r>
    </w:p>
    <w:p w:rsidR="005E2C41" w:rsidRPr="00755BAA" w:rsidRDefault="00226141" w:rsidP="0022614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>обеспечивающих содержание и эксплуатацию объектов социальной и инженерной инфраструктуры села на уровне нормативных требований;</w:t>
      </w:r>
    </w:p>
    <w:p w:rsidR="005E2C41" w:rsidRPr="00755BAA" w:rsidRDefault="00226141" w:rsidP="00226141">
      <w:pPr>
        <w:widowControl w:val="0"/>
        <w:autoSpaceDE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C41" w:rsidRPr="00755BAA">
        <w:rPr>
          <w:rFonts w:ascii="Times New Roman" w:hAnsi="Times New Roman" w:cs="Times New Roman"/>
          <w:sz w:val="26"/>
          <w:szCs w:val="26"/>
        </w:rPr>
        <w:t>создание благоприятных условий для привлечения в социальную сферу села средств сельскохозяйственных товаропроизводителей, других внебюджетных источников, организаций и функционирования в сфере обслуживания сельского населения малых предпринимательских структур.</w:t>
      </w:r>
    </w:p>
    <w:p w:rsidR="005E2C41" w:rsidRPr="005166F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2021 году поэтапно.</w:t>
      </w:r>
    </w:p>
    <w:p w:rsidR="005E2C41" w:rsidRPr="005166F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>Первый этап (2022-2023годы) предусматривает преодоление существенных различий в уровне и качестве жизни сельского и городского населения на основе дифференцированной государственной поддержки из бюджетов всех уровней.</w:t>
      </w:r>
    </w:p>
    <w:p w:rsidR="005E2C41" w:rsidRPr="005166F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>К завершению первого этапа Программы предполагается, что в результате реализации мер государственной поддержки агропромышленного комплекса будет достигнут более высокий уровень развития отрасли, определяющий более высокие требования к качеству социальной среды жизнедеятельности в сельской местности.</w:t>
      </w:r>
    </w:p>
    <w:p w:rsidR="005E2C41" w:rsidRPr="005166F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 xml:space="preserve">Второй этап (2024-2026 годы) предполагает наращивание темпов социального развития сельских поселений согласно прогнозируемому росту потребности в создании комфортных условий проживания в сельской местности. 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                             III. Мероприятия Программы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Программа призвана способствовать реализации задач, определенных </w:t>
      </w:r>
      <w:hyperlink r:id="rId9" w:history="1">
        <w:r w:rsidRPr="005E2C41">
          <w:rPr>
            <w:rStyle w:val="a9"/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5E2C41">
        <w:rPr>
          <w:rFonts w:ascii="Times New Roman" w:hAnsi="Times New Roman" w:cs="Times New Roman"/>
          <w:sz w:val="28"/>
          <w:szCs w:val="28"/>
        </w:rPr>
        <w:t xml:space="preserve"> развития Челябинской  области до 2020 года и на период до 2030 года и государственной </w:t>
      </w:r>
      <w:hyperlink r:id="rId10" w:history="1">
        <w:r w:rsidRPr="005E2C41">
          <w:rPr>
            <w:rStyle w:val="a9"/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5E2C41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</w:t>
      </w:r>
      <w:r w:rsidRPr="005E2C41">
        <w:rPr>
          <w:rFonts w:ascii="Times New Roman" w:hAnsi="Times New Roman" w:cs="Times New Roman"/>
          <w:sz w:val="28"/>
          <w:szCs w:val="28"/>
        </w:rPr>
        <w:lastRenderedPageBreak/>
        <w:t>продовольствия Челябинской  области» на 2013 - 2020 годы» , Концепцией и стратегией социально-экономического развития Кичигинского сельского поселения до 2022 года и перспективу до 2025 года.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Инвестиционные мероприятия по реализации Программы направлены на окончание строительства незавершенных объектов социальной и инженерной инфраструктуры, реконструкцию, техническое перевооружение действующих объектов социальной и инженерной инфраструктуры села, а также новое строительство.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Организационное обеспечение включает в себя мероприятия федерального, областного и местного уровней по проведению планировочных работ, инвентаризации и оптимизации сети объектов социальной сферы, оказанию содействия хозяйствующим субъектам, участвующим в социальном развитии села, созданию других условий, способствующих улучшению условий жизни сельского населения, демографической и социально-психологической ситуации на селе.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1. Улучшение жилищных условий граждан, проживающих в сельской местности, в том числе молодых семей и молодых специалистов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1.1. Общие положения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В целях улучшения жилищных условий граждан, проживающих в сельской местности (далее - граждане), и молодых семей (молодых специалистов), проживающих и работающих на селе либо изъявивших желание переехать на постоянное местожительство в сельскую местность и работать там (далее - молодые семьи и молодые специалисты) и не обладающих достаточными собственными накоплениями, Программа предусматривает: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формирование финансовых, организационных и кредитно-финансовых механизмов строительства (приобретения) жилья гражданами, молодыми семьями (молодыми специалистами), включая механизмы ипотечного жилищного кредитования;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создание механизмов, способствующих привлечению внебюджетных средств для строительства (приобретения) жилья в сельской местности.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Участие граждан в </w:t>
      </w:r>
      <w:hyperlink r:id="rId11" w:anchor="Par582#Par582" w:history="1">
        <w:r w:rsidRPr="005E2C41">
          <w:rPr>
            <w:rStyle w:val="a9"/>
            <w:rFonts w:ascii="Times New Roman" w:hAnsi="Times New Roman" w:cs="Times New Roman"/>
            <w:sz w:val="28"/>
            <w:szCs w:val="28"/>
          </w:rPr>
          <w:t>мероприятиях</w:t>
        </w:r>
      </w:hyperlink>
      <w:r w:rsidRPr="005E2C41">
        <w:rPr>
          <w:rFonts w:ascii="Times New Roman" w:hAnsi="Times New Roman" w:cs="Times New Roman"/>
          <w:sz w:val="28"/>
          <w:szCs w:val="28"/>
        </w:rPr>
        <w:t xml:space="preserve"> по улучшению жилищных условий, а также участие молодых семей (молодых специалистов) в </w:t>
      </w:r>
      <w:hyperlink r:id="rId12" w:anchor="Par1440#Par1440" w:history="1">
        <w:r w:rsidRPr="005E2C41">
          <w:rPr>
            <w:rStyle w:val="a9"/>
            <w:rFonts w:ascii="Times New Roman" w:hAnsi="Times New Roman" w:cs="Times New Roman"/>
            <w:sz w:val="28"/>
            <w:szCs w:val="28"/>
          </w:rPr>
          <w:t>мероприятиях</w:t>
        </w:r>
      </w:hyperlink>
      <w:r w:rsidRPr="005E2C41">
        <w:rPr>
          <w:rFonts w:ascii="Times New Roman" w:hAnsi="Times New Roman" w:cs="Times New Roman"/>
          <w:sz w:val="28"/>
          <w:szCs w:val="28"/>
        </w:rPr>
        <w:t xml:space="preserve"> по обеспечению их жильем является добровольным.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выделение социальных выплат на улучшение жилищных условий в сельской местности гражданам Российской Федерации, перед которыми государство имеет обязательства по обеспечению жильем в соответствии с </w:t>
      </w:r>
      <w:r w:rsidRPr="005E2C41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257"/>
      <w:bookmarkEnd w:id="0"/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2. Развитие сети учреждений первичной</w:t>
      </w:r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медико-санитарной помощи в сельской местности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Одними из целей мероприятий являются развитие сети учреждений здравоохранения и совершенствование осуществления первичной медико-санитарной помощи на базе сельских районных, участковых больниц и фельдшерско-акушерских пунктов. Осуществление программных мероприятий в полном объеме к 2025 году улучшит медицинское обслуживание населения сельских территорий, приблизит оказание медицинской помощи к отдаленным сельским территориям, приведет к сокращению прямых и косвенных потерь общества за счет снижения показателей заболевания и  смертности населения. Общий экономический эффект будет заключаться в снижении размеров государственных выплат по инвалидности, стационарному лечению жителей села.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реализацию следующих мероприятий:                                                                                           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лечебно-профилактических учреждений здравоохранения сельских населенных пунктов;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совершенствование оказания первичной медико-санитарной помощи сельскому населению на основе внедрения принципов общей врачебной (семейной) практики;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совершенствование консультативной, диагностической и лечебной помощи на основе внедрения выездных форм оказания медицинской помощи;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строительство фельдшерско-акушерских пунктов модульного типа в сельской местности.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 3.  Развитие культурно-досуговой деятельности в сельской местности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Целями мероприятий в области развития культуры являются сохранение и развитие культурного потенциала сельского муниципального образования, улучшение условий доступа различных групп сельского населения к культурным ценностям и информационным ресурсам.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В области развития культурно-досуговых учреждений предусмотрены следующие мероприятия, проводимые органами местного самоуправления за </w:t>
      </w:r>
      <w:r w:rsidRPr="005E2C41">
        <w:rPr>
          <w:rFonts w:ascii="Times New Roman" w:hAnsi="Times New Roman" w:cs="Times New Roman"/>
          <w:sz w:val="28"/>
          <w:szCs w:val="28"/>
        </w:rPr>
        <w:lastRenderedPageBreak/>
        <w:t>счет средств районного бюджета и предполагаемых инвесторов: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проведение инвентаризации, паспортизации и реструктуризации сельских учреждений культуры, разработка территориальных схем их размещения;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повышение уровня обеспеченности учреждениями культуры в сельской местности;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привлечение и закрепление специалистов для работы в сельских учреждениях культуры;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возрождение и развитие традиционных форм самодеятельного художественного и научно-технического творчества;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сохранение и обогащение историко-культурного наследия, национальных, местных обычаев, обрядов и фольклора;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сохранение и развитие сельских библиотек;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улучшение качества кинопроката и кинообслуживания сельского населения путем переоснащения киноустановок.</w:t>
      </w:r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4. Развитие газификации в сельской местности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Основными целями Программы в области развития газификации являются повышение уровня снабжения природным газом сельского населения и создание комфортных условий труда и быта.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Программа предусматривает следующие мероприятия в области газификации: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осуществление строительства и реконструкции распределительных газовых сетей в сельских муниципальных образованиях;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повышение уровня газификации жилого фонда;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внедрение экономичных энергосберегающих технологий строительства и эксплуатации газовых сетей, высокоэффективного и экологически безопасного оборудования для использования газового топлива;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природного газа.</w:t>
      </w:r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5. Развитие водоснабжения в сельской местности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Главными целями Программы в области развития водоснабжения являются обеспечение сельского населения питьевой водой в достаточном </w:t>
      </w:r>
      <w:r w:rsidRPr="005E2C41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количестве, улучшение на этой основе состояния здоровья населения и оздоровление социально-экологической обстановки, а также рациональное использование природных водных источников, на которых базируется питьевое водоснабжение. 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Предусматривается софинансирование расходов муниципального образования Хомутининское сельское поселение по строительству и реконструкции объектов водоснабжения муниципальной собственности на условиях, установленных Программой.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6. Комплексное обустройство площадок под компактную                         жилищную застройку</w:t>
      </w:r>
    </w:p>
    <w:p w:rsidR="005E2C41" w:rsidRPr="005E2C41" w:rsidRDefault="005E2C41" w:rsidP="005E2C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Целями осуществления мероприятий   поддержки комплексного обустройства площадок  и благоустройства сельских поселений  являются повышение уровня комфортности и привлекательности проживания в сельской местности, рост инвестиционной активности в социально-экономическом развитии сельских территорий.</w:t>
      </w:r>
    </w:p>
    <w:p w:rsidR="005E2C41" w:rsidRPr="005E2C41" w:rsidRDefault="005E2C41" w:rsidP="005E2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        Проекты комплексного обустройства объектами социальной и инженерной инфраструктуры новых площадок под компактную жилищную застройку предусматривается осуществлять в первую очередь в зонах ускоренного развития агропромышленного комплекса, нуждающегося в привлечении дополнительных трудовых ресурсов, прежде всего молодых специалистов, обладающих современными знаниями в области новейших технологий агропромышленного производства.</w:t>
      </w:r>
    </w:p>
    <w:p w:rsidR="005E2C41" w:rsidRPr="005E2C41" w:rsidRDefault="005E2C41" w:rsidP="005E2C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Реализацию проектов предполагается осуществлять на условиях софинансирования за счет средств федерального, областного, местных бюджетов и внебюджетных источников.</w:t>
      </w:r>
    </w:p>
    <w:p w:rsidR="005E2C41" w:rsidRPr="005E2C41" w:rsidRDefault="005E2C41" w:rsidP="005E2C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2C41">
        <w:rPr>
          <w:rFonts w:ascii="Times New Roman" w:hAnsi="Times New Roman" w:cs="Times New Roman"/>
          <w:sz w:val="28"/>
          <w:szCs w:val="28"/>
        </w:rPr>
        <w:t>. Финансовое и ресурсное обеспечение программы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При разработке стратегии ресурсного обеспечения Программы учитывались реальная ситуация в финансово-бюджетной сфере на федеральном, областном и муниципальном уровнях, высокая общеэкономическая, социально-демографическая и политическая значимость проблемы, а также реальная возможность ее решения только при значительной федеральной и областной поддержке и вовлечении в инвестиционную деятельность всех участников реализации подпрограммы, включая сельское население.</w:t>
      </w:r>
    </w:p>
    <w:p w:rsidR="005E2C41" w:rsidRPr="005166F1" w:rsidRDefault="005E2C41" w:rsidP="005E2C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 xml:space="preserve">Сумма расходов   на реализацию Программы из средств районного  бюджета составляет </w:t>
      </w:r>
      <w:r w:rsidR="00EB46B3">
        <w:rPr>
          <w:rFonts w:ascii="Times New Roman" w:hAnsi="Times New Roman" w:cs="Times New Roman"/>
          <w:sz w:val="28"/>
          <w:szCs w:val="28"/>
        </w:rPr>
        <w:t>0</w:t>
      </w:r>
      <w:r w:rsidRPr="005166F1">
        <w:rPr>
          <w:rFonts w:ascii="Times New Roman" w:hAnsi="Times New Roman" w:cs="Times New Roman"/>
          <w:sz w:val="28"/>
          <w:szCs w:val="28"/>
        </w:rPr>
        <w:t>,5млн. рублей (в текущих ценах), в том числе по годам:</w:t>
      </w:r>
    </w:p>
    <w:p w:rsidR="005E2C41" w:rsidRPr="005166F1" w:rsidRDefault="005E2C41" w:rsidP="005E2C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B46B3">
        <w:rPr>
          <w:rFonts w:ascii="Times New Roman" w:hAnsi="Times New Roman" w:cs="Times New Roman"/>
          <w:sz w:val="28"/>
          <w:szCs w:val="28"/>
        </w:rPr>
        <w:t>21</w:t>
      </w:r>
      <w:r w:rsidRPr="005166F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46B3">
        <w:rPr>
          <w:rFonts w:ascii="Times New Roman" w:hAnsi="Times New Roman" w:cs="Times New Roman"/>
          <w:sz w:val="28"/>
          <w:szCs w:val="28"/>
        </w:rPr>
        <w:t>0,18</w:t>
      </w:r>
      <w:r w:rsidRPr="005166F1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5E2C41" w:rsidRPr="005166F1" w:rsidRDefault="00EB46B3" w:rsidP="005E2C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5E2C41" w:rsidRPr="005166F1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 xml:space="preserve">0,16 </w:t>
      </w:r>
      <w:r w:rsidR="005E2C41" w:rsidRPr="005166F1">
        <w:rPr>
          <w:rFonts w:ascii="Times New Roman" w:hAnsi="Times New Roman" w:cs="Times New Roman"/>
          <w:sz w:val="28"/>
          <w:szCs w:val="28"/>
        </w:rPr>
        <w:t>млн. рублей;</w:t>
      </w:r>
    </w:p>
    <w:p w:rsidR="005E2C41" w:rsidRPr="005166F1" w:rsidRDefault="00EB46B3" w:rsidP="005E2C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E2C41" w:rsidRPr="005166F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0,16</w:t>
      </w:r>
      <w:r w:rsidR="005E2C41" w:rsidRPr="005166F1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C41" w:rsidRDefault="005E2C41" w:rsidP="005E2C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>Предполагается привлечь средства ф</w:t>
      </w:r>
      <w:r w:rsidR="00EB46B3">
        <w:rPr>
          <w:rFonts w:ascii="Times New Roman" w:hAnsi="Times New Roman" w:cs="Times New Roman"/>
          <w:sz w:val="28"/>
          <w:szCs w:val="28"/>
        </w:rPr>
        <w:t xml:space="preserve">едерального бюджета в сумме  0,20 </w:t>
      </w:r>
      <w:r w:rsidRPr="005166F1">
        <w:rPr>
          <w:rFonts w:ascii="Times New Roman" w:hAnsi="Times New Roman" w:cs="Times New Roman"/>
          <w:sz w:val="28"/>
          <w:szCs w:val="28"/>
        </w:rPr>
        <w:t xml:space="preserve">млн. руб., областного бюджета -   </w:t>
      </w:r>
      <w:r w:rsidR="00EB46B3">
        <w:rPr>
          <w:rFonts w:ascii="Times New Roman" w:hAnsi="Times New Roman" w:cs="Times New Roman"/>
          <w:sz w:val="28"/>
          <w:szCs w:val="28"/>
        </w:rPr>
        <w:t>0,19</w:t>
      </w:r>
      <w:r w:rsidRPr="005166F1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EB46B3">
        <w:rPr>
          <w:rFonts w:ascii="Times New Roman" w:hAnsi="Times New Roman" w:cs="Times New Roman"/>
          <w:sz w:val="28"/>
          <w:szCs w:val="28"/>
        </w:rPr>
        <w:t>.</w:t>
      </w:r>
    </w:p>
    <w:p w:rsidR="00EB46B3" w:rsidRPr="005E2C41" w:rsidRDefault="00EB46B3" w:rsidP="005E2C41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2C41" w:rsidRPr="005E2C41" w:rsidRDefault="005E2C41" w:rsidP="005E2C4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Предоставление субсидий из районного бюджета Кичигинскому сельскому поселению осуществляется на основании соглашений, заключенных между         государственным  заказчиком  и  администрацией  района.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Реализация мероприятий Программы по строительству объектов государственной и муниципальной собственности производится в соответствии с Федеральным законом от 05 апреля 2013 года № 44-ФЗ «О контрактной системе в сфере закупок товаров,  работ, услуг для осуществления государственных и муниципальных нужд».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          В ходе реализации Программы и на основе анализа полученных результатов выполнения мероприятий, достижения целевых показателей Программы  заказчиками могут быть внесены предложения по уточнению перечня программных мероприятий на очередной финансовый год и плановый период, уточнению затрат по программным мероприятиям, а также механизма реализации Программы.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Контроль за целевым использованием средств, выделяемых на реализацию мероприятий Программы, осуществляется заказчиками программы.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государственной статистики по Челябинской области совместно с государственными заказчиками Программы организует ведение статистической отчетности по ее реализации.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ind w:firstLine="8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2C41">
        <w:rPr>
          <w:rFonts w:ascii="Times New Roman" w:hAnsi="Times New Roman" w:cs="Times New Roman"/>
          <w:sz w:val="28"/>
          <w:szCs w:val="28"/>
        </w:rPr>
        <w:t>. Механизм реализации мероприятий Программы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социального партнерства федеральных, областных органов исполнительной власти и органов местного самоуправления Кичигинского сельского поселения в реализации мероприятий по социальному развитию села, а также четкого разграничения полномочий и ответственности всех участников Программы.</w:t>
      </w:r>
    </w:p>
    <w:p w:rsidR="005E2C41" w:rsidRPr="005166F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>Реализация Программы осуществляется заказчиками с участием министерства сельского хозяйства, пищевой и перерабатывающей промышленности Оренбургской области.</w:t>
      </w:r>
    </w:p>
    <w:p w:rsidR="005E2C41" w:rsidRPr="005166F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 xml:space="preserve"> Заказчики Программы осуществляют:</w:t>
      </w:r>
    </w:p>
    <w:p w:rsidR="005E2C41" w:rsidRPr="005166F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 xml:space="preserve">организацию информационной и разъяснительной работы, направленной </w:t>
      </w:r>
      <w:r w:rsidRPr="005166F1">
        <w:rPr>
          <w:rFonts w:ascii="Times New Roman" w:hAnsi="Times New Roman" w:cs="Times New Roman"/>
          <w:sz w:val="28"/>
          <w:szCs w:val="28"/>
        </w:rPr>
        <w:lastRenderedPageBreak/>
        <w:t>на освещение целей и задач Программы;</w:t>
      </w:r>
    </w:p>
    <w:p w:rsidR="005E2C41" w:rsidRPr="005166F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>координацию деятельности исполнителей в ходе реализации Программы;</w:t>
      </w:r>
    </w:p>
    <w:p w:rsidR="005E2C41" w:rsidRPr="005166F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66F1">
        <w:rPr>
          <w:rFonts w:ascii="Times New Roman" w:hAnsi="Times New Roman" w:cs="Times New Roman"/>
          <w:sz w:val="28"/>
          <w:szCs w:val="28"/>
        </w:rPr>
        <w:t>контроль за целевым использованием бюджетных средств.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Основанием для получения за счет областного бюджета государственной поддержки на развитие объектов социальной сферы и инженерной инфраструктуры на селе является бюджетная заявка администрации Кичигинского сельского поселения на реализацию мероприятий Программы, а также заключение ежегодных соглашений с районом о передачи части полномочий на решение вопросов местного значения для реализации целей Программы. 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                 VI. Организация управления реализацией Программы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и контроль за ходом ее выполнения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Управление и контроль за реализацией Программы осуществляет администрация Кичигинского сельского поселения, являющаяся заказчиком- Программы.</w:t>
      </w:r>
    </w:p>
    <w:p w:rsidR="005E2C41" w:rsidRPr="005E2C41" w:rsidRDefault="005E2C41" w:rsidP="005E2C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Администрация Кичигинского сельского поселения обеспечивает согласованность действий по целевому и эффективному использованию бюджетных средств, осуществляет взаимодействие с исполнителями Программы, ответственными за выполнение программных мероприятий.</w:t>
      </w:r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E2C41">
        <w:rPr>
          <w:rFonts w:ascii="Times New Roman" w:hAnsi="Times New Roman" w:cs="Times New Roman"/>
          <w:sz w:val="28"/>
          <w:szCs w:val="28"/>
        </w:rPr>
        <w:t>. Оценка эффективности, социально-экономических</w:t>
      </w:r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и экологических последствий реализации Программы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C41" w:rsidRPr="005E2C41" w:rsidRDefault="005E2C41" w:rsidP="005E2C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        В результате реализации Программы будут созданы правовые,             организационно-управленческие, финансовые и материально-технические условия, способствующие предотвращению дальнейшего ухудшения              ситуации в поселении социального развития на селе, решению жилищной проблемы сельского населения, инженерному обустройству сельских территорий.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Уровень газификации жилищного фонда природным газом возрастет до </w:t>
      </w:r>
      <w:r w:rsidRPr="005166F1">
        <w:rPr>
          <w:rFonts w:ascii="Times New Roman" w:hAnsi="Times New Roman" w:cs="Times New Roman"/>
          <w:sz w:val="28"/>
          <w:szCs w:val="28"/>
        </w:rPr>
        <w:t>85,8 процента.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Обеспеченность сельского населения водой питьевого качества возрастет </w:t>
      </w:r>
      <w:r w:rsidRPr="005166F1">
        <w:rPr>
          <w:rFonts w:ascii="Times New Roman" w:hAnsi="Times New Roman" w:cs="Times New Roman"/>
          <w:sz w:val="28"/>
          <w:szCs w:val="28"/>
        </w:rPr>
        <w:t>до 68,1</w:t>
      </w:r>
      <w:r w:rsidRPr="005E2C41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 xml:space="preserve">В области занятости сельского населения предусматриваются более </w:t>
      </w:r>
      <w:r w:rsidRPr="005E2C41">
        <w:rPr>
          <w:rFonts w:ascii="Times New Roman" w:hAnsi="Times New Roman" w:cs="Times New Roman"/>
          <w:sz w:val="28"/>
          <w:szCs w:val="28"/>
        </w:rPr>
        <w:lastRenderedPageBreak/>
        <w:t>полное использование трудоспособного населения, снижение уровня безработицы в результате сохранения на объектах социальной и инженерной инфраструктуры  рабочих мест.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В области кадрового обеспечения сельскохозяйственного производства будет создана минимально необходимая база для привлечения и закрепления в сельском хозяйстве профессионально подготовленной молодежи, а              также формирования в отрасли стабильного высококвалифицированного кадрового потенциала, способного к освоению высокоэффективных технологий.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Экономическая эффективность от реализации Программы состоит в увеличении производительности сельскохозяйственного труда на основе: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улучшения здоровья сельских жителей, повышения их общеобразовательной и профессиональной подготовки, создания благоприятных жилищных условий;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сокращения потерь рабочего времени, связанных с заболеваемостью.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Реализация Программы позволит создать благоприятные экологические условия.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2C41">
        <w:rPr>
          <w:rFonts w:ascii="Times New Roman" w:hAnsi="Times New Roman" w:cs="Times New Roman"/>
          <w:sz w:val="28"/>
          <w:szCs w:val="28"/>
        </w:rPr>
        <w:t>При разработке конкретных проектов по строительству объектов социальной сферы и инженерного обустройства села будут предусматриваться меры по защите окружающей среды уже на стадии проработки технико-экономического обоснования проекта, что позволит исключить применение в жилищно-гражданском строительстве материалов с предельно допустимыми концентрациями вредных веществ, а использование легких современных материалов приведет к снижению энергозатрат на их производство, транспортировку и монтаж.</w:t>
      </w:r>
    </w:p>
    <w:p w:rsidR="005E2C41" w:rsidRPr="005E2C41" w:rsidRDefault="005E2C41" w:rsidP="005E2C41">
      <w:pPr>
        <w:widowControl w:val="0"/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E2C41" w:rsidRDefault="005E2C41" w:rsidP="005E2C41">
      <w:pPr>
        <w:widowControl w:val="0"/>
        <w:autoSpaceDE w:val="0"/>
        <w:ind w:firstLine="700"/>
        <w:jc w:val="both"/>
        <w:rPr>
          <w:sz w:val="28"/>
          <w:szCs w:val="28"/>
        </w:rPr>
      </w:pPr>
    </w:p>
    <w:p w:rsidR="005E2C41" w:rsidRPr="00623864" w:rsidRDefault="005E2C41" w:rsidP="005E2C41">
      <w:pPr>
        <w:widowControl w:val="0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E2C41" w:rsidRDefault="005E2C41" w:rsidP="005E2C41">
      <w:pPr>
        <w:widowControl w:val="0"/>
        <w:autoSpaceDE w:val="0"/>
        <w:rPr>
          <w:sz w:val="28"/>
          <w:szCs w:val="28"/>
        </w:rPr>
      </w:pPr>
    </w:p>
    <w:p w:rsidR="005E2C41" w:rsidRDefault="005E2C41" w:rsidP="005E2C41">
      <w:pPr>
        <w:widowControl w:val="0"/>
        <w:autoSpaceDE w:val="0"/>
        <w:rPr>
          <w:sz w:val="28"/>
          <w:szCs w:val="28"/>
        </w:rPr>
      </w:pPr>
    </w:p>
    <w:p w:rsidR="005E2C41" w:rsidRDefault="005E2C41" w:rsidP="005E2C41">
      <w:pPr>
        <w:widowControl w:val="0"/>
        <w:autoSpaceDE w:val="0"/>
        <w:rPr>
          <w:sz w:val="28"/>
          <w:szCs w:val="28"/>
        </w:rPr>
      </w:pPr>
    </w:p>
    <w:p w:rsidR="005E2C41" w:rsidRDefault="005E2C41" w:rsidP="00D62AB8">
      <w:pPr>
        <w:pStyle w:val="ConsPlusNormal"/>
        <w:widowControl/>
        <w:ind w:firstLine="0"/>
        <w:outlineLvl w:val="0"/>
      </w:pPr>
    </w:p>
    <w:p w:rsidR="005E2C41" w:rsidRDefault="005E2C41" w:rsidP="005E2C41">
      <w:pPr>
        <w:pStyle w:val="ConsPlusNormal"/>
        <w:widowControl/>
        <w:ind w:firstLine="0"/>
        <w:jc w:val="right"/>
        <w:outlineLvl w:val="0"/>
      </w:pPr>
    </w:p>
    <w:p w:rsidR="005E2C41" w:rsidRDefault="005E2C41" w:rsidP="005E2C41">
      <w:pPr>
        <w:pStyle w:val="ConsPlusNormal"/>
        <w:widowControl/>
        <w:ind w:firstLine="0"/>
        <w:jc w:val="right"/>
        <w:outlineLvl w:val="0"/>
      </w:pPr>
    </w:p>
    <w:p w:rsidR="005E2C41" w:rsidRDefault="005E2C41" w:rsidP="005E2C41">
      <w:pPr>
        <w:pStyle w:val="ConsPlusNormal"/>
        <w:widowControl/>
        <w:ind w:firstLine="0"/>
        <w:jc w:val="right"/>
        <w:outlineLvl w:val="0"/>
      </w:pPr>
      <w:r>
        <w:t xml:space="preserve">         </w:t>
      </w:r>
    </w:p>
    <w:p w:rsidR="005E2C41" w:rsidRDefault="005E2C41" w:rsidP="005E2C41">
      <w:pPr>
        <w:widowControl w:val="0"/>
        <w:autoSpaceDE w:val="0"/>
        <w:jc w:val="center"/>
        <w:rPr>
          <w:b/>
          <w:sz w:val="28"/>
          <w:szCs w:val="28"/>
        </w:rPr>
        <w:sectPr w:rsidR="005E2C41" w:rsidSect="00755BAA">
          <w:pgSz w:w="11906" w:h="16838"/>
          <w:pgMar w:top="284" w:right="851" w:bottom="851" w:left="1418" w:header="709" w:footer="709" w:gutter="0"/>
          <w:cols w:space="720"/>
        </w:sectPr>
      </w:pPr>
    </w:p>
    <w:p w:rsidR="005E2C41" w:rsidRPr="00572A80" w:rsidRDefault="005E2C41" w:rsidP="00D62AB8">
      <w:pPr>
        <w:jc w:val="right"/>
      </w:pPr>
    </w:p>
    <w:sectPr w:rsidR="005E2C41" w:rsidRPr="00572A80" w:rsidSect="005E2C41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64" w:rsidRDefault="00264164" w:rsidP="009A1158">
      <w:pPr>
        <w:spacing w:after="0" w:line="240" w:lineRule="auto"/>
      </w:pPr>
      <w:r>
        <w:separator/>
      </w:r>
    </w:p>
  </w:endnote>
  <w:endnote w:type="continuationSeparator" w:id="0">
    <w:p w:rsidR="00264164" w:rsidRDefault="00264164" w:rsidP="009A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64" w:rsidRDefault="00264164" w:rsidP="009A1158">
      <w:pPr>
        <w:spacing w:after="0" w:line="240" w:lineRule="auto"/>
      </w:pPr>
      <w:r>
        <w:separator/>
      </w:r>
    </w:p>
  </w:footnote>
  <w:footnote w:type="continuationSeparator" w:id="0">
    <w:p w:rsidR="00264164" w:rsidRDefault="00264164" w:rsidP="009A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77" w:rsidRDefault="00976077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77" w:rsidRDefault="00976077" w:rsidP="00976077">
    <w:pPr>
      <w:pStyle w:val="a5"/>
    </w:pPr>
  </w:p>
  <w:p w:rsidR="00976077" w:rsidRDefault="009760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2">
    <w:nsid w:val="0DB20E7B"/>
    <w:multiLevelType w:val="hybridMultilevel"/>
    <w:tmpl w:val="1408BCF6"/>
    <w:lvl w:ilvl="0" w:tplc="C77A0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60981"/>
    <w:multiLevelType w:val="hybridMultilevel"/>
    <w:tmpl w:val="81AE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22BF"/>
    <w:multiLevelType w:val="hybridMultilevel"/>
    <w:tmpl w:val="D4F6848E"/>
    <w:lvl w:ilvl="0" w:tplc="AF92E9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63690"/>
    <w:multiLevelType w:val="hybridMultilevel"/>
    <w:tmpl w:val="27BE1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862E7"/>
    <w:multiLevelType w:val="hybridMultilevel"/>
    <w:tmpl w:val="FCE0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E5344"/>
    <w:multiLevelType w:val="hybridMultilevel"/>
    <w:tmpl w:val="7FFC8E5C"/>
    <w:lvl w:ilvl="0" w:tplc="16089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87776"/>
    <w:multiLevelType w:val="hybridMultilevel"/>
    <w:tmpl w:val="6FA0D5EA"/>
    <w:lvl w:ilvl="0" w:tplc="439299D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C0055E0"/>
    <w:multiLevelType w:val="hybridMultilevel"/>
    <w:tmpl w:val="CE788A24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C8A"/>
    <w:rsid w:val="000010BA"/>
    <w:rsid w:val="00003291"/>
    <w:rsid w:val="00010D10"/>
    <w:rsid w:val="00030633"/>
    <w:rsid w:val="0003276B"/>
    <w:rsid w:val="000343E8"/>
    <w:rsid w:val="00041474"/>
    <w:rsid w:val="00066544"/>
    <w:rsid w:val="000706A6"/>
    <w:rsid w:val="000A7823"/>
    <w:rsid w:val="000B5E04"/>
    <w:rsid w:val="000C5F7B"/>
    <w:rsid w:val="000C7F86"/>
    <w:rsid w:val="000D0FA2"/>
    <w:rsid w:val="000D33B5"/>
    <w:rsid w:val="000D65FE"/>
    <w:rsid w:val="000E32A9"/>
    <w:rsid w:val="000E6B17"/>
    <w:rsid w:val="000F4C80"/>
    <w:rsid w:val="000F4CBD"/>
    <w:rsid w:val="00101724"/>
    <w:rsid w:val="001017F9"/>
    <w:rsid w:val="00111955"/>
    <w:rsid w:val="00130622"/>
    <w:rsid w:val="001475DE"/>
    <w:rsid w:val="00151F19"/>
    <w:rsid w:val="001600C7"/>
    <w:rsid w:val="001624A5"/>
    <w:rsid w:val="00170D8C"/>
    <w:rsid w:val="001745CE"/>
    <w:rsid w:val="001817B3"/>
    <w:rsid w:val="00187F22"/>
    <w:rsid w:val="001A1256"/>
    <w:rsid w:val="001A41B1"/>
    <w:rsid w:val="001A5D7C"/>
    <w:rsid w:val="001A5F1C"/>
    <w:rsid w:val="001A75F5"/>
    <w:rsid w:val="001E4D76"/>
    <w:rsid w:val="001F1591"/>
    <w:rsid w:val="001F1859"/>
    <w:rsid w:val="001F1E23"/>
    <w:rsid w:val="001F4531"/>
    <w:rsid w:val="001F6DA1"/>
    <w:rsid w:val="00206011"/>
    <w:rsid w:val="00225005"/>
    <w:rsid w:val="00226141"/>
    <w:rsid w:val="002316D6"/>
    <w:rsid w:val="002326DD"/>
    <w:rsid w:val="00237F58"/>
    <w:rsid w:val="0024401B"/>
    <w:rsid w:val="002550E6"/>
    <w:rsid w:val="00264164"/>
    <w:rsid w:val="0028723F"/>
    <w:rsid w:val="002A6B53"/>
    <w:rsid w:val="002B0B85"/>
    <w:rsid w:val="002B1531"/>
    <w:rsid w:val="002B2ADB"/>
    <w:rsid w:val="002D063E"/>
    <w:rsid w:val="002D44A5"/>
    <w:rsid w:val="002F0BEC"/>
    <w:rsid w:val="002F57AC"/>
    <w:rsid w:val="00301471"/>
    <w:rsid w:val="00317EF3"/>
    <w:rsid w:val="00350BA3"/>
    <w:rsid w:val="00353C25"/>
    <w:rsid w:val="003626BF"/>
    <w:rsid w:val="003833C8"/>
    <w:rsid w:val="0038549B"/>
    <w:rsid w:val="00397D76"/>
    <w:rsid w:val="003A1E22"/>
    <w:rsid w:val="003D3396"/>
    <w:rsid w:val="003D63D2"/>
    <w:rsid w:val="003F07E8"/>
    <w:rsid w:val="003F2FAC"/>
    <w:rsid w:val="003F71B2"/>
    <w:rsid w:val="00403432"/>
    <w:rsid w:val="00414DE2"/>
    <w:rsid w:val="0041724A"/>
    <w:rsid w:val="004214E0"/>
    <w:rsid w:val="00433A69"/>
    <w:rsid w:val="004344A1"/>
    <w:rsid w:val="00441F73"/>
    <w:rsid w:val="004531B8"/>
    <w:rsid w:val="00462C58"/>
    <w:rsid w:val="00474E07"/>
    <w:rsid w:val="004A1815"/>
    <w:rsid w:val="004B06FB"/>
    <w:rsid w:val="004C3A1F"/>
    <w:rsid w:val="004D0830"/>
    <w:rsid w:val="004D3FEC"/>
    <w:rsid w:val="004F0211"/>
    <w:rsid w:val="004F380D"/>
    <w:rsid w:val="005166F1"/>
    <w:rsid w:val="005221EF"/>
    <w:rsid w:val="00541876"/>
    <w:rsid w:val="00562C88"/>
    <w:rsid w:val="00573FF7"/>
    <w:rsid w:val="005772B7"/>
    <w:rsid w:val="005B6263"/>
    <w:rsid w:val="005C572B"/>
    <w:rsid w:val="005D17F0"/>
    <w:rsid w:val="005D5E52"/>
    <w:rsid w:val="005E2C41"/>
    <w:rsid w:val="005F1B0C"/>
    <w:rsid w:val="005F51E2"/>
    <w:rsid w:val="00605074"/>
    <w:rsid w:val="00607308"/>
    <w:rsid w:val="00617CC5"/>
    <w:rsid w:val="00617D73"/>
    <w:rsid w:val="006437A5"/>
    <w:rsid w:val="00660713"/>
    <w:rsid w:val="0067101C"/>
    <w:rsid w:val="00693442"/>
    <w:rsid w:val="006A4733"/>
    <w:rsid w:val="006A4A14"/>
    <w:rsid w:val="006A7EE7"/>
    <w:rsid w:val="006B5DD9"/>
    <w:rsid w:val="006D0937"/>
    <w:rsid w:val="006E1AFD"/>
    <w:rsid w:val="006E5FB0"/>
    <w:rsid w:val="006F4F1F"/>
    <w:rsid w:val="007132B8"/>
    <w:rsid w:val="00715968"/>
    <w:rsid w:val="007222D7"/>
    <w:rsid w:val="00731591"/>
    <w:rsid w:val="00733A33"/>
    <w:rsid w:val="00737647"/>
    <w:rsid w:val="007423DE"/>
    <w:rsid w:val="0074349C"/>
    <w:rsid w:val="00744B7A"/>
    <w:rsid w:val="00746B46"/>
    <w:rsid w:val="00755BAA"/>
    <w:rsid w:val="007657DA"/>
    <w:rsid w:val="00766443"/>
    <w:rsid w:val="007672B7"/>
    <w:rsid w:val="00767E0D"/>
    <w:rsid w:val="00772D25"/>
    <w:rsid w:val="00780A2C"/>
    <w:rsid w:val="0078295A"/>
    <w:rsid w:val="0078664D"/>
    <w:rsid w:val="00787382"/>
    <w:rsid w:val="00794410"/>
    <w:rsid w:val="007A5EF9"/>
    <w:rsid w:val="007A7240"/>
    <w:rsid w:val="007C7330"/>
    <w:rsid w:val="007D50F0"/>
    <w:rsid w:val="007F7469"/>
    <w:rsid w:val="00800842"/>
    <w:rsid w:val="008065B0"/>
    <w:rsid w:val="0083145B"/>
    <w:rsid w:val="008621C6"/>
    <w:rsid w:val="008839C0"/>
    <w:rsid w:val="0089357B"/>
    <w:rsid w:val="008A636D"/>
    <w:rsid w:val="008C2319"/>
    <w:rsid w:val="008E62A6"/>
    <w:rsid w:val="008F013D"/>
    <w:rsid w:val="008F2F80"/>
    <w:rsid w:val="008F4A7E"/>
    <w:rsid w:val="008F6D07"/>
    <w:rsid w:val="00902C8C"/>
    <w:rsid w:val="00920865"/>
    <w:rsid w:val="009454CB"/>
    <w:rsid w:val="00953233"/>
    <w:rsid w:val="009539DD"/>
    <w:rsid w:val="00972A52"/>
    <w:rsid w:val="00975AB4"/>
    <w:rsid w:val="00976077"/>
    <w:rsid w:val="00981A98"/>
    <w:rsid w:val="00981EC1"/>
    <w:rsid w:val="009A1158"/>
    <w:rsid w:val="009C21B0"/>
    <w:rsid w:val="009C3D5D"/>
    <w:rsid w:val="009D5D86"/>
    <w:rsid w:val="009E2D32"/>
    <w:rsid w:val="00A310F3"/>
    <w:rsid w:val="00A326CA"/>
    <w:rsid w:val="00A342AD"/>
    <w:rsid w:val="00A44E12"/>
    <w:rsid w:val="00A464A4"/>
    <w:rsid w:val="00A47607"/>
    <w:rsid w:val="00A608EC"/>
    <w:rsid w:val="00A71165"/>
    <w:rsid w:val="00A71D92"/>
    <w:rsid w:val="00A73D12"/>
    <w:rsid w:val="00AA0C21"/>
    <w:rsid w:val="00AA3ABB"/>
    <w:rsid w:val="00AC291D"/>
    <w:rsid w:val="00AD11C1"/>
    <w:rsid w:val="00AD79C7"/>
    <w:rsid w:val="00AE7800"/>
    <w:rsid w:val="00AF6742"/>
    <w:rsid w:val="00B06C44"/>
    <w:rsid w:val="00B07F75"/>
    <w:rsid w:val="00B23B3E"/>
    <w:rsid w:val="00B53D00"/>
    <w:rsid w:val="00B6014F"/>
    <w:rsid w:val="00B667BB"/>
    <w:rsid w:val="00B74680"/>
    <w:rsid w:val="00B80F80"/>
    <w:rsid w:val="00B842D1"/>
    <w:rsid w:val="00B933E2"/>
    <w:rsid w:val="00BA1558"/>
    <w:rsid w:val="00BA7627"/>
    <w:rsid w:val="00BB4DF3"/>
    <w:rsid w:val="00BB50AC"/>
    <w:rsid w:val="00BB71A8"/>
    <w:rsid w:val="00BC6476"/>
    <w:rsid w:val="00BE15C3"/>
    <w:rsid w:val="00BE6041"/>
    <w:rsid w:val="00BE7579"/>
    <w:rsid w:val="00BF2D5B"/>
    <w:rsid w:val="00BF751C"/>
    <w:rsid w:val="00C317FC"/>
    <w:rsid w:val="00C42814"/>
    <w:rsid w:val="00C448A1"/>
    <w:rsid w:val="00C44D5F"/>
    <w:rsid w:val="00C60CFB"/>
    <w:rsid w:val="00C6231A"/>
    <w:rsid w:val="00C67885"/>
    <w:rsid w:val="00C67E07"/>
    <w:rsid w:val="00C85DE6"/>
    <w:rsid w:val="00C87F97"/>
    <w:rsid w:val="00C97A4E"/>
    <w:rsid w:val="00CB5F56"/>
    <w:rsid w:val="00CD62EF"/>
    <w:rsid w:val="00CD6A17"/>
    <w:rsid w:val="00CE428C"/>
    <w:rsid w:val="00CE495C"/>
    <w:rsid w:val="00D033A3"/>
    <w:rsid w:val="00D06917"/>
    <w:rsid w:val="00D166A9"/>
    <w:rsid w:val="00D20089"/>
    <w:rsid w:val="00D23472"/>
    <w:rsid w:val="00D263BF"/>
    <w:rsid w:val="00D4419D"/>
    <w:rsid w:val="00D501A6"/>
    <w:rsid w:val="00D550CB"/>
    <w:rsid w:val="00D57974"/>
    <w:rsid w:val="00D62AB8"/>
    <w:rsid w:val="00D81C8A"/>
    <w:rsid w:val="00D83120"/>
    <w:rsid w:val="00D839A3"/>
    <w:rsid w:val="00D84A8C"/>
    <w:rsid w:val="00D87D8D"/>
    <w:rsid w:val="00DA2A80"/>
    <w:rsid w:val="00DA4AD5"/>
    <w:rsid w:val="00DA6434"/>
    <w:rsid w:val="00DB2F0F"/>
    <w:rsid w:val="00DB4BC4"/>
    <w:rsid w:val="00DB5739"/>
    <w:rsid w:val="00DC473A"/>
    <w:rsid w:val="00DC5428"/>
    <w:rsid w:val="00DC74F9"/>
    <w:rsid w:val="00DE2BB1"/>
    <w:rsid w:val="00DE7D42"/>
    <w:rsid w:val="00DF6062"/>
    <w:rsid w:val="00DF65FB"/>
    <w:rsid w:val="00E01BB4"/>
    <w:rsid w:val="00E05111"/>
    <w:rsid w:val="00E24ACF"/>
    <w:rsid w:val="00E352F8"/>
    <w:rsid w:val="00E40DE7"/>
    <w:rsid w:val="00E4771D"/>
    <w:rsid w:val="00E731CD"/>
    <w:rsid w:val="00E85CCD"/>
    <w:rsid w:val="00E863F8"/>
    <w:rsid w:val="00E8672E"/>
    <w:rsid w:val="00E874CC"/>
    <w:rsid w:val="00E9258A"/>
    <w:rsid w:val="00E94C80"/>
    <w:rsid w:val="00E94DA6"/>
    <w:rsid w:val="00EA5228"/>
    <w:rsid w:val="00EB46B3"/>
    <w:rsid w:val="00EB6BDD"/>
    <w:rsid w:val="00ED5843"/>
    <w:rsid w:val="00EE2B30"/>
    <w:rsid w:val="00EF2436"/>
    <w:rsid w:val="00EF2A9B"/>
    <w:rsid w:val="00EF60F8"/>
    <w:rsid w:val="00F11C84"/>
    <w:rsid w:val="00F138D4"/>
    <w:rsid w:val="00F21C05"/>
    <w:rsid w:val="00F22F43"/>
    <w:rsid w:val="00F23A63"/>
    <w:rsid w:val="00F2686F"/>
    <w:rsid w:val="00F3313F"/>
    <w:rsid w:val="00F35CEC"/>
    <w:rsid w:val="00F40AD7"/>
    <w:rsid w:val="00F66AF6"/>
    <w:rsid w:val="00F8362A"/>
    <w:rsid w:val="00F908DD"/>
    <w:rsid w:val="00FA06B9"/>
    <w:rsid w:val="00FA1945"/>
    <w:rsid w:val="00FA1D42"/>
    <w:rsid w:val="00FB4DBD"/>
    <w:rsid w:val="00FC6E67"/>
    <w:rsid w:val="00FD083B"/>
    <w:rsid w:val="00FD31C0"/>
    <w:rsid w:val="00FE0C65"/>
    <w:rsid w:val="00FE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8A"/>
  </w:style>
  <w:style w:type="paragraph" w:styleId="3">
    <w:name w:val="heading 3"/>
    <w:basedOn w:val="a"/>
    <w:next w:val="a"/>
    <w:link w:val="30"/>
    <w:qFormat/>
    <w:rsid w:val="005E2C41"/>
    <w:pPr>
      <w:keepNext/>
      <w:widowControl w:val="0"/>
      <w:suppressAutoHyphens/>
      <w:overflowPunct w:val="0"/>
      <w:autoSpaceDE w:val="0"/>
      <w:spacing w:after="0" w:line="240" w:lineRule="auto"/>
      <w:ind w:right="-284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paragraph" w:styleId="4">
    <w:name w:val="heading 4"/>
    <w:basedOn w:val="a"/>
    <w:next w:val="a"/>
    <w:link w:val="40"/>
    <w:qFormat/>
    <w:rsid w:val="005E2C41"/>
    <w:pPr>
      <w:keepNext/>
      <w:widowControl w:val="0"/>
      <w:suppressAutoHyphens/>
      <w:overflowPunct w:val="0"/>
      <w:autoSpaceDE w:val="0"/>
      <w:spacing w:after="0" w:line="240" w:lineRule="auto"/>
      <w:ind w:right="-284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C8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316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31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8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01B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E2C41"/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character" w:customStyle="1" w:styleId="40">
    <w:name w:val="Заголовок 4 Знак"/>
    <w:basedOn w:val="a0"/>
    <w:link w:val="4"/>
    <w:rsid w:val="005E2C4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bsatz-Standardschriftart">
    <w:name w:val="Absatz-Standardschriftart"/>
    <w:rsid w:val="005E2C41"/>
  </w:style>
  <w:style w:type="character" w:customStyle="1" w:styleId="WW-Absatz-Standardschriftart">
    <w:name w:val="WW-Absatz-Standardschriftart"/>
    <w:rsid w:val="005E2C41"/>
  </w:style>
  <w:style w:type="character" w:customStyle="1" w:styleId="1">
    <w:name w:val="Основной шрифт абзаца1"/>
    <w:rsid w:val="005E2C41"/>
  </w:style>
  <w:style w:type="character" w:styleId="a9">
    <w:name w:val="Hyperlink"/>
    <w:uiPriority w:val="99"/>
    <w:rsid w:val="005E2C41"/>
    <w:rPr>
      <w:color w:val="0000FF"/>
      <w:u w:val="single"/>
    </w:rPr>
  </w:style>
  <w:style w:type="character" w:styleId="aa">
    <w:name w:val="page number"/>
    <w:basedOn w:val="1"/>
    <w:rsid w:val="005E2C41"/>
  </w:style>
  <w:style w:type="character" w:customStyle="1" w:styleId="ab">
    <w:name w:val="Основной текст Знак"/>
    <w:rsid w:val="005E2C41"/>
    <w:rPr>
      <w:b/>
      <w:bCs/>
      <w:sz w:val="10"/>
      <w:szCs w:val="10"/>
      <w:lang w:val="ru-RU" w:eastAsia="ar-SA" w:bidi="ar-SA"/>
    </w:rPr>
  </w:style>
  <w:style w:type="paragraph" w:customStyle="1" w:styleId="ac">
    <w:name w:val="Заголовок"/>
    <w:basedOn w:val="a"/>
    <w:next w:val="ad"/>
    <w:rsid w:val="005E2C41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d">
    <w:name w:val="Body Text"/>
    <w:basedOn w:val="a"/>
    <w:link w:val="10"/>
    <w:rsid w:val="005E2C41"/>
    <w:pPr>
      <w:widowControl w:val="0"/>
      <w:pBdr>
        <w:bottom w:val="single" w:sz="8" w:space="1" w:color="000000"/>
      </w:pBd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0"/>
      <w:szCs w:val="10"/>
      <w:lang w:eastAsia="ar-SA"/>
    </w:rPr>
  </w:style>
  <w:style w:type="character" w:customStyle="1" w:styleId="10">
    <w:name w:val="Основной текст Знак1"/>
    <w:basedOn w:val="a0"/>
    <w:link w:val="ad"/>
    <w:rsid w:val="005E2C41"/>
    <w:rPr>
      <w:rFonts w:ascii="Times New Roman" w:eastAsia="Times New Roman" w:hAnsi="Times New Roman" w:cs="Times New Roman"/>
      <w:b/>
      <w:bCs/>
      <w:sz w:val="10"/>
      <w:szCs w:val="10"/>
      <w:lang w:eastAsia="ar-SA"/>
    </w:rPr>
  </w:style>
  <w:style w:type="paragraph" w:styleId="ae">
    <w:name w:val="List"/>
    <w:basedOn w:val="ad"/>
    <w:rsid w:val="005E2C41"/>
  </w:style>
  <w:style w:type="paragraph" w:customStyle="1" w:styleId="11">
    <w:name w:val="Название1"/>
    <w:basedOn w:val="a"/>
    <w:rsid w:val="005E2C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E2C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E2C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E2C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footer"/>
    <w:basedOn w:val="a"/>
    <w:link w:val="af0"/>
    <w:rsid w:val="005E2C4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5E2C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ation">
    <w:name w:val="Block Quotation"/>
    <w:basedOn w:val="a"/>
    <w:rsid w:val="005E2C41"/>
    <w:pPr>
      <w:widowControl w:val="0"/>
      <w:suppressAutoHyphens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1">
    <w:name w:val="Содержимое таблицы"/>
    <w:basedOn w:val="a"/>
    <w:rsid w:val="005E2C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5E2C41"/>
    <w:pPr>
      <w:jc w:val="center"/>
    </w:pPr>
    <w:rPr>
      <w:b/>
      <w:bCs/>
    </w:rPr>
  </w:style>
  <w:style w:type="paragraph" w:customStyle="1" w:styleId="af3">
    <w:name w:val="Содержимое врезки"/>
    <w:basedOn w:val="ad"/>
    <w:rsid w:val="005E2C41"/>
  </w:style>
  <w:style w:type="paragraph" w:styleId="af4">
    <w:name w:val="Body Text Indent"/>
    <w:basedOn w:val="a"/>
    <w:link w:val="af5"/>
    <w:rsid w:val="005E2C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5E2C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E2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5E2C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Document Map"/>
    <w:basedOn w:val="a"/>
    <w:link w:val="af7"/>
    <w:semiHidden/>
    <w:rsid w:val="005E2C4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0"/>
    <w:link w:val="af6"/>
    <w:semiHidden/>
    <w:rsid w:val="005E2C4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&#1041;&#1072;&#1093;&#1090;&#1080;&#1085;&#1072;\Documents\&#1041;&#1102;&#1076;&#1078;&#1077;&#1090;%202021-2023\AppData\Local%20Settings\Temporary%20Internet%20Files\Content.IE5\&#1052;&#1086;&#1080;%20&#1076;&#1086;&#1082;&#1091;&#1084;&#1077;&#1085;&#1090;&#1099;\Downloads\&#1057;&#1056;&#1057;%20&#1089;&#1086;%20&#1074;&#1089;&#1077;&#1084;&#1080;%20&#1080;&#1079;&#1084;&#1077;&#1085;&#1077;&#1085;&#1080;&#1103;&#1084;&#1080;.doc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1;&#1072;&#1093;&#1090;&#1080;&#1085;&#1072;\Documents\&#1041;&#1102;&#1076;&#1078;&#1077;&#1090;%202021-2023\AppData\Local%20Settings\Temporary%20Internet%20Files\Content.IE5\&#1052;&#1086;&#1080;%20&#1076;&#1086;&#1082;&#1091;&#1084;&#1077;&#1085;&#1090;&#1099;\Downloads\&#1057;&#1056;&#1057;%20&#1089;&#1086;%20&#1074;&#1089;&#1077;&#1084;&#1080;%20&#1080;&#1079;&#1084;&#1077;&#1085;&#1077;&#1085;&#1080;&#1103;&#1084;&#1080;.doc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E8D3CBD3A3B12C9CAC3BB5037BB04C13733E840BCCBD3077A5FD2E832FC0D4109CD0C323689A0D8020EDCBBm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8D3CBD3A3B12C9CAC3BB5037BB04C13733E840BBCEDB087E5FD2E832FC0D4109CD0C323689A0D8020EDCBBm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ВУС</cp:lastModifiedBy>
  <cp:revision>14</cp:revision>
  <cp:lastPrinted>2021-04-12T03:25:00Z</cp:lastPrinted>
  <dcterms:created xsi:type="dcterms:W3CDTF">2020-12-09T04:57:00Z</dcterms:created>
  <dcterms:modified xsi:type="dcterms:W3CDTF">2021-04-12T03:45:00Z</dcterms:modified>
</cp:coreProperties>
</file>