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AD" w:rsidRDefault="00747FAD" w:rsidP="00747FAD">
      <w:pPr>
        <w:rPr>
          <w:b/>
        </w:rPr>
      </w:pPr>
    </w:p>
    <w:p w:rsidR="00747FAD" w:rsidRDefault="00747FAD" w:rsidP="00747FAD">
      <w:pPr>
        <w:rPr>
          <w:b/>
        </w:rPr>
      </w:pPr>
    </w:p>
    <w:p w:rsidR="00747FAD" w:rsidRDefault="00747FAD" w:rsidP="00747FAD">
      <w:pPr>
        <w:rPr>
          <w:b/>
        </w:rPr>
      </w:pPr>
      <w:r w:rsidRPr="00891677">
        <w:rPr>
          <w:b/>
          <w:noProof/>
        </w:rPr>
        <w:drawing>
          <wp:inline distT="0" distB="0" distL="0" distR="0">
            <wp:extent cx="2847975" cy="704850"/>
            <wp:effectExtent l="19050" t="0" r="9525" b="0"/>
            <wp:docPr id="11" name="Рисунок 4" descr="Логотип ООО Техносканер_проектно-инженерная комп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Логотип ООО Техносканер_проектно-инженерная компан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704850"/>
                    </a:xfrm>
                    <a:prstGeom prst="rect">
                      <a:avLst/>
                    </a:prstGeom>
                    <a:noFill/>
                    <a:ln>
                      <a:noFill/>
                    </a:ln>
                  </pic:spPr>
                </pic:pic>
              </a:graphicData>
            </a:graphic>
          </wp:inline>
        </w:drawing>
      </w:r>
    </w:p>
    <w:p w:rsidR="00747FAD" w:rsidRPr="0018010A" w:rsidRDefault="00747FAD" w:rsidP="00747FAD">
      <w:pPr>
        <w:rPr>
          <w:b/>
        </w:rPr>
      </w:pPr>
    </w:p>
    <w:tbl>
      <w:tblPr>
        <w:tblW w:w="5000" w:type="pct"/>
        <w:tblInd w:w="-318" w:type="dxa"/>
        <w:tblLook w:val="00A0"/>
      </w:tblPr>
      <w:tblGrid>
        <w:gridCol w:w="4357"/>
        <w:gridCol w:w="6067"/>
      </w:tblGrid>
      <w:tr w:rsidR="00747FAD" w:rsidRPr="0018010A" w:rsidTr="00154ED2">
        <w:tc>
          <w:tcPr>
            <w:tcW w:w="2500" w:type="pct"/>
          </w:tcPr>
          <w:p w:rsidR="00747FAD" w:rsidRPr="0018010A" w:rsidRDefault="00747FAD" w:rsidP="00154ED2">
            <w:pPr>
              <w:ind w:left="1" w:right="284"/>
              <w:rPr>
                <w:b/>
              </w:rPr>
            </w:pPr>
            <w:r w:rsidRPr="0018010A">
              <w:rPr>
                <w:b/>
                <w:bCs/>
              </w:rPr>
              <w:t>«</w:t>
            </w:r>
            <w:r>
              <w:rPr>
                <w:b/>
                <w:bCs/>
              </w:rPr>
              <w:t>РАЗРАБОТАНО</w:t>
            </w:r>
            <w:r w:rsidRPr="0018010A">
              <w:rPr>
                <w:b/>
                <w:bCs/>
              </w:rPr>
              <w:t>»</w:t>
            </w:r>
          </w:p>
          <w:p w:rsidR="00747FAD" w:rsidRPr="0018010A" w:rsidRDefault="00747FAD" w:rsidP="00154ED2">
            <w:pPr>
              <w:ind w:right="284"/>
              <w:rPr>
                <w:b/>
              </w:rPr>
            </w:pPr>
          </w:p>
        </w:tc>
        <w:tc>
          <w:tcPr>
            <w:tcW w:w="2500" w:type="pct"/>
          </w:tcPr>
          <w:p w:rsidR="00747FAD" w:rsidRPr="0018010A" w:rsidRDefault="00747FAD" w:rsidP="00154ED2">
            <w:pPr>
              <w:ind w:right="284"/>
              <w:rPr>
                <w:b/>
              </w:rPr>
            </w:pPr>
            <w:r>
              <w:rPr>
                <w:b/>
                <w:bCs/>
              </w:rPr>
              <w:t xml:space="preserve">                   </w:t>
            </w:r>
            <w:r w:rsidRPr="0018010A">
              <w:rPr>
                <w:b/>
                <w:bCs/>
              </w:rPr>
              <w:t>«УТВЕРЖДАЮ»</w:t>
            </w:r>
          </w:p>
          <w:p w:rsidR="00747FAD" w:rsidRPr="0018010A" w:rsidRDefault="00747FAD" w:rsidP="00154ED2">
            <w:pPr>
              <w:ind w:right="284"/>
              <w:rPr>
                <w:b/>
              </w:rPr>
            </w:pPr>
          </w:p>
        </w:tc>
      </w:tr>
      <w:tr w:rsidR="00747FAD" w:rsidRPr="0018010A" w:rsidTr="00154ED2">
        <w:tc>
          <w:tcPr>
            <w:tcW w:w="2500" w:type="pct"/>
          </w:tcPr>
          <w:p w:rsidR="00747FAD" w:rsidRPr="0018010A" w:rsidRDefault="00747FAD" w:rsidP="00154ED2">
            <w:pPr>
              <w:ind w:right="284"/>
              <w:rPr>
                <w:b/>
                <w:bCs/>
                <w:color w:val="000000"/>
              </w:rPr>
            </w:pPr>
            <w:r w:rsidRPr="0018010A">
              <w:rPr>
                <w:b/>
                <w:bCs/>
                <w:color w:val="000000"/>
              </w:rPr>
              <w:t xml:space="preserve">Директор </w:t>
            </w:r>
          </w:p>
          <w:p w:rsidR="00747FAD" w:rsidRPr="0018010A" w:rsidRDefault="00747FAD" w:rsidP="00154ED2">
            <w:pPr>
              <w:ind w:right="284"/>
              <w:rPr>
                <w:b/>
                <w:bCs/>
                <w:color w:val="000000"/>
              </w:rPr>
            </w:pPr>
            <w:r w:rsidRPr="0018010A">
              <w:rPr>
                <w:b/>
                <w:bCs/>
                <w:color w:val="000000"/>
              </w:rPr>
              <w:t>ООО «</w:t>
            </w:r>
            <w:proofErr w:type="spellStart"/>
            <w:r w:rsidRPr="0018010A">
              <w:rPr>
                <w:b/>
                <w:bCs/>
                <w:color w:val="000000"/>
              </w:rPr>
              <w:t>Техносканер</w:t>
            </w:r>
            <w:proofErr w:type="spellEnd"/>
            <w:r w:rsidRPr="0018010A">
              <w:rPr>
                <w:b/>
                <w:bCs/>
                <w:color w:val="000000"/>
              </w:rPr>
              <w:t>»</w:t>
            </w:r>
          </w:p>
          <w:p w:rsidR="00747FAD" w:rsidRDefault="00747FAD" w:rsidP="00154ED2">
            <w:pPr>
              <w:ind w:right="284"/>
              <w:rPr>
                <w:color w:val="000000"/>
              </w:rPr>
            </w:pPr>
          </w:p>
          <w:p w:rsidR="00747FAD" w:rsidRDefault="00747FAD" w:rsidP="00154ED2">
            <w:pPr>
              <w:ind w:right="284"/>
              <w:rPr>
                <w:color w:val="000000"/>
              </w:rPr>
            </w:pPr>
          </w:p>
          <w:p w:rsidR="00747FAD" w:rsidRPr="0018010A" w:rsidRDefault="00747FAD" w:rsidP="00154ED2">
            <w:pPr>
              <w:ind w:right="284"/>
              <w:rPr>
                <w:color w:val="000000"/>
              </w:rPr>
            </w:pPr>
          </w:p>
          <w:p w:rsidR="00747FAD" w:rsidRPr="0018010A" w:rsidRDefault="00747FAD" w:rsidP="00154ED2">
            <w:pPr>
              <w:ind w:right="284"/>
              <w:rPr>
                <w:color w:val="000000"/>
              </w:rPr>
            </w:pPr>
            <w:r w:rsidRPr="0018010A">
              <w:rPr>
                <w:b/>
                <w:bCs/>
                <w:color w:val="000000"/>
              </w:rPr>
              <w:t>_________</w:t>
            </w:r>
            <w:r w:rsidRPr="00B41C76">
              <w:rPr>
                <w:b/>
                <w:bCs/>
                <w:noProof/>
                <w:color w:val="000000"/>
              </w:rPr>
              <w:drawing>
                <wp:anchor distT="0" distB="0" distL="114300" distR="114300" simplePos="0" relativeHeight="251659264" behindDoc="1" locked="0" layoutInCell="1" allowOverlap="1">
                  <wp:simplePos x="0" y="0"/>
                  <wp:positionH relativeFrom="column">
                    <wp:posOffset>-64770</wp:posOffset>
                  </wp:positionH>
                  <wp:positionV relativeFrom="paragraph">
                    <wp:posOffset>-368300</wp:posOffset>
                  </wp:positionV>
                  <wp:extent cx="1838960" cy="851535"/>
                  <wp:effectExtent l="0" t="0" r="8890"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пись Семен.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8960" cy="851535"/>
                          </a:xfrm>
                          <a:prstGeom prst="rect">
                            <a:avLst/>
                          </a:prstGeom>
                        </pic:spPr>
                      </pic:pic>
                    </a:graphicData>
                  </a:graphic>
                </wp:anchor>
              </w:drawing>
            </w:r>
            <w:r w:rsidRPr="0018010A">
              <w:rPr>
                <w:b/>
                <w:bCs/>
                <w:color w:val="000000"/>
              </w:rPr>
              <w:t xml:space="preserve">_________ </w:t>
            </w:r>
            <w:proofErr w:type="spellStart"/>
            <w:r w:rsidRPr="0018010A">
              <w:rPr>
                <w:b/>
                <w:bCs/>
                <w:color w:val="000000"/>
              </w:rPr>
              <w:t>Заренков</w:t>
            </w:r>
            <w:proofErr w:type="spellEnd"/>
            <w:r>
              <w:rPr>
                <w:b/>
                <w:bCs/>
                <w:color w:val="000000"/>
              </w:rPr>
              <w:t> </w:t>
            </w:r>
            <w:r w:rsidRPr="0018010A">
              <w:rPr>
                <w:b/>
                <w:bCs/>
                <w:color w:val="000000"/>
              </w:rPr>
              <w:t>С.</w:t>
            </w:r>
            <w:r>
              <w:rPr>
                <w:b/>
                <w:bCs/>
                <w:color w:val="000000"/>
              </w:rPr>
              <w:t> </w:t>
            </w:r>
            <w:r w:rsidRPr="0018010A">
              <w:rPr>
                <w:b/>
                <w:bCs/>
                <w:color w:val="000000"/>
              </w:rPr>
              <w:t>В.</w:t>
            </w:r>
          </w:p>
          <w:p w:rsidR="00747FAD" w:rsidRPr="0018010A" w:rsidRDefault="00747FAD" w:rsidP="00154ED2">
            <w:pPr>
              <w:ind w:right="284"/>
            </w:pPr>
          </w:p>
          <w:p w:rsidR="00747FAD" w:rsidRPr="007E402B" w:rsidRDefault="00747FAD" w:rsidP="00154ED2">
            <w:pPr>
              <w:ind w:right="284"/>
            </w:pPr>
            <w:r w:rsidRPr="007E402B">
              <w:rPr>
                <w:bCs/>
              </w:rPr>
              <w:t>«____»  ______</w:t>
            </w:r>
            <w:r>
              <w:rPr>
                <w:bCs/>
              </w:rPr>
              <w:t>____</w:t>
            </w:r>
            <w:r w:rsidRPr="007E402B">
              <w:rPr>
                <w:bCs/>
              </w:rPr>
              <w:t>___</w:t>
            </w:r>
            <w:r w:rsidR="00F711CD">
              <w:rPr>
                <w:bCs/>
              </w:rPr>
              <w:t>_ 2022</w:t>
            </w:r>
            <w:r w:rsidRPr="007E402B">
              <w:rPr>
                <w:bCs/>
              </w:rPr>
              <w:t xml:space="preserve"> г.</w:t>
            </w:r>
          </w:p>
        </w:tc>
        <w:tc>
          <w:tcPr>
            <w:tcW w:w="2500" w:type="pct"/>
          </w:tcPr>
          <w:p w:rsidR="00747FAD" w:rsidRDefault="00747FAD" w:rsidP="00154ED2">
            <w:pPr>
              <w:ind w:left="672" w:right="284"/>
              <w:rPr>
                <w:color w:val="000000"/>
              </w:rPr>
            </w:pPr>
          </w:p>
          <w:tbl>
            <w:tblPr>
              <w:tblW w:w="4570" w:type="dxa"/>
              <w:tblInd w:w="1281" w:type="dxa"/>
              <w:tblLook w:val="00A0"/>
            </w:tblPr>
            <w:tblGrid>
              <w:gridCol w:w="4570"/>
            </w:tblGrid>
            <w:tr w:rsidR="00747FAD" w:rsidRPr="0018010A" w:rsidTr="00154ED2">
              <w:tc>
                <w:tcPr>
                  <w:tcW w:w="5000" w:type="pct"/>
                </w:tcPr>
                <w:p w:rsidR="00747FAD" w:rsidRPr="00197176" w:rsidRDefault="00747FAD" w:rsidP="00154ED2">
                  <w:pPr>
                    <w:suppressAutoHyphens/>
                    <w:ind w:left="-34" w:right="284" w:firstLine="34"/>
                    <w:jc w:val="left"/>
                    <w:rPr>
                      <w:b/>
                      <w:bCs/>
                      <w:color w:val="000000"/>
                    </w:rPr>
                  </w:pPr>
                  <w:r>
                    <w:rPr>
                      <w:b/>
                      <w:bCs/>
                      <w:color w:val="000000"/>
                    </w:rPr>
                    <w:t>Глава Увельского района</w:t>
                  </w:r>
                  <w:r w:rsidRPr="00197176">
                    <w:rPr>
                      <w:b/>
                      <w:bCs/>
                      <w:color w:val="000000"/>
                    </w:rPr>
                    <w:t xml:space="preserve"> </w:t>
                  </w:r>
                  <w:r>
                    <w:rPr>
                      <w:b/>
                      <w:bCs/>
                      <w:color w:val="000000"/>
                    </w:rPr>
                    <w:t xml:space="preserve">     Челябинской области</w:t>
                  </w:r>
                </w:p>
                <w:p w:rsidR="00747FAD" w:rsidRDefault="00747FAD" w:rsidP="00154ED2">
                  <w:pPr>
                    <w:ind w:left="672" w:right="284"/>
                    <w:rPr>
                      <w:color w:val="000000"/>
                    </w:rPr>
                  </w:pPr>
                </w:p>
                <w:p w:rsidR="00747FAD" w:rsidRPr="00197176" w:rsidRDefault="00747FAD" w:rsidP="00154ED2">
                  <w:pPr>
                    <w:ind w:left="672" w:right="284"/>
                    <w:rPr>
                      <w:color w:val="000000"/>
                    </w:rPr>
                  </w:pPr>
                </w:p>
                <w:p w:rsidR="00747FAD" w:rsidRPr="00622162" w:rsidRDefault="00747FAD" w:rsidP="00154ED2">
                  <w:pPr>
                    <w:tabs>
                      <w:tab w:val="left" w:pos="4570"/>
                    </w:tabs>
                    <w:ind w:right="-1"/>
                  </w:pPr>
                  <w:proofErr w:type="spellStart"/>
                  <w:r w:rsidRPr="00197176">
                    <w:rPr>
                      <w:b/>
                      <w:bCs/>
                      <w:color w:val="000000"/>
                    </w:rPr>
                    <w:t>_______________</w:t>
                  </w:r>
                  <w:r>
                    <w:rPr>
                      <w:rFonts w:cs="Arial"/>
                      <w:b/>
                    </w:rPr>
                    <w:t>Рослов</w:t>
                  </w:r>
                  <w:proofErr w:type="spellEnd"/>
                  <w:r>
                    <w:rPr>
                      <w:rFonts w:cs="Arial"/>
                      <w:b/>
                    </w:rPr>
                    <w:t xml:space="preserve"> С.Г</w:t>
                  </w:r>
                  <w:r w:rsidRPr="000F08C0">
                    <w:rPr>
                      <w:b/>
                      <w:bCs/>
                    </w:rPr>
                    <w:t>.</w:t>
                  </w:r>
                </w:p>
                <w:p w:rsidR="00747FAD" w:rsidRPr="00622162" w:rsidRDefault="00747FAD" w:rsidP="00154ED2">
                  <w:pPr>
                    <w:ind w:left="672" w:right="284"/>
                  </w:pPr>
                </w:p>
                <w:p w:rsidR="00747FAD" w:rsidRPr="0018010A" w:rsidRDefault="00747FAD" w:rsidP="00154ED2">
                  <w:pPr>
                    <w:ind w:right="284"/>
                    <w:rPr>
                      <w:b/>
                    </w:rPr>
                  </w:pPr>
                  <w:r w:rsidRPr="007E402B">
                    <w:rPr>
                      <w:bCs/>
                    </w:rPr>
                    <w:t>«____»  ______</w:t>
                  </w:r>
                  <w:r>
                    <w:rPr>
                      <w:bCs/>
                    </w:rPr>
                    <w:t>____</w:t>
                  </w:r>
                  <w:r w:rsidRPr="007E402B">
                    <w:rPr>
                      <w:bCs/>
                    </w:rPr>
                    <w:t>___</w:t>
                  </w:r>
                  <w:r w:rsidR="00F711CD">
                    <w:rPr>
                      <w:bCs/>
                    </w:rPr>
                    <w:t>_ 2022</w:t>
                  </w:r>
                  <w:r w:rsidRPr="007E402B">
                    <w:rPr>
                      <w:bCs/>
                    </w:rPr>
                    <w:t xml:space="preserve"> г.</w:t>
                  </w:r>
                </w:p>
              </w:tc>
            </w:tr>
          </w:tbl>
          <w:p w:rsidR="00747FAD" w:rsidRPr="0018010A" w:rsidRDefault="00747FAD" w:rsidP="00154ED2">
            <w:pPr>
              <w:ind w:right="284"/>
              <w:rPr>
                <w:b/>
              </w:rPr>
            </w:pPr>
          </w:p>
        </w:tc>
      </w:tr>
      <w:tr w:rsidR="00747FAD" w:rsidRPr="0018010A" w:rsidTr="00154ED2">
        <w:tc>
          <w:tcPr>
            <w:tcW w:w="2500" w:type="pct"/>
          </w:tcPr>
          <w:p w:rsidR="00747FAD" w:rsidRPr="0018010A" w:rsidRDefault="00747FAD" w:rsidP="00154ED2">
            <w:pPr>
              <w:ind w:left="672" w:right="284"/>
            </w:pPr>
          </w:p>
        </w:tc>
        <w:tc>
          <w:tcPr>
            <w:tcW w:w="2500" w:type="pct"/>
          </w:tcPr>
          <w:p w:rsidR="00747FAD" w:rsidRPr="0018010A" w:rsidRDefault="00747FAD" w:rsidP="00154ED2">
            <w:pPr>
              <w:ind w:left="672" w:right="284"/>
            </w:pPr>
          </w:p>
        </w:tc>
      </w:tr>
    </w:tbl>
    <w:p w:rsidR="00747FAD" w:rsidRDefault="00747FAD" w:rsidP="00747FAD">
      <w:pPr>
        <w:jc w:val="center"/>
        <w:rPr>
          <w:b/>
          <w:bCs/>
        </w:rPr>
      </w:pPr>
    </w:p>
    <w:p w:rsidR="00747FAD" w:rsidRDefault="00747FAD" w:rsidP="00747FAD">
      <w:pPr>
        <w:jc w:val="center"/>
        <w:rPr>
          <w:b/>
          <w:bCs/>
        </w:rPr>
      </w:pPr>
    </w:p>
    <w:p w:rsidR="00747FAD" w:rsidRPr="0018010A" w:rsidRDefault="00747FAD" w:rsidP="00747FAD">
      <w:pPr>
        <w:jc w:val="center"/>
        <w:rPr>
          <w:b/>
          <w:bCs/>
        </w:rPr>
      </w:pPr>
    </w:p>
    <w:p w:rsidR="00747FAD" w:rsidRDefault="00747FAD" w:rsidP="00747FAD">
      <w:pPr>
        <w:jc w:val="center"/>
        <w:rPr>
          <w:b/>
          <w:bCs/>
        </w:rPr>
      </w:pPr>
    </w:p>
    <w:p w:rsidR="00747FAD" w:rsidRPr="0018010A" w:rsidRDefault="00747FAD" w:rsidP="00747FAD">
      <w:pPr>
        <w:jc w:val="center"/>
        <w:rPr>
          <w:b/>
          <w:bCs/>
        </w:rPr>
      </w:pPr>
    </w:p>
    <w:p w:rsidR="00747FAD" w:rsidRDefault="00747FAD" w:rsidP="00747FAD">
      <w:pPr>
        <w:jc w:val="center"/>
        <w:rPr>
          <w:b/>
          <w:bCs/>
        </w:rPr>
      </w:pPr>
    </w:p>
    <w:p w:rsidR="00747FAD" w:rsidRDefault="00747FAD" w:rsidP="00747FAD">
      <w:pPr>
        <w:jc w:val="center"/>
        <w:rPr>
          <w:b/>
          <w:bCs/>
        </w:rPr>
      </w:pPr>
    </w:p>
    <w:p w:rsidR="00747FAD" w:rsidRDefault="00747FAD" w:rsidP="00747FAD">
      <w:pPr>
        <w:jc w:val="center"/>
        <w:rPr>
          <w:b/>
          <w:bCs/>
        </w:rPr>
      </w:pPr>
    </w:p>
    <w:p w:rsidR="00747FAD" w:rsidRPr="00825158" w:rsidRDefault="00747FAD" w:rsidP="00747FAD">
      <w:pPr>
        <w:spacing w:line="360" w:lineRule="auto"/>
        <w:jc w:val="center"/>
        <w:rPr>
          <w:rStyle w:val="af9"/>
          <w:sz w:val="32"/>
          <w:szCs w:val="32"/>
        </w:rPr>
      </w:pPr>
      <w:r>
        <w:rPr>
          <w:rStyle w:val="af9"/>
          <w:sz w:val="32"/>
          <w:szCs w:val="32"/>
        </w:rPr>
        <w:t>Схема теплоснабжения № 182-20</w:t>
      </w:r>
    </w:p>
    <w:p w:rsidR="00747FAD" w:rsidRPr="00440C0C" w:rsidRDefault="00747FAD" w:rsidP="00747FAD">
      <w:pPr>
        <w:spacing w:line="360" w:lineRule="auto"/>
        <w:jc w:val="center"/>
        <w:rPr>
          <w:color w:val="000000"/>
          <w:sz w:val="32"/>
          <w:szCs w:val="22"/>
        </w:rPr>
      </w:pPr>
      <w:r w:rsidRPr="00440C0C">
        <w:rPr>
          <w:color w:val="000000"/>
          <w:sz w:val="32"/>
          <w:szCs w:val="22"/>
        </w:rPr>
        <w:t>ТО-22-СТ.196-19</w:t>
      </w:r>
    </w:p>
    <w:p w:rsidR="00747FAD" w:rsidRPr="00FB58BB" w:rsidRDefault="00747FAD" w:rsidP="00747FAD">
      <w:pPr>
        <w:jc w:val="center"/>
        <w:rPr>
          <w:b/>
        </w:rPr>
      </w:pPr>
      <w:r w:rsidRPr="00FB58BB">
        <w:rPr>
          <w:b/>
        </w:rPr>
        <w:t>Половинского сельского поселения</w:t>
      </w:r>
    </w:p>
    <w:p w:rsidR="00747FAD" w:rsidRDefault="00747FAD" w:rsidP="00747FAD">
      <w:pPr>
        <w:jc w:val="center"/>
        <w:rPr>
          <w:b/>
          <w:bCs/>
        </w:rPr>
      </w:pPr>
      <w:r w:rsidRPr="00FB58BB">
        <w:rPr>
          <w:b/>
          <w:bCs/>
          <w:color w:val="000000"/>
        </w:rPr>
        <w:t>Увельского района</w:t>
      </w:r>
      <w:r w:rsidRPr="00FB58BB">
        <w:rPr>
          <w:b/>
        </w:rPr>
        <w:t xml:space="preserve"> Челябинской области</w:t>
      </w:r>
      <w:r w:rsidRPr="0018010A">
        <w:rPr>
          <w:b/>
        </w:rPr>
        <w:br/>
      </w:r>
    </w:p>
    <w:p w:rsidR="00747FAD" w:rsidRDefault="00747FAD" w:rsidP="00747FAD">
      <w:pPr>
        <w:jc w:val="center"/>
        <w:rPr>
          <w:b/>
          <w:bCs/>
        </w:rPr>
      </w:pPr>
    </w:p>
    <w:p w:rsidR="00747FAD" w:rsidRDefault="00747FAD" w:rsidP="00747FAD">
      <w:pPr>
        <w:jc w:val="center"/>
        <w:rPr>
          <w:b/>
          <w:bCs/>
        </w:rPr>
      </w:pPr>
    </w:p>
    <w:p w:rsidR="00747FAD" w:rsidRDefault="00747FAD" w:rsidP="00747FAD">
      <w:pPr>
        <w:jc w:val="center"/>
        <w:rPr>
          <w:b/>
          <w:bCs/>
        </w:rPr>
      </w:pPr>
    </w:p>
    <w:p w:rsidR="00747FAD" w:rsidRPr="0018010A" w:rsidRDefault="00747FAD" w:rsidP="00747FAD">
      <w:pPr>
        <w:jc w:val="center"/>
        <w:rPr>
          <w:b/>
          <w:bCs/>
        </w:rPr>
      </w:pPr>
    </w:p>
    <w:p w:rsidR="00747FAD" w:rsidRPr="00CB00D2" w:rsidRDefault="00747FAD" w:rsidP="00747FAD">
      <w:pPr>
        <w:jc w:val="center"/>
        <w:rPr>
          <w:rStyle w:val="af9"/>
          <w:bCs w:val="0"/>
        </w:rPr>
      </w:pPr>
    </w:p>
    <w:p w:rsidR="00747FAD" w:rsidRDefault="00747FAD" w:rsidP="00747FAD">
      <w:pPr>
        <w:jc w:val="center"/>
        <w:rPr>
          <w:rStyle w:val="af9"/>
          <w:bCs w:val="0"/>
        </w:rPr>
      </w:pPr>
    </w:p>
    <w:p w:rsidR="00747FAD" w:rsidRPr="00CB00D2" w:rsidRDefault="00747FAD" w:rsidP="00747FAD">
      <w:pPr>
        <w:jc w:val="center"/>
        <w:rPr>
          <w:rStyle w:val="af9"/>
          <w:bCs w:val="0"/>
        </w:rPr>
      </w:pPr>
    </w:p>
    <w:p w:rsidR="00747FAD" w:rsidRDefault="00747FAD" w:rsidP="00747FAD">
      <w:pPr>
        <w:jc w:val="center"/>
        <w:rPr>
          <w:rStyle w:val="af9"/>
          <w:bCs w:val="0"/>
        </w:rPr>
      </w:pPr>
    </w:p>
    <w:p w:rsidR="00747FAD" w:rsidRPr="00CB00D2" w:rsidRDefault="00747FAD" w:rsidP="00747FAD">
      <w:pPr>
        <w:jc w:val="center"/>
        <w:rPr>
          <w:rStyle w:val="af9"/>
          <w:bCs w:val="0"/>
        </w:rPr>
      </w:pPr>
    </w:p>
    <w:p w:rsidR="00747FAD" w:rsidRPr="00CB00D2" w:rsidRDefault="00747FAD" w:rsidP="00747FAD">
      <w:pPr>
        <w:jc w:val="center"/>
        <w:rPr>
          <w:rStyle w:val="af9"/>
          <w:bCs w:val="0"/>
        </w:rPr>
      </w:pPr>
    </w:p>
    <w:p w:rsidR="00747FAD" w:rsidRPr="00CB00D2" w:rsidRDefault="00747FAD" w:rsidP="00747FAD">
      <w:pPr>
        <w:jc w:val="center"/>
        <w:rPr>
          <w:rStyle w:val="af9"/>
          <w:bCs w:val="0"/>
        </w:rPr>
      </w:pPr>
    </w:p>
    <w:p w:rsidR="00747FAD" w:rsidRDefault="00747FAD" w:rsidP="00747FAD">
      <w:pPr>
        <w:jc w:val="center"/>
        <w:rPr>
          <w:rStyle w:val="af9"/>
          <w:bCs w:val="0"/>
        </w:rPr>
      </w:pPr>
    </w:p>
    <w:p w:rsidR="00747FAD" w:rsidRDefault="00747FAD" w:rsidP="00747FAD">
      <w:pPr>
        <w:jc w:val="center"/>
        <w:rPr>
          <w:rStyle w:val="af9"/>
          <w:bCs w:val="0"/>
        </w:rPr>
      </w:pPr>
    </w:p>
    <w:p w:rsidR="00747FAD" w:rsidRPr="00CB00D2" w:rsidRDefault="00747FAD" w:rsidP="00747FAD">
      <w:pPr>
        <w:jc w:val="center"/>
        <w:rPr>
          <w:rStyle w:val="af9"/>
          <w:bCs w:val="0"/>
        </w:rPr>
      </w:pPr>
    </w:p>
    <w:p w:rsidR="00747FAD" w:rsidRDefault="00747FAD" w:rsidP="00747FAD">
      <w:pPr>
        <w:jc w:val="center"/>
        <w:rPr>
          <w:rStyle w:val="af9"/>
        </w:rPr>
      </w:pPr>
    </w:p>
    <w:p w:rsidR="00747FAD" w:rsidRDefault="00747FAD" w:rsidP="00747FAD">
      <w:pPr>
        <w:rPr>
          <w:rStyle w:val="af9"/>
        </w:rPr>
      </w:pPr>
    </w:p>
    <w:p w:rsidR="00747FAD" w:rsidRDefault="00747FAD" w:rsidP="00747FAD">
      <w:pPr>
        <w:jc w:val="center"/>
        <w:rPr>
          <w:rStyle w:val="af9"/>
        </w:rPr>
      </w:pPr>
    </w:p>
    <w:p w:rsidR="00747FAD" w:rsidRPr="00CB00D2" w:rsidRDefault="00747FAD" w:rsidP="00747FAD">
      <w:pPr>
        <w:ind w:left="3912" w:firstLine="652"/>
        <w:rPr>
          <w:rStyle w:val="af9"/>
          <w:bCs w:val="0"/>
        </w:rPr>
      </w:pPr>
      <w:r w:rsidRPr="00CB00D2">
        <w:rPr>
          <w:rStyle w:val="af9"/>
        </w:rPr>
        <w:t xml:space="preserve">Омск </w:t>
      </w:r>
      <w:r w:rsidR="00F711CD">
        <w:rPr>
          <w:rStyle w:val="af9"/>
        </w:rPr>
        <w:t>2022</w:t>
      </w:r>
      <w:r w:rsidRPr="00CB00D2">
        <w:rPr>
          <w:rStyle w:val="af9"/>
        </w:rPr>
        <w:t xml:space="preserve"> г</w:t>
      </w:r>
    </w:p>
    <w:p w:rsidR="00747FAD" w:rsidRDefault="00747FAD" w:rsidP="00747FAD">
      <w:pPr>
        <w:rPr>
          <w:rStyle w:val="af9"/>
        </w:rPr>
      </w:pPr>
    </w:p>
    <w:sdt>
      <w:sdtPr>
        <w:rPr>
          <w:rFonts w:ascii="Times New Roman" w:eastAsia="Times New Roman" w:hAnsi="Times New Roman" w:cs="Times New Roman"/>
          <w:b w:val="0"/>
          <w:bCs w:val="0"/>
          <w:color w:val="auto"/>
          <w:sz w:val="24"/>
          <w:szCs w:val="24"/>
        </w:rPr>
        <w:id w:val="912587001"/>
        <w:docPartObj>
          <w:docPartGallery w:val="Table of Contents"/>
          <w:docPartUnique/>
        </w:docPartObj>
      </w:sdtPr>
      <w:sdtContent>
        <w:p w:rsidR="00747FAD" w:rsidRPr="001D6EE7" w:rsidRDefault="00747FAD" w:rsidP="00747FAD">
          <w:pPr>
            <w:pStyle w:val="afe"/>
            <w:jc w:val="center"/>
            <w:rPr>
              <w:rFonts w:ascii="Times New Roman" w:hAnsi="Times New Roman" w:cs="Times New Roman"/>
              <w:b w:val="0"/>
              <w:color w:val="auto"/>
              <w:sz w:val="24"/>
              <w:szCs w:val="24"/>
            </w:rPr>
          </w:pPr>
          <w:r w:rsidRPr="001D6EE7">
            <w:rPr>
              <w:rFonts w:ascii="Times New Roman" w:hAnsi="Times New Roman" w:cs="Times New Roman"/>
              <w:b w:val="0"/>
              <w:color w:val="auto"/>
              <w:sz w:val="24"/>
              <w:szCs w:val="24"/>
            </w:rPr>
            <w:t>СОДЕРЖАНИЕ</w:t>
          </w:r>
        </w:p>
        <w:p w:rsidR="00747FAD" w:rsidRPr="00481977" w:rsidRDefault="00747FAD" w:rsidP="00747FAD"/>
        <w:p w:rsidR="00747FAD" w:rsidRDefault="00D967EF" w:rsidP="00747FAD">
          <w:pPr>
            <w:pStyle w:val="11"/>
            <w:rPr>
              <w:rFonts w:asciiTheme="minorHAnsi" w:eastAsiaTheme="minorEastAsia" w:hAnsiTheme="minorHAnsi" w:cstheme="minorBidi"/>
              <w:noProof/>
              <w:sz w:val="22"/>
              <w:szCs w:val="22"/>
            </w:rPr>
          </w:pPr>
          <w:r w:rsidRPr="00D967EF">
            <w:fldChar w:fldCharType="begin"/>
          </w:r>
          <w:r w:rsidR="00747FAD">
            <w:instrText xml:space="preserve"> TOC \o "1-3" \h \z \u </w:instrText>
          </w:r>
          <w:r w:rsidRPr="00D967EF">
            <w:fldChar w:fldCharType="separate"/>
          </w:r>
          <w:hyperlink w:anchor="_Toc6234931" w:history="1">
            <w:r w:rsidR="00747FAD" w:rsidRPr="00FC0162">
              <w:rPr>
                <w:rStyle w:val="af"/>
                <w:noProof/>
              </w:rPr>
              <w:t>Введение</w:t>
            </w:r>
            <w:r w:rsidR="00747FAD">
              <w:rPr>
                <w:noProof/>
                <w:webHidden/>
              </w:rPr>
              <w:tab/>
            </w:r>
            <w:r>
              <w:rPr>
                <w:noProof/>
                <w:webHidden/>
              </w:rPr>
              <w:fldChar w:fldCharType="begin"/>
            </w:r>
            <w:r w:rsidR="00747FAD">
              <w:rPr>
                <w:noProof/>
                <w:webHidden/>
              </w:rPr>
              <w:instrText xml:space="preserve"> PAGEREF _Toc6234931 \h </w:instrText>
            </w:r>
            <w:r>
              <w:rPr>
                <w:noProof/>
                <w:webHidden/>
              </w:rPr>
            </w:r>
            <w:r>
              <w:rPr>
                <w:noProof/>
                <w:webHidden/>
              </w:rPr>
              <w:fldChar w:fldCharType="separate"/>
            </w:r>
            <w:r w:rsidR="005C61AC">
              <w:rPr>
                <w:noProof/>
                <w:webHidden/>
              </w:rPr>
              <w:t>12</w:t>
            </w:r>
            <w:r>
              <w:rPr>
                <w:noProof/>
                <w:webHidden/>
              </w:rPr>
              <w:fldChar w:fldCharType="end"/>
            </w:r>
          </w:hyperlink>
        </w:p>
        <w:p w:rsidR="00747FAD" w:rsidRDefault="00D967EF" w:rsidP="00747FAD">
          <w:pPr>
            <w:pStyle w:val="11"/>
            <w:rPr>
              <w:rFonts w:asciiTheme="minorHAnsi" w:eastAsiaTheme="minorEastAsia" w:hAnsiTheme="minorHAnsi" w:cstheme="minorBidi"/>
              <w:noProof/>
              <w:sz w:val="22"/>
              <w:szCs w:val="22"/>
            </w:rPr>
          </w:pPr>
          <w:hyperlink w:anchor="_Toc6234932" w:history="1">
            <w:r w:rsidR="00747FAD" w:rsidRPr="00FC0162">
              <w:rPr>
                <w:rStyle w:val="af"/>
                <w:b/>
                <w:noProof/>
              </w:rPr>
              <w:t>СХЕМА ТЕПЛОСНАБЖЕНИЯ</w:t>
            </w:r>
            <w:r w:rsidR="00747FAD">
              <w:rPr>
                <w:noProof/>
                <w:webHidden/>
              </w:rPr>
              <w:tab/>
            </w:r>
            <w:r>
              <w:rPr>
                <w:noProof/>
                <w:webHidden/>
              </w:rPr>
              <w:fldChar w:fldCharType="begin"/>
            </w:r>
            <w:r w:rsidR="00747FAD">
              <w:rPr>
                <w:noProof/>
                <w:webHidden/>
              </w:rPr>
              <w:instrText xml:space="preserve"> PAGEREF _Toc6234932 \h </w:instrText>
            </w:r>
            <w:r>
              <w:rPr>
                <w:noProof/>
                <w:webHidden/>
              </w:rPr>
            </w:r>
            <w:r>
              <w:rPr>
                <w:noProof/>
                <w:webHidden/>
              </w:rPr>
              <w:fldChar w:fldCharType="separate"/>
            </w:r>
            <w:r w:rsidR="005C61AC">
              <w:rPr>
                <w:noProof/>
                <w:webHidden/>
              </w:rPr>
              <w:t>13</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33" w:history="1">
            <w:r w:rsidR="00747FAD" w:rsidRPr="00FC0162">
              <w:rPr>
                <w:rStyle w:val="af"/>
                <w:noProof/>
              </w:rPr>
              <w:t>Раздел 1. Показатели перспективного спроса на тепловую энергию (мощность) и теплоноситель в установленных границах территории поселения</w:t>
            </w:r>
            <w:r w:rsidR="00747FAD">
              <w:rPr>
                <w:noProof/>
                <w:webHidden/>
              </w:rPr>
              <w:tab/>
            </w:r>
            <w:r>
              <w:rPr>
                <w:noProof/>
                <w:webHidden/>
              </w:rPr>
              <w:fldChar w:fldCharType="begin"/>
            </w:r>
            <w:r w:rsidR="00747FAD">
              <w:rPr>
                <w:noProof/>
                <w:webHidden/>
              </w:rPr>
              <w:instrText xml:space="preserve"> PAGEREF _Toc6234933 \h </w:instrText>
            </w:r>
            <w:r>
              <w:rPr>
                <w:noProof/>
                <w:webHidden/>
              </w:rPr>
            </w:r>
            <w:r>
              <w:rPr>
                <w:noProof/>
                <w:webHidden/>
              </w:rPr>
              <w:fldChar w:fldCharType="separate"/>
            </w:r>
            <w:r w:rsidR="005C61AC">
              <w:rPr>
                <w:noProof/>
                <w:webHidden/>
              </w:rPr>
              <w:t>13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34" w:history="1">
            <w:r w:rsidR="00747FAD" w:rsidRPr="00FC0162">
              <w:rPr>
                <w:rStyle w:val="af"/>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747FAD">
              <w:rPr>
                <w:noProof/>
                <w:webHidden/>
              </w:rPr>
              <w:tab/>
            </w:r>
            <w:r>
              <w:rPr>
                <w:noProof/>
                <w:webHidden/>
              </w:rPr>
              <w:fldChar w:fldCharType="begin"/>
            </w:r>
            <w:r w:rsidR="00747FAD">
              <w:rPr>
                <w:noProof/>
                <w:webHidden/>
              </w:rPr>
              <w:instrText xml:space="preserve"> PAGEREF _Toc6234934 \h </w:instrText>
            </w:r>
            <w:r>
              <w:rPr>
                <w:noProof/>
                <w:webHidden/>
              </w:rPr>
            </w:r>
            <w:r>
              <w:rPr>
                <w:noProof/>
                <w:webHidden/>
              </w:rPr>
              <w:fldChar w:fldCharType="separate"/>
            </w:r>
            <w:r w:rsidR="005C61AC">
              <w:rPr>
                <w:noProof/>
                <w:webHidden/>
              </w:rPr>
              <w:t>13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35" w:history="1">
            <w:r w:rsidR="00747FAD" w:rsidRPr="00FC0162">
              <w:rPr>
                <w:rStyle w:val="af"/>
                <w:noProof/>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747FAD">
              <w:rPr>
                <w:noProof/>
                <w:webHidden/>
              </w:rPr>
              <w:tab/>
            </w:r>
            <w:r>
              <w:rPr>
                <w:noProof/>
                <w:webHidden/>
              </w:rPr>
              <w:fldChar w:fldCharType="begin"/>
            </w:r>
            <w:r w:rsidR="00747FAD">
              <w:rPr>
                <w:noProof/>
                <w:webHidden/>
              </w:rPr>
              <w:instrText xml:space="preserve"> PAGEREF _Toc6234935 \h </w:instrText>
            </w:r>
            <w:r>
              <w:rPr>
                <w:noProof/>
                <w:webHidden/>
              </w:rPr>
            </w:r>
            <w:r>
              <w:rPr>
                <w:noProof/>
                <w:webHidden/>
              </w:rPr>
              <w:fldChar w:fldCharType="separate"/>
            </w:r>
            <w:r w:rsidR="005C61AC">
              <w:rPr>
                <w:noProof/>
                <w:webHidden/>
              </w:rPr>
              <w:t>16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36" w:history="1">
            <w:r w:rsidR="00747FAD" w:rsidRPr="00FC0162">
              <w:rPr>
                <w:rStyle w:val="af"/>
                <w:noProof/>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747FAD">
              <w:rPr>
                <w:noProof/>
                <w:webHidden/>
              </w:rPr>
              <w:tab/>
            </w:r>
            <w:r>
              <w:rPr>
                <w:noProof/>
                <w:webHidden/>
              </w:rPr>
              <w:fldChar w:fldCharType="begin"/>
            </w:r>
            <w:r w:rsidR="00747FAD">
              <w:rPr>
                <w:noProof/>
                <w:webHidden/>
              </w:rPr>
              <w:instrText xml:space="preserve"> PAGEREF _Toc6234936 \h </w:instrText>
            </w:r>
            <w:r>
              <w:rPr>
                <w:noProof/>
                <w:webHidden/>
              </w:rPr>
            </w:r>
            <w:r>
              <w:rPr>
                <w:noProof/>
                <w:webHidden/>
              </w:rPr>
              <w:fldChar w:fldCharType="separate"/>
            </w:r>
            <w:r w:rsidR="005C61AC">
              <w:rPr>
                <w:noProof/>
                <w:webHidden/>
              </w:rPr>
              <w:t>17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37" w:history="1">
            <w:r w:rsidR="00747FAD" w:rsidRPr="00FC0162">
              <w:rPr>
                <w:rStyle w:val="af"/>
                <w:noProof/>
              </w:rPr>
              <w:t>1.4 Существующие и перспективные величины средневзвешенной плотности тепловой нагрузки в каждом рачетном элементе территалиального деления, зоне действия каждого источника тепловой энергии, каждой системе теплоснабжения и по поселению, городскому окуругу, городу федерального значения</w:t>
            </w:r>
            <w:r w:rsidR="00747FAD">
              <w:rPr>
                <w:noProof/>
                <w:webHidden/>
              </w:rPr>
              <w:tab/>
            </w:r>
            <w:r>
              <w:rPr>
                <w:noProof/>
                <w:webHidden/>
              </w:rPr>
              <w:fldChar w:fldCharType="begin"/>
            </w:r>
            <w:r w:rsidR="00747FAD">
              <w:rPr>
                <w:noProof/>
                <w:webHidden/>
              </w:rPr>
              <w:instrText xml:space="preserve"> PAGEREF _Toc6234937 \h </w:instrText>
            </w:r>
            <w:r>
              <w:rPr>
                <w:noProof/>
                <w:webHidden/>
              </w:rPr>
            </w:r>
            <w:r>
              <w:rPr>
                <w:noProof/>
                <w:webHidden/>
              </w:rPr>
              <w:fldChar w:fldCharType="separate"/>
            </w:r>
            <w:r w:rsidR="005C61AC">
              <w:rPr>
                <w:noProof/>
                <w:webHidden/>
              </w:rPr>
              <w:t>17</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38" w:history="1">
            <w:r w:rsidR="00747FAD" w:rsidRPr="00FC0162">
              <w:rPr>
                <w:rStyle w:val="af"/>
                <w:noProof/>
              </w:rPr>
              <w:t>Раздел 2. Перспективные балансы располагаемой тепловой мощности источников тепловой энергии и тепловой нагрузки потребителей</w:t>
            </w:r>
            <w:r w:rsidR="00747FAD">
              <w:rPr>
                <w:noProof/>
                <w:webHidden/>
              </w:rPr>
              <w:tab/>
            </w:r>
            <w:r>
              <w:rPr>
                <w:noProof/>
                <w:webHidden/>
              </w:rPr>
              <w:fldChar w:fldCharType="begin"/>
            </w:r>
            <w:r w:rsidR="00747FAD">
              <w:rPr>
                <w:noProof/>
                <w:webHidden/>
              </w:rPr>
              <w:instrText xml:space="preserve"> PAGEREF _Toc6234938 \h </w:instrText>
            </w:r>
            <w:r>
              <w:rPr>
                <w:noProof/>
                <w:webHidden/>
              </w:rPr>
            </w:r>
            <w:r>
              <w:rPr>
                <w:noProof/>
                <w:webHidden/>
              </w:rPr>
              <w:fldChar w:fldCharType="separate"/>
            </w:r>
            <w:r w:rsidR="005C61AC">
              <w:rPr>
                <w:noProof/>
                <w:webHidden/>
              </w:rPr>
              <w:t>18</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39" w:history="1">
            <w:r w:rsidR="00747FAD" w:rsidRPr="00FC0162">
              <w:rPr>
                <w:rStyle w:val="af"/>
                <w:noProof/>
              </w:rPr>
              <w:t>2.1 Описание существующих и перспективных зон действия систем теплоснабжения и источников тепловой энергии</w:t>
            </w:r>
            <w:r w:rsidR="00747FAD">
              <w:rPr>
                <w:noProof/>
                <w:webHidden/>
              </w:rPr>
              <w:tab/>
            </w:r>
            <w:r>
              <w:rPr>
                <w:noProof/>
                <w:webHidden/>
              </w:rPr>
              <w:fldChar w:fldCharType="begin"/>
            </w:r>
            <w:r w:rsidR="00747FAD">
              <w:rPr>
                <w:noProof/>
                <w:webHidden/>
              </w:rPr>
              <w:instrText xml:space="preserve"> PAGEREF _Toc6234939 \h </w:instrText>
            </w:r>
            <w:r>
              <w:rPr>
                <w:noProof/>
                <w:webHidden/>
              </w:rPr>
            </w:r>
            <w:r>
              <w:rPr>
                <w:noProof/>
                <w:webHidden/>
              </w:rPr>
              <w:fldChar w:fldCharType="separate"/>
            </w:r>
            <w:r w:rsidR="005C61AC">
              <w:rPr>
                <w:noProof/>
                <w:webHidden/>
              </w:rPr>
              <w:t>18</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40" w:history="1">
            <w:r w:rsidR="00747FAD" w:rsidRPr="00FC0162">
              <w:rPr>
                <w:rStyle w:val="af"/>
                <w:noProof/>
              </w:rPr>
              <w:t>2.2 Описание существующих и перспективных зон действия индивидуальных источников тепловой энергии</w:t>
            </w:r>
            <w:r w:rsidR="00747FAD">
              <w:rPr>
                <w:noProof/>
                <w:webHidden/>
              </w:rPr>
              <w:tab/>
            </w:r>
            <w:r>
              <w:rPr>
                <w:noProof/>
                <w:webHidden/>
              </w:rPr>
              <w:fldChar w:fldCharType="begin"/>
            </w:r>
            <w:r w:rsidR="00747FAD">
              <w:rPr>
                <w:noProof/>
                <w:webHidden/>
              </w:rPr>
              <w:instrText xml:space="preserve"> PAGEREF _Toc6234940 \h </w:instrText>
            </w:r>
            <w:r>
              <w:rPr>
                <w:noProof/>
                <w:webHidden/>
              </w:rPr>
            </w:r>
            <w:r>
              <w:rPr>
                <w:noProof/>
                <w:webHidden/>
              </w:rPr>
              <w:fldChar w:fldCharType="separate"/>
            </w:r>
            <w:r w:rsidR="005C61AC">
              <w:rPr>
                <w:noProof/>
                <w:webHidden/>
              </w:rPr>
              <w:t>19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41" w:history="1">
            <w:r w:rsidR="00747FAD" w:rsidRPr="00FC0162">
              <w:rPr>
                <w:rStyle w:val="af"/>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47FAD">
              <w:rPr>
                <w:noProof/>
                <w:webHidden/>
              </w:rPr>
              <w:tab/>
            </w:r>
            <w:r>
              <w:rPr>
                <w:noProof/>
                <w:webHidden/>
              </w:rPr>
              <w:fldChar w:fldCharType="begin"/>
            </w:r>
            <w:r w:rsidR="00747FAD">
              <w:rPr>
                <w:noProof/>
                <w:webHidden/>
              </w:rPr>
              <w:instrText xml:space="preserve"> PAGEREF _Toc6234941 \h </w:instrText>
            </w:r>
            <w:r>
              <w:rPr>
                <w:noProof/>
                <w:webHidden/>
              </w:rPr>
            </w:r>
            <w:r>
              <w:rPr>
                <w:noProof/>
                <w:webHidden/>
              </w:rPr>
              <w:fldChar w:fldCharType="separate"/>
            </w:r>
            <w:r w:rsidR="005C61AC">
              <w:rPr>
                <w:noProof/>
                <w:webHidden/>
              </w:rPr>
              <w:t>20</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42" w:history="1">
            <w:r w:rsidR="00747FAD" w:rsidRPr="00FC0162">
              <w:rPr>
                <w:rStyle w:val="af"/>
                <w:b/>
                <w:noProof/>
              </w:rPr>
              <w:t>Значение тепловой мощности источников тепловой энергии нетто, Гкал/час</w:t>
            </w:r>
            <w:r w:rsidR="00747FAD">
              <w:rPr>
                <w:noProof/>
                <w:webHidden/>
              </w:rPr>
              <w:tab/>
            </w:r>
            <w:r>
              <w:rPr>
                <w:noProof/>
                <w:webHidden/>
              </w:rPr>
              <w:fldChar w:fldCharType="begin"/>
            </w:r>
            <w:r w:rsidR="00747FAD">
              <w:rPr>
                <w:noProof/>
                <w:webHidden/>
              </w:rPr>
              <w:instrText xml:space="preserve"> PAGEREF _Toc6234942 \h </w:instrText>
            </w:r>
            <w:r>
              <w:rPr>
                <w:noProof/>
                <w:webHidden/>
              </w:rPr>
            </w:r>
            <w:r>
              <w:rPr>
                <w:noProof/>
                <w:webHidden/>
              </w:rPr>
              <w:fldChar w:fldCharType="separate"/>
            </w:r>
            <w:r w:rsidR="005C61AC">
              <w:rPr>
                <w:noProof/>
                <w:webHidden/>
              </w:rPr>
              <w:t>22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43" w:history="1">
            <w:r w:rsidR="00747FAD" w:rsidRPr="00FC0162">
              <w:rPr>
                <w:rStyle w:val="af"/>
                <w:noProof/>
              </w:rPr>
              <w:t>2.4 </w:t>
            </w:r>
            <w:r w:rsidR="00747FAD" w:rsidRPr="00FC0162">
              <w:rPr>
                <w:rStyle w:val="af"/>
                <w:noProof/>
                <w:shd w:val="clear" w:color="auto" w:fill="FFFFFF"/>
              </w:rPr>
              <w:t>Перспективные балансы тепловой мощности и тепловой нагрузки потребителейпо зоне действия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r w:rsidR="00747FAD">
              <w:rPr>
                <w:noProof/>
                <w:webHidden/>
              </w:rPr>
              <w:tab/>
            </w:r>
            <w:r>
              <w:rPr>
                <w:noProof/>
                <w:webHidden/>
              </w:rPr>
              <w:fldChar w:fldCharType="begin"/>
            </w:r>
            <w:r w:rsidR="00747FAD">
              <w:rPr>
                <w:noProof/>
                <w:webHidden/>
              </w:rPr>
              <w:instrText xml:space="preserve"> PAGEREF _Toc6234943 \h </w:instrText>
            </w:r>
            <w:r>
              <w:rPr>
                <w:noProof/>
                <w:webHidden/>
              </w:rPr>
            </w:r>
            <w:r>
              <w:rPr>
                <w:noProof/>
                <w:webHidden/>
              </w:rPr>
              <w:fldChar w:fldCharType="separate"/>
            </w:r>
            <w:r w:rsidR="005C61AC">
              <w:rPr>
                <w:noProof/>
                <w:webHidden/>
              </w:rPr>
              <w:t>25</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44" w:history="1">
            <w:r w:rsidR="00747FAD" w:rsidRPr="00FC0162">
              <w:rPr>
                <w:rStyle w:val="af"/>
                <w:noProof/>
              </w:rPr>
              <w:t>2.5 Радиус эффективного теплоснабжения определяемый в соответствии с методическими указаниями по разработке схем теплоснабжения</w:t>
            </w:r>
            <w:r w:rsidR="00747FAD">
              <w:rPr>
                <w:noProof/>
                <w:webHidden/>
              </w:rPr>
              <w:tab/>
            </w:r>
            <w:r>
              <w:rPr>
                <w:noProof/>
                <w:webHidden/>
              </w:rPr>
              <w:fldChar w:fldCharType="begin"/>
            </w:r>
            <w:r w:rsidR="00747FAD">
              <w:rPr>
                <w:noProof/>
                <w:webHidden/>
              </w:rPr>
              <w:instrText xml:space="preserve"> PAGEREF _Toc6234944 \h </w:instrText>
            </w:r>
            <w:r>
              <w:rPr>
                <w:noProof/>
                <w:webHidden/>
              </w:rPr>
            </w:r>
            <w:r>
              <w:rPr>
                <w:noProof/>
                <w:webHidden/>
              </w:rPr>
              <w:fldChar w:fldCharType="separate"/>
            </w:r>
            <w:r w:rsidR="005C61AC">
              <w:rPr>
                <w:noProof/>
                <w:webHidden/>
              </w:rPr>
              <w:t>25</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45" w:history="1">
            <w:r w:rsidR="00747FAD" w:rsidRPr="00FC0162">
              <w:rPr>
                <w:rStyle w:val="af"/>
                <w:noProof/>
              </w:rPr>
              <w:t>Раздел 3. Существующие и перспективные балансы теплоносителя</w:t>
            </w:r>
            <w:r w:rsidR="00747FAD">
              <w:rPr>
                <w:noProof/>
                <w:webHidden/>
              </w:rPr>
              <w:tab/>
            </w:r>
            <w:r>
              <w:rPr>
                <w:noProof/>
                <w:webHidden/>
              </w:rPr>
              <w:fldChar w:fldCharType="begin"/>
            </w:r>
            <w:r w:rsidR="00747FAD">
              <w:rPr>
                <w:noProof/>
                <w:webHidden/>
              </w:rPr>
              <w:instrText xml:space="preserve"> PAGEREF _Toc6234945 \h </w:instrText>
            </w:r>
            <w:r>
              <w:rPr>
                <w:noProof/>
                <w:webHidden/>
              </w:rPr>
            </w:r>
            <w:r>
              <w:rPr>
                <w:noProof/>
                <w:webHidden/>
              </w:rPr>
              <w:fldChar w:fldCharType="separate"/>
            </w:r>
            <w:r w:rsidR="005C61AC">
              <w:rPr>
                <w:noProof/>
                <w:webHidden/>
              </w:rPr>
              <w:t>25</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46" w:history="1">
            <w:r w:rsidR="00747FAD" w:rsidRPr="00FC0162">
              <w:rPr>
                <w:rStyle w:val="af"/>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47FAD">
              <w:rPr>
                <w:noProof/>
                <w:webHidden/>
              </w:rPr>
              <w:tab/>
            </w:r>
            <w:r>
              <w:rPr>
                <w:noProof/>
                <w:webHidden/>
              </w:rPr>
              <w:fldChar w:fldCharType="begin"/>
            </w:r>
            <w:r w:rsidR="00747FAD">
              <w:rPr>
                <w:noProof/>
                <w:webHidden/>
              </w:rPr>
              <w:instrText xml:space="preserve"> PAGEREF _Toc6234946 \h </w:instrText>
            </w:r>
            <w:r>
              <w:rPr>
                <w:noProof/>
                <w:webHidden/>
              </w:rPr>
            </w:r>
            <w:r>
              <w:rPr>
                <w:noProof/>
                <w:webHidden/>
              </w:rPr>
              <w:fldChar w:fldCharType="separate"/>
            </w:r>
            <w:r w:rsidR="005C61AC">
              <w:rPr>
                <w:noProof/>
                <w:webHidden/>
              </w:rPr>
              <w:t>25</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47" w:history="1">
            <w:r w:rsidR="00747FAD" w:rsidRPr="00FC0162">
              <w:rPr>
                <w:rStyle w:val="af"/>
                <w:noProof/>
              </w:rPr>
              <w:t>3.2 Существующие и перспективные балансы производительности водоподготовительных установок источнико</w:t>
            </w:r>
            <w:bookmarkStart w:id="0" w:name="_GoBack"/>
            <w:bookmarkEnd w:id="0"/>
            <w:r w:rsidR="00747FAD" w:rsidRPr="00FC0162">
              <w:rPr>
                <w:rStyle w:val="af"/>
                <w:noProof/>
              </w:rPr>
              <w:t>в тепловой энергии для компенсации потерь теплоносителя в аварийных режимах работы систем теплоснабжения</w:t>
            </w:r>
            <w:r w:rsidR="00747FAD">
              <w:rPr>
                <w:noProof/>
                <w:webHidden/>
              </w:rPr>
              <w:tab/>
            </w:r>
            <w:r>
              <w:rPr>
                <w:noProof/>
                <w:webHidden/>
              </w:rPr>
              <w:fldChar w:fldCharType="begin"/>
            </w:r>
            <w:r w:rsidR="00747FAD">
              <w:rPr>
                <w:noProof/>
                <w:webHidden/>
              </w:rPr>
              <w:instrText xml:space="preserve"> PAGEREF _Toc6234947 \h </w:instrText>
            </w:r>
            <w:r>
              <w:rPr>
                <w:noProof/>
                <w:webHidden/>
              </w:rPr>
            </w:r>
            <w:r>
              <w:rPr>
                <w:noProof/>
                <w:webHidden/>
              </w:rPr>
              <w:fldChar w:fldCharType="separate"/>
            </w:r>
            <w:r w:rsidR="005C61AC">
              <w:rPr>
                <w:noProof/>
                <w:webHidden/>
              </w:rPr>
              <w:t>25</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48" w:history="1">
            <w:r w:rsidR="00747FAD" w:rsidRPr="00FC0162">
              <w:rPr>
                <w:rStyle w:val="af"/>
                <w:noProof/>
              </w:rPr>
              <w:t>Раздел 4. Основные положения мастер-плана развития систем теплоснабжения поселения</w:t>
            </w:r>
            <w:r w:rsidR="00747FAD">
              <w:rPr>
                <w:noProof/>
                <w:webHidden/>
              </w:rPr>
              <w:tab/>
            </w:r>
            <w:r>
              <w:rPr>
                <w:noProof/>
                <w:webHidden/>
              </w:rPr>
              <w:fldChar w:fldCharType="begin"/>
            </w:r>
            <w:r w:rsidR="00747FAD">
              <w:rPr>
                <w:noProof/>
                <w:webHidden/>
              </w:rPr>
              <w:instrText xml:space="preserve"> PAGEREF _Toc6234948 \h </w:instrText>
            </w:r>
            <w:r>
              <w:rPr>
                <w:noProof/>
                <w:webHidden/>
              </w:rPr>
            </w:r>
            <w:r>
              <w:rPr>
                <w:noProof/>
                <w:webHidden/>
              </w:rPr>
              <w:fldChar w:fldCharType="separate"/>
            </w:r>
            <w:r w:rsidR="005C61AC">
              <w:rPr>
                <w:noProof/>
                <w:webHidden/>
              </w:rPr>
              <w:t>26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49" w:history="1">
            <w:r w:rsidR="00747FAD" w:rsidRPr="00FC0162">
              <w:rPr>
                <w:rStyle w:val="af"/>
                <w:noProof/>
              </w:rPr>
              <w:t>4.1 </w:t>
            </w:r>
            <w:r w:rsidR="00747FAD" w:rsidRPr="00FC0162">
              <w:rPr>
                <w:rStyle w:val="af"/>
                <w:noProof/>
                <w:shd w:val="clear" w:color="auto" w:fill="FFFFFF"/>
              </w:rPr>
              <w:t>Описание сценариев развития теплоснабжения поселения</w:t>
            </w:r>
            <w:r w:rsidR="00747FAD">
              <w:rPr>
                <w:noProof/>
                <w:webHidden/>
              </w:rPr>
              <w:tab/>
            </w:r>
            <w:r>
              <w:rPr>
                <w:noProof/>
                <w:webHidden/>
              </w:rPr>
              <w:fldChar w:fldCharType="begin"/>
            </w:r>
            <w:r w:rsidR="00747FAD">
              <w:rPr>
                <w:noProof/>
                <w:webHidden/>
              </w:rPr>
              <w:instrText xml:space="preserve"> PAGEREF _Toc6234949 \h </w:instrText>
            </w:r>
            <w:r>
              <w:rPr>
                <w:noProof/>
                <w:webHidden/>
              </w:rPr>
            </w:r>
            <w:r>
              <w:rPr>
                <w:noProof/>
                <w:webHidden/>
              </w:rPr>
              <w:fldChar w:fldCharType="separate"/>
            </w:r>
            <w:r w:rsidR="005C61AC">
              <w:rPr>
                <w:noProof/>
                <w:webHidden/>
              </w:rPr>
              <w:t>26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50" w:history="1">
            <w:r w:rsidR="00747FAD" w:rsidRPr="00FC0162">
              <w:rPr>
                <w:rStyle w:val="af"/>
                <w:noProof/>
              </w:rPr>
              <w:t>4.2 </w:t>
            </w:r>
            <w:r w:rsidR="00747FAD" w:rsidRPr="00FC0162">
              <w:rPr>
                <w:rStyle w:val="af"/>
                <w:noProof/>
                <w:shd w:val="clear" w:color="auto" w:fill="FFFFFF"/>
              </w:rPr>
              <w:t>Обоснование выбора приоритетного сценария развития теплоснабжения поселения</w:t>
            </w:r>
            <w:r w:rsidR="00747FAD">
              <w:rPr>
                <w:noProof/>
                <w:webHidden/>
              </w:rPr>
              <w:tab/>
            </w:r>
            <w:r>
              <w:rPr>
                <w:noProof/>
                <w:webHidden/>
              </w:rPr>
              <w:fldChar w:fldCharType="begin"/>
            </w:r>
            <w:r w:rsidR="00747FAD">
              <w:rPr>
                <w:noProof/>
                <w:webHidden/>
              </w:rPr>
              <w:instrText xml:space="preserve"> PAGEREF _Toc6234950 \h </w:instrText>
            </w:r>
            <w:r>
              <w:rPr>
                <w:noProof/>
                <w:webHidden/>
              </w:rPr>
            </w:r>
            <w:r>
              <w:rPr>
                <w:noProof/>
                <w:webHidden/>
              </w:rPr>
              <w:fldChar w:fldCharType="separate"/>
            </w:r>
            <w:r w:rsidR="005C61AC">
              <w:rPr>
                <w:noProof/>
                <w:webHidden/>
              </w:rPr>
              <w:t>26</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51" w:history="1">
            <w:r w:rsidR="00747FAD" w:rsidRPr="00FC0162">
              <w:rPr>
                <w:rStyle w:val="af"/>
                <w:noProof/>
              </w:rPr>
              <w:t>Раздел 5. Предложения по строительству, реконструкции, техническому перевооружению, и (или) модернезации источников тепловой энергии</w:t>
            </w:r>
            <w:r w:rsidR="00747FAD">
              <w:rPr>
                <w:noProof/>
                <w:webHidden/>
              </w:rPr>
              <w:tab/>
            </w:r>
            <w:r>
              <w:rPr>
                <w:noProof/>
                <w:webHidden/>
              </w:rPr>
              <w:fldChar w:fldCharType="begin"/>
            </w:r>
            <w:r w:rsidR="00747FAD">
              <w:rPr>
                <w:noProof/>
                <w:webHidden/>
              </w:rPr>
              <w:instrText xml:space="preserve"> PAGEREF _Toc6234951 \h </w:instrText>
            </w:r>
            <w:r>
              <w:rPr>
                <w:noProof/>
                <w:webHidden/>
              </w:rPr>
            </w:r>
            <w:r>
              <w:rPr>
                <w:noProof/>
                <w:webHidden/>
              </w:rPr>
              <w:fldChar w:fldCharType="separate"/>
            </w:r>
            <w:r w:rsidR="005C61AC">
              <w:rPr>
                <w:noProof/>
                <w:webHidden/>
              </w:rPr>
              <w:t>26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52" w:history="1">
            <w:r w:rsidR="00747FAD" w:rsidRPr="00FC0162">
              <w:rPr>
                <w:rStyle w:val="af"/>
                <w:noProof/>
              </w:rPr>
              <w:t xml:space="preserve">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w:t>
            </w:r>
            <w:r w:rsidR="00747FAD" w:rsidRPr="00FC0162">
              <w:rPr>
                <w:rStyle w:val="af"/>
                <w:noProof/>
              </w:rPr>
              <w:lastRenderedPageBreak/>
              <w:t>энергии от существующих или реконструируемых источников тепловой энергии, обоснованная расчетами ценовых (тарифных) последствий для потребителей (ценовых зонах теплоснабжения-обоснованая расчетами ценовых (тарифных) последствий для потребителей, если реализацияю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товара в сфере теплоснабжения  с использованием такого источника тепловой энергии будет осущетвляться по ценам, определяемым по соглашениюсторон договора поставки тепловой энергии (мощности) и (или) теплоносителя) и радиуса эффективного теплоснабжения</w:t>
            </w:r>
            <w:r w:rsidR="00747FAD">
              <w:rPr>
                <w:noProof/>
                <w:webHidden/>
              </w:rPr>
              <w:tab/>
            </w:r>
            <w:r>
              <w:rPr>
                <w:noProof/>
                <w:webHidden/>
              </w:rPr>
              <w:fldChar w:fldCharType="begin"/>
            </w:r>
            <w:r w:rsidR="00747FAD">
              <w:rPr>
                <w:noProof/>
                <w:webHidden/>
              </w:rPr>
              <w:instrText xml:space="preserve"> PAGEREF _Toc6234952 \h </w:instrText>
            </w:r>
            <w:r>
              <w:rPr>
                <w:noProof/>
                <w:webHidden/>
              </w:rPr>
            </w:r>
            <w:r>
              <w:rPr>
                <w:noProof/>
                <w:webHidden/>
              </w:rPr>
              <w:fldChar w:fldCharType="separate"/>
            </w:r>
            <w:r w:rsidR="005C61AC">
              <w:rPr>
                <w:noProof/>
                <w:webHidden/>
              </w:rPr>
              <w:t>26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53" w:history="1">
            <w:r w:rsidR="00747FAD" w:rsidRPr="00FC0162">
              <w:rPr>
                <w:rStyle w:val="af"/>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47FAD">
              <w:rPr>
                <w:noProof/>
                <w:webHidden/>
              </w:rPr>
              <w:tab/>
            </w:r>
            <w:r>
              <w:rPr>
                <w:noProof/>
                <w:webHidden/>
              </w:rPr>
              <w:fldChar w:fldCharType="begin"/>
            </w:r>
            <w:r w:rsidR="00747FAD">
              <w:rPr>
                <w:noProof/>
                <w:webHidden/>
              </w:rPr>
              <w:instrText xml:space="preserve"> PAGEREF _Toc6234953 \h </w:instrText>
            </w:r>
            <w:r>
              <w:rPr>
                <w:noProof/>
                <w:webHidden/>
              </w:rPr>
            </w:r>
            <w:r>
              <w:rPr>
                <w:noProof/>
                <w:webHidden/>
              </w:rPr>
              <w:fldChar w:fldCharType="separate"/>
            </w:r>
            <w:r w:rsidR="005C61AC">
              <w:rPr>
                <w:noProof/>
                <w:webHidden/>
              </w:rPr>
              <w:t>27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54" w:history="1">
            <w:r w:rsidR="00747FAD" w:rsidRPr="00FC0162">
              <w:rPr>
                <w:rStyle w:val="af"/>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747FAD">
              <w:rPr>
                <w:noProof/>
                <w:webHidden/>
              </w:rPr>
              <w:tab/>
            </w:r>
            <w:r>
              <w:rPr>
                <w:noProof/>
                <w:webHidden/>
              </w:rPr>
              <w:fldChar w:fldCharType="begin"/>
            </w:r>
            <w:r w:rsidR="00747FAD">
              <w:rPr>
                <w:noProof/>
                <w:webHidden/>
              </w:rPr>
              <w:instrText xml:space="preserve"> PAGEREF _Toc6234954 \h </w:instrText>
            </w:r>
            <w:r>
              <w:rPr>
                <w:noProof/>
                <w:webHidden/>
              </w:rPr>
            </w:r>
            <w:r>
              <w:rPr>
                <w:noProof/>
                <w:webHidden/>
              </w:rPr>
              <w:fldChar w:fldCharType="separate"/>
            </w:r>
            <w:r w:rsidR="005C61AC">
              <w:rPr>
                <w:noProof/>
                <w:webHidden/>
              </w:rPr>
              <w:t>27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55" w:history="1">
            <w:r w:rsidR="00747FAD" w:rsidRPr="00FC0162">
              <w:rPr>
                <w:rStyle w:val="af"/>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47FAD">
              <w:rPr>
                <w:noProof/>
                <w:webHidden/>
              </w:rPr>
              <w:tab/>
            </w:r>
            <w:r>
              <w:rPr>
                <w:noProof/>
                <w:webHidden/>
              </w:rPr>
              <w:fldChar w:fldCharType="begin"/>
            </w:r>
            <w:r w:rsidR="00747FAD">
              <w:rPr>
                <w:noProof/>
                <w:webHidden/>
              </w:rPr>
              <w:instrText xml:space="preserve"> PAGEREF _Toc6234955 \h </w:instrText>
            </w:r>
            <w:r>
              <w:rPr>
                <w:noProof/>
                <w:webHidden/>
              </w:rPr>
            </w:r>
            <w:r>
              <w:rPr>
                <w:noProof/>
                <w:webHidden/>
              </w:rPr>
              <w:fldChar w:fldCharType="separate"/>
            </w:r>
            <w:r w:rsidR="005C61AC">
              <w:rPr>
                <w:noProof/>
                <w:webHidden/>
              </w:rPr>
              <w:t>27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56" w:history="1">
            <w:r w:rsidR="00747FAD" w:rsidRPr="00FC0162">
              <w:rPr>
                <w:rStyle w:val="af"/>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47FAD">
              <w:rPr>
                <w:noProof/>
                <w:webHidden/>
              </w:rPr>
              <w:tab/>
            </w:r>
            <w:r>
              <w:rPr>
                <w:noProof/>
                <w:webHidden/>
              </w:rPr>
              <w:fldChar w:fldCharType="begin"/>
            </w:r>
            <w:r w:rsidR="00747FAD">
              <w:rPr>
                <w:noProof/>
                <w:webHidden/>
              </w:rPr>
              <w:instrText xml:space="preserve"> PAGEREF _Toc6234956 \h </w:instrText>
            </w:r>
            <w:r>
              <w:rPr>
                <w:noProof/>
                <w:webHidden/>
              </w:rPr>
            </w:r>
            <w:r>
              <w:rPr>
                <w:noProof/>
                <w:webHidden/>
              </w:rPr>
              <w:fldChar w:fldCharType="separate"/>
            </w:r>
            <w:r w:rsidR="005C61AC">
              <w:rPr>
                <w:noProof/>
                <w:webHidden/>
              </w:rPr>
              <w:t>27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57" w:history="1">
            <w:r w:rsidR="00747FAD" w:rsidRPr="00FC0162">
              <w:rPr>
                <w:rStyle w:val="af"/>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747FAD">
              <w:rPr>
                <w:noProof/>
                <w:webHidden/>
              </w:rPr>
              <w:tab/>
            </w:r>
            <w:r>
              <w:rPr>
                <w:noProof/>
                <w:webHidden/>
              </w:rPr>
              <w:fldChar w:fldCharType="begin"/>
            </w:r>
            <w:r w:rsidR="00747FAD">
              <w:rPr>
                <w:noProof/>
                <w:webHidden/>
              </w:rPr>
              <w:instrText xml:space="preserve"> PAGEREF _Toc6234957 \h </w:instrText>
            </w:r>
            <w:r>
              <w:rPr>
                <w:noProof/>
                <w:webHidden/>
              </w:rPr>
            </w:r>
            <w:r>
              <w:rPr>
                <w:noProof/>
                <w:webHidden/>
              </w:rPr>
              <w:fldChar w:fldCharType="separate"/>
            </w:r>
            <w:r w:rsidR="005C61AC">
              <w:rPr>
                <w:noProof/>
                <w:webHidden/>
              </w:rPr>
              <w:t>27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58" w:history="1">
            <w:r w:rsidR="00747FAD" w:rsidRPr="00FC0162">
              <w:rPr>
                <w:rStyle w:val="af"/>
                <w:noProof/>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747FAD">
              <w:rPr>
                <w:noProof/>
                <w:webHidden/>
              </w:rPr>
              <w:tab/>
            </w:r>
            <w:r>
              <w:rPr>
                <w:noProof/>
                <w:webHidden/>
              </w:rPr>
              <w:fldChar w:fldCharType="begin"/>
            </w:r>
            <w:r w:rsidR="00747FAD">
              <w:rPr>
                <w:noProof/>
                <w:webHidden/>
              </w:rPr>
              <w:instrText xml:space="preserve"> PAGEREF _Toc6234958 \h </w:instrText>
            </w:r>
            <w:r>
              <w:rPr>
                <w:noProof/>
                <w:webHidden/>
              </w:rPr>
            </w:r>
            <w:r>
              <w:rPr>
                <w:noProof/>
                <w:webHidden/>
              </w:rPr>
              <w:fldChar w:fldCharType="separate"/>
            </w:r>
            <w:r w:rsidR="005C61AC">
              <w:rPr>
                <w:noProof/>
                <w:webHidden/>
              </w:rPr>
              <w:t>28</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59" w:history="1">
            <w:r w:rsidR="00747FAD" w:rsidRPr="00FC0162">
              <w:rPr>
                <w:rStyle w:val="af"/>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747FAD">
              <w:rPr>
                <w:noProof/>
                <w:webHidden/>
              </w:rPr>
              <w:tab/>
            </w:r>
            <w:r>
              <w:rPr>
                <w:noProof/>
                <w:webHidden/>
              </w:rPr>
              <w:fldChar w:fldCharType="begin"/>
            </w:r>
            <w:r w:rsidR="00747FAD">
              <w:rPr>
                <w:noProof/>
                <w:webHidden/>
              </w:rPr>
              <w:instrText xml:space="preserve"> PAGEREF _Toc6234959 \h </w:instrText>
            </w:r>
            <w:r>
              <w:rPr>
                <w:noProof/>
                <w:webHidden/>
              </w:rPr>
            </w:r>
            <w:r>
              <w:rPr>
                <w:noProof/>
                <w:webHidden/>
              </w:rPr>
              <w:fldChar w:fldCharType="separate"/>
            </w:r>
            <w:r w:rsidR="005C61AC">
              <w:rPr>
                <w:noProof/>
                <w:webHidden/>
              </w:rPr>
              <w:t>28</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60" w:history="1">
            <w:r w:rsidR="00747FAD" w:rsidRPr="00FC0162">
              <w:rPr>
                <w:rStyle w:val="af"/>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747FAD">
              <w:rPr>
                <w:noProof/>
                <w:webHidden/>
              </w:rPr>
              <w:tab/>
            </w:r>
            <w:r>
              <w:rPr>
                <w:noProof/>
                <w:webHidden/>
              </w:rPr>
              <w:fldChar w:fldCharType="begin"/>
            </w:r>
            <w:r w:rsidR="00747FAD">
              <w:rPr>
                <w:noProof/>
                <w:webHidden/>
              </w:rPr>
              <w:instrText xml:space="preserve"> PAGEREF _Toc6234960 \h </w:instrText>
            </w:r>
            <w:r>
              <w:rPr>
                <w:noProof/>
                <w:webHidden/>
              </w:rPr>
            </w:r>
            <w:r>
              <w:rPr>
                <w:noProof/>
                <w:webHidden/>
              </w:rPr>
              <w:fldChar w:fldCharType="separate"/>
            </w:r>
            <w:r w:rsidR="005C61AC">
              <w:rPr>
                <w:noProof/>
                <w:webHidden/>
              </w:rPr>
              <w:t>30</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61" w:history="1">
            <w:r w:rsidR="00747FAD" w:rsidRPr="00FC0162">
              <w:rPr>
                <w:rStyle w:val="af"/>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747FAD">
              <w:rPr>
                <w:noProof/>
                <w:webHidden/>
              </w:rPr>
              <w:tab/>
            </w:r>
            <w:r>
              <w:rPr>
                <w:noProof/>
                <w:webHidden/>
              </w:rPr>
              <w:fldChar w:fldCharType="begin"/>
            </w:r>
            <w:r w:rsidR="00747FAD">
              <w:rPr>
                <w:noProof/>
                <w:webHidden/>
              </w:rPr>
              <w:instrText xml:space="preserve"> PAGEREF _Toc6234961 \h </w:instrText>
            </w:r>
            <w:r>
              <w:rPr>
                <w:noProof/>
                <w:webHidden/>
              </w:rPr>
            </w:r>
            <w:r>
              <w:rPr>
                <w:noProof/>
                <w:webHidden/>
              </w:rPr>
              <w:fldChar w:fldCharType="separate"/>
            </w:r>
            <w:r w:rsidR="005C61AC">
              <w:rPr>
                <w:noProof/>
                <w:webHidden/>
              </w:rPr>
              <w:t>30</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62" w:history="1">
            <w:r w:rsidR="00747FAD" w:rsidRPr="00FC0162">
              <w:rPr>
                <w:rStyle w:val="af"/>
                <w:noProof/>
              </w:rPr>
              <w:t>Раздел 6. Предложения по строительству, реконструкции и (или) модернизации тепловых сетей</w:t>
            </w:r>
            <w:r w:rsidR="00747FAD">
              <w:rPr>
                <w:noProof/>
                <w:webHidden/>
              </w:rPr>
              <w:tab/>
            </w:r>
            <w:r>
              <w:rPr>
                <w:noProof/>
                <w:webHidden/>
              </w:rPr>
              <w:fldChar w:fldCharType="begin"/>
            </w:r>
            <w:r w:rsidR="00747FAD">
              <w:rPr>
                <w:noProof/>
                <w:webHidden/>
              </w:rPr>
              <w:instrText xml:space="preserve"> PAGEREF _Toc6234962 \h </w:instrText>
            </w:r>
            <w:r>
              <w:rPr>
                <w:noProof/>
                <w:webHidden/>
              </w:rPr>
            </w:r>
            <w:r>
              <w:rPr>
                <w:noProof/>
                <w:webHidden/>
              </w:rPr>
              <w:fldChar w:fldCharType="separate"/>
            </w:r>
            <w:r w:rsidR="005C61AC">
              <w:rPr>
                <w:noProof/>
                <w:webHidden/>
              </w:rPr>
              <w:t>30</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63" w:history="1">
            <w:r w:rsidR="00747FAD" w:rsidRPr="00FC0162">
              <w:rPr>
                <w:rStyle w:val="af"/>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747FAD">
              <w:rPr>
                <w:noProof/>
                <w:webHidden/>
              </w:rPr>
              <w:tab/>
            </w:r>
            <w:r>
              <w:rPr>
                <w:noProof/>
                <w:webHidden/>
              </w:rPr>
              <w:fldChar w:fldCharType="begin"/>
            </w:r>
            <w:r w:rsidR="00747FAD">
              <w:rPr>
                <w:noProof/>
                <w:webHidden/>
              </w:rPr>
              <w:instrText xml:space="preserve"> PAGEREF _Toc6234963 \h </w:instrText>
            </w:r>
            <w:r>
              <w:rPr>
                <w:noProof/>
                <w:webHidden/>
              </w:rPr>
            </w:r>
            <w:r>
              <w:rPr>
                <w:noProof/>
                <w:webHidden/>
              </w:rPr>
              <w:fldChar w:fldCharType="separate"/>
            </w:r>
            <w:r w:rsidR="005C61AC">
              <w:rPr>
                <w:noProof/>
                <w:webHidden/>
              </w:rPr>
              <w:t>30</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64" w:history="1">
            <w:r w:rsidR="00747FAD" w:rsidRPr="00FC0162">
              <w:rPr>
                <w:rStyle w:val="af"/>
                <w:noProof/>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747FAD">
              <w:rPr>
                <w:noProof/>
                <w:webHidden/>
              </w:rPr>
              <w:tab/>
            </w:r>
            <w:r>
              <w:rPr>
                <w:noProof/>
                <w:webHidden/>
              </w:rPr>
              <w:fldChar w:fldCharType="begin"/>
            </w:r>
            <w:r w:rsidR="00747FAD">
              <w:rPr>
                <w:noProof/>
                <w:webHidden/>
              </w:rPr>
              <w:instrText xml:space="preserve"> PAGEREF _Toc6234964 \h </w:instrText>
            </w:r>
            <w:r>
              <w:rPr>
                <w:noProof/>
                <w:webHidden/>
              </w:rPr>
            </w:r>
            <w:r>
              <w:rPr>
                <w:noProof/>
                <w:webHidden/>
              </w:rPr>
              <w:fldChar w:fldCharType="separate"/>
            </w:r>
            <w:r w:rsidR="005C61AC">
              <w:rPr>
                <w:noProof/>
                <w:webHidden/>
              </w:rPr>
              <w:t>30</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65" w:history="1">
            <w:r w:rsidR="00747FAD" w:rsidRPr="00FC0162">
              <w:rPr>
                <w:rStyle w:val="af"/>
                <w:noProof/>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47FAD">
              <w:rPr>
                <w:noProof/>
                <w:webHidden/>
              </w:rPr>
              <w:tab/>
            </w:r>
            <w:r>
              <w:rPr>
                <w:noProof/>
                <w:webHidden/>
              </w:rPr>
              <w:fldChar w:fldCharType="begin"/>
            </w:r>
            <w:r w:rsidR="00747FAD">
              <w:rPr>
                <w:noProof/>
                <w:webHidden/>
              </w:rPr>
              <w:instrText xml:space="preserve"> PAGEREF _Toc6234965 \h </w:instrText>
            </w:r>
            <w:r>
              <w:rPr>
                <w:noProof/>
                <w:webHidden/>
              </w:rPr>
            </w:r>
            <w:r>
              <w:rPr>
                <w:noProof/>
                <w:webHidden/>
              </w:rPr>
              <w:fldChar w:fldCharType="separate"/>
            </w:r>
            <w:r w:rsidR="005C61AC">
              <w:rPr>
                <w:noProof/>
                <w:webHidden/>
              </w:rPr>
              <w:t>30</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66" w:history="1">
            <w:r w:rsidR="00747FAD" w:rsidRPr="00FC0162">
              <w:rPr>
                <w:rStyle w:val="af"/>
                <w:noProof/>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747FAD">
              <w:rPr>
                <w:noProof/>
                <w:webHidden/>
              </w:rPr>
              <w:tab/>
            </w:r>
            <w:r>
              <w:rPr>
                <w:noProof/>
                <w:webHidden/>
              </w:rPr>
              <w:fldChar w:fldCharType="begin"/>
            </w:r>
            <w:r w:rsidR="00747FAD">
              <w:rPr>
                <w:noProof/>
                <w:webHidden/>
              </w:rPr>
              <w:instrText xml:space="preserve"> PAGEREF _Toc6234966 \h </w:instrText>
            </w:r>
            <w:r>
              <w:rPr>
                <w:noProof/>
                <w:webHidden/>
              </w:rPr>
            </w:r>
            <w:r>
              <w:rPr>
                <w:noProof/>
                <w:webHidden/>
              </w:rPr>
              <w:fldChar w:fldCharType="separate"/>
            </w:r>
            <w:r w:rsidR="005C61AC">
              <w:rPr>
                <w:noProof/>
                <w:webHidden/>
              </w:rPr>
              <w:t>31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67" w:history="1">
            <w:r w:rsidR="00747FAD" w:rsidRPr="00FC0162">
              <w:rPr>
                <w:rStyle w:val="af"/>
                <w:noProof/>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747FAD">
              <w:rPr>
                <w:noProof/>
                <w:webHidden/>
              </w:rPr>
              <w:tab/>
            </w:r>
            <w:r>
              <w:rPr>
                <w:noProof/>
                <w:webHidden/>
              </w:rPr>
              <w:fldChar w:fldCharType="begin"/>
            </w:r>
            <w:r w:rsidR="00747FAD">
              <w:rPr>
                <w:noProof/>
                <w:webHidden/>
              </w:rPr>
              <w:instrText xml:space="preserve"> PAGEREF _Toc6234967 \h </w:instrText>
            </w:r>
            <w:r>
              <w:rPr>
                <w:noProof/>
                <w:webHidden/>
              </w:rPr>
            </w:r>
            <w:r>
              <w:rPr>
                <w:noProof/>
                <w:webHidden/>
              </w:rPr>
              <w:fldChar w:fldCharType="separate"/>
            </w:r>
            <w:r w:rsidR="005C61AC">
              <w:rPr>
                <w:noProof/>
                <w:webHidden/>
              </w:rPr>
              <w:t>31</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68" w:history="1">
            <w:r w:rsidR="00747FAD" w:rsidRPr="00FC0162">
              <w:rPr>
                <w:rStyle w:val="af"/>
                <w:noProof/>
              </w:rPr>
              <w:t>Раздел 7. Предложения по переводу открытых систем теплоснабжения (горячего водоснабжения) в закрытые системы горячего водоснабжения</w:t>
            </w:r>
            <w:r w:rsidR="00747FAD">
              <w:rPr>
                <w:noProof/>
                <w:webHidden/>
              </w:rPr>
              <w:tab/>
            </w:r>
            <w:r>
              <w:rPr>
                <w:noProof/>
                <w:webHidden/>
              </w:rPr>
              <w:fldChar w:fldCharType="begin"/>
            </w:r>
            <w:r w:rsidR="00747FAD">
              <w:rPr>
                <w:noProof/>
                <w:webHidden/>
              </w:rPr>
              <w:instrText xml:space="preserve"> PAGEREF _Toc6234968 \h </w:instrText>
            </w:r>
            <w:r>
              <w:rPr>
                <w:noProof/>
                <w:webHidden/>
              </w:rPr>
            </w:r>
            <w:r>
              <w:rPr>
                <w:noProof/>
                <w:webHidden/>
              </w:rPr>
              <w:fldChar w:fldCharType="separate"/>
            </w:r>
            <w:r w:rsidR="005C61AC">
              <w:rPr>
                <w:noProof/>
                <w:webHidden/>
              </w:rPr>
              <w:t>32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69" w:history="1">
            <w:r w:rsidR="00747FAD" w:rsidRPr="00FC0162">
              <w:rPr>
                <w:rStyle w:val="af"/>
                <w:noProof/>
              </w:rPr>
              <w:t xml:space="preserve">7.1 Предложения </w:t>
            </w:r>
            <w:r w:rsidR="00747FAD" w:rsidRPr="00FC0162">
              <w:rPr>
                <w:rStyle w:val="af"/>
                <w:noProof/>
                <w:shd w:val="clear" w:color="auto" w:fill="FFFFFF"/>
              </w:rPr>
              <w:t>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747FAD">
              <w:rPr>
                <w:noProof/>
                <w:webHidden/>
              </w:rPr>
              <w:tab/>
            </w:r>
            <w:r>
              <w:rPr>
                <w:noProof/>
                <w:webHidden/>
              </w:rPr>
              <w:fldChar w:fldCharType="begin"/>
            </w:r>
            <w:r w:rsidR="00747FAD">
              <w:rPr>
                <w:noProof/>
                <w:webHidden/>
              </w:rPr>
              <w:instrText xml:space="preserve"> PAGEREF _Toc6234969 \h </w:instrText>
            </w:r>
            <w:r>
              <w:rPr>
                <w:noProof/>
                <w:webHidden/>
              </w:rPr>
            </w:r>
            <w:r>
              <w:rPr>
                <w:noProof/>
                <w:webHidden/>
              </w:rPr>
              <w:fldChar w:fldCharType="separate"/>
            </w:r>
            <w:r w:rsidR="005C61AC">
              <w:rPr>
                <w:noProof/>
                <w:webHidden/>
              </w:rPr>
              <w:t>32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70" w:history="1">
            <w:r w:rsidR="00747FAD" w:rsidRPr="00FC0162">
              <w:rPr>
                <w:rStyle w:val="af"/>
                <w:noProof/>
              </w:rPr>
              <w:t>7.2 </w:t>
            </w:r>
            <w:r w:rsidR="00747FAD" w:rsidRPr="00FC0162">
              <w:rPr>
                <w:rStyle w:val="af"/>
                <w:noProof/>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747FAD">
              <w:rPr>
                <w:noProof/>
                <w:webHidden/>
              </w:rPr>
              <w:tab/>
            </w:r>
            <w:r>
              <w:rPr>
                <w:noProof/>
                <w:webHidden/>
              </w:rPr>
              <w:fldChar w:fldCharType="begin"/>
            </w:r>
            <w:r w:rsidR="00747FAD">
              <w:rPr>
                <w:noProof/>
                <w:webHidden/>
              </w:rPr>
              <w:instrText xml:space="preserve"> PAGEREF _Toc6234970 \h </w:instrText>
            </w:r>
            <w:r>
              <w:rPr>
                <w:noProof/>
                <w:webHidden/>
              </w:rPr>
            </w:r>
            <w:r>
              <w:rPr>
                <w:noProof/>
                <w:webHidden/>
              </w:rPr>
              <w:fldChar w:fldCharType="separate"/>
            </w:r>
            <w:r w:rsidR="005C61AC">
              <w:rPr>
                <w:noProof/>
                <w:webHidden/>
              </w:rPr>
              <w:t>32</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71" w:history="1">
            <w:r w:rsidR="00747FAD" w:rsidRPr="00FC0162">
              <w:rPr>
                <w:rStyle w:val="af"/>
                <w:noProof/>
              </w:rPr>
              <w:t>Раздел 8. Перспективные топливные балансы</w:t>
            </w:r>
            <w:r w:rsidR="00747FAD">
              <w:rPr>
                <w:noProof/>
                <w:webHidden/>
              </w:rPr>
              <w:tab/>
            </w:r>
            <w:r>
              <w:rPr>
                <w:noProof/>
                <w:webHidden/>
              </w:rPr>
              <w:fldChar w:fldCharType="begin"/>
            </w:r>
            <w:r w:rsidR="00747FAD">
              <w:rPr>
                <w:noProof/>
                <w:webHidden/>
              </w:rPr>
              <w:instrText xml:space="preserve"> PAGEREF _Toc6234971 \h </w:instrText>
            </w:r>
            <w:r>
              <w:rPr>
                <w:noProof/>
                <w:webHidden/>
              </w:rPr>
            </w:r>
            <w:r>
              <w:rPr>
                <w:noProof/>
                <w:webHidden/>
              </w:rPr>
              <w:fldChar w:fldCharType="separate"/>
            </w:r>
            <w:r w:rsidR="005C61AC">
              <w:rPr>
                <w:noProof/>
                <w:webHidden/>
              </w:rPr>
              <w:t>32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72" w:history="1">
            <w:r w:rsidR="00747FAD" w:rsidRPr="00FC0162">
              <w:rPr>
                <w:rStyle w:val="af"/>
                <w:noProof/>
              </w:rPr>
              <w:t>8.1 </w:t>
            </w:r>
            <w:r w:rsidR="00747FAD" w:rsidRPr="00FC0162">
              <w:rPr>
                <w:rStyle w:val="af"/>
                <w:noProof/>
                <w:shd w:val="clear" w:color="auto" w:fill="FFFFFF"/>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747FAD">
              <w:rPr>
                <w:noProof/>
                <w:webHidden/>
              </w:rPr>
              <w:tab/>
            </w:r>
            <w:r>
              <w:rPr>
                <w:noProof/>
                <w:webHidden/>
              </w:rPr>
              <w:fldChar w:fldCharType="begin"/>
            </w:r>
            <w:r w:rsidR="00747FAD">
              <w:rPr>
                <w:noProof/>
                <w:webHidden/>
              </w:rPr>
              <w:instrText xml:space="preserve"> PAGEREF _Toc6234972 \h </w:instrText>
            </w:r>
            <w:r>
              <w:rPr>
                <w:noProof/>
                <w:webHidden/>
              </w:rPr>
            </w:r>
            <w:r>
              <w:rPr>
                <w:noProof/>
                <w:webHidden/>
              </w:rPr>
              <w:fldChar w:fldCharType="separate"/>
            </w:r>
            <w:r w:rsidR="005C61AC">
              <w:rPr>
                <w:noProof/>
                <w:webHidden/>
              </w:rPr>
              <w:t>32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73" w:history="1">
            <w:r w:rsidR="00747FAD" w:rsidRPr="00FC0162">
              <w:rPr>
                <w:rStyle w:val="af"/>
                <w:noProof/>
              </w:rPr>
              <w:t>8.2 </w:t>
            </w:r>
            <w:r w:rsidR="00747FAD" w:rsidRPr="00FC0162">
              <w:rPr>
                <w:rStyle w:val="af"/>
                <w:noProof/>
                <w:shd w:val="clear" w:color="auto" w:fill="FFFFFF"/>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747FAD">
              <w:rPr>
                <w:noProof/>
                <w:webHidden/>
              </w:rPr>
              <w:tab/>
            </w:r>
            <w:r>
              <w:rPr>
                <w:noProof/>
                <w:webHidden/>
              </w:rPr>
              <w:fldChar w:fldCharType="begin"/>
            </w:r>
            <w:r w:rsidR="00747FAD">
              <w:rPr>
                <w:noProof/>
                <w:webHidden/>
              </w:rPr>
              <w:instrText xml:space="preserve"> PAGEREF _Toc6234973 \h </w:instrText>
            </w:r>
            <w:r>
              <w:rPr>
                <w:noProof/>
                <w:webHidden/>
              </w:rPr>
            </w:r>
            <w:r>
              <w:rPr>
                <w:noProof/>
                <w:webHidden/>
              </w:rPr>
              <w:fldChar w:fldCharType="separate"/>
            </w:r>
            <w:r w:rsidR="005C61AC">
              <w:rPr>
                <w:noProof/>
                <w:webHidden/>
              </w:rPr>
              <w:t>33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74" w:history="1">
            <w:r w:rsidR="00747FAD" w:rsidRPr="00FC0162">
              <w:rPr>
                <w:rStyle w:val="af"/>
                <w:noProof/>
              </w:rPr>
              <w:t>8.3 Виды топлива (в случае, если топливом является уголь, - вид ископаемого в соответствии с Межгосударственным стандартом ГОСТ 25543-2013 «Угли бурые, каменные и антроциты. Классификация по генетическим и технологическим параметрам»), Их долю и значение низшей теплоты сгарания топлива, используемые для производства тепловой энергии по каждой системе</w:t>
            </w:r>
            <w:r w:rsidR="00747FAD">
              <w:rPr>
                <w:noProof/>
                <w:webHidden/>
              </w:rPr>
              <w:tab/>
            </w:r>
            <w:r>
              <w:rPr>
                <w:noProof/>
                <w:webHidden/>
              </w:rPr>
              <w:fldChar w:fldCharType="begin"/>
            </w:r>
            <w:r w:rsidR="00747FAD">
              <w:rPr>
                <w:noProof/>
                <w:webHidden/>
              </w:rPr>
              <w:instrText xml:space="preserve"> PAGEREF _Toc6234974 \h </w:instrText>
            </w:r>
            <w:r>
              <w:rPr>
                <w:noProof/>
                <w:webHidden/>
              </w:rPr>
            </w:r>
            <w:r>
              <w:rPr>
                <w:noProof/>
                <w:webHidden/>
              </w:rPr>
              <w:fldChar w:fldCharType="separate"/>
            </w:r>
            <w:r w:rsidR="005C61AC">
              <w:rPr>
                <w:noProof/>
                <w:webHidden/>
              </w:rPr>
              <w:t>33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75" w:history="1">
            <w:r w:rsidR="00747FAD" w:rsidRPr="00FC0162">
              <w:rPr>
                <w:rStyle w:val="af"/>
                <w:noProof/>
              </w:rPr>
              <w:t>8.4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 Виды топлива (в случае, если топливом является уголь, - вид ископаемого в соответствии с Межгосударственным стандартом ГОСТ 25543-2013 «Угли бурые, каменные и антроциты. Классификация по генетическим и технологическим параметрам»), Их долю и значение низжей теплоты сгарания топлива, используемые для производства тепловой энергии по каждой системе</w:t>
            </w:r>
            <w:r w:rsidR="00747FAD">
              <w:rPr>
                <w:noProof/>
                <w:webHidden/>
              </w:rPr>
              <w:tab/>
            </w:r>
            <w:r>
              <w:rPr>
                <w:noProof/>
                <w:webHidden/>
              </w:rPr>
              <w:fldChar w:fldCharType="begin"/>
            </w:r>
            <w:r w:rsidR="00747FAD">
              <w:rPr>
                <w:noProof/>
                <w:webHidden/>
              </w:rPr>
              <w:instrText xml:space="preserve"> PAGEREF _Toc6234975 \h </w:instrText>
            </w:r>
            <w:r>
              <w:rPr>
                <w:noProof/>
                <w:webHidden/>
              </w:rPr>
            </w:r>
            <w:r>
              <w:rPr>
                <w:noProof/>
                <w:webHidden/>
              </w:rPr>
              <w:fldChar w:fldCharType="separate"/>
            </w:r>
            <w:r w:rsidR="005C61AC">
              <w:rPr>
                <w:noProof/>
                <w:webHidden/>
              </w:rPr>
              <w:t>33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76" w:history="1">
            <w:r w:rsidR="00747FAD" w:rsidRPr="00FC0162">
              <w:rPr>
                <w:rStyle w:val="af"/>
                <w:noProof/>
              </w:rPr>
              <w:t>8.5 Приоритетное направление развития топливного баланса поселения, городского округа</w:t>
            </w:r>
            <w:r w:rsidR="00747FAD">
              <w:rPr>
                <w:noProof/>
                <w:webHidden/>
              </w:rPr>
              <w:tab/>
            </w:r>
            <w:r>
              <w:rPr>
                <w:noProof/>
                <w:webHidden/>
              </w:rPr>
              <w:fldChar w:fldCharType="begin"/>
            </w:r>
            <w:r w:rsidR="00747FAD">
              <w:rPr>
                <w:noProof/>
                <w:webHidden/>
              </w:rPr>
              <w:instrText xml:space="preserve"> PAGEREF _Toc6234976 \h </w:instrText>
            </w:r>
            <w:r>
              <w:rPr>
                <w:noProof/>
                <w:webHidden/>
              </w:rPr>
            </w:r>
            <w:r>
              <w:rPr>
                <w:noProof/>
                <w:webHidden/>
              </w:rPr>
              <w:fldChar w:fldCharType="separate"/>
            </w:r>
            <w:r w:rsidR="005C61AC">
              <w:rPr>
                <w:noProof/>
                <w:webHidden/>
              </w:rPr>
              <w:t>34</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77" w:history="1">
            <w:r w:rsidR="00747FAD" w:rsidRPr="00FC0162">
              <w:rPr>
                <w:rStyle w:val="af"/>
                <w:noProof/>
              </w:rPr>
              <w:t>Раздел 9. Инвестиции в строительство, реконструкцию,  техническое перевооружение и (или) модернизацию</w:t>
            </w:r>
            <w:r w:rsidR="00747FAD">
              <w:rPr>
                <w:noProof/>
                <w:webHidden/>
              </w:rPr>
              <w:tab/>
            </w:r>
            <w:r>
              <w:rPr>
                <w:noProof/>
                <w:webHidden/>
              </w:rPr>
              <w:fldChar w:fldCharType="begin"/>
            </w:r>
            <w:r w:rsidR="00747FAD">
              <w:rPr>
                <w:noProof/>
                <w:webHidden/>
              </w:rPr>
              <w:instrText xml:space="preserve"> PAGEREF _Toc6234977 \h </w:instrText>
            </w:r>
            <w:r>
              <w:rPr>
                <w:noProof/>
                <w:webHidden/>
              </w:rPr>
            </w:r>
            <w:r>
              <w:rPr>
                <w:noProof/>
                <w:webHidden/>
              </w:rPr>
              <w:fldChar w:fldCharType="separate"/>
            </w:r>
            <w:r w:rsidR="005C61AC">
              <w:rPr>
                <w:noProof/>
                <w:webHidden/>
              </w:rPr>
              <w:t>34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78" w:history="1">
            <w:r w:rsidR="00747FAD" w:rsidRPr="00FC0162">
              <w:rPr>
                <w:rStyle w:val="af"/>
                <w:noProof/>
              </w:rPr>
              <w:t>9.1 Предложения по величине необходимых инвестиций в строительство, реконструкцию и техническое перевооружение и (или) модернизацию источников тепловой энергии на каждом этапе</w:t>
            </w:r>
            <w:r w:rsidR="00747FAD">
              <w:rPr>
                <w:noProof/>
                <w:webHidden/>
              </w:rPr>
              <w:tab/>
            </w:r>
            <w:r>
              <w:rPr>
                <w:noProof/>
                <w:webHidden/>
              </w:rPr>
              <w:fldChar w:fldCharType="begin"/>
            </w:r>
            <w:r w:rsidR="00747FAD">
              <w:rPr>
                <w:noProof/>
                <w:webHidden/>
              </w:rPr>
              <w:instrText xml:space="preserve"> PAGEREF _Toc6234978 \h </w:instrText>
            </w:r>
            <w:r>
              <w:rPr>
                <w:noProof/>
                <w:webHidden/>
              </w:rPr>
            </w:r>
            <w:r>
              <w:rPr>
                <w:noProof/>
                <w:webHidden/>
              </w:rPr>
              <w:fldChar w:fldCharType="separate"/>
            </w:r>
            <w:r w:rsidR="005C61AC">
              <w:rPr>
                <w:noProof/>
                <w:webHidden/>
              </w:rPr>
              <w:t>34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79" w:history="1">
            <w:r w:rsidR="00747FAD" w:rsidRPr="00FC0162">
              <w:rPr>
                <w:rStyle w:val="af"/>
                <w:noProof/>
              </w:rPr>
              <w:t>9.2 Предложения по величине необходимых инвестиций в строительство, реконструкцию и (или) модернизацию техническое перевооружение тепловых сетей, насосных станций и тепловых пунктов на каждом этапе</w:t>
            </w:r>
            <w:r w:rsidR="00747FAD">
              <w:rPr>
                <w:noProof/>
                <w:webHidden/>
              </w:rPr>
              <w:tab/>
            </w:r>
            <w:r>
              <w:rPr>
                <w:noProof/>
                <w:webHidden/>
              </w:rPr>
              <w:fldChar w:fldCharType="begin"/>
            </w:r>
            <w:r w:rsidR="00747FAD">
              <w:rPr>
                <w:noProof/>
                <w:webHidden/>
              </w:rPr>
              <w:instrText xml:space="preserve"> PAGEREF _Toc6234979 \h </w:instrText>
            </w:r>
            <w:r>
              <w:rPr>
                <w:noProof/>
                <w:webHidden/>
              </w:rPr>
            </w:r>
            <w:r>
              <w:rPr>
                <w:noProof/>
                <w:webHidden/>
              </w:rPr>
              <w:fldChar w:fldCharType="separate"/>
            </w:r>
            <w:r w:rsidR="005C61AC">
              <w:rPr>
                <w:noProof/>
                <w:webHidden/>
              </w:rPr>
              <w:t>34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80" w:history="1">
            <w:r w:rsidR="00747FAD" w:rsidRPr="00FC0162">
              <w:rPr>
                <w:rStyle w:val="af"/>
                <w:noProof/>
              </w:rPr>
              <w:t>9.3 Предложения по величине инвестиций в строительство, реконструкцию и (или) модернизацию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747FAD">
              <w:rPr>
                <w:noProof/>
                <w:webHidden/>
              </w:rPr>
              <w:tab/>
            </w:r>
            <w:r>
              <w:rPr>
                <w:noProof/>
                <w:webHidden/>
              </w:rPr>
              <w:fldChar w:fldCharType="begin"/>
            </w:r>
            <w:r w:rsidR="00747FAD">
              <w:rPr>
                <w:noProof/>
                <w:webHidden/>
              </w:rPr>
              <w:instrText xml:space="preserve"> PAGEREF _Toc6234980 \h </w:instrText>
            </w:r>
            <w:r>
              <w:rPr>
                <w:noProof/>
                <w:webHidden/>
              </w:rPr>
            </w:r>
            <w:r>
              <w:rPr>
                <w:noProof/>
                <w:webHidden/>
              </w:rPr>
              <w:fldChar w:fldCharType="separate"/>
            </w:r>
            <w:r w:rsidR="005C61AC">
              <w:rPr>
                <w:noProof/>
                <w:webHidden/>
              </w:rPr>
              <w:t>34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81" w:history="1">
            <w:r w:rsidR="00747FAD" w:rsidRPr="00FC0162">
              <w:rPr>
                <w:rStyle w:val="af"/>
                <w:noProof/>
              </w:rPr>
              <w:t>9.4 </w:t>
            </w:r>
            <w:r w:rsidR="00747FAD" w:rsidRPr="00FC0162">
              <w:rPr>
                <w:rStyle w:val="af"/>
                <w:noProof/>
                <w:shd w:val="clear" w:color="auto" w:fill="FFFFFF"/>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747FAD">
              <w:rPr>
                <w:noProof/>
                <w:webHidden/>
              </w:rPr>
              <w:tab/>
            </w:r>
            <w:r>
              <w:rPr>
                <w:noProof/>
                <w:webHidden/>
              </w:rPr>
              <w:fldChar w:fldCharType="begin"/>
            </w:r>
            <w:r w:rsidR="00747FAD">
              <w:rPr>
                <w:noProof/>
                <w:webHidden/>
              </w:rPr>
              <w:instrText xml:space="preserve"> PAGEREF _Toc6234981 \h </w:instrText>
            </w:r>
            <w:r>
              <w:rPr>
                <w:noProof/>
                <w:webHidden/>
              </w:rPr>
            </w:r>
            <w:r>
              <w:rPr>
                <w:noProof/>
                <w:webHidden/>
              </w:rPr>
              <w:fldChar w:fldCharType="separate"/>
            </w:r>
            <w:r w:rsidR="005C61AC">
              <w:rPr>
                <w:noProof/>
                <w:webHidden/>
              </w:rPr>
              <w:t>34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82" w:history="1">
            <w:r w:rsidR="00747FAD" w:rsidRPr="00FC0162">
              <w:rPr>
                <w:rStyle w:val="af"/>
                <w:noProof/>
              </w:rPr>
              <w:t>9.5 </w:t>
            </w:r>
            <w:r w:rsidR="00747FAD" w:rsidRPr="00FC0162">
              <w:rPr>
                <w:rStyle w:val="af"/>
                <w:noProof/>
                <w:shd w:val="clear" w:color="auto" w:fill="FFFFFF"/>
              </w:rPr>
              <w:t>Оценка эффективности инвестиций по отдельным предложениям</w:t>
            </w:r>
            <w:r w:rsidR="00747FAD">
              <w:rPr>
                <w:noProof/>
                <w:webHidden/>
              </w:rPr>
              <w:tab/>
            </w:r>
            <w:r>
              <w:rPr>
                <w:noProof/>
                <w:webHidden/>
              </w:rPr>
              <w:fldChar w:fldCharType="begin"/>
            </w:r>
            <w:r w:rsidR="00747FAD">
              <w:rPr>
                <w:noProof/>
                <w:webHidden/>
              </w:rPr>
              <w:instrText xml:space="preserve"> PAGEREF _Toc6234982 \h </w:instrText>
            </w:r>
            <w:r>
              <w:rPr>
                <w:noProof/>
                <w:webHidden/>
              </w:rPr>
            </w:r>
            <w:r>
              <w:rPr>
                <w:noProof/>
                <w:webHidden/>
              </w:rPr>
              <w:fldChar w:fldCharType="separate"/>
            </w:r>
            <w:r w:rsidR="005C61AC">
              <w:rPr>
                <w:noProof/>
                <w:webHidden/>
              </w:rPr>
              <w:t>35</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83" w:history="1">
            <w:r w:rsidR="00747FAD" w:rsidRPr="00FC0162">
              <w:rPr>
                <w:rStyle w:val="af"/>
                <w:noProof/>
              </w:rPr>
              <w:t>9.6 </w:t>
            </w:r>
            <w:r w:rsidR="00747FAD" w:rsidRPr="00FC0162">
              <w:rPr>
                <w:rStyle w:val="af"/>
                <w:noProof/>
                <w:shd w:val="clear" w:color="auto" w:fill="FFFFFF"/>
              </w:rPr>
              <w:t>Величина фактически осуществленных исвистиций в строительство, реконструкци., техническое перевооружение и (или) модернизацию объектов теплоснабжения за базовый период актуализации</w:t>
            </w:r>
            <w:r w:rsidR="00747FAD">
              <w:rPr>
                <w:noProof/>
                <w:webHidden/>
              </w:rPr>
              <w:tab/>
            </w:r>
            <w:r>
              <w:rPr>
                <w:noProof/>
                <w:webHidden/>
              </w:rPr>
              <w:fldChar w:fldCharType="begin"/>
            </w:r>
            <w:r w:rsidR="00747FAD">
              <w:rPr>
                <w:noProof/>
                <w:webHidden/>
              </w:rPr>
              <w:instrText xml:space="preserve"> PAGEREF _Toc6234983 \h </w:instrText>
            </w:r>
            <w:r>
              <w:rPr>
                <w:noProof/>
                <w:webHidden/>
              </w:rPr>
            </w:r>
            <w:r>
              <w:rPr>
                <w:noProof/>
                <w:webHidden/>
              </w:rPr>
              <w:fldChar w:fldCharType="separate"/>
            </w:r>
            <w:r w:rsidR="005C61AC">
              <w:rPr>
                <w:noProof/>
                <w:webHidden/>
              </w:rPr>
              <w:t>35</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84" w:history="1">
            <w:r w:rsidR="00747FAD" w:rsidRPr="00FC0162">
              <w:rPr>
                <w:rStyle w:val="af"/>
                <w:noProof/>
              </w:rPr>
              <w:t>Раздел 10. Решение о присвоении статуса единой теплоснабжающей организации (организация)</w:t>
            </w:r>
            <w:r w:rsidR="00747FAD">
              <w:rPr>
                <w:noProof/>
                <w:webHidden/>
              </w:rPr>
              <w:tab/>
            </w:r>
            <w:r>
              <w:rPr>
                <w:noProof/>
                <w:webHidden/>
              </w:rPr>
              <w:fldChar w:fldCharType="begin"/>
            </w:r>
            <w:r w:rsidR="00747FAD">
              <w:rPr>
                <w:noProof/>
                <w:webHidden/>
              </w:rPr>
              <w:instrText xml:space="preserve"> PAGEREF _Toc6234984 \h </w:instrText>
            </w:r>
            <w:r>
              <w:rPr>
                <w:noProof/>
                <w:webHidden/>
              </w:rPr>
            </w:r>
            <w:r>
              <w:rPr>
                <w:noProof/>
                <w:webHidden/>
              </w:rPr>
              <w:fldChar w:fldCharType="separate"/>
            </w:r>
            <w:r w:rsidR="005C61AC">
              <w:rPr>
                <w:noProof/>
                <w:webHidden/>
              </w:rPr>
              <w:t>35</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85" w:history="1">
            <w:r w:rsidR="00747FAD" w:rsidRPr="00FC0162">
              <w:rPr>
                <w:rStyle w:val="af"/>
                <w:noProof/>
              </w:rPr>
              <w:t>10.1 </w:t>
            </w:r>
            <w:r w:rsidR="00747FAD" w:rsidRPr="00FC0162">
              <w:rPr>
                <w:rStyle w:val="af"/>
                <w:noProof/>
                <w:shd w:val="clear" w:color="auto" w:fill="FFFFFF"/>
              </w:rPr>
              <w:t>Решение об определении единой теплоснабжающей организации (организаций)</w:t>
            </w:r>
            <w:r w:rsidR="00747FAD">
              <w:rPr>
                <w:noProof/>
                <w:webHidden/>
              </w:rPr>
              <w:tab/>
            </w:r>
            <w:r>
              <w:rPr>
                <w:noProof/>
                <w:webHidden/>
              </w:rPr>
              <w:fldChar w:fldCharType="begin"/>
            </w:r>
            <w:r w:rsidR="00747FAD">
              <w:rPr>
                <w:noProof/>
                <w:webHidden/>
              </w:rPr>
              <w:instrText xml:space="preserve"> PAGEREF _Toc6234985 \h </w:instrText>
            </w:r>
            <w:r>
              <w:rPr>
                <w:noProof/>
                <w:webHidden/>
              </w:rPr>
            </w:r>
            <w:r>
              <w:rPr>
                <w:noProof/>
                <w:webHidden/>
              </w:rPr>
              <w:fldChar w:fldCharType="separate"/>
            </w:r>
            <w:r w:rsidR="005C61AC">
              <w:rPr>
                <w:noProof/>
                <w:webHidden/>
              </w:rPr>
              <w:t>35</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86" w:history="1">
            <w:r w:rsidR="00747FAD" w:rsidRPr="00FC0162">
              <w:rPr>
                <w:rStyle w:val="af"/>
                <w:noProof/>
              </w:rPr>
              <w:t>10.2 </w:t>
            </w:r>
            <w:r w:rsidR="00747FAD" w:rsidRPr="00FC0162">
              <w:rPr>
                <w:rStyle w:val="af"/>
                <w:noProof/>
                <w:shd w:val="clear" w:color="auto" w:fill="FFFFFF"/>
              </w:rPr>
              <w:t>Реестр зон деятельности единой теплоснабжающей организации (организаций)</w:t>
            </w:r>
            <w:r w:rsidR="00747FAD">
              <w:rPr>
                <w:noProof/>
                <w:webHidden/>
              </w:rPr>
              <w:tab/>
            </w:r>
            <w:r>
              <w:rPr>
                <w:noProof/>
                <w:webHidden/>
              </w:rPr>
              <w:fldChar w:fldCharType="begin"/>
            </w:r>
            <w:r w:rsidR="00747FAD">
              <w:rPr>
                <w:noProof/>
                <w:webHidden/>
              </w:rPr>
              <w:instrText xml:space="preserve"> PAGEREF _Toc6234986 \h </w:instrText>
            </w:r>
            <w:r>
              <w:rPr>
                <w:noProof/>
                <w:webHidden/>
              </w:rPr>
            </w:r>
            <w:r>
              <w:rPr>
                <w:noProof/>
                <w:webHidden/>
              </w:rPr>
              <w:fldChar w:fldCharType="separate"/>
            </w:r>
            <w:r w:rsidR="005C61AC">
              <w:rPr>
                <w:noProof/>
                <w:webHidden/>
              </w:rPr>
              <w:t>35</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87" w:history="1">
            <w:r w:rsidR="00747FAD" w:rsidRPr="00FC0162">
              <w:rPr>
                <w:rStyle w:val="af"/>
                <w:noProof/>
              </w:rPr>
              <w:t>10.3 </w:t>
            </w:r>
            <w:r w:rsidR="00747FAD" w:rsidRPr="00FC0162">
              <w:rPr>
                <w:rStyle w:val="af"/>
                <w:noProof/>
                <w:shd w:val="clear" w:color="auto" w:fill="FFFFFF"/>
              </w:rPr>
              <w:t>Основания, в том числе критерии, в соответствии с которыми теплоснабжающей организации присвоен статус единой теплоснабжающей организации</w:t>
            </w:r>
            <w:r w:rsidR="00747FAD">
              <w:rPr>
                <w:noProof/>
                <w:webHidden/>
              </w:rPr>
              <w:tab/>
            </w:r>
            <w:r>
              <w:rPr>
                <w:noProof/>
                <w:webHidden/>
              </w:rPr>
              <w:fldChar w:fldCharType="begin"/>
            </w:r>
            <w:r w:rsidR="00747FAD">
              <w:rPr>
                <w:noProof/>
                <w:webHidden/>
              </w:rPr>
              <w:instrText xml:space="preserve"> PAGEREF _Toc6234987 \h </w:instrText>
            </w:r>
            <w:r>
              <w:rPr>
                <w:noProof/>
                <w:webHidden/>
              </w:rPr>
            </w:r>
            <w:r>
              <w:rPr>
                <w:noProof/>
                <w:webHidden/>
              </w:rPr>
              <w:fldChar w:fldCharType="separate"/>
            </w:r>
            <w:r w:rsidR="005C61AC">
              <w:rPr>
                <w:noProof/>
                <w:webHidden/>
              </w:rPr>
              <w:t>36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88" w:history="1">
            <w:r w:rsidR="00747FAD" w:rsidRPr="00FC0162">
              <w:rPr>
                <w:rStyle w:val="af"/>
                <w:noProof/>
              </w:rPr>
              <w:t>10.4 </w:t>
            </w:r>
            <w:r w:rsidR="00747FAD" w:rsidRPr="00FC0162">
              <w:rPr>
                <w:rStyle w:val="af"/>
                <w:noProof/>
                <w:shd w:val="clear" w:color="auto" w:fill="FFFFFF"/>
              </w:rPr>
              <w:t>Информация о поданных теплоснабжающими организациями заявках на присвоение статуса единой теплоснабжающей организации</w:t>
            </w:r>
            <w:r w:rsidR="00747FAD">
              <w:rPr>
                <w:noProof/>
                <w:webHidden/>
              </w:rPr>
              <w:tab/>
            </w:r>
            <w:r>
              <w:rPr>
                <w:noProof/>
                <w:webHidden/>
              </w:rPr>
              <w:fldChar w:fldCharType="begin"/>
            </w:r>
            <w:r w:rsidR="00747FAD">
              <w:rPr>
                <w:noProof/>
                <w:webHidden/>
              </w:rPr>
              <w:instrText xml:space="preserve"> PAGEREF _Toc6234988 \h </w:instrText>
            </w:r>
            <w:r>
              <w:rPr>
                <w:noProof/>
                <w:webHidden/>
              </w:rPr>
            </w:r>
            <w:r>
              <w:rPr>
                <w:noProof/>
                <w:webHidden/>
              </w:rPr>
              <w:fldChar w:fldCharType="separate"/>
            </w:r>
            <w:r w:rsidR="005C61AC">
              <w:rPr>
                <w:noProof/>
                <w:webHidden/>
              </w:rPr>
              <w:t>36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89" w:history="1">
            <w:r w:rsidR="00747FAD" w:rsidRPr="00FC0162">
              <w:rPr>
                <w:rStyle w:val="af"/>
                <w:noProof/>
              </w:rPr>
              <w:t>10.5 </w:t>
            </w:r>
            <w:r w:rsidR="00747FAD" w:rsidRPr="00FC0162">
              <w:rPr>
                <w:rStyle w:val="af"/>
                <w:noProof/>
                <w:shd w:val="clear" w:color="auto" w:fill="FFFFFF"/>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747FAD">
              <w:rPr>
                <w:noProof/>
                <w:webHidden/>
              </w:rPr>
              <w:tab/>
            </w:r>
            <w:r>
              <w:rPr>
                <w:noProof/>
                <w:webHidden/>
              </w:rPr>
              <w:fldChar w:fldCharType="begin"/>
            </w:r>
            <w:r w:rsidR="00747FAD">
              <w:rPr>
                <w:noProof/>
                <w:webHidden/>
              </w:rPr>
              <w:instrText xml:space="preserve"> PAGEREF _Toc6234989 \h </w:instrText>
            </w:r>
            <w:r>
              <w:rPr>
                <w:noProof/>
                <w:webHidden/>
              </w:rPr>
            </w:r>
            <w:r>
              <w:rPr>
                <w:noProof/>
                <w:webHidden/>
              </w:rPr>
              <w:fldChar w:fldCharType="separate"/>
            </w:r>
            <w:r w:rsidR="005C61AC">
              <w:rPr>
                <w:noProof/>
                <w:webHidden/>
              </w:rPr>
              <w:t>36</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90" w:history="1">
            <w:r w:rsidR="00747FAD" w:rsidRPr="00FC0162">
              <w:rPr>
                <w:rStyle w:val="af"/>
                <w:noProof/>
              </w:rPr>
              <w:t>Раздел 11. Решения о распределении тепловой нагрузки между источниками тепловой энергии</w:t>
            </w:r>
            <w:r w:rsidR="00747FAD">
              <w:rPr>
                <w:noProof/>
                <w:webHidden/>
              </w:rPr>
              <w:tab/>
            </w:r>
            <w:r>
              <w:rPr>
                <w:noProof/>
                <w:webHidden/>
              </w:rPr>
              <w:fldChar w:fldCharType="begin"/>
            </w:r>
            <w:r w:rsidR="00747FAD">
              <w:rPr>
                <w:noProof/>
                <w:webHidden/>
              </w:rPr>
              <w:instrText xml:space="preserve"> PAGEREF _Toc6234990 \h </w:instrText>
            </w:r>
            <w:r>
              <w:rPr>
                <w:noProof/>
                <w:webHidden/>
              </w:rPr>
            </w:r>
            <w:r>
              <w:rPr>
                <w:noProof/>
                <w:webHidden/>
              </w:rPr>
              <w:fldChar w:fldCharType="separate"/>
            </w:r>
            <w:r w:rsidR="005C61AC">
              <w:rPr>
                <w:noProof/>
                <w:webHidden/>
              </w:rPr>
              <w:t>37</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91" w:history="1">
            <w:r w:rsidR="00747FAD" w:rsidRPr="00FC0162">
              <w:rPr>
                <w:rStyle w:val="af"/>
                <w:noProof/>
              </w:rPr>
              <w:t>Раздел 12. Решения по бесхозяйным тепловым сетям</w:t>
            </w:r>
            <w:r w:rsidR="00747FAD">
              <w:rPr>
                <w:noProof/>
                <w:webHidden/>
              </w:rPr>
              <w:tab/>
            </w:r>
            <w:r>
              <w:rPr>
                <w:noProof/>
                <w:webHidden/>
              </w:rPr>
              <w:fldChar w:fldCharType="begin"/>
            </w:r>
            <w:r w:rsidR="00747FAD">
              <w:rPr>
                <w:noProof/>
                <w:webHidden/>
              </w:rPr>
              <w:instrText xml:space="preserve"> PAGEREF _Toc6234991 \h </w:instrText>
            </w:r>
            <w:r>
              <w:rPr>
                <w:noProof/>
                <w:webHidden/>
              </w:rPr>
            </w:r>
            <w:r>
              <w:rPr>
                <w:noProof/>
                <w:webHidden/>
              </w:rPr>
              <w:fldChar w:fldCharType="separate"/>
            </w:r>
            <w:r w:rsidR="005C61AC">
              <w:rPr>
                <w:noProof/>
                <w:webHidden/>
              </w:rPr>
              <w:t>37</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4992" w:history="1">
            <w:r w:rsidR="00747FAD" w:rsidRPr="00FC0162">
              <w:rPr>
                <w:rStyle w:val="af"/>
                <w:noProof/>
              </w:rPr>
              <w:t>Раздел 13. </w:t>
            </w:r>
            <w:r w:rsidR="00747FAD" w:rsidRPr="00FC0162">
              <w:rPr>
                <w:rStyle w:val="af"/>
                <w:noProof/>
                <w:shd w:val="clear" w:color="auto" w:fill="FFFFFF"/>
              </w:rPr>
              <w:t xml:space="preserve">Синхронизация схемы теплоснабжения со схемой газоснабжения и газификации субъекта Российской Федерации и (или) поселения, схемой и </w:t>
            </w:r>
            <w:r w:rsidR="00747FAD" w:rsidRPr="00FC0162">
              <w:rPr>
                <w:rStyle w:val="af"/>
                <w:noProof/>
              </w:rPr>
              <w:t>программой</w:t>
            </w:r>
            <w:r w:rsidR="00747FAD" w:rsidRPr="00FC0162">
              <w:rPr>
                <w:rStyle w:val="af"/>
                <w:noProof/>
                <w:shd w:val="clear" w:color="auto" w:fill="FFFFFF"/>
              </w:rPr>
              <w:t xml:space="preserve"> развития электроэнергетики, а также со схемой водоснабжения и водоотведения поселения, городского округа, города федерального значения</w:t>
            </w:r>
            <w:r w:rsidR="00747FAD">
              <w:rPr>
                <w:noProof/>
                <w:webHidden/>
              </w:rPr>
              <w:tab/>
            </w:r>
            <w:r>
              <w:rPr>
                <w:noProof/>
                <w:webHidden/>
              </w:rPr>
              <w:fldChar w:fldCharType="begin"/>
            </w:r>
            <w:r w:rsidR="00747FAD">
              <w:rPr>
                <w:noProof/>
                <w:webHidden/>
              </w:rPr>
              <w:instrText xml:space="preserve"> PAGEREF _Toc6234992 \h </w:instrText>
            </w:r>
            <w:r>
              <w:rPr>
                <w:noProof/>
                <w:webHidden/>
              </w:rPr>
            </w:r>
            <w:r>
              <w:rPr>
                <w:noProof/>
                <w:webHidden/>
              </w:rPr>
              <w:fldChar w:fldCharType="separate"/>
            </w:r>
            <w:r w:rsidR="005C61AC">
              <w:rPr>
                <w:noProof/>
                <w:webHidden/>
              </w:rPr>
              <w:t>37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93" w:history="1">
            <w:r w:rsidR="00747FAD" w:rsidRPr="00FC0162">
              <w:rPr>
                <w:rStyle w:val="af"/>
                <w:noProof/>
              </w:rPr>
              <w:t>13.1 </w:t>
            </w:r>
            <w:r w:rsidR="00747FAD" w:rsidRPr="00FC0162">
              <w:rPr>
                <w:rStyle w:val="af"/>
                <w:noProof/>
                <w:shd w:val="clear" w:color="auto" w:fill="FFFFFF"/>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747FAD">
              <w:rPr>
                <w:noProof/>
                <w:webHidden/>
              </w:rPr>
              <w:tab/>
            </w:r>
            <w:r>
              <w:rPr>
                <w:noProof/>
                <w:webHidden/>
              </w:rPr>
              <w:fldChar w:fldCharType="begin"/>
            </w:r>
            <w:r w:rsidR="00747FAD">
              <w:rPr>
                <w:noProof/>
                <w:webHidden/>
              </w:rPr>
              <w:instrText xml:space="preserve"> PAGEREF _Toc6234993 \h </w:instrText>
            </w:r>
            <w:r>
              <w:rPr>
                <w:noProof/>
                <w:webHidden/>
              </w:rPr>
            </w:r>
            <w:r>
              <w:rPr>
                <w:noProof/>
                <w:webHidden/>
              </w:rPr>
              <w:fldChar w:fldCharType="separate"/>
            </w:r>
            <w:r w:rsidR="005C61AC">
              <w:rPr>
                <w:noProof/>
                <w:webHidden/>
              </w:rPr>
              <w:t>37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94" w:history="1">
            <w:r w:rsidR="00747FAD" w:rsidRPr="00FC0162">
              <w:rPr>
                <w:rStyle w:val="af"/>
                <w:noProof/>
              </w:rPr>
              <w:t>13.2 </w:t>
            </w:r>
            <w:r w:rsidR="00747FAD" w:rsidRPr="00FC0162">
              <w:rPr>
                <w:rStyle w:val="af"/>
                <w:noProof/>
                <w:shd w:val="clear" w:color="auto" w:fill="FFFFFF"/>
              </w:rPr>
              <w:t>Описание проблем организации газоснабжения источников тепловой энергии</w:t>
            </w:r>
            <w:r w:rsidR="00747FAD">
              <w:rPr>
                <w:noProof/>
                <w:webHidden/>
              </w:rPr>
              <w:tab/>
            </w:r>
            <w:r>
              <w:rPr>
                <w:noProof/>
                <w:webHidden/>
              </w:rPr>
              <w:fldChar w:fldCharType="begin"/>
            </w:r>
            <w:r w:rsidR="00747FAD">
              <w:rPr>
                <w:noProof/>
                <w:webHidden/>
              </w:rPr>
              <w:instrText xml:space="preserve"> PAGEREF _Toc6234994 \h </w:instrText>
            </w:r>
            <w:r>
              <w:rPr>
                <w:noProof/>
                <w:webHidden/>
              </w:rPr>
            </w:r>
            <w:r>
              <w:rPr>
                <w:noProof/>
                <w:webHidden/>
              </w:rPr>
              <w:fldChar w:fldCharType="separate"/>
            </w:r>
            <w:r w:rsidR="005C61AC">
              <w:rPr>
                <w:noProof/>
                <w:webHidden/>
              </w:rPr>
              <w:t>38</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95" w:history="1">
            <w:r w:rsidR="00747FAD" w:rsidRPr="00FC0162">
              <w:rPr>
                <w:rStyle w:val="af"/>
                <w:noProof/>
              </w:rPr>
              <w:t>13.3 </w:t>
            </w:r>
            <w:r w:rsidR="00747FAD" w:rsidRPr="00FC0162">
              <w:rPr>
                <w:rStyle w:val="af"/>
                <w:noProof/>
                <w:shd w:val="clear" w:color="auto" w:fill="FFFFFF"/>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747FAD">
              <w:rPr>
                <w:noProof/>
                <w:webHidden/>
              </w:rPr>
              <w:tab/>
            </w:r>
            <w:r>
              <w:rPr>
                <w:noProof/>
                <w:webHidden/>
              </w:rPr>
              <w:fldChar w:fldCharType="begin"/>
            </w:r>
            <w:r w:rsidR="00747FAD">
              <w:rPr>
                <w:noProof/>
                <w:webHidden/>
              </w:rPr>
              <w:instrText xml:space="preserve"> PAGEREF _Toc6234995 \h </w:instrText>
            </w:r>
            <w:r>
              <w:rPr>
                <w:noProof/>
                <w:webHidden/>
              </w:rPr>
            </w:r>
            <w:r>
              <w:rPr>
                <w:noProof/>
                <w:webHidden/>
              </w:rPr>
              <w:fldChar w:fldCharType="separate"/>
            </w:r>
            <w:r w:rsidR="005C61AC">
              <w:rPr>
                <w:noProof/>
                <w:webHidden/>
              </w:rPr>
              <w:t>38</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96" w:history="1">
            <w:r w:rsidR="00747FAD" w:rsidRPr="00FC0162">
              <w:rPr>
                <w:rStyle w:val="af"/>
                <w:noProof/>
              </w:rPr>
              <w:t>13.4 </w:t>
            </w:r>
            <w:r w:rsidR="00747FAD" w:rsidRPr="00FC0162">
              <w:rPr>
                <w:rStyle w:val="af"/>
                <w:noProof/>
                <w:shd w:val="clear" w:color="auto" w:fill="FFFFFF"/>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747FAD">
              <w:rPr>
                <w:noProof/>
                <w:webHidden/>
              </w:rPr>
              <w:tab/>
            </w:r>
            <w:r>
              <w:rPr>
                <w:noProof/>
                <w:webHidden/>
              </w:rPr>
              <w:fldChar w:fldCharType="begin"/>
            </w:r>
            <w:r w:rsidR="00747FAD">
              <w:rPr>
                <w:noProof/>
                <w:webHidden/>
              </w:rPr>
              <w:instrText xml:space="preserve"> PAGEREF _Toc6234996 \h </w:instrText>
            </w:r>
            <w:r>
              <w:rPr>
                <w:noProof/>
                <w:webHidden/>
              </w:rPr>
            </w:r>
            <w:r>
              <w:rPr>
                <w:noProof/>
                <w:webHidden/>
              </w:rPr>
              <w:fldChar w:fldCharType="separate"/>
            </w:r>
            <w:r w:rsidR="005C61AC">
              <w:rPr>
                <w:noProof/>
                <w:webHidden/>
              </w:rPr>
              <w:t>38</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97" w:history="1">
            <w:r w:rsidR="00747FAD" w:rsidRPr="00FC0162">
              <w:rPr>
                <w:rStyle w:val="af"/>
                <w:noProof/>
              </w:rPr>
              <w:t>13.5 </w:t>
            </w:r>
            <w:r w:rsidR="00747FAD" w:rsidRPr="00FC0162">
              <w:rPr>
                <w:rStyle w:val="af"/>
                <w:noProof/>
                <w:shd w:val="clear" w:color="auto" w:fill="FFFFFF"/>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747FAD">
              <w:rPr>
                <w:noProof/>
                <w:webHidden/>
              </w:rPr>
              <w:tab/>
            </w:r>
            <w:r>
              <w:rPr>
                <w:noProof/>
                <w:webHidden/>
              </w:rPr>
              <w:fldChar w:fldCharType="begin"/>
            </w:r>
            <w:r w:rsidR="00747FAD">
              <w:rPr>
                <w:noProof/>
                <w:webHidden/>
              </w:rPr>
              <w:instrText xml:space="preserve"> PAGEREF _Toc6234997 \h </w:instrText>
            </w:r>
            <w:r>
              <w:rPr>
                <w:noProof/>
                <w:webHidden/>
              </w:rPr>
            </w:r>
            <w:r>
              <w:rPr>
                <w:noProof/>
                <w:webHidden/>
              </w:rPr>
              <w:fldChar w:fldCharType="separate"/>
            </w:r>
            <w:r w:rsidR="005C61AC">
              <w:rPr>
                <w:noProof/>
                <w:webHidden/>
              </w:rPr>
              <w:t>39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98" w:history="1">
            <w:r w:rsidR="00747FAD" w:rsidRPr="00FC0162">
              <w:rPr>
                <w:rStyle w:val="af"/>
                <w:noProof/>
              </w:rPr>
              <w:t>13.6 </w:t>
            </w:r>
            <w:r w:rsidR="00747FAD" w:rsidRPr="00FC0162">
              <w:rPr>
                <w:rStyle w:val="af"/>
                <w:noProof/>
                <w:shd w:val="clear" w:color="auto" w:fill="FFFFFF"/>
              </w:rPr>
              <w:t>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r w:rsidR="00747FAD">
              <w:rPr>
                <w:noProof/>
                <w:webHidden/>
              </w:rPr>
              <w:tab/>
            </w:r>
            <w:r>
              <w:rPr>
                <w:noProof/>
                <w:webHidden/>
              </w:rPr>
              <w:fldChar w:fldCharType="begin"/>
            </w:r>
            <w:r w:rsidR="00747FAD">
              <w:rPr>
                <w:noProof/>
                <w:webHidden/>
              </w:rPr>
              <w:instrText xml:space="preserve"> PAGEREF _Toc6234998 \h </w:instrText>
            </w:r>
            <w:r>
              <w:rPr>
                <w:noProof/>
                <w:webHidden/>
              </w:rPr>
            </w:r>
            <w:r>
              <w:rPr>
                <w:noProof/>
                <w:webHidden/>
              </w:rPr>
              <w:fldChar w:fldCharType="separate"/>
            </w:r>
            <w:r w:rsidR="005C61AC">
              <w:rPr>
                <w:noProof/>
                <w:webHidden/>
              </w:rPr>
              <w:t>39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4999" w:history="1">
            <w:r w:rsidR="00747FAD" w:rsidRPr="00FC0162">
              <w:rPr>
                <w:rStyle w:val="af"/>
                <w:noProof/>
              </w:rPr>
              <w:t>13.7 </w:t>
            </w:r>
            <w:r w:rsidR="00747FAD" w:rsidRPr="00FC0162">
              <w:rPr>
                <w:rStyle w:val="af"/>
                <w:noProof/>
                <w:shd w:val="clear" w:color="auto" w:fill="FFFFFF"/>
              </w:rPr>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747FAD">
              <w:rPr>
                <w:noProof/>
                <w:webHidden/>
              </w:rPr>
              <w:tab/>
            </w:r>
            <w:r>
              <w:rPr>
                <w:noProof/>
                <w:webHidden/>
              </w:rPr>
              <w:fldChar w:fldCharType="begin"/>
            </w:r>
            <w:r w:rsidR="00747FAD">
              <w:rPr>
                <w:noProof/>
                <w:webHidden/>
              </w:rPr>
              <w:instrText xml:space="preserve"> PAGEREF _Toc6234999 \h </w:instrText>
            </w:r>
            <w:r>
              <w:rPr>
                <w:noProof/>
                <w:webHidden/>
              </w:rPr>
              <w:fldChar w:fldCharType="separate"/>
            </w:r>
            <w:r w:rsidR="005C61AC">
              <w:rPr>
                <w:b/>
                <w:bCs/>
                <w:noProof/>
                <w:webHidden/>
              </w:rPr>
              <w:t>Ошибка! Закладка не определена.</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00" w:history="1">
            <w:r w:rsidR="00747FAD" w:rsidRPr="00FC0162">
              <w:rPr>
                <w:rStyle w:val="af"/>
                <w:noProof/>
              </w:rPr>
              <w:t>Раздел 14. Индикаторы развития систем теплоснабжения поселения</w:t>
            </w:r>
            <w:r w:rsidR="00747FAD">
              <w:rPr>
                <w:noProof/>
                <w:webHidden/>
              </w:rPr>
              <w:tab/>
            </w:r>
            <w:r>
              <w:rPr>
                <w:noProof/>
                <w:webHidden/>
              </w:rPr>
              <w:fldChar w:fldCharType="begin"/>
            </w:r>
            <w:r w:rsidR="00747FAD">
              <w:rPr>
                <w:noProof/>
                <w:webHidden/>
              </w:rPr>
              <w:instrText xml:space="preserve"> PAGEREF _Toc6235000 \h </w:instrText>
            </w:r>
            <w:r>
              <w:rPr>
                <w:noProof/>
                <w:webHidden/>
              </w:rPr>
            </w:r>
            <w:r>
              <w:rPr>
                <w:noProof/>
                <w:webHidden/>
              </w:rPr>
              <w:fldChar w:fldCharType="separate"/>
            </w:r>
            <w:r w:rsidR="005C61AC">
              <w:rPr>
                <w:noProof/>
                <w:webHidden/>
              </w:rPr>
              <w:t>39</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01" w:history="1">
            <w:r w:rsidR="00747FAD" w:rsidRPr="00FC0162">
              <w:rPr>
                <w:rStyle w:val="af"/>
                <w:noProof/>
              </w:rPr>
              <w:t>Раздел 15. Ценовые (тарифные) последствия</w:t>
            </w:r>
            <w:r w:rsidR="00747FAD">
              <w:rPr>
                <w:noProof/>
                <w:webHidden/>
              </w:rPr>
              <w:tab/>
            </w:r>
            <w:r>
              <w:rPr>
                <w:noProof/>
                <w:webHidden/>
              </w:rPr>
              <w:fldChar w:fldCharType="begin"/>
            </w:r>
            <w:r w:rsidR="00747FAD">
              <w:rPr>
                <w:noProof/>
                <w:webHidden/>
              </w:rPr>
              <w:instrText xml:space="preserve"> PAGEREF _Toc6235001 \h </w:instrText>
            </w:r>
            <w:r>
              <w:rPr>
                <w:noProof/>
                <w:webHidden/>
              </w:rPr>
            </w:r>
            <w:r>
              <w:rPr>
                <w:noProof/>
                <w:webHidden/>
              </w:rPr>
              <w:fldChar w:fldCharType="separate"/>
            </w:r>
            <w:r w:rsidR="005C61AC">
              <w:rPr>
                <w:noProof/>
                <w:webHidden/>
              </w:rPr>
              <w:t>41</w:t>
            </w:r>
            <w:r>
              <w:rPr>
                <w:noProof/>
                <w:webHidden/>
              </w:rPr>
              <w:fldChar w:fldCharType="end"/>
            </w:r>
          </w:hyperlink>
        </w:p>
        <w:p w:rsidR="00747FAD" w:rsidRDefault="00D967EF" w:rsidP="00747FAD">
          <w:pPr>
            <w:pStyle w:val="11"/>
            <w:rPr>
              <w:rFonts w:asciiTheme="minorHAnsi" w:eastAsiaTheme="minorEastAsia" w:hAnsiTheme="minorHAnsi" w:cstheme="minorBidi"/>
              <w:noProof/>
              <w:sz w:val="22"/>
              <w:szCs w:val="22"/>
            </w:rPr>
          </w:pPr>
          <w:hyperlink w:anchor="_Toc6235002" w:history="1">
            <w:r w:rsidR="00747FAD" w:rsidRPr="00FC0162">
              <w:rPr>
                <w:rStyle w:val="af"/>
                <w:b/>
                <w:noProof/>
              </w:rPr>
              <w:t>ОБОСНОВЫВАЮЩИЕ МАТЕРИАЛЫ К СХЕМЕ ТЕПЛОСНАБЖЕНИЯ</w:t>
            </w:r>
            <w:r w:rsidR="00747FAD">
              <w:rPr>
                <w:noProof/>
                <w:webHidden/>
              </w:rPr>
              <w:tab/>
            </w:r>
            <w:r>
              <w:rPr>
                <w:noProof/>
                <w:webHidden/>
              </w:rPr>
              <w:fldChar w:fldCharType="begin"/>
            </w:r>
            <w:r w:rsidR="00747FAD">
              <w:rPr>
                <w:noProof/>
                <w:webHidden/>
              </w:rPr>
              <w:instrText xml:space="preserve"> PAGEREF _Toc6235002 \h </w:instrText>
            </w:r>
            <w:r>
              <w:rPr>
                <w:noProof/>
                <w:webHidden/>
              </w:rPr>
            </w:r>
            <w:r>
              <w:rPr>
                <w:noProof/>
                <w:webHidden/>
              </w:rPr>
              <w:fldChar w:fldCharType="separate"/>
            </w:r>
            <w:r w:rsidR="005C61AC">
              <w:rPr>
                <w:noProof/>
                <w:webHidden/>
              </w:rPr>
              <w:t>42</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03" w:history="1">
            <w:r w:rsidR="00747FAD" w:rsidRPr="00FC0162">
              <w:rPr>
                <w:rStyle w:val="af"/>
                <w:noProof/>
              </w:rPr>
              <w:t>ГЛАВА 1. Существующее положение в сфере производства, передачи и потребления тепловой энергии для целей теплоснабжения</w:t>
            </w:r>
            <w:r w:rsidR="00747FAD">
              <w:rPr>
                <w:noProof/>
                <w:webHidden/>
              </w:rPr>
              <w:tab/>
            </w:r>
            <w:r>
              <w:rPr>
                <w:noProof/>
                <w:webHidden/>
              </w:rPr>
              <w:fldChar w:fldCharType="begin"/>
            </w:r>
            <w:r w:rsidR="00747FAD">
              <w:rPr>
                <w:noProof/>
                <w:webHidden/>
              </w:rPr>
              <w:instrText xml:space="preserve"> PAGEREF _Toc6235003 \h </w:instrText>
            </w:r>
            <w:r>
              <w:rPr>
                <w:noProof/>
                <w:webHidden/>
              </w:rPr>
            </w:r>
            <w:r>
              <w:rPr>
                <w:noProof/>
                <w:webHidden/>
              </w:rPr>
              <w:fldChar w:fldCharType="separate"/>
            </w:r>
            <w:r w:rsidR="005C61AC">
              <w:rPr>
                <w:noProof/>
                <w:webHidden/>
              </w:rPr>
              <w:t>42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04" w:history="1">
            <w:r w:rsidR="00747FAD" w:rsidRPr="00FC0162">
              <w:rPr>
                <w:rStyle w:val="af"/>
                <w:noProof/>
              </w:rPr>
              <w:t>Часть 1. Функциональная структура теплоснабжения</w:t>
            </w:r>
            <w:r w:rsidR="00747FAD">
              <w:rPr>
                <w:noProof/>
                <w:webHidden/>
              </w:rPr>
              <w:tab/>
            </w:r>
            <w:r>
              <w:rPr>
                <w:noProof/>
                <w:webHidden/>
              </w:rPr>
              <w:fldChar w:fldCharType="begin"/>
            </w:r>
            <w:r w:rsidR="00747FAD">
              <w:rPr>
                <w:noProof/>
                <w:webHidden/>
              </w:rPr>
              <w:instrText xml:space="preserve"> PAGEREF _Toc6235004 \h </w:instrText>
            </w:r>
            <w:r>
              <w:rPr>
                <w:noProof/>
                <w:webHidden/>
              </w:rPr>
            </w:r>
            <w:r>
              <w:rPr>
                <w:noProof/>
                <w:webHidden/>
              </w:rPr>
              <w:fldChar w:fldCharType="separate"/>
            </w:r>
            <w:r w:rsidR="005C61AC">
              <w:rPr>
                <w:noProof/>
                <w:webHidden/>
              </w:rPr>
              <w:t>42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05" w:history="1">
            <w:r w:rsidR="00747FAD" w:rsidRPr="00FC0162">
              <w:rPr>
                <w:rStyle w:val="af"/>
                <w:noProof/>
              </w:rPr>
              <w:t>Часть 2. Источники тепловой энергии</w:t>
            </w:r>
            <w:r w:rsidR="00747FAD">
              <w:rPr>
                <w:noProof/>
                <w:webHidden/>
              </w:rPr>
              <w:tab/>
            </w:r>
            <w:r>
              <w:rPr>
                <w:noProof/>
                <w:webHidden/>
              </w:rPr>
              <w:fldChar w:fldCharType="begin"/>
            </w:r>
            <w:r w:rsidR="00747FAD">
              <w:rPr>
                <w:noProof/>
                <w:webHidden/>
              </w:rPr>
              <w:instrText xml:space="preserve"> PAGEREF _Toc6235005 \h </w:instrText>
            </w:r>
            <w:r>
              <w:rPr>
                <w:noProof/>
                <w:webHidden/>
              </w:rPr>
            </w:r>
            <w:r>
              <w:rPr>
                <w:noProof/>
                <w:webHidden/>
              </w:rPr>
              <w:fldChar w:fldCharType="separate"/>
            </w:r>
            <w:r w:rsidR="005C61AC">
              <w:rPr>
                <w:noProof/>
                <w:webHidden/>
              </w:rPr>
              <w:t>43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06" w:history="1">
            <w:r w:rsidR="00747FAD" w:rsidRPr="00FC0162">
              <w:rPr>
                <w:rStyle w:val="af"/>
                <w:noProof/>
              </w:rPr>
              <w:t>Часть 3. Тепловые сети, сооружения на них</w:t>
            </w:r>
            <w:r w:rsidR="00747FAD">
              <w:rPr>
                <w:noProof/>
                <w:webHidden/>
              </w:rPr>
              <w:tab/>
            </w:r>
            <w:r>
              <w:rPr>
                <w:noProof/>
                <w:webHidden/>
              </w:rPr>
              <w:fldChar w:fldCharType="begin"/>
            </w:r>
            <w:r w:rsidR="00747FAD">
              <w:rPr>
                <w:noProof/>
                <w:webHidden/>
              </w:rPr>
              <w:instrText xml:space="preserve"> PAGEREF _Toc6235006 \h </w:instrText>
            </w:r>
            <w:r>
              <w:rPr>
                <w:noProof/>
                <w:webHidden/>
              </w:rPr>
            </w:r>
            <w:r>
              <w:rPr>
                <w:noProof/>
                <w:webHidden/>
              </w:rPr>
              <w:fldChar w:fldCharType="separate"/>
            </w:r>
            <w:r w:rsidR="005C61AC">
              <w:rPr>
                <w:noProof/>
                <w:webHidden/>
              </w:rPr>
              <w:t>51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07" w:history="1">
            <w:r w:rsidR="00747FAD" w:rsidRPr="00FC0162">
              <w:rPr>
                <w:rStyle w:val="af"/>
                <w:noProof/>
              </w:rPr>
              <w:t>Часть 4. Зоны действия источников тепловой энергии</w:t>
            </w:r>
            <w:r w:rsidR="00747FAD">
              <w:rPr>
                <w:noProof/>
                <w:webHidden/>
              </w:rPr>
              <w:tab/>
            </w:r>
            <w:r>
              <w:rPr>
                <w:noProof/>
                <w:webHidden/>
              </w:rPr>
              <w:fldChar w:fldCharType="begin"/>
            </w:r>
            <w:r w:rsidR="00747FAD">
              <w:rPr>
                <w:noProof/>
                <w:webHidden/>
              </w:rPr>
              <w:instrText xml:space="preserve"> PAGEREF _Toc6235007 \h </w:instrText>
            </w:r>
            <w:r>
              <w:rPr>
                <w:noProof/>
                <w:webHidden/>
              </w:rPr>
            </w:r>
            <w:r>
              <w:rPr>
                <w:noProof/>
                <w:webHidden/>
              </w:rPr>
              <w:fldChar w:fldCharType="separate"/>
            </w:r>
            <w:r w:rsidR="005C61AC">
              <w:rPr>
                <w:noProof/>
                <w:webHidden/>
              </w:rPr>
              <w:t>61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08" w:history="1">
            <w:r w:rsidR="00747FAD" w:rsidRPr="00FC0162">
              <w:rPr>
                <w:rStyle w:val="af"/>
                <w:noProof/>
              </w:rPr>
              <w:t>Часть 5. Тепловые нагрузки потребителей тепловой энергии, групп потребителей тепловой энергии</w:t>
            </w:r>
            <w:r w:rsidR="00747FAD">
              <w:rPr>
                <w:noProof/>
                <w:webHidden/>
              </w:rPr>
              <w:tab/>
            </w:r>
            <w:r>
              <w:rPr>
                <w:noProof/>
                <w:webHidden/>
              </w:rPr>
              <w:fldChar w:fldCharType="begin"/>
            </w:r>
            <w:r w:rsidR="00747FAD">
              <w:rPr>
                <w:noProof/>
                <w:webHidden/>
              </w:rPr>
              <w:instrText xml:space="preserve"> PAGEREF _Toc6235008 \h </w:instrText>
            </w:r>
            <w:r>
              <w:rPr>
                <w:noProof/>
                <w:webHidden/>
              </w:rPr>
            </w:r>
            <w:r>
              <w:rPr>
                <w:noProof/>
                <w:webHidden/>
              </w:rPr>
              <w:fldChar w:fldCharType="separate"/>
            </w:r>
            <w:r w:rsidR="005C61AC">
              <w:rPr>
                <w:noProof/>
                <w:webHidden/>
              </w:rPr>
              <w:t>62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09" w:history="1">
            <w:r w:rsidR="00747FAD" w:rsidRPr="00FC0162">
              <w:rPr>
                <w:rStyle w:val="af"/>
                <w:noProof/>
              </w:rPr>
              <w:t>Часть 6. Балансы тепловой мощности и тепловой нагрузки</w:t>
            </w:r>
            <w:r w:rsidR="00747FAD">
              <w:rPr>
                <w:noProof/>
                <w:webHidden/>
              </w:rPr>
              <w:tab/>
            </w:r>
            <w:r>
              <w:rPr>
                <w:noProof/>
                <w:webHidden/>
              </w:rPr>
              <w:fldChar w:fldCharType="begin"/>
            </w:r>
            <w:r w:rsidR="00747FAD">
              <w:rPr>
                <w:noProof/>
                <w:webHidden/>
              </w:rPr>
              <w:instrText xml:space="preserve"> PAGEREF _Toc6235009 \h </w:instrText>
            </w:r>
            <w:r>
              <w:rPr>
                <w:noProof/>
                <w:webHidden/>
              </w:rPr>
            </w:r>
            <w:r>
              <w:rPr>
                <w:noProof/>
                <w:webHidden/>
              </w:rPr>
              <w:fldChar w:fldCharType="separate"/>
            </w:r>
            <w:r w:rsidR="005C61AC">
              <w:rPr>
                <w:noProof/>
                <w:webHidden/>
              </w:rPr>
              <w:t>65</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10" w:history="1">
            <w:r w:rsidR="00747FAD" w:rsidRPr="00FC0162">
              <w:rPr>
                <w:rStyle w:val="af"/>
                <w:noProof/>
              </w:rPr>
              <w:t>Часть 7. Балансы теплоносителя</w:t>
            </w:r>
            <w:r w:rsidR="00747FAD">
              <w:rPr>
                <w:noProof/>
                <w:webHidden/>
              </w:rPr>
              <w:tab/>
            </w:r>
            <w:r>
              <w:rPr>
                <w:noProof/>
                <w:webHidden/>
              </w:rPr>
              <w:fldChar w:fldCharType="begin"/>
            </w:r>
            <w:r w:rsidR="00747FAD">
              <w:rPr>
                <w:noProof/>
                <w:webHidden/>
              </w:rPr>
              <w:instrText xml:space="preserve"> PAGEREF _Toc6235010 \h </w:instrText>
            </w:r>
            <w:r>
              <w:rPr>
                <w:noProof/>
                <w:webHidden/>
              </w:rPr>
            </w:r>
            <w:r>
              <w:rPr>
                <w:noProof/>
                <w:webHidden/>
              </w:rPr>
              <w:fldChar w:fldCharType="separate"/>
            </w:r>
            <w:r w:rsidR="005C61AC">
              <w:rPr>
                <w:noProof/>
                <w:webHidden/>
              </w:rPr>
              <w:t>66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11" w:history="1">
            <w:r w:rsidR="00747FAD" w:rsidRPr="00FC0162">
              <w:rPr>
                <w:rStyle w:val="af"/>
                <w:noProof/>
              </w:rPr>
              <w:t>Часть 8. Топливные балансы источников тепловой энергии и система обеспечения топливом</w:t>
            </w:r>
            <w:r w:rsidR="00747FAD">
              <w:rPr>
                <w:noProof/>
                <w:webHidden/>
              </w:rPr>
              <w:tab/>
            </w:r>
            <w:r>
              <w:rPr>
                <w:noProof/>
                <w:webHidden/>
              </w:rPr>
              <w:fldChar w:fldCharType="begin"/>
            </w:r>
            <w:r w:rsidR="00747FAD">
              <w:rPr>
                <w:noProof/>
                <w:webHidden/>
              </w:rPr>
              <w:instrText xml:space="preserve"> PAGEREF _Toc6235011 \h </w:instrText>
            </w:r>
            <w:r>
              <w:rPr>
                <w:noProof/>
                <w:webHidden/>
              </w:rPr>
            </w:r>
            <w:r>
              <w:rPr>
                <w:noProof/>
                <w:webHidden/>
              </w:rPr>
              <w:fldChar w:fldCharType="separate"/>
            </w:r>
            <w:r w:rsidR="005C61AC">
              <w:rPr>
                <w:noProof/>
                <w:webHidden/>
              </w:rPr>
              <w:t>67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12" w:history="1">
            <w:r w:rsidR="00747FAD" w:rsidRPr="00FC0162">
              <w:rPr>
                <w:rStyle w:val="af"/>
                <w:noProof/>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антроциты. Классификация по генетическим и технологическим параметрам»), Их долю и значение низшей теплоты сгарания топлива, используемые для производства тепловой энергии по каждой системе теплоснабжения</w:t>
            </w:r>
            <w:r w:rsidR="00747FAD">
              <w:rPr>
                <w:noProof/>
                <w:webHidden/>
              </w:rPr>
              <w:tab/>
            </w:r>
            <w:r>
              <w:rPr>
                <w:noProof/>
                <w:webHidden/>
              </w:rPr>
              <w:fldChar w:fldCharType="begin"/>
            </w:r>
            <w:r w:rsidR="00747FAD">
              <w:rPr>
                <w:noProof/>
                <w:webHidden/>
              </w:rPr>
              <w:instrText xml:space="preserve"> PAGEREF _Toc6235012 \h </w:instrText>
            </w:r>
            <w:r>
              <w:rPr>
                <w:noProof/>
                <w:webHidden/>
              </w:rPr>
            </w:r>
            <w:r>
              <w:rPr>
                <w:noProof/>
                <w:webHidden/>
              </w:rPr>
              <w:fldChar w:fldCharType="separate"/>
            </w:r>
            <w:r w:rsidR="005C61AC">
              <w:rPr>
                <w:noProof/>
                <w:webHidden/>
              </w:rPr>
              <w:t>68</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13" w:history="1">
            <w:r w:rsidR="00747FAD" w:rsidRPr="00FC0162">
              <w:rPr>
                <w:rStyle w:val="af"/>
                <w:noProof/>
              </w:rPr>
              <w:t>1.8.6 Описание преобладающего в поселении, городском округе, вида топлива, определяемый по совокупности всех систем теплоснабжения, находящихся в соответствующем поселении, городском округе</w:t>
            </w:r>
            <w:r w:rsidR="00747FAD">
              <w:rPr>
                <w:noProof/>
                <w:webHidden/>
              </w:rPr>
              <w:tab/>
            </w:r>
            <w:r>
              <w:rPr>
                <w:noProof/>
                <w:webHidden/>
              </w:rPr>
              <w:fldChar w:fldCharType="begin"/>
            </w:r>
            <w:r w:rsidR="00747FAD">
              <w:rPr>
                <w:noProof/>
                <w:webHidden/>
              </w:rPr>
              <w:instrText xml:space="preserve"> PAGEREF _Toc6235013 \h </w:instrText>
            </w:r>
            <w:r>
              <w:rPr>
                <w:noProof/>
                <w:webHidden/>
              </w:rPr>
            </w:r>
            <w:r>
              <w:rPr>
                <w:noProof/>
                <w:webHidden/>
              </w:rPr>
              <w:fldChar w:fldCharType="separate"/>
            </w:r>
            <w:r w:rsidR="005C61AC">
              <w:rPr>
                <w:noProof/>
                <w:webHidden/>
              </w:rPr>
              <w:t>69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14" w:history="1">
            <w:r w:rsidR="00747FAD" w:rsidRPr="00FC0162">
              <w:rPr>
                <w:rStyle w:val="af"/>
                <w:noProof/>
              </w:rPr>
              <w:t>1.8.7 Описание приоритетного направления развития топливного баланса поселения, городского округа</w:t>
            </w:r>
            <w:r w:rsidR="00747FAD">
              <w:rPr>
                <w:noProof/>
                <w:webHidden/>
              </w:rPr>
              <w:tab/>
            </w:r>
            <w:r>
              <w:rPr>
                <w:noProof/>
                <w:webHidden/>
              </w:rPr>
              <w:fldChar w:fldCharType="begin"/>
            </w:r>
            <w:r w:rsidR="00747FAD">
              <w:rPr>
                <w:noProof/>
                <w:webHidden/>
              </w:rPr>
              <w:instrText xml:space="preserve"> PAGEREF _Toc6235014 \h </w:instrText>
            </w:r>
            <w:r>
              <w:rPr>
                <w:noProof/>
                <w:webHidden/>
              </w:rPr>
            </w:r>
            <w:r>
              <w:rPr>
                <w:noProof/>
                <w:webHidden/>
              </w:rPr>
              <w:fldChar w:fldCharType="separate"/>
            </w:r>
            <w:r w:rsidR="005C61AC">
              <w:rPr>
                <w:noProof/>
                <w:webHidden/>
              </w:rPr>
              <w:t>69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15" w:history="1">
            <w:r w:rsidR="00747FAD" w:rsidRPr="00FC0162">
              <w:rPr>
                <w:rStyle w:val="af"/>
                <w:noProof/>
              </w:rPr>
              <w:t>Часть 9. Надежность теплоснабжения</w:t>
            </w:r>
            <w:r w:rsidR="00747FAD">
              <w:rPr>
                <w:noProof/>
                <w:webHidden/>
              </w:rPr>
              <w:tab/>
            </w:r>
            <w:r>
              <w:rPr>
                <w:noProof/>
                <w:webHidden/>
              </w:rPr>
              <w:fldChar w:fldCharType="begin"/>
            </w:r>
            <w:r w:rsidR="00747FAD">
              <w:rPr>
                <w:noProof/>
                <w:webHidden/>
              </w:rPr>
              <w:instrText xml:space="preserve"> PAGEREF _Toc6235015 \h </w:instrText>
            </w:r>
            <w:r>
              <w:rPr>
                <w:noProof/>
                <w:webHidden/>
              </w:rPr>
            </w:r>
            <w:r>
              <w:rPr>
                <w:noProof/>
                <w:webHidden/>
              </w:rPr>
              <w:fldChar w:fldCharType="separate"/>
            </w:r>
            <w:r w:rsidR="005C61AC">
              <w:rPr>
                <w:noProof/>
                <w:webHidden/>
              </w:rPr>
              <w:t>70</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16" w:history="1">
            <w:r w:rsidR="00747FAD" w:rsidRPr="00FC0162">
              <w:rPr>
                <w:rStyle w:val="af"/>
                <w:noProof/>
              </w:rPr>
              <w:t>Часть 10. Технико-экономические показатели теплоснабжающих и теплосетевых организаций</w:t>
            </w:r>
            <w:r w:rsidR="00747FAD">
              <w:rPr>
                <w:noProof/>
                <w:webHidden/>
              </w:rPr>
              <w:tab/>
            </w:r>
            <w:r>
              <w:rPr>
                <w:noProof/>
                <w:webHidden/>
              </w:rPr>
              <w:fldChar w:fldCharType="begin"/>
            </w:r>
            <w:r w:rsidR="00747FAD">
              <w:rPr>
                <w:noProof/>
                <w:webHidden/>
              </w:rPr>
              <w:instrText xml:space="preserve"> PAGEREF _Toc6235016 \h </w:instrText>
            </w:r>
            <w:r>
              <w:rPr>
                <w:noProof/>
                <w:webHidden/>
              </w:rPr>
            </w:r>
            <w:r>
              <w:rPr>
                <w:noProof/>
                <w:webHidden/>
              </w:rPr>
              <w:fldChar w:fldCharType="separate"/>
            </w:r>
            <w:r w:rsidR="005C61AC">
              <w:rPr>
                <w:noProof/>
                <w:webHidden/>
              </w:rPr>
              <w:t>73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17" w:history="1">
            <w:r w:rsidR="00747FAD" w:rsidRPr="00FC0162">
              <w:rPr>
                <w:rStyle w:val="af"/>
                <w:noProof/>
              </w:rPr>
              <w:t>Часть 11. Цены (тарифы) в сфере теплоснабжения</w:t>
            </w:r>
            <w:r w:rsidR="00747FAD">
              <w:rPr>
                <w:noProof/>
                <w:webHidden/>
              </w:rPr>
              <w:tab/>
            </w:r>
            <w:r>
              <w:rPr>
                <w:noProof/>
                <w:webHidden/>
              </w:rPr>
              <w:fldChar w:fldCharType="begin"/>
            </w:r>
            <w:r w:rsidR="00747FAD">
              <w:rPr>
                <w:noProof/>
                <w:webHidden/>
              </w:rPr>
              <w:instrText xml:space="preserve"> PAGEREF _Toc6235017 \h </w:instrText>
            </w:r>
            <w:r>
              <w:rPr>
                <w:noProof/>
                <w:webHidden/>
              </w:rPr>
            </w:r>
            <w:r>
              <w:rPr>
                <w:noProof/>
                <w:webHidden/>
              </w:rPr>
              <w:fldChar w:fldCharType="separate"/>
            </w:r>
            <w:r w:rsidR="005C61AC">
              <w:rPr>
                <w:noProof/>
                <w:webHidden/>
              </w:rPr>
              <w:t>75</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18" w:history="1">
            <w:r w:rsidR="00747FAD" w:rsidRPr="00FC0162">
              <w:rPr>
                <w:rStyle w:val="af"/>
                <w:noProof/>
              </w:rPr>
              <w:t>Часть 12. Описание существующих технических и технологических проблем в системах теплоснабжения поселения</w:t>
            </w:r>
            <w:r w:rsidR="00747FAD">
              <w:rPr>
                <w:noProof/>
                <w:webHidden/>
              </w:rPr>
              <w:tab/>
            </w:r>
            <w:r>
              <w:rPr>
                <w:noProof/>
                <w:webHidden/>
              </w:rPr>
              <w:fldChar w:fldCharType="begin"/>
            </w:r>
            <w:r w:rsidR="00747FAD">
              <w:rPr>
                <w:noProof/>
                <w:webHidden/>
              </w:rPr>
              <w:instrText xml:space="preserve"> PAGEREF _Toc6235018 \h </w:instrText>
            </w:r>
            <w:r>
              <w:rPr>
                <w:noProof/>
                <w:webHidden/>
              </w:rPr>
            </w:r>
            <w:r>
              <w:rPr>
                <w:noProof/>
                <w:webHidden/>
              </w:rPr>
              <w:fldChar w:fldCharType="separate"/>
            </w:r>
            <w:r w:rsidR="005C61AC">
              <w:rPr>
                <w:noProof/>
                <w:webHidden/>
              </w:rPr>
              <w:t>78</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19" w:history="1">
            <w:r w:rsidR="00747FAD" w:rsidRPr="00FC0162">
              <w:rPr>
                <w:rStyle w:val="af"/>
                <w:noProof/>
              </w:rPr>
              <w:t>ГЛАВА 2. Существующее и перспективное потребление тепловой энергии на цели теплоснабжения</w:t>
            </w:r>
            <w:r w:rsidR="00747FAD">
              <w:rPr>
                <w:noProof/>
                <w:webHidden/>
              </w:rPr>
              <w:tab/>
            </w:r>
            <w:r>
              <w:rPr>
                <w:noProof/>
                <w:webHidden/>
              </w:rPr>
              <w:fldChar w:fldCharType="begin"/>
            </w:r>
            <w:r w:rsidR="00747FAD">
              <w:rPr>
                <w:noProof/>
                <w:webHidden/>
              </w:rPr>
              <w:instrText xml:space="preserve"> PAGEREF _Toc6235019 \h </w:instrText>
            </w:r>
            <w:r>
              <w:rPr>
                <w:noProof/>
                <w:webHidden/>
              </w:rPr>
            </w:r>
            <w:r>
              <w:rPr>
                <w:noProof/>
                <w:webHidden/>
              </w:rPr>
              <w:fldChar w:fldCharType="separate"/>
            </w:r>
            <w:r w:rsidR="005C61AC">
              <w:rPr>
                <w:noProof/>
                <w:webHidden/>
              </w:rPr>
              <w:t>79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20" w:history="1">
            <w:r w:rsidR="00747FAD" w:rsidRPr="00FC0162">
              <w:rPr>
                <w:rStyle w:val="af"/>
                <w:noProof/>
              </w:rPr>
              <w:t>2.1 Данные базового уровня потребления тепла на цели теплоснабжения</w:t>
            </w:r>
            <w:r w:rsidR="00747FAD">
              <w:rPr>
                <w:noProof/>
                <w:webHidden/>
              </w:rPr>
              <w:tab/>
            </w:r>
            <w:r>
              <w:rPr>
                <w:noProof/>
                <w:webHidden/>
              </w:rPr>
              <w:fldChar w:fldCharType="begin"/>
            </w:r>
            <w:r w:rsidR="00747FAD">
              <w:rPr>
                <w:noProof/>
                <w:webHidden/>
              </w:rPr>
              <w:instrText xml:space="preserve"> PAGEREF _Toc6235020 \h </w:instrText>
            </w:r>
            <w:r>
              <w:rPr>
                <w:noProof/>
                <w:webHidden/>
              </w:rPr>
            </w:r>
            <w:r>
              <w:rPr>
                <w:noProof/>
                <w:webHidden/>
              </w:rPr>
              <w:fldChar w:fldCharType="separate"/>
            </w:r>
            <w:r w:rsidR="005C61AC">
              <w:rPr>
                <w:noProof/>
                <w:webHidden/>
              </w:rPr>
              <w:t>79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21" w:history="1">
            <w:r w:rsidR="00747FAD" w:rsidRPr="00FC0162">
              <w:rPr>
                <w:rStyle w:val="af"/>
                <w:noProof/>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r w:rsidR="00747FAD">
              <w:rPr>
                <w:noProof/>
                <w:webHidden/>
              </w:rPr>
              <w:tab/>
            </w:r>
            <w:r>
              <w:rPr>
                <w:noProof/>
                <w:webHidden/>
              </w:rPr>
              <w:fldChar w:fldCharType="begin"/>
            </w:r>
            <w:r w:rsidR="00747FAD">
              <w:rPr>
                <w:noProof/>
                <w:webHidden/>
              </w:rPr>
              <w:instrText xml:space="preserve"> PAGEREF _Toc6235021 \h </w:instrText>
            </w:r>
            <w:r>
              <w:rPr>
                <w:noProof/>
                <w:webHidden/>
              </w:rPr>
            </w:r>
            <w:r>
              <w:rPr>
                <w:noProof/>
                <w:webHidden/>
              </w:rPr>
              <w:fldChar w:fldCharType="separate"/>
            </w:r>
            <w:r w:rsidR="005C61AC">
              <w:rPr>
                <w:noProof/>
                <w:webHidden/>
              </w:rPr>
              <w:t>79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22" w:history="1">
            <w:r w:rsidR="00747FAD" w:rsidRPr="00FC0162">
              <w:rPr>
                <w:rStyle w:val="af"/>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747FAD">
              <w:rPr>
                <w:noProof/>
                <w:webHidden/>
              </w:rPr>
              <w:tab/>
            </w:r>
            <w:r>
              <w:rPr>
                <w:noProof/>
                <w:webHidden/>
              </w:rPr>
              <w:fldChar w:fldCharType="begin"/>
            </w:r>
            <w:r w:rsidR="00747FAD">
              <w:rPr>
                <w:noProof/>
                <w:webHidden/>
              </w:rPr>
              <w:instrText xml:space="preserve"> PAGEREF _Toc6235022 \h </w:instrText>
            </w:r>
            <w:r>
              <w:rPr>
                <w:noProof/>
                <w:webHidden/>
              </w:rPr>
            </w:r>
            <w:r>
              <w:rPr>
                <w:noProof/>
                <w:webHidden/>
              </w:rPr>
              <w:fldChar w:fldCharType="separate"/>
            </w:r>
            <w:r w:rsidR="005C61AC">
              <w:rPr>
                <w:noProof/>
                <w:webHidden/>
              </w:rPr>
              <w:t>79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23" w:history="1">
            <w:r w:rsidR="00747FAD" w:rsidRPr="00FC0162">
              <w:rPr>
                <w:rStyle w:val="af"/>
                <w:noProof/>
              </w:rPr>
              <w:t>2.4 </w:t>
            </w:r>
            <w:r w:rsidR="00747FAD" w:rsidRPr="00FC0162">
              <w:rPr>
                <w:rStyle w:val="af"/>
                <w:noProof/>
                <w:shd w:val="clear" w:color="auto" w:fill="FFFFFF"/>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747FAD">
              <w:rPr>
                <w:noProof/>
                <w:webHidden/>
              </w:rPr>
              <w:tab/>
            </w:r>
            <w:r>
              <w:rPr>
                <w:noProof/>
                <w:webHidden/>
              </w:rPr>
              <w:fldChar w:fldCharType="begin"/>
            </w:r>
            <w:r w:rsidR="00747FAD">
              <w:rPr>
                <w:noProof/>
                <w:webHidden/>
              </w:rPr>
              <w:instrText xml:space="preserve"> PAGEREF _Toc6235023 \h </w:instrText>
            </w:r>
            <w:r>
              <w:rPr>
                <w:noProof/>
                <w:webHidden/>
              </w:rPr>
            </w:r>
            <w:r>
              <w:rPr>
                <w:noProof/>
                <w:webHidden/>
              </w:rPr>
              <w:fldChar w:fldCharType="separate"/>
            </w:r>
            <w:r w:rsidR="005C61AC">
              <w:rPr>
                <w:noProof/>
                <w:webHidden/>
              </w:rPr>
              <w:t>81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24" w:history="1">
            <w:r w:rsidR="00747FAD" w:rsidRPr="00FC0162">
              <w:rPr>
                <w:rStyle w:val="af"/>
                <w:noProof/>
              </w:rPr>
              <w:t>2.5 Прогнозы приростов объемов потребления тепловой энергии (мощности)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w:t>
            </w:r>
            <w:r w:rsidR="00747FAD">
              <w:rPr>
                <w:noProof/>
                <w:webHidden/>
              </w:rPr>
              <w:tab/>
            </w:r>
            <w:r>
              <w:rPr>
                <w:noProof/>
                <w:webHidden/>
              </w:rPr>
              <w:fldChar w:fldCharType="begin"/>
            </w:r>
            <w:r w:rsidR="00747FAD">
              <w:rPr>
                <w:noProof/>
                <w:webHidden/>
              </w:rPr>
              <w:instrText xml:space="preserve"> PAGEREF _Toc6235024 \h </w:instrText>
            </w:r>
            <w:r>
              <w:rPr>
                <w:noProof/>
                <w:webHidden/>
              </w:rPr>
            </w:r>
            <w:r>
              <w:rPr>
                <w:noProof/>
                <w:webHidden/>
              </w:rPr>
              <w:fldChar w:fldCharType="separate"/>
            </w:r>
            <w:r w:rsidR="005C61AC">
              <w:rPr>
                <w:noProof/>
                <w:webHidden/>
              </w:rPr>
              <w:t>82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25" w:history="1">
            <w:r w:rsidR="00747FAD" w:rsidRPr="00FC0162">
              <w:rPr>
                <w:rStyle w:val="af"/>
                <w:noProof/>
              </w:rPr>
              <w:t>2.6 </w:t>
            </w:r>
            <w:r w:rsidR="00747FAD" w:rsidRPr="00FC0162">
              <w:rPr>
                <w:rStyle w:val="af"/>
                <w:noProof/>
                <w:shd w:val="clear" w:color="auto" w:fill="FFFFFF"/>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747FAD">
              <w:rPr>
                <w:noProof/>
                <w:webHidden/>
              </w:rPr>
              <w:tab/>
            </w:r>
            <w:r>
              <w:rPr>
                <w:noProof/>
                <w:webHidden/>
              </w:rPr>
              <w:fldChar w:fldCharType="begin"/>
            </w:r>
            <w:r w:rsidR="00747FAD">
              <w:rPr>
                <w:noProof/>
                <w:webHidden/>
              </w:rPr>
              <w:instrText xml:space="preserve"> PAGEREF _Toc6235025 \h </w:instrText>
            </w:r>
            <w:r>
              <w:rPr>
                <w:noProof/>
                <w:webHidden/>
              </w:rPr>
            </w:r>
            <w:r>
              <w:rPr>
                <w:noProof/>
                <w:webHidden/>
              </w:rPr>
              <w:fldChar w:fldCharType="separate"/>
            </w:r>
            <w:r w:rsidR="005C61AC">
              <w:rPr>
                <w:noProof/>
                <w:webHidden/>
              </w:rPr>
              <w:t>82</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26" w:history="1">
            <w:r w:rsidR="00747FAD" w:rsidRPr="00FC0162">
              <w:rPr>
                <w:rStyle w:val="af"/>
                <w:noProof/>
              </w:rPr>
              <w:t>ГЛАВА 3. Электронная модель системы теплоснабжения поселения</w:t>
            </w:r>
            <w:r w:rsidR="00747FAD">
              <w:rPr>
                <w:noProof/>
                <w:webHidden/>
              </w:rPr>
              <w:tab/>
            </w:r>
            <w:r>
              <w:rPr>
                <w:noProof/>
                <w:webHidden/>
              </w:rPr>
              <w:fldChar w:fldCharType="begin"/>
            </w:r>
            <w:r w:rsidR="00747FAD">
              <w:rPr>
                <w:noProof/>
                <w:webHidden/>
              </w:rPr>
              <w:instrText xml:space="preserve"> PAGEREF _Toc6235026 \h </w:instrText>
            </w:r>
            <w:r>
              <w:rPr>
                <w:noProof/>
                <w:webHidden/>
              </w:rPr>
            </w:r>
            <w:r>
              <w:rPr>
                <w:noProof/>
                <w:webHidden/>
              </w:rPr>
              <w:fldChar w:fldCharType="separate"/>
            </w:r>
            <w:r w:rsidR="005C61AC">
              <w:rPr>
                <w:noProof/>
                <w:webHidden/>
              </w:rPr>
              <w:t>82</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27" w:history="1">
            <w:r w:rsidR="00747FAD" w:rsidRPr="00FC0162">
              <w:rPr>
                <w:rStyle w:val="af"/>
                <w:noProof/>
              </w:rPr>
              <w:t>ГЛАВА 4. Существующие и перспективные балансы тепловой мощности источников тепловой энергии и тепловой нагрузки</w:t>
            </w:r>
            <w:r w:rsidR="00747FAD">
              <w:rPr>
                <w:noProof/>
                <w:webHidden/>
              </w:rPr>
              <w:tab/>
            </w:r>
            <w:r>
              <w:rPr>
                <w:noProof/>
                <w:webHidden/>
              </w:rPr>
              <w:fldChar w:fldCharType="begin"/>
            </w:r>
            <w:r w:rsidR="00747FAD">
              <w:rPr>
                <w:noProof/>
                <w:webHidden/>
              </w:rPr>
              <w:instrText xml:space="preserve"> PAGEREF _Toc6235027 \h </w:instrText>
            </w:r>
            <w:r>
              <w:rPr>
                <w:noProof/>
                <w:webHidden/>
              </w:rPr>
            </w:r>
            <w:r>
              <w:rPr>
                <w:noProof/>
                <w:webHidden/>
              </w:rPr>
              <w:fldChar w:fldCharType="separate"/>
            </w:r>
            <w:r w:rsidR="005C61AC">
              <w:rPr>
                <w:noProof/>
                <w:webHidden/>
              </w:rPr>
              <w:t>83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28" w:history="1">
            <w:r w:rsidR="00747FAD" w:rsidRPr="00FC0162">
              <w:rPr>
                <w:rStyle w:val="af"/>
                <w:noProof/>
              </w:rPr>
              <w:t>4.1 </w:t>
            </w:r>
            <w:r w:rsidR="00747FAD" w:rsidRPr="00FC0162">
              <w:rPr>
                <w:rStyle w:val="af"/>
                <w:noProof/>
                <w:shd w:val="clear" w:color="auto" w:fill="FFFFFF"/>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указаниями сведений о значениях существующей и перспективной тепловой мощности источников тепловой энергии, находящихся в госудврственной или муниципальной собственности и являющихся объектами концессионных соглашений или договоров аренды</w:t>
            </w:r>
            <w:r w:rsidR="00747FAD">
              <w:rPr>
                <w:noProof/>
                <w:webHidden/>
              </w:rPr>
              <w:tab/>
            </w:r>
            <w:r>
              <w:rPr>
                <w:noProof/>
                <w:webHidden/>
              </w:rPr>
              <w:fldChar w:fldCharType="begin"/>
            </w:r>
            <w:r w:rsidR="00747FAD">
              <w:rPr>
                <w:noProof/>
                <w:webHidden/>
              </w:rPr>
              <w:instrText xml:space="preserve"> PAGEREF _Toc6235028 \h </w:instrText>
            </w:r>
            <w:r>
              <w:rPr>
                <w:noProof/>
                <w:webHidden/>
              </w:rPr>
            </w:r>
            <w:r>
              <w:rPr>
                <w:noProof/>
                <w:webHidden/>
              </w:rPr>
              <w:fldChar w:fldCharType="separate"/>
            </w:r>
            <w:r w:rsidR="005C61AC">
              <w:rPr>
                <w:noProof/>
                <w:webHidden/>
              </w:rPr>
              <w:t>83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29" w:history="1">
            <w:r w:rsidR="00747FAD" w:rsidRPr="00FC0162">
              <w:rPr>
                <w:rStyle w:val="af"/>
                <w:noProof/>
              </w:rPr>
              <w:t>4.2 </w:t>
            </w:r>
            <w:r w:rsidR="00747FAD" w:rsidRPr="00FC0162">
              <w:rPr>
                <w:rStyle w:val="af"/>
                <w:noProof/>
                <w:shd w:val="clear" w:color="auto" w:fill="FFFFFF"/>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747FAD">
              <w:rPr>
                <w:noProof/>
                <w:webHidden/>
              </w:rPr>
              <w:tab/>
            </w:r>
            <w:r>
              <w:rPr>
                <w:noProof/>
                <w:webHidden/>
              </w:rPr>
              <w:fldChar w:fldCharType="begin"/>
            </w:r>
            <w:r w:rsidR="00747FAD">
              <w:rPr>
                <w:noProof/>
                <w:webHidden/>
              </w:rPr>
              <w:instrText xml:space="preserve"> PAGEREF _Toc6235029 \h </w:instrText>
            </w:r>
            <w:r>
              <w:rPr>
                <w:noProof/>
                <w:webHidden/>
              </w:rPr>
            </w:r>
            <w:r>
              <w:rPr>
                <w:noProof/>
                <w:webHidden/>
              </w:rPr>
              <w:fldChar w:fldCharType="separate"/>
            </w:r>
            <w:r w:rsidR="005C61AC">
              <w:rPr>
                <w:noProof/>
                <w:webHidden/>
              </w:rPr>
              <w:t>83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30" w:history="1">
            <w:r w:rsidR="00747FAD" w:rsidRPr="00FC0162">
              <w:rPr>
                <w:rStyle w:val="af"/>
                <w:noProof/>
              </w:rPr>
              <w:t>4.3 Выводы о резервах (дефицитах) существующей системы теплоснабжения при обеспечении перспективной тепловой нагрузки потребителей</w:t>
            </w:r>
            <w:r w:rsidR="00747FAD">
              <w:rPr>
                <w:noProof/>
                <w:webHidden/>
              </w:rPr>
              <w:tab/>
            </w:r>
            <w:r>
              <w:rPr>
                <w:noProof/>
                <w:webHidden/>
              </w:rPr>
              <w:fldChar w:fldCharType="begin"/>
            </w:r>
            <w:r w:rsidR="00747FAD">
              <w:rPr>
                <w:noProof/>
                <w:webHidden/>
              </w:rPr>
              <w:instrText xml:space="preserve"> PAGEREF _Toc6235030 \h </w:instrText>
            </w:r>
            <w:r>
              <w:rPr>
                <w:noProof/>
                <w:webHidden/>
              </w:rPr>
            </w:r>
            <w:r>
              <w:rPr>
                <w:noProof/>
                <w:webHidden/>
              </w:rPr>
              <w:fldChar w:fldCharType="separate"/>
            </w:r>
            <w:r w:rsidR="005C61AC">
              <w:rPr>
                <w:noProof/>
                <w:webHidden/>
              </w:rPr>
              <w:t>85</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31" w:history="1">
            <w:r w:rsidR="00747FAD" w:rsidRPr="00FC0162">
              <w:rPr>
                <w:rStyle w:val="af"/>
                <w:noProof/>
              </w:rPr>
              <w:t>ГЛАВА 5. </w:t>
            </w:r>
            <w:r w:rsidR="00747FAD" w:rsidRPr="00FC0162">
              <w:rPr>
                <w:rStyle w:val="af"/>
                <w:noProof/>
                <w:shd w:val="clear" w:color="auto" w:fill="FFFFFF"/>
              </w:rPr>
              <w:t>Мастер-план развития систем теплоснабжения поселения, городского округа, города федерального значения</w:t>
            </w:r>
            <w:r w:rsidR="00747FAD">
              <w:rPr>
                <w:noProof/>
                <w:webHidden/>
              </w:rPr>
              <w:tab/>
            </w:r>
            <w:r>
              <w:rPr>
                <w:noProof/>
                <w:webHidden/>
              </w:rPr>
              <w:fldChar w:fldCharType="begin"/>
            </w:r>
            <w:r w:rsidR="00747FAD">
              <w:rPr>
                <w:noProof/>
                <w:webHidden/>
              </w:rPr>
              <w:instrText xml:space="preserve"> PAGEREF _Toc6235031 \h </w:instrText>
            </w:r>
            <w:r>
              <w:rPr>
                <w:noProof/>
                <w:webHidden/>
              </w:rPr>
            </w:r>
            <w:r>
              <w:rPr>
                <w:noProof/>
                <w:webHidden/>
              </w:rPr>
              <w:fldChar w:fldCharType="separate"/>
            </w:r>
            <w:r w:rsidR="005C61AC">
              <w:rPr>
                <w:noProof/>
                <w:webHidden/>
              </w:rPr>
              <w:t>86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32" w:history="1">
            <w:r w:rsidR="00747FAD" w:rsidRPr="00FC0162">
              <w:rPr>
                <w:rStyle w:val="af"/>
                <w:noProof/>
              </w:rPr>
              <w:t>5.1 </w:t>
            </w:r>
            <w:r w:rsidR="00747FAD" w:rsidRPr="00FC0162">
              <w:rPr>
                <w:rStyle w:val="af"/>
                <w:noProof/>
                <w:shd w:val="clear" w:color="auto" w:fill="FFFFFF"/>
              </w:rPr>
              <w:t>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747FAD">
              <w:rPr>
                <w:noProof/>
                <w:webHidden/>
              </w:rPr>
              <w:tab/>
            </w:r>
            <w:r>
              <w:rPr>
                <w:noProof/>
                <w:webHidden/>
              </w:rPr>
              <w:fldChar w:fldCharType="begin"/>
            </w:r>
            <w:r w:rsidR="00747FAD">
              <w:rPr>
                <w:noProof/>
                <w:webHidden/>
              </w:rPr>
              <w:instrText xml:space="preserve"> PAGEREF _Toc6235032 \h </w:instrText>
            </w:r>
            <w:r>
              <w:rPr>
                <w:noProof/>
                <w:webHidden/>
              </w:rPr>
            </w:r>
            <w:r>
              <w:rPr>
                <w:noProof/>
                <w:webHidden/>
              </w:rPr>
              <w:fldChar w:fldCharType="separate"/>
            </w:r>
            <w:r w:rsidR="005C61AC">
              <w:rPr>
                <w:noProof/>
                <w:webHidden/>
              </w:rPr>
              <w:t>86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33" w:history="1">
            <w:r w:rsidR="00747FAD" w:rsidRPr="00FC0162">
              <w:rPr>
                <w:rStyle w:val="af"/>
                <w:noProof/>
              </w:rPr>
              <w:t>5.2 </w:t>
            </w:r>
            <w:r w:rsidR="00747FAD" w:rsidRPr="00FC0162">
              <w:rPr>
                <w:rStyle w:val="af"/>
                <w:noProof/>
                <w:shd w:val="clear" w:color="auto" w:fill="FFFFFF"/>
              </w:rPr>
              <w:t>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747FAD">
              <w:rPr>
                <w:noProof/>
                <w:webHidden/>
              </w:rPr>
              <w:tab/>
            </w:r>
            <w:r>
              <w:rPr>
                <w:noProof/>
                <w:webHidden/>
              </w:rPr>
              <w:fldChar w:fldCharType="begin"/>
            </w:r>
            <w:r w:rsidR="00747FAD">
              <w:rPr>
                <w:noProof/>
                <w:webHidden/>
              </w:rPr>
              <w:instrText xml:space="preserve"> PAGEREF _Toc6235033 \h </w:instrText>
            </w:r>
            <w:r>
              <w:rPr>
                <w:noProof/>
                <w:webHidden/>
              </w:rPr>
            </w:r>
            <w:r>
              <w:rPr>
                <w:noProof/>
                <w:webHidden/>
              </w:rPr>
              <w:fldChar w:fldCharType="separate"/>
            </w:r>
            <w:r w:rsidR="005C61AC">
              <w:rPr>
                <w:noProof/>
                <w:webHidden/>
              </w:rPr>
              <w:t>86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34" w:history="1">
            <w:r w:rsidR="00747FAD" w:rsidRPr="00FC0162">
              <w:rPr>
                <w:rStyle w:val="af"/>
                <w:noProof/>
              </w:rPr>
              <w:t>5.3 </w:t>
            </w:r>
            <w:r w:rsidR="00747FAD" w:rsidRPr="00FC0162">
              <w:rPr>
                <w:rStyle w:val="af"/>
                <w:noProof/>
                <w:shd w:val="clear" w:color="auto" w:fill="FFFFFF"/>
              </w:rPr>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r w:rsidR="00747FAD">
              <w:rPr>
                <w:noProof/>
                <w:webHidden/>
              </w:rPr>
              <w:tab/>
            </w:r>
            <w:r>
              <w:rPr>
                <w:noProof/>
                <w:webHidden/>
              </w:rPr>
              <w:fldChar w:fldCharType="begin"/>
            </w:r>
            <w:r w:rsidR="00747FAD">
              <w:rPr>
                <w:noProof/>
                <w:webHidden/>
              </w:rPr>
              <w:instrText xml:space="preserve"> PAGEREF _Toc6235034 \h </w:instrText>
            </w:r>
            <w:r>
              <w:rPr>
                <w:noProof/>
                <w:webHidden/>
              </w:rPr>
            </w:r>
            <w:r>
              <w:rPr>
                <w:noProof/>
                <w:webHidden/>
              </w:rPr>
              <w:fldChar w:fldCharType="separate"/>
            </w:r>
            <w:r w:rsidR="005C61AC">
              <w:rPr>
                <w:noProof/>
                <w:webHidden/>
              </w:rPr>
              <w:t>86</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35" w:history="1">
            <w:r w:rsidR="00747FAD" w:rsidRPr="00FC0162">
              <w:rPr>
                <w:rStyle w:val="af"/>
                <w:noProof/>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747FAD">
              <w:rPr>
                <w:noProof/>
                <w:webHidden/>
              </w:rPr>
              <w:tab/>
            </w:r>
            <w:r>
              <w:rPr>
                <w:noProof/>
                <w:webHidden/>
              </w:rPr>
              <w:fldChar w:fldCharType="begin"/>
            </w:r>
            <w:r w:rsidR="00747FAD">
              <w:rPr>
                <w:noProof/>
                <w:webHidden/>
              </w:rPr>
              <w:instrText xml:space="preserve"> PAGEREF _Toc6235035 \h </w:instrText>
            </w:r>
            <w:r>
              <w:rPr>
                <w:noProof/>
                <w:webHidden/>
              </w:rPr>
            </w:r>
            <w:r>
              <w:rPr>
                <w:noProof/>
                <w:webHidden/>
              </w:rPr>
              <w:fldChar w:fldCharType="separate"/>
            </w:r>
            <w:r w:rsidR="005C61AC">
              <w:rPr>
                <w:noProof/>
                <w:webHidden/>
              </w:rPr>
              <w:t>87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36" w:history="1">
            <w:r w:rsidR="00747FAD" w:rsidRPr="00FC0162">
              <w:rPr>
                <w:rStyle w:val="af"/>
                <w:noProof/>
              </w:rPr>
              <w:t>6.1 </w:t>
            </w:r>
            <w:r w:rsidR="00747FAD" w:rsidRPr="00FC0162">
              <w:rPr>
                <w:rStyle w:val="af"/>
                <w:noProof/>
                <w:shd w:val="clear" w:color="auto" w:fill="FFFFFF"/>
              </w:rPr>
              <w:t>Расчетная величина нормативных потерь (в ценовых зонах теплоснабжения-рачетная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747FAD">
              <w:rPr>
                <w:noProof/>
                <w:webHidden/>
              </w:rPr>
              <w:tab/>
            </w:r>
            <w:r>
              <w:rPr>
                <w:noProof/>
                <w:webHidden/>
              </w:rPr>
              <w:fldChar w:fldCharType="begin"/>
            </w:r>
            <w:r w:rsidR="00747FAD">
              <w:rPr>
                <w:noProof/>
                <w:webHidden/>
              </w:rPr>
              <w:instrText xml:space="preserve"> PAGEREF _Toc6235036 \h </w:instrText>
            </w:r>
            <w:r>
              <w:rPr>
                <w:noProof/>
                <w:webHidden/>
              </w:rPr>
            </w:r>
            <w:r>
              <w:rPr>
                <w:noProof/>
                <w:webHidden/>
              </w:rPr>
              <w:fldChar w:fldCharType="separate"/>
            </w:r>
            <w:r w:rsidR="005C61AC">
              <w:rPr>
                <w:noProof/>
                <w:webHidden/>
              </w:rPr>
              <w:t>88</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37" w:history="1">
            <w:r w:rsidR="00747FAD" w:rsidRPr="00FC0162">
              <w:rPr>
                <w:rStyle w:val="af"/>
                <w:noProof/>
              </w:rPr>
              <w:t>6.2 </w:t>
            </w:r>
            <w:r w:rsidR="00747FAD" w:rsidRPr="00FC0162">
              <w:rPr>
                <w:rStyle w:val="af"/>
                <w:noProof/>
                <w:shd w:val="clear" w:color="auto" w:fill="FFFFFF"/>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747FAD">
              <w:rPr>
                <w:noProof/>
                <w:webHidden/>
              </w:rPr>
              <w:tab/>
            </w:r>
            <w:r>
              <w:rPr>
                <w:noProof/>
                <w:webHidden/>
              </w:rPr>
              <w:fldChar w:fldCharType="begin"/>
            </w:r>
            <w:r w:rsidR="00747FAD">
              <w:rPr>
                <w:noProof/>
                <w:webHidden/>
              </w:rPr>
              <w:instrText xml:space="preserve"> PAGEREF _Toc6235037 \h </w:instrText>
            </w:r>
            <w:r>
              <w:rPr>
                <w:noProof/>
                <w:webHidden/>
              </w:rPr>
            </w:r>
            <w:r>
              <w:rPr>
                <w:noProof/>
                <w:webHidden/>
              </w:rPr>
              <w:fldChar w:fldCharType="separate"/>
            </w:r>
            <w:r w:rsidR="005C61AC">
              <w:rPr>
                <w:noProof/>
                <w:webHidden/>
              </w:rPr>
              <w:t>90</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38" w:history="1">
            <w:r w:rsidR="00747FAD" w:rsidRPr="00FC0162">
              <w:rPr>
                <w:rStyle w:val="af"/>
                <w:noProof/>
              </w:rPr>
              <w:t>6.3 </w:t>
            </w:r>
            <w:r w:rsidR="00747FAD" w:rsidRPr="00FC0162">
              <w:rPr>
                <w:rStyle w:val="af"/>
                <w:noProof/>
                <w:shd w:val="clear" w:color="auto" w:fill="FFFFFF"/>
              </w:rPr>
              <w:t>Сведения о наличии баков-аккумуляторов</w:t>
            </w:r>
            <w:r w:rsidR="00747FAD">
              <w:rPr>
                <w:noProof/>
                <w:webHidden/>
              </w:rPr>
              <w:tab/>
            </w:r>
            <w:r>
              <w:rPr>
                <w:noProof/>
                <w:webHidden/>
              </w:rPr>
              <w:fldChar w:fldCharType="begin"/>
            </w:r>
            <w:r w:rsidR="00747FAD">
              <w:rPr>
                <w:noProof/>
                <w:webHidden/>
              </w:rPr>
              <w:instrText xml:space="preserve"> PAGEREF _Toc6235038 \h </w:instrText>
            </w:r>
            <w:r>
              <w:rPr>
                <w:noProof/>
                <w:webHidden/>
              </w:rPr>
            </w:r>
            <w:r>
              <w:rPr>
                <w:noProof/>
                <w:webHidden/>
              </w:rPr>
              <w:fldChar w:fldCharType="separate"/>
            </w:r>
            <w:r w:rsidR="005C61AC">
              <w:rPr>
                <w:noProof/>
                <w:webHidden/>
              </w:rPr>
              <w:t>90</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39" w:history="1">
            <w:r w:rsidR="00747FAD" w:rsidRPr="00FC0162">
              <w:rPr>
                <w:rStyle w:val="af"/>
                <w:noProof/>
              </w:rPr>
              <w:t>6.4 </w:t>
            </w:r>
            <w:r w:rsidR="00747FAD" w:rsidRPr="00FC0162">
              <w:rPr>
                <w:rStyle w:val="af"/>
                <w:noProof/>
                <w:shd w:val="clear" w:color="auto" w:fill="FFFFFF"/>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747FAD">
              <w:rPr>
                <w:noProof/>
                <w:webHidden/>
              </w:rPr>
              <w:tab/>
            </w:r>
            <w:r>
              <w:rPr>
                <w:noProof/>
                <w:webHidden/>
              </w:rPr>
              <w:fldChar w:fldCharType="begin"/>
            </w:r>
            <w:r w:rsidR="00747FAD">
              <w:rPr>
                <w:noProof/>
                <w:webHidden/>
              </w:rPr>
              <w:instrText xml:space="preserve"> PAGEREF _Toc6235039 \h </w:instrText>
            </w:r>
            <w:r>
              <w:rPr>
                <w:noProof/>
                <w:webHidden/>
              </w:rPr>
            </w:r>
            <w:r>
              <w:rPr>
                <w:noProof/>
                <w:webHidden/>
              </w:rPr>
              <w:fldChar w:fldCharType="separate"/>
            </w:r>
            <w:r w:rsidR="005C61AC">
              <w:rPr>
                <w:noProof/>
                <w:webHidden/>
              </w:rPr>
              <w:t>90</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40" w:history="1">
            <w:r w:rsidR="00747FAD" w:rsidRPr="00FC0162">
              <w:rPr>
                <w:rStyle w:val="af"/>
                <w:noProof/>
              </w:rPr>
              <w:t>6.5 </w:t>
            </w:r>
            <w:r w:rsidR="00747FAD" w:rsidRPr="00FC0162">
              <w:rPr>
                <w:rStyle w:val="af"/>
                <w:noProof/>
                <w:shd w:val="clear" w:color="auto" w:fill="FFFFFF"/>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747FAD">
              <w:rPr>
                <w:noProof/>
                <w:webHidden/>
              </w:rPr>
              <w:tab/>
            </w:r>
            <w:r>
              <w:rPr>
                <w:noProof/>
                <w:webHidden/>
              </w:rPr>
              <w:fldChar w:fldCharType="begin"/>
            </w:r>
            <w:r w:rsidR="00747FAD">
              <w:rPr>
                <w:noProof/>
                <w:webHidden/>
              </w:rPr>
              <w:instrText xml:space="preserve"> PAGEREF _Toc6235040 \h </w:instrText>
            </w:r>
            <w:r>
              <w:rPr>
                <w:noProof/>
                <w:webHidden/>
              </w:rPr>
            </w:r>
            <w:r>
              <w:rPr>
                <w:noProof/>
                <w:webHidden/>
              </w:rPr>
              <w:fldChar w:fldCharType="separate"/>
            </w:r>
            <w:r w:rsidR="005C61AC">
              <w:rPr>
                <w:noProof/>
                <w:webHidden/>
              </w:rPr>
              <w:t>91</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41" w:history="1">
            <w:r w:rsidR="00747FAD" w:rsidRPr="00FC0162">
              <w:rPr>
                <w:rStyle w:val="af"/>
                <w:noProof/>
              </w:rPr>
              <w:t>ГЛАВА 7. Предложения по строительству, реконструкции и техническому перевооружению и (или) модернизации источников тепловой энергии</w:t>
            </w:r>
            <w:r w:rsidR="00747FAD">
              <w:rPr>
                <w:noProof/>
                <w:webHidden/>
              </w:rPr>
              <w:tab/>
            </w:r>
            <w:r>
              <w:rPr>
                <w:noProof/>
                <w:webHidden/>
              </w:rPr>
              <w:fldChar w:fldCharType="begin"/>
            </w:r>
            <w:r w:rsidR="00747FAD">
              <w:rPr>
                <w:noProof/>
                <w:webHidden/>
              </w:rPr>
              <w:instrText xml:space="preserve"> PAGEREF _Toc6235041 \h </w:instrText>
            </w:r>
            <w:r>
              <w:rPr>
                <w:noProof/>
                <w:webHidden/>
              </w:rPr>
            </w:r>
            <w:r>
              <w:rPr>
                <w:noProof/>
                <w:webHidden/>
              </w:rPr>
              <w:fldChar w:fldCharType="separate"/>
            </w:r>
            <w:r w:rsidR="005C61AC">
              <w:rPr>
                <w:noProof/>
                <w:webHidden/>
              </w:rPr>
              <w:t>92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42" w:history="1">
            <w:r w:rsidR="00747FAD" w:rsidRPr="00FC0162">
              <w:rPr>
                <w:rStyle w:val="af"/>
                <w:noProof/>
              </w:rPr>
              <w:t>7.1. </w:t>
            </w:r>
            <w:r w:rsidR="00747FAD" w:rsidRPr="00FC0162">
              <w:rPr>
                <w:rStyle w:val="af"/>
                <w:noProof/>
                <w:shd w:val="clear" w:color="auto" w:fill="FFFFFF"/>
              </w:rPr>
              <w:t>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sidR="00747FAD">
              <w:rPr>
                <w:noProof/>
                <w:webHidden/>
              </w:rPr>
              <w:tab/>
            </w:r>
            <w:r>
              <w:rPr>
                <w:noProof/>
                <w:webHidden/>
              </w:rPr>
              <w:fldChar w:fldCharType="begin"/>
            </w:r>
            <w:r w:rsidR="00747FAD">
              <w:rPr>
                <w:noProof/>
                <w:webHidden/>
              </w:rPr>
              <w:instrText xml:space="preserve"> PAGEREF _Toc6235042 \h </w:instrText>
            </w:r>
            <w:r>
              <w:rPr>
                <w:noProof/>
                <w:webHidden/>
              </w:rPr>
            </w:r>
            <w:r>
              <w:rPr>
                <w:noProof/>
                <w:webHidden/>
              </w:rPr>
              <w:fldChar w:fldCharType="separate"/>
            </w:r>
            <w:r w:rsidR="005C61AC">
              <w:rPr>
                <w:noProof/>
                <w:webHidden/>
              </w:rPr>
              <w:t>92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43" w:history="1">
            <w:r w:rsidR="00747FAD" w:rsidRPr="00FC0162">
              <w:rPr>
                <w:rStyle w:val="af"/>
                <w:noProof/>
              </w:rPr>
              <w:t>7.2. </w:t>
            </w:r>
            <w:r w:rsidR="00747FAD" w:rsidRPr="00FC0162">
              <w:rPr>
                <w:rStyle w:val="af"/>
                <w:noProof/>
                <w:shd w:val="clear" w:color="auto" w:fill="FFFFFF"/>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747FAD">
              <w:rPr>
                <w:noProof/>
                <w:webHidden/>
              </w:rPr>
              <w:tab/>
            </w:r>
            <w:r>
              <w:rPr>
                <w:noProof/>
                <w:webHidden/>
              </w:rPr>
              <w:fldChar w:fldCharType="begin"/>
            </w:r>
            <w:r w:rsidR="00747FAD">
              <w:rPr>
                <w:noProof/>
                <w:webHidden/>
              </w:rPr>
              <w:instrText xml:space="preserve"> PAGEREF _Toc6235043 \h </w:instrText>
            </w:r>
            <w:r>
              <w:rPr>
                <w:noProof/>
                <w:webHidden/>
              </w:rPr>
            </w:r>
            <w:r>
              <w:rPr>
                <w:noProof/>
                <w:webHidden/>
              </w:rPr>
              <w:fldChar w:fldCharType="separate"/>
            </w:r>
            <w:r w:rsidR="005C61AC">
              <w:rPr>
                <w:noProof/>
                <w:webHidden/>
              </w:rPr>
              <w:t>92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44" w:history="1">
            <w:r w:rsidR="00747FAD" w:rsidRPr="00FC0162">
              <w:rPr>
                <w:rStyle w:val="af"/>
                <w:noProof/>
              </w:rPr>
              <w:t>7.3. </w:t>
            </w:r>
            <w:r w:rsidR="00747FAD" w:rsidRPr="00FC0162">
              <w:rPr>
                <w:rStyle w:val="af"/>
                <w:noProof/>
                <w:shd w:val="clear" w:color="auto" w:fill="FFFFFF"/>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747FAD">
              <w:rPr>
                <w:noProof/>
                <w:webHidden/>
              </w:rPr>
              <w:tab/>
            </w:r>
            <w:r>
              <w:rPr>
                <w:noProof/>
                <w:webHidden/>
              </w:rPr>
              <w:fldChar w:fldCharType="begin"/>
            </w:r>
            <w:r w:rsidR="00747FAD">
              <w:rPr>
                <w:noProof/>
                <w:webHidden/>
              </w:rPr>
              <w:instrText xml:space="preserve"> PAGEREF _Toc6235044 \h </w:instrText>
            </w:r>
            <w:r>
              <w:rPr>
                <w:noProof/>
                <w:webHidden/>
              </w:rPr>
            </w:r>
            <w:r>
              <w:rPr>
                <w:noProof/>
                <w:webHidden/>
              </w:rPr>
              <w:fldChar w:fldCharType="separate"/>
            </w:r>
            <w:r w:rsidR="005C61AC">
              <w:rPr>
                <w:noProof/>
                <w:webHidden/>
              </w:rPr>
              <w:t>92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45" w:history="1">
            <w:r w:rsidR="00747FAD" w:rsidRPr="00FC0162">
              <w:rPr>
                <w:rStyle w:val="af"/>
                <w:noProof/>
              </w:rPr>
              <w:t>7.4. Обоснование предлагаемых для строительства источников тепловой энергии, функционирующих в режиме комбинированой выроботки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747FAD">
              <w:rPr>
                <w:noProof/>
                <w:webHidden/>
              </w:rPr>
              <w:tab/>
            </w:r>
            <w:r>
              <w:rPr>
                <w:noProof/>
                <w:webHidden/>
              </w:rPr>
              <w:fldChar w:fldCharType="begin"/>
            </w:r>
            <w:r w:rsidR="00747FAD">
              <w:rPr>
                <w:noProof/>
                <w:webHidden/>
              </w:rPr>
              <w:instrText xml:space="preserve"> PAGEREF _Toc6235045 \h </w:instrText>
            </w:r>
            <w:r>
              <w:rPr>
                <w:noProof/>
                <w:webHidden/>
              </w:rPr>
            </w:r>
            <w:r>
              <w:rPr>
                <w:noProof/>
                <w:webHidden/>
              </w:rPr>
              <w:fldChar w:fldCharType="separate"/>
            </w:r>
            <w:r w:rsidR="005C61AC">
              <w:rPr>
                <w:noProof/>
                <w:webHidden/>
              </w:rPr>
              <w:t>92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46" w:history="1">
            <w:r w:rsidR="00747FAD" w:rsidRPr="00FC0162">
              <w:rPr>
                <w:rStyle w:val="af"/>
                <w:noProof/>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выработкой тепловой и электрической энергии для обеспечения перспективных приростов тепловых нагрузок, выполненная в порядке установленном, установленном методическими указаниями по разработке схем теплоснабжения</w:t>
            </w:r>
            <w:r w:rsidR="00747FAD">
              <w:rPr>
                <w:noProof/>
                <w:webHidden/>
              </w:rPr>
              <w:tab/>
            </w:r>
            <w:r>
              <w:rPr>
                <w:noProof/>
                <w:webHidden/>
              </w:rPr>
              <w:fldChar w:fldCharType="begin"/>
            </w:r>
            <w:r w:rsidR="00747FAD">
              <w:rPr>
                <w:noProof/>
                <w:webHidden/>
              </w:rPr>
              <w:instrText xml:space="preserve"> PAGEREF _Toc6235046 \h </w:instrText>
            </w:r>
            <w:r>
              <w:rPr>
                <w:noProof/>
                <w:webHidden/>
              </w:rPr>
            </w:r>
            <w:r>
              <w:rPr>
                <w:noProof/>
                <w:webHidden/>
              </w:rPr>
              <w:fldChar w:fldCharType="separate"/>
            </w:r>
            <w:r w:rsidR="005C61AC">
              <w:rPr>
                <w:noProof/>
                <w:webHidden/>
              </w:rPr>
              <w:t>93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47" w:history="1">
            <w:r w:rsidR="00747FAD" w:rsidRPr="00FC0162">
              <w:rPr>
                <w:rStyle w:val="af"/>
                <w:noProof/>
              </w:rPr>
              <w:t>7.6. </w:t>
            </w:r>
            <w:r w:rsidR="00747FAD" w:rsidRPr="00FC0162">
              <w:rPr>
                <w:rStyle w:val="af"/>
                <w:noProof/>
                <w:shd w:val="clear" w:color="auto" w:fill="FFFFF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747FAD">
              <w:rPr>
                <w:noProof/>
                <w:webHidden/>
              </w:rPr>
              <w:tab/>
            </w:r>
            <w:r>
              <w:rPr>
                <w:noProof/>
                <w:webHidden/>
              </w:rPr>
              <w:fldChar w:fldCharType="begin"/>
            </w:r>
            <w:r w:rsidR="00747FAD">
              <w:rPr>
                <w:noProof/>
                <w:webHidden/>
              </w:rPr>
              <w:instrText xml:space="preserve"> PAGEREF _Toc6235047 \h </w:instrText>
            </w:r>
            <w:r>
              <w:rPr>
                <w:noProof/>
                <w:webHidden/>
              </w:rPr>
            </w:r>
            <w:r>
              <w:rPr>
                <w:noProof/>
                <w:webHidden/>
              </w:rPr>
              <w:fldChar w:fldCharType="separate"/>
            </w:r>
            <w:r w:rsidR="005C61AC">
              <w:rPr>
                <w:noProof/>
                <w:webHidden/>
              </w:rPr>
              <w:t>93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48" w:history="1">
            <w:r w:rsidR="00747FAD" w:rsidRPr="00FC0162">
              <w:rPr>
                <w:rStyle w:val="af"/>
                <w:noProof/>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747FAD">
              <w:rPr>
                <w:noProof/>
                <w:webHidden/>
              </w:rPr>
              <w:tab/>
            </w:r>
            <w:r>
              <w:rPr>
                <w:noProof/>
                <w:webHidden/>
              </w:rPr>
              <w:fldChar w:fldCharType="begin"/>
            </w:r>
            <w:r w:rsidR="00747FAD">
              <w:rPr>
                <w:noProof/>
                <w:webHidden/>
              </w:rPr>
              <w:instrText xml:space="preserve"> PAGEREF _Toc6235048 \h </w:instrText>
            </w:r>
            <w:r>
              <w:rPr>
                <w:noProof/>
                <w:webHidden/>
              </w:rPr>
            </w:r>
            <w:r>
              <w:rPr>
                <w:noProof/>
                <w:webHidden/>
              </w:rPr>
              <w:fldChar w:fldCharType="separate"/>
            </w:r>
            <w:r w:rsidR="005C61AC">
              <w:rPr>
                <w:noProof/>
                <w:webHidden/>
              </w:rPr>
              <w:t>93</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49" w:history="1">
            <w:r w:rsidR="00747FAD" w:rsidRPr="00FC0162">
              <w:rPr>
                <w:rStyle w:val="af"/>
                <w:noProof/>
              </w:rPr>
              <w:t>7.8 </w:t>
            </w:r>
            <w:r w:rsidR="00747FAD" w:rsidRPr="00FC0162">
              <w:rPr>
                <w:rStyle w:val="af"/>
                <w:noProof/>
                <w:shd w:val="clear" w:color="auto" w:fill="FFFFFF"/>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747FAD">
              <w:rPr>
                <w:noProof/>
                <w:webHidden/>
              </w:rPr>
              <w:tab/>
            </w:r>
            <w:r>
              <w:rPr>
                <w:noProof/>
                <w:webHidden/>
              </w:rPr>
              <w:fldChar w:fldCharType="begin"/>
            </w:r>
            <w:r w:rsidR="00747FAD">
              <w:rPr>
                <w:noProof/>
                <w:webHidden/>
              </w:rPr>
              <w:instrText xml:space="preserve"> PAGEREF _Toc6235049 \h </w:instrText>
            </w:r>
            <w:r>
              <w:rPr>
                <w:noProof/>
                <w:webHidden/>
              </w:rPr>
            </w:r>
            <w:r>
              <w:rPr>
                <w:noProof/>
                <w:webHidden/>
              </w:rPr>
              <w:fldChar w:fldCharType="separate"/>
            </w:r>
            <w:r w:rsidR="005C61AC">
              <w:rPr>
                <w:noProof/>
                <w:webHidden/>
              </w:rPr>
              <w:t>94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50" w:history="1">
            <w:r w:rsidR="00747FAD" w:rsidRPr="00FC0162">
              <w:rPr>
                <w:rStyle w:val="af"/>
                <w:noProof/>
              </w:rPr>
              <w:t>7.9 </w:t>
            </w:r>
            <w:r w:rsidR="00747FAD" w:rsidRPr="00FC0162">
              <w:rPr>
                <w:rStyle w:val="af"/>
                <w:noProof/>
                <w:shd w:val="clear" w:color="auto" w:fill="FFFFFF"/>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747FAD">
              <w:rPr>
                <w:noProof/>
                <w:webHidden/>
              </w:rPr>
              <w:tab/>
            </w:r>
            <w:r>
              <w:rPr>
                <w:noProof/>
                <w:webHidden/>
              </w:rPr>
              <w:fldChar w:fldCharType="begin"/>
            </w:r>
            <w:r w:rsidR="00747FAD">
              <w:rPr>
                <w:noProof/>
                <w:webHidden/>
              </w:rPr>
              <w:instrText xml:space="preserve"> PAGEREF _Toc6235050 \h </w:instrText>
            </w:r>
            <w:r>
              <w:rPr>
                <w:noProof/>
                <w:webHidden/>
              </w:rPr>
            </w:r>
            <w:r>
              <w:rPr>
                <w:noProof/>
                <w:webHidden/>
              </w:rPr>
              <w:fldChar w:fldCharType="separate"/>
            </w:r>
            <w:r w:rsidR="005C61AC">
              <w:rPr>
                <w:noProof/>
                <w:webHidden/>
              </w:rPr>
              <w:t>94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51" w:history="1">
            <w:r w:rsidR="00747FAD" w:rsidRPr="00FC0162">
              <w:rPr>
                <w:rStyle w:val="af"/>
                <w:noProof/>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747FAD">
              <w:rPr>
                <w:noProof/>
                <w:webHidden/>
              </w:rPr>
              <w:tab/>
            </w:r>
            <w:r>
              <w:rPr>
                <w:noProof/>
                <w:webHidden/>
              </w:rPr>
              <w:fldChar w:fldCharType="begin"/>
            </w:r>
            <w:r w:rsidR="00747FAD">
              <w:rPr>
                <w:noProof/>
                <w:webHidden/>
              </w:rPr>
              <w:instrText xml:space="preserve"> PAGEREF _Toc6235051 \h </w:instrText>
            </w:r>
            <w:r>
              <w:rPr>
                <w:noProof/>
                <w:webHidden/>
              </w:rPr>
            </w:r>
            <w:r>
              <w:rPr>
                <w:noProof/>
                <w:webHidden/>
              </w:rPr>
              <w:fldChar w:fldCharType="separate"/>
            </w:r>
            <w:r w:rsidR="005C61AC">
              <w:rPr>
                <w:noProof/>
                <w:webHidden/>
              </w:rPr>
              <w:t>94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52" w:history="1">
            <w:r w:rsidR="00747FAD" w:rsidRPr="00FC0162">
              <w:rPr>
                <w:rStyle w:val="af"/>
                <w:noProof/>
              </w:rPr>
              <w:t>7.11 Обоснование организации индивидуального теплоснабжения в зонах застройки поселения малоэтажными жилыми зданиями</w:t>
            </w:r>
            <w:r w:rsidR="00747FAD">
              <w:rPr>
                <w:noProof/>
                <w:webHidden/>
              </w:rPr>
              <w:tab/>
            </w:r>
            <w:r>
              <w:rPr>
                <w:noProof/>
                <w:webHidden/>
              </w:rPr>
              <w:fldChar w:fldCharType="begin"/>
            </w:r>
            <w:r w:rsidR="00747FAD">
              <w:rPr>
                <w:noProof/>
                <w:webHidden/>
              </w:rPr>
              <w:instrText xml:space="preserve"> PAGEREF _Toc6235052 \h </w:instrText>
            </w:r>
            <w:r>
              <w:rPr>
                <w:noProof/>
                <w:webHidden/>
              </w:rPr>
            </w:r>
            <w:r>
              <w:rPr>
                <w:noProof/>
                <w:webHidden/>
              </w:rPr>
              <w:fldChar w:fldCharType="separate"/>
            </w:r>
            <w:r w:rsidR="005C61AC">
              <w:rPr>
                <w:noProof/>
                <w:webHidden/>
              </w:rPr>
              <w:t>94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53" w:history="1">
            <w:r w:rsidR="00747FAD" w:rsidRPr="00FC0162">
              <w:rPr>
                <w:rStyle w:val="af"/>
                <w:noProof/>
              </w:rPr>
              <w:t>7.12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r w:rsidR="00747FAD">
              <w:rPr>
                <w:noProof/>
                <w:webHidden/>
              </w:rPr>
              <w:tab/>
            </w:r>
            <w:r>
              <w:rPr>
                <w:noProof/>
                <w:webHidden/>
              </w:rPr>
              <w:fldChar w:fldCharType="begin"/>
            </w:r>
            <w:r w:rsidR="00747FAD">
              <w:rPr>
                <w:noProof/>
                <w:webHidden/>
              </w:rPr>
              <w:instrText xml:space="preserve"> PAGEREF _Toc6235053 \h </w:instrText>
            </w:r>
            <w:r>
              <w:rPr>
                <w:noProof/>
                <w:webHidden/>
              </w:rPr>
            </w:r>
            <w:r>
              <w:rPr>
                <w:noProof/>
                <w:webHidden/>
              </w:rPr>
              <w:fldChar w:fldCharType="separate"/>
            </w:r>
            <w:r w:rsidR="005C61AC">
              <w:rPr>
                <w:noProof/>
                <w:webHidden/>
              </w:rPr>
              <w:t>94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54" w:history="1">
            <w:r w:rsidR="00747FAD" w:rsidRPr="00FC0162">
              <w:rPr>
                <w:rStyle w:val="af"/>
                <w:noProof/>
              </w:rPr>
              <w:t>7.13 </w:t>
            </w:r>
            <w:r w:rsidR="00747FAD" w:rsidRPr="00FC0162">
              <w:rPr>
                <w:rStyle w:val="af"/>
                <w:noProof/>
                <w:shd w:val="clear" w:color="auto" w:fill="FFFFFF"/>
              </w:rPr>
              <w:t>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747FAD">
              <w:rPr>
                <w:noProof/>
                <w:webHidden/>
              </w:rPr>
              <w:tab/>
            </w:r>
            <w:r>
              <w:rPr>
                <w:noProof/>
                <w:webHidden/>
              </w:rPr>
              <w:fldChar w:fldCharType="begin"/>
            </w:r>
            <w:r w:rsidR="00747FAD">
              <w:rPr>
                <w:noProof/>
                <w:webHidden/>
              </w:rPr>
              <w:instrText xml:space="preserve"> PAGEREF _Toc6235054 \h </w:instrText>
            </w:r>
            <w:r>
              <w:rPr>
                <w:noProof/>
                <w:webHidden/>
              </w:rPr>
            </w:r>
            <w:r>
              <w:rPr>
                <w:noProof/>
                <w:webHidden/>
              </w:rPr>
              <w:fldChar w:fldCharType="separate"/>
            </w:r>
            <w:r w:rsidR="005C61AC">
              <w:rPr>
                <w:noProof/>
                <w:webHidden/>
              </w:rPr>
              <w:t>94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55" w:history="1">
            <w:r w:rsidR="00747FAD" w:rsidRPr="00FC0162">
              <w:rPr>
                <w:rStyle w:val="af"/>
                <w:noProof/>
              </w:rPr>
              <w:t>7.14 Обоснование организации теплоснабжения в производственных зонах на территории поселения</w:t>
            </w:r>
            <w:r w:rsidR="00747FAD">
              <w:rPr>
                <w:noProof/>
                <w:webHidden/>
              </w:rPr>
              <w:tab/>
            </w:r>
            <w:r>
              <w:rPr>
                <w:noProof/>
                <w:webHidden/>
              </w:rPr>
              <w:fldChar w:fldCharType="begin"/>
            </w:r>
            <w:r w:rsidR="00747FAD">
              <w:rPr>
                <w:noProof/>
                <w:webHidden/>
              </w:rPr>
              <w:instrText xml:space="preserve"> PAGEREF _Toc6235055 \h </w:instrText>
            </w:r>
            <w:r>
              <w:rPr>
                <w:noProof/>
                <w:webHidden/>
              </w:rPr>
            </w:r>
            <w:r>
              <w:rPr>
                <w:noProof/>
                <w:webHidden/>
              </w:rPr>
              <w:fldChar w:fldCharType="separate"/>
            </w:r>
            <w:r w:rsidR="005C61AC">
              <w:rPr>
                <w:noProof/>
                <w:webHidden/>
              </w:rPr>
              <w:t>95</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56" w:history="1">
            <w:r w:rsidR="00747FAD" w:rsidRPr="00FC0162">
              <w:rPr>
                <w:rStyle w:val="af"/>
                <w:noProof/>
              </w:rPr>
              <w:t>7.15 </w:t>
            </w:r>
            <w:r w:rsidR="00747FAD" w:rsidRPr="00FC0162">
              <w:rPr>
                <w:rStyle w:val="af"/>
                <w:noProof/>
                <w:shd w:val="clear" w:color="auto" w:fill="FFFFFF"/>
              </w:rPr>
              <w:t>Результаты расчетов радиуса эффективного теплоснабжения</w:t>
            </w:r>
            <w:r w:rsidR="00747FAD">
              <w:rPr>
                <w:noProof/>
                <w:webHidden/>
              </w:rPr>
              <w:tab/>
            </w:r>
            <w:r>
              <w:rPr>
                <w:noProof/>
                <w:webHidden/>
              </w:rPr>
              <w:fldChar w:fldCharType="begin"/>
            </w:r>
            <w:r w:rsidR="00747FAD">
              <w:rPr>
                <w:noProof/>
                <w:webHidden/>
              </w:rPr>
              <w:instrText xml:space="preserve"> PAGEREF _Toc6235056 \h </w:instrText>
            </w:r>
            <w:r>
              <w:rPr>
                <w:noProof/>
                <w:webHidden/>
              </w:rPr>
            </w:r>
            <w:r>
              <w:rPr>
                <w:noProof/>
                <w:webHidden/>
              </w:rPr>
              <w:fldChar w:fldCharType="separate"/>
            </w:r>
            <w:r w:rsidR="005C61AC">
              <w:rPr>
                <w:noProof/>
                <w:webHidden/>
              </w:rPr>
              <w:t>95</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57" w:history="1">
            <w:r w:rsidR="00747FAD" w:rsidRPr="00FC0162">
              <w:rPr>
                <w:rStyle w:val="af"/>
                <w:noProof/>
              </w:rPr>
              <w:t>ГЛАВА 8. Предложения по строительству и реконструкции и (или) модернизациитепловых сетей</w:t>
            </w:r>
            <w:r w:rsidR="00747FAD">
              <w:rPr>
                <w:noProof/>
                <w:webHidden/>
              </w:rPr>
              <w:tab/>
            </w:r>
            <w:r>
              <w:rPr>
                <w:noProof/>
                <w:webHidden/>
              </w:rPr>
              <w:fldChar w:fldCharType="begin"/>
            </w:r>
            <w:r w:rsidR="00747FAD">
              <w:rPr>
                <w:noProof/>
                <w:webHidden/>
              </w:rPr>
              <w:instrText xml:space="preserve"> PAGEREF _Toc6235057 \h </w:instrText>
            </w:r>
            <w:r>
              <w:rPr>
                <w:noProof/>
                <w:webHidden/>
              </w:rPr>
            </w:r>
            <w:r>
              <w:rPr>
                <w:noProof/>
                <w:webHidden/>
              </w:rPr>
              <w:fldChar w:fldCharType="separate"/>
            </w:r>
            <w:r w:rsidR="005C61AC">
              <w:rPr>
                <w:noProof/>
                <w:webHidden/>
              </w:rPr>
              <w:t>96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58" w:history="1">
            <w:r w:rsidR="00747FAD" w:rsidRPr="00FC0162">
              <w:rPr>
                <w:rStyle w:val="af"/>
                <w:noProof/>
              </w:rPr>
              <w:t>8.1. </w:t>
            </w:r>
            <w:r w:rsidR="00747FAD" w:rsidRPr="00FC0162">
              <w:rPr>
                <w:rStyle w:val="af"/>
                <w:noProof/>
                <w:shd w:val="clear" w:color="auto" w:fill="FFFFFF"/>
              </w:rPr>
              <w:t>Предложения по реконструкции и (или) модернизации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747FAD">
              <w:rPr>
                <w:noProof/>
                <w:webHidden/>
              </w:rPr>
              <w:tab/>
            </w:r>
            <w:r>
              <w:rPr>
                <w:noProof/>
                <w:webHidden/>
              </w:rPr>
              <w:fldChar w:fldCharType="begin"/>
            </w:r>
            <w:r w:rsidR="00747FAD">
              <w:rPr>
                <w:noProof/>
                <w:webHidden/>
              </w:rPr>
              <w:instrText xml:space="preserve"> PAGEREF _Toc6235058 \h </w:instrText>
            </w:r>
            <w:r>
              <w:rPr>
                <w:noProof/>
                <w:webHidden/>
              </w:rPr>
            </w:r>
            <w:r>
              <w:rPr>
                <w:noProof/>
                <w:webHidden/>
              </w:rPr>
              <w:fldChar w:fldCharType="separate"/>
            </w:r>
            <w:r w:rsidR="005C61AC">
              <w:rPr>
                <w:noProof/>
                <w:webHidden/>
              </w:rPr>
              <w:t>96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59" w:history="1">
            <w:r w:rsidR="00747FAD" w:rsidRPr="00FC0162">
              <w:rPr>
                <w:rStyle w:val="af"/>
                <w:noProof/>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747FAD">
              <w:rPr>
                <w:noProof/>
                <w:webHidden/>
              </w:rPr>
              <w:tab/>
            </w:r>
            <w:r>
              <w:rPr>
                <w:noProof/>
                <w:webHidden/>
              </w:rPr>
              <w:fldChar w:fldCharType="begin"/>
            </w:r>
            <w:r w:rsidR="00747FAD">
              <w:rPr>
                <w:noProof/>
                <w:webHidden/>
              </w:rPr>
              <w:instrText xml:space="preserve"> PAGEREF _Toc6235059 \h </w:instrText>
            </w:r>
            <w:r>
              <w:rPr>
                <w:noProof/>
                <w:webHidden/>
              </w:rPr>
            </w:r>
            <w:r>
              <w:rPr>
                <w:noProof/>
                <w:webHidden/>
              </w:rPr>
              <w:fldChar w:fldCharType="separate"/>
            </w:r>
            <w:r w:rsidR="005C61AC">
              <w:rPr>
                <w:noProof/>
                <w:webHidden/>
              </w:rPr>
              <w:t>96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60" w:history="1">
            <w:r w:rsidR="00747FAD" w:rsidRPr="00FC0162">
              <w:rPr>
                <w:rStyle w:val="af"/>
                <w:noProof/>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47FAD">
              <w:rPr>
                <w:noProof/>
                <w:webHidden/>
              </w:rPr>
              <w:tab/>
            </w:r>
            <w:r>
              <w:rPr>
                <w:noProof/>
                <w:webHidden/>
              </w:rPr>
              <w:fldChar w:fldCharType="begin"/>
            </w:r>
            <w:r w:rsidR="00747FAD">
              <w:rPr>
                <w:noProof/>
                <w:webHidden/>
              </w:rPr>
              <w:instrText xml:space="preserve"> PAGEREF _Toc6235060 \h </w:instrText>
            </w:r>
            <w:r>
              <w:rPr>
                <w:noProof/>
                <w:webHidden/>
              </w:rPr>
            </w:r>
            <w:r>
              <w:rPr>
                <w:noProof/>
                <w:webHidden/>
              </w:rPr>
              <w:fldChar w:fldCharType="separate"/>
            </w:r>
            <w:r w:rsidR="005C61AC">
              <w:rPr>
                <w:noProof/>
                <w:webHidden/>
              </w:rPr>
              <w:t>96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61" w:history="1">
            <w:r w:rsidR="00747FAD" w:rsidRPr="00FC0162">
              <w:rPr>
                <w:rStyle w:val="af"/>
                <w:noProof/>
              </w:rPr>
              <w:t>8.4. Предложения по строительству, реконструкции</w:t>
            </w:r>
            <w:r w:rsidR="00747FAD" w:rsidRPr="00FC0162">
              <w:rPr>
                <w:rStyle w:val="af"/>
                <w:noProof/>
                <w:shd w:val="clear" w:color="auto" w:fill="FFFFFF"/>
              </w:rPr>
              <w:t xml:space="preserve"> и (или) модернизации</w:t>
            </w:r>
            <w:r w:rsidR="00747FAD" w:rsidRPr="00FC0162">
              <w:rPr>
                <w:rStyle w:val="af"/>
                <w:noProof/>
              </w:rPr>
              <w:t xml:space="preserve">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747FAD">
              <w:rPr>
                <w:noProof/>
                <w:webHidden/>
              </w:rPr>
              <w:tab/>
            </w:r>
            <w:r>
              <w:rPr>
                <w:noProof/>
                <w:webHidden/>
              </w:rPr>
              <w:fldChar w:fldCharType="begin"/>
            </w:r>
            <w:r w:rsidR="00747FAD">
              <w:rPr>
                <w:noProof/>
                <w:webHidden/>
              </w:rPr>
              <w:instrText xml:space="preserve"> PAGEREF _Toc6235061 \h </w:instrText>
            </w:r>
            <w:r>
              <w:rPr>
                <w:noProof/>
                <w:webHidden/>
              </w:rPr>
            </w:r>
            <w:r>
              <w:rPr>
                <w:noProof/>
                <w:webHidden/>
              </w:rPr>
              <w:fldChar w:fldCharType="separate"/>
            </w:r>
            <w:r w:rsidR="005C61AC">
              <w:rPr>
                <w:noProof/>
                <w:webHidden/>
              </w:rPr>
              <w:t>96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62" w:history="1">
            <w:r w:rsidR="00747FAD" w:rsidRPr="00FC0162">
              <w:rPr>
                <w:rStyle w:val="af"/>
                <w:noProof/>
              </w:rPr>
              <w:t>8.5. Предложения по строительству тепловых сетей для обеспечения нормативной надежности теплоснабжения</w:t>
            </w:r>
            <w:r w:rsidR="00747FAD">
              <w:rPr>
                <w:noProof/>
                <w:webHidden/>
              </w:rPr>
              <w:tab/>
            </w:r>
            <w:r>
              <w:rPr>
                <w:noProof/>
                <w:webHidden/>
              </w:rPr>
              <w:fldChar w:fldCharType="begin"/>
            </w:r>
            <w:r w:rsidR="00747FAD">
              <w:rPr>
                <w:noProof/>
                <w:webHidden/>
              </w:rPr>
              <w:instrText xml:space="preserve"> PAGEREF _Toc6235062 \h </w:instrText>
            </w:r>
            <w:r>
              <w:rPr>
                <w:noProof/>
                <w:webHidden/>
              </w:rPr>
            </w:r>
            <w:r>
              <w:rPr>
                <w:noProof/>
                <w:webHidden/>
              </w:rPr>
              <w:fldChar w:fldCharType="separate"/>
            </w:r>
            <w:r w:rsidR="005C61AC">
              <w:rPr>
                <w:noProof/>
                <w:webHidden/>
              </w:rPr>
              <w:t>96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63" w:history="1">
            <w:r w:rsidR="00747FAD" w:rsidRPr="00FC0162">
              <w:rPr>
                <w:rStyle w:val="af"/>
                <w:noProof/>
              </w:rPr>
              <w:t xml:space="preserve">8.6. Предложения по реконструкции </w:t>
            </w:r>
            <w:r w:rsidR="00747FAD" w:rsidRPr="00FC0162">
              <w:rPr>
                <w:rStyle w:val="af"/>
                <w:noProof/>
                <w:shd w:val="clear" w:color="auto" w:fill="FFFFFF"/>
              </w:rPr>
              <w:t>и (или) модернизации</w:t>
            </w:r>
            <w:r w:rsidR="00747FAD" w:rsidRPr="00FC0162">
              <w:rPr>
                <w:rStyle w:val="af"/>
                <w:noProof/>
              </w:rPr>
              <w:t xml:space="preserve"> тепловых сетей с увеличением диаметра трубопроводов для обеспечения перспективных приростов тепловой нагрузки</w:t>
            </w:r>
            <w:r w:rsidR="00747FAD">
              <w:rPr>
                <w:noProof/>
                <w:webHidden/>
              </w:rPr>
              <w:tab/>
            </w:r>
            <w:r>
              <w:rPr>
                <w:noProof/>
                <w:webHidden/>
              </w:rPr>
              <w:fldChar w:fldCharType="begin"/>
            </w:r>
            <w:r w:rsidR="00747FAD">
              <w:rPr>
                <w:noProof/>
                <w:webHidden/>
              </w:rPr>
              <w:instrText xml:space="preserve"> PAGEREF _Toc6235063 \h </w:instrText>
            </w:r>
            <w:r>
              <w:rPr>
                <w:noProof/>
                <w:webHidden/>
              </w:rPr>
            </w:r>
            <w:r>
              <w:rPr>
                <w:noProof/>
                <w:webHidden/>
              </w:rPr>
              <w:fldChar w:fldCharType="separate"/>
            </w:r>
            <w:r w:rsidR="005C61AC">
              <w:rPr>
                <w:noProof/>
                <w:webHidden/>
              </w:rPr>
              <w:t>97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64" w:history="1">
            <w:r w:rsidR="00747FAD" w:rsidRPr="00FC0162">
              <w:rPr>
                <w:rStyle w:val="af"/>
                <w:noProof/>
              </w:rPr>
              <w:t xml:space="preserve">8.7. Предложения по реконструкции </w:t>
            </w:r>
            <w:r w:rsidR="00747FAD" w:rsidRPr="00FC0162">
              <w:rPr>
                <w:rStyle w:val="af"/>
                <w:noProof/>
                <w:shd w:val="clear" w:color="auto" w:fill="FFFFFF"/>
              </w:rPr>
              <w:t xml:space="preserve">и (или) модернизации </w:t>
            </w:r>
            <w:r w:rsidR="00747FAD" w:rsidRPr="00FC0162">
              <w:rPr>
                <w:rStyle w:val="af"/>
                <w:noProof/>
              </w:rPr>
              <w:t>тепловых сетей, подлежащих замене в связи с исчерпанием эксплуатационного ресурса</w:t>
            </w:r>
            <w:r w:rsidR="00747FAD">
              <w:rPr>
                <w:noProof/>
                <w:webHidden/>
              </w:rPr>
              <w:tab/>
            </w:r>
            <w:r>
              <w:rPr>
                <w:noProof/>
                <w:webHidden/>
              </w:rPr>
              <w:fldChar w:fldCharType="begin"/>
            </w:r>
            <w:r w:rsidR="00747FAD">
              <w:rPr>
                <w:noProof/>
                <w:webHidden/>
              </w:rPr>
              <w:instrText xml:space="preserve"> PAGEREF _Toc6235064 \h </w:instrText>
            </w:r>
            <w:r>
              <w:rPr>
                <w:noProof/>
                <w:webHidden/>
              </w:rPr>
            </w:r>
            <w:r>
              <w:rPr>
                <w:noProof/>
                <w:webHidden/>
              </w:rPr>
              <w:fldChar w:fldCharType="separate"/>
            </w:r>
            <w:r w:rsidR="005C61AC">
              <w:rPr>
                <w:noProof/>
                <w:webHidden/>
              </w:rPr>
              <w:t>97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65" w:history="1">
            <w:r w:rsidR="00747FAD" w:rsidRPr="00FC0162">
              <w:rPr>
                <w:rStyle w:val="af"/>
                <w:noProof/>
              </w:rPr>
              <w:t>8.8. Предложения по строительству, реконструкции</w:t>
            </w:r>
            <w:r w:rsidR="00747FAD" w:rsidRPr="00FC0162">
              <w:rPr>
                <w:rStyle w:val="af"/>
                <w:noProof/>
                <w:shd w:val="clear" w:color="auto" w:fill="FFFFFF"/>
              </w:rPr>
              <w:t xml:space="preserve"> и (или) модернизации</w:t>
            </w:r>
            <w:r w:rsidR="00747FAD" w:rsidRPr="00FC0162">
              <w:rPr>
                <w:rStyle w:val="af"/>
                <w:noProof/>
              </w:rPr>
              <w:t xml:space="preserve"> насосных станций</w:t>
            </w:r>
            <w:r w:rsidR="00747FAD">
              <w:rPr>
                <w:noProof/>
                <w:webHidden/>
              </w:rPr>
              <w:tab/>
            </w:r>
            <w:r>
              <w:rPr>
                <w:noProof/>
                <w:webHidden/>
              </w:rPr>
              <w:fldChar w:fldCharType="begin"/>
            </w:r>
            <w:r w:rsidR="00747FAD">
              <w:rPr>
                <w:noProof/>
                <w:webHidden/>
              </w:rPr>
              <w:instrText xml:space="preserve"> PAGEREF _Toc6235065 \h </w:instrText>
            </w:r>
            <w:r>
              <w:rPr>
                <w:noProof/>
                <w:webHidden/>
              </w:rPr>
            </w:r>
            <w:r>
              <w:rPr>
                <w:noProof/>
                <w:webHidden/>
              </w:rPr>
              <w:fldChar w:fldCharType="separate"/>
            </w:r>
            <w:r w:rsidR="005C61AC">
              <w:rPr>
                <w:noProof/>
                <w:webHidden/>
              </w:rPr>
              <w:t>97</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66" w:history="1">
            <w:r w:rsidR="00747FAD" w:rsidRPr="00FC0162">
              <w:rPr>
                <w:rStyle w:val="af"/>
                <w:noProof/>
              </w:rPr>
              <w:t>ГЛАВА 9. Предложения по переводу открытых систем теплоснабжения (горячего водоснабжения) в закрытые системы горячего водоснабжения</w:t>
            </w:r>
            <w:r w:rsidR="00747FAD">
              <w:rPr>
                <w:noProof/>
                <w:webHidden/>
              </w:rPr>
              <w:tab/>
            </w:r>
            <w:r>
              <w:rPr>
                <w:noProof/>
                <w:webHidden/>
              </w:rPr>
              <w:fldChar w:fldCharType="begin"/>
            </w:r>
            <w:r w:rsidR="00747FAD">
              <w:rPr>
                <w:noProof/>
                <w:webHidden/>
              </w:rPr>
              <w:instrText xml:space="preserve"> PAGEREF _Toc6235066 \h </w:instrText>
            </w:r>
            <w:r>
              <w:rPr>
                <w:noProof/>
                <w:webHidden/>
              </w:rPr>
            </w:r>
            <w:r>
              <w:rPr>
                <w:noProof/>
                <w:webHidden/>
              </w:rPr>
              <w:fldChar w:fldCharType="separate"/>
            </w:r>
            <w:r w:rsidR="005C61AC">
              <w:rPr>
                <w:noProof/>
                <w:webHidden/>
              </w:rPr>
              <w:t>97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67" w:history="1">
            <w:r w:rsidR="00747FAD" w:rsidRPr="00FC0162">
              <w:rPr>
                <w:rStyle w:val="af"/>
                <w:noProof/>
              </w:rPr>
              <w:t>9.1. </w:t>
            </w:r>
            <w:r w:rsidR="00747FAD" w:rsidRPr="00FC0162">
              <w:rPr>
                <w:rStyle w:val="af"/>
                <w:noProof/>
                <w:shd w:val="clear" w:color="auto" w:fill="FFFFFF"/>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747FAD">
              <w:rPr>
                <w:noProof/>
                <w:webHidden/>
              </w:rPr>
              <w:tab/>
            </w:r>
            <w:r>
              <w:rPr>
                <w:noProof/>
                <w:webHidden/>
              </w:rPr>
              <w:fldChar w:fldCharType="begin"/>
            </w:r>
            <w:r w:rsidR="00747FAD">
              <w:rPr>
                <w:noProof/>
                <w:webHidden/>
              </w:rPr>
              <w:instrText xml:space="preserve"> PAGEREF _Toc6235067 \h </w:instrText>
            </w:r>
            <w:r>
              <w:rPr>
                <w:noProof/>
                <w:webHidden/>
              </w:rPr>
            </w:r>
            <w:r>
              <w:rPr>
                <w:noProof/>
                <w:webHidden/>
              </w:rPr>
              <w:fldChar w:fldCharType="separate"/>
            </w:r>
            <w:r w:rsidR="005C61AC">
              <w:rPr>
                <w:noProof/>
                <w:webHidden/>
              </w:rPr>
              <w:t>97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68" w:history="1">
            <w:r w:rsidR="00747FAD" w:rsidRPr="00FC0162">
              <w:rPr>
                <w:rStyle w:val="af"/>
                <w:noProof/>
              </w:rPr>
              <w:t>9.2. </w:t>
            </w:r>
            <w:r w:rsidR="00747FAD" w:rsidRPr="00FC0162">
              <w:rPr>
                <w:rStyle w:val="af"/>
                <w:noProof/>
                <w:shd w:val="clear" w:color="auto" w:fill="FFFFFF"/>
              </w:rPr>
              <w:t>Выбор и обоснование метода регулирования отпуска тепловой энергии от источников тепловой энергии</w:t>
            </w:r>
            <w:r w:rsidR="00747FAD">
              <w:rPr>
                <w:noProof/>
                <w:webHidden/>
              </w:rPr>
              <w:tab/>
            </w:r>
            <w:r>
              <w:rPr>
                <w:noProof/>
                <w:webHidden/>
              </w:rPr>
              <w:fldChar w:fldCharType="begin"/>
            </w:r>
            <w:r w:rsidR="00747FAD">
              <w:rPr>
                <w:noProof/>
                <w:webHidden/>
              </w:rPr>
              <w:instrText xml:space="preserve"> PAGEREF _Toc6235068 \h </w:instrText>
            </w:r>
            <w:r>
              <w:rPr>
                <w:noProof/>
                <w:webHidden/>
              </w:rPr>
            </w:r>
            <w:r>
              <w:rPr>
                <w:noProof/>
                <w:webHidden/>
              </w:rPr>
              <w:fldChar w:fldCharType="separate"/>
            </w:r>
            <w:r w:rsidR="005C61AC">
              <w:rPr>
                <w:noProof/>
                <w:webHidden/>
              </w:rPr>
              <w:t>97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69" w:history="1">
            <w:r w:rsidR="00747FAD" w:rsidRPr="00FC0162">
              <w:rPr>
                <w:rStyle w:val="af"/>
                <w:noProof/>
              </w:rPr>
              <w:t>9.3. П</w:t>
            </w:r>
            <w:r w:rsidR="00747FAD" w:rsidRPr="00FC0162">
              <w:rPr>
                <w:rStyle w:val="af"/>
                <w:noProof/>
                <w:shd w:val="clear" w:color="auto" w:fill="FFFFFF"/>
              </w:rPr>
              <w:t>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747FAD">
              <w:rPr>
                <w:noProof/>
                <w:webHidden/>
              </w:rPr>
              <w:tab/>
            </w:r>
            <w:r>
              <w:rPr>
                <w:noProof/>
                <w:webHidden/>
              </w:rPr>
              <w:fldChar w:fldCharType="begin"/>
            </w:r>
            <w:r w:rsidR="00747FAD">
              <w:rPr>
                <w:noProof/>
                <w:webHidden/>
              </w:rPr>
              <w:instrText xml:space="preserve"> PAGEREF _Toc6235069 \h </w:instrText>
            </w:r>
            <w:r>
              <w:rPr>
                <w:noProof/>
                <w:webHidden/>
              </w:rPr>
            </w:r>
            <w:r>
              <w:rPr>
                <w:noProof/>
                <w:webHidden/>
              </w:rPr>
              <w:fldChar w:fldCharType="separate"/>
            </w:r>
            <w:r w:rsidR="005C61AC">
              <w:rPr>
                <w:noProof/>
                <w:webHidden/>
              </w:rPr>
              <w:t>99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70" w:history="1">
            <w:r w:rsidR="00747FAD" w:rsidRPr="00FC0162">
              <w:rPr>
                <w:rStyle w:val="af"/>
                <w:noProof/>
              </w:rPr>
              <w:t>9.4. Р</w:t>
            </w:r>
            <w:r w:rsidR="00747FAD" w:rsidRPr="00FC0162">
              <w:rPr>
                <w:rStyle w:val="af"/>
                <w:noProof/>
                <w:shd w:val="clear" w:color="auto" w:fill="FFFFFF"/>
              </w:rPr>
              <w:t>асчет потребности инвестиций для перевода открытой системы теплоснабжения (горячего водоснабжения) в закрытую систему горячего водоснабжения</w:t>
            </w:r>
            <w:r w:rsidR="00747FAD">
              <w:rPr>
                <w:noProof/>
                <w:webHidden/>
              </w:rPr>
              <w:tab/>
            </w:r>
            <w:r>
              <w:rPr>
                <w:noProof/>
                <w:webHidden/>
              </w:rPr>
              <w:fldChar w:fldCharType="begin"/>
            </w:r>
            <w:r w:rsidR="00747FAD">
              <w:rPr>
                <w:noProof/>
                <w:webHidden/>
              </w:rPr>
              <w:instrText xml:space="preserve"> PAGEREF _Toc6235070 \h </w:instrText>
            </w:r>
            <w:r>
              <w:rPr>
                <w:noProof/>
                <w:webHidden/>
              </w:rPr>
            </w:r>
            <w:r>
              <w:rPr>
                <w:noProof/>
                <w:webHidden/>
              </w:rPr>
              <w:fldChar w:fldCharType="separate"/>
            </w:r>
            <w:r w:rsidR="005C61AC">
              <w:rPr>
                <w:noProof/>
                <w:webHidden/>
              </w:rPr>
              <w:t>99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71" w:history="1">
            <w:r w:rsidR="00747FAD" w:rsidRPr="00FC0162">
              <w:rPr>
                <w:rStyle w:val="af"/>
                <w:noProof/>
              </w:rPr>
              <w:t>9.5. О</w:t>
            </w:r>
            <w:r w:rsidR="00747FAD" w:rsidRPr="00FC0162">
              <w:rPr>
                <w:rStyle w:val="af"/>
                <w:noProof/>
                <w:shd w:val="clear" w:color="auto" w:fill="FFFFFF"/>
              </w:rPr>
              <w:t>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747FAD">
              <w:rPr>
                <w:noProof/>
                <w:webHidden/>
              </w:rPr>
              <w:tab/>
            </w:r>
            <w:r>
              <w:rPr>
                <w:noProof/>
                <w:webHidden/>
              </w:rPr>
              <w:fldChar w:fldCharType="begin"/>
            </w:r>
            <w:r w:rsidR="00747FAD">
              <w:rPr>
                <w:noProof/>
                <w:webHidden/>
              </w:rPr>
              <w:instrText xml:space="preserve"> PAGEREF _Toc6235071 \h </w:instrText>
            </w:r>
            <w:r>
              <w:rPr>
                <w:noProof/>
                <w:webHidden/>
              </w:rPr>
            </w:r>
            <w:r>
              <w:rPr>
                <w:noProof/>
                <w:webHidden/>
              </w:rPr>
              <w:fldChar w:fldCharType="separate"/>
            </w:r>
            <w:r w:rsidR="005C61AC">
              <w:rPr>
                <w:noProof/>
                <w:webHidden/>
              </w:rPr>
              <w:t>99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72" w:history="1">
            <w:r w:rsidR="00747FAD" w:rsidRPr="00FC0162">
              <w:rPr>
                <w:rStyle w:val="af"/>
                <w:noProof/>
              </w:rPr>
              <w:t>9.6. П</w:t>
            </w:r>
            <w:r w:rsidR="00747FAD" w:rsidRPr="00FC0162">
              <w:rPr>
                <w:rStyle w:val="af"/>
                <w:noProof/>
                <w:shd w:val="clear" w:color="auto" w:fill="FFFFFF"/>
              </w:rPr>
              <w:t>редложения по источникам инвестиций</w:t>
            </w:r>
            <w:r w:rsidR="00747FAD">
              <w:rPr>
                <w:noProof/>
                <w:webHidden/>
              </w:rPr>
              <w:tab/>
            </w:r>
            <w:r>
              <w:rPr>
                <w:noProof/>
                <w:webHidden/>
              </w:rPr>
              <w:fldChar w:fldCharType="begin"/>
            </w:r>
            <w:r w:rsidR="00747FAD">
              <w:rPr>
                <w:noProof/>
                <w:webHidden/>
              </w:rPr>
              <w:instrText xml:space="preserve"> PAGEREF _Toc6235072 \h </w:instrText>
            </w:r>
            <w:r>
              <w:rPr>
                <w:noProof/>
                <w:webHidden/>
              </w:rPr>
            </w:r>
            <w:r>
              <w:rPr>
                <w:noProof/>
                <w:webHidden/>
              </w:rPr>
              <w:fldChar w:fldCharType="separate"/>
            </w:r>
            <w:r w:rsidR="005C61AC">
              <w:rPr>
                <w:noProof/>
                <w:webHidden/>
              </w:rPr>
              <w:t>100</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73" w:history="1">
            <w:r w:rsidR="00747FAD" w:rsidRPr="00FC0162">
              <w:rPr>
                <w:rStyle w:val="af"/>
                <w:noProof/>
              </w:rPr>
              <w:t>ГЛАВА 10. Перспективные топливные балансы</w:t>
            </w:r>
            <w:r w:rsidR="00747FAD">
              <w:rPr>
                <w:noProof/>
                <w:webHidden/>
              </w:rPr>
              <w:tab/>
            </w:r>
            <w:r>
              <w:rPr>
                <w:noProof/>
                <w:webHidden/>
              </w:rPr>
              <w:fldChar w:fldCharType="begin"/>
            </w:r>
            <w:r w:rsidR="00747FAD">
              <w:rPr>
                <w:noProof/>
                <w:webHidden/>
              </w:rPr>
              <w:instrText xml:space="preserve"> PAGEREF _Toc6235073 \h </w:instrText>
            </w:r>
            <w:r>
              <w:rPr>
                <w:noProof/>
                <w:webHidden/>
              </w:rPr>
            </w:r>
            <w:r>
              <w:rPr>
                <w:noProof/>
                <w:webHidden/>
              </w:rPr>
              <w:fldChar w:fldCharType="separate"/>
            </w:r>
            <w:r w:rsidR="005C61AC">
              <w:rPr>
                <w:noProof/>
                <w:webHidden/>
              </w:rPr>
              <w:t>101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74" w:history="1">
            <w:r w:rsidR="00747FAD" w:rsidRPr="00FC0162">
              <w:rPr>
                <w:rStyle w:val="af"/>
                <w:noProof/>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sidR="00747FAD">
              <w:rPr>
                <w:noProof/>
                <w:webHidden/>
              </w:rPr>
              <w:tab/>
            </w:r>
            <w:r>
              <w:rPr>
                <w:noProof/>
                <w:webHidden/>
              </w:rPr>
              <w:fldChar w:fldCharType="begin"/>
            </w:r>
            <w:r w:rsidR="00747FAD">
              <w:rPr>
                <w:noProof/>
                <w:webHidden/>
              </w:rPr>
              <w:instrText xml:space="preserve"> PAGEREF _Toc6235074 \h </w:instrText>
            </w:r>
            <w:r>
              <w:rPr>
                <w:noProof/>
                <w:webHidden/>
              </w:rPr>
            </w:r>
            <w:r>
              <w:rPr>
                <w:noProof/>
                <w:webHidden/>
              </w:rPr>
              <w:fldChar w:fldCharType="separate"/>
            </w:r>
            <w:r w:rsidR="005C61AC">
              <w:rPr>
                <w:noProof/>
                <w:webHidden/>
              </w:rPr>
              <w:t>101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75" w:history="1">
            <w:r w:rsidR="00747FAD" w:rsidRPr="00FC0162">
              <w:rPr>
                <w:rStyle w:val="af"/>
                <w:noProof/>
              </w:rPr>
              <w:t>10.2 Расчеты по каждому источнику тепловой энергии нормативных запасов аварийных видов топлива</w:t>
            </w:r>
            <w:r w:rsidR="00747FAD">
              <w:rPr>
                <w:noProof/>
                <w:webHidden/>
              </w:rPr>
              <w:tab/>
            </w:r>
            <w:r>
              <w:rPr>
                <w:noProof/>
                <w:webHidden/>
              </w:rPr>
              <w:fldChar w:fldCharType="begin"/>
            </w:r>
            <w:r w:rsidR="00747FAD">
              <w:rPr>
                <w:noProof/>
                <w:webHidden/>
              </w:rPr>
              <w:instrText xml:space="preserve"> PAGEREF _Toc6235075 \h </w:instrText>
            </w:r>
            <w:r>
              <w:rPr>
                <w:noProof/>
                <w:webHidden/>
              </w:rPr>
            </w:r>
            <w:r>
              <w:rPr>
                <w:noProof/>
                <w:webHidden/>
              </w:rPr>
              <w:fldChar w:fldCharType="separate"/>
            </w:r>
            <w:r w:rsidR="005C61AC">
              <w:rPr>
                <w:noProof/>
                <w:webHidden/>
              </w:rPr>
              <w:t>101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76" w:history="1">
            <w:r w:rsidR="00747FAD" w:rsidRPr="00FC0162">
              <w:rPr>
                <w:rStyle w:val="af"/>
                <w:noProof/>
              </w:rPr>
              <w:t>10.3 </w:t>
            </w:r>
            <w:r w:rsidR="00747FAD" w:rsidRPr="00FC0162">
              <w:rPr>
                <w:rStyle w:val="af"/>
                <w:noProof/>
                <w:shd w:val="clear" w:color="auto" w:fill="FFFFFF"/>
              </w:rPr>
              <w:t>Вид топлива, потребляемый источником тепловой энергии, в том числе с использованием возобновляемых источников энергии и местных видов топлива</w:t>
            </w:r>
            <w:r w:rsidR="00747FAD">
              <w:rPr>
                <w:noProof/>
                <w:webHidden/>
              </w:rPr>
              <w:tab/>
            </w:r>
            <w:r>
              <w:rPr>
                <w:noProof/>
                <w:webHidden/>
              </w:rPr>
              <w:fldChar w:fldCharType="begin"/>
            </w:r>
            <w:r w:rsidR="00747FAD">
              <w:rPr>
                <w:noProof/>
                <w:webHidden/>
              </w:rPr>
              <w:instrText xml:space="preserve"> PAGEREF _Toc6235076 \h </w:instrText>
            </w:r>
            <w:r>
              <w:rPr>
                <w:noProof/>
                <w:webHidden/>
              </w:rPr>
            </w:r>
            <w:r>
              <w:rPr>
                <w:noProof/>
                <w:webHidden/>
              </w:rPr>
              <w:fldChar w:fldCharType="separate"/>
            </w:r>
            <w:r w:rsidR="005C61AC">
              <w:rPr>
                <w:noProof/>
                <w:webHidden/>
              </w:rPr>
              <w:t>101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77" w:history="1">
            <w:r w:rsidR="00747FAD" w:rsidRPr="00FC0162">
              <w:rPr>
                <w:rStyle w:val="af"/>
                <w:noProof/>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антроциты. Классификация по генетическим и технологическим параметрам»), их долю и значение низшей теплоты сгарания топлива, используемые для производства тепловой энергии по каждой системе теплоснабжения</w:t>
            </w:r>
            <w:r w:rsidR="00747FAD">
              <w:rPr>
                <w:noProof/>
                <w:webHidden/>
              </w:rPr>
              <w:tab/>
            </w:r>
            <w:r>
              <w:rPr>
                <w:noProof/>
                <w:webHidden/>
              </w:rPr>
              <w:fldChar w:fldCharType="begin"/>
            </w:r>
            <w:r w:rsidR="00747FAD">
              <w:rPr>
                <w:noProof/>
                <w:webHidden/>
              </w:rPr>
              <w:instrText xml:space="preserve"> PAGEREF _Toc6235077 \h </w:instrText>
            </w:r>
            <w:r>
              <w:rPr>
                <w:noProof/>
                <w:webHidden/>
              </w:rPr>
            </w:r>
            <w:r>
              <w:rPr>
                <w:noProof/>
                <w:webHidden/>
              </w:rPr>
              <w:fldChar w:fldCharType="separate"/>
            </w:r>
            <w:r w:rsidR="005C61AC">
              <w:rPr>
                <w:noProof/>
                <w:webHidden/>
              </w:rPr>
              <w:t>102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78" w:history="1">
            <w:r w:rsidR="00747FAD" w:rsidRPr="00FC0162">
              <w:rPr>
                <w:rStyle w:val="af"/>
                <w:noProof/>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747FAD">
              <w:rPr>
                <w:noProof/>
                <w:webHidden/>
              </w:rPr>
              <w:tab/>
            </w:r>
            <w:r>
              <w:rPr>
                <w:noProof/>
                <w:webHidden/>
              </w:rPr>
              <w:fldChar w:fldCharType="begin"/>
            </w:r>
            <w:r w:rsidR="00747FAD">
              <w:rPr>
                <w:noProof/>
                <w:webHidden/>
              </w:rPr>
              <w:instrText xml:space="preserve"> PAGEREF _Toc6235078 \h </w:instrText>
            </w:r>
            <w:r>
              <w:rPr>
                <w:noProof/>
                <w:webHidden/>
              </w:rPr>
            </w:r>
            <w:r>
              <w:rPr>
                <w:noProof/>
                <w:webHidden/>
              </w:rPr>
              <w:fldChar w:fldCharType="separate"/>
            </w:r>
            <w:r w:rsidR="005C61AC">
              <w:rPr>
                <w:noProof/>
                <w:webHidden/>
              </w:rPr>
              <w:t>102</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79" w:history="1">
            <w:r w:rsidR="00747FAD" w:rsidRPr="00FC0162">
              <w:rPr>
                <w:rStyle w:val="af"/>
                <w:noProof/>
              </w:rPr>
              <w:t>10.6 Приоритетное направление развития топливного баланса поселения, городского округа</w:t>
            </w:r>
            <w:r w:rsidR="00747FAD">
              <w:rPr>
                <w:noProof/>
                <w:webHidden/>
              </w:rPr>
              <w:tab/>
            </w:r>
            <w:r>
              <w:rPr>
                <w:noProof/>
                <w:webHidden/>
              </w:rPr>
              <w:fldChar w:fldCharType="begin"/>
            </w:r>
            <w:r w:rsidR="00747FAD">
              <w:rPr>
                <w:noProof/>
                <w:webHidden/>
              </w:rPr>
              <w:instrText xml:space="preserve"> PAGEREF _Toc6235079 \h </w:instrText>
            </w:r>
            <w:r>
              <w:rPr>
                <w:noProof/>
                <w:webHidden/>
              </w:rPr>
            </w:r>
            <w:r>
              <w:rPr>
                <w:noProof/>
                <w:webHidden/>
              </w:rPr>
              <w:fldChar w:fldCharType="separate"/>
            </w:r>
            <w:r w:rsidR="005C61AC">
              <w:rPr>
                <w:noProof/>
                <w:webHidden/>
              </w:rPr>
              <w:t>102</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80" w:history="1">
            <w:r w:rsidR="00747FAD" w:rsidRPr="00FC0162">
              <w:rPr>
                <w:rStyle w:val="af"/>
                <w:noProof/>
              </w:rPr>
              <w:t>ГЛАВА 11. Оценка надежности теплоснабжения</w:t>
            </w:r>
            <w:r w:rsidR="00747FAD">
              <w:rPr>
                <w:noProof/>
                <w:webHidden/>
              </w:rPr>
              <w:tab/>
            </w:r>
            <w:r>
              <w:rPr>
                <w:noProof/>
                <w:webHidden/>
              </w:rPr>
              <w:fldChar w:fldCharType="begin"/>
            </w:r>
            <w:r w:rsidR="00747FAD">
              <w:rPr>
                <w:noProof/>
                <w:webHidden/>
              </w:rPr>
              <w:instrText xml:space="preserve"> PAGEREF _Toc6235080 \h </w:instrText>
            </w:r>
            <w:r>
              <w:rPr>
                <w:noProof/>
                <w:webHidden/>
              </w:rPr>
            </w:r>
            <w:r>
              <w:rPr>
                <w:noProof/>
                <w:webHidden/>
              </w:rPr>
              <w:fldChar w:fldCharType="separate"/>
            </w:r>
            <w:r w:rsidR="005C61AC">
              <w:rPr>
                <w:noProof/>
                <w:webHidden/>
              </w:rPr>
              <w:t>104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81" w:history="1">
            <w:r w:rsidR="00747FAD" w:rsidRPr="00FC0162">
              <w:rPr>
                <w:rStyle w:val="af"/>
                <w:noProof/>
              </w:rPr>
              <w:t>11.1 </w:t>
            </w:r>
            <w:r w:rsidR="00747FAD" w:rsidRPr="00FC0162">
              <w:rPr>
                <w:rStyle w:val="af"/>
                <w:noProof/>
                <w:shd w:val="clear" w:color="auto" w:fill="FFFFFF"/>
              </w:rPr>
              <w:t>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747FAD">
              <w:rPr>
                <w:noProof/>
                <w:webHidden/>
              </w:rPr>
              <w:tab/>
            </w:r>
            <w:r>
              <w:rPr>
                <w:noProof/>
                <w:webHidden/>
              </w:rPr>
              <w:fldChar w:fldCharType="begin"/>
            </w:r>
            <w:r w:rsidR="00747FAD">
              <w:rPr>
                <w:noProof/>
                <w:webHidden/>
              </w:rPr>
              <w:instrText xml:space="preserve"> PAGEREF _Toc6235081 \h </w:instrText>
            </w:r>
            <w:r>
              <w:rPr>
                <w:noProof/>
                <w:webHidden/>
              </w:rPr>
            </w:r>
            <w:r>
              <w:rPr>
                <w:noProof/>
                <w:webHidden/>
              </w:rPr>
              <w:fldChar w:fldCharType="separate"/>
            </w:r>
            <w:r w:rsidR="005C61AC">
              <w:rPr>
                <w:noProof/>
                <w:webHidden/>
              </w:rPr>
              <w:t>104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82" w:history="1">
            <w:r w:rsidR="00747FAD" w:rsidRPr="00FC0162">
              <w:rPr>
                <w:rStyle w:val="af"/>
                <w:noProof/>
              </w:rPr>
              <w:t>11.2 М</w:t>
            </w:r>
            <w:r w:rsidR="00747FAD" w:rsidRPr="00FC0162">
              <w:rPr>
                <w:rStyle w:val="af"/>
                <w:noProof/>
                <w:shd w:val="clear" w:color="auto" w:fill="FFFFFF"/>
              </w:rPr>
              <w:t>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747FAD">
              <w:rPr>
                <w:noProof/>
                <w:webHidden/>
              </w:rPr>
              <w:tab/>
            </w:r>
            <w:r>
              <w:rPr>
                <w:noProof/>
                <w:webHidden/>
              </w:rPr>
              <w:fldChar w:fldCharType="begin"/>
            </w:r>
            <w:r w:rsidR="00747FAD">
              <w:rPr>
                <w:noProof/>
                <w:webHidden/>
              </w:rPr>
              <w:instrText xml:space="preserve"> PAGEREF _Toc6235082 \h </w:instrText>
            </w:r>
            <w:r>
              <w:rPr>
                <w:noProof/>
                <w:webHidden/>
              </w:rPr>
            </w:r>
            <w:r>
              <w:rPr>
                <w:noProof/>
                <w:webHidden/>
              </w:rPr>
              <w:fldChar w:fldCharType="separate"/>
            </w:r>
            <w:r w:rsidR="005C61AC">
              <w:rPr>
                <w:noProof/>
                <w:webHidden/>
              </w:rPr>
              <w:t>106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83" w:history="1">
            <w:r w:rsidR="00747FAD" w:rsidRPr="00FC0162">
              <w:rPr>
                <w:rStyle w:val="af"/>
                <w:noProof/>
              </w:rPr>
              <w:t>11.3 Р</w:t>
            </w:r>
            <w:r w:rsidR="00747FAD" w:rsidRPr="00FC0162">
              <w:rPr>
                <w:rStyle w:val="af"/>
                <w:noProof/>
                <w:shd w:val="clear" w:color="auto" w:fill="FFFFFF"/>
              </w:rPr>
              <w:t>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747FAD">
              <w:rPr>
                <w:noProof/>
                <w:webHidden/>
              </w:rPr>
              <w:tab/>
            </w:r>
            <w:r>
              <w:rPr>
                <w:noProof/>
                <w:webHidden/>
              </w:rPr>
              <w:fldChar w:fldCharType="begin"/>
            </w:r>
            <w:r w:rsidR="00747FAD">
              <w:rPr>
                <w:noProof/>
                <w:webHidden/>
              </w:rPr>
              <w:instrText xml:space="preserve"> PAGEREF _Toc6235083 \h </w:instrText>
            </w:r>
            <w:r>
              <w:rPr>
                <w:noProof/>
                <w:webHidden/>
              </w:rPr>
            </w:r>
            <w:r>
              <w:rPr>
                <w:noProof/>
                <w:webHidden/>
              </w:rPr>
              <w:fldChar w:fldCharType="separate"/>
            </w:r>
            <w:r w:rsidR="005C61AC">
              <w:rPr>
                <w:noProof/>
                <w:webHidden/>
              </w:rPr>
              <w:t>106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84" w:history="1">
            <w:r w:rsidR="00747FAD" w:rsidRPr="00FC0162">
              <w:rPr>
                <w:rStyle w:val="af"/>
                <w:noProof/>
              </w:rPr>
              <w:t>11.4 </w:t>
            </w:r>
            <w:r w:rsidR="00747FAD" w:rsidRPr="00FC0162">
              <w:rPr>
                <w:rStyle w:val="af"/>
                <w:noProof/>
                <w:shd w:val="clear" w:color="auto" w:fill="FFFFFF"/>
              </w:rPr>
              <w:t>Результаты оценки коэффициентов готовности теплопроводов к несению тепловой нагрузки</w:t>
            </w:r>
            <w:r w:rsidR="00747FAD">
              <w:rPr>
                <w:noProof/>
                <w:webHidden/>
              </w:rPr>
              <w:tab/>
            </w:r>
            <w:r>
              <w:rPr>
                <w:noProof/>
                <w:webHidden/>
              </w:rPr>
              <w:fldChar w:fldCharType="begin"/>
            </w:r>
            <w:r w:rsidR="00747FAD">
              <w:rPr>
                <w:noProof/>
                <w:webHidden/>
              </w:rPr>
              <w:instrText xml:space="preserve"> PAGEREF _Toc6235084 \h </w:instrText>
            </w:r>
            <w:r>
              <w:rPr>
                <w:noProof/>
                <w:webHidden/>
              </w:rPr>
            </w:r>
            <w:r>
              <w:rPr>
                <w:noProof/>
                <w:webHidden/>
              </w:rPr>
              <w:fldChar w:fldCharType="separate"/>
            </w:r>
            <w:r w:rsidR="005C61AC">
              <w:rPr>
                <w:noProof/>
                <w:webHidden/>
              </w:rPr>
              <w:t>107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85" w:history="1">
            <w:r w:rsidR="00747FAD" w:rsidRPr="00FC0162">
              <w:rPr>
                <w:rStyle w:val="af"/>
                <w:noProof/>
              </w:rPr>
              <w:t>11.5 </w:t>
            </w:r>
            <w:r w:rsidR="00747FAD" w:rsidRPr="00FC0162">
              <w:rPr>
                <w:rStyle w:val="af"/>
                <w:noProof/>
                <w:shd w:val="clear" w:color="auto" w:fill="FFFFFF"/>
              </w:rPr>
              <w:t>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747FAD">
              <w:rPr>
                <w:noProof/>
                <w:webHidden/>
              </w:rPr>
              <w:tab/>
            </w:r>
            <w:r>
              <w:rPr>
                <w:noProof/>
                <w:webHidden/>
              </w:rPr>
              <w:fldChar w:fldCharType="begin"/>
            </w:r>
            <w:r w:rsidR="00747FAD">
              <w:rPr>
                <w:noProof/>
                <w:webHidden/>
              </w:rPr>
              <w:instrText xml:space="preserve"> PAGEREF _Toc6235085 \h </w:instrText>
            </w:r>
            <w:r>
              <w:rPr>
                <w:noProof/>
                <w:webHidden/>
              </w:rPr>
            </w:r>
            <w:r>
              <w:rPr>
                <w:noProof/>
                <w:webHidden/>
              </w:rPr>
              <w:fldChar w:fldCharType="separate"/>
            </w:r>
            <w:r w:rsidR="005C61AC">
              <w:rPr>
                <w:noProof/>
                <w:webHidden/>
              </w:rPr>
              <w:t>107</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86" w:history="1">
            <w:r w:rsidR="00747FAD" w:rsidRPr="00FC0162">
              <w:rPr>
                <w:rStyle w:val="af"/>
                <w:noProof/>
              </w:rPr>
              <w:t>ГЛАВА 12. Обоснование инвестиций в строительство, реконструкцию и техническое перевооружение и (или) модернизации</w:t>
            </w:r>
            <w:r w:rsidR="00747FAD">
              <w:rPr>
                <w:noProof/>
                <w:webHidden/>
              </w:rPr>
              <w:tab/>
            </w:r>
            <w:r>
              <w:rPr>
                <w:noProof/>
                <w:webHidden/>
              </w:rPr>
              <w:fldChar w:fldCharType="begin"/>
            </w:r>
            <w:r w:rsidR="00747FAD">
              <w:rPr>
                <w:noProof/>
                <w:webHidden/>
              </w:rPr>
              <w:instrText xml:space="preserve"> PAGEREF _Toc6235086 \h </w:instrText>
            </w:r>
            <w:r>
              <w:rPr>
                <w:noProof/>
                <w:webHidden/>
              </w:rPr>
            </w:r>
            <w:r>
              <w:rPr>
                <w:noProof/>
                <w:webHidden/>
              </w:rPr>
              <w:fldChar w:fldCharType="separate"/>
            </w:r>
            <w:r w:rsidR="005C61AC">
              <w:rPr>
                <w:noProof/>
                <w:webHidden/>
              </w:rPr>
              <w:t>109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87" w:history="1">
            <w:r w:rsidR="00747FAD" w:rsidRPr="00FC0162">
              <w:rPr>
                <w:rStyle w:val="af"/>
                <w:noProof/>
              </w:rPr>
              <w:t>12.1 Оценка финансовых потребностей для осуществления строительства, реконструкции и (или) модернизации и технического перевооружения источников тепловой энергии и тепловых сетей</w:t>
            </w:r>
            <w:r w:rsidR="00747FAD">
              <w:rPr>
                <w:noProof/>
                <w:webHidden/>
              </w:rPr>
              <w:tab/>
            </w:r>
            <w:r>
              <w:rPr>
                <w:noProof/>
                <w:webHidden/>
              </w:rPr>
              <w:fldChar w:fldCharType="begin"/>
            </w:r>
            <w:r w:rsidR="00747FAD">
              <w:rPr>
                <w:noProof/>
                <w:webHidden/>
              </w:rPr>
              <w:instrText xml:space="preserve"> PAGEREF _Toc6235087 \h </w:instrText>
            </w:r>
            <w:r>
              <w:rPr>
                <w:noProof/>
                <w:webHidden/>
              </w:rPr>
            </w:r>
            <w:r>
              <w:rPr>
                <w:noProof/>
                <w:webHidden/>
              </w:rPr>
              <w:fldChar w:fldCharType="separate"/>
            </w:r>
            <w:r w:rsidR="005C61AC">
              <w:rPr>
                <w:noProof/>
                <w:webHidden/>
              </w:rPr>
              <w:t>109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88" w:history="1">
            <w:r w:rsidR="00747FAD" w:rsidRPr="00FC0162">
              <w:rPr>
                <w:rStyle w:val="af"/>
                <w:noProof/>
              </w:rPr>
              <w:t>12.2 </w:t>
            </w:r>
            <w:r w:rsidR="00747FAD" w:rsidRPr="00FC0162">
              <w:rPr>
                <w:rStyle w:val="af"/>
                <w:noProof/>
                <w:shd w:val="clear" w:color="auto" w:fill="FFFFFF"/>
              </w:rPr>
              <w:t>Обоснованные предложения по источникам инвестиций, обеспечивающих финансовые потребности для осуществления строительства, реконструкции и (или) модернизации и технического перевооружения источников тепловой энергии и тепловых сетей</w:t>
            </w:r>
            <w:r w:rsidR="00747FAD">
              <w:rPr>
                <w:noProof/>
                <w:webHidden/>
              </w:rPr>
              <w:tab/>
            </w:r>
            <w:r>
              <w:rPr>
                <w:noProof/>
                <w:webHidden/>
              </w:rPr>
              <w:fldChar w:fldCharType="begin"/>
            </w:r>
            <w:r w:rsidR="00747FAD">
              <w:rPr>
                <w:noProof/>
                <w:webHidden/>
              </w:rPr>
              <w:instrText xml:space="preserve"> PAGEREF _Toc6235088 \h </w:instrText>
            </w:r>
            <w:r>
              <w:rPr>
                <w:noProof/>
                <w:webHidden/>
              </w:rPr>
            </w:r>
            <w:r>
              <w:rPr>
                <w:noProof/>
                <w:webHidden/>
              </w:rPr>
              <w:fldChar w:fldCharType="separate"/>
            </w:r>
            <w:r w:rsidR="005C61AC">
              <w:rPr>
                <w:noProof/>
                <w:webHidden/>
              </w:rPr>
              <w:t>111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89" w:history="1">
            <w:r w:rsidR="00747FAD" w:rsidRPr="00FC0162">
              <w:rPr>
                <w:rStyle w:val="af"/>
                <w:noProof/>
              </w:rPr>
              <w:t>12.3 Расчеты экономической эффективности инвестиций</w:t>
            </w:r>
            <w:r w:rsidR="00747FAD">
              <w:rPr>
                <w:noProof/>
                <w:webHidden/>
              </w:rPr>
              <w:tab/>
            </w:r>
            <w:r>
              <w:rPr>
                <w:noProof/>
                <w:webHidden/>
              </w:rPr>
              <w:fldChar w:fldCharType="begin"/>
            </w:r>
            <w:r w:rsidR="00747FAD">
              <w:rPr>
                <w:noProof/>
                <w:webHidden/>
              </w:rPr>
              <w:instrText xml:space="preserve"> PAGEREF _Toc6235089 \h </w:instrText>
            </w:r>
            <w:r>
              <w:rPr>
                <w:noProof/>
                <w:webHidden/>
              </w:rPr>
            </w:r>
            <w:r>
              <w:rPr>
                <w:noProof/>
                <w:webHidden/>
              </w:rPr>
              <w:fldChar w:fldCharType="separate"/>
            </w:r>
            <w:r w:rsidR="005C61AC">
              <w:rPr>
                <w:noProof/>
                <w:webHidden/>
              </w:rPr>
              <w:t>111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90" w:history="1">
            <w:r w:rsidR="00747FAD" w:rsidRPr="00FC0162">
              <w:rPr>
                <w:rStyle w:val="af"/>
                <w:noProof/>
              </w:rPr>
              <w:t>12.4 Расчеты ценовых последствий для потребителей при реализации программ строительства, реконструкции и (или) модернизации и технического перевооружения систем теплоснабжения</w:t>
            </w:r>
            <w:r w:rsidR="00747FAD">
              <w:rPr>
                <w:noProof/>
                <w:webHidden/>
              </w:rPr>
              <w:tab/>
            </w:r>
            <w:r>
              <w:rPr>
                <w:noProof/>
                <w:webHidden/>
              </w:rPr>
              <w:fldChar w:fldCharType="begin"/>
            </w:r>
            <w:r w:rsidR="00747FAD">
              <w:rPr>
                <w:noProof/>
                <w:webHidden/>
              </w:rPr>
              <w:instrText xml:space="preserve"> PAGEREF _Toc6235090 \h </w:instrText>
            </w:r>
            <w:r>
              <w:rPr>
                <w:noProof/>
                <w:webHidden/>
              </w:rPr>
            </w:r>
            <w:r>
              <w:rPr>
                <w:noProof/>
                <w:webHidden/>
              </w:rPr>
              <w:fldChar w:fldCharType="separate"/>
            </w:r>
            <w:r w:rsidR="005C61AC">
              <w:rPr>
                <w:noProof/>
                <w:webHidden/>
              </w:rPr>
              <w:t>111</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91" w:history="1">
            <w:r w:rsidR="00747FAD" w:rsidRPr="00FC0162">
              <w:rPr>
                <w:rStyle w:val="af"/>
                <w:noProof/>
              </w:rPr>
              <w:t>ГЛАВА 13. </w:t>
            </w:r>
            <w:r w:rsidR="00747FAD" w:rsidRPr="00FC0162">
              <w:rPr>
                <w:rStyle w:val="af"/>
                <w:noProof/>
                <w:shd w:val="clear" w:color="auto" w:fill="FFFFFF"/>
              </w:rPr>
              <w:t>Индикаторы развития систем теплоснабжения поселения, городского округа, города федерального значения</w:t>
            </w:r>
            <w:r w:rsidR="00747FAD">
              <w:rPr>
                <w:noProof/>
                <w:webHidden/>
              </w:rPr>
              <w:tab/>
            </w:r>
            <w:r>
              <w:rPr>
                <w:noProof/>
                <w:webHidden/>
              </w:rPr>
              <w:fldChar w:fldCharType="begin"/>
            </w:r>
            <w:r w:rsidR="00747FAD">
              <w:rPr>
                <w:noProof/>
                <w:webHidden/>
              </w:rPr>
              <w:instrText xml:space="preserve"> PAGEREF _Toc6235091 \h </w:instrText>
            </w:r>
            <w:r>
              <w:rPr>
                <w:noProof/>
                <w:webHidden/>
              </w:rPr>
            </w:r>
            <w:r>
              <w:rPr>
                <w:noProof/>
                <w:webHidden/>
              </w:rPr>
              <w:fldChar w:fldCharType="separate"/>
            </w:r>
            <w:r w:rsidR="005C61AC">
              <w:rPr>
                <w:noProof/>
                <w:webHidden/>
              </w:rPr>
              <w:t>112</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92" w:history="1">
            <w:r w:rsidR="00747FAD" w:rsidRPr="00FC0162">
              <w:rPr>
                <w:rStyle w:val="af"/>
                <w:noProof/>
              </w:rPr>
              <w:t>ГЛАВА 14. </w:t>
            </w:r>
            <w:r w:rsidR="00747FAD" w:rsidRPr="00FC0162">
              <w:rPr>
                <w:rStyle w:val="af"/>
                <w:noProof/>
                <w:shd w:val="clear" w:color="auto" w:fill="FFFFFF"/>
              </w:rPr>
              <w:t>Ценовые (тарифные) последствия</w:t>
            </w:r>
            <w:r w:rsidR="00747FAD">
              <w:rPr>
                <w:noProof/>
                <w:webHidden/>
              </w:rPr>
              <w:tab/>
            </w:r>
            <w:r>
              <w:rPr>
                <w:noProof/>
                <w:webHidden/>
              </w:rPr>
              <w:fldChar w:fldCharType="begin"/>
            </w:r>
            <w:r w:rsidR="00747FAD">
              <w:rPr>
                <w:noProof/>
                <w:webHidden/>
              </w:rPr>
              <w:instrText xml:space="preserve"> PAGEREF _Toc6235092 \h </w:instrText>
            </w:r>
            <w:r>
              <w:rPr>
                <w:noProof/>
                <w:webHidden/>
              </w:rPr>
            </w:r>
            <w:r>
              <w:rPr>
                <w:noProof/>
                <w:webHidden/>
              </w:rPr>
              <w:fldChar w:fldCharType="separate"/>
            </w:r>
            <w:r w:rsidR="005C61AC">
              <w:rPr>
                <w:noProof/>
                <w:webHidden/>
              </w:rPr>
              <w:t>114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93" w:history="1">
            <w:r w:rsidR="00747FAD" w:rsidRPr="00FC0162">
              <w:rPr>
                <w:rStyle w:val="af"/>
                <w:noProof/>
              </w:rPr>
              <w:t>14.1 </w:t>
            </w:r>
            <w:r w:rsidR="00747FAD" w:rsidRPr="00FC0162">
              <w:rPr>
                <w:rStyle w:val="af"/>
                <w:noProof/>
                <w:shd w:val="clear" w:color="auto" w:fill="FFFFFF"/>
              </w:rPr>
              <w:t>Тарифно-балансовые расчетные модели теплоснабжения потребителей по каждой системе теплоснабжения</w:t>
            </w:r>
            <w:r w:rsidR="00747FAD">
              <w:rPr>
                <w:noProof/>
                <w:webHidden/>
              </w:rPr>
              <w:tab/>
            </w:r>
            <w:r>
              <w:rPr>
                <w:noProof/>
                <w:webHidden/>
              </w:rPr>
              <w:fldChar w:fldCharType="begin"/>
            </w:r>
            <w:r w:rsidR="00747FAD">
              <w:rPr>
                <w:noProof/>
                <w:webHidden/>
              </w:rPr>
              <w:instrText xml:space="preserve"> PAGEREF _Toc6235093 \h </w:instrText>
            </w:r>
            <w:r>
              <w:rPr>
                <w:noProof/>
                <w:webHidden/>
              </w:rPr>
            </w:r>
            <w:r>
              <w:rPr>
                <w:noProof/>
                <w:webHidden/>
              </w:rPr>
              <w:fldChar w:fldCharType="separate"/>
            </w:r>
            <w:r w:rsidR="005C61AC">
              <w:rPr>
                <w:noProof/>
                <w:webHidden/>
              </w:rPr>
              <w:t>114</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94" w:history="1">
            <w:r w:rsidR="00747FAD" w:rsidRPr="00FC0162">
              <w:rPr>
                <w:rStyle w:val="af"/>
                <w:noProof/>
              </w:rPr>
              <w:t>14.2 </w:t>
            </w:r>
            <w:r w:rsidR="00747FAD" w:rsidRPr="00FC0162">
              <w:rPr>
                <w:rStyle w:val="af"/>
                <w:noProof/>
                <w:shd w:val="clear" w:color="auto" w:fill="FFFFFF"/>
              </w:rPr>
              <w:t>Тарифно-балансовые расчетные модели теплоснабжения потребителей по каждой единой теплоснабжающей организации</w:t>
            </w:r>
            <w:r w:rsidR="00747FAD">
              <w:rPr>
                <w:noProof/>
                <w:webHidden/>
              </w:rPr>
              <w:tab/>
            </w:r>
            <w:r>
              <w:rPr>
                <w:noProof/>
                <w:webHidden/>
              </w:rPr>
              <w:fldChar w:fldCharType="begin"/>
            </w:r>
            <w:r w:rsidR="00747FAD">
              <w:rPr>
                <w:noProof/>
                <w:webHidden/>
              </w:rPr>
              <w:instrText xml:space="preserve"> PAGEREF _Toc6235094 \h </w:instrText>
            </w:r>
            <w:r>
              <w:rPr>
                <w:noProof/>
                <w:webHidden/>
              </w:rPr>
            </w:r>
            <w:r>
              <w:rPr>
                <w:noProof/>
                <w:webHidden/>
              </w:rPr>
              <w:fldChar w:fldCharType="separate"/>
            </w:r>
            <w:r w:rsidR="005C61AC">
              <w:rPr>
                <w:noProof/>
                <w:webHidden/>
              </w:rPr>
              <w:t>115</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95" w:history="1">
            <w:r w:rsidR="00747FAD" w:rsidRPr="00FC0162">
              <w:rPr>
                <w:rStyle w:val="af"/>
                <w:noProof/>
              </w:rPr>
              <w:t>14.3 </w:t>
            </w:r>
            <w:r w:rsidR="00747FAD" w:rsidRPr="00FC0162">
              <w:rPr>
                <w:rStyle w:val="af"/>
                <w:noProof/>
                <w:shd w:val="clear" w:color="auto" w:fill="FFFFFF"/>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747FAD">
              <w:rPr>
                <w:noProof/>
                <w:webHidden/>
              </w:rPr>
              <w:tab/>
            </w:r>
            <w:r>
              <w:rPr>
                <w:noProof/>
                <w:webHidden/>
              </w:rPr>
              <w:fldChar w:fldCharType="begin"/>
            </w:r>
            <w:r w:rsidR="00747FAD">
              <w:rPr>
                <w:noProof/>
                <w:webHidden/>
              </w:rPr>
              <w:instrText xml:space="preserve"> PAGEREF _Toc6235095 \h </w:instrText>
            </w:r>
            <w:r>
              <w:rPr>
                <w:noProof/>
                <w:webHidden/>
              </w:rPr>
            </w:r>
            <w:r>
              <w:rPr>
                <w:noProof/>
                <w:webHidden/>
              </w:rPr>
              <w:fldChar w:fldCharType="separate"/>
            </w:r>
            <w:r w:rsidR="005C61AC">
              <w:rPr>
                <w:noProof/>
                <w:webHidden/>
              </w:rPr>
              <w:t>115</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096" w:history="1">
            <w:r w:rsidR="00747FAD" w:rsidRPr="00FC0162">
              <w:rPr>
                <w:rStyle w:val="af"/>
                <w:noProof/>
              </w:rPr>
              <w:t>ГЛАВА 15. </w:t>
            </w:r>
            <w:r w:rsidR="00747FAD" w:rsidRPr="00FC0162">
              <w:rPr>
                <w:rStyle w:val="af"/>
                <w:noProof/>
                <w:shd w:val="clear" w:color="auto" w:fill="FFFFFF"/>
              </w:rPr>
              <w:t>Реестр единых теплоснабжающих организаций</w:t>
            </w:r>
            <w:r w:rsidR="00747FAD">
              <w:rPr>
                <w:noProof/>
                <w:webHidden/>
              </w:rPr>
              <w:tab/>
            </w:r>
            <w:r>
              <w:rPr>
                <w:noProof/>
                <w:webHidden/>
              </w:rPr>
              <w:fldChar w:fldCharType="begin"/>
            </w:r>
            <w:r w:rsidR="00747FAD">
              <w:rPr>
                <w:noProof/>
                <w:webHidden/>
              </w:rPr>
              <w:instrText xml:space="preserve"> PAGEREF _Toc6235096 \h </w:instrText>
            </w:r>
            <w:r>
              <w:rPr>
                <w:noProof/>
                <w:webHidden/>
              </w:rPr>
            </w:r>
            <w:r>
              <w:rPr>
                <w:noProof/>
                <w:webHidden/>
              </w:rPr>
              <w:fldChar w:fldCharType="separate"/>
            </w:r>
            <w:r w:rsidR="005C61AC">
              <w:rPr>
                <w:noProof/>
                <w:webHidden/>
              </w:rPr>
              <w:t>116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97" w:history="1">
            <w:r w:rsidR="00747FAD" w:rsidRPr="00FC0162">
              <w:rPr>
                <w:rStyle w:val="af"/>
                <w:noProof/>
              </w:rPr>
              <w:t>15.1 </w:t>
            </w:r>
            <w:r w:rsidR="00747FAD" w:rsidRPr="00FC0162">
              <w:rPr>
                <w:rStyle w:val="af"/>
                <w:noProof/>
                <w:shd w:val="clear" w:color="auto" w:fill="FFFFFF"/>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747FAD">
              <w:rPr>
                <w:noProof/>
                <w:webHidden/>
              </w:rPr>
              <w:tab/>
            </w:r>
            <w:r>
              <w:rPr>
                <w:noProof/>
                <w:webHidden/>
              </w:rPr>
              <w:fldChar w:fldCharType="begin"/>
            </w:r>
            <w:r w:rsidR="00747FAD">
              <w:rPr>
                <w:noProof/>
                <w:webHidden/>
              </w:rPr>
              <w:instrText xml:space="preserve"> PAGEREF _Toc6235097 \h </w:instrText>
            </w:r>
            <w:r>
              <w:rPr>
                <w:noProof/>
                <w:webHidden/>
              </w:rPr>
            </w:r>
            <w:r>
              <w:rPr>
                <w:noProof/>
                <w:webHidden/>
              </w:rPr>
              <w:fldChar w:fldCharType="separate"/>
            </w:r>
            <w:r w:rsidR="005C61AC">
              <w:rPr>
                <w:noProof/>
                <w:webHidden/>
              </w:rPr>
              <w:t>116</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98" w:history="1">
            <w:r w:rsidR="00747FAD" w:rsidRPr="00FC0162">
              <w:rPr>
                <w:rStyle w:val="af"/>
                <w:noProof/>
              </w:rPr>
              <w:t>15.2 </w:t>
            </w:r>
            <w:r w:rsidR="00747FAD" w:rsidRPr="00FC0162">
              <w:rPr>
                <w:rStyle w:val="af"/>
                <w:noProof/>
                <w:shd w:val="clear" w:color="auto" w:fill="FFFFFF"/>
              </w:rPr>
              <w:t>Реестр единых теплоснабжающих организаций, содержащий перечень систем теплоснабжения, входящих в состав единой теплоснабжающей организации</w:t>
            </w:r>
            <w:r w:rsidR="00747FAD">
              <w:rPr>
                <w:noProof/>
                <w:webHidden/>
              </w:rPr>
              <w:tab/>
            </w:r>
            <w:r>
              <w:rPr>
                <w:noProof/>
                <w:webHidden/>
              </w:rPr>
              <w:fldChar w:fldCharType="begin"/>
            </w:r>
            <w:r w:rsidR="00747FAD">
              <w:rPr>
                <w:noProof/>
                <w:webHidden/>
              </w:rPr>
              <w:instrText xml:space="preserve"> PAGEREF _Toc6235098 \h </w:instrText>
            </w:r>
            <w:r>
              <w:rPr>
                <w:noProof/>
                <w:webHidden/>
              </w:rPr>
            </w:r>
            <w:r>
              <w:rPr>
                <w:noProof/>
                <w:webHidden/>
              </w:rPr>
              <w:fldChar w:fldCharType="separate"/>
            </w:r>
            <w:r w:rsidR="005C61AC">
              <w:rPr>
                <w:noProof/>
                <w:webHidden/>
              </w:rPr>
              <w:t>117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099" w:history="1">
            <w:r w:rsidR="00747FAD" w:rsidRPr="00FC0162">
              <w:rPr>
                <w:rStyle w:val="af"/>
                <w:noProof/>
              </w:rPr>
              <w:t>15.3 </w:t>
            </w:r>
            <w:r w:rsidR="00747FAD" w:rsidRPr="00FC0162">
              <w:rPr>
                <w:rStyle w:val="af"/>
                <w:noProof/>
                <w:shd w:val="clear" w:color="auto" w:fill="FFFFFF"/>
              </w:rPr>
              <w:t>Основания, в том числе критерии, в соответствии с которыми теплоснабжающая организации присвое статус единой теплоснабжающей организацией</w:t>
            </w:r>
            <w:r w:rsidR="00747FAD">
              <w:rPr>
                <w:noProof/>
                <w:webHidden/>
              </w:rPr>
              <w:tab/>
            </w:r>
            <w:r>
              <w:rPr>
                <w:noProof/>
                <w:webHidden/>
              </w:rPr>
              <w:fldChar w:fldCharType="begin"/>
            </w:r>
            <w:r w:rsidR="00747FAD">
              <w:rPr>
                <w:noProof/>
                <w:webHidden/>
              </w:rPr>
              <w:instrText xml:space="preserve"> PAGEREF _Toc6235099 \h </w:instrText>
            </w:r>
            <w:r>
              <w:rPr>
                <w:noProof/>
                <w:webHidden/>
              </w:rPr>
            </w:r>
            <w:r>
              <w:rPr>
                <w:noProof/>
                <w:webHidden/>
              </w:rPr>
              <w:fldChar w:fldCharType="separate"/>
            </w:r>
            <w:r w:rsidR="005C61AC">
              <w:rPr>
                <w:noProof/>
                <w:webHidden/>
              </w:rPr>
              <w:t>117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100" w:history="1">
            <w:r w:rsidR="00747FAD" w:rsidRPr="00FC0162">
              <w:rPr>
                <w:rStyle w:val="af"/>
                <w:noProof/>
              </w:rPr>
              <w:t>15.4 </w:t>
            </w:r>
            <w:r w:rsidR="00747FAD" w:rsidRPr="00FC0162">
              <w:rPr>
                <w:rStyle w:val="af"/>
                <w:noProof/>
                <w:shd w:val="clear" w:color="auto" w:fill="FFFFFF"/>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747FAD">
              <w:rPr>
                <w:noProof/>
                <w:webHidden/>
              </w:rPr>
              <w:tab/>
            </w:r>
            <w:r>
              <w:rPr>
                <w:noProof/>
                <w:webHidden/>
              </w:rPr>
              <w:fldChar w:fldCharType="begin"/>
            </w:r>
            <w:r w:rsidR="00747FAD">
              <w:rPr>
                <w:noProof/>
                <w:webHidden/>
              </w:rPr>
              <w:instrText xml:space="preserve"> PAGEREF _Toc6235100 \h </w:instrText>
            </w:r>
            <w:r>
              <w:rPr>
                <w:noProof/>
                <w:webHidden/>
              </w:rPr>
            </w:r>
            <w:r>
              <w:rPr>
                <w:noProof/>
                <w:webHidden/>
              </w:rPr>
              <w:fldChar w:fldCharType="separate"/>
            </w:r>
            <w:r w:rsidR="005C61AC">
              <w:rPr>
                <w:noProof/>
                <w:webHidden/>
              </w:rPr>
              <w:t>117</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101" w:history="1">
            <w:r w:rsidR="00747FAD" w:rsidRPr="00FC0162">
              <w:rPr>
                <w:rStyle w:val="af"/>
                <w:noProof/>
              </w:rPr>
              <w:t>15.5 О</w:t>
            </w:r>
            <w:r w:rsidR="00747FAD" w:rsidRPr="00FC0162">
              <w:rPr>
                <w:rStyle w:val="af"/>
                <w:noProof/>
                <w:shd w:val="clear" w:color="auto" w:fill="FFFFFF"/>
              </w:rPr>
              <w:t>писание границ зон деятельности единой теплоснабжающей организации (организаций)</w:t>
            </w:r>
            <w:r w:rsidR="00747FAD">
              <w:rPr>
                <w:noProof/>
                <w:webHidden/>
              </w:rPr>
              <w:tab/>
            </w:r>
            <w:r>
              <w:rPr>
                <w:noProof/>
                <w:webHidden/>
              </w:rPr>
              <w:fldChar w:fldCharType="begin"/>
            </w:r>
            <w:r w:rsidR="00747FAD">
              <w:rPr>
                <w:noProof/>
                <w:webHidden/>
              </w:rPr>
              <w:instrText xml:space="preserve"> PAGEREF _Toc6235101 \h </w:instrText>
            </w:r>
            <w:r>
              <w:rPr>
                <w:noProof/>
                <w:webHidden/>
              </w:rPr>
            </w:r>
            <w:r>
              <w:rPr>
                <w:noProof/>
                <w:webHidden/>
              </w:rPr>
              <w:fldChar w:fldCharType="separate"/>
            </w:r>
            <w:r w:rsidR="005C61AC">
              <w:rPr>
                <w:noProof/>
                <w:webHidden/>
              </w:rPr>
              <w:t>118</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102" w:history="1">
            <w:r w:rsidR="00747FAD" w:rsidRPr="00FC0162">
              <w:rPr>
                <w:rStyle w:val="af"/>
                <w:noProof/>
              </w:rPr>
              <w:t>ГЛАВА 16. </w:t>
            </w:r>
            <w:r w:rsidR="00747FAD" w:rsidRPr="00FC0162">
              <w:rPr>
                <w:rStyle w:val="af"/>
                <w:noProof/>
                <w:shd w:val="clear" w:color="auto" w:fill="FFFFFF"/>
              </w:rPr>
              <w:t>Реестр мероприятий схемы теплоснабжения</w:t>
            </w:r>
            <w:r w:rsidR="00747FAD">
              <w:rPr>
                <w:noProof/>
                <w:webHidden/>
              </w:rPr>
              <w:tab/>
            </w:r>
            <w:r>
              <w:rPr>
                <w:noProof/>
                <w:webHidden/>
              </w:rPr>
              <w:fldChar w:fldCharType="begin"/>
            </w:r>
            <w:r w:rsidR="00747FAD">
              <w:rPr>
                <w:noProof/>
                <w:webHidden/>
              </w:rPr>
              <w:instrText xml:space="preserve"> PAGEREF _Toc6235102 \h </w:instrText>
            </w:r>
            <w:r>
              <w:rPr>
                <w:noProof/>
                <w:webHidden/>
              </w:rPr>
            </w:r>
            <w:r>
              <w:rPr>
                <w:noProof/>
                <w:webHidden/>
              </w:rPr>
              <w:fldChar w:fldCharType="separate"/>
            </w:r>
            <w:r w:rsidR="005C61AC">
              <w:rPr>
                <w:noProof/>
                <w:webHidden/>
              </w:rPr>
              <w:t>119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103" w:history="1">
            <w:r w:rsidR="00747FAD" w:rsidRPr="00FC0162">
              <w:rPr>
                <w:rStyle w:val="af"/>
                <w:noProof/>
              </w:rPr>
              <w:t>16.1 </w:t>
            </w:r>
            <w:r w:rsidR="00747FAD" w:rsidRPr="00FC0162">
              <w:rPr>
                <w:rStyle w:val="af"/>
                <w:noProof/>
                <w:shd w:val="clear" w:color="auto" w:fill="FFFFFF"/>
              </w:rPr>
              <w:t>Перечень мероприятий по строительству, реконструкции или техническому перевооружению и (или) модернизации источников тепловой энергии</w:t>
            </w:r>
            <w:r w:rsidR="00747FAD">
              <w:rPr>
                <w:noProof/>
                <w:webHidden/>
              </w:rPr>
              <w:tab/>
            </w:r>
            <w:r>
              <w:rPr>
                <w:noProof/>
                <w:webHidden/>
              </w:rPr>
              <w:fldChar w:fldCharType="begin"/>
            </w:r>
            <w:r w:rsidR="00747FAD">
              <w:rPr>
                <w:noProof/>
                <w:webHidden/>
              </w:rPr>
              <w:instrText xml:space="preserve"> PAGEREF _Toc6235103 \h </w:instrText>
            </w:r>
            <w:r>
              <w:rPr>
                <w:noProof/>
                <w:webHidden/>
              </w:rPr>
            </w:r>
            <w:r>
              <w:rPr>
                <w:noProof/>
                <w:webHidden/>
              </w:rPr>
              <w:fldChar w:fldCharType="separate"/>
            </w:r>
            <w:r w:rsidR="005C61AC">
              <w:rPr>
                <w:noProof/>
                <w:webHidden/>
              </w:rPr>
              <w:t>119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104" w:history="1">
            <w:r w:rsidR="00747FAD" w:rsidRPr="00FC0162">
              <w:rPr>
                <w:rStyle w:val="af"/>
                <w:noProof/>
              </w:rPr>
              <w:t>16.2 </w:t>
            </w:r>
            <w:r w:rsidR="00747FAD" w:rsidRPr="00FC0162">
              <w:rPr>
                <w:rStyle w:val="af"/>
                <w:noProof/>
                <w:shd w:val="clear" w:color="auto" w:fill="FFFFFF"/>
              </w:rPr>
              <w:t>Перечень мероприятий по строительству, реконструкции и техническому перевооружению и (или) модернизации  тепловых сетей и сооружений на них</w:t>
            </w:r>
            <w:r w:rsidR="00747FAD">
              <w:rPr>
                <w:noProof/>
                <w:webHidden/>
              </w:rPr>
              <w:tab/>
            </w:r>
            <w:r>
              <w:rPr>
                <w:noProof/>
                <w:webHidden/>
              </w:rPr>
              <w:fldChar w:fldCharType="begin"/>
            </w:r>
            <w:r w:rsidR="00747FAD">
              <w:rPr>
                <w:noProof/>
                <w:webHidden/>
              </w:rPr>
              <w:instrText xml:space="preserve"> PAGEREF _Toc6235104 \h </w:instrText>
            </w:r>
            <w:r>
              <w:rPr>
                <w:noProof/>
                <w:webHidden/>
              </w:rPr>
            </w:r>
            <w:r>
              <w:rPr>
                <w:noProof/>
                <w:webHidden/>
              </w:rPr>
              <w:fldChar w:fldCharType="separate"/>
            </w:r>
            <w:r w:rsidR="005C61AC">
              <w:rPr>
                <w:noProof/>
                <w:webHidden/>
              </w:rPr>
              <w:t>119</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105" w:history="1">
            <w:r w:rsidR="00747FAD" w:rsidRPr="00FC0162">
              <w:rPr>
                <w:rStyle w:val="af"/>
                <w:noProof/>
              </w:rPr>
              <w:t>16.3 </w:t>
            </w:r>
            <w:r w:rsidR="00747FAD" w:rsidRPr="00FC0162">
              <w:rPr>
                <w:rStyle w:val="af"/>
                <w:noProof/>
                <w:shd w:val="clear" w:color="auto" w:fill="FFFFFF"/>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747FAD">
              <w:rPr>
                <w:noProof/>
                <w:webHidden/>
              </w:rPr>
              <w:tab/>
            </w:r>
            <w:r>
              <w:rPr>
                <w:noProof/>
                <w:webHidden/>
              </w:rPr>
              <w:fldChar w:fldCharType="begin"/>
            </w:r>
            <w:r w:rsidR="00747FAD">
              <w:rPr>
                <w:noProof/>
                <w:webHidden/>
              </w:rPr>
              <w:instrText xml:space="preserve"> PAGEREF _Toc6235105 \h </w:instrText>
            </w:r>
            <w:r>
              <w:rPr>
                <w:noProof/>
                <w:webHidden/>
              </w:rPr>
            </w:r>
            <w:r>
              <w:rPr>
                <w:noProof/>
                <w:webHidden/>
              </w:rPr>
              <w:fldChar w:fldCharType="separate"/>
            </w:r>
            <w:r w:rsidR="005C61AC">
              <w:rPr>
                <w:noProof/>
                <w:webHidden/>
              </w:rPr>
              <w:t>120</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106" w:history="1">
            <w:r w:rsidR="00747FAD" w:rsidRPr="00FC0162">
              <w:rPr>
                <w:rStyle w:val="af"/>
                <w:noProof/>
              </w:rPr>
              <w:t>ГЛАВА 17. </w:t>
            </w:r>
            <w:r w:rsidR="00747FAD" w:rsidRPr="00FC0162">
              <w:rPr>
                <w:rStyle w:val="af"/>
                <w:noProof/>
                <w:shd w:val="clear" w:color="auto" w:fill="FFFFFF"/>
              </w:rPr>
              <w:t>Замечания и предложения к проекту схемы теплоснабжения</w:t>
            </w:r>
            <w:r w:rsidR="00747FAD">
              <w:rPr>
                <w:noProof/>
                <w:webHidden/>
              </w:rPr>
              <w:tab/>
            </w:r>
            <w:r>
              <w:rPr>
                <w:noProof/>
                <w:webHidden/>
              </w:rPr>
              <w:fldChar w:fldCharType="begin"/>
            </w:r>
            <w:r w:rsidR="00747FAD">
              <w:rPr>
                <w:noProof/>
                <w:webHidden/>
              </w:rPr>
              <w:instrText xml:space="preserve"> PAGEREF _Toc6235106 \h </w:instrText>
            </w:r>
            <w:r>
              <w:rPr>
                <w:noProof/>
                <w:webHidden/>
              </w:rPr>
            </w:r>
            <w:r>
              <w:rPr>
                <w:noProof/>
                <w:webHidden/>
              </w:rPr>
              <w:fldChar w:fldCharType="separate"/>
            </w:r>
            <w:r w:rsidR="005C61AC">
              <w:rPr>
                <w:noProof/>
                <w:webHidden/>
              </w:rPr>
              <w:t>121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107" w:history="1">
            <w:r w:rsidR="00747FAD" w:rsidRPr="00FC0162">
              <w:rPr>
                <w:rStyle w:val="af"/>
                <w:noProof/>
              </w:rPr>
              <w:t>17.1 </w:t>
            </w:r>
            <w:r w:rsidR="00747FAD" w:rsidRPr="00FC0162">
              <w:rPr>
                <w:rStyle w:val="af"/>
                <w:noProof/>
                <w:shd w:val="clear" w:color="auto" w:fill="FFFFFF"/>
              </w:rPr>
              <w:t>Перечень всех замечаний и предложений, поступивших при разработке, утверждении и актуализации схемы теплоснабжения</w:t>
            </w:r>
            <w:r w:rsidR="00747FAD">
              <w:rPr>
                <w:noProof/>
                <w:webHidden/>
              </w:rPr>
              <w:tab/>
            </w:r>
            <w:r>
              <w:rPr>
                <w:noProof/>
                <w:webHidden/>
              </w:rPr>
              <w:fldChar w:fldCharType="begin"/>
            </w:r>
            <w:r w:rsidR="00747FAD">
              <w:rPr>
                <w:noProof/>
                <w:webHidden/>
              </w:rPr>
              <w:instrText xml:space="preserve"> PAGEREF _Toc6235107 \h </w:instrText>
            </w:r>
            <w:r>
              <w:rPr>
                <w:noProof/>
                <w:webHidden/>
              </w:rPr>
            </w:r>
            <w:r>
              <w:rPr>
                <w:noProof/>
                <w:webHidden/>
              </w:rPr>
              <w:fldChar w:fldCharType="separate"/>
            </w:r>
            <w:r w:rsidR="005C61AC">
              <w:rPr>
                <w:noProof/>
                <w:webHidden/>
              </w:rPr>
              <w:t>121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108" w:history="1">
            <w:r w:rsidR="00747FAD" w:rsidRPr="00FC0162">
              <w:rPr>
                <w:rStyle w:val="af"/>
                <w:noProof/>
              </w:rPr>
              <w:t>17.2 </w:t>
            </w:r>
            <w:r w:rsidR="00747FAD" w:rsidRPr="00FC0162">
              <w:rPr>
                <w:rStyle w:val="af"/>
                <w:noProof/>
                <w:shd w:val="clear" w:color="auto" w:fill="FFFFFF"/>
              </w:rPr>
              <w:t>Ответы разработчиков проекта схемы теплоснабжения на замечания и предложения</w:t>
            </w:r>
            <w:r w:rsidR="00747FAD">
              <w:rPr>
                <w:noProof/>
                <w:webHidden/>
              </w:rPr>
              <w:tab/>
            </w:r>
            <w:r>
              <w:rPr>
                <w:noProof/>
                <w:webHidden/>
              </w:rPr>
              <w:fldChar w:fldCharType="begin"/>
            </w:r>
            <w:r w:rsidR="00747FAD">
              <w:rPr>
                <w:noProof/>
                <w:webHidden/>
              </w:rPr>
              <w:instrText xml:space="preserve"> PAGEREF _Toc6235108 \h </w:instrText>
            </w:r>
            <w:r>
              <w:rPr>
                <w:noProof/>
                <w:webHidden/>
              </w:rPr>
            </w:r>
            <w:r>
              <w:rPr>
                <w:noProof/>
                <w:webHidden/>
              </w:rPr>
              <w:fldChar w:fldCharType="separate"/>
            </w:r>
            <w:r w:rsidR="005C61AC">
              <w:rPr>
                <w:noProof/>
                <w:webHidden/>
              </w:rPr>
              <w:t>121</w:t>
            </w:r>
            <w:r>
              <w:rPr>
                <w:noProof/>
                <w:webHidden/>
              </w:rPr>
              <w:fldChar w:fldCharType="end"/>
            </w:r>
          </w:hyperlink>
        </w:p>
        <w:p w:rsidR="00747FAD" w:rsidRDefault="00D967EF" w:rsidP="00747FAD">
          <w:pPr>
            <w:pStyle w:val="33"/>
            <w:tabs>
              <w:tab w:val="right" w:leader="dot" w:pos="10198"/>
            </w:tabs>
            <w:rPr>
              <w:rFonts w:asciiTheme="minorHAnsi" w:eastAsiaTheme="minorEastAsia" w:hAnsiTheme="minorHAnsi" w:cstheme="minorBidi"/>
              <w:noProof/>
              <w:sz w:val="22"/>
              <w:szCs w:val="22"/>
            </w:rPr>
          </w:pPr>
          <w:hyperlink w:anchor="_Toc6235109" w:history="1">
            <w:r w:rsidR="00747FAD" w:rsidRPr="00FC0162">
              <w:rPr>
                <w:rStyle w:val="af"/>
                <w:noProof/>
              </w:rPr>
              <w:t>17.3 </w:t>
            </w:r>
            <w:r w:rsidR="00747FAD" w:rsidRPr="00FC0162">
              <w:rPr>
                <w:rStyle w:val="af"/>
                <w:noProof/>
                <w:shd w:val="clear" w:color="auto" w:fill="FFFFFF"/>
              </w:rPr>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747FAD">
              <w:rPr>
                <w:noProof/>
                <w:webHidden/>
              </w:rPr>
              <w:tab/>
            </w:r>
            <w:r>
              <w:rPr>
                <w:noProof/>
                <w:webHidden/>
              </w:rPr>
              <w:fldChar w:fldCharType="begin"/>
            </w:r>
            <w:r w:rsidR="00747FAD">
              <w:rPr>
                <w:noProof/>
                <w:webHidden/>
              </w:rPr>
              <w:instrText xml:space="preserve"> PAGEREF _Toc6235109 \h </w:instrText>
            </w:r>
            <w:r>
              <w:rPr>
                <w:noProof/>
                <w:webHidden/>
              </w:rPr>
            </w:r>
            <w:r>
              <w:rPr>
                <w:noProof/>
                <w:webHidden/>
              </w:rPr>
              <w:fldChar w:fldCharType="separate"/>
            </w:r>
            <w:r w:rsidR="005C61AC">
              <w:rPr>
                <w:noProof/>
                <w:webHidden/>
              </w:rPr>
              <w:t>121</w:t>
            </w:r>
            <w:r>
              <w:rPr>
                <w:noProof/>
                <w:webHidden/>
              </w:rPr>
              <w:fldChar w:fldCharType="end"/>
            </w:r>
          </w:hyperlink>
        </w:p>
        <w:p w:rsidR="00747FAD" w:rsidRDefault="00D967EF" w:rsidP="00747FAD">
          <w:pPr>
            <w:pStyle w:val="24"/>
            <w:tabs>
              <w:tab w:val="right" w:leader="dot" w:pos="10198"/>
            </w:tabs>
            <w:rPr>
              <w:rFonts w:asciiTheme="minorHAnsi" w:eastAsiaTheme="minorEastAsia" w:hAnsiTheme="minorHAnsi" w:cstheme="minorBidi"/>
              <w:noProof/>
              <w:sz w:val="22"/>
              <w:szCs w:val="22"/>
            </w:rPr>
          </w:pPr>
          <w:hyperlink w:anchor="_Toc6235110" w:history="1">
            <w:r w:rsidR="00747FAD" w:rsidRPr="00FC0162">
              <w:rPr>
                <w:rStyle w:val="af"/>
                <w:noProof/>
              </w:rPr>
              <w:t>ГЛАВА 18. </w:t>
            </w:r>
            <w:r w:rsidR="00747FAD" w:rsidRPr="00FC0162">
              <w:rPr>
                <w:rStyle w:val="af"/>
                <w:noProof/>
                <w:shd w:val="clear" w:color="auto" w:fill="FFFFFF"/>
              </w:rPr>
              <w:t>Сводный том изменений, выполненных в доработанной и (или) актуализированной схеме теплоснабжения</w:t>
            </w:r>
            <w:r w:rsidR="00747FAD">
              <w:rPr>
                <w:noProof/>
                <w:webHidden/>
              </w:rPr>
              <w:tab/>
            </w:r>
            <w:r>
              <w:rPr>
                <w:noProof/>
                <w:webHidden/>
              </w:rPr>
              <w:fldChar w:fldCharType="begin"/>
            </w:r>
            <w:r w:rsidR="00747FAD">
              <w:rPr>
                <w:noProof/>
                <w:webHidden/>
              </w:rPr>
              <w:instrText xml:space="preserve"> PAGEREF _Toc6235110 \h </w:instrText>
            </w:r>
            <w:r>
              <w:rPr>
                <w:noProof/>
                <w:webHidden/>
              </w:rPr>
              <w:fldChar w:fldCharType="separate"/>
            </w:r>
            <w:r w:rsidR="005C61AC">
              <w:rPr>
                <w:b/>
                <w:bCs/>
                <w:noProof/>
                <w:webHidden/>
              </w:rPr>
              <w:t>Ошибка! Закладка не определена.</w:t>
            </w:r>
            <w:r>
              <w:rPr>
                <w:noProof/>
                <w:webHidden/>
              </w:rPr>
              <w:fldChar w:fldCharType="end"/>
            </w:r>
          </w:hyperlink>
        </w:p>
        <w:p w:rsidR="00747FAD" w:rsidRDefault="00D967EF" w:rsidP="00747FAD">
          <w:pPr>
            <w:pStyle w:val="11"/>
            <w:rPr>
              <w:rFonts w:asciiTheme="minorHAnsi" w:eastAsiaTheme="minorEastAsia" w:hAnsiTheme="minorHAnsi" w:cstheme="minorBidi"/>
              <w:noProof/>
              <w:sz w:val="22"/>
              <w:szCs w:val="22"/>
            </w:rPr>
          </w:pPr>
          <w:hyperlink w:anchor="_Toc6235111" w:history="1">
            <w:r w:rsidR="00747FAD" w:rsidRPr="00FC0162">
              <w:rPr>
                <w:rStyle w:val="af"/>
                <w:noProof/>
              </w:rPr>
              <w:t>Приложение. Схемы теплоснабжения</w:t>
            </w:r>
            <w:r w:rsidR="00747FAD">
              <w:rPr>
                <w:noProof/>
                <w:webHidden/>
              </w:rPr>
              <w:tab/>
            </w:r>
            <w:r>
              <w:rPr>
                <w:noProof/>
                <w:webHidden/>
              </w:rPr>
              <w:fldChar w:fldCharType="begin"/>
            </w:r>
            <w:r w:rsidR="00747FAD">
              <w:rPr>
                <w:noProof/>
                <w:webHidden/>
              </w:rPr>
              <w:instrText xml:space="preserve"> PAGEREF _Toc6235111 \h </w:instrText>
            </w:r>
            <w:r>
              <w:rPr>
                <w:noProof/>
                <w:webHidden/>
              </w:rPr>
            </w:r>
            <w:r>
              <w:rPr>
                <w:noProof/>
                <w:webHidden/>
              </w:rPr>
              <w:fldChar w:fldCharType="separate"/>
            </w:r>
            <w:r w:rsidR="005C61AC">
              <w:rPr>
                <w:noProof/>
                <w:webHidden/>
              </w:rPr>
              <w:t>121</w:t>
            </w:r>
            <w:r>
              <w:rPr>
                <w:noProof/>
                <w:webHidden/>
              </w:rPr>
              <w:fldChar w:fldCharType="end"/>
            </w:r>
          </w:hyperlink>
        </w:p>
        <w:p w:rsidR="00747FAD" w:rsidRDefault="00D967EF" w:rsidP="00747FAD">
          <w:pPr>
            <w:spacing w:line="209" w:lineRule="auto"/>
          </w:pPr>
          <w:r>
            <w:rPr>
              <w:b/>
              <w:bCs/>
            </w:rPr>
            <w:fldChar w:fldCharType="end"/>
          </w:r>
        </w:p>
      </w:sdtContent>
    </w:sdt>
    <w:p w:rsidR="00747FAD" w:rsidRDefault="00747FAD" w:rsidP="00747FAD">
      <w:pPr>
        <w:rPr>
          <w:b/>
          <w:bCs/>
          <w:i/>
          <w:iCs/>
        </w:rPr>
      </w:pPr>
      <w:r>
        <w:br w:type="page"/>
      </w:r>
    </w:p>
    <w:p w:rsidR="00747FAD" w:rsidRPr="00EB6064" w:rsidRDefault="00747FAD" w:rsidP="00747FAD">
      <w:pPr>
        <w:pStyle w:val="1"/>
        <w:spacing w:line="288" w:lineRule="auto"/>
        <w:jc w:val="center"/>
        <w:rPr>
          <w:sz w:val="24"/>
        </w:rPr>
      </w:pPr>
      <w:bookmarkStart w:id="1" w:name="_Toc391732436"/>
      <w:bookmarkStart w:id="2" w:name="_Toc6234931"/>
      <w:r w:rsidRPr="00EB6064">
        <w:rPr>
          <w:sz w:val="24"/>
        </w:rPr>
        <w:lastRenderedPageBreak/>
        <w:t>Введение</w:t>
      </w:r>
      <w:bookmarkEnd w:id="1"/>
      <w:bookmarkEnd w:id="2"/>
    </w:p>
    <w:p w:rsidR="00747FAD" w:rsidRDefault="00747FAD" w:rsidP="00747FAD">
      <w:pPr>
        <w:spacing w:line="288" w:lineRule="auto"/>
      </w:pPr>
    </w:p>
    <w:p w:rsidR="00747FAD" w:rsidRPr="00A676C8" w:rsidRDefault="00747FAD" w:rsidP="00747FAD">
      <w:pPr>
        <w:pStyle w:val="14"/>
        <w:spacing w:line="276" w:lineRule="auto"/>
        <w:rPr>
          <w:sz w:val="24"/>
        </w:rPr>
      </w:pPr>
      <w:proofErr w:type="gramStart"/>
      <w:r w:rsidRPr="009631E4">
        <w:rPr>
          <w:sz w:val="24"/>
        </w:rPr>
        <w:t>Пояснительная записка составлена в соответствии с</w:t>
      </w:r>
      <w:r>
        <w:rPr>
          <w:sz w:val="24"/>
        </w:rPr>
        <w:t xml:space="preserve"> Постановлением Правительства Российской Федерации от 16 марта 2019 г.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r w:rsidRPr="009631E4">
        <w:rPr>
          <w:sz w:val="24"/>
        </w:rPr>
        <w:t xml:space="preserve"> Постановлением </w:t>
      </w:r>
      <w:r w:rsidRPr="009631E4">
        <w:rPr>
          <w:spacing w:val="2"/>
          <w:sz w:val="24"/>
        </w:rPr>
        <w:t xml:space="preserve">Правительства Российской Федерации от 22 февраля 2012 г. №154 </w:t>
      </w:r>
      <w:r>
        <w:rPr>
          <w:spacing w:val="2"/>
          <w:sz w:val="24"/>
        </w:rPr>
        <w:t>«</w:t>
      </w:r>
      <w:r w:rsidRPr="009631E4">
        <w:rPr>
          <w:spacing w:val="2"/>
          <w:sz w:val="24"/>
        </w:rPr>
        <w:t>О требованиях к схемам теплоснабжения, порядку их разработки и утверждения</w:t>
      </w:r>
      <w:r>
        <w:rPr>
          <w:spacing w:val="2"/>
          <w:sz w:val="24"/>
        </w:rPr>
        <w:t>»</w:t>
      </w:r>
      <w:r w:rsidRPr="009631E4">
        <w:rPr>
          <w:sz w:val="24"/>
        </w:rPr>
        <w:t xml:space="preserve">, </w:t>
      </w:r>
      <w:r>
        <w:rPr>
          <w:sz w:val="24"/>
        </w:rPr>
        <w:t xml:space="preserve">Постановление </w:t>
      </w:r>
      <w:r w:rsidRPr="009631E4">
        <w:rPr>
          <w:spacing w:val="2"/>
          <w:sz w:val="24"/>
        </w:rPr>
        <w:t>Правительства Российской Федерации</w:t>
      </w:r>
      <w:proofErr w:type="gramEnd"/>
      <w:r w:rsidRPr="009631E4">
        <w:rPr>
          <w:spacing w:val="2"/>
          <w:sz w:val="24"/>
        </w:rPr>
        <w:t xml:space="preserve"> от </w:t>
      </w:r>
      <w:r>
        <w:rPr>
          <w:spacing w:val="2"/>
          <w:sz w:val="24"/>
        </w:rPr>
        <w:t>3 апреля</w:t>
      </w:r>
      <w:r w:rsidRPr="009631E4">
        <w:rPr>
          <w:spacing w:val="2"/>
          <w:sz w:val="24"/>
        </w:rPr>
        <w:t xml:space="preserve"> </w:t>
      </w:r>
      <w:r>
        <w:rPr>
          <w:spacing w:val="2"/>
          <w:sz w:val="24"/>
        </w:rPr>
        <w:t>2019 г. №40</w:t>
      </w:r>
      <w:r w:rsidRPr="009631E4">
        <w:rPr>
          <w:spacing w:val="2"/>
          <w:sz w:val="24"/>
        </w:rPr>
        <w:t xml:space="preserve">5 </w:t>
      </w:r>
      <w:r>
        <w:rPr>
          <w:spacing w:val="2"/>
          <w:sz w:val="24"/>
        </w:rPr>
        <w:t xml:space="preserve">«О внесении изменений в некоторые акты правительства Российской Федерации», </w:t>
      </w:r>
      <w:r w:rsidRPr="009631E4">
        <w:rPr>
          <w:sz w:val="24"/>
        </w:rPr>
        <w:t xml:space="preserve">Федеральный закон «О теплоснабжении». </w:t>
      </w:r>
      <w:proofErr w:type="gramStart"/>
      <w:r w:rsidRPr="009631E4">
        <w:rPr>
          <w:sz w:val="24"/>
        </w:rPr>
        <w:t xml:space="preserve">Приказ №190-ФЗ от 27.07.2010 г., Методическими рекомендациями по разработке схем теплоснабжения, утвержденными совместным приказом Минэнерго России и </w:t>
      </w:r>
      <w:proofErr w:type="spellStart"/>
      <w:r w:rsidRPr="009631E4">
        <w:rPr>
          <w:sz w:val="24"/>
        </w:rPr>
        <w:t>Минреги</w:t>
      </w:r>
      <w:r>
        <w:rPr>
          <w:sz w:val="24"/>
        </w:rPr>
        <w:t>она</w:t>
      </w:r>
      <w:proofErr w:type="spellEnd"/>
      <w:r>
        <w:rPr>
          <w:sz w:val="24"/>
        </w:rPr>
        <w:t xml:space="preserve"> России, Федеральным</w:t>
      </w:r>
      <w:r w:rsidRPr="00A676C8">
        <w:rPr>
          <w:sz w:val="24"/>
        </w:rPr>
        <w:t xml:space="preserve"> закон</w:t>
      </w:r>
      <w:r>
        <w:rPr>
          <w:sz w:val="24"/>
        </w:rPr>
        <w:t>ом</w:t>
      </w:r>
      <w:r w:rsidRPr="00A676C8">
        <w:rPr>
          <w:sz w:val="24"/>
        </w:rPr>
        <w:t xml:space="preserve"> от 27.07.2010 N 190-ФЗ</w:t>
      </w:r>
      <w:r>
        <w:rPr>
          <w:sz w:val="24"/>
        </w:rPr>
        <w:t xml:space="preserve"> </w:t>
      </w:r>
      <w:r w:rsidRPr="00A676C8">
        <w:rPr>
          <w:sz w:val="24"/>
        </w:rPr>
        <w:t>(ред. от 03.02.2014)</w:t>
      </w:r>
      <w:r>
        <w:rPr>
          <w:sz w:val="24"/>
        </w:rPr>
        <w:t xml:space="preserve"> «</w:t>
      </w:r>
      <w:r w:rsidRPr="00A676C8">
        <w:rPr>
          <w:sz w:val="24"/>
        </w:rPr>
        <w:t>О теплоснабже</w:t>
      </w:r>
      <w:r>
        <w:rPr>
          <w:sz w:val="24"/>
        </w:rPr>
        <w:t>нии»,</w:t>
      </w:r>
      <w:r w:rsidRPr="00C15D94">
        <w:rPr>
          <w:color w:val="000000"/>
          <w:sz w:val="24"/>
          <w:shd w:val="clear" w:color="auto" w:fill="FFFFFF"/>
        </w:rPr>
        <w:t xml:space="preserve"> </w:t>
      </w:r>
      <w:r w:rsidRPr="003B72B6">
        <w:rPr>
          <w:color w:val="000000"/>
          <w:sz w:val="24"/>
          <w:shd w:val="clear" w:color="auto" w:fill="FFFFFF"/>
        </w:rPr>
        <w:t>Постановление</w:t>
      </w:r>
      <w:r>
        <w:rPr>
          <w:color w:val="000000"/>
          <w:sz w:val="24"/>
          <w:shd w:val="clear" w:color="auto" w:fill="FFFFFF"/>
        </w:rPr>
        <w:t>м</w:t>
      </w:r>
      <w:r w:rsidRPr="003B72B6">
        <w:rPr>
          <w:color w:val="000000"/>
          <w:sz w:val="24"/>
          <w:shd w:val="clear" w:color="auto" w:fill="FFFFFF"/>
        </w:rPr>
        <w:t xml:space="preserve"> Правительства </w:t>
      </w:r>
      <w:r>
        <w:rPr>
          <w:color w:val="000000"/>
          <w:sz w:val="24"/>
          <w:shd w:val="clear" w:color="auto" w:fill="FFFFFF"/>
        </w:rPr>
        <w:t>РФ от 7 октября 2014 г. № 1016 «</w:t>
      </w:r>
      <w:r w:rsidRPr="003B72B6">
        <w:rPr>
          <w:color w:val="000000"/>
          <w:sz w:val="24"/>
          <w:shd w:val="clear" w:color="auto" w:fill="FFFFFF"/>
        </w:rPr>
        <w:t>О внесении изменений в требования к схемам теплоснабжения, утвержденные постановлением Правительства Российской Федерации от 22 февраля 2012 г. № 154</w:t>
      </w:r>
      <w:r>
        <w:rPr>
          <w:color w:val="000000"/>
          <w:sz w:val="24"/>
          <w:shd w:val="clear" w:color="auto" w:fill="FFFFFF"/>
        </w:rPr>
        <w:t>»</w:t>
      </w:r>
      <w:r w:rsidRPr="003B72B6">
        <w:rPr>
          <w:color w:val="000000"/>
          <w:sz w:val="24"/>
        </w:rPr>
        <w:t>,</w:t>
      </w:r>
      <w:r>
        <w:rPr>
          <w:sz w:val="24"/>
        </w:rPr>
        <w:t xml:space="preserve"> </w:t>
      </w:r>
      <w:r w:rsidRPr="00A676C8">
        <w:rPr>
          <w:sz w:val="24"/>
        </w:rPr>
        <w:t>Правила</w:t>
      </w:r>
      <w:r>
        <w:rPr>
          <w:sz w:val="24"/>
        </w:rPr>
        <w:t xml:space="preserve">ми </w:t>
      </w:r>
      <w:r w:rsidRPr="00A676C8">
        <w:rPr>
          <w:sz w:val="24"/>
        </w:rPr>
        <w:t>организации</w:t>
      </w:r>
      <w:proofErr w:type="gramEnd"/>
      <w:r w:rsidRPr="00A676C8">
        <w:rPr>
          <w:sz w:val="24"/>
        </w:rPr>
        <w:t xml:space="preserve"> </w:t>
      </w:r>
      <w:proofErr w:type="gramStart"/>
      <w:r w:rsidRPr="00A676C8">
        <w:rPr>
          <w:sz w:val="24"/>
        </w:rPr>
        <w:t>теплоснабжения в Российской Федерации</w:t>
      </w:r>
      <w:r>
        <w:rPr>
          <w:sz w:val="24"/>
        </w:rPr>
        <w:t xml:space="preserve"> </w:t>
      </w:r>
      <w:r w:rsidRPr="00A676C8">
        <w:rPr>
          <w:sz w:val="24"/>
        </w:rPr>
        <w:t>(утв. постановлением Правительства РФ от 8 августа 2012 г. N 808)</w:t>
      </w:r>
      <w:r>
        <w:rPr>
          <w:sz w:val="24"/>
        </w:rPr>
        <w:t xml:space="preserve">, актуализированных редакций </w:t>
      </w:r>
      <w:proofErr w:type="spellStart"/>
      <w:r w:rsidRPr="004D14F4">
        <w:rPr>
          <w:sz w:val="24"/>
        </w:rPr>
        <w:t>СНиП</w:t>
      </w:r>
      <w:proofErr w:type="spellEnd"/>
      <w:r>
        <w:rPr>
          <w:sz w:val="24"/>
        </w:rPr>
        <w:t> </w:t>
      </w:r>
      <w:r w:rsidRPr="004D14F4">
        <w:rPr>
          <w:sz w:val="24"/>
        </w:rPr>
        <w:t>41-02-2003</w:t>
      </w:r>
      <w:r>
        <w:rPr>
          <w:sz w:val="24"/>
        </w:rPr>
        <w:t xml:space="preserve"> «</w:t>
      </w:r>
      <w:r w:rsidRPr="004D14F4">
        <w:rPr>
          <w:sz w:val="24"/>
        </w:rPr>
        <w:t>Тепловые сети</w:t>
      </w:r>
      <w:r>
        <w:rPr>
          <w:sz w:val="24"/>
        </w:rPr>
        <w:t xml:space="preserve">» и </w:t>
      </w:r>
      <w:proofErr w:type="spellStart"/>
      <w:r w:rsidRPr="004D14F4">
        <w:rPr>
          <w:sz w:val="24"/>
        </w:rPr>
        <w:t>СНиП</w:t>
      </w:r>
      <w:proofErr w:type="spellEnd"/>
      <w:r w:rsidRPr="004D14F4">
        <w:rPr>
          <w:sz w:val="24"/>
        </w:rPr>
        <w:t xml:space="preserve"> II-35-76</w:t>
      </w:r>
      <w:r>
        <w:rPr>
          <w:sz w:val="24"/>
        </w:rPr>
        <w:t xml:space="preserve"> «Котельные установки»,</w:t>
      </w:r>
      <w:r w:rsidRPr="004D14F4">
        <w:rPr>
          <w:sz w:val="24"/>
        </w:rPr>
        <w:t xml:space="preserve"> </w:t>
      </w:r>
      <w:r>
        <w:rPr>
          <w:sz w:val="24"/>
        </w:rPr>
        <w:t>Методическими</w:t>
      </w:r>
      <w:r w:rsidRPr="004D14F4">
        <w:rPr>
          <w:sz w:val="24"/>
        </w:rPr>
        <w:t xml:space="preserve"> указа</w:t>
      </w:r>
      <w:r>
        <w:rPr>
          <w:sz w:val="24"/>
        </w:rPr>
        <w:t>ниями</w:t>
      </w:r>
      <w:r w:rsidRPr="004D14F4">
        <w:rPr>
          <w:sz w:val="24"/>
        </w:rPr>
        <w:t xml:space="preserve"> по расчету уровня и порядку определения показателей надёжности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w:t>
      </w:r>
      <w:r>
        <w:rPr>
          <w:sz w:val="24"/>
        </w:rPr>
        <w:t>.</w:t>
      </w:r>
      <w:proofErr w:type="gramEnd"/>
    </w:p>
    <w:p w:rsidR="00747FAD" w:rsidRDefault="00747FAD" w:rsidP="00747FAD">
      <w:pPr>
        <w:pStyle w:val="14"/>
        <w:spacing w:line="276" w:lineRule="auto"/>
        <w:rPr>
          <w:sz w:val="24"/>
        </w:rPr>
      </w:pPr>
      <w:r w:rsidRPr="00842D0C">
        <w:rPr>
          <w:sz w:val="24"/>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теплоснабжения.</w:t>
      </w:r>
    </w:p>
    <w:p w:rsidR="00747FAD" w:rsidRDefault="00747FAD" w:rsidP="00747FAD">
      <w:pPr>
        <w:pStyle w:val="14"/>
        <w:spacing w:line="276" w:lineRule="auto"/>
        <w:rPr>
          <w:sz w:val="24"/>
        </w:rPr>
      </w:pPr>
      <w:r>
        <w:rPr>
          <w:sz w:val="24"/>
        </w:rPr>
        <w:t>Основой для разработки схемы теплоснабжения Половинского сельского поселения до 2038 года являются:</w:t>
      </w:r>
    </w:p>
    <w:p w:rsidR="00747FAD" w:rsidRDefault="00747FAD" w:rsidP="00747FAD">
      <w:pPr>
        <w:pStyle w:val="14"/>
        <w:spacing w:line="276" w:lineRule="auto"/>
        <w:rPr>
          <w:sz w:val="24"/>
        </w:rPr>
      </w:pPr>
      <w:r>
        <w:rPr>
          <w:sz w:val="24"/>
        </w:rPr>
        <w:t>- Схема теплоснабжения Половинского сельского</w:t>
      </w:r>
      <w:r w:rsidR="00F22485">
        <w:rPr>
          <w:sz w:val="24"/>
        </w:rPr>
        <w:t xml:space="preserve"> поселения на период 2022 – 2039</w:t>
      </w:r>
      <w:r>
        <w:rPr>
          <w:sz w:val="24"/>
        </w:rPr>
        <w:t xml:space="preserve"> годы;</w:t>
      </w:r>
    </w:p>
    <w:p w:rsidR="00747FAD" w:rsidRDefault="00747FAD" w:rsidP="00747FAD">
      <w:pPr>
        <w:spacing w:line="276" w:lineRule="auto"/>
        <w:ind w:firstLine="708"/>
      </w:pPr>
      <w:r w:rsidRPr="00BC28FB">
        <w:t xml:space="preserve">- Генеральный план </w:t>
      </w:r>
      <w:r>
        <w:t>сельского поселения</w:t>
      </w:r>
      <w:r w:rsidRPr="00BC28FB">
        <w:t>, в том числе</w:t>
      </w:r>
      <w:r>
        <w:t xml:space="preserve"> «Том 1</w:t>
      </w:r>
      <w:r w:rsidRPr="00BC28FB">
        <w:t xml:space="preserve">. </w:t>
      </w:r>
      <w:r w:rsidRPr="001C5B5E">
        <w:t>Положения о территориальном планировании</w:t>
      </w:r>
      <w:r>
        <w:t>» и</w:t>
      </w:r>
      <w:r w:rsidRPr="00BC28FB">
        <w:t xml:space="preserve"> «Том 2. Материалы по обоснованию»;</w:t>
      </w:r>
    </w:p>
    <w:p w:rsidR="00747FAD" w:rsidRPr="00804C59" w:rsidRDefault="00747FAD" w:rsidP="00747FAD">
      <w:pPr>
        <w:spacing w:line="276" w:lineRule="auto"/>
        <w:ind w:firstLine="709"/>
      </w:pPr>
      <w:r>
        <w:t>- Схемы водоснабжения и водоотведения Половинского сельского поселения</w:t>
      </w:r>
      <w:r w:rsidRPr="00586D42">
        <w:t>.</w:t>
      </w:r>
    </w:p>
    <w:p w:rsidR="00747FAD" w:rsidRPr="00CB00D2" w:rsidRDefault="00747FAD" w:rsidP="00747FAD">
      <w:pPr>
        <w:spacing w:line="276" w:lineRule="auto"/>
        <w:ind w:firstLine="708"/>
      </w:pPr>
      <w:r w:rsidRPr="00CB00D2">
        <w:t xml:space="preserve">При разработке схемы </w:t>
      </w:r>
      <w:r>
        <w:t xml:space="preserve">теплоснабжения </w:t>
      </w:r>
      <w:r w:rsidRPr="00CB00D2">
        <w:t>использовались:</w:t>
      </w:r>
    </w:p>
    <w:p w:rsidR="00747FAD" w:rsidRPr="00CB00D2" w:rsidRDefault="00747FAD" w:rsidP="00747FAD">
      <w:pPr>
        <w:spacing w:line="276" w:lineRule="auto"/>
        <w:ind w:firstLine="708"/>
      </w:pPr>
      <w:r w:rsidRPr="00CB00D2">
        <w:t xml:space="preserve">- документы территориального планирования, карты </w:t>
      </w:r>
      <w:r>
        <w:t>градостроительного зонирования</w:t>
      </w:r>
      <w:r w:rsidRPr="00CB00D2">
        <w:t>, публичные кадастровые карты и др.;</w:t>
      </w:r>
    </w:p>
    <w:p w:rsidR="00747FAD" w:rsidRPr="00CB00D2" w:rsidRDefault="00747FAD" w:rsidP="00747FAD">
      <w:pPr>
        <w:spacing w:line="276" w:lineRule="auto"/>
        <w:ind w:firstLine="708"/>
      </w:pPr>
      <w:r w:rsidRPr="00CB00D2">
        <w:t>- </w:t>
      </w:r>
      <w:r>
        <w:t xml:space="preserve">данных о техническом состоянии источников тепловой энергии и тепловых сетей, </w:t>
      </w:r>
      <w:proofErr w:type="spellStart"/>
      <w:r>
        <w:t>энергопаспорт</w:t>
      </w:r>
      <w:proofErr w:type="spellEnd"/>
      <w:r>
        <w:t xml:space="preserve"> потребителя ТЭР </w:t>
      </w:r>
      <w:proofErr w:type="gramStart"/>
      <w:r>
        <w:t>–О</w:t>
      </w:r>
      <w:proofErr w:type="gramEnd"/>
      <w:r>
        <w:t>ОО «</w:t>
      </w:r>
      <w:proofErr w:type="spellStart"/>
      <w:r>
        <w:t>Половинское</w:t>
      </w:r>
      <w:proofErr w:type="spellEnd"/>
      <w:r>
        <w:t xml:space="preserve"> ЖКХ»</w:t>
      </w:r>
      <w:r w:rsidRPr="00CB00D2">
        <w:t>;</w:t>
      </w:r>
    </w:p>
    <w:p w:rsidR="00747FAD" w:rsidRPr="00CB00D2" w:rsidRDefault="00747FAD" w:rsidP="00747FAD">
      <w:pPr>
        <w:spacing w:line="276" w:lineRule="auto"/>
        <w:ind w:firstLine="708"/>
      </w:pPr>
      <w:r>
        <w:t>-</w:t>
      </w:r>
      <w:r w:rsidRPr="00CB00D2">
        <w:t xml:space="preserve"> сведения о режимах потребления и уровне потерь </w:t>
      </w:r>
      <w:r>
        <w:t>тепловой энергии</w:t>
      </w:r>
      <w:r w:rsidRPr="00CB00D2">
        <w:t xml:space="preserve">, предоставленных </w:t>
      </w:r>
      <w:r>
        <w:t>организацией</w:t>
      </w:r>
      <w:r w:rsidRPr="00AA1E7F">
        <w:t xml:space="preserve"> </w:t>
      </w:r>
      <w:r>
        <w:t>ООО «</w:t>
      </w:r>
      <w:proofErr w:type="spellStart"/>
      <w:r>
        <w:t>Половинское</w:t>
      </w:r>
      <w:proofErr w:type="spellEnd"/>
      <w:r>
        <w:t xml:space="preserve"> ЖКХ».</w:t>
      </w:r>
    </w:p>
    <w:p w:rsidR="00747FAD" w:rsidRDefault="00747FAD" w:rsidP="00747FAD">
      <w:pPr>
        <w:spacing w:line="276" w:lineRule="auto"/>
        <w:ind w:firstLine="708"/>
      </w:pPr>
      <w:r>
        <w:br w:type="page"/>
      </w:r>
    </w:p>
    <w:p w:rsidR="00747FAD" w:rsidRPr="00B32D30" w:rsidRDefault="00747FAD" w:rsidP="00747FAD">
      <w:pPr>
        <w:pStyle w:val="1"/>
        <w:spacing w:line="252" w:lineRule="auto"/>
        <w:jc w:val="center"/>
        <w:rPr>
          <w:b/>
          <w:sz w:val="24"/>
        </w:rPr>
      </w:pPr>
      <w:bookmarkStart w:id="3" w:name="_Toc391732437"/>
      <w:bookmarkStart w:id="4" w:name="_Toc6234932"/>
      <w:r w:rsidRPr="00B32D30">
        <w:rPr>
          <w:b/>
          <w:sz w:val="24"/>
        </w:rPr>
        <w:lastRenderedPageBreak/>
        <w:t>СХЕМА ТЕПЛОСНАБЖЕНИЯ</w:t>
      </w:r>
      <w:bookmarkEnd w:id="3"/>
      <w:bookmarkEnd w:id="4"/>
    </w:p>
    <w:p w:rsidR="00747FAD" w:rsidRDefault="00747FAD" w:rsidP="00747FAD">
      <w:pPr>
        <w:spacing w:line="252" w:lineRule="auto"/>
        <w:ind w:firstLine="709"/>
      </w:pPr>
    </w:p>
    <w:p w:rsidR="00747FAD" w:rsidRPr="001B42CA" w:rsidRDefault="00747FAD" w:rsidP="00747FAD">
      <w:pPr>
        <w:pStyle w:val="2"/>
        <w:spacing w:before="0" w:after="0"/>
        <w:ind w:firstLine="709"/>
        <w:rPr>
          <w:rFonts w:ascii="Times New Roman" w:hAnsi="Times New Roman" w:cs="Times New Roman"/>
          <w:i w:val="0"/>
          <w:sz w:val="24"/>
          <w:szCs w:val="24"/>
        </w:rPr>
      </w:pPr>
      <w:bookmarkStart w:id="5" w:name="_Toc6234933"/>
      <w:r w:rsidRPr="001B42CA">
        <w:rPr>
          <w:rFonts w:ascii="Times New Roman" w:hAnsi="Times New Roman" w:cs="Times New Roman"/>
          <w:i w:val="0"/>
          <w:sz w:val="24"/>
          <w:szCs w:val="24"/>
        </w:rPr>
        <w:t>Раздел 1. Показатели перспективного спроса на тепловую энергию (мощность) и теплоноситель в установленных границах территории поселения</w:t>
      </w:r>
      <w:bookmarkEnd w:id="5"/>
    </w:p>
    <w:p w:rsidR="00747FAD" w:rsidRPr="00403D35" w:rsidRDefault="00747FAD" w:rsidP="00747FAD">
      <w:pPr>
        <w:pStyle w:val="3"/>
      </w:pPr>
      <w:bookmarkStart w:id="6" w:name="_Toc6234934"/>
      <w:r w:rsidRPr="00686228">
        <w:t>1.1 Величины существующей отапливаемой площади строительных фондов и приросты отапливаемой</w:t>
      </w:r>
      <w:r>
        <w:t xml:space="preserve"> </w:t>
      </w:r>
      <w:r w:rsidRPr="00EC582C">
        <w:t xml:space="preserve">площади строительных фондов по расчетным элементам </w:t>
      </w:r>
      <w:r w:rsidRPr="00BD5886">
        <w:t>территориального</w:t>
      </w:r>
      <w:r w:rsidRPr="00EC582C">
        <w:t xml:space="preserve"> деления с разделением объектов строительства на многоквартирные дома, </w:t>
      </w:r>
      <w:r>
        <w:t xml:space="preserve">индивидуальные </w:t>
      </w:r>
      <w:r w:rsidRPr="00EC582C">
        <w:t xml:space="preserve">жилые </w:t>
      </w:r>
      <w:r w:rsidRPr="00BD5886">
        <w:t>дома</w:t>
      </w:r>
      <w:r w:rsidRPr="00EC582C">
        <w:t xml:space="preserve">, </w:t>
      </w:r>
      <w:r w:rsidRPr="00963280">
        <w:t>общественные</w:t>
      </w:r>
      <w:r w:rsidRPr="00EC582C">
        <w:t xml:space="preserve">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6"/>
    </w:p>
    <w:p w:rsidR="00747FAD" w:rsidRDefault="00747FAD" w:rsidP="00747FAD">
      <w:pPr>
        <w:spacing w:line="276" w:lineRule="auto"/>
        <w:ind w:firstLine="709"/>
      </w:pPr>
      <w: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747FAD" w:rsidRDefault="00747FAD" w:rsidP="00747FAD">
      <w:pPr>
        <w:spacing w:line="276" w:lineRule="auto"/>
        <w:ind w:firstLine="709"/>
      </w:pPr>
      <w:r>
        <w:t>На территории Половинского сельского поселения тепловая мощность и тепловая энергия используется исключительно на отопление. ГВС, вентиляция</w:t>
      </w:r>
      <w:r w:rsidRPr="004065B8">
        <w:t xml:space="preserve"> и затраты тепла на</w:t>
      </w:r>
      <w:r>
        <w:t xml:space="preserve"> </w:t>
      </w:r>
      <w:r w:rsidRPr="00BA2C13">
        <w:t>технологические нужды</w:t>
      </w:r>
      <w:r w:rsidRPr="004065B8">
        <w:t xml:space="preserve"> не имеются.</w:t>
      </w:r>
    </w:p>
    <w:p w:rsidR="00747FAD" w:rsidRDefault="00747FAD" w:rsidP="00747FAD">
      <w:pPr>
        <w:spacing w:line="276" w:lineRule="auto"/>
        <w:ind w:firstLine="709"/>
      </w:pPr>
      <w:r>
        <w:t>Единственным используемым видом теплоносителя является вода, теплоноситель в виде водяного пара не используется.</w:t>
      </w:r>
    </w:p>
    <w:p w:rsidR="00747FAD" w:rsidRDefault="00747FAD" w:rsidP="00747FAD">
      <w:pPr>
        <w:spacing w:line="276" w:lineRule="auto"/>
        <w:ind w:firstLine="709"/>
      </w:pPr>
      <w:proofErr w:type="gramStart"/>
      <w:r>
        <w:t>Объекты</w:t>
      </w:r>
      <w:proofErr w:type="gramEnd"/>
      <w:r>
        <w:t xml:space="preserve"> </w:t>
      </w:r>
      <w:r w:rsidRPr="001C7728">
        <w:t xml:space="preserve">предполагаемые к строительству на территории </w:t>
      </w:r>
      <w:r>
        <w:t>сельского поселения</w:t>
      </w:r>
      <w:r w:rsidRPr="001C7728">
        <w:t xml:space="preserve"> с перспективным централизованным теплоснабжением отсутствуют</w:t>
      </w:r>
      <w:r>
        <w:t>. Открытые схемы теплоснабжения также отсутствуют.</w:t>
      </w:r>
    </w:p>
    <w:p w:rsidR="00747FAD" w:rsidRDefault="00747FAD" w:rsidP="00747FAD">
      <w:pPr>
        <w:spacing w:line="276" w:lineRule="auto"/>
        <w:ind w:firstLine="709"/>
      </w:pPr>
      <w:proofErr w:type="gramStart"/>
      <w:r>
        <w:t xml:space="preserve">В </w:t>
      </w:r>
      <w:proofErr w:type="spellStart"/>
      <w:r>
        <w:t>Половинском</w:t>
      </w:r>
      <w:proofErr w:type="spellEnd"/>
      <w:r>
        <w:t xml:space="preserve"> сельском поселении имеется пять на</w:t>
      </w:r>
      <w:r w:rsidR="001B47AA">
        <w:t>селенных пунктов: с. Половинка</w:t>
      </w:r>
      <w:r>
        <w:t xml:space="preserve">, д. </w:t>
      </w:r>
      <w:proofErr w:type="spellStart"/>
      <w:r>
        <w:t>Водопойка</w:t>
      </w:r>
      <w:proofErr w:type="spellEnd"/>
      <w:r>
        <w:t>, п. Дружный, д. Луговая и д. Сосновка.</w:t>
      </w:r>
      <w:proofErr w:type="gramEnd"/>
    </w:p>
    <w:p w:rsidR="00747FAD" w:rsidRDefault="00747FAD" w:rsidP="00747FAD">
      <w:pPr>
        <w:spacing w:line="276" w:lineRule="auto"/>
        <w:ind w:firstLine="709"/>
      </w:pPr>
      <w:r>
        <w:t xml:space="preserve">На территории д. Луговая, д. Сосновка и п. </w:t>
      </w:r>
      <w:proofErr w:type="gramStart"/>
      <w:r>
        <w:t>Дружный</w:t>
      </w:r>
      <w:proofErr w:type="gramEnd"/>
      <w:r>
        <w:rPr>
          <w:color w:val="000000"/>
        </w:rPr>
        <w:t xml:space="preserve"> централизованные котельные отсутствуют.</w:t>
      </w:r>
    </w:p>
    <w:p w:rsidR="00747FAD" w:rsidRDefault="00747FAD" w:rsidP="00747FAD">
      <w:pPr>
        <w:spacing w:line="276" w:lineRule="auto"/>
        <w:ind w:firstLine="709"/>
      </w:pPr>
      <w:r>
        <w:t xml:space="preserve">В </w:t>
      </w:r>
      <w:proofErr w:type="spellStart"/>
      <w:r>
        <w:t>Половинском</w:t>
      </w:r>
      <w:proofErr w:type="spellEnd"/>
      <w:r w:rsidR="001B47AA">
        <w:t xml:space="preserve"> </w:t>
      </w:r>
      <w:r>
        <w:t xml:space="preserve">сельском поселении имеются две действующие централизованные котельные. Первая централизованная котельная (далее Котельная </w:t>
      </w:r>
      <w:proofErr w:type="gramStart"/>
      <w:r>
        <w:t>с</w:t>
      </w:r>
      <w:proofErr w:type="gramEnd"/>
      <w:r>
        <w:t xml:space="preserve">. </w:t>
      </w:r>
      <w:proofErr w:type="gramStart"/>
      <w:r>
        <w:t>Половинка</w:t>
      </w:r>
      <w:proofErr w:type="gramEnd"/>
      <w:r>
        <w:t xml:space="preserve">), отапливает шесть муниципальных объектов. </w:t>
      </w:r>
    </w:p>
    <w:p w:rsidR="00747FAD" w:rsidRDefault="00747FAD" w:rsidP="00747FAD">
      <w:pPr>
        <w:spacing w:line="276" w:lineRule="auto"/>
        <w:ind w:firstLine="709"/>
      </w:pPr>
      <w:r>
        <w:t xml:space="preserve">Вторая котельная (далее котельная д. </w:t>
      </w:r>
      <w:proofErr w:type="spellStart"/>
      <w:r>
        <w:t>Водопойка</w:t>
      </w:r>
      <w:proofErr w:type="spellEnd"/>
      <w:r>
        <w:t xml:space="preserve">), отапливает два муниципальных объекта. </w:t>
      </w:r>
    </w:p>
    <w:p w:rsidR="00747FAD" w:rsidRDefault="00747FAD" w:rsidP="00747FAD">
      <w:pPr>
        <w:spacing w:line="276" w:lineRule="auto"/>
        <w:ind w:firstLine="709"/>
      </w:pPr>
      <w:r>
        <w:t>Обслуживает централизованные котель</w:t>
      </w:r>
      <w:r w:rsidR="005C355B">
        <w:t xml:space="preserve">ные на территории </w:t>
      </w:r>
      <w:proofErr w:type="gramStart"/>
      <w:r w:rsidR="005C355B">
        <w:t>с</w:t>
      </w:r>
      <w:proofErr w:type="gramEnd"/>
      <w:r w:rsidR="005C355B">
        <w:t xml:space="preserve">. </w:t>
      </w:r>
      <w:proofErr w:type="gramStart"/>
      <w:r w:rsidR="005C355B">
        <w:t>Половинка</w:t>
      </w:r>
      <w:proofErr w:type="gramEnd"/>
      <w:r>
        <w:t xml:space="preserve"> и д. </w:t>
      </w:r>
      <w:proofErr w:type="spellStart"/>
      <w:r>
        <w:t>Водопойка</w:t>
      </w:r>
      <w:proofErr w:type="spellEnd"/>
      <w:r>
        <w:t xml:space="preserve"> организация ООО «</w:t>
      </w:r>
      <w:proofErr w:type="spellStart"/>
      <w:r>
        <w:t>Половинское</w:t>
      </w:r>
      <w:proofErr w:type="spellEnd"/>
      <w:r>
        <w:t xml:space="preserve"> ЖКХ». </w:t>
      </w:r>
    </w:p>
    <w:p w:rsidR="00747FAD" w:rsidRDefault="00747FAD" w:rsidP="00747FAD">
      <w:pPr>
        <w:spacing w:line="276" w:lineRule="auto"/>
        <w:ind w:firstLine="709"/>
      </w:pPr>
      <w:r>
        <w:t>Перечень потребителей централизованного теплоснабжения Половинского сельского поселения приведен в таблице 1.1.</w:t>
      </w:r>
    </w:p>
    <w:p w:rsidR="00747FAD" w:rsidRDefault="00747FAD" w:rsidP="00747FAD">
      <w:pPr>
        <w:spacing w:line="276" w:lineRule="auto"/>
        <w:ind w:firstLine="709"/>
      </w:pPr>
      <w:proofErr w:type="gramStart"/>
      <w:r>
        <w:t>Объекты</w:t>
      </w:r>
      <w:proofErr w:type="gramEnd"/>
      <w:r>
        <w:t xml:space="preserve"> </w:t>
      </w:r>
      <w:r w:rsidRPr="001C7728">
        <w:t>предполагаемые к строительству на территории поселений с перспективным централизованным теплоснабжением отсутствуют</w:t>
      </w:r>
      <w:r>
        <w:t>. Открытые схемы теплоснабжения также отсутствуют.</w:t>
      </w:r>
    </w:p>
    <w:p w:rsidR="00747FAD" w:rsidRDefault="00747FAD" w:rsidP="00747FAD">
      <w:pPr>
        <w:spacing w:line="276" w:lineRule="auto"/>
        <w:ind w:firstLine="709"/>
      </w:pPr>
      <w:r>
        <w:t>Согласно программе комплексного развития систем коммунальной инфраструктуры, а также Генеральному плану Половинского сельского поселения Увельского района Челябинской области, жилищный фонд поселения возрастает за счет строительства индивидуальных жилых домов, но подключение к муниципальным источникам теплоснабжения осуществляться не будет.</w:t>
      </w:r>
    </w:p>
    <w:p w:rsidR="00747FAD" w:rsidRDefault="00747FAD" w:rsidP="00747FAD">
      <w:pPr>
        <w:spacing w:line="276" w:lineRule="auto"/>
        <w:ind w:firstLine="709"/>
      </w:pPr>
    </w:p>
    <w:p w:rsidR="00747FAD" w:rsidRDefault="00747FAD" w:rsidP="00747FAD">
      <w:r>
        <w:br w:type="page"/>
      </w:r>
    </w:p>
    <w:p w:rsidR="00747FAD" w:rsidRPr="007864DE" w:rsidRDefault="00747FAD" w:rsidP="00747FAD">
      <w:pPr>
        <w:pStyle w:val="af8"/>
        <w:numPr>
          <w:ilvl w:val="0"/>
          <w:numId w:val="11"/>
        </w:numPr>
      </w:pPr>
      <w:r w:rsidRPr="007864DE">
        <w:lastRenderedPageBreak/>
        <w:t xml:space="preserve">– Список потребителей тепловой энергии в </w:t>
      </w:r>
      <w:proofErr w:type="spellStart"/>
      <w:r w:rsidRPr="007864DE">
        <w:t>Половинском</w:t>
      </w:r>
      <w:proofErr w:type="spellEnd"/>
      <w:r w:rsidRPr="007864DE">
        <w:t xml:space="preserve"> сельском поселении от муниципальных источников в 2021 году</w:t>
      </w:r>
    </w:p>
    <w:tbl>
      <w:tblPr>
        <w:tblStyle w:val="a7"/>
        <w:tblW w:w="0" w:type="auto"/>
        <w:tblLook w:val="04A0"/>
      </w:tblPr>
      <w:tblGrid>
        <w:gridCol w:w="629"/>
        <w:gridCol w:w="3588"/>
        <w:gridCol w:w="1700"/>
        <w:gridCol w:w="2691"/>
        <w:gridCol w:w="1816"/>
      </w:tblGrid>
      <w:tr w:rsidR="00747FAD" w:rsidRPr="00FA5188" w:rsidTr="00154ED2">
        <w:trPr>
          <w:trHeight w:val="585"/>
          <w:tblHeader/>
        </w:trPr>
        <w:tc>
          <w:tcPr>
            <w:tcW w:w="629" w:type="dxa"/>
            <w:vAlign w:val="center"/>
          </w:tcPr>
          <w:p w:rsidR="00747FAD" w:rsidRPr="00E032BF" w:rsidRDefault="00747FAD" w:rsidP="00154ED2">
            <w:pPr>
              <w:jc w:val="center"/>
              <w:rPr>
                <w:color w:val="000000" w:themeColor="text1"/>
              </w:rPr>
            </w:pPr>
            <w:r w:rsidRPr="00E032BF">
              <w:rPr>
                <w:b/>
                <w:color w:val="000000" w:themeColor="text1"/>
              </w:rPr>
              <w:t xml:space="preserve">№ </w:t>
            </w:r>
            <w:proofErr w:type="spellStart"/>
            <w:proofErr w:type="gramStart"/>
            <w:r w:rsidRPr="00E032BF">
              <w:rPr>
                <w:b/>
                <w:color w:val="000000" w:themeColor="text1"/>
              </w:rPr>
              <w:t>п</w:t>
            </w:r>
            <w:proofErr w:type="spellEnd"/>
            <w:proofErr w:type="gramEnd"/>
            <w:r w:rsidRPr="00E032BF">
              <w:rPr>
                <w:b/>
                <w:color w:val="000000" w:themeColor="text1"/>
              </w:rPr>
              <w:t>/</w:t>
            </w:r>
            <w:proofErr w:type="spellStart"/>
            <w:r w:rsidRPr="00E032BF">
              <w:rPr>
                <w:b/>
                <w:color w:val="000000" w:themeColor="text1"/>
              </w:rPr>
              <w:t>п</w:t>
            </w:r>
            <w:proofErr w:type="spellEnd"/>
          </w:p>
        </w:tc>
        <w:tc>
          <w:tcPr>
            <w:tcW w:w="3588" w:type="dxa"/>
            <w:vAlign w:val="center"/>
          </w:tcPr>
          <w:p w:rsidR="00747FAD" w:rsidRPr="00E032BF" w:rsidRDefault="00747FAD" w:rsidP="00154ED2">
            <w:pPr>
              <w:jc w:val="center"/>
              <w:rPr>
                <w:color w:val="000000" w:themeColor="text1"/>
              </w:rPr>
            </w:pPr>
            <w:r w:rsidRPr="00E032BF">
              <w:rPr>
                <w:b/>
                <w:color w:val="000000" w:themeColor="text1"/>
              </w:rPr>
              <w:t>Наименование потребителя</w:t>
            </w:r>
          </w:p>
        </w:tc>
        <w:tc>
          <w:tcPr>
            <w:tcW w:w="1700" w:type="dxa"/>
            <w:vAlign w:val="center"/>
          </w:tcPr>
          <w:p w:rsidR="00747FAD" w:rsidRPr="00E032BF" w:rsidRDefault="00747FAD" w:rsidP="00154ED2">
            <w:pPr>
              <w:jc w:val="center"/>
              <w:rPr>
                <w:b/>
                <w:color w:val="000000" w:themeColor="text1"/>
                <w:vertAlign w:val="superscript"/>
              </w:rPr>
            </w:pPr>
            <w:r w:rsidRPr="00E032BF">
              <w:rPr>
                <w:b/>
                <w:color w:val="000000" w:themeColor="text1"/>
              </w:rPr>
              <w:t>Объем, м</w:t>
            </w:r>
            <w:r w:rsidRPr="00E032BF">
              <w:rPr>
                <w:b/>
                <w:color w:val="000000" w:themeColor="text1"/>
                <w:vertAlign w:val="superscript"/>
              </w:rPr>
              <w:t>3</w:t>
            </w:r>
          </w:p>
        </w:tc>
        <w:tc>
          <w:tcPr>
            <w:tcW w:w="2691" w:type="dxa"/>
            <w:vAlign w:val="center"/>
          </w:tcPr>
          <w:p w:rsidR="00747FAD" w:rsidRPr="00E032BF" w:rsidRDefault="00747FAD" w:rsidP="00154ED2">
            <w:pPr>
              <w:jc w:val="center"/>
              <w:rPr>
                <w:b/>
                <w:color w:val="000000" w:themeColor="text1"/>
                <w:vertAlign w:val="superscript"/>
              </w:rPr>
            </w:pPr>
            <w:r w:rsidRPr="00E032BF">
              <w:rPr>
                <w:b/>
                <w:color w:val="000000" w:themeColor="text1"/>
              </w:rPr>
              <w:t>Площадь, м</w:t>
            </w:r>
            <w:proofErr w:type="gramStart"/>
            <w:r w:rsidRPr="00E032BF">
              <w:rPr>
                <w:b/>
                <w:color w:val="000000" w:themeColor="text1"/>
                <w:vertAlign w:val="superscript"/>
              </w:rPr>
              <w:t>2</w:t>
            </w:r>
            <w:proofErr w:type="gramEnd"/>
          </w:p>
        </w:tc>
        <w:tc>
          <w:tcPr>
            <w:tcW w:w="1816" w:type="dxa"/>
            <w:vAlign w:val="center"/>
          </w:tcPr>
          <w:p w:rsidR="00747FAD" w:rsidRPr="00E032BF" w:rsidRDefault="00747FAD" w:rsidP="00154ED2">
            <w:pPr>
              <w:jc w:val="center"/>
              <w:rPr>
                <w:b/>
                <w:color w:val="000000" w:themeColor="text1"/>
              </w:rPr>
            </w:pPr>
            <w:r w:rsidRPr="00E032BF">
              <w:rPr>
                <w:b/>
                <w:color w:val="000000" w:themeColor="text1"/>
              </w:rPr>
              <w:t>Примечание</w:t>
            </w:r>
          </w:p>
        </w:tc>
      </w:tr>
      <w:tr w:rsidR="00747FAD" w:rsidRPr="00FA5188" w:rsidTr="00154ED2">
        <w:tc>
          <w:tcPr>
            <w:tcW w:w="10424" w:type="dxa"/>
            <w:gridSpan w:val="5"/>
            <w:vAlign w:val="center"/>
          </w:tcPr>
          <w:p w:rsidR="00747FAD" w:rsidRPr="00E032BF" w:rsidRDefault="00747FAD" w:rsidP="00154ED2">
            <w:pPr>
              <w:jc w:val="center"/>
              <w:rPr>
                <w:b/>
                <w:color w:val="000000" w:themeColor="text1"/>
              </w:rPr>
            </w:pPr>
            <w:r w:rsidRPr="00E032BF">
              <w:rPr>
                <w:b/>
                <w:color w:val="000000" w:themeColor="text1"/>
              </w:rPr>
              <w:t xml:space="preserve">Котельная </w:t>
            </w:r>
            <w:proofErr w:type="gramStart"/>
            <w:r w:rsidRPr="00E032BF">
              <w:rPr>
                <w:b/>
                <w:color w:val="000000" w:themeColor="text1"/>
              </w:rPr>
              <w:t>с</w:t>
            </w:r>
            <w:proofErr w:type="gramEnd"/>
            <w:r w:rsidRPr="00E032BF">
              <w:rPr>
                <w:b/>
                <w:color w:val="000000" w:themeColor="text1"/>
              </w:rPr>
              <w:t>. Половин</w:t>
            </w:r>
            <w:r w:rsidR="008626CD">
              <w:rPr>
                <w:b/>
                <w:color w:val="000000" w:themeColor="text1"/>
              </w:rPr>
              <w:t>ка</w:t>
            </w:r>
          </w:p>
        </w:tc>
      </w:tr>
      <w:tr w:rsidR="00747FAD" w:rsidRPr="00FA5188" w:rsidTr="00154ED2">
        <w:tc>
          <w:tcPr>
            <w:tcW w:w="10424" w:type="dxa"/>
            <w:gridSpan w:val="5"/>
            <w:vAlign w:val="center"/>
          </w:tcPr>
          <w:p w:rsidR="00747FAD" w:rsidRPr="00E032BF" w:rsidRDefault="00747FAD" w:rsidP="00154ED2">
            <w:pPr>
              <w:jc w:val="center"/>
              <w:rPr>
                <w:color w:val="000000" w:themeColor="text1"/>
              </w:rPr>
            </w:pPr>
            <w:r w:rsidRPr="00E032BF">
              <w:rPr>
                <w:color w:val="000000" w:themeColor="text1"/>
              </w:rPr>
              <w:t>Бюджетные потребители</w:t>
            </w:r>
          </w:p>
        </w:tc>
      </w:tr>
      <w:tr w:rsidR="00747FAD" w:rsidRPr="00FA5188" w:rsidTr="00154ED2">
        <w:tc>
          <w:tcPr>
            <w:tcW w:w="629" w:type="dxa"/>
            <w:vAlign w:val="center"/>
          </w:tcPr>
          <w:p w:rsidR="00747FAD" w:rsidRPr="00E032BF" w:rsidRDefault="00747FAD" w:rsidP="00154ED2">
            <w:pPr>
              <w:jc w:val="center"/>
              <w:rPr>
                <w:color w:val="000000" w:themeColor="text1"/>
              </w:rPr>
            </w:pPr>
            <w:r w:rsidRPr="00E032BF">
              <w:rPr>
                <w:color w:val="000000" w:themeColor="text1"/>
              </w:rPr>
              <w:t>1</w:t>
            </w:r>
          </w:p>
        </w:tc>
        <w:tc>
          <w:tcPr>
            <w:tcW w:w="3588" w:type="dxa"/>
          </w:tcPr>
          <w:p w:rsidR="00747FAD" w:rsidRPr="00E032BF" w:rsidRDefault="00747FAD" w:rsidP="00154ED2">
            <w:pPr>
              <w:rPr>
                <w:color w:val="000000" w:themeColor="text1"/>
              </w:rPr>
            </w:pPr>
            <w:r w:rsidRPr="00E032BF">
              <w:rPr>
                <w:color w:val="000000" w:themeColor="text1"/>
              </w:rPr>
              <w:t>МКДОУ №13</w:t>
            </w:r>
          </w:p>
        </w:tc>
        <w:tc>
          <w:tcPr>
            <w:tcW w:w="1700" w:type="dxa"/>
            <w:vAlign w:val="bottom"/>
          </w:tcPr>
          <w:p w:rsidR="00747FAD" w:rsidRPr="00E032BF" w:rsidRDefault="00747FAD" w:rsidP="00154ED2">
            <w:pPr>
              <w:jc w:val="center"/>
              <w:rPr>
                <w:color w:val="000000" w:themeColor="text1"/>
              </w:rPr>
            </w:pPr>
            <w:r>
              <w:rPr>
                <w:color w:val="000000" w:themeColor="text1"/>
              </w:rPr>
              <w:t>2229</w:t>
            </w:r>
          </w:p>
        </w:tc>
        <w:tc>
          <w:tcPr>
            <w:tcW w:w="2691" w:type="dxa"/>
            <w:vAlign w:val="center"/>
          </w:tcPr>
          <w:p w:rsidR="00747FAD" w:rsidRPr="00E032BF" w:rsidRDefault="00747FAD" w:rsidP="00154ED2">
            <w:pPr>
              <w:jc w:val="center"/>
              <w:rPr>
                <w:color w:val="000000" w:themeColor="text1"/>
                <w:szCs w:val="20"/>
              </w:rPr>
            </w:pPr>
            <w:r w:rsidRPr="00E032BF">
              <w:rPr>
                <w:color w:val="000000" w:themeColor="text1"/>
                <w:szCs w:val="20"/>
              </w:rPr>
              <w:t>576,1</w:t>
            </w:r>
          </w:p>
        </w:tc>
        <w:tc>
          <w:tcPr>
            <w:tcW w:w="1816" w:type="dxa"/>
          </w:tcPr>
          <w:p w:rsidR="00747FAD" w:rsidRPr="00E032BF" w:rsidRDefault="00747FAD" w:rsidP="00154ED2">
            <w:pPr>
              <w:autoSpaceDN w:val="0"/>
              <w:jc w:val="center"/>
              <w:rPr>
                <w:color w:val="000000" w:themeColor="text1"/>
              </w:rPr>
            </w:pPr>
          </w:p>
        </w:tc>
      </w:tr>
      <w:tr w:rsidR="00747FAD" w:rsidRPr="00FA5188" w:rsidTr="00154ED2">
        <w:tc>
          <w:tcPr>
            <w:tcW w:w="629" w:type="dxa"/>
            <w:vAlign w:val="center"/>
          </w:tcPr>
          <w:p w:rsidR="00747FAD" w:rsidRPr="00E032BF" w:rsidRDefault="00747FAD" w:rsidP="00154ED2">
            <w:pPr>
              <w:jc w:val="center"/>
              <w:rPr>
                <w:color w:val="000000" w:themeColor="text1"/>
              </w:rPr>
            </w:pPr>
            <w:r w:rsidRPr="00E032BF">
              <w:rPr>
                <w:color w:val="000000" w:themeColor="text1"/>
              </w:rPr>
              <w:t>2</w:t>
            </w:r>
          </w:p>
        </w:tc>
        <w:tc>
          <w:tcPr>
            <w:tcW w:w="3588" w:type="dxa"/>
          </w:tcPr>
          <w:p w:rsidR="00747FAD" w:rsidRPr="00E032BF" w:rsidRDefault="005C355B" w:rsidP="00154ED2">
            <w:pPr>
              <w:rPr>
                <w:color w:val="000000" w:themeColor="text1"/>
              </w:rPr>
            </w:pPr>
            <w:r>
              <w:rPr>
                <w:color w:val="000000" w:themeColor="text1"/>
              </w:rPr>
              <w:t>Прачеч</w:t>
            </w:r>
            <w:r w:rsidR="00747FAD" w:rsidRPr="00E032BF">
              <w:rPr>
                <w:color w:val="000000" w:themeColor="text1"/>
              </w:rPr>
              <w:t xml:space="preserve">ная </w:t>
            </w:r>
            <w:proofErr w:type="spellStart"/>
            <w:r w:rsidR="00747FAD" w:rsidRPr="00E032BF">
              <w:rPr>
                <w:color w:val="000000" w:themeColor="text1"/>
              </w:rPr>
              <w:t>д</w:t>
            </w:r>
            <w:proofErr w:type="spellEnd"/>
            <w:r w:rsidR="00747FAD" w:rsidRPr="00E032BF">
              <w:rPr>
                <w:color w:val="000000" w:themeColor="text1"/>
              </w:rPr>
              <w:t>/сада</w:t>
            </w:r>
          </w:p>
        </w:tc>
        <w:tc>
          <w:tcPr>
            <w:tcW w:w="1700" w:type="dxa"/>
            <w:vAlign w:val="bottom"/>
          </w:tcPr>
          <w:p w:rsidR="00747FAD" w:rsidRPr="00E032BF" w:rsidRDefault="00747FAD" w:rsidP="00154ED2">
            <w:pPr>
              <w:jc w:val="center"/>
              <w:rPr>
                <w:color w:val="000000" w:themeColor="text1"/>
              </w:rPr>
            </w:pPr>
            <w:r w:rsidRPr="00E032BF">
              <w:rPr>
                <w:color w:val="000000" w:themeColor="text1"/>
              </w:rPr>
              <w:t>322</w:t>
            </w:r>
          </w:p>
        </w:tc>
        <w:tc>
          <w:tcPr>
            <w:tcW w:w="2691" w:type="dxa"/>
            <w:vAlign w:val="center"/>
          </w:tcPr>
          <w:p w:rsidR="00747FAD" w:rsidRPr="00E032BF" w:rsidRDefault="00747FAD" w:rsidP="00154ED2">
            <w:pPr>
              <w:jc w:val="center"/>
              <w:rPr>
                <w:color w:val="000000" w:themeColor="text1"/>
                <w:szCs w:val="20"/>
              </w:rPr>
            </w:pPr>
            <w:r w:rsidRPr="00E032BF">
              <w:rPr>
                <w:color w:val="000000" w:themeColor="text1"/>
                <w:szCs w:val="20"/>
              </w:rPr>
              <w:t>100,625</w:t>
            </w:r>
          </w:p>
        </w:tc>
        <w:tc>
          <w:tcPr>
            <w:tcW w:w="1816" w:type="dxa"/>
          </w:tcPr>
          <w:p w:rsidR="00747FAD" w:rsidRPr="00E032BF" w:rsidRDefault="00747FAD" w:rsidP="00154ED2">
            <w:pPr>
              <w:autoSpaceDN w:val="0"/>
              <w:jc w:val="center"/>
              <w:rPr>
                <w:color w:val="000000" w:themeColor="text1"/>
              </w:rPr>
            </w:pPr>
          </w:p>
        </w:tc>
      </w:tr>
      <w:tr w:rsidR="00747FAD" w:rsidRPr="00FA5188" w:rsidTr="00154ED2">
        <w:tc>
          <w:tcPr>
            <w:tcW w:w="629" w:type="dxa"/>
            <w:vAlign w:val="center"/>
          </w:tcPr>
          <w:p w:rsidR="00747FAD" w:rsidRPr="00E032BF" w:rsidRDefault="00747FAD" w:rsidP="00154ED2">
            <w:pPr>
              <w:jc w:val="center"/>
              <w:rPr>
                <w:color w:val="000000" w:themeColor="text1"/>
              </w:rPr>
            </w:pPr>
            <w:r w:rsidRPr="00E032BF">
              <w:rPr>
                <w:color w:val="000000" w:themeColor="text1"/>
              </w:rPr>
              <w:t>3</w:t>
            </w:r>
          </w:p>
        </w:tc>
        <w:tc>
          <w:tcPr>
            <w:tcW w:w="3588" w:type="dxa"/>
          </w:tcPr>
          <w:p w:rsidR="00747FAD" w:rsidRPr="00E032BF" w:rsidRDefault="00747FAD" w:rsidP="00154ED2">
            <w:pPr>
              <w:rPr>
                <w:color w:val="000000" w:themeColor="text1"/>
              </w:rPr>
            </w:pPr>
            <w:r w:rsidRPr="00E032BF">
              <w:rPr>
                <w:color w:val="000000" w:themeColor="text1"/>
              </w:rPr>
              <w:t>Дом культуры</w:t>
            </w:r>
          </w:p>
        </w:tc>
        <w:tc>
          <w:tcPr>
            <w:tcW w:w="1700" w:type="dxa"/>
            <w:vAlign w:val="bottom"/>
          </w:tcPr>
          <w:p w:rsidR="00747FAD" w:rsidRPr="00E032BF" w:rsidRDefault="00747FAD" w:rsidP="00154ED2">
            <w:pPr>
              <w:jc w:val="center"/>
              <w:rPr>
                <w:color w:val="000000" w:themeColor="text1"/>
              </w:rPr>
            </w:pPr>
            <w:r w:rsidRPr="00E032BF">
              <w:rPr>
                <w:color w:val="000000" w:themeColor="text1"/>
              </w:rPr>
              <w:t>1544</w:t>
            </w:r>
          </w:p>
        </w:tc>
        <w:tc>
          <w:tcPr>
            <w:tcW w:w="2691" w:type="dxa"/>
            <w:vAlign w:val="center"/>
          </w:tcPr>
          <w:p w:rsidR="00747FAD" w:rsidRPr="00E032BF" w:rsidRDefault="00747FAD" w:rsidP="00154ED2">
            <w:pPr>
              <w:jc w:val="center"/>
              <w:rPr>
                <w:color w:val="000000" w:themeColor="text1"/>
                <w:szCs w:val="20"/>
              </w:rPr>
            </w:pPr>
            <w:r w:rsidRPr="00E032BF">
              <w:rPr>
                <w:color w:val="000000" w:themeColor="text1"/>
                <w:szCs w:val="20"/>
              </w:rPr>
              <w:t>347,3</w:t>
            </w:r>
          </w:p>
        </w:tc>
        <w:tc>
          <w:tcPr>
            <w:tcW w:w="1816" w:type="dxa"/>
          </w:tcPr>
          <w:p w:rsidR="00747FAD" w:rsidRPr="00E032BF" w:rsidRDefault="00747FAD" w:rsidP="00154ED2">
            <w:pPr>
              <w:autoSpaceDN w:val="0"/>
              <w:jc w:val="center"/>
              <w:rPr>
                <w:color w:val="000000" w:themeColor="text1"/>
              </w:rPr>
            </w:pPr>
          </w:p>
        </w:tc>
      </w:tr>
      <w:tr w:rsidR="00747FAD" w:rsidRPr="00FA5188" w:rsidTr="00154ED2">
        <w:tc>
          <w:tcPr>
            <w:tcW w:w="629" w:type="dxa"/>
            <w:vAlign w:val="center"/>
          </w:tcPr>
          <w:p w:rsidR="00747FAD" w:rsidRPr="00E032BF" w:rsidRDefault="00747FAD" w:rsidP="00154ED2">
            <w:pPr>
              <w:jc w:val="center"/>
              <w:rPr>
                <w:color w:val="000000" w:themeColor="text1"/>
              </w:rPr>
            </w:pPr>
            <w:r w:rsidRPr="00E032BF">
              <w:rPr>
                <w:color w:val="000000" w:themeColor="text1"/>
              </w:rPr>
              <w:t>4</w:t>
            </w:r>
          </w:p>
        </w:tc>
        <w:tc>
          <w:tcPr>
            <w:tcW w:w="3588" w:type="dxa"/>
          </w:tcPr>
          <w:p w:rsidR="00747FAD" w:rsidRPr="00E032BF" w:rsidRDefault="00747FAD" w:rsidP="00154ED2">
            <w:pPr>
              <w:rPr>
                <w:color w:val="000000" w:themeColor="text1"/>
              </w:rPr>
            </w:pPr>
            <w:r w:rsidRPr="00E032BF">
              <w:rPr>
                <w:color w:val="000000" w:themeColor="text1"/>
              </w:rPr>
              <w:t>Администрация</w:t>
            </w:r>
          </w:p>
        </w:tc>
        <w:tc>
          <w:tcPr>
            <w:tcW w:w="1700" w:type="dxa"/>
            <w:vAlign w:val="bottom"/>
          </w:tcPr>
          <w:p w:rsidR="00747FAD" w:rsidRPr="00E032BF" w:rsidRDefault="00747FAD" w:rsidP="00154ED2">
            <w:pPr>
              <w:jc w:val="center"/>
              <w:rPr>
                <w:color w:val="000000" w:themeColor="text1"/>
              </w:rPr>
            </w:pPr>
            <w:r w:rsidRPr="00E032BF">
              <w:rPr>
                <w:color w:val="000000" w:themeColor="text1"/>
              </w:rPr>
              <w:t>382</w:t>
            </w:r>
          </w:p>
        </w:tc>
        <w:tc>
          <w:tcPr>
            <w:tcW w:w="2691" w:type="dxa"/>
            <w:vAlign w:val="center"/>
          </w:tcPr>
          <w:p w:rsidR="00747FAD" w:rsidRPr="00E032BF" w:rsidRDefault="00747FAD" w:rsidP="00154ED2">
            <w:pPr>
              <w:jc w:val="center"/>
              <w:rPr>
                <w:color w:val="000000" w:themeColor="text1"/>
                <w:szCs w:val="20"/>
              </w:rPr>
            </w:pPr>
            <w:r w:rsidRPr="00E032BF">
              <w:rPr>
                <w:color w:val="000000" w:themeColor="text1"/>
                <w:szCs w:val="20"/>
              </w:rPr>
              <w:t>131,6</w:t>
            </w:r>
          </w:p>
        </w:tc>
        <w:tc>
          <w:tcPr>
            <w:tcW w:w="1816" w:type="dxa"/>
          </w:tcPr>
          <w:p w:rsidR="00747FAD" w:rsidRPr="00E032BF" w:rsidRDefault="00747FAD" w:rsidP="00154ED2">
            <w:pPr>
              <w:autoSpaceDN w:val="0"/>
              <w:jc w:val="center"/>
              <w:rPr>
                <w:color w:val="000000" w:themeColor="text1"/>
              </w:rPr>
            </w:pPr>
          </w:p>
        </w:tc>
      </w:tr>
      <w:tr w:rsidR="00747FAD" w:rsidRPr="00FA5188" w:rsidTr="00154ED2">
        <w:tc>
          <w:tcPr>
            <w:tcW w:w="629" w:type="dxa"/>
            <w:vAlign w:val="center"/>
          </w:tcPr>
          <w:p w:rsidR="00747FAD" w:rsidRPr="00E032BF" w:rsidRDefault="00747FAD" w:rsidP="00154ED2">
            <w:pPr>
              <w:jc w:val="center"/>
              <w:rPr>
                <w:color w:val="000000" w:themeColor="text1"/>
              </w:rPr>
            </w:pPr>
            <w:r w:rsidRPr="00E032BF">
              <w:rPr>
                <w:color w:val="000000" w:themeColor="text1"/>
              </w:rPr>
              <w:t>5</w:t>
            </w:r>
          </w:p>
        </w:tc>
        <w:tc>
          <w:tcPr>
            <w:tcW w:w="3588" w:type="dxa"/>
          </w:tcPr>
          <w:p w:rsidR="00747FAD" w:rsidRPr="00E032BF" w:rsidRDefault="00747FAD" w:rsidP="00154ED2">
            <w:pPr>
              <w:rPr>
                <w:color w:val="000000" w:themeColor="text1"/>
              </w:rPr>
            </w:pPr>
            <w:r w:rsidRPr="00E032BF">
              <w:rPr>
                <w:color w:val="000000" w:themeColor="text1"/>
              </w:rPr>
              <w:t>Школа</w:t>
            </w:r>
          </w:p>
        </w:tc>
        <w:tc>
          <w:tcPr>
            <w:tcW w:w="1700" w:type="dxa"/>
            <w:vAlign w:val="bottom"/>
          </w:tcPr>
          <w:p w:rsidR="00747FAD" w:rsidRPr="00E032BF" w:rsidRDefault="00747FAD" w:rsidP="00154ED2">
            <w:pPr>
              <w:jc w:val="center"/>
              <w:rPr>
                <w:color w:val="000000" w:themeColor="text1"/>
              </w:rPr>
            </w:pPr>
            <w:r w:rsidRPr="00E032BF">
              <w:rPr>
                <w:color w:val="000000" w:themeColor="text1"/>
              </w:rPr>
              <w:t>6091</w:t>
            </w:r>
          </w:p>
        </w:tc>
        <w:tc>
          <w:tcPr>
            <w:tcW w:w="2691" w:type="dxa"/>
            <w:vAlign w:val="center"/>
          </w:tcPr>
          <w:p w:rsidR="00747FAD" w:rsidRPr="00E032BF" w:rsidRDefault="00747FAD" w:rsidP="00154ED2">
            <w:pPr>
              <w:jc w:val="center"/>
              <w:rPr>
                <w:color w:val="000000" w:themeColor="text1"/>
                <w:szCs w:val="20"/>
              </w:rPr>
            </w:pPr>
            <w:r w:rsidRPr="00E032BF">
              <w:rPr>
                <w:color w:val="000000" w:themeColor="text1"/>
                <w:szCs w:val="20"/>
              </w:rPr>
              <w:t>1198,5</w:t>
            </w:r>
          </w:p>
        </w:tc>
        <w:tc>
          <w:tcPr>
            <w:tcW w:w="1816" w:type="dxa"/>
          </w:tcPr>
          <w:p w:rsidR="00747FAD" w:rsidRPr="00E032BF" w:rsidRDefault="00747FAD" w:rsidP="00154ED2">
            <w:pPr>
              <w:autoSpaceDN w:val="0"/>
              <w:jc w:val="center"/>
              <w:rPr>
                <w:color w:val="000000" w:themeColor="text1"/>
              </w:rPr>
            </w:pPr>
          </w:p>
        </w:tc>
      </w:tr>
      <w:tr w:rsidR="00747FAD" w:rsidRPr="00FA5188" w:rsidTr="00154ED2">
        <w:trPr>
          <w:trHeight w:val="445"/>
        </w:trPr>
        <w:tc>
          <w:tcPr>
            <w:tcW w:w="629" w:type="dxa"/>
            <w:vAlign w:val="center"/>
          </w:tcPr>
          <w:tbl>
            <w:tblPr>
              <w:tblStyle w:val="a7"/>
              <w:tblW w:w="0" w:type="auto"/>
              <w:tblLook w:val="04A0"/>
            </w:tblPr>
            <w:tblGrid>
              <w:gridCol w:w="408"/>
            </w:tblGrid>
            <w:tr w:rsidR="00747FAD" w:rsidRPr="00E032BF" w:rsidTr="00154ED2">
              <w:tc>
                <w:tcPr>
                  <w:tcW w:w="408" w:type="dxa"/>
                  <w:tcBorders>
                    <w:top w:val="nil"/>
                    <w:left w:val="nil"/>
                    <w:right w:val="nil"/>
                  </w:tcBorders>
                </w:tcPr>
                <w:p w:rsidR="00747FAD" w:rsidRPr="00E032BF" w:rsidRDefault="00747FAD" w:rsidP="00154ED2">
                  <w:pPr>
                    <w:rPr>
                      <w:color w:val="000000" w:themeColor="text1"/>
                    </w:rPr>
                  </w:pPr>
                  <w:r w:rsidRPr="00E032BF">
                    <w:rPr>
                      <w:color w:val="000000" w:themeColor="text1"/>
                    </w:rPr>
                    <w:t>6</w:t>
                  </w:r>
                </w:p>
              </w:tc>
            </w:tr>
          </w:tbl>
          <w:p w:rsidR="00747FAD" w:rsidRPr="00E032BF" w:rsidRDefault="00747FAD" w:rsidP="00154ED2">
            <w:pPr>
              <w:jc w:val="center"/>
              <w:rPr>
                <w:color w:val="000000" w:themeColor="text1"/>
              </w:rPr>
            </w:pPr>
          </w:p>
        </w:tc>
        <w:tc>
          <w:tcPr>
            <w:tcW w:w="3588" w:type="dxa"/>
          </w:tcPr>
          <w:p w:rsidR="00747FAD" w:rsidRPr="00E032BF" w:rsidRDefault="00747FAD" w:rsidP="00154ED2">
            <w:pPr>
              <w:rPr>
                <w:color w:val="000000" w:themeColor="text1"/>
              </w:rPr>
            </w:pPr>
            <w:r w:rsidRPr="00E032BF">
              <w:rPr>
                <w:color w:val="000000" w:themeColor="text1"/>
              </w:rPr>
              <w:t>Библиотека</w:t>
            </w:r>
          </w:p>
        </w:tc>
        <w:tc>
          <w:tcPr>
            <w:tcW w:w="1700" w:type="dxa"/>
            <w:vAlign w:val="bottom"/>
          </w:tcPr>
          <w:p w:rsidR="00747FAD" w:rsidRPr="00E032BF" w:rsidRDefault="00747FAD" w:rsidP="00154ED2">
            <w:pPr>
              <w:jc w:val="center"/>
              <w:rPr>
                <w:color w:val="000000" w:themeColor="text1"/>
              </w:rPr>
            </w:pPr>
            <w:r>
              <w:rPr>
                <w:color w:val="000000" w:themeColor="text1"/>
              </w:rPr>
              <w:t>378</w:t>
            </w:r>
          </w:p>
        </w:tc>
        <w:tc>
          <w:tcPr>
            <w:tcW w:w="2691" w:type="dxa"/>
            <w:vAlign w:val="center"/>
          </w:tcPr>
          <w:p w:rsidR="00747FAD" w:rsidRPr="00E032BF" w:rsidRDefault="00747FAD" w:rsidP="00154ED2">
            <w:pPr>
              <w:jc w:val="center"/>
              <w:rPr>
                <w:color w:val="000000" w:themeColor="text1"/>
                <w:szCs w:val="20"/>
              </w:rPr>
            </w:pPr>
            <w:r w:rsidRPr="00E032BF">
              <w:rPr>
                <w:color w:val="000000" w:themeColor="text1"/>
                <w:szCs w:val="20"/>
              </w:rPr>
              <w:t>101,1</w:t>
            </w:r>
          </w:p>
        </w:tc>
        <w:tc>
          <w:tcPr>
            <w:tcW w:w="1816" w:type="dxa"/>
          </w:tcPr>
          <w:p w:rsidR="00747FAD" w:rsidRPr="00E032BF" w:rsidRDefault="00747FAD" w:rsidP="00154ED2">
            <w:pPr>
              <w:autoSpaceDN w:val="0"/>
              <w:rPr>
                <w:color w:val="000000" w:themeColor="text1"/>
              </w:rPr>
            </w:pPr>
          </w:p>
        </w:tc>
      </w:tr>
      <w:tr w:rsidR="00747FAD" w:rsidRPr="00FA5188" w:rsidTr="00154ED2">
        <w:tc>
          <w:tcPr>
            <w:tcW w:w="4217" w:type="dxa"/>
            <w:gridSpan w:val="2"/>
            <w:vAlign w:val="center"/>
          </w:tcPr>
          <w:p w:rsidR="00747FAD" w:rsidRPr="00E032BF" w:rsidRDefault="00747FAD" w:rsidP="00154ED2">
            <w:pPr>
              <w:rPr>
                <w:color w:val="000000" w:themeColor="text1"/>
              </w:rPr>
            </w:pPr>
            <w:r w:rsidRPr="00E032BF">
              <w:rPr>
                <w:b/>
                <w:color w:val="000000" w:themeColor="text1"/>
              </w:rPr>
              <w:t xml:space="preserve">7         </w:t>
            </w:r>
            <w:r w:rsidRPr="00E032BF">
              <w:rPr>
                <w:color w:val="000000" w:themeColor="text1"/>
              </w:rPr>
              <w:t>Пожарный пост</w:t>
            </w:r>
          </w:p>
        </w:tc>
        <w:tc>
          <w:tcPr>
            <w:tcW w:w="1700" w:type="dxa"/>
            <w:vAlign w:val="center"/>
          </w:tcPr>
          <w:p w:rsidR="00747FAD" w:rsidRPr="00E032BF" w:rsidRDefault="00747FAD" w:rsidP="00154ED2">
            <w:pPr>
              <w:jc w:val="center"/>
              <w:rPr>
                <w:color w:val="000000" w:themeColor="text1"/>
                <w:sz w:val="20"/>
                <w:szCs w:val="20"/>
              </w:rPr>
            </w:pPr>
            <w:r>
              <w:rPr>
                <w:color w:val="000000" w:themeColor="text1"/>
                <w:sz w:val="20"/>
                <w:szCs w:val="20"/>
              </w:rPr>
              <w:t>305</w:t>
            </w:r>
          </w:p>
        </w:tc>
        <w:tc>
          <w:tcPr>
            <w:tcW w:w="2691" w:type="dxa"/>
            <w:vAlign w:val="center"/>
          </w:tcPr>
          <w:p w:rsidR="00747FAD" w:rsidRPr="00E032BF" w:rsidRDefault="00747FAD" w:rsidP="00154ED2">
            <w:pPr>
              <w:jc w:val="center"/>
              <w:rPr>
                <w:b/>
                <w:color w:val="000000" w:themeColor="text1"/>
              </w:rPr>
            </w:pPr>
            <w:r w:rsidRPr="00E032BF">
              <w:rPr>
                <w:color w:val="000000" w:themeColor="text1"/>
              </w:rPr>
              <w:t>98</w:t>
            </w:r>
            <w:r w:rsidR="00D967EF" w:rsidRPr="00E032BF">
              <w:rPr>
                <w:b/>
                <w:color w:val="000000" w:themeColor="text1"/>
              </w:rPr>
              <w:fldChar w:fldCharType="begin"/>
            </w:r>
            <w:r w:rsidRPr="00E032BF">
              <w:rPr>
                <w:b/>
                <w:color w:val="000000" w:themeColor="text1"/>
              </w:rPr>
              <w:instrText xml:space="preserve"> =SUM(ABOVE) </w:instrText>
            </w:r>
            <w:r w:rsidR="00D967EF" w:rsidRPr="00E032BF">
              <w:rPr>
                <w:b/>
                <w:color w:val="000000" w:themeColor="text1"/>
              </w:rPr>
              <w:fldChar w:fldCharType="end"/>
            </w:r>
          </w:p>
        </w:tc>
        <w:tc>
          <w:tcPr>
            <w:tcW w:w="1816" w:type="dxa"/>
          </w:tcPr>
          <w:tbl>
            <w:tblPr>
              <w:tblStyle w:val="a7"/>
              <w:tblW w:w="0" w:type="auto"/>
              <w:tblLook w:val="04A0"/>
            </w:tblPr>
            <w:tblGrid>
              <w:gridCol w:w="1580"/>
            </w:tblGrid>
            <w:tr w:rsidR="00747FAD" w:rsidRPr="00E032BF" w:rsidTr="00154ED2">
              <w:tc>
                <w:tcPr>
                  <w:tcW w:w="1580" w:type="dxa"/>
                  <w:tcBorders>
                    <w:left w:val="nil"/>
                    <w:bottom w:val="nil"/>
                    <w:right w:val="nil"/>
                  </w:tcBorders>
                </w:tcPr>
                <w:p w:rsidR="00747FAD" w:rsidRPr="00E032BF" w:rsidRDefault="00747FAD" w:rsidP="00154ED2">
                  <w:pPr>
                    <w:jc w:val="center"/>
                    <w:rPr>
                      <w:b/>
                      <w:color w:val="000000" w:themeColor="text1"/>
                    </w:rPr>
                  </w:pPr>
                </w:p>
              </w:tc>
            </w:tr>
          </w:tbl>
          <w:p w:rsidR="00747FAD" w:rsidRPr="00E032BF" w:rsidRDefault="00747FAD" w:rsidP="00154ED2">
            <w:pPr>
              <w:jc w:val="center"/>
              <w:rPr>
                <w:b/>
                <w:color w:val="000000" w:themeColor="text1"/>
              </w:rPr>
            </w:pPr>
          </w:p>
        </w:tc>
      </w:tr>
      <w:tr w:rsidR="00747FAD" w:rsidRPr="00FA5188" w:rsidTr="00154ED2">
        <w:tc>
          <w:tcPr>
            <w:tcW w:w="4217" w:type="dxa"/>
            <w:gridSpan w:val="2"/>
            <w:vAlign w:val="center"/>
          </w:tcPr>
          <w:p w:rsidR="00747FAD" w:rsidRPr="00E032BF" w:rsidRDefault="00747FAD" w:rsidP="00154ED2">
            <w:pPr>
              <w:jc w:val="center"/>
              <w:rPr>
                <w:b/>
                <w:color w:val="000000" w:themeColor="text1"/>
              </w:rPr>
            </w:pPr>
            <w:r w:rsidRPr="00E032BF">
              <w:rPr>
                <w:b/>
                <w:color w:val="000000" w:themeColor="text1"/>
              </w:rPr>
              <w:t>Итого</w:t>
            </w:r>
          </w:p>
        </w:tc>
        <w:tc>
          <w:tcPr>
            <w:tcW w:w="1700" w:type="dxa"/>
            <w:vAlign w:val="center"/>
          </w:tcPr>
          <w:p w:rsidR="00747FAD" w:rsidRPr="00E032BF" w:rsidRDefault="00747FAD" w:rsidP="00154ED2">
            <w:pPr>
              <w:jc w:val="center"/>
              <w:rPr>
                <w:b/>
                <w:color w:val="000000" w:themeColor="text1"/>
                <w:szCs w:val="20"/>
              </w:rPr>
            </w:pPr>
            <w:r w:rsidRPr="00E032BF">
              <w:rPr>
                <w:b/>
                <w:color w:val="000000" w:themeColor="text1"/>
                <w:szCs w:val="20"/>
              </w:rPr>
              <w:t>11251,00</w:t>
            </w:r>
          </w:p>
        </w:tc>
        <w:tc>
          <w:tcPr>
            <w:tcW w:w="2691" w:type="dxa"/>
            <w:vAlign w:val="center"/>
          </w:tcPr>
          <w:p w:rsidR="00747FAD" w:rsidRPr="00E032BF" w:rsidRDefault="00747FAD" w:rsidP="00154ED2">
            <w:pPr>
              <w:jc w:val="center"/>
              <w:rPr>
                <w:b/>
                <w:color w:val="000000" w:themeColor="text1"/>
              </w:rPr>
            </w:pPr>
            <w:r w:rsidRPr="00E032BF">
              <w:rPr>
                <w:b/>
                <w:color w:val="000000" w:themeColor="text1"/>
              </w:rPr>
              <w:t>2553,225</w:t>
            </w:r>
          </w:p>
        </w:tc>
        <w:tc>
          <w:tcPr>
            <w:tcW w:w="1816" w:type="dxa"/>
          </w:tcPr>
          <w:p w:rsidR="00747FAD" w:rsidRPr="00E032BF" w:rsidRDefault="00747FAD" w:rsidP="00154ED2">
            <w:pPr>
              <w:jc w:val="center"/>
              <w:rPr>
                <w:b/>
                <w:color w:val="000000" w:themeColor="text1"/>
              </w:rPr>
            </w:pPr>
          </w:p>
        </w:tc>
      </w:tr>
      <w:tr w:rsidR="00747FAD" w:rsidRPr="00FA5188" w:rsidTr="00154ED2">
        <w:tc>
          <w:tcPr>
            <w:tcW w:w="4217" w:type="dxa"/>
            <w:gridSpan w:val="2"/>
            <w:vAlign w:val="center"/>
          </w:tcPr>
          <w:p w:rsidR="00747FAD" w:rsidRPr="00E032BF" w:rsidRDefault="00747FAD" w:rsidP="00154ED2">
            <w:pPr>
              <w:jc w:val="center"/>
              <w:rPr>
                <w:b/>
                <w:color w:val="000000" w:themeColor="text1"/>
              </w:rPr>
            </w:pPr>
            <w:r w:rsidRPr="00E032BF">
              <w:rPr>
                <w:b/>
                <w:color w:val="000000" w:themeColor="text1"/>
              </w:rPr>
              <w:t>ВСЕГО по котельной</w:t>
            </w:r>
          </w:p>
        </w:tc>
        <w:tc>
          <w:tcPr>
            <w:tcW w:w="1700" w:type="dxa"/>
            <w:vAlign w:val="center"/>
          </w:tcPr>
          <w:p w:rsidR="00747FAD" w:rsidRPr="00E032BF" w:rsidRDefault="00747FAD" w:rsidP="00154ED2">
            <w:pPr>
              <w:jc w:val="center"/>
              <w:rPr>
                <w:b/>
                <w:color w:val="000000" w:themeColor="text1"/>
                <w:sz w:val="20"/>
                <w:szCs w:val="20"/>
              </w:rPr>
            </w:pPr>
            <w:r w:rsidRPr="00E032BF">
              <w:rPr>
                <w:b/>
                <w:color w:val="000000" w:themeColor="text1"/>
                <w:szCs w:val="20"/>
              </w:rPr>
              <w:t>11251,00</w:t>
            </w:r>
          </w:p>
        </w:tc>
        <w:tc>
          <w:tcPr>
            <w:tcW w:w="2691" w:type="dxa"/>
            <w:vAlign w:val="center"/>
          </w:tcPr>
          <w:p w:rsidR="00747FAD" w:rsidRPr="00E032BF" w:rsidRDefault="00747FAD" w:rsidP="00154ED2">
            <w:pPr>
              <w:jc w:val="center"/>
              <w:rPr>
                <w:b/>
                <w:color w:val="000000" w:themeColor="text1"/>
              </w:rPr>
            </w:pPr>
            <w:r w:rsidRPr="00E032BF">
              <w:rPr>
                <w:b/>
                <w:color w:val="000000" w:themeColor="text1"/>
              </w:rPr>
              <w:t>2553,225</w:t>
            </w:r>
          </w:p>
        </w:tc>
        <w:tc>
          <w:tcPr>
            <w:tcW w:w="1816" w:type="dxa"/>
          </w:tcPr>
          <w:p w:rsidR="00747FAD" w:rsidRPr="00E032BF" w:rsidRDefault="00747FAD" w:rsidP="00154ED2">
            <w:pPr>
              <w:jc w:val="center"/>
              <w:rPr>
                <w:b/>
                <w:color w:val="000000" w:themeColor="text1"/>
              </w:rPr>
            </w:pPr>
          </w:p>
        </w:tc>
      </w:tr>
      <w:tr w:rsidR="00747FAD" w:rsidRPr="00FA5188" w:rsidTr="00154ED2">
        <w:tc>
          <w:tcPr>
            <w:tcW w:w="10424" w:type="dxa"/>
            <w:gridSpan w:val="5"/>
            <w:vAlign w:val="center"/>
          </w:tcPr>
          <w:p w:rsidR="00747FAD" w:rsidRPr="00E032BF" w:rsidRDefault="00747FAD" w:rsidP="00154ED2">
            <w:pPr>
              <w:jc w:val="center"/>
              <w:rPr>
                <w:color w:val="000000" w:themeColor="text1"/>
              </w:rPr>
            </w:pPr>
            <w:r w:rsidRPr="00E032BF">
              <w:rPr>
                <w:b/>
                <w:color w:val="000000" w:themeColor="text1"/>
              </w:rPr>
              <w:t xml:space="preserve">Блочная котельная д. </w:t>
            </w:r>
            <w:proofErr w:type="spellStart"/>
            <w:r w:rsidRPr="00E032BF">
              <w:rPr>
                <w:b/>
                <w:color w:val="000000" w:themeColor="text1"/>
              </w:rPr>
              <w:t>Водопойка</w:t>
            </w:r>
            <w:proofErr w:type="spellEnd"/>
          </w:p>
        </w:tc>
      </w:tr>
      <w:tr w:rsidR="00747FAD" w:rsidRPr="00FA5188" w:rsidTr="00154ED2">
        <w:tc>
          <w:tcPr>
            <w:tcW w:w="10424" w:type="dxa"/>
            <w:gridSpan w:val="5"/>
            <w:vAlign w:val="center"/>
          </w:tcPr>
          <w:p w:rsidR="00747FAD" w:rsidRPr="00E032BF" w:rsidRDefault="00747FAD" w:rsidP="00154ED2">
            <w:pPr>
              <w:jc w:val="center"/>
              <w:rPr>
                <w:color w:val="000000" w:themeColor="text1"/>
              </w:rPr>
            </w:pPr>
            <w:r w:rsidRPr="00E032BF">
              <w:rPr>
                <w:color w:val="000000" w:themeColor="text1"/>
              </w:rPr>
              <w:t>Бюджетные потребители</w:t>
            </w:r>
          </w:p>
        </w:tc>
      </w:tr>
      <w:tr w:rsidR="00747FAD" w:rsidRPr="00FA5188" w:rsidTr="00154ED2">
        <w:tc>
          <w:tcPr>
            <w:tcW w:w="629" w:type="dxa"/>
            <w:vAlign w:val="center"/>
          </w:tcPr>
          <w:p w:rsidR="00747FAD" w:rsidRPr="00E032BF" w:rsidRDefault="00747FAD" w:rsidP="00154ED2">
            <w:pPr>
              <w:jc w:val="center"/>
              <w:rPr>
                <w:color w:val="000000" w:themeColor="text1"/>
              </w:rPr>
            </w:pPr>
            <w:r w:rsidRPr="00E032BF">
              <w:rPr>
                <w:color w:val="000000" w:themeColor="text1"/>
              </w:rPr>
              <w:t>1</w:t>
            </w:r>
          </w:p>
        </w:tc>
        <w:tc>
          <w:tcPr>
            <w:tcW w:w="3588" w:type="dxa"/>
          </w:tcPr>
          <w:p w:rsidR="00747FAD" w:rsidRPr="00E032BF" w:rsidRDefault="00747FAD" w:rsidP="00154ED2">
            <w:pPr>
              <w:rPr>
                <w:color w:val="000000" w:themeColor="text1"/>
              </w:rPr>
            </w:pPr>
            <w:r w:rsidRPr="00E032BF">
              <w:rPr>
                <w:color w:val="000000" w:themeColor="text1"/>
              </w:rPr>
              <w:t>Школа</w:t>
            </w:r>
          </w:p>
        </w:tc>
        <w:tc>
          <w:tcPr>
            <w:tcW w:w="1700" w:type="dxa"/>
            <w:vAlign w:val="bottom"/>
          </w:tcPr>
          <w:p w:rsidR="00747FAD" w:rsidRPr="00E032BF" w:rsidRDefault="00747FAD" w:rsidP="00154ED2">
            <w:pPr>
              <w:jc w:val="center"/>
              <w:rPr>
                <w:color w:val="000000" w:themeColor="text1"/>
              </w:rPr>
            </w:pPr>
            <w:r>
              <w:rPr>
                <w:color w:val="000000" w:themeColor="text1"/>
              </w:rPr>
              <w:t>8880,1</w:t>
            </w:r>
          </w:p>
        </w:tc>
        <w:tc>
          <w:tcPr>
            <w:tcW w:w="2691" w:type="dxa"/>
            <w:vAlign w:val="center"/>
          </w:tcPr>
          <w:p w:rsidR="00747FAD" w:rsidRPr="00E032BF" w:rsidRDefault="00747FAD" w:rsidP="00154ED2">
            <w:pPr>
              <w:jc w:val="center"/>
              <w:rPr>
                <w:color w:val="000000" w:themeColor="text1"/>
                <w:szCs w:val="20"/>
              </w:rPr>
            </w:pPr>
            <w:r w:rsidRPr="00E032BF">
              <w:rPr>
                <w:color w:val="000000" w:themeColor="text1"/>
                <w:szCs w:val="20"/>
              </w:rPr>
              <w:t>1747,7</w:t>
            </w:r>
          </w:p>
        </w:tc>
        <w:tc>
          <w:tcPr>
            <w:tcW w:w="1816" w:type="dxa"/>
          </w:tcPr>
          <w:p w:rsidR="00747FAD" w:rsidRPr="00E032BF" w:rsidRDefault="00747FAD" w:rsidP="00154ED2">
            <w:pPr>
              <w:autoSpaceDN w:val="0"/>
              <w:jc w:val="center"/>
              <w:rPr>
                <w:color w:val="000000" w:themeColor="text1"/>
              </w:rPr>
            </w:pPr>
          </w:p>
        </w:tc>
      </w:tr>
      <w:tr w:rsidR="00747FAD" w:rsidRPr="00FA5188" w:rsidTr="00154ED2">
        <w:tc>
          <w:tcPr>
            <w:tcW w:w="629" w:type="dxa"/>
            <w:vAlign w:val="center"/>
          </w:tcPr>
          <w:p w:rsidR="00747FAD" w:rsidRPr="00E032BF" w:rsidRDefault="00747FAD" w:rsidP="00154ED2">
            <w:pPr>
              <w:jc w:val="center"/>
              <w:rPr>
                <w:color w:val="000000" w:themeColor="text1"/>
              </w:rPr>
            </w:pPr>
            <w:r w:rsidRPr="00E032BF">
              <w:rPr>
                <w:color w:val="000000" w:themeColor="text1"/>
              </w:rPr>
              <w:t>2</w:t>
            </w:r>
          </w:p>
        </w:tc>
        <w:tc>
          <w:tcPr>
            <w:tcW w:w="3588" w:type="dxa"/>
            <w:tcBorders>
              <w:top w:val="nil"/>
              <w:bottom w:val="nil"/>
            </w:tcBorders>
            <w:shd w:val="clear" w:color="auto" w:fill="auto"/>
          </w:tcPr>
          <w:p w:rsidR="00747FAD" w:rsidRPr="00E032BF" w:rsidRDefault="00747FAD" w:rsidP="00154ED2">
            <w:pPr>
              <w:rPr>
                <w:color w:val="000000" w:themeColor="text1"/>
              </w:rPr>
            </w:pPr>
            <w:r w:rsidRPr="00E032BF">
              <w:rPr>
                <w:color w:val="000000" w:themeColor="text1"/>
              </w:rPr>
              <w:t>МКДОУ №7</w:t>
            </w:r>
          </w:p>
        </w:tc>
        <w:tc>
          <w:tcPr>
            <w:tcW w:w="1700" w:type="dxa"/>
            <w:vAlign w:val="bottom"/>
          </w:tcPr>
          <w:p w:rsidR="00747FAD" w:rsidRPr="00E032BF" w:rsidRDefault="00747FAD" w:rsidP="00154ED2">
            <w:pPr>
              <w:jc w:val="center"/>
              <w:rPr>
                <w:color w:val="000000" w:themeColor="text1"/>
              </w:rPr>
            </w:pPr>
            <w:r>
              <w:rPr>
                <w:color w:val="000000" w:themeColor="text1"/>
              </w:rPr>
              <w:t>2444,5</w:t>
            </w:r>
          </w:p>
        </w:tc>
        <w:tc>
          <w:tcPr>
            <w:tcW w:w="2691" w:type="dxa"/>
            <w:vAlign w:val="center"/>
          </w:tcPr>
          <w:p w:rsidR="00747FAD" w:rsidRPr="00E032BF" w:rsidRDefault="00747FAD" w:rsidP="00154ED2">
            <w:pPr>
              <w:jc w:val="center"/>
              <w:rPr>
                <w:color w:val="000000" w:themeColor="text1"/>
                <w:szCs w:val="20"/>
              </w:rPr>
            </w:pPr>
            <w:r w:rsidRPr="00E032BF">
              <w:rPr>
                <w:color w:val="000000" w:themeColor="text1"/>
                <w:szCs w:val="20"/>
              </w:rPr>
              <w:t>536,4</w:t>
            </w:r>
          </w:p>
        </w:tc>
        <w:tc>
          <w:tcPr>
            <w:tcW w:w="1816" w:type="dxa"/>
          </w:tcPr>
          <w:p w:rsidR="00747FAD" w:rsidRPr="00E032BF" w:rsidRDefault="00747FAD" w:rsidP="00154ED2">
            <w:pPr>
              <w:autoSpaceDN w:val="0"/>
              <w:jc w:val="center"/>
              <w:rPr>
                <w:color w:val="000000" w:themeColor="text1"/>
              </w:rPr>
            </w:pPr>
          </w:p>
        </w:tc>
      </w:tr>
      <w:tr w:rsidR="00747FAD" w:rsidRPr="00FA5188" w:rsidTr="00154ED2">
        <w:tc>
          <w:tcPr>
            <w:tcW w:w="4217" w:type="dxa"/>
            <w:gridSpan w:val="2"/>
            <w:vAlign w:val="center"/>
          </w:tcPr>
          <w:p w:rsidR="00747FAD" w:rsidRPr="00E032BF" w:rsidRDefault="00747FAD" w:rsidP="00154ED2">
            <w:pPr>
              <w:rPr>
                <w:b/>
                <w:color w:val="000000" w:themeColor="text1"/>
              </w:rPr>
            </w:pPr>
            <w:r w:rsidRPr="00E032BF">
              <w:rPr>
                <w:color w:val="000000" w:themeColor="text1"/>
              </w:rPr>
              <w:t xml:space="preserve">                             </w:t>
            </w:r>
            <w:r w:rsidRPr="00E032BF">
              <w:rPr>
                <w:b/>
                <w:color w:val="000000" w:themeColor="text1"/>
              </w:rPr>
              <w:t>Итого</w:t>
            </w:r>
          </w:p>
        </w:tc>
        <w:tc>
          <w:tcPr>
            <w:tcW w:w="1700" w:type="dxa"/>
            <w:vAlign w:val="center"/>
          </w:tcPr>
          <w:p w:rsidR="00747FAD" w:rsidRPr="00E032BF" w:rsidRDefault="00747FAD" w:rsidP="00154ED2">
            <w:pPr>
              <w:jc w:val="center"/>
              <w:rPr>
                <w:b/>
                <w:color w:val="000000" w:themeColor="text1"/>
              </w:rPr>
            </w:pPr>
            <w:r>
              <w:rPr>
                <w:b/>
                <w:color w:val="000000" w:themeColor="text1"/>
              </w:rPr>
              <w:t>11324,6</w:t>
            </w:r>
          </w:p>
        </w:tc>
        <w:tc>
          <w:tcPr>
            <w:tcW w:w="2691" w:type="dxa"/>
            <w:vAlign w:val="center"/>
          </w:tcPr>
          <w:p w:rsidR="00747FAD" w:rsidRPr="00E032BF" w:rsidRDefault="00747FAD" w:rsidP="00154ED2">
            <w:pPr>
              <w:jc w:val="center"/>
              <w:rPr>
                <w:b/>
                <w:color w:val="000000" w:themeColor="text1"/>
              </w:rPr>
            </w:pPr>
            <w:r w:rsidRPr="00E032BF">
              <w:rPr>
                <w:b/>
                <w:color w:val="000000" w:themeColor="text1"/>
              </w:rPr>
              <w:t>2284,1</w:t>
            </w:r>
          </w:p>
        </w:tc>
        <w:tc>
          <w:tcPr>
            <w:tcW w:w="1816" w:type="dxa"/>
          </w:tcPr>
          <w:p w:rsidR="00747FAD" w:rsidRPr="00E032BF" w:rsidRDefault="00747FAD" w:rsidP="00154ED2">
            <w:pPr>
              <w:jc w:val="center"/>
              <w:rPr>
                <w:b/>
                <w:bCs/>
                <w:color w:val="000000" w:themeColor="text1"/>
              </w:rPr>
            </w:pPr>
          </w:p>
        </w:tc>
      </w:tr>
      <w:tr w:rsidR="00747FAD" w:rsidRPr="00207D8E" w:rsidTr="00154ED2">
        <w:tc>
          <w:tcPr>
            <w:tcW w:w="4217" w:type="dxa"/>
            <w:gridSpan w:val="2"/>
            <w:vAlign w:val="center"/>
          </w:tcPr>
          <w:p w:rsidR="00747FAD" w:rsidRPr="00E032BF" w:rsidRDefault="00747FAD" w:rsidP="00154ED2">
            <w:pPr>
              <w:jc w:val="center"/>
              <w:rPr>
                <w:b/>
              </w:rPr>
            </w:pPr>
            <w:r w:rsidRPr="00E032BF">
              <w:rPr>
                <w:b/>
              </w:rPr>
              <w:t>ВСЕГО по котельной</w:t>
            </w:r>
          </w:p>
        </w:tc>
        <w:tc>
          <w:tcPr>
            <w:tcW w:w="1700" w:type="dxa"/>
            <w:vAlign w:val="center"/>
          </w:tcPr>
          <w:p w:rsidR="00747FAD" w:rsidRPr="00E032BF" w:rsidRDefault="00747FAD" w:rsidP="00154ED2">
            <w:pPr>
              <w:jc w:val="center"/>
              <w:rPr>
                <w:b/>
              </w:rPr>
            </w:pPr>
            <w:r>
              <w:rPr>
                <w:b/>
              </w:rPr>
              <w:t>11324,6</w:t>
            </w:r>
          </w:p>
        </w:tc>
        <w:tc>
          <w:tcPr>
            <w:tcW w:w="2691" w:type="dxa"/>
            <w:vAlign w:val="center"/>
          </w:tcPr>
          <w:p w:rsidR="00747FAD" w:rsidRPr="00E032BF" w:rsidRDefault="00747FAD" w:rsidP="00154ED2">
            <w:pPr>
              <w:jc w:val="center"/>
              <w:rPr>
                <w:b/>
              </w:rPr>
            </w:pPr>
            <w:r w:rsidRPr="00E032BF">
              <w:rPr>
                <w:b/>
              </w:rPr>
              <w:t>2284,1</w:t>
            </w:r>
          </w:p>
        </w:tc>
        <w:tc>
          <w:tcPr>
            <w:tcW w:w="1816" w:type="dxa"/>
          </w:tcPr>
          <w:p w:rsidR="00747FAD" w:rsidRPr="00E032BF" w:rsidRDefault="00747FAD" w:rsidP="00154ED2">
            <w:pPr>
              <w:jc w:val="center"/>
              <w:rPr>
                <w:b/>
                <w:bCs/>
              </w:rPr>
            </w:pPr>
          </w:p>
        </w:tc>
      </w:tr>
    </w:tbl>
    <w:p w:rsidR="00747FAD" w:rsidRPr="00207D8E" w:rsidRDefault="00747FAD" w:rsidP="00747FAD">
      <w:pPr>
        <w:rPr>
          <w:b/>
        </w:rPr>
      </w:pPr>
    </w:p>
    <w:p w:rsidR="00747FAD" w:rsidRDefault="00747FAD" w:rsidP="00747FAD">
      <w:pPr>
        <w:spacing w:line="276" w:lineRule="auto"/>
        <w:ind w:firstLine="709"/>
      </w:pPr>
      <w:proofErr w:type="gramStart"/>
      <w:r>
        <w:t xml:space="preserve">По расчетным элементам территориального деления </w:t>
      </w:r>
      <w:proofErr w:type="spellStart"/>
      <w:r>
        <w:t>Половинское</w:t>
      </w:r>
      <w:proofErr w:type="spellEnd"/>
      <w:r>
        <w:t xml:space="preserve"> сельское поселение располагается в 24-х кадастровых </w:t>
      </w:r>
      <w:r w:rsidRPr="001C7728">
        <w:t>кварталах</w:t>
      </w:r>
      <w:r>
        <w:t>: с 74:21:1401001 по 74:21:1401011, с 74:21:0307001 по 74:21:0307005, с 74:21:0307001 по 74:21:0303002, с 74:21:0305001 по 74:21:0305003, с 74:21:0304001 по 74:21:0304007</w:t>
      </w:r>
      <w:proofErr w:type="gramEnd"/>
    </w:p>
    <w:p w:rsidR="00747FAD" w:rsidRPr="00586D42" w:rsidRDefault="00747FAD" w:rsidP="00747FAD">
      <w:pPr>
        <w:spacing w:line="276" w:lineRule="auto"/>
        <w:ind w:firstLine="708"/>
      </w:pPr>
      <w:proofErr w:type="gramStart"/>
      <w:r>
        <w:t>Площадь существующих стро</w:t>
      </w:r>
      <w:r w:rsidR="008626CD">
        <w:t>ительных фондов в с. Половинка</w:t>
      </w:r>
      <w:r>
        <w:t xml:space="preserve">, находящихся на территории 11-ти кадастровых кварталов с 74:21:1401001 по 74:21:1401011 </w:t>
      </w:r>
      <w:r w:rsidRPr="001C7728">
        <w:t xml:space="preserve">приведены в </w:t>
      </w:r>
      <w:r w:rsidRPr="00586D42">
        <w:t>таблице 1.</w:t>
      </w:r>
      <w:r>
        <w:t>2</w:t>
      </w:r>
      <w:r w:rsidRPr="00586D42">
        <w:t>.</w:t>
      </w:r>
      <w:proofErr w:type="gramEnd"/>
    </w:p>
    <w:p w:rsidR="00747FAD" w:rsidRDefault="00747FAD" w:rsidP="00747FAD">
      <w:pPr>
        <w:spacing w:line="276" w:lineRule="auto"/>
        <w:ind w:firstLine="708"/>
      </w:pPr>
      <w:r>
        <w:t xml:space="preserve">Площадь существующих строительных фондов в д. </w:t>
      </w:r>
      <w:proofErr w:type="spellStart"/>
      <w:r>
        <w:t>Водопойка</w:t>
      </w:r>
      <w:proofErr w:type="spellEnd"/>
      <w:r>
        <w:t xml:space="preserve">, находящихся на территории 7-ти кадастровых кварталов с 74:21:0304001 по 74:21:0304007 </w:t>
      </w:r>
      <w:r w:rsidRPr="001C7728">
        <w:t xml:space="preserve">приведены в </w:t>
      </w:r>
      <w:r w:rsidRPr="00586D42">
        <w:t>таблице 1.</w:t>
      </w:r>
      <w:r>
        <w:t>3</w:t>
      </w:r>
      <w:r w:rsidRPr="00586D42">
        <w:t>.</w:t>
      </w:r>
    </w:p>
    <w:p w:rsidR="00747FAD" w:rsidRPr="00586D42" w:rsidRDefault="00747FAD" w:rsidP="00747FAD">
      <w:r>
        <w:br w:type="page"/>
      </w:r>
    </w:p>
    <w:p w:rsidR="00747FAD" w:rsidRDefault="00747FAD" w:rsidP="00747FAD"/>
    <w:p w:rsidR="00747FAD" w:rsidRPr="00FB55A5" w:rsidRDefault="00747FAD" w:rsidP="00747FAD">
      <w:pPr>
        <w:pStyle w:val="af8"/>
        <w:numPr>
          <w:ilvl w:val="0"/>
          <w:numId w:val="11"/>
        </w:numPr>
        <w:spacing w:line="240" w:lineRule="auto"/>
        <w:ind w:left="284" w:hanging="66"/>
      </w:pPr>
      <w:r w:rsidRPr="00FB55A5">
        <w:t xml:space="preserve">–Площадь строительных фондов и приросты площади строительных фондов в расчетном элементе с </w:t>
      </w:r>
      <w:r>
        <w:t>муниципаль</w:t>
      </w:r>
      <w:r w:rsidRPr="00FB55A5">
        <w:t>ным</w:t>
      </w:r>
      <w:r>
        <w:t>и</w:t>
      </w:r>
      <w:r w:rsidRPr="00FB55A5">
        <w:t xml:space="preserve"> источник</w:t>
      </w:r>
      <w:r>
        <w:t>а</w:t>
      </w:r>
      <w:r w:rsidRPr="00FB55A5">
        <w:t>м</w:t>
      </w:r>
      <w:r>
        <w:t>и</w:t>
      </w:r>
      <w:r w:rsidRPr="00FB55A5">
        <w:t xml:space="preserve"> теплоснабжения котельн</w:t>
      </w:r>
      <w:r>
        <w:t>ыми</w:t>
      </w:r>
      <w:r w:rsidRPr="00FB55A5">
        <w:t xml:space="preserve"> </w:t>
      </w:r>
      <w:proofErr w:type="gramStart"/>
      <w:r w:rsidR="005C355B">
        <w:t>с</w:t>
      </w:r>
      <w:proofErr w:type="gramEnd"/>
      <w:r w:rsidR="005C355B">
        <w:t>. Половинка</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4"/>
        <w:gridCol w:w="989"/>
        <w:gridCol w:w="17"/>
        <w:gridCol w:w="849"/>
        <w:gridCol w:w="853"/>
        <w:gridCol w:w="1280"/>
        <w:gridCol w:w="1700"/>
        <w:gridCol w:w="2242"/>
        <w:gridCol w:w="21"/>
      </w:tblGrid>
      <w:tr w:rsidR="00747FAD" w:rsidRPr="00267071" w:rsidTr="00154ED2">
        <w:trPr>
          <w:gridAfter w:val="1"/>
          <w:wAfter w:w="10" w:type="pct"/>
          <w:trHeight w:val="80"/>
        </w:trPr>
        <w:tc>
          <w:tcPr>
            <w:tcW w:w="1198" w:type="pct"/>
            <w:vMerge w:val="restart"/>
            <w:vAlign w:val="center"/>
          </w:tcPr>
          <w:p w:rsidR="00747FAD" w:rsidRPr="00C459B9" w:rsidRDefault="00747FAD" w:rsidP="00154ED2">
            <w:pPr>
              <w:pStyle w:val="Default"/>
              <w:ind w:left="-107" w:right="-108" w:firstLine="107"/>
              <w:jc w:val="center"/>
              <w:rPr>
                <w:b/>
                <w:sz w:val="22"/>
                <w:szCs w:val="20"/>
              </w:rPr>
            </w:pPr>
            <w:r w:rsidRPr="00C459B9">
              <w:rPr>
                <w:b/>
                <w:sz w:val="22"/>
                <w:szCs w:val="20"/>
              </w:rPr>
              <w:t>Показатель</w:t>
            </w:r>
          </w:p>
        </w:tc>
        <w:tc>
          <w:tcPr>
            <w:tcW w:w="3792" w:type="pct"/>
            <w:gridSpan w:val="7"/>
            <w:vAlign w:val="center"/>
          </w:tcPr>
          <w:p w:rsidR="00747FAD" w:rsidRPr="00C459B9" w:rsidRDefault="00747FAD" w:rsidP="00154ED2">
            <w:pPr>
              <w:pStyle w:val="Default"/>
              <w:ind w:left="-107" w:right="-108" w:firstLine="107"/>
              <w:jc w:val="center"/>
              <w:rPr>
                <w:b/>
                <w:sz w:val="22"/>
                <w:szCs w:val="20"/>
              </w:rPr>
            </w:pPr>
            <w:r w:rsidRPr="00C459B9">
              <w:rPr>
                <w:b/>
                <w:sz w:val="22"/>
                <w:szCs w:val="20"/>
              </w:rPr>
              <w:t>Площадь строительных фондов</w:t>
            </w:r>
          </w:p>
        </w:tc>
      </w:tr>
      <w:tr w:rsidR="00747FAD" w:rsidRPr="00267071" w:rsidTr="00154ED2">
        <w:trPr>
          <w:gridAfter w:val="1"/>
          <w:wAfter w:w="10" w:type="pct"/>
          <w:trHeight w:val="80"/>
        </w:trPr>
        <w:tc>
          <w:tcPr>
            <w:tcW w:w="1198" w:type="pct"/>
            <w:vMerge/>
            <w:vAlign w:val="center"/>
          </w:tcPr>
          <w:p w:rsidR="00747FAD" w:rsidRPr="00C459B9" w:rsidRDefault="00747FAD" w:rsidP="00154ED2">
            <w:pPr>
              <w:pStyle w:val="Default"/>
              <w:ind w:left="-107" w:right="-108" w:firstLine="107"/>
              <w:jc w:val="center"/>
              <w:rPr>
                <w:b/>
                <w:sz w:val="22"/>
                <w:szCs w:val="20"/>
              </w:rPr>
            </w:pPr>
          </w:p>
        </w:tc>
        <w:tc>
          <w:tcPr>
            <w:tcW w:w="473" w:type="pct"/>
            <w:vAlign w:val="center"/>
          </w:tcPr>
          <w:p w:rsidR="00747FAD" w:rsidRPr="00877227" w:rsidRDefault="00747FAD" w:rsidP="00154ED2">
            <w:pPr>
              <w:pStyle w:val="Default"/>
              <w:ind w:left="-108" w:right="-108"/>
              <w:jc w:val="center"/>
              <w:rPr>
                <w:b/>
                <w:sz w:val="22"/>
                <w:szCs w:val="22"/>
              </w:rPr>
            </w:pPr>
            <w:r w:rsidRPr="00877227">
              <w:rPr>
                <w:b/>
                <w:sz w:val="22"/>
                <w:szCs w:val="22"/>
              </w:rPr>
              <w:t>Существ.</w:t>
            </w:r>
          </w:p>
        </w:tc>
        <w:tc>
          <w:tcPr>
            <w:tcW w:w="3319" w:type="pct"/>
            <w:gridSpan w:val="6"/>
            <w:vAlign w:val="center"/>
          </w:tcPr>
          <w:p w:rsidR="00747FAD" w:rsidRPr="00877227" w:rsidRDefault="00747FAD" w:rsidP="00154ED2">
            <w:pPr>
              <w:pStyle w:val="Default"/>
              <w:ind w:left="-107" w:right="-108" w:firstLine="107"/>
              <w:jc w:val="center"/>
              <w:rPr>
                <w:b/>
                <w:sz w:val="22"/>
                <w:szCs w:val="22"/>
              </w:rPr>
            </w:pPr>
            <w:r w:rsidRPr="00877227">
              <w:rPr>
                <w:b/>
                <w:sz w:val="22"/>
                <w:szCs w:val="22"/>
              </w:rPr>
              <w:t>Перспективная</w:t>
            </w:r>
          </w:p>
        </w:tc>
      </w:tr>
      <w:tr w:rsidR="00747FAD" w:rsidRPr="00267071" w:rsidTr="00154ED2">
        <w:trPr>
          <w:trHeight w:val="80"/>
        </w:trPr>
        <w:tc>
          <w:tcPr>
            <w:tcW w:w="1198" w:type="pct"/>
            <w:vAlign w:val="center"/>
          </w:tcPr>
          <w:p w:rsidR="00747FAD" w:rsidRPr="00C459B9" w:rsidRDefault="00747FAD" w:rsidP="00154ED2">
            <w:pPr>
              <w:pStyle w:val="Default"/>
              <w:ind w:left="-107" w:right="-108" w:firstLine="107"/>
              <w:jc w:val="center"/>
              <w:rPr>
                <w:b/>
                <w:sz w:val="22"/>
                <w:szCs w:val="20"/>
              </w:rPr>
            </w:pPr>
            <w:r w:rsidRPr="00C459B9">
              <w:rPr>
                <w:b/>
                <w:sz w:val="22"/>
                <w:szCs w:val="20"/>
              </w:rPr>
              <w:t>Год</w:t>
            </w:r>
          </w:p>
        </w:tc>
        <w:tc>
          <w:tcPr>
            <w:tcW w:w="481" w:type="pct"/>
            <w:gridSpan w:val="2"/>
            <w:vAlign w:val="center"/>
          </w:tcPr>
          <w:p w:rsidR="00747FAD" w:rsidRPr="00C459B9" w:rsidRDefault="00747FAD" w:rsidP="00154ED2">
            <w:pPr>
              <w:pStyle w:val="Default"/>
              <w:jc w:val="center"/>
              <w:rPr>
                <w:b/>
                <w:sz w:val="22"/>
                <w:szCs w:val="20"/>
              </w:rPr>
            </w:pPr>
            <w:r>
              <w:rPr>
                <w:b/>
                <w:bCs/>
                <w:iCs/>
                <w:sz w:val="22"/>
                <w:szCs w:val="20"/>
              </w:rPr>
              <w:t>2021</w:t>
            </w:r>
          </w:p>
        </w:tc>
        <w:tc>
          <w:tcPr>
            <w:tcW w:w="406" w:type="pct"/>
            <w:vAlign w:val="center"/>
          </w:tcPr>
          <w:p w:rsidR="00747FAD" w:rsidRPr="00C459B9" w:rsidRDefault="00747FAD" w:rsidP="00154ED2">
            <w:pPr>
              <w:pStyle w:val="Default"/>
              <w:jc w:val="center"/>
              <w:rPr>
                <w:b/>
                <w:sz w:val="22"/>
                <w:szCs w:val="20"/>
              </w:rPr>
            </w:pPr>
            <w:r>
              <w:rPr>
                <w:b/>
                <w:bCs/>
                <w:iCs/>
                <w:sz w:val="22"/>
                <w:szCs w:val="20"/>
              </w:rPr>
              <w:t>2022</w:t>
            </w:r>
          </w:p>
        </w:tc>
        <w:tc>
          <w:tcPr>
            <w:tcW w:w="408" w:type="pct"/>
            <w:vAlign w:val="center"/>
          </w:tcPr>
          <w:p w:rsidR="00747FAD" w:rsidRPr="00C459B9" w:rsidRDefault="00747FAD" w:rsidP="00154ED2">
            <w:pPr>
              <w:pStyle w:val="Default"/>
              <w:jc w:val="center"/>
              <w:rPr>
                <w:b/>
                <w:sz w:val="22"/>
                <w:szCs w:val="20"/>
              </w:rPr>
            </w:pPr>
            <w:r>
              <w:rPr>
                <w:b/>
                <w:bCs/>
                <w:iCs/>
                <w:sz w:val="22"/>
                <w:szCs w:val="20"/>
              </w:rPr>
              <w:t>2023</w:t>
            </w:r>
          </w:p>
        </w:tc>
        <w:tc>
          <w:tcPr>
            <w:tcW w:w="612" w:type="pct"/>
            <w:vAlign w:val="center"/>
          </w:tcPr>
          <w:p w:rsidR="00747FAD" w:rsidRPr="00C459B9" w:rsidRDefault="00747FAD" w:rsidP="00154ED2">
            <w:pPr>
              <w:pStyle w:val="Default"/>
              <w:jc w:val="center"/>
              <w:rPr>
                <w:b/>
                <w:sz w:val="22"/>
                <w:szCs w:val="20"/>
              </w:rPr>
            </w:pPr>
            <w:r>
              <w:rPr>
                <w:b/>
                <w:bCs/>
                <w:iCs/>
                <w:sz w:val="22"/>
                <w:szCs w:val="20"/>
              </w:rPr>
              <w:t>2024</w:t>
            </w:r>
            <w:r w:rsidRPr="00C459B9">
              <w:rPr>
                <w:b/>
                <w:bCs/>
                <w:iCs/>
                <w:sz w:val="22"/>
                <w:szCs w:val="20"/>
              </w:rPr>
              <w:t>-</w:t>
            </w:r>
            <w:r>
              <w:rPr>
                <w:b/>
                <w:bCs/>
                <w:iCs/>
                <w:sz w:val="22"/>
                <w:szCs w:val="20"/>
              </w:rPr>
              <w:t>2028</w:t>
            </w:r>
          </w:p>
        </w:tc>
        <w:tc>
          <w:tcPr>
            <w:tcW w:w="813" w:type="pct"/>
            <w:vAlign w:val="center"/>
          </w:tcPr>
          <w:p w:rsidR="00747FAD" w:rsidRPr="00C459B9" w:rsidRDefault="00747FAD" w:rsidP="00154ED2">
            <w:pPr>
              <w:pStyle w:val="Default"/>
              <w:jc w:val="center"/>
              <w:rPr>
                <w:b/>
                <w:sz w:val="22"/>
                <w:szCs w:val="20"/>
              </w:rPr>
            </w:pPr>
            <w:r>
              <w:rPr>
                <w:b/>
                <w:bCs/>
                <w:iCs/>
                <w:sz w:val="22"/>
                <w:szCs w:val="20"/>
              </w:rPr>
              <w:t>2029</w:t>
            </w:r>
            <w:r w:rsidRPr="00C459B9">
              <w:rPr>
                <w:b/>
                <w:bCs/>
                <w:iCs/>
                <w:sz w:val="22"/>
                <w:szCs w:val="20"/>
              </w:rPr>
              <w:t>-</w:t>
            </w:r>
            <w:r>
              <w:rPr>
                <w:b/>
                <w:bCs/>
                <w:iCs/>
                <w:sz w:val="22"/>
                <w:szCs w:val="20"/>
              </w:rPr>
              <w:t>2033</w:t>
            </w:r>
          </w:p>
        </w:tc>
        <w:tc>
          <w:tcPr>
            <w:tcW w:w="1082" w:type="pct"/>
            <w:gridSpan w:val="2"/>
            <w:vAlign w:val="center"/>
          </w:tcPr>
          <w:p w:rsidR="00747FAD" w:rsidRPr="00C459B9" w:rsidRDefault="00747FAD" w:rsidP="00154ED2">
            <w:pPr>
              <w:pStyle w:val="Default"/>
              <w:jc w:val="center"/>
              <w:rPr>
                <w:b/>
                <w:sz w:val="22"/>
                <w:szCs w:val="20"/>
              </w:rPr>
            </w:pPr>
            <w:r>
              <w:rPr>
                <w:b/>
                <w:bCs/>
                <w:iCs/>
                <w:sz w:val="22"/>
                <w:szCs w:val="20"/>
              </w:rPr>
              <w:t>2034</w:t>
            </w:r>
            <w:r w:rsidRPr="00C459B9">
              <w:rPr>
                <w:b/>
                <w:bCs/>
                <w:iCs/>
                <w:sz w:val="22"/>
                <w:szCs w:val="20"/>
              </w:rPr>
              <w:t xml:space="preserve"> -</w:t>
            </w:r>
            <w:r>
              <w:rPr>
                <w:b/>
                <w:bCs/>
                <w:iCs/>
                <w:sz w:val="22"/>
                <w:szCs w:val="20"/>
              </w:rPr>
              <w:t>2038</w:t>
            </w:r>
          </w:p>
        </w:tc>
      </w:tr>
      <w:tr w:rsidR="00747FAD" w:rsidRPr="00267071" w:rsidTr="00154ED2">
        <w:trPr>
          <w:gridAfter w:val="1"/>
          <w:wAfter w:w="10" w:type="pct"/>
          <w:trHeight w:val="80"/>
        </w:trPr>
        <w:tc>
          <w:tcPr>
            <w:tcW w:w="4990" w:type="pct"/>
            <w:gridSpan w:val="8"/>
            <w:vAlign w:val="center"/>
          </w:tcPr>
          <w:p w:rsidR="00747FAD" w:rsidRPr="00B32D30" w:rsidRDefault="00747FAD" w:rsidP="00154ED2">
            <w:pPr>
              <w:pStyle w:val="Default"/>
              <w:ind w:left="-107" w:right="-108" w:firstLine="107"/>
              <w:jc w:val="center"/>
              <w:rPr>
                <w:bCs/>
                <w:iCs/>
                <w:sz w:val="20"/>
                <w:szCs w:val="20"/>
              </w:rPr>
            </w:pPr>
            <w:r>
              <w:rPr>
                <w:bCs/>
                <w:iCs/>
                <w:sz w:val="22"/>
                <w:szCs w:val="20"/>
              </w:rPr>
              <w:t xml:space="preserve">с. </w:t>
            </w:r>
            <w:proofErr w:type="spellStart"/>
            <w:r>
              <w:rPr>
                <w:bCs/>
                <w:iCs/>
                <w:sz w:val="22"/>
                <w:szCs w:val="20"/>
              </w:rPr>
              <w:t>Половинское</w:t>
            </w:r>
            <w:proofErr w:type="spellEnd"/>
            <w:r w:rsidRPr="00C459B9">
              <w:rPr>
                <w:bCs/>
                <w:iCs/>
                <w:sz w:val="22"/>
                <w:szCs w:val="20"/>
              </w:rPr>
              <w:t xml:space="preserve"> кадастровы</w:t>
            </w:r>
            <w:r>
              <w:rPr>
                <w:bCs/>
                <w:iCs/>
                <w:sz w:val="22"/>
                <w:szCs w:val="20"/>
              </w:rPr>
              <w:t>е</w:t>
            </w:r>
            <w:r w:rsidRPr="00C459B9">
              <w:rPr>
                <w:bCs/>
                <w:iCs/>
                <w:sz w:val="22"/>
                <w:szCs w:val="20"/>
              </w:rPr>
              <w:t xml:space="preserve"> квартал</w:t>
            </w:r>
            <w:r>
              <w:rPr>
                <w:bCs/>
                <w:iCs/>
                <w:sz w:val="22"/>
                <w:szCs w:val="20"/>
              </w:rPr>
              <w:t>ы</w:t>
            </w:r>
            <w:r w:rsidRPr="00C459B9">
              <w:rPr>
                <w:bCs/>
                <w:iCs/>
                <w:sz w:val="22"/>
                <w:szCs w:val="20"/>
              </w:rPr>
              <w:t xml:space="preserve"> </w:t>
            </w:r>
            <w:r>
              <w:rPr>
                <w:sz w:val="22"/>
              </w:rPr>
              <w:t>с 74:21:1401001 по 74:21:1401011</w:t>
            </w:r>
          </w:p>
        </w:tc>
      </w:tr>
      <w:tr w:rsidR="00747FAD" w:rsidRPr="00427CD7" w:rsidTr="00154ED2">
        <w:trPr>
          <w:trHeight w:val="412"/>
        </w:trPr>
        <w:tc>
          <w:tcPr>
            <w:tcW w:w="1198" w:type="pct"/>
            <w:vAlign w:val="center"/>
          </w:tcPr>
          <w:p w:rsidR="00747FAD" w:rsidRPr="00DF6FA9" w:rsidRDefault="00747FAD" w:rsidP="00154ED2">
            <w:pPr>
              <w:rPr>
                <w:color w:val="000000"/>
                <w:sz w:val="20"/>
                <w:szCs w:val="20"/>
              </w:rPr>
            </w:pPr>
            <w:r w:rsidRPr="00DF6FA9">
              <w:rPr>
                <w:color w:val="000000"/>
                <w:sz w:val="20"/>
                <w:szCs w:val="20"/>
              </w:rPr>
              <w:t xml:space="preserve">многоквартирные дома (сохраняемая площадь), </w:t>
            </w:r>
            <w:proofErr w:type="gramStart"/>
            <w:r w:rsidRPr="00DF6FA9">
              <w:rPr>
                <w:color w:val="000000"/>
                <w:sz w:val="20"/>
                <w:szCs w:val="20"/>
              </w:rPr>
              <w:t>м</w:t>
            </w:r>
            <w:proofErr w:type="gramEnd"/>
            <w:r w:rsidRPr="00DF6FA9">
              <w:rPr>
                <w:color w:val="000000"/>
                <w:sz w:val="20"/>
                <w:szCs w:val="20"/>
              </w:rPr>
              <w:t>²</w:t>
            </w:r>
          </w:p>
        </w:tc>
        <w:tc>
          <w:tcPr>
            <w:tcW w:w="481" w:type="pct"/>
            <w:gridSpan w:val="2"/>
            <w:vAlign w:val="center"/>
          </w:tcPr>
          <w:p w:rsidR="00747FAD" w:rsidRDefault="00747FAD" w:rsidP="00154ED2">
            <w:pPr>
              <w:ind w:left="-57" w:right="-57"/>
              <w:jc w:val="center"/>
              <w:rPr>
                <w:color w:val="000000"/>
                <w:sz w:val="20"/>
                <w:szCs w:val="20"/>
              </w:rPr>
            </w:pPr>
            <w:r>
              <w:rPr>
                <w:color w:val="000000"/>
                <w:sz w:val="20"/>
                <w:szCs w:val="20"/>
              </w:rPr>
              <w:t>0</w:t>
            </w:r>
          </w:p>
        </w:tc>
        <w:tc>
          <w:tcPr>
            <w:tcW w:w="406" w:type="pct"/>
            <w:vAlign w:val="center"/>
          </w:tcPr>
          <w:p w:rsidR="00747FAD" w:rsidRDefault="00747FAD" w:rsidP="00154ED2">
            <w:pPr>
              <w:ind w:left="-57" w:right="-57"/>
              <w:jc w:val="center"/>
              <w:rPr>
                <w:color w:val="000000"/>
                <w:sz w:val="20"/>
                <w:szCs w:val="20"/>
              </w:rPr>
            </w:pPr>
            <w:r>
              <w:rPr>
                <w:color w:val="000000"/>
                <w:sz w:val="20"/>
                <w:szCs w:val="20"/>
              </w:rPr>
              <w:t>0</w:t>
            </w:r>
          </w:p>
        </w:tc>
        <w:tc>
          <w:tcPr>
            <w:tcW w:w="408" w:type="pct"/>
            <w:vAlign w:val="center"/>
          </w:tcPr>
          <w:p w:rsidR="00747FAD" w:rsidRDefault="00747FAD" w:rsidP="00154ED2">
            <w:pPr>
              <w:ind w:left="-57" w:right="-57"/>
              <w:jc w:val="center"/>
              <w:rPr>
                <w:color w:val="000000"/>
                <w:sz w:val="20"/>
                <w:szCs w:val="20"/>
              </w:rPr>
            </w:pPr>
            <w:r>
              <w:rPr>
                <w:color w:val="000000"/>
                <w:sz w:val="20"/>
                <w:szCs w:val="20"/>
              </w:rPr>
              <w:t>0</w:t>
            </w:r>
          </w:p>
        </w:tc>
        <w:tc>
          <w:tcPr>
            <w:tcW w:w="612" w:type="pct"/>
            <w:vAlign w:val="center"/>
          </w:tcPr>
          <w:p w:rsidR="00747FAD" w:rsidRDefault="00747FAD" w:rsidP="00154ED2">
            <w:pPr>
              <w:ind w:left="-57" w:right="-57"/>
              <w:jc w:val="center"/>
              <w:rPr>
                <w:color w:val="000000"/>
                <w:sz w:val="20"/>
                <w:szCs w:val="20"/>
              </w:rPr>
            </w:pPr>
            <w:r>
              <w:rPr>
                <w:color w:val="000000"/>
                <w:sz w:val="20"/>
                <w:szCs w:val="20"/>
              </w:rPr>
              <w:t>0</w:t>
            </w:r>
          </w:p>
        </w:tc>
        <w:tc>
          <w:tcPr>
            <w:tcW w:w="813" w:type="pct"/>
            <w:vAlign w:val="center"/>
          </w:tcPr>
          <w:p w:rsidR="00747FAD" w:rsidRDefault="00747FAD" w:rsidP="00154ED2">
            <w:pPr>
              <w:ind w:left="-57" w:right="-57"/>
              <w:jc w:val="center"/>
              <w:rPr>
                <w:color w:val="000000"/>
                <w:sz w:val="20"/>
                <w:szCs w:val="20"/>
              </w:rPr>
            </w:pPr>
            <w:r>
              <w:rPr>
                <w:color w:val="000000"/>
                <w:sz w:val="20"/>
                <w:szCs w:val="20"/>
              </w:rPr>
              <w:t>0</w:t>
            </w:r>
          </w:p>
        </w:tc>
        <w:tc>
          <w:tcPr>
            <w:tcW w:w="1082" w:type="pct"/>
            <w:gridSpan w:val="2"/>
            <w:vAlign w:val="center"/>
          </w:tcPr>
          <w:p w:rsidR="00747FAD" w:rsidRDefault="00747FAD" w:rsidP="00154ED2">
            <w:pPr>
              <w:ind w:left="-57" w:right="-57"/>
              <w:jc w:val="center"/>
              <w:rPr>
                <w:color w:val="000000"/>
                <w:sz w:val="20"/>
                <w:szCs w:val="20"/>
              </w:rPr>
            </w:pPr>
            <w:r>
              <w:rPr>
                <w:color w:val="000000"/>
                <w:sz w:val="20"/>
                <w:szCs w:val="20"/>
              </w:rPr>
              <w:t>0</w:t>
            </w:r>
          </w:p>
        </w:tc>
      </w:tr>
      <w:tr w:rsidR="00747FAD" w:rsidRPr="00427CD7" w:rsidTr="00154ED2">
        <w:trPr>
          <w:trHeight w:val="412"/>
        </w:trPr>
        <w:tc>
          <w:tcPr>
            <w:tcW w:w="1198" w:type="pct"/>
            <w:vAlign w:val="center"/>
          </w:tcPr>
          <w:p w:rsidR="00747FAD" w:rsidRPr="00DF6FA9" w:rsidRDefault="00747FAD" w:rsidP="00154ED2">
            <w:pPr>
              <w:rPr>
                <w:color w:val="000000"/>
                <w:sz w:val="20"/>
                <w:szCs w:val="20"/>
              </w:rPr>
            </w:pPr>
            <w:r w:rsidRPr="00DF6FA9">
              <w:rPr>
                <w:color w:val="000000"/>
                <w:sz w:val="20"/>
                <w:szCs w:val="20"/>
              </w:rPr>
              <w:t xml:space="preserve">многоквартирные дома (прирост), </w:t>
            </w:r>
            <w:proofErr w:type="gramStart"/>
            <w:r w:rsidRPr="00DF6FA9">
              <w:rPr>
                <w:color w:val="000000"/>
                <w:sz w:val="20"/>
                <w:szCs w:val="20"/>
              </w:rPr>
              <w:t>м</w:t>
            </w:r>
            <w:proofErr w:type="gramEnd"/>
            <w:r w:rsidRPr="00DF6FA9">
              <w:rPr>
                <w:color w:val="000000"/>
                <w:sz w:val="20"/>
                <w:szCs w:val="20"/>
              </w:rPr>
              <w:t>²</w:t>
            </w:r>
          </w:p>
        </w:tc>
        <w:tc>
          <w:tcPr>
            <w:tcW w:w="481" w:type="pct"/>
            <w:gridSpan w:val="2"/>
            <w:vAlign w:val="center"/>
          </w:tcPr>
          <w:p w:rsidR="00747FAD" w:rsidRDefault="00747FAD" w:rsidP="00154ED2">
            <w:pPr>
              <w:ind w:left="-57" w:right="-57"/>
              <w:jc w:val="center"/>
              <w:rPr>
                <w:color w:val="000000"/>
                <w:sz w:val="20"/>
                <w:szCs w:val="20"/>
              </w:rPr>
            </w:pPr>
            <w:r>
              <w:rPr>
                <w:color w:val="000000"/>
                <w:sz w:val="20"/>
                <w:szCs w:val="20"/>
              </w:rPr>
              <w:t>0</w:t>
            </w:r>
          </w:p>
        </w:tc>
        <w:tc>
          <w:tcPr>
            <w:tcW w:w="406" w:type="pct"/>
            <w:vAlign w:val="center"/>
          </w:tcPr>
          <w:p w:rsidR="00747FAD" w:rsidRDefault="00747FAD" w:rsidP="00154ED2">
            <w:pPr>
              <w:ind w:left="-57" w:right="-57"/>
              <w:jc w:val="center"/>
              <w:rPr>
                <w:color w:val="000000"/>
                <w:sz w:val="20"/>
                <w:szCs w:val="20"/>
              </w:rPr>
            </w:pPr>
            <w:r>
              <w:rPr>
                <w:color w:val="000000"/>
                <w:sz w:val="20"/>
                <w:szCs w:val="20"/>
              </w:rPr>
              <w:t>0</w:t>
            </w:r>
          </w:p>
        </w:tc>
        <w:tc>
          <w:tcPr>
            <w:tcW w:w="408" w:type="pct"/>
            <w:vAlign w:val="center"/>
          </w:tcPr>
          <w:p w:rsidR="00747FAD" w:rsidRDefault="00747FAD" w:rsidP="00154ED2">
            <w:pPr>
              <w:ind w:left="-57" w:right="-57"/>
              <w:jc w:val="center"/>
              <w:rPr>
                <w:color w:val="000000"/>
                <w:sz w:val="20"/>
                <w:szCs w:val="20"/>
              </w:rPr>
            </w:pPr>
            <w:r>
              <w:rPr>
                <w:color w:val="000000"/>
                <w:sz w:val="20"/>
                <w:szCs w:val="20"/>
              </w:rPr>
              <w:t>0</w:t>
            </w:r>
          </w:p>
        </w:tc>
        <w:tc>
          <w:tcPr>
            <w:tcW w:w="612" w:type="pct"/>
            <w:vAlign w:val="center"/>
          </w:tcPr>
          <w:p w:rsidR="00747FAD" w:rsidRDefault="00747FAD" w:rsidP="00154ED2">
            <w:pPr>
              <w:ind w:left="-57" w:right="-57"/>
              <w:jc w:val="center"/>
              <w:rPr>
                <w:color w:val="000000"/>
                <w:sz w:val="20"/>
                <w:szCs w:val="20"/>
              </w:rPr>
            </w:pPr>
            <w:r>
              <w:rPr>
                <w:color w:val="000000"/>
                <w:sz w:val="20"/>
                <w:szCs w:val="20"/>
              </w:rPr>
              <w:t>0</w:t>
            </w:r>
          </w:p>
        </w:tc>
        <w:tc>
          <w:tcPr>
            <w:tcW w:w="813" w:type="pct"/>
            <w:vAlign w:val="center"/>
          </w:tcPr>
          <w:p w:rsidR="00747FAD" w:rsidRDefault="00747FAD" w:rsidP="00154ED2">
            <w:pPr>
              <w:ind w:left="-57" w:right="-57"/>
              <w:jc w:val="center"/>
              <w:rPr>
                <w:color w:val="000000"/>
                <w:sz w:val="20"/>
                <w:szCs w:val="20"/>
              </w:rPr>
            </w:pPr>
            <w:r>
              <w:rPr>
                <w:color w:val="000000"/>
                <w:sz w:val="20"/>
                <w:szCs w:val="20"/>
              </w:rPr>
              <w:t>0</w:t>
            </w:r>
          </w:p>
        </w:tc>
        <w:tc>
          <w:tcPr>
            <w:tcW w:w="1082" w:type="pct"/>
            <w:gridSpan w:val="2"/>
            <w:vAlign w:val="center"/>
          </w:tcPr>
          <w:p w:rsidR="00747FAD" w:rsidRDefault="00747FAD" w:rsidP="00154ED2">
            <w:pPr>
              <w:ind w:left="-57" w:right="-57"/>
              <w:jc w:val="center"/>
              <w:rPr>
                <w:color w:val="000000"/>
                <w:sz w:val="20"/>
                <w:szCs w:val="20"/>
              </w:rPr>
            </w:pPr>
            <w:r>
              <w:rPr>
                <w:color w:val="000000"/>
                <w:sz w:val="20"/>
                <w:szCs w:val="20"/>
              </w:rPr>
              <w:t>0</w:t>
            </w:r>
          </w:p>
        </w:tc>
      </w:tr>
      <w:tr w:rsidR="00747FAD" w:rsidRPr="00427CD7" w:rsidTr="00154ED2">
        <w:trPr>
          <w:trHeight w:val="412"/>
        </w:trPr>
        <w:tc>
          <w:tcPr>
            <w:tcW w:w="1198" w:type="pct"/>
            <w:vAlign w:val="center"/>
          </w:tcPr>
          <w:p w:rsidR="00747FAD" w:rsidRPr="00DF6FA9" w:rsidRDefault="00747FAD" w:rsidP="00154ED2">
            <w:pPr>
              <w:pStyle w:val="Default"/>
              <w:rPr>
                <w:sz w:val="20"/>
                <w:szCs w:val="20"/>
              </w:rPr>
            </w:pPr>
            <w:r w:rsidRPr="00DF6FA9">
              <w:rPr>
                <w:bCs/>
                <w:sz w:val="20"/>
                <w:szCs w:val="20"/>
              </w:rPr>
              <w:t>жилые дома (сохраняемая площадь)</w:t>
            </w:r>
            <w:r w:rsidRPr="00DF6FA9">
              <w:rPr>
                <w:sz w:val="20"/>
                <w:szCs w:val="20"/>
              </w:rPr>
              <w:t xml:space="preserve">, </w:t>
            </w:r>
            <w:proofErr w:type="gramStart"/>
            <w:r w:rsidRPr="00DF6FA9">
              <w:rPr>
                <w:sz w:val="20"/>
                <w:szCs w:val="20"/>
              </w:rPr>
              <w:t>м</w:t>
            </w:r>
            <w:proofErr w:type="gramEnd"/>
            <w:r w:rsidRPr="00DF6FA9">
              <w:rPr>
                <w:sz w:val="20"/>
                <w:szCs w:val="20"/>
              </w:rPr>
              <w:t>²</w:t>
            </w:r>
          </w:p>
        </w:tc>
        <w:tc>
          <w:tcPr>
            <w:tcW w:w="481" w:type="pct"/>
            <w:gridSpan w:val="2"/>
            <w:vAlign w:val="center"/>
          </w:tcPr>
          <w:p w:rsidR="00747FAD" w:rsidRDefault="00747FAD" w:rsidP="00154ED2">
            <w:pPr>
              <w:ind w:left="-57" w:right="-57"/>
              <w:jc w:val="center"/>
              <w:rPr>
                <w:color w:val="000000"/>
                <w:sz w:val="20"/>
                <w:szCs w:val="20"/>
              </w:rPr>
            </w:pPr>
            <w:r>
              <w:rPr>
                <w:color w:val="000000"/>
                <w:sz w:val="20"/>
                <w:szCs w:val="20"/>
              </w:rPr>
              <w:t>0,0</w:t>
            </w:r>
          </w:p>
        </w:tc>
        <w:tc>
          <w:tcPr>
            <w:tcW w:w="406" w:type="pct"/>
            <w:vAlign w:val="center"/>
          </w:tcPr>
          <w:p w:rsidR="00747FAD" w:rsidRDefault="00747FAD" w:rsidP="00154ED2">
            <w:pPr>
              <w:ind w:left="-57" w:right="-57"/>
              <w:jc w:val="center"/>
              <w:rPr>
                <w:color w:val="000000"/>
                <w:sz w:val="20"/>
                <w:szCs w:val="20"/>
              </w:rPr>
            </w:pPr>
            <w:r>
              <w:rPr>
                <w:color w:val="000000"/>
                <w:sz w:val="20"/>
                <w:szCs w:val="20"/>
              </w:rPr>
              <w:t>0,0</w:t>
            </w:r>
          </w:p>
        </w:tc>
        <w:tc>
          <w:tcPr>
            <w:tcW w:w="408" w:type="pct"/>
            <w:vAlign w:val="center"/>
          </w:tcPr>
          <w:p w:rsidR="00747FAD" w:rsidRDefault="00747FAD" w:rsidP="00154ED2">
            <w:pPr>
              <w:ind w:left="-57" w:right="-57"/>
              <w:jc w:val="center"/>
              <w:rPr>
                <w:color w:val="000000"/>
                <w:sz w:val="20"/>
                <w:szCs w:val="20"/>
              </w:rPr>
            </w:pPr>
            <w:r>
              <w:rPr>
                <w:color w:val="000000"/>
                <w:sz w:val="20"/>
                <w:szCs w:val="20"/>
              </w:rPr>
              <w:t>0,0</w:t>
            </w:r>
          </w:p>
        </w:tc>
        <w:tc>
          <w:tcPr>
            <w:tcW w:w="612" w:type="pct"/>
            <w:vAlign w:val="center"/>
          </w:tcPr>
          <w:p w:rsidR="00747FAD" w:rsidRDefault="00747FAD" w:rsidP="00154ED2">
            <w:pPr>
              <w:ind w:left="-57" w:right="-57"/>
              <w:jc w:val="center"/>
              <w:rPr>
                <w:color w:val="000000"/>
                <w:sz w:val="20"/>
                <w:szCs w:val="20"/>
              </w:rPr>
            </w:pPr>
            <w:r>
              <w:rPr>
                <w:color w:val="000000"/>
                <w:sz w:val="20"/>
                <w:szCs w:val="20"/>
              </w:rPr>
              <w:t>0,0</w:t>
            </w:r>
          </w:p>
        </w:tc>
        <w:tc>
          <w:tcPr>
            <w:tcW w:w="813" w:type="pct"/>
            <w:vAlign w:val="center"/>
          </w:tcPr>
          <w:p w:rsidR="00747FAD" w:rsidRDefault="00747FAD" w:rsidP="00154ED2">
            <w:pPr>
              <w:ind w:left="-57" w:right="-57"/>
              <w:jc w:val="center"/>
              <w:rPr>
                <w:color w:val="000000"/>
                <w:sz w:val="20"/>
                <w:szCs w:val="20"/>
              </w:rPr>
            </w:pPr>
            <w:r>
              <w:rPr>
                <w:color w:val="000000"/>
                <w:sz w:val="20"/>
                <w:szCs w:val="20"/>
              </w:rPr>
              <w:t>0,0</w:t>
            </w:r>
          </w:p>
        </w:tc>
        <w:tc>
          <w:tcPr>
            <w:tcW w:w="1082" w:type="pct"/>
            <w:gridSpan w:val="2"/>
            <w:vAlign w:val="center"/>
          </w:tcPr>
          <w:p w:rsidR="00747FAD" w:rsidRDefault="00747FAD" w:rsidP="00154ED2">
            <w:pPr>
              <w:ind w:left="-57" w:right="-57"/>
              <w:jc w:val="center"/>
              <w:rPr>
                <w:color w:val="000000"/>
                <w:sz w:val="20"/>
                <w:szCs w:val="20"/>
              </w:rPr>
            </w:pPr>
            <w:r>
              <w:rPr>
                <w:color w:val="000000"/>
                <w:sz w:val="20"/>
                <w:szCs w:val="20"/>
              </w:rPr>
              <w:t>0,0</w:t>
            </w:r>
          </w:p>
        </w:tc>
      </w:tr>
      <w:tr w:rsidR="00747FAD" w:rsidRPr="00427CD7" w:rsidTr="00154ED2">
        <w:trPr>
          <w:trHeight w:val="252"/>
        </w:trPr>
        <w:tc>
          <w:tcPr>
            <w:tcW w:w="1198" w:type="pct"/>
            <w:vAlign w:val="center"/>
          </w:tcPr>
          <w:p w:rsidR="00747FAD" w:rsidRPr="00DF6FA9" w:rsidRDefault="00747FAD" w:rsidP="00154ED2">
            <w:pPr>
              <w:pStyle w:val="Default"/>
              <w:rPr>
                <w:bCs/>
                <w:sz w:val="20"/>
                <w:szCs w:val="20"/>
              </w:rPr>
            </w:pPr>
            <w:r w:rsidRPr="00DF6FA9">
              <w:rPr>
                <w:bCs/>
                <w:sz w:val="20"/>
                <w:szCs w:val="20"/>
              </w:rPr>
              <w:t>жилые дома (прирост)</w:t>
            </w:r>
            <w:r w:rsidRPr="00DF6FA9">
              <w:rPr>
                <w:sz w:val="20"/>
                <w:szCs w:val="20"/>
              </w:rPr>
              <w:t xml:space="preserve">, </w:t>
            </w:r>
            <w:proofErr w:type="gramStart"/>
            <w:r w:rsidRPr="00DF6FA9">
              <w:rPr>
                <w:sz w:val="20"/>
                <w:szCs w:val="20"/>
              </w:rPr>
              <w:t>м</w:t>
            </w:r>
            <w:proofErr w:type="gramEnd"/>
            <w:r w:rsidRPr="00DF6FA9">
              <w:rPr>
                <w:sz w:val="20"/>
                <w:szCs w:val="20"/>
              </w:rPr>
              <w:t>²</w:t>
            </w:r>
          </w:p>
        </w:tc>
        <w:tc>
          <w:tcPr>
            <w:tcW w:w="481" w:type="pct"/>
            <w:gridSpan w:val="2"/>
            <w:vAlign w:val="center"/>
          </w:tcPr>
          <w:p w:rsidR="00747FAD" w:rsidRDefault="00747FAD" w:rsidP="00154ED2">
            <w:pPr>
              <w:ind w:left="-57" w:right="-57"/>
              <w:jc w:val="center"/>
              <w:rPr>
                <w:color w:val="000000"/>
                <w:sz w:val="20"/>
                <w:szCs w:val="20"/>
              </w:rPr>
            </w:pPr>
            <w:r>
              <w:rPr>
                <w:color w:val="000000"/>
                <w:sz w:val="20"/>
                <w:szCs w:val="20"/>
              </w:rPr>
              <w:t>0</w:t>
            </w:r>
          </w:p>
        </w:tc>
        <w:tc>
          <w:tcPr>
            <w:tcW w:w="406" w:type="pct"/>
            <w:vAlign w:val="center"/>
          </w:tcPr>
          <w:p w:rsidR="00747FAD" w:rsidRDefault="00747FAD" w:rsidP="00154ED2">
            <w:pPr>
              <w:ind w:left="-57" w:right="-57"/>
              <w:jc w:val="center"/>
              <w:rPr>
                <w:color w:val="000000"/>
                <w:sz w:val="20"/>
                <w:szCs w:val="20"/>
              </w:rPr>
            </w:pPr>
            <w:r>
              <w:rPr>
                <w:color w:val="000000"/>
                <w:sz w:val="20"/>
                <w:szCs w:val="20"/>
              </w:rPr>
              <w:t>0</w:t>
            </w:r>
          </w:p>
        </w:tc>
        <w:tc>
          <w:tcPr>
            <w:tcW w:w="408" w:type="pct"/>
            <w:vAlign w:val="center"/>
          </w:tcPr>
          <w:p w:rsidR="00747FAD" w:rsidRDefault="00747FAD" w:rsidP="00154ED2">
            <w:pPr>
              <w:ind w:left="-57" w:right="-57"/>
              <w:jc w:val="center"/>
              <w:rPr>
                <w:color w:val="000000"/>
                <w:sz w:val="20"/>
                <w:szCs w:val="20"/>
              </w:rPr>
            </w:pPr>
            <w:r>
              <w:rPr>
                <w:color w:val="000000"/>
                <w:sz w:val="20"/>
                <w:szCs w:val="20"/>
              </w:rPr>
              <w:t>0</w:t>
            </w:r>
          </w:p>
        </w:tc>
        <w:tc>
          <w:tcPr>
            <w:tcW w:w="612" w:type="pct"/>
            <w:vAlign w:val="center"/>
          </w:tcPr>
          <w:p w:rsidR="00747FAD" w:rsidRDefault="00747FAD" w:rsidP="00154ED2">
            <w:pPr>
              <w:ind w:left="-57" w:right="-57"/>
              <w:jc w:val="center"/>
              <w:rPr>
                <w:color w:val="000000"/>
                <w:sz w:val="20"/>
                <w:szCs w:val="20"/>
              </w:rPr>
            </w:pPr>
            <w:r>
              <w:rPr>
                <w:color w:val="000000"/>
                <w:sz w:val="20"/>
                <w:szCs w:val="20"/>
              </w:rPr>
              <w:t>0</w:t>
            </w:r>
          </w:p>
        </w:tc>
        <w:tc>
          <w:tcPr>
            <w:tcW w:w="813" w:type="pct"/>
            <w:vAlign w:val="center"/>
          </w:tcPr>
          <w:p w:rsidR="00747FAD" w:rsidRDefault="00747FAD" w:rsidP="00154ED2">
            <w:pPr>
              <w:ind w:left="-57" w:right="-57"/>
              <w:jc w:val="center"/>
              <w:rPr>
                <w:color w:val="000000"/>
                <w:sz w:val="20"/>
                <w:szCs w:val="20"/>
              </w:rPr>
            </w:pPr>
            <w:r>
              <w:rPr>
                <w:color w:val="000000"/>
                <w:sz w:val="20"/>
                <w:szCs w:val="20"/>
              </w:rPr>
              <w:t>0</w:t>
            </w:r>
          </w:p>
        </w:tc>
        <w:tc>
          <w:tcPr>
            <w:tcW w:w="1082" w:type="pct"/>
            <w:gridSpan w:val="2"/>
            <w:vAlign w:val="center"/>
          </w:tcPr>
          <w:p w:rsidR="00747FAD" w:rsidRDefault="00747FAD" w:rsidP="00154ED2">
            <w:pPr>
              <w:ind w:left="-57" w:right="-57"/>
              <w:jc w:val="center"/>
              <w:rPr>
                <w:color w:val="000000"/>
                <w:sz w:val="20"/>
                <w:szCs w:val="20"/>
              </w:rPr>
            </w:pPr>
            <w:r>
              <w:rPr>
                <w:color w:val="000000"/>
                <w:sz w:val="20"/>
                <w:szCs w:val="20"/>
              </w:rPr>
              <w:t>0</w:t>
            </w:r>
          </w:p>
        </w:tc>
      </w:tr>
      <w:tr w:rsidR="00747FAD" w:rsidRPr="00427CD7" w:rsidTr="00154ED2">
        <w:trPr>
          <w:trHeight w:val="274"/>
        </w:trPr>
        <w:tc>
          <w:tcPr>
            <w:tcW w:w="1198" w:type="pct"/>
            <w:vAlign w:val="center"/>
          </w:tcPr>
          <w:p w:rsidR="00747FAD" w:rsidRPr="00DF6FA9" w:rsidRDefault="00747FAD" w:rsidP="00154ED2">
            <w:pPr>
              <w:pStyle w:val="Default"/>
              <w:rPr>
                <w:sz w:val="20"/>
                <w:szCs w:val="20"/>
                <w:vertAlign w:val="superscript"/>
              </w:rPr>
            </w:pPr>
            <w:r w:rsidRPr="00DF6FA9">
              <w:rPr>
                <w:bCs/>
                <w:sz w:val="20"/>
                <w:szCs w:val="20"/>
              </w:rPr>
              <w:t>общественные здания (сохраняемая площадь)</w:t>
            </w:r>
            <w:r w:rsidRPr="00DF6FA9">
              <w:rPr>
                <w:sz w:val="20"/>
                <w:szCs w:val="20"/>
              </w:rPr>
              <w:t>, м</w:t>
            </w:r>
            <w:proofErr w:type="gramStart"/>
            <w:r w:rsidRPr="00DF6FA9">
              <w:rPr>
                <w:sz w:val="20"/>
                <w:szCs w:val="20"/>
                <w:vertAlign w:val="superscript"/>
              </w:rPr>
              <w:t>2</w:t>
            </w:r>
            <w:proofErr w:type="gramEnd"/>
          </w:p>
        </w:tc>
        <w:tc>
          <w:tcPr>
            <w:tcW w:w="481" w:type="pct"/>
            <w:gridSpan w:val="2"/>
            <w:vAlign w:val="center"/>
          </w:tcPr>
          <w:p w:rsidR="00747FAD" w:rsidRDefault="00747FAD" w:rsidP="00154ED2">
            <w:pPr>
              <w:ind w:left="-57"/>
              <w:jc w:val="center"/>
              <w:rPr>
                <w:color w:val="000000"/>
                <w:sz w:val="20"/>
                <w:szCs w:val="20"/>
              </w:rPr>
            </w:pPr>
            <w:r>
              <w:rPr>
                <w:color w:val="000000"/>
                <w:sz w:val="20"/>
                <w:szCs w:val="20"/>
              </w:rPr>
              <w:t>2939,69</w:t>
            </w:r>
          </w:p>
        </w:tc>
        <w:tc>
          <w:tcPr>
            <w:tcW w:w="406" w:type="pct"/>
            <w:vAlign w:val="center"/>
          </w:tcPr>
          <w:p w:rsidR="00747FAD" w:rsidRDefault="00747FAD" w:rsidP="00154ED2">
            <w:pPr>
              <w:ind w:left="-57"/>
              <w:jc w:val="center"/>
              <w:rPr>
                <w:color w:val="000000"/>
                <w:sz w:val="20"/>
                <w:szCs w:val="20"/>
              </w:rPr>
            </w:pPr>
            <w:r>
              <w:rPr>
                <w:color w:val="000000"/>
                <w:sz w:val="20"/>
                <w:szCs w:val="20"/>
              </w:rPr>
              <w:t>2939,69</w:t>
            </w:r>
          </w:p>
        </w:tc>
        <w:tc>
          <w:tcPr>
            <w:tcW w:w="408" w:type="pct"/>
            <w:vAlign w:val="center"/>
          </w:tcPr>
          <w:p w:rsidR="00747FAD" w:rsidRDefault="00747FAD" w:rsidP="00154ED2">
            <w:pPr>
              <w:ind w:left="-57"/>
              <w:jc w:val="center"/>
              <w:rPr>
                <w:color w:val="000000"/>
                <w:sz w:val="20"/>
                <w:szCs w:val="20"/>
              </w:rPr>
            </w:pPr>
            <w:r>
              <w:rPr>
                <w:color w:val="000000"/>
                <w:sz w:val="20"/>
                <w:szCs w:val="20"/>
              </w:rPr>
              <w:t>2939,69</w:t>
            </w:r>
          </w:p>
        </w:tc>
        <w:tc>
          <w:tcPr>
            <w:tcW w:w="612" w:type="pct"/>
            <w:vAlign w:val="center"/>
          </w:tcPr>
          <w:p w:rsidR="00747FAD" w:rsidRDefault="00747FAD" w:rsidP="00154ED2">
            <w:pPr>
              <w:ind w:left="-57"/>
              <w:jc w:val="center"/>
              <w:rPr>
                <w:color w:val="000000"/>
                <w:sz w:val="20"/>
                <w:szCs w:val="20"/>
              </w:rPr>
            </w:pPr>
            <w:r>
              <w:rPr>
                <w:color w:val="000000"/>
                <w:sz w:val="20"/>
                <w:szCs w:val="20"/>
              </w:rPr>
              <w:t>2939,69</w:t>
            </w:r>
          </w:p>
        </w:tc>
        <w:tc>
          <w:tcPr>
            <w:tcW w:w="813" w:type="pct"/>
            <w:vAlign w:val="center"/>
          </w:tcPr>
          <w:p w:rsidR="00747FAD" w:rsidRDefault="00747FAD" w:rsidP="00154ED2">
            <w:pPr>
              <w:ind w:left="-57"/>
              <w:jc w:val="center"/>
              <w:rPr>
                <w:color w:val="000000"/>
                <w:sz w:val="20"/>
                <w:szCs w:val="20"/>
              </w:rPr>
            </w:pPr>
            <w:r>
              <w:rPr>
                <w:color w:val="000000"/>
                <w:sz w:val="20"/>
                <w:szCs w:val="20"/>
              </w:rPr>
              <w:t>2939,69</w:t>
            </w:r>
          </w:p>
        </w:tc>
        <w:tc>
          <w:tcPr>
            <w:tcW w:w="1082" w:type="pct"/>
            <w:gridSpan w:val="2"/>
            <w:vAlign w:val="center"/>
          </w:tcPr>
          <w:p w:rsidR="00747FAD" w:rsidRDefault="00747FAD" w:rsidP="00154ED2">
            <w:pPr>
              <w:ind w:left="-57"/>
              <w:jc w:val="center"/>
              <w:rPr>
                <w:color w:val="000000"/>
                <w:sz w:val="20"/>
                <w:szCs w:val="20"/>
              </w:rPr>
            </w:pPr>
            <w:r>
              <w:rPr>
                <w:color w:val="000000"/>
                <w:sz w:val="20"/>
                <w:szCs w:val="20"/>
              </w:rPr>
              <w:t>2939,69</w:t>
            </w:r>
          </w:p>
        </w:tc>
      </w:tr>
      <w:tr w:rsidR="00747FAD" w:rsidRPr="00427CD7" w:rsidTr="00154ED2">
        <w:trPr>
          <w:trHeight w:val="412"/>
        </w:trPr>
        <w:tc>
          <w:tcPr>
            <w:tcW w:w="1198" w:type="pct"/>
            <w:vAlign w:val="center"/>
          </w:tcPr>
          <w:p w:rsidR="00747FAD" w:rsidRPr="00DF6FA9" w:rsidRDefault="00747FAD" w:rsidP="00154ED2">
            <w:pPr>
              <w:pStyle w:val="Default"/>
              <w:rPr>
                <w:bCs/>
                <w:sz w:val="20"/>
                <w:szCs w:val="20"/>
              </w:rPr>
            </w:pPr>
            <w:r w:rsidRPr="00DF6FA9">
              <w:rPr>
                <w:bCs/>
                <w:sz w:val="20"/>
                <w:szCs w:val="20"/>
              </w:rPr>
              <w:t>общественные здания (прирост)</w:t>
            </w:r>
            <w:r w:rsidRPr="00DF6FA9">
              <w:rPr>
                <w:sz w:val="20"/>
                <w:szCs w:val="20"/>
              </w:rPr>
              <w:t xml:space="preserve">, </w:t>
            </w:r>
            <w:proofErr w:type="gramStart"/>
            <w:r w:rsidRPr="00DF6FA9">
              <w:rPr>
                <w:sz w:val="20"/>
                <w:szCs w:val="20"/>
              </w:rPr>
              <w:t>м</w:t>
            </w:r>
            <w:proofErr w:type="gramEnd"/>
            <w:r w:rsidRPr="00DF6FA9">
              <w:rPr>
                <w:sz w:val="20"/>
                <w:szCs w:val="20"/>
              </w:rPr>
              <w:t>²</w:t>
            </w:r>
          </w:p>
        </w:tc>
        <w:tc>
          <w:tcPr>
            <w:tcW w:w="481" w:type="pct"/>
            <w:gridSpan w:val="2"/>
            <w:vAlign w:val="center"/>
          </w:tcPr>
          <w:p w:rsidR="00747FAD" w:rsidRDefault="00747FAD" w:rsidP="00154ED2">
            <w:pPr>
              <w:jc w:val="center"/>
              <w:rPr>
                <w:color w:val="000000"/>
                <w:sz w:val="20"/>
                <w:szCs w:val="20"/>
              </w:rPr>
            </w:pPr>
            <w:r>
              <w:rPr>
                <w:color w:val="000000"/>
                <w:sz w:val="20"/>
                <w:szCs w:val="20"/>
              </w:rPr>
              <w:t>0,00</w:t>
            </w:r>
          </w:p>
        </w:tc>
        <w:tc>
          <w:tcPr>
            <w:tcW w:w="406" w:type="pct"/>
            <w:vAlign w:val="center"/>
          </w:tcPr>
          <w:p w:rsidR="00747FAD" w:rsidRDefault="00747FAD" w:rsidP="00154ED2">
            <w:pPr>
              <w:jc w:val="center"/>
              <w:rPr>
                <w:color w:val="000000"/>
                <w:sz w:val="20"/>
                <w:szCs w:val="20"/>
              </w:rPr>
            </w:pPr>
            <w:r>
              <w:rPr>
                <w:color w:val="000000"/>
                <w:sz w:val="20"/>
                <w:szCs w:val="20"/>
              </w:rPr>
              <w:t>0,00</w:t>
            </w:r>
          </w:p>
        </w:tc>
        <w:tc>
          <w:tcPr>
            <w:tcW w:w="408" w:type="pct"/>
            <w:vAlign w:val="center"/>
          </w:tcPr>
          <w:p w:rsidR="00747FAD" w:rsidRDefault="00747FAD" w:rsidP="00154ED2">
            <w:pPr>
              <w:jc w:val="center"/>
              <w:rPr>
                <w:color w:val="000000"/>
                <w:sz w:val="20"/>
                <w:szCs w:val="20"/>
              </w:rPr>
            </w:pPr>
            <w:r>
              <w:rPr>
                <w:color w:val="000000"/>
                <w:sz w:val="20"/>
                <w:szCs w:val="20"/>
              </w:rPr>
              <w:t>0,00</w:t>
            </w:r>
          </w:p>
        </w:tc>
        <w:tc>
          <w:tcPr>
            <w:tcW w:w="612" w:type="pct"/>
            <w:vAlign w:val="center"/>
          </w:tcPr>
          <w:p w:rsidR="00747FAD" w:rsidRDefault="00747FAD" w:rsidP="00154ED2">
            <w:pPr>
              <w:jc w:val="center"/>
              <w:rPr>
                <w:color w:val="000000"/>
                <w:sz w:val="20"/>
                <w:szCs w:val="20"/>
              </w:rPr>
            </w:pPr>
            <w:r>
              <w:rPr>
                <w:color w:val="000000"/>
                <w:sz w:val="20"/>
                <w:szCs w:val="20"/>
              </w:rPr>
              <w:t>0,00</w:t>
            </w:r>
          </w:p>
        </w:tc>
        <w:tc>
          <w:tcPr>
            <w:tcW w:w="813" w:type="pct"/>
            <w:vAlign w:val="center"/>
          </w:tcPr>
          <w:p w:rsidR="00747FAD" w:rsidRDefault="00747FAD" w:rsidP="00154ED2">
            <w:pPr>
              <w:jc w:val="center"/>
              <w:rPr>
                <w:color w:val="000000"/>
                <w:sz w:val="20"/>
                <w:szCs w:val="20"/>
              </w:rPr>
            </w:pPr>
            <w:r>
              <w:rPr>
                <w:color w:val="000000"/>
                <w:sz w:val="20"/>
                <w:szCs w:val="20"/>
              </w:rPr>
              <w:t>0,00</w:t>
            </w:r>
          </w:p>
        </w:tc>
        <w:tc>
          <w:tcPr>
            <w:tcW w:w="1082" w:type="pct"/>
            <w:gridSpan w:val="2"/>
            <w:vAlign w:val="center"/>
          </w:tcPr>
          <w:p w:rsidR="00747FAD" w:rsidRDefault="00747FAD" w:rsidP="00154ED2">
            <w:pPr>
              <w:jc w:val="center"/>
              <w:rPr>
                <w:color w:val="000000"/>
                <w:sz w:val="20"/>
                <w:szCs w:val="20"/>
              </w:rPr>
            </w:pPr>
            <w:r>
              <w:rPr>
                <w:color w:val="000000"/>
                <w:sz w:val="20"/>
                <w:szCs w:val="20"/>
              </w:rPr>
              <w:t>0,00</w:t>
            </w:r>
          </w:p>
        </w:tc>
      </w:tr>
      <w:tr w:rsidR="00747FAD" w:rsidRPr="00427CD7" w:rsidTr="00154ED2">
        <w:trPr>
          <w:trHeight w:val="412"/>
        </w:trPr>
        <w:tc>
          <w:tcPr>
            <w:tcW w:w="1198" w:type="pct"/>
            <w:vAlign w:val="center"/>
          </w:tcPr>
          <w:p w:rsidR="00747FAD" w:rsidRPr="00DF6FA9" w:rsidRDefault="00747FAD" w:rsidP="00154ED2">
            <w:pPr>
              <w:pStyle w:val="Default"/>
              <w:rPr>
                <w:sz w:val="20"/>
                <w:szCs w:val="20"/>
              </w:rPr>
            </w:pPr>
            <w:r w:rsidRPr="00DF6FA9">
              <w:rPr>
                <w:bCs/>
                <w:sz w:val="20"/>
                <w:szCs w:val="20"/>
              </w:rPr>
              <w:t>производственные здания промышленных предприятий (сохраняемая площадь)</w:t>
            </w:r>
            <w:r w:rsidRPr="00DF6FA9">
              <w:rPr>
                <w:sz w:val="20"/>
                <w:szCs w:val="20"/>
              </w:rPr>
              <w:t xml:space="preserve">, </w:t>
            </w:r>
            <w:proofErr w:type="gramStart"/>
            <w:r w:rsidRPr="00DF6FA9">
              <w:rPr>
                <w:sz w:val="20"/>
                <w:szCs w:val="20"/>
              </w:rPr>
              <w:t>м</w:t>
            </w:r>
            <w:proofErr w:type="gramEnd"/>
            <w:r w:rsidRPr="00DF6FA9">
              <w:rPr>
                <w:sz w:val="20"/>
                <w:szCs w:val="20"/>
              </w:rPr>
              <w:t>²</w:t>
            </w:r>
          </w:p>
        </w:tc>
        <w:tc>
          <w:tcPr>
            <w:tcW w:w="481" w:type="pct"/>
            <w:gridSpan w:val="2"/>
            <w:vAlign w:val="center"/>
          </w:tcPr>
          <w:p w:rsidR="00747FAD" w:rsidRDefault="00747FAD" w:rsidP="00154ED2">
            <w:pPr>
              <w:jc w:val="center"/>
              <w:rPr>
                <w:color w:val="000000"/>
                <w:sz w:val="20"/>
                <w:szCs w:val="20"/>
              </w:rPr>
            </w:pPr>
            <w:r>
              <w:rPr>
                <w:color w:val="000000"/>
                <w:sz w:val="20"/>
                <w:szCs w:val="20"/>
              </w:rPr>
              <w:t>0,0</w:t>
            </w:r>
          </w:p>
        </w:tc>
        <w:tc>
          <w:tcPr>
            <w:tcW w:w="406" w:type="pct"/>
            <w:vAlign w:val="center"/>
          </w:tcPr>
          <w:p w:rsidR="00747FAD" w:rsidRDefault="00747FAD" w:rsidP="00154ED2">
            <w:pPr>
              <w:jc w:val="center"/>
              <w:rPr>
                <w:color w:val="000000"/>
                <w:sz w:val="20"/>
                <w:szCs w:val="20"/>
              </w:rPr>
            </w:pPr>
            <w:r>
              <w:rPr>
                <w:color w:val="000000"/>
                <w:sz w:val="20"/>
                <w:szCs w:val="20"/>
              </w:rPr>
              <w:t>0,0</w:t>
            </w:r>
          </w:p>
        </w:tc>
        <w:tc>
          <w:tcPr>
            <w:tcW w:w="408" w:type="pct"/>
            <w:vAlign w:val="center"/>
          </w:tcPr>
          <w:p w:rsidR="00747FAD" w:rsidRDefault="00747FAD" w:rsidP="00154ED2">
            <w:pPr>
              <w:jc w:val="center"/>
              <w:rPr>
                <w:color w:val="000000"/>
                <w:sz w:val="20"/>
                <w:szCs w:val="20"/>
              </w:rPr>
            </w:pPr>
            <w:r>
              <w:rPr>
                <w:color w:val="000000"/>
                <w:sz w:val="20"/>
                <w:szCs w:val="20"/>
              </w:rPr>
              <w:t>0,0</w:t>
            </w:r>
          </w:p>
        </w:tc>
        <w:tc>
          <w:tcPr>
            <w:tcW w:w="612" w:type="pct"/>
            <w:vAlign w:val="center"/>
          </w:tcPr>
          <w:p w:rsidR="00747FAD" w:rsidRDefault="00747FAD" w:rsidP="00154ED2">
            <w:pPr>
              <w:jc w:val="center"/>
              <w:rPr>
                <w:color w:val="000000"/>
                <w:sz w:val="20"/>
                <w:szCs w:val="20"/>
              </w:rPr>
            </w:pPr>
            <w:r>
              <w:rPr>
                <w:color w:val="000000"/>
                <w:sz w:val="20"/>
                <w:szCs w:val="20"/>
              </w:rPr>
              <w:t>0,0</w:t>
            </w:r>
          </w:p>
        </w:tc>
        <w:tc>
          <w:tcPr>
            <w:tcW w:w="813" w:type="pct"/>
            <w:vAlign w:val="center"/>
          </w:tcPr>
          <w:p w:rsidR="00747FAD" w:rsidRDefault="00747FAD" w:rsidP="00154ED2">
            <w:pPr>
              <w:jc w:val="center"/>
              <w:rPr>
                <w:color w:val="000000"/>
                <w:sz w:val="20"/>
                <w:szCs w:val="20"/>
              </w:rPr>
            </w:pPr>
            <w:r>
              <w:rPr>
                <w:color w:val="000000"/>
                <w:sz w:val="20"/>
                <w:szCs w:val="20"/>
              </w:rPr>
              <w:t>0,0</w:t>
            </w:r>
          </w:p>
        </w:tc>
        <w:tc>
          <w:tcPr>
            <w:tcW w:w="1082" w:type="pct"/>
            <w:gridSpan w:val="2"/>
            <w:vAlign w:val="center"/>
          </w:tcPr>
          <w:p w:rsidR="00747FAD" w:rsidRDefault="00747FAD" w:rsidP="00154ED2">
            <w:pPr>
              <w:jc w:val="center"/>
              <w:rPr>
                <w:color w:val="000000"/>
                <w:sz w:val="20"/>
                <w:szCs w:val="20"/>
              </w:rPr>
            </w:pPr>
            <w:r>
              <w:rPr>
                <w:color w:val="000000"/>
                <w:sz w:val="20"/>
                <w:szCs w:val="20"/>
              </w:rPr>
              <w:t>0,0</w:t>
            </w:r>
          </w:p>
        </w:tc>
      </w:tr>
      <w:tr w:rsidR="00747FAD" w:rsidRPr="00427CD7" w:rsidTr="00154ED2">
        <w:trPr>
          <w:trHeight w:val="412"/>
        </w:trPr>
        <w:tc>
          <w:tcPr>
            <w:tcW w:w="1198" w:type="pct"/>
            <w:vAlign w:val="center"/>
          </w:tcPr>
          <w:p w:rsidR="00747FAD" w:rsidRPr="00DF6FA9" w:rsidRDefault="00747FAD" w:rsidP="00154ED2">
            <w:pPr>
              <w:pStyle w:val="Default"/>
              <w:rPr>
                <w:bCs/>
                <w:sz w:val="20"/>
                <w:szCs w:val="20"/>
              </w:rPr>
            </w:pPr>
            <w:r w:rsidRPr="00DF6FA9">
              <w:rPr>
                <w:bCs/>
                <w:sz w:val="20"/>
                <w:szCs w:val="20"/>
              </w:rPr>
              <w:t>производственные здания промышленных предприятий (прирост</w:t>
            </w:r>
            <w:proofErr w:type="gramStart"/>
            <w:r w:rsidRPr="00DF6FA9">
              <w:rPr>
                <w:bCs/>
                <w:sz w:val="20"/>
                <w:szCs w:val="20"/>
              </w:rPr>
              <w:t>)</w:t>
            </w:r>
            <w:r w:rsidRPr="00DF6FA9">
              <w:rPr>
                <w:sz w:val="20"/>
                <w:szCs w:val="20"/>
              </w:rPr>
              <w:t>м</w:t>
            </w:r>
            <w:proofErr w:type="gramEnd"/>
            <w:r w:rsidRPr="00DF6FA9">
              <w:rPr>
                <w:sz w:val="20"/>
                <w:szCs w:val="20"/>
              </w:rPr>
              <w:t>²</w:t>
            </w:r>
          </w:p>
        </w:tc>
        <w:tc>
          <w:tcPr>
            <w:tcW w:w="481" w:type="pct"/>
            <w:gridSpan w:val="2"/>
            <w:vAlign w:val="center"/>
          </w:tcPr>
          <w:p w:rsidR="00747FAD" w:rsidRDefault="00747FAD" w:rsidP="00154ED2">
            <w:pPr>
              <w:jc w:val="center"/>
              <w:rPr>
                <w:color w:val="000000"/>
                <w:sz w:val="20"/>
                <w:szCs w:val="20"/>
              </w:rPr>
            </w:pPr>
            <w:r>
              <w:rPr>
                <w:color w:val="000000"/>
                <w:sz w:val="20"/>
                <w:szCs w:val="20"/>
              </w:rPr>
              <w:t>0</w:t>
            </w:r>
          </w:p>
        </w:tc>
        <w:tc>
          <w:tcPr>
            <w:tcW w:w="406" w:type="pct"/>
            <w:vAlign w:val="center"/>
          </w:tcPr>
          <w:p w:rsidR="00747FAD" w:rsidRDefault="00747FAD" w:rsidP="00154ED2">
            <w:pPr>
              <w:jc w:val="center"/>
              <w:rPr>
                <w:color w:val="000000"/>
                <w:sz w:val="20"/>
                <w:szCs w:val="20"/>
              </w:rPr>
            </w:pPr>
            <w:r>
              <w:rPr>
                <w:color w:val="000000"/>
                <w:sz w:val="20"/>
                <w:szCs w:val="20"/>
              </w:rPr>
              <w:t>0</w:t>
            </w:r>
          </w:p>
        </w:tc>
        <w:tc>
          <w:tcPr>
            <w:tcW w:w="408" w:type="pct"/>
            <w:vAlign w:val="center"/>
          </w:tcPr>
          <w:p w:rsidR="00747FAD" w:rsidRDefault="00747FAD" w:rsidP="00154ED2">
            <w:pPr>
              <w:jc w:val="center"/>
              <w:rPr>
                <w:color w:val="000000"/>
                <w:sz w:val="20"/>
                <w:szCs w:val="20"/>
              </w:rPr>
            </w:pPr>
            <w:r>
              <w:rPr>
                <w:color w:val="000000"/>
                <w:sz w:val="20"/>
                <w:szCs w:val="20"/>
              </w:rPr>
              <w:t>0</w:t>
            </w:r>
          </w:p>
        </w:tc>
        <w:tc>
          <w:tcPr>
            <w:tcW w:w="612" w:type="pct"/>
            <w:vAlign w:val="center"/>
          </w:tcPr>
          <w:p w:rsidR="00747FAD" w:rsidRDefault="00747FAD" w:rsidP="00154ED2">
            <w:pPr>
              <w:jc w:val="center"/>
              <w:rPr>
                <w:color w:val="000000"/>
                <w:sz w:val="20"/>
                <w:szCs w:val="20"/>
              </w:rPr>
            </w:pPr>
            <w:r>
              <w:rPr>
                <w:color w:val="000000"/>
                <w:sz w:val="20"/>
                <w:szCs w:val="20"/>
              </w:rPr>
              <w:t>0</w:t>
            </w:r>
          </w:p>
        </w:tc>
        <w:tc>
          <w:tcPr>
            <w:tcW w:w="813" w:type="pct"/>
            <w:vAlign w:val="center"/>
          </w:tcPr>
          <w:p w:rsidR="00747FAD" w:rsidRDefault="00747FAD" w:rsidP="00154ED2">
            <w:pPr>
              <w:jc w:val="center"/>
              <w:rPr>
                <w:color w:val="000000"/>
                <w:sz w:val="20"/>
                <w:szCs w:val="20"/>
              </w:rPr>
            </w:pPr>
            <w:r>
              <w:rPr>
                <w:color w:val="000000"/>
                <w:sz w:val="20"/>
                <w:szCs w:val="20"/>
              </w:rPr>
              <w:t>0</w:t>
            </w:r>
          </w:p>
        </w:tc>
        <w:tc>
          <w:tcPr>
            <w:tcW w:w="1082" w:type="pct"/>
            <w:gridSpan w:val="2"/>
            <w:vAlign w:val="center"/>
          </w:tcPr>
          <w:p w:rsidR="00747FAD" w:rsidRDefault="00747FAD" w:rsidP="00154ED2">
            <w:pPr>
              <w:jc w:val="center"/>
              <w:rPr>
                <w:color w:val="000000"/>
                <w:sz w:val="20"/>
                <w:szCs w:val="20"/>
              </w:rPr>
            </w:pPr>
            <w:r>
              <w:rPr>
                <w:color w:val="000000"/>
                <w:sz w:val="20"/>
                <w:szCs w:val="20"/>
              </w:rPr>
              <w:t>0</w:t>
            </w:r>
          </w:p>
        </w:tc>
      </w:tr>
      <w:tr w:rsidR="00747FAD" w:rsidRPr="00427CD7" w:rsidTr="00154ED2">
        <w:trPr>
          <w:trHeight w:val="70"/>
        </w:trPr>
        <w:tc>
          <w:tcPr>
            <w:tcW w:w="1198" w:type="pct"/>
            <w:vAlign w:val="center"/>
          </w:tcPr>
          <w:p w:rsidR="00747FAD" w:rsidRPr="00DF6FA9" w:rsidRDefault="00747FAD" w:rsidP="00154ED2">
            <w:pPr>
              <w:pStyle w:val="Default"/>
              <w:rPr>
                <w:b/>
                <w:bCs/>
                <w:sz w:val="20"/>
                <w:szCs w:val="20"/>
              </w:rPr>
            </w:pPr>
            <w:r w:rsidRPr="00DF6FA9">
              <w:rPr>
                <w:b/>
                <w:bCs/>
                <w:sz w:val="20"/>
                <w:szCs w:val="20"/>
              </w:rPr>
              <w:t xml:space="preserve">Всего </w:t>
            </w:r>
            <w:proofErr w:type="gramStart"/>
            <w:r w:rsidRPr="00DF6FA9">
              <w:rPr>
                <w:b/>
                <w:bCs/>
                <w:sz w:val="20"/>
                <w:szCs w:val="20"/>
              </w:rPr>
              <w:t>строительных</w:t>
            </w:r>
            <w:proofErr w:type="gramEnd"/>
            <w:r w:rsidRPr="00DF6FA9">
              <w:rPr>
                <w:b/>
                <w:bCs/>
                <w:sz w:val="20"/>
                <w:szCs w:val="20"/>
              </w:rPr>
              <w:t xml:space="preserve"> фонда</w:t>
            </w:r>
            <w:r w:rsidRPr="00DF6FA9">
              <w:rPr>
                <w:b/>
                <w:sz w:val="20"/>
                <w:szCs w:val="20"/>
              </w:rPr>
              <w:t>, м²</w:t>
            </w:r>
          </w:p>
        </w:tc>
        <w:tc>
          <w:tcPr>
            <w:tcW w:w="481" w:type="pct"/>
            <w:gridSpan w:val="2"/>
            <w:vAlign w:val="center"/>
          </w:tcPr>
          <w:p w:rsidR="00747FAD" w:rsidRPr="006B1929" w:rsidRDefault="00747FAD" w:rsidP="00154ED2">
            <w:pPr>
              <w:jc w:val="center"/>
              <w:rPr>
                <w:b/>
                <w:color w:val="000000"/>
                <w:sz w:val="20"/>
                <w:szCs w:val="20"/>
              </w:rPr>
            </w:pPr>
            <w:r w:rsidRPr="006B1929">
              <w:rPr>
                <w:b/>
                <w:color w:val="000000"/>
                <w:sz w:val="20"/>
                <w:szCs w:val="20"/>
              </w:rPr>
              <w:t>2939,7</w:t>
            </w:r>
          </w:p>
        </w:tc>
        <w:tc>
          <w:tcPr>
            <w:tcW w:w="406" w:type="pct"/>
            <w:vAlign w:val="center"/>
          </w:tcPr>
          <w:p w:rsidR="00747FAD" w:rsidRPr="006B1929" w:rsidRDefault="00747FAD" w:rsidP="00154ED2">
            <w:pPr>
              <w:jc w:val="center"/>
              <w:rPr>
                <w:b/>
                <w:color w:val="000000"/>
                <w:sz w:val="20"/>
                <w:szCs w:val="20"/>
              </w:rPr>
            </w:pPr>
            <w:r w:rsidRPr="006B1929">
              <w:rPr>
                <w:b/>
                <w:color w:val="000000"/>
                <w:sz w:val="20"/>
                <w:szCs w:val="20"/>
              </w:rPr>
              <w:t>2939,7</w:t>
            </w:r>
          </w:p>
        </w:tc>
        <w:tc>
          <w:tcPr>
            <w:tcW w:w="408" w:type="pct"/>
            <w:vAlign w:val="center"/>
          </w:tcPr>
          <w:p w:rsidR="00747FAD" w:rsidRPr="006B1929" w:rsidRDefault="00747FAD" w:rsidP="00154ED2">
            <w:pPr>
              <w:jc w:val="center"/>
              <w:rPr>
                <w:b/>
                <w:color w:val="000000"/>
                <w:sz w:val="20"/>
                <w:szCs w:val="20"/>
              </w:rPr>
            </w:pPr>
            <w:r w:rsidRPr="006B1929">
              <w:rPr>
                <w:b/>
                <w:color w:val="000000"/>
                <w:sz w:val="20"/>
                <w:szCs w:val="20"/>
              </w:rPr>
              <w:t>2939,7</w:t>
            </w:r>
          </w:p>
        </w:tc>
        <w:tc>
          <w:tcPr>
            <w:tcW w:w="612" w:type="pct"/>
            <w:vAlign w:val="center"/>
          </w:tcPr>
          <w:p w:rsidR="00747FAD" w:rsidRPr="006B1929" w:rsidRDefault="00747FAD" w:rsidP="00154ED2">
            <w:pPr>
              <w:jc w:val="center"/>
              <w:rPr>
                <w:b/>
                <w:color w:val="000000"/>
                <w:sz w:val="20"/>
                <w:szCs w:val="20"/>
              </w:rPr>
            </w:pPr>
            <w:r w:rsidRPr="006B1929">
              <w:rPr>
                <w:b/>
                <w:color w:val="000000"/>
                <w:sz w:val="20"/>
                <w:szCs w:val="20"/>
              </w:rPr>
              <w:t>2939,7</w:t>
            </w:r>
          </w:p>
        </w:tc>
        <w:tc>
          <w:tcPr>
            <w:tcW w:w="813" w:type="pct"/>
            <w:vAlign w:val="center"/>
          </w:tcPr>
          <w:p w:rsidR="00747FAD" w:rsidRPr="006B1929" w:rsidRDefault="00747FAD" w:rsidP="00154ED2">
            <w:pPr>
              <w:jc w:val="center"/>
              <w:rPr>
                <w:b/>
                <w:color w:val="000000"/>
                <w:sz w:val="20"/>
                <w:szCs w:val="20"/>
              </w:rPr>
            </w:pPr>
            <w:r w:rsidRPr="006B1929">
              <w:rPr>
                <w:b/>
                <w:color w:val="000000"/>
                <w:sz w:val="20"/>
                <w:szCs w:val="20"/>
              </w:rPr>
              <w:t>2939,7</w:t>
            </w:r>
          </w:p>
        </w:tc>
        <w:tc>
          <w:tcPr>
            <w:tcW w:w="1082" w:type="pct"/>
            <w:gridSpan w:val="2"/>
            <w:vAlign w:val="center"/>
          </w:tcPr>
          <w:p w:rsidR="00747FAD" w:rsidRPr="006B1929" w:rsidRDefault="00747FAD" w:rsidP="00154ED2">
            <w:pPr>
              <w:jc w:val="center"/>
              <w:rPr>
                <w:b/>
                <w:color w:val="000000"/>
                <w:sz w:val="20"/>
                <w:szCs w:val="20"/>
              </w:rPr>
            </w:pPr>
            <w:r w:rsidRPr="006B1929">
              <w:rPr>
                <w:b/>
                <w:color w:val="000000"/>
                <w:sz w:val="20"/>
                <w:szCs w:val="20"/>
              </w:rPr>
              <w:t>2939,7</w:t>
            </w:r>
          </w:p>
        </w:tc>
      </w:tr>
    </w:tbl>
    <w:p w:rsidR="00747FAD" w:rsidRDefault="00747FAD" w:rsidP="00747FAD">
      <w:pPr>
        <w:spacing w:line="276" w:lineRule="auto"/>
      </w:pPr>
    </w:p>
    <w:p w:rsidR="00747FAD" w:rsidRPr="00FB55A5" w:rsidRDefault="00747FAD" w:rsidP="00747FAD">
      <w:pPr>
        <w:pStyle w:val="af8"/>
        <w:numPr>
          <w:ilvl w:val="0"/>
          <w:numId w:val="11"/>
        </w:numPr>
        <w:spacing w:line="240" w:lineRule="auto"/>
      </w:pPr>
      <w:r w:rsidRPr="00FB55A5">
        <w:t xml:space="preserve">–Площадь строительных фондов и приросты площади строительных фондов в расчетном элементе с </w:t>
      </w:r>
      <w:r>
        <w:t>централизован</w:t>
      </w:r>
      <w:r w:rsidRPr="00FB55A5">
        <w:t>ным</w:t>
      </w:r>
      <w:r>
        <w:t>и</w:t>
      </w:r>
      <w:r w:rsidRPr="00FB55A5">
        <w:t xml:space="preserve"> источник</w:t>
      </w:r>
      <w:r>
        <w:t>а</w:t>
      </w:r>
      <w:r w:rsidRPr="00FB55A5">
        <w:t>м</w:t>
      </w:r>
      <w:r>
        <w:t>и</w:t>
      </w:r>
      <w:r w:rsidRPr="00FB55A5">
        <w:t xml:space="preserve"> теплоснабжения котельн</w:t>
      </w:r>
      <w:r>
        <w:t>ыми</w:t>
      </w:r>
      <w:r w:rsidRPr="00FB55A5">
        <w:t xml:space="preserve"> </w:t>
      </w:r>
      <w:r>
        <w:t xml:space="preserve">д. </w:t>
      </w:r>
      <w:proofErr w:type="spellStart"/>
      <w:r>
        <w:t>Водопойка</w:t>
      </w:r>
      <w:proofErr w:type="spellEnd"/>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4"/>
        <w:gridCol w:w="1008"/>
        <w:gridCol w:w="1140"/>
        <w:gridCol w:w="855"/>
        <w:gridCol w:w="1422"/>
        <w:gridCol w:w="1704"/>
        <w:gridCol w:w="1805"/>
        <w:gridCol w:w="17"/>
      </w:tblGrid>
      <w:tr w:rsidR="00747FAD" w:rsidRPr="00267071" w:rsidTr="00154ED2">
        <w:trPr>
          <w:gridAfter w:val="1"/>
          <w:wAfter w:w="11" w:type="pct"/>
          <w:trHeight w:val="80"/>
        </w:trPr>
        <w:tc>
          <w:tcPr>
            <w:tcW w:w="1198" w:type="pct"/>
            <w:vMerge w:val="restart"/>
            <w:vAlign w:val="center"/>
          </w:tcPr>
          <w:p w:rsidR="00747FAD" w:rsidRPr="00C459B9" w:rsidRDefault="00747FAD" w:rsidP="00154ED2">
            <w:pPr>
              <w:pStyle w:val="Default"/>
              <w:ind w:left="-107" w:right="-108" w:firstLine="107"/>
              <w:jc w:val="center"/>
              <w:rPr>
                <w:b/>
                <w:sz w:val="22"/>
                <w:szCs w:val="20"/>
              </w:rPr>
            </w:pPr>
            <w:r w:rsidRPr="00C459B9">
              <w:rPr>
                <w:b/>
                <w:sz w:val="22"/>
                <w:szCs w:val="20"/>
              </w:rPr>
              <w:t>Показатель</w:t>
            </w:r>
          </w:p>
        </w:tc>
        <w:tc>
          <w:tcPr>
            <w:tcW w:w="3791" w:type="pct"/>
            <w:gridSpan w:val="6"/>
            <w:vAlign w:val="center"/>
          </w:tcPr>
          <w:p w:rsidR="00747FAD" w:rsidRPr="00C459B9" w:rsidRDefault="00747FAD" w:rsidP="00154ED2">
            <w:pPr>
              <w:pStyle w:val="Default"/>
              <w:ind w:left="-107" w:right="-108" w:firstLine="107"/>
              <w:jc w:val="center"/>
              <w:rPr>
                <w:b/>
                <w:sz w:val="22"/>
                <w:szCs w:val="20"/>
              </w:rPr>
            </w:pPr>
            <w:r w:rsidRPr="00C459B9">
              <w:rPr>
                <w:b/>
                <w:sz w:val="22"/>
                <w:szCs w:val="20"/>
              </w:rPr>
              <w:t>Площадь строительных фондов</w:t>
            </w:r>
          </w:p>
        </w:tc>
      </w:tr>
      <w:tr w:rsidR="00747FAD" w:rsidRPr="00267071" w:rsidTr="00154ED2">
        <w:trPr>
          <w:gridAfter w:val="1"/>
          <w:wAfter w:w="11" w:type="pct"/>
          <w:trHeight w:val="80"/>
        </w:trPr>
        <w:tc>
          <w:tcPr>
            <w:tcW w:w="1198" w:type="pct"/>
            <w:vMerge/>
            <w:vAlign w:val="center"/>
          </w:tcPr>
          <w:p w:rsidR="00747FAD" w:rsidRPr="00C459B9" w:rsidRDefault="00747FAD" w:rsidP="00154ED2">
            <w:pPr>
              <w:pStyle w:val="Default"/>
              <w:ind w:left="-107" w:right="-108" w:firstLine="107"/>
              <w:jc w:val="center"/>
              <w:rPr>
                <w:b/>
                <w:sz w:val="22"/>
                <w:szCs w:val="20"/>
              </w:rPr>
            </w:pPr>
          </w:p>
        </w:tc>
        <w:tc>
          <w:tcPr>
            <w:tcW w:w="478" w:type="pct"/>
            <w:vAlign w:val="center"/>
          </w:tcPr>
          <w:p w:rsidR="00747FAD" w:rsidRPr="00877227" w:rsidRDefault="00747FAD" w:rsidP="00154ED2">
            <w:pPr>
              <w:pStyle w:val="Default"/>
              <w:ind w:left="-108" w:right="-108"/>
              <w:jc w:val="center"/>
              <w:rPr>
                <w:b/>
                <w:sz w:val="22"/>
                <w:szCs w:val="22"/>
              </w:rPr>
            </w:pPr>
            <w:r w:rsidRPr="00877227">
              <w:rPr>
                <w:b/>
                <w:sz w:val="22"/>
                <w:szCs w:val="22"/>
              </w:rPr>
              <w:t>Существ.</w:t>
            </w:r>
          </w:p>
        </w:tc>
        <w:tc>
          <w:tcPr>
            <w:tcW w:w="3312" w:type="pct"/>
            <w:gridSpan w:val="5"/>
            <w:vAlign w:val="center"/>
          </w:tcPr>
          <w:p w:rsidR="00747FAD" w:rsidRPr="00877227" w:rsidRDefault="00747FAD" w:rsidP="00154ED2">
            <w:pPr>
              <w:pStyle w:val="Default"/>
              <w:ind w:left="-107" w:right="-108" w:firstLine="107"/>
              <w:jc w:val="center"/>
              <w:rPr>
                <w:b/>
                <w:sz w:val="22"/>
                <w:szCs w:val="22"/>
              </w:rPr>
            </w:pPr>
            <w:r w:rsidRPr="00877227">
              <w:rPr>
                <w:b/>
                <w:sz w:val="22"/>
                <w:szCs w:val="22"/>
              </w:rPr>
              <w:t>Перспективная</w:t>
            </w:r>
          </w:p>
        </w:tc>
      </w:tr>
      <w:tr w:rsidR="00747FAD" w:rsidRPr="00267071" w:rsidTr="00154ED2">
        <w:trPr>
          <w:trHeight w:val="80"/>
        </w:trPr>
        <w:tc>
          <w:tcPr>
            <w:tcW w:w="1198" w:type="pct"/>
            <w:vAlign w:val="center"/>
          </w:tcPr>
          <w:p w:rsidR="00747FAD" w:rsidRPr="00C459B9" w:rsidRDefault="00747FAD" w:rsidP="00154ED2">
            <w:pPr>
              <w:pStyle w:val="Default"/>
              <w:ind w:left="-107" w:right="-108" w:firstLine="107"/>
              <w:jc w:val="center"/>
              <w:rPr>
                <w:b/>
                <w:sz w:val="22"/>
                <w:szCs w:val="20"/>
              </w:rPr>
            </w:pPr>
            <w:r w:rsidRPr="00C459B9">
              <w:rPr>
                <w:b/>
                <w:sz w:val="22"/>
                <w:szCs w:val="20"/>
              </w:rPr>
              <w:t>Год</w:t>
            </w:r>
          </w:p>
        </w:tc>
        <w:tc>
          <w:tcPr>
            <w:tcW w:w="482" w:type="pct"/>
            <w:vAlign w:val="center"/>
          </w:tcPr>
          <w:p w:rsidR="00747FAD" w:rsidRPr="00C459B9" w:rsidRDefault="00747FAD" w:rsidP="00154ED2">
            <w:pPr>
              <w:pStyle w:val="Default"/>
              <w:ind w:left="-107" w:right="-108" w:firstLine="107"/>
              <w:jc w:val="center"/>
              <w:rPr>
                <w:b/>
                <w:sz w:val="22"/>
                <w:szCs w:val="20"/>
              </w:rPr>
            </w:pPr>
            <w:r>
              <w:rPr>
                <w:b/>
                <w:bCs/>
                <w:iCs/>
                <w:sz w:val="22"/>
                <w:szCs w:val="20"/>
              </w:rPr>
              <w:t>2021</w:t>
            </w:r>
          </w:p>
        </w:tc>
        <w:tc>
          <w:tcPr>
            <w:tcW w:w="543" w:type="pct"/>
            <w:vAlign w:val="center"/>
          </w:tcPr>
          <w:p w:rsidR="00747FAD" w:rsidRPr="00C459B9" w:rsidRDefault="00747FAD" w:rsidP="00154ED2">
            <w:pPr>
              <w:pStyle w:val="Default"/>
              <w:ind w:left="-107" w:right="-108" w:firstLine="107"/>
              <w:jc w:val="center"/>
              <w:rPr>
                <w:b/>
                <w:sz w:val="22"/>
                <w:szCs w:val="20"/>
              </w:rPr>
            </w:pPr>
            <w:r>
              <w:rPr>
                <w:b/>
                <w:bCs/>
                <w:iCs/>
                <w:sz w:val="22"/>
                <w:szCs w:val="20"/>
              </w:rPr>
              <w:t>2022</w:t>
            </w:r>
          </w:p>
        </w:tc>
        <w:tc>
          <w:tcPr>
            <w:tcW w:w="409" w:type="pct"/>
            <w:vAlign w:val="center"/>
          </w:tcPr>
          <w:p w:rsidR="00747FAD" w:rsidRPr="00C459B9" w:rsidRDefault="00747FAD" w:rsidP="00154ED2">
            <w:pPr>
              <w:pStyle w:val="Default"/>
              <w:ind w:left="-107" w:right="-108" w:firstLine="107"/>
              <w:jc w:val="center"/>
              <w:rPr>
                <w:b/>
                <w:sz w:val="22"/>
                <w:szCs w:val="20"/>
              </w:rPr>
            </w:pPr>
            <w:r>
              <w:rPr>
                <w:b/>
                <w:bCs/>
                <w:iCs/>
                <w:sz w:val="22"/>
                <w:szCs w:val="20"/>
              </w:rPr>
              <w:t>2023</w:t>
            </w:r>
          </w:p>
        </w:tc>
        <w:tc>
          <w:tcPr>
            <w:tcW w:w="680" w:type="pct"/>
            <w:vAlign w:val="center"/>
          </w:tcPr>
          <w:p w:rsidR="00747FAD" w:rsidRPr="00C459B9" w:rsidRDefault="00747FAD" w:rsidP="00154ED2">
            <w:pPr>
              <w:pStyle w:val="Default"/>
              <w:ind w:left="-108" w:right="-108"/>
              <w:jc w:val="center"/>
              <w:rPr>
                <w:b/>
                <w:sz w:val="22"/>
                <w:szCs w:val="20"/>
              </w:rPr>
            </w:pPr>
            <w:r>
              <w:rPr>
                <w:b/>
                <w:bCs/>
                <w:iCs/>
                <w:sz w:val="22"/>
                <w:szCs w:val="20"/>
              </w:rPr>
              <w:t>2024</w:t>
            </w:r>
            <w:r w:rsidRPr="00C459B9">
              <w:rPr>
                <w:b/>
                <w:bCs/>
                <w:iCs/>
                <w:sz w:val="22"/>
                <w:szCs w:val="20"/>
              </w:rPr>
              <w:t>-</w:t>
            </w:r>
            <w:r>
              <w:rPr>
                <w:b/>
                <w:bCs/>
                <w:iCs/>
                <w:sz w:val="22"/>
                <w:szCs w:val="20"/>
              </w:rPr>
              <w:t>2028</w:t>
            </w:r>
          </w:p>
        </w:tc>
        <w:tc>
          <w:tcPr>
            <w:tcW w:w="815" w:type="pct"/>
            <w:vAlign w:val="center"/>
          </w:tcPr>
          <w:p w:rsidR="00747FAD" w:rsidRPr="00C459B9" w:rsidRDefault="00747FAD" w:rsidP="00154ED2">
            <w:pPr>
              <w:pStyle w:val="Default"/>
              <w:ind w:left="-107" w:right="-108" w:firstLine="107"/>
              <w:jc w:val="center"/>
              <w:rPr>
                <w:b/>
                <w:sz w:val="22"/>
                <w:szCs w:val="20"/>
              </w:rPr>
            </w:pPr>
            <w:r>
              <w:rPr>
                <w:b/>
                <w:bCs/>
                <w:iCs/>
                <w:sz w:val="22"/>
                <w:szCs w:val="20"/>
              </w:rPr>
              <w:t>2029</w:t>
            </w:r>
            <w:r w:rsidRPr="00C459B9">
              <w:rPr>
                <w:b/>
                <w:bCs/>
                <w:iCs/>
                <w:sz w:val="22"/>
                <w:szCs w:val="20"/>
              </w:rPr>
              <w:t>-</w:t>
            </w:r>
            <w:r>
              <w:rPr>
                <w:b/>
                <w:bCs/>
                <w:iCs/>
                <w:sz w:val="22"/>
                <w:szCs w:val="20"/>
              </w:rPr>
              <w:t>2033</w:t>
            </w:r>
          </w:p>
        </w:tc>
        <w:tc>
          <w:tcPr>
            <w:tcW w:w="873" w:type="pct"/>
            <w:gridSpan w:val="2"/>
            <w:vAlign w:val="center"/>
          </w:tcPr>
          <w:p w:rsidR="00747FAD" w:rsidRPr="00C459B9" w:rsidRDefault="00747FAD" w:rsidP="00154ED2">
            <w:pPr>
              <w:pStyle w:val="Default"/>
              <w:ind w:left="-107" w:right="-108" w:firstLine="107"/>
              <w:jc w:val="center"/>
              <w:rPr>
                <w:b/>
                <w:sz w:val="22"/>
                <w:szCs w:val="20"/>
              </w:rPr>
            </w:pPr>
            <w:r>
              <w:rPr>
                <w:b/>
                <w:bCs/>
                <w:iCs/>
                <w:sz w:val="22"/>
                <w:szCs w:val="20"/>
              </w:rPr>
              <w:t>2034</w:t>
            </w:r>
            <w:r w:rsidRPr="00C459B9">
              <w:rPr>
                <w:b/>
                <w:bCs/>
                <w:iCs/>
                <w:sz w:val="22"/>
                <w:szCs w:val="20"/>
              </w:rPr>
              <w:t xml:space="preserve"> -</w:t>
            </w:r>
            <w:r>
              <w:rPr>
                <w:b/>
                <w:bCs/>
                <w:iCs/>
                <w:sz w:val="22"/>
                <w:szCs w:val="20"/>
              </w:rPr>
              <w:t>2038</w:t>
            </w:r>
          </w:p>
        </w:tc>
      </w:tr>
      <w:tr w:rsidR="00747FAD" w:rsidRPr="00267071" w:rsidTr="00154ED2">
        <w:trPr>
          <w:gridAfter w:val="1"/>
          <w:wAfter w:w="11" w:type="pct"/>
          <w:trHeight w:val="80"/>
        </w:trPr>
        <w:tc>
          <w:tcPr>
            <w:tcW w:w="4989" w:type="pct"/>
            <w:gridSpan w:val="7"/>
            <w:vAlign w:val="center"/>
          </w:tcPr>
          <w:p w:rsidR="00747FAD" w:rsidRPr="00B32D30" w:rsidRDefault="00747FAD" w:rsidP="00154ED2">
            <w:pPr>
              <w:pStyle w:val="Default"/>
              <w:ind w:left="-107" w:right="-108" w:firstLine="107"/>
              <w:jc w:val="center"/>
              <w:rPr>
                <w:bCs/>
                <w:iCs/>
                <w:sz w:val="20"/>
                <w:szCs w:val="20"/>
              </w:rPr>
            </w:pPr>
            <w:r>
              <w:rPr>
                <w:bCs/>
                <w:iCs/>
                <w:sz w:val="22"/>
                <w:szCs w:val="20"/>
              </w:rPr>
              <w:t xml:space="preserve">д. </w:t>
            </w:r>
            <w:proofErr w:type="spellStart"/>
            <w:r>
              <w:rPr>
                <w:bCs/>
                <w:iCs/>
                <w:sz w:val="22"/>
                <w:szCs w:val="20"/>
              </w:rPr>
              <w:t>Водопойка</w:t>
            </w:r>
            <w:proofErr w:type="spellEnd"/>
            <w:r w:rsidRPr="00C459B9">
              <w:rPr>
                <w:bCs/>
                <w:iCs/>
                <w:sz w:val="22"/>
                <w:szCs w:val="20"/>
              </w:rPr>
              <w:t xml:space="preserve"> кадастровы</w:t>
            </w:r>
            <w:r>
              <w:rPr>
                <w:bCs/>
                <w:iCs/>
                <w:sz w:val="22"/>
                <w:szCs w:val="20"/>
              </w:rPr>
              <w:t>е</w:t>
            </w:r>
            <w:r w:rsidRPr="00C459B9">
              <w:rPr>
                <w:bCs/>
                <w:iCs/>
                <w:sz w:val="22"/>
                <w:szCs w:val="20"/>
              </w:rPr>
              <w:t xml:space="preserve"> квартал</w:t>
            </w:r>
            <w:r>
              <w:rPr>
                <w:bCs/>
                <w:iCs/>
                <w:sz w:val="22"/>
                <w:szCs w:val="20"/>
              </w:rPr>
              <w:t>ы</w:t>
            </w:r>
            <w:r w:rsidRPr="00C459B9">
              <w:rPr>
                <w:bCs/>
                <w:iCs/>
                <w:sz w:val="22"/>
                <w:szCs w:val="20"/>
              </w:rPr>
              <w:t xml:space="preserve"> </w:t>
            </w:r>
            <w:r>
              <w:rPr>
                <w:sz w:val="22"/>
              </w:rPr>
              <w:t>с 74:21:0304001 по 74:21:0304007</w:t>
            </w:r>
          </w:p>
        </w:tc>
      </w:tr>
      <w:tr w:rsidR="00747FAD" w:rsidRPr="00427CD7" w:rsidTr="00154ED2">
        <w:trPr>
          <w:trHeight w:val="412"/>
        </w:trPr>
        <w:tc>
          <w:tcPr>
            <w:tcW w:w="1198" w:type="pct"/>
            <w:vAlign w:val="center"/>
          </w:tcPr>
          <w:p w:rsidR="00747FAD" w:rsidRPr="00DF6FA9" w:rsidRDefault="00747FAD" w:rsidP="00154ED2">
            <w:pPr>
              <w:rPr>
                <w:color w:val="000000"/>
                <w:sz w:val="20"/>
                <w:szCs w:val="20"/>
              </w:rPr>
            </w:pPr>
            <w:r w:rsidRPr="00DF6FA9">
              <w:rPr>
                <w:color w:val="000000"/>
                <w:sz w:val="20"/>
                <w:szCs w:val="20"/>
              </w:rPr>
              <w:t xml:space="preserve">многоквартирные дома (сохраняемая площадь), </w:t>
            </w:r>
            <w:proofErr w:type="gramStart"/>
            <w:r w:rsidRPr="00DF6FA9">
              <w:rPr>
                <w:color w:val="000000"/>
                <w:sz w:val="20"/>
                <w:szCs w:val="20"/>
              </w:rPr>
              <w:t>м</w:t>
            </w:r>
            <w:proofErr w:type="gramEnd"/>
            <w:r w:rsidRPr="00DF6FA9">
              <w:rPr>
                <w:color w:val="000000"/>
                <w:sz w:val="20"/>
                <w:szCs w:val="20"/>
              </w:rPr>
              <w:t>²</w:t>
            </w:r>
          </w:p>
        </w:tc>
        <w:tc>
          <w:tcPr>
            <w:tcW w:w="480" w:type="pct"/>
            <w:vAlign w:val="center"/>
          </w:tcPr>
          <w:p w:rsidR="00747FAD" w:rsidRDefault="00747FAD" w:rsidP="00154ED2">
            <w:pPr>
              <w:ind w:left="-57" w:right="-57"/>
              <w:jc w:val="center"/>
              <w:rPr>
                <w:color w:val="000000"/>
                <w:sz w:val="20"/>
                <w:szCs w:val="20"/>
              </w:rPr>
            </w:pPr>
            <w:r>
              <w:rPr>
                <w:color w:val="000000"/>
                <w:sz w:val="20"/>
                <w:szCs w:val="20"/>
              </w:rPr>
              <w:t>0</w:t>
            </w:r>
          </w:p>
        </w:tc>
        <w:tc>
          <w:tcPr>
            <w:tcW w:w="545" w:type="pct"/>
            <w:vAlign w:val="center"/>
          </w:tcPr>
          <w:p w:rsidR="00747FAD" w:rsidRDefault="00747FAD" w:rsidP="00154ED2">
            <w:pPr>
              <w:ind w:left="-57" w:right="-57"/>
              <w:jc w:val="center"/>
              <w:rPr>
                <w:color w:val="000000"/>
                <w:sz w:val="20"/>
                <w:szCs w:val="20"/>
              </w:rPr>
            </w:pPr>
            <w:r>
              <w:rPr>
                <w:color w:val="000000"/>
                <w:sz w:val="20"/>
                <w:szCs w:val="20"/>
              </w:rPr>
              <w:t>0</w:t>
            </w:r>
          </w:p>
        </w:tc>
        <w:tc>
          <w:tcPr>
            <w:tcW w:w="409" w:type="pct"/>
            <w:vAlign w:val="center"/>
          </w:tcPr>
          <w:p w:rsidR="00747FAD" w:rsidRDefault="00747FAD" w:rsidP="00154ED2">
            <w:pPr>
              <w:ind w:left="-57" w:right="-57"/>
              <w:jc w:val="center"/>
              <w:rPr>
                <w:color w:val="000000"/>
                <w:sz w:val="20"/>
                <w:szCs w:val="20"/>
              </w:rPr>
            </w:pPr>
            <w:r>
              <w:rPr>
                <w:color w:val="000000"/>
                <w:sz w:val="20"/>
                <w:szCs w:val="20"/>
              </w:rPr>
              <w:t>0</w:t>
            </w:r>
          </w:p>
        </w:tc>
        <w:tc>
          <w:tcPr>
            <w:tcW w:w="680" w:type="pct"/>
            <w:vAlign w:val="center"/>
          </w:tcPr>
          <w:p w:rsidR="00747FAD" w:rsidRDefault="00747FAD" w:rsidP="00154ED2">
            <w:pPr>
              <w:ind w:left="-57" w:right="-57"/>
              <w:jc w:val="center"/>
              <w:rPr>
                <w:color w:val="000000"/>
                <w:sz w:val="20"/>
                <w:szCs w:val="20"/>
              </w:rPr>
            </w:pPr>
            <w:r>
              <w:rPr>
                <w:color w:val="000000"/>
                <w:sz w:val="20"/>
                <w:szCs w:val="20"/>
              </w:rPr>
              <w:t>0</w:t>
            </w:r>
          </w:p>
        </w:tc>
        <w:tc>
          <w:tcPr>
            <w:tcW w:w="815" w:type="pct"/>
            <w:vAlign w:val="center"/>
          </w:tcPr>
          <w:p w:rsidR="00747FAD" w:rsidRDefault="00747FAD" w:rsidP="00154ED2">
            <w:pPr>
              <w:ind w:left="-57" w:right="-57"/>
              <w:jc w:val="center"/>
              <w:rPr>
                <w:color w:val="000000"/>
                <w:sz w:val="20"/>
                <w:szCs w:val="20"/>
              </w:rPr>
            </w:pPr>
            <w:r>
              <w:rPr>
                <w:color w:val="000000"/>
                <w:sz w:val="20"/>
                <w:szCs w:val="20"/>
              </w:rPr>
              <w:t>0</w:t>
            </w:r>
          </w:p>
        </w:tc>
        <w:tc>
          <w:tcPr>
            <w:tcW w:w="873" w:type="pct"/>
            <w:gridSpan w:val="2"/>
            <w:vAlign w:val="center"/>
          </w:tcPr>
          <w:p w:rsidR="00747FAD" w:rsidRDefault="00747FAD" w:rsidP="00154ED2">
            <w:pPr>
              <w:ind w:left="-57" w:right="-57"/>
              <w:jc w:val="center"/>
              <w:rPr>
                <w:color w:val="000000"/>
                <w:sz w:val="20"/>
                <w:szCs w:val="20"/>
              </w:rPr>
            </w:pPr>
            <w:r>
              <w:rPr>
                <w:color w:val="000000"/>
                <w:sz w:val="20"/>
                <w:szCs w:val="20"/>
              </w:rPr>
              <w:t>0</w:t>
            </w:r>
          </w:p>
        </w:tc>
      </w:tr>
      <w:tr w:rsidR="00747FAD" w:rsidRPr="00427CD7" w:rsidTr="00154ED2">
        <w:trPr>
          <w:trHeight w:val="412"/>
        </w:trPr>
        <w:tc>
          <w:tcPr>
            <w:tcW w:w="1198" w:type="pct"/>
            <w:vAlign w:val="center"/>
          </w:tcPr>
          <w:p w:rsidR="00747FAD" w:rsidRPr="00DF6FA9" w:rsidRDefault="00747FAD" w:rsidP="00154ED2">
            <w:pPr>
              <w:rPr>
                <w:color w:val="000000"/>
                <w:sz w:val="20"/>
                <w:szCs w:val="20"/>
              </w:rPr>
            </w:pPr>
            <w:r w:rsidRPr="00DF6FA9">
              <w:rPr>
                <w:color w:val="000000"/>
                <w:sz w:val="20"/>
                <w:szCs w:val="20"/>
              </w:rPr>
              <w:t xml:space="preserve">многоквартирные дома (прирост), </w:t>
            </w:r>
            <w:proofErr w:type="gramStart"/>
            <w:r w:rsidRPr="00DF6FA9">
              <w:rPr>
                <w:color w:val="000000"/>
                <w:sz w:val="20"/>
                <w:szCs w:val="20"/>
              </w:rPr>
              <w:t>м</w:t>
            </w:r>
            <w:proofErr w:type="gramEnd"/>
            <w:r w:rsidRPr="00DF6FA9">
              <w:rPr>
                <w:color w:val="000000"/>
                <w:sz w:val="20"/>
                <w:szCs w:val="20"/>
              </w:rPr>
              <w:t>²</w:t>
            </w:r>
          </w:p>
        </w:tc>
        <w:tc>
          <w:tcPr>
            <w:tcW w:w="480" w:type="pct"/>
            <w:vAlign w:val="center"/>
          </w:tcPr>
          <w:p w:rsidR="00747FAD" w:rsidRDefault="00747FAD" w:rsidP="00154ED2">
            <w:pPr>
              <w:ind w:left="-57" w:right="-57"/>
              <w:jc w:val="center"/>
              <w:rPr>
                <w:color w:val="000000"/>
                <w:sz w:val="20"/>
                <w:szCs w:val="20"/>
              </w:rPr>
            </w:pPr>
            <w:r>
              <w:rPr>
                <w:color w:val="000000"/>
                <w:sz w:val="20"/>
                <w:szCs w:val="20"/>
              </w:rPr>
              <w:t>0</w:t>
            </w:r>
          </w:p>
        </w:tc>
        <w:tc>
          <w:tcPr>
            <w:tcW w:w="545" w:type="pct"/>
            <w:vAlign w:val="center"/>
          </w:tcPr>
          <w:p w:rsidR="00747FAD" w:rsidRDefault="00747FAD" w:rsidP="00154ED2">
            <w:pPr>
              <w:ind w:left="-57" w:right="-57"/>
              <w:jc w:val="center"/>
              <w:rPr>
                <w:color w:val="000000"/>
                <w:sz w:val="20"/>
                <w:szCs w:val="20"/>
              </w:rPr>
            </w:pPr>
            <w:r>
              <w:rPr>
                <w:color w:val="000000"/>
                <w:sz w:val="20"/>
                <w:szCs w:val="20"/>
              </w:rPr>
              <w:t>0</w:t>
            </w:r>
          </w:p>
        </w:tc>
        <w:tc>
          <w:tcPr>
            <w:tcW w:w="409" w:type="pct"/>
            <w:vAlign w:val="center"/>
          </w:tcPr>
          <w:p w:rsidR="00747FAD" w:rsidRDefault="00747FAD" w:rsidP="00154ED2">
            <w:pPr>
              <w:ind w:left="-57" w:right="-57"/>
              <w:jc w:val="center"/>
              <w:rPr>
                <w:color w:val="000000"/>
                <w:sz w:val="20"/>
                <w:szCs w:val="20"/>
              </w:rPr>
            </w:pPr>
            <w:r>
              <w:rPr>
                <w:color w:val="000000"/>
                <w:sz w:val="20"/>
                <w:szCs w:val="20"/>
              </w:rPr>
              <w:t>0</w:t>
            </w:r>
          </w:p>
        </w:tc>
        <w:tc>
          <w:tcPr>
            <w:tcW w:w="680" w:type="pct"/>
            <w:vAlign w:val="center"/>
          </w:tcPr>
          <w:p w:rsidR="00747FAD" w:rsidRDefault="00747FAD" w:rsidP="00154ED2">
            <w:pPr>
              <w:ind w:left="-57" w:right="-57"/>
              <w:jc w:val="center"/>
              <w:rPr>
                <w:color w:val="000000"/>
                <w:sz w:val="20"/>
                <w:szCs w:val="20"/>
              </w:rPr>
            </w:pPr>
            <w:r>
              <w:rPr>
                <w:color w:val="000000"/>
                <w:sz w:val="20"/>
                <w:szCs w:val="20"/>
              </w:rPr>
              <w:t>0</w:t>
            </w:r>
          </w:p>
        </w:tc>
        <w:tc>
          <w:tcPr>
            <w:tcW w:w="815" w:type="pct"/>
            <w:vAlign w:val="center"/>
          </w:tcPr>
          <w:p w:rsidR="00747FAD" w:rsidRDefault="00747FAD" w:rsidP="00154ED2">
            <w:pPr>
              <w:ind w:left="-57" w:right="-57"/>
              <w:jc w:val="center"/>
              <w:rPr>
                <w:color w:val="000000"/>
                <w:sz w:val="20"/>
                <w:szCs w:val="20"/>
              </w:rPr>
            </w:pPr>
            <w:r>
              <w:rPr>
                <w:color w:val="000000"/>
                <w:sz w:val="20"/>
                <w:szCs w:val="20"/>
              </w:rPr>
              <w:t>0</w:t>
            </w:r>
          </w:p>
        </w:tc>
        <w:tc>
          <w:tcPr>
            <w:tcW w:w="873" w:type="pct"/>
            <w:gridSpan w:val="2"/>
            <w:vAlign w:val="center"/>
          </w:tcPr>
          <w:p w:rsidR="00747FAD" w:rsidRDefault="00747FAD" w:rsidP="00154ED2">
            <w:pPr>
              <w:ind w:left="-57" w:right="-57"/>
              <w:jc w:val="center"/>
              <w:rPr>
                <w:color w:val="000000"/>
                <w:sz w:val="20"/>
                <w:szCs w:val="20"/>
              </w:rPr>
            </w:pPr>
            <w:r>
              <w:rPr>
                <w:color w:val="000000"/>
                <w:sz w:val="20"/>
                <w:szCs w:val="20"/>
              </w:rPr>
              <w:t>0</w:t>
            </w:r>
          </w:p>
        </w:tc>
      </w:tr>
      <w:tr w:rsidR="00747FAD" w:rsidRPr="00427CD7" w:rsidTr="00154ED2">
        <w:trPr>
          <w:trHeight w:val="412"/>
        </w:trPr>
        <w:tc>
          <w:tcPr>
            <w:tcW w:w="1198" w:type="pct"/>
            <w:vAlign w:val="center"/>
          </w:tcPr>
          <w:p w:rsidR="00747FAD" w:rsidRPr="00DF6FA9" w:rsidRDefault="00747FAD" w:rsidP="00154ED2">
            <w:pPr>
              <w:pStyle w:val="Default"/>
              <w:rPr>
                <w:sz w:val="20"/>
                <w:szCs w:val="20"/>
              </w:rPr>
            </w:pPr>
            <w:r w:rsidRPr="00DF6FA9">
              <w:rPr>
                <w:bCs/>
                <w:sz w:val="20"/>
                <w:szCs w:val="20"/>
              </w:rPr>
              <w:t>жилые дома (сохраняемая площадь)</w:t>
            </w:r>
            <w:r w:rsidRPr="00DF6FA9">
              <w:rPr>
                <w:sz w:val="20"/>
                <w:szCs w:val="20"/>
              </w:rPr>
              <w:t xml:space="preserve">, </w:t>
            </w:r>
            <w:proofErr w:type="gramStart"/>
            <w:r w:rsidRPr="00DF6FA9">
              <w:rPr>
                <w:sz w:val="20"/>
                <w:szCs w:val="20"/>
              </w:rPr>
              <w:t>м</w:t>
            </w:r>
            <w:proofErr w:type="gramEnd"/>
            <w:r w:rsidRPr="00DF6FA9">
              <w:rPr>
                <w:sz w:val="20"/>
                <w:szCs w:val="20"/>
              </w:rPr>
              <w:t>²</w:t>
            </w:r>
          </w:p>
        </w:tc>
        <w:tc>
          <w:tcPr>
            <w:tcW w:w="480" w:type="pct"/>
            <w:vAlign w:val="center"/>
          </w:tcPr>
          <w:p w:rsidR="00747FAD" w:rsidRDefault="00747FAD" w:rsidP="00154ED2">
            <w:pPr>
              <w:ind w:left="-57" w:right="-57"/>
              <w:jc w:val="center"/>
              <w:rPr>
                <w:color w:val="000000"/>
                <w:sz w:val="20"/>
                <w:szCs w:val="20"/>
              </w:rPr>
            </w:pPr>
            <w:r>
              <w:rPr>
                <w:color w:val="000000"/>
                <w:sz w:val="20"/>
                <w:szCs w:val="20"/>
              </w:rPr>
              <w:t>0,0</w:t>
            </w:r>
          </w:p>
        </w:tc>
        <w:tc>
          <w:tcPr>
            <w:tcW w:w="545" w:type="pct"/>
            <w:vAlign w:val="center"/>
          </w:tcPr>
          <w:p w:rsidR="00747FAD" w:rsidRDefault="00747FAD" w:rsidP="00154ED2">
            <w:pPr>
              <w:ind w:left="-57" w:right="-57"/>
              <w:jc w:val="center"/>
              <w:rPr>
                <w:color w:val="000000"/>
                <w:sz w:val="20"/>
                <w:szCs w:val="20"/>
              </w:rPr>
            </w:pPr>
            <w:r>
              <w:rPr>
                <w:color w:val="000000"/>
                <w:sz w:val="20"/>
                <w:szCs w:val="20"/>
              </w:rPr>
              <w:t>0,0</w:t>
            </w:r>
          </w:p>
        </w:tc>
        <w:tc>
          <w:tcPr>
            <w:tcW w:w="409" w:type="pct"/>
            <w:vAlign w:val="center"/>
          </w:tcPr>
          <w:p w:rsidR="00747FAD" w:rsidRDefault="00747FAD" w:rsidP="00154ED2">
            <w:pPr>
              <w:ind w:left="-57" w:right="-57"/>
              <w:jc w:val="center"/>
              <w:rPr>
                <w:color w:val="000000"/>
                <w:sz w:val="20"/>
                <w:szCs w:val="20"/>
              </w:rPr>
            </w:pPr>
            <w:r>
              <w:rPr>
                <w:color w:val="000000"/>
                <w:sz w:val="20"/>
                <w:szCs w:val="20"/>
              </w:rPr>
              <w:t>0,0</w:t>
            </w:r>
          </w:p>
        </w:tc>
        <w:tc>
          <w:tcPr>
            <w:tcW w:w="680" w:type="pct"/>
            <w:vAlign w:val="center"/>
          </w:tcPr>
          <w:p w:rsidR="00747FAD" w:rsidRDefault="00747FAD" w:rsidP="00154ED2">
            <w:pPr>
              <w:ind w:left="-57" w:right="-57"/>
              <w:jc w:val="center"/>
              <w:rPr>
                <w:color w:val="000000"/>
                <w:sz w:val="20"/>
                <w:szCs w:val="20"/>
              </w:rPr>
            </w:pPr>
            <w:r>
              <w:rPr>
                <w:color w:val="000000"/>
                <w:sz w:val="20"/>
                <w:szCs w:val="20"/>
              </w:rPr>
              <w:t>0,0</w:t>
            </w:r>
          </w:p>
        </w:tc>
        <w:tc>
          <w:tcPr>
            <w:tcW w:w="815" w:type="pct"/>
            <w:vAlign w:val="center"/>
          </w:tcPr>
          <w:p w:rsidR="00747FAD" w:rsidRDefault="00747FAD" w:rsidP="00154ED2">
            <w:pPr>
              <w:ind w:left="-57" w:right="-57"/>
              <w:jc w:val="center"/>
              <w:rPr>
                <w:color w:val="000000"/>
                <w:sz w:val="20"/>
                <w:szCs w:val="20"/>
              </w:rPr>
            </w:pPr>
            <w:r>
              <w:rPr>
                <w:color w:val="000000"/>
                <w:sz w:val="20"/>
                <w:szCs w:val="20"/>
              </w:rPr>
              <w:t>0,0</w:t>
            </w:r>
          </w:p>
        </w:tc>
        <w:tc>
          <w:tcPr>
            <w:tcW w:w="873" w:type="pct"/>
            <w:gridSpan w:val="2"/>
            <w:vAlign w:val="center"/>
          </w:tcPr>
          <w:p w:rsidR="00747FAD" w:rsidRDefault="00747FAD" w:rsidP="00154ED2">
            <w:pPr>
              <w:ind w:left="-57" w:right="-57"/>
              <w:jc w:val="center"/>
              <w:rPr>
                <w:color w:val="000000"/>
                <w:sz w:val="20"/>
                <w:szCs w:val="20"/>
              </w:rPr>
            </w:pPr>
            <w:r>
              <w:rPr>
                <w:color w:val="000000"/>
                <w:sz w:val="20"/>
                <w:szCs w:val="20"/>
              </w:rPr>
              <w:t>0,0</w:t>
            </w:r>
          </w:p>
        </w:tc>
      </w:tr>
      <w:tr w:rsidR="00747FAD" w:rsidRPr="00427CD7" w:rsidTr="00154ED2">
        <w:trPr>
          <w:trHeight w:val="252"/>
        </w:trPr>
        <w:tc>
          <w:tcPr>
            <w:tcW w:w="1198" w:type="pct"/>
            <w:vAlign w:val="center"/>
          </w:tcPr>
          <w:p w:rsidR="00747FAD" w:rsidRPr="00DF6FA9" w:rsidRDefault="00747FAD" w:rsidP="00154ED2">
            <w:pPr>
              <w:pStyle w:val="Default"/>
              <w:rPr>
                <w:bCs/>
                <w:sz w:val="20"/>
                <w:szCs w:val="20"/>
              </w:rPr>
            </w:pPr>
            <w:r w:rsidRPr="00DF6FA9">
              <w:rPr>
                <w:bCs/>
                <w:sz w:val="20"/>
                <w:szCs w:val="20"/>
              </w:rPr>
              <w:t>жилые дома (прирост)</w:t>
            </w:r>
            <w:r w:rsidRPr="00DF6FA9">
              <w:rPr>
                <w:sz w:val="20"/>
                <w:szCs w:val="20"/>
              </w:rPr>
              <w:t xml:space="preserve">, </w:t>
            </w:r>
            <w:proofErr w:type="gramStart"/>
            <w:r w:rsidRPr="00DF6FA9">
              <w:rPr>
                <w:sz w:val="20"/>
                <w:szCs w:val="20"/>
              </w:rPr>
              <w:t>м</w:t>
            </w:r>
            <w:proofErr w:type="gramEnd"/>
            <w:r w:rsidRPr="00DF6FA9">
              <w:rPr>
                <w:sz w:val="20"/>
                <w:szCs w:val="20"/>
              </w:rPr>
              <w:t>²</w:t>
            </w:r>
          </w:p>
        </w:tc>
        <w:tc>
          <w:tcPr>
            <w:tcW w:w="480" w:type="pct"/>
            <w:vAlign w:val="center"/>
          </w:tcPr>
          <w:p w:rsidR="00747FAD" w:rsidRDefault="00747FAD" w:rsidP="00154ED2">
            <w:pPr>
              <w:ind w:left="-57" w:right="-57"/>
              <w:jc w:val="center"/>
              <w:rPr>
                <w:color w:val="000000"/>
                <w:sz w:val="20"/>
                <w:szCs w:val="20"/>
              </w:rPr>
            </w:pPr>
            <w:r>
              <w:rPr>
                <w:color w:val="000000"/>
                <w:sz w:val="20"/>
                <w:szCs w:val="20"/>
              </w:rPr>
              <w:t>0</w:t>
            </w:r>
          </w:p>
        </w:tc>
        <w:tc>
          <w:tcPr>
            <w:tcW w:w="545" w:type="pct"/>
            <w:vAlign w:val="center"/>
          </w:tcPr>
          <w:p w:rsidR="00747FAD" w:rsidRDefault="00747FAD" w:rsidP="00154ED2">
            <w:pPr>
              <w:ind w:left="-57" w:right="-57"/>
              <w:jc w:val="center"/>
              <w:rPr>
                <w:color w:val="000000"/>
                <w:sz w:val="20"/>
                <w:szCs w:val="20"/>
              </w:rPr>
            </w:pPr>
            <w:r>
              <w:rPr>
                <w:color w:val="000000"/>
                <w:sz w:val="20"/>
                <w:szCs w:val="20"/>
              </w:rPr>
              <w:t>0</w:t>
            </w:r>
          </w:p>
        </w:tc>
        <w:tc>
          <w:tcPr>
            <w:tcW w:w="409" w:type="pct"/>
            <w:vAlign w:val="center"/>
          </w:tcPr>
          <w:p w:rsidR="00747FAD" w:rsidRDefault="00747FAD" w:rsidP="00154ED2">
            <w:pPr>
              <w:ind w:left="-57" w:right="-57"/>
              <w:jc w:val="center"/>
              <w:rPr>
                <w:color w:val="000000"/>
                <w:sz w:val="20"/>
                <w:szCs w:val="20"/>
              </w:rPr>
            </w:pPr>
            <w:r>
              <w:rPr>
                <w:color w:val="000000"/>
                <w:sz w:val="20"/>
                <w:szCs w:val="20"/>
              </w:rPr>
              <w:t>0</w:t>
            </w:r>
          </w:p>
        </w:tc>
        <w:tc>
          <w:tcPr>
            <w:tcW w:w="680" w:type="pct"/>
            <w:vAlign w:val="center"/>
          </w:tcPr>
          <w:p w:rsidR="00747FAD" w:rsidRDefault="00747FAD" w:rsidP="00154ED2">
            <w:pPr>
              <w:ind w:left="-57" w:right="-57"/>
              <w:jc w:val="center"/>
              <w:rPr>
                <w:color w:val="000000"/>
                <w:sz w:val="20"/>
                <w:szCs w:val="20"/>
              </w:rPr>
            </w:pPr>
            <w:r>
              <w:rPr>
                <w:color w:val="000000"/>
                <w:sz w:val="20"/>
                <w:szCs w:val="20"/>
              </w:rPr>
              <w:t>0</w:t>
            </w:r>
          </w:p>
        </w:tc>
        <w:tc>
          <w:tcPr>
            <w:tcW w:w="815" w:type="pct"/>
            <w:vAlign w:val="center"/>
          </w:tcPr>
          <w:p w:rsidR="00747FAD" w:rsidRDefault="00747FAD" w:rsidP="00154ED2">
            <w:pPr>
              <w:ind w:left="-57" w:right="-57"/>
              <w:jc w:val="center"/>
              <w:rPr>
                <w:color w:val="000000"/>
                <w:sz w:val="20"/>
                <w:szCs w:val="20"/>
              </w:rPr>
            </w:pPr>
            <w:r>
              <w:rPr>
                <w:color w:val="000000"/>
                <w:sz w:val="20"/>
                <w:szCs w:val="20"/>
              </w:rPr>
              <w:t>0</w:t>
            </w:r>
          </w:p>
        </w:tc>
        <w:tc>
          <w:tcPr>
            <w:tcW w:w="873" w:type="pct"/>
            <w:gridSpan w:val="2"/>
            <w:vAlign w:val="center"/>
          </w:tcPr>
          <w:p w:rsidR="00747FAD" w:rsidRDefault="00747FAD" w:rsidP="00154ED2">
            <w:pPr>
              <w:ind w:left="-57" w:right="-57"/>
              <w:jc w:val="center"/>
              <w:rPr>
                <w:color w:val="000000"/>
                <w:sz w:val="20"/>
                <w:szCs w:val="20"/>
              </w:rPr>
            </w:pPr>
            <w:r>
              <w:rPr>
                <w:color w:val="000000"/>
                <w:sz w:val="20"/>
                <w:szCs w:val="20"/>
              </w:rPr>
              <w:t>0</w:t>
            </w:r>
          </w:p>
        </w:tc>
      </w:tr>
      <w:tr w:rsidR="00747FAD" w:rsidRPr="00427CD7" w:rsidTr="00154ED2">
        <w:trPr>
          <w:trHeight w:val="274"/>
        </w:trPr>
        <w:tc>
          <w:tcPr>
            <w:tcW w:w="1198" w:type="pct"/>
            <w:vAlign w:val="center"/>
          </w:tcPr>
          <w:p w:rsidR="00747FAD" w:rsidRPr="00DF6FA9" w:rsidRDefault="00747FAD" w:rsidP="00154ED2">
            <w:pPr>
              <w:pStyle w:val="Default"/>
              <w:rPr>
                <w:sz w:val="20"/>
                <w:szCs w:val="20"/>
                <w:vertAlign w:val="superscript"/>
              </w:rPr>
            </w:pPr>
            <w:r w:rsidRPr="00DF6FA9">
              <w:rPr>
                <w:bCs/>
                <w:sz w:val="20"/>
                <w:szCs w:val="20"/>
              </w:rPr>
              <w:t>общественные здания (сохраняемая площадь)</w:t>
            </w:r>
            <w:r w:rsidRPr="00DF6FA9">
              <w:rPr>
                <w:sz w:val="20"/>
                <w:szCs w:val="20"/>
              </w:rPr>
              <w:t>, м</w:t>
            </w:r>
            <w:proofErr w:type="gramStart"/>
            <w:r w:rsidRPr="00DF6FA9">
              <w:rPr>
                <w:sz w:val="20"/>
                <w:szCs w:val="20"/>
                <w:vertAlign w:val="superscript"/>
              </w:rPr>
              <w:t>2</w:t>
            </w:r>
            <w:proofErr w:type="gramEnd"/>
          </w:p>
        </w:tc>
        <w:tc>
          <w:tcPr>
            <w:tcW w:w="480" w:type="pct"/>
            <w:vAlign w:val="center"/>
          </w:tcPr>
          <w:p w:rsidR="00747FAD" w:rsidRDefault="00747FAD" w:rsidP="00154ED2">
            <w:pPr>
              <w:ind w:left="-113" w:right="-113"/>
              <w:jc w:val="center"/>
              <w:rPr>
                <w:color w:val="000000"/>
                <w:sz w:val="20"/>
                <w:szCs w:val="20"/>
              </w:rPr>
            </w:pPr>
            <w:r>
              <w:rPr>
                <w:color w:val="000000"/>
                <w:sz w:val="20"/>
                <w:szCs w:val="20"/>
              </w:rPr>
              <w:t>3538,94</w:t>
            </w:r>
          </w:p>
        </w:tc>
        <w:tc>
          <w:tcPr>
            <w:tcW w:w="545" w:type="pct"/>
            <w:vAlign w:val="center"/>
          </w:tcPr>
          <w:p w:rsidR="00747FAD" w:rsidRDefault="00747FAD" w:rsidP="00154ED2">
            <w:pPr>
              <w:ind w:left="-113" w:right="-113"/>
              <w:jc w:val="center"/>
              <w:rPr>
                <w:color w:val="000000"/>
                <w:sz w:val="20"/>
                <w:szCs w:val="20"/>
              </w:rPr>
            </w:pPr>
            <w:r>
              <w:rPr>
                <w:color w:val="000000"/>
                <w:sz w:val="20"/>
                <w:szCs w:val="20"/>
              </w:rPr>
              <w:t>3538,94</w:t>
            </w:r>
          </w:p>
        </w:tc>
        <w:tc>
          <w:tcPr>
            <w:tcW w:w="409" w:type="pct"/>
            <w:vAlign w:val="center"/>
          </w:tcPr>
          <w:p w:rsidR="00747FAD" w:rsidRDefault="00747FAD" w:rsidP="00154ED2">
            <w:pPr>
              <w:ind w:left="-113" w:right="-113"/>
              <w:jc w:val="center"/>
              <w:rPr>
                <w:color w:val="000000"/>
                <w:sz w:val="20"/>
                <w:szCs w:val="20"/>
              </w:rPr>
            </w:pPr>
            <w:r>
              <w:rPr>
                <w:color w:val="000000"/>
                <w:sz w:val="20"/>
                <w:szCs w:val="20"/>
              </w:rPr>
              <w:t>3538,94</w:t>
            </w:r>
          </w:p>
        </w:tc>
        <w:tc>
          <w:tcPr>
            <w:tcW w:w="680" w:type="pct"/>
            <w:vAlign w:val="center"/>
          </w:tcPr>
          <w:p w:rsidR="00747FAD" w:rsidRDefault="00747FAD" w:rsidP="00154ED2">
            <w:pPr>
              <w:ind w:left="-113" w:right="-113"/>
              <w:jc w:val="center"/>
              <w:rPr>
                <w:color w:val="000000"/>
                <w:sz w:val="20"/>
                <w:szCs w:val="20"/>
              </w:rPr>
            </w:pPr>
            <w:r>
              <w:rPr>
                <w:color w:val="000000"/>
                <w:sz w:val="20"/>
                <w:szCs w:val="20"/>
              </w:rPr>
              <w:t>3538,94</w:t>
            </w:r>
          </w:p>
        </w:tc>
        <w:tc>
          <w:tcPr>
            <w:tcW w:w="815" w:type="pct"/>
            <w:vAlign w:val="center"/>
          </w:tcPr>
          <w:p w:rsidR="00747FAD" w:rsidRDefault="00747FAD" w:rsidP="00154ED2">
            <w:pPr>
              <w:ind w:left="-113" w:right="-113"/>
              <w:jc w:val="center"/>
              <w:rPr>
                <w:color w:val="000000"/>
                <w:sz w:val="20"/>
                <w:szCs w:val="20"/>
              </w:rPr>
            </w:pPr>
            <w:r>
              <w:rPr>
                <w:color w:val="000000"/>
                <w:sz w:val="20"/>
                <w:szCs w:val="20"/>
              </w:rPr>
              <w:t>3538,94</w:t>
            </w:r>
          </w:p>
        </w:tc>
        <w:tc>
          <w:tcPr>
            <w:tcW w:w="873" w:type="pct"/>
            <w:gridSpan w:val="2"/>
            <w:vAlign w:val="center"/>
          </w:tcPr>
          <w:p w:rsidR="00747FAD" w:rsidRDefault="00747FAD" w:rsidP="00154ED2">
            <w:pPr>
              <w:ind w:left="-113" w:right="-113"/>
              <w:jc w:val="center"/>
              <w:rPr>
                <w:color w:val="000000"/>
                <w:sz w:val="20"/>
                <w:szCs w:val="20"/>
              </w:rPr>
            </w:pPr>
            <w:r>
              <w:rPr>
                <w:color w:val="000000"/>
                <w:sz w:val="20"/>
                <w:szCs w:val="20"/>
              </w:rPr>
              <w:t>3538,94</w:t>
            </w:r>
          </w:p>
        </w:tc>
      </w:tr>
      <w:tr w:rsidR="00747FAD" w:rsidRPr="00427CD7" w:rsidTr="00154ED2">
        <w:trPr>
          <w:trHeight w:val="412"/>
        </w:trPr>
        <w:tc>
          <w:tcPr>
            <w:tcW w:w="1198" w:type="pct"/>
            <w:vAlign w:val="center"/>
          </w:tcPr>
          <w:p w:rsidR="00747FAD" w:rsidRPr="00DF6FA9" w:rsidRDefault="00747FAD" w:rsidP="00154ED2">
            <w:pPr>
              <w:pStyle w:val="Default"/>
              <w:rPr>
                <w:bCs/>
                <w:sz w:val="20"/>
                <w:szCs w:val="20"/>
              </w:rPr>
            </w:pPr>
            <w:r w:rsidRPr="00DF6FA9">
              <w:rPr>
                <w:bCs/>
                <w:sz w:val="20"/>
                <w:szCs w:val="20"/>
              </w:rPr>
              <w:t>общественные здания (прирост)</w:t>
            </w:r>
            <w:r w:rsidRPr="00DF6FA9">
              <w:rPr>
                <w:sz w:val="20"/>
                <w:szCs w:val="20"/>
              </w:rPr>
              <w:t xml:space="preserve">, </w:t>
            </w:r>
            <w:proofErr w:type="gramStart"/>
            <w:r w:rsidRPr="00DF6FA9">
              <w:rPr>
                <w:sz w:val="20"/>
                <w:szCs w:val="20"/>
              </w:rPr>
              <w:t>м</w:t>
            </w:r>
            <w:proofErr w:type="gramEnd"/>
            <w:r w:rsidRPr="00DF6FA9">
              <w:rPr>
                <w:sz w:val="20"/>
                <w:szCs w:val="20"/>
              </w:rPr>
              <w:t>²</w:t>
            </w:r>
          </w:p>
        </w:tc>
        <w:tc>
          <w:tcPr>
            <w:tcW w:w="480" w:type="pct"/>
            <w:vAlign w:val="center"/>
          </w:tcPr>
          <w:p w:rsidR="00747FAD" w:rsidRDefault="00747FAD" w:rsidP="00154ED2">
            <w:pPr>
              <w:jc w:val="center"/>
              <w:rPr>
                <w:color w:val="000000"/>
                <w:sz w:val="20"/>
                <w:szCs w:val="20"/>
              </w:rPr>
            </w:pPr>
            <w:r>
              <w:rPr>
                <w:color w:val="000000"/>
                <w:sz w:val="20"/>
                <w:szCs w:val="20"/>
              </w:rPr>
              <w:t>0</w:t>
            </w:r>
          </w:p>
        </w:tc>
        <w:tc>
          <w:tcPr>
            <w:tcW w:w="545" w:type="pct"/>
            <w:vAlign w:val="center"/>
          </w:tcPr>
          <w:p w:rsidR="00747FAD" w:rsidRDefault="00747FAD" w:rsidP="00154ED2">
            <w:pPr>
              <w:jc w:val="center"/>
              <w:rPr>
                <w:color w:val="000000"/>
                <w:sz w:val="20"/>
                <w:szCs w:val="20"/>
              </w:rPr>
            </w:pPr>
            <w:r>
              <w:rPr>
                <w:color w:val="000000"/>
                <w:sz w:val="20"/>
                <w:szCs w:val="20"/>
              </w:rPr>
              <w:t>0</w:t>
            </w:r>
          </w:p>
        </w:tc>
        <w:tc>
          <w:tcPr>
            <w:tcW w:w="409" w:type="pct"/>
            <w:vAlign w:val="center"/>
          </w:tcPr>
          <w:p w:rsidR="00747FAD" w:rsidRDefault="00747FAD" w:rsidP="00154ED2">
            <w:pPr>
              <w:jc w:val="center"/>
              <w:rPr>
                <w:color w:val="000000"/>
                <w:sz w:val="20"/>
                <w:szCs w:val="20"/>
              </w:rPr>
            </w:pPr>
            <w:r>
              <w:rPr>
                <w:color w:val="000000"/>
                <w:sz w:val="20"/>
                <w:szCs w:val="20"/>
              </w:rPr>
              <w:t>0</w:t>
            </w:r>
          </w:p>
        </w:tc>
        <w:tc>
          <w:tcPr>
            <w:tcW w:w="680" w:type="pct"/>
            <w:vAlign w:val="center"/>
          </w:tcPr>
          <w:p w:rsidR="00747FAD" w:rsidRDefault="00747FAD" w:rsidP="00154ED2">
            <w:pPr>
              <w:jc w:val="center"/>
              <w:rPr>
                <w:color w:val="000000"/>
                <w:sz w:val="20"/>
                <w:szCs w:val="20"/>
              </w:rPr>
            </w:pPr>
            <w:r>
              <w:rPr>
                <w:color w:val="000000"/>
                <w:sz w:val="20"/>
                <w:szCs w:val="20"/>
              </w:rPr>
              <w:t>0</w:t>
            </w:r>
          </w:p>
        </w:tc>
        <w:tc>
          <w:tcPr>
            <w:tcW w:w="815" w:type="pct"/>
            <w:vAlign w:val="center"/>
          </w:tcPr>
          <w:p w:rsidR="00747FAD" w:rsidRDefault="00747FAD" w:rsidP="00154ED2">
            <w:pPr>
              <w:jc w:val="center"/>
              <w:rPr>
                <w:color w:val="000000"/>
                <w:sz w:val="20"/>
                <w:szCs w:val="20"/>
              </w:rPr>
            </w:pPr>
            <w:r>
              <w:rPr>
                <w:color w:val="000000"/>
                <w:sz w:val="20"/>
                <w:szCs w:val="20"/>
              </w:rPr>
              <w:t>0</w:t>
            </w:r>
          </w:p>
        </w:tc>
        <w:tc>
          <w:tcPr>
            <w:tcW w:w="873" w:type="pct"/>
            <w:gridSpan w:val="2"/>
            <w:vAlign w:val="center"/>
          </w:tcPr>
          <w:p w:rsidR="00747FAD" w:rsidRDefault="00747FAD" w:rsidP="00154ED2">
            <w:pPr>
              <w:jc w:val="center"/>
              <w:rPr>
                <w:color w:val="000000"/>
                <w:sz w:val="20"/>
                <w:szCs w:val="20"/>
              </w:rPr>
            </w:pPr>
            <w:r>
              <w:rPr>
                <w:color w:val="000000"/>
                <w:sz w:val="20"/>
                <w:szCs w:val="20"/>
              </w:rPr>
              <w:t>0</w:t>
            </w:r>
          </w:p>
        </w:tc>
      </w:tr>
      <w:tr w:rsidR="00747FAD" w:rsidRPr="00427CD7" w:rsidTr="00154ED2">
        <w:trPr>
          <w:trHeight w:val="412"/>
        </w:trPr>
        <w:tc>
          <w:tcPr>
            <w:tcW w:w="1198" w:type="pct"/>
            <w:vAlign w:val="center"/>
          </w:tcPr>
          <w:p w:rsidR="00747FAD" w:rsidRPr="00DF6FA9" w:rsidRDefault="00747FAD" w:rsidP="00154ED2">
            <w:pPr>
              <w:pStyle w:val="Default"/>
              <w:rPr>
                <w:sz w:val="20"/>
                <w:szCs w:val="20"/>
              </w:rPr>
            </w:pPr>
            <w:r w:rsidRPr="00DF6FA9">
              <w:rPr>
                <w:bCs/>
                <w:sz w:val="20"/>
                <w:szCs w:val="20"/>
              </w:rPr>
              <w:t>производственные здания промышленных предприятий (сохраняемая площадь)</w:t>
            </w:r>
            <w:r w:rsidRPr="00DF6FA9">
              <w:rPr>
                <w:sz w:val="20"/>
                <w:szCs w:val="20"/>
              </w:rPr>
              <w:t xml:space="preserve">, </w:t>
            </w:r>
            <w:proofErr w:type="gramStart"/>
            <w:r w:rsidRPr="00DF6FA9">
              <w:rPr>
                <w:sz w:val="20"/>
                <w:szCs w:val="20"/>
              </w:rPr>
              <w:t>м</w:t>
            </w:r>
            <w:proofErr w:type="gramEnd"/>
            <w:r w:rsidRPr="00DF6FA9">
              <w:rPr>
                <w:sz w:val="20"/>
                <w:szCs w:val="20"/>
              </w:rPr>
              <w:t>²</w:t>
            </w:r>
          </w:p>
        </w:tc>
        <w:tc>
          <w:tcPr>
            <w:tcW w:w="480" w:type="pct"/>
            <w:vAlign w:val="center"/>
          </w:tcPr>
          <w:p w:rsidR="00747FAD" w:rsidRDefault="00747FAD" w:rsidP="00154ED2">
            <w:pPr>
              <w:jc w:val="center"/>
              <w:rPr>
                <w:color w:val="000000"/>
                <w:sz w:val="20"/>
                <w:szCs w:val="20"/>
              </w:rPr>
            </w:pPr>
            <w:r>
              <w:rPr>
                <w:color w:val="000000"/>
                <w:sz w:val="20"/>
                <w:szCs w:val="20"/>
              </w:rPr>
              <w:t>0</w:t>
            </w:r>
          </w:p>
        </w:tc>
        <w:tc>
          <w:tcPr>
            <w:tcW w:w="545" w:type="pct"/>
            <w:vAlign w:val="center"/>
          </w:tcPr>
          <w:p w:rsidR="00747FAD" w:rsidRDefault="00747FAD" w:rsidP="00154ED2">
            <w:pPr>
              <w:jc w:val="center"/>
              <w:rPr>
                <w:color w:val="000000"/>
                <w:sz w:val="20"/>
                <w:szCs w:val="20"/>
              </w:rPr>
            </w:pPr>
            <w:r>
              <w:rPr>
                <w:color w:val="000000"/>
                <w:sz w:val="20"/>
                <w:szCs w:val="20"/>
              </w:rPr>
              <w:t>0</w:t>
            </w:r>
          </w:p>
        </w:tc>
        <w:tc>
          <w:tcPr>
            <w:tcW w:w="409" w:type="pct"/>
            <w:vAlign w:val="center"/>
          </w:tcPr>
          <w:p w:rsidR="00747FAD" w:rsidRDefault="00747FAD" w:rsidP="00154ED2">
            <w:pPr>
              <w:jc w:val="center"/>
              <w:rPr>
                <w:color w:val="000000"/>
                <w:sz w:val="20"/>
                <w:szCs w:val="20"/>
              </w:rPr>
            </w:pPr>
            <w:r>
              <w:rPr>
                <w:color w:val="000000"/>
                <w:sz w:val="20"/>
                <w:szCs w:val="20"/>
              </w:rPr>
              <w:t>0</w:t>
            </w:r>
          </w:p>
        </w:tc>
        <w:tc>
          <w:tcPr>
            <w:tcW w:w="680" w:type="pct"/>
            <w:vAlign w:val="center"/>
          </w:tcPr>
          <w:p w:rsidR="00747FAD" w:rsidRDefault="00747FAD" w:rsidP="00154ED2">
            <w:pPr>
              <w:jc w:val="center"/>
              <w:rPr>
                <w:color w:val="000000"/>
                <w:sz w:val="20"/>
                <w:szCs w:val="20"/>
              </w:rPr>
            </w:pPr>
            <w:r>
              <w:rPr>
                <w:color w:val="000000"/>
                <w:sz w:val="20"/>
                <w:szCs w:val="20"/>
              </w:rPr>
              <w:t>0</w:t>
            </w:r>
          </w:p>
        </w:tc>
        <w:tc>
          <w:tcPr>
            <w:tcW w:w="815" w:type="pct"/>
            <w:vAlign w:val="center"/>
          </w:tcPr>
          <w:p w:rsidR="00747FAD" w:rsidRDefault="00747FAD" w:rsidP="00154ED2">
            <w:pPr>
              <w:jc w:val="center"/>
              <w:rPr>
                <w:color w:val="000000"/>
                <w:sz w:val="20"/>
                <w:szCs w:val="20"/>
              </w:rPr>
            </w:pPr>
            <w:r>
              <w:rPr>
                <w:color w:val="000000"/>
                <w:sz w:val="20"/>
                <w:szCs w:val="20"/>
              </w:rPr>
              <w:t>0</w:t>
            </w:r>
          </w:p>
        </w:tc>
        <w:tc>
          <w:tcPr>
            <w:tcW w:w="873" w:type="pct"/>
            <w:gridSpan w:val="2"/>
            <w:vAlign w:val="center"/>
          </w:tcPr>
          <w:p w:rsidR="00747FAD" w:rsidRDefault="00747FAD" w:rsidP="00154ED2">
            <w:pPr>
              <w:jc w:val="center"/>
              <w:rPr>
                <w:color w:val="000000"/>
                <w:sz w:val="20"/>
                <w:szCs w:val="20"/>
              </w:rPr>
            </w:pPr>
            <w:r>
              <w:rPr>
                <w:color w:val="000000"/>
                <w:sz w:val="20"/>
                <w:szCs w:val="20"/>
              </w:rPr>
              <w:t>0</w:t>
            </w:r>
          </w:p>
        </w:tc>
      </w:tr>
      <w:tr w:rsidR="00747FAD" w:rsidRPr="00427CD7" w:rsidTr="00154ED2">
        <w:trPr>
          <w:trHeight w:val="412"/>
        </w:trPr>
        <w:tc>
          <w:tcPr>
            <w:tcW w:w="1198" w:type="pct"/>
            <w:vAlign w:val="center"/>
          </w:tcPr>
          <w:p w:rsidR="00747FAD" w:rsidRPr="00DF6FA9" w:rsidRDefault="00747FAD" w:rsidP="00154ED2">
            <w:pPr>
              <w:pStyle w:val="Default"/>
              <w:rPr>
                <w:bCs/>
                <w:sz w:val="20"/>
                <w:szCs w:val="20"/>
              </w:rPr>
            </w:pPr>
            <w:r w:rsidRPr="00DF6FA9">
              <w:rPr>
                <w:bCs/>
                <w:sz w:val="20"/>
                <w:szCs w:val="20"/>
              </w:rPr>
              <w:t>производственные здания промышленных предприятий (прирост</w:t>
            </w:r>
            <w:proofErr w:type="gramStart"/>
            <w:r w:rsidRPr="00DF6FA9">
              <w:rPr>
                <w:bCs/>
                <w:sz w:val="20"/>
                <w:szCs w:val="20"/>
              </w:rPr>
              <w:t>)</w:t>
            </w:r>
            <w:r w:rsidRPr="00DF6FA9">
              <w:rPr>
                <w:sz w:val="20"/>
                <w:szCs w:val="20"/>
              </w:rPr>
              <w:t>м</w:t>
            </w:r>
            <w:proofErr w:type="gramEnd"/>
            <w:r w:rsidRPr="00DF6FA9">
              <w:rPr>
                <w:sz w:val="20"/>
                <w:szCs w:val="20"/>
              </w:rPr>
              <w:t>²</w:t>
            </w:r>
          </w:p>
        </w:tc>
        <w:tc>
          <w:tcPr>
            <w:tcW w:w="480" w:type="pct"/>
            <w:vAlign w:val="center"/>
          </w:tcPr>
          <w:p w:rsidR="00747FAD" w:rsidRDefault="00747FAD" w:rsidP="00154ED2">
            <w:pPr>
              <w:jc w:val="center"/>
              <w:rPr>
                <w:color w:val="000000"/>
                <w:sz w:val="20"/>
                <w:szCs w:val="20"/>
              </w:rPr>
            </w:pPr>
            <w:r>
              <w:rPr>
                <w:color w:val="000000"/>
                <w:sz w:val="20"/>
                <w:szCs w:val="20"/>
              </w:rPr>
              <w:t>0</w:t>
            </w:r>
          </w:p>
        </w:tc>
        <w:tc>
          <w:tcPr>
            <w:tcW w:w="545" w:type="pct"/>
            <w:vAlign w:val="center"/>
          </w:tcPr>
          <w:p w:rsidR="00747FAD" w:rsidRDefault="00747FAD" w:rsidP="00154ED2">
            <w:pPr>
              <w:jc w:val="center"/>
              <w:rPr>
                <w:color w:val="000000"/>
                <w:sz w:val="20"/>
                <w:szCs w:val="20"/>
              </w:rPr>
            </w:pPr>
            <w:r>
              <w:rPr>
                <w:color w:val="000000"/>
                <w:sz w:val="20"/>
                <w:szCs w:val="20"/>
              </w:rPr>
              <w:t>0</w:t>
            </w:r>
          </w:p>
        </w:tc>
        <w:tc>
          <w:tcPr>
            <w:tcW w:w="409" w:type="pct"/>
            <w:vAlign w:val="center"/>
          </w:tcPr>
          <w:p w:rsidR="00747FAD" w:rsidRDefault="00747FAD" w:rsidP="00154ED2">
            <w:pPr>
              <w:jc w:val="center"/>
              <w:rPr>
                <w:color w:val="000000"/>
                <w:sz w:val="20"/>
                <w:szCs w:val="20"/>
              </w:rPr>
            </w:pPr>
            <w:r>
              <w:rPr>
                <w:color w:val="000000"/>
                <w:sz w:val="20"/>
                <w:szCs w:val="20"/>
              </w:rPr>
              <w:t>0</w:t>
            </w:r>
          </w:p>
        </w:tc>
        <w:tc>
          <w:tcPr>
            <w:tcW w:w="680" w:type="pct"/>
            <w:vAlign w:val="center"/>
          </w:tcPr>
          <w:p w:rsidR="00747FAD" w:rsidRDefault="00747FAD" w:rsidP="00154ED2">
            <w:pPr>
              <w:jc w:val="center"/>
              <w:rPr>
                <w:color w:val="000000"/>
                <w:sz w:val="20"/>
                <w:szCs w:val="20"/>
              </w:rPr>
            </w:pPr>
            <w:r>
              <w:rPr>
                <w:color w:val="000000"/>
                <w:sz w:val="20"/>
                <w:szCs w:val="20"/>
              </w:rPr>
              <w:t>0</w:t>
            </w:r>
          </w:p>
        </w:tc>
        <w:tc>
          <w:tcPr>
            <w:tcW w:w="815" w:type="pct"/>
            <w:vAlign w:val="center"/>
          </w:tcPr>
          <w:p w:rsidR="00747FAD" w:rsidRDefault="00747FAD" w:rsidP="00154ED2">
            <w:pPr>
              <w:jc w:val="center"/>
              <w:rPr>
                <w:color w:val="000000"/>
                <w:sz w:val="20"/>
                <w:szCs w:val="20"/>
              </w:rPr>
            </w:pPr>
            <w:r>
              <w:rPr>
                <w:color w:val="000000"/>
                <w:sz w:val="20"/>
                <w:szCs w:val="20"/>
              </w:rPr>
              <w:t>0</w:t>
            </w:r>
          </w:p>
        </w:tc>
        <w:tc>
          <w:tcPr>
            <w:tcW w:w="873" w:type="pct"/>
            <w:gridSpan w:val="2"/>
            <w:vAlign w:val="center"/>
          </w:tcPr>
          <w:p w:rsidR="00747FAD" w:rsidRDefault="00747FAD" w:rsidP="00154ED2">
            <w:pPr>
              <w:jc w:val="center"/>
              <w:rPr>
                <w:color w:val="000000"/>
                <w:sz w:val="20"/>
                <w:szCs w:val="20"/>
              </w:rPr>
            </w:pPr>
            <w:r>
              <w:rPr>
                <w:color w:val="000000"/>
                <w:sz w:val="20"/>
                <w:szCs w:val="20"/>
              </w:rPr>
              <w:t>0</w:t>
            </w:r>
          </w:p>
        </w:tc>
      </w:tr>
      <w:tr w:rsidR="00747FAD" w:rsidRPr="00427CD7" w:rsidTr="00154ED2">
        <w:trPr>
          <w:trHeight w:val="70"/>
        </w:trPr>
        <w:tc>
          <w:tcPr>
            <w:tcW w:w="1198" w:type="pct"/>
            <w:vAlign w:val="center"/>
          </w:tcPr>
          <w:p w:rsidR="00747FAD" w:rsidRPr="00DF6FA9" w:rsidRDefault="00747FAD" w:rsidP="00154ED2">
            <w:pPr>
              <w:pStyle w:val="Default"/>
              <w:rPr>
                <w:b/>
                <w:bCs/>
                <w:sz w:val="20"/>
                <w:szCs w:val="20"/>
              </w:rPr>
            </w:pPr>
            <w:r w:rsidRPr="00DF6FA9">
              <w:rPr>
                <w:b/>
                <w:bCs/>
                <w:sz w:val="20"/>
                <w:szCs w:val="20"/>
              </w:rPr>
              <w:t xml:space="preserve">Всего </w:t>
            </w:r>
            <w:proofErr w:type="gramStart"/>
            <w:r w:rsidRPr="00DF6FA9">
              <w:rPr>
                <w:b/>
                <w:bCs/>
                <w:sz w:val="20"/>
                <w:szCs w:val="20"/>
              </w:rPr>
              <w:t>строительных</w:t>
            </w:r>
            <w:proofErr w:type="gramEnd"/>
            <w:r w:rsidRPr="00DF6FA9">
              <w:rPr>
                <w:b/>
                <w:bCs/>
                <w:sz w:val="20"/>
                <w:szCs w:val="20"/>
              </w:rPr>
              <w:t xml:space="preserve"> фонда</w:t>
            </w:r>
            <w:r w:rsidRPr="00DF6FA9">
              <w:rPr>
                <w:b/>
                <w:sz w:val="20"/>
                <w:szCs w:val="20"/>
              </w:rPr>
              <w:t>, м²</w:t>
            </w:r>
          </w:p>
        </w:tc>
        <w:tc>
          <w:tcPr>
            <w:tcW w:w="480" w:type="pct"/>
            <w:vAlign w:val="center"/>
          </w:tcPr>
          <w:p w:rsidR="00747FAD" w:rsidRDefault="00747FAD" w:rsidP="00154ED2">
            <w:pPr>
              <w:ind w:left="-57"/>
              <w:jc w:val="center"/>
              <w:rPr>
                <w:color w:val="000000"/>
                <w:sz w:val="20"/>
                <w:szCs w:val="20"/>
              </w:rPr>
            </w:pPr>
            <w:r>
              <w:rPr>
                <w:color w:val="000000"/>
                <w:sz w:val="20"/>
                <w:szCs w:val="20"/>
              </w:rPr>
              <w:t>3538,94</w:t>
            </w:r>
          </w:p>
        </w:tc>
        <w:tc>
          <w:tcPr>
            <w:tcW w:w="545" w:type="pct"/>
            <w:vAlign w:val="center"/>
          </w:tcPr>
          <w:p w:rsidR="00747FAD" w:rsidRDefault="00747FAD" w:rsidP="00154ED2">
            <w:pPr>
              <w:ind w:left="-57"/>
              <w:jc w:val="center"/>
              <w:rPr>
                <w:color w:val="000000"/>
                <w:sz w:val="20"/>
                <w:szCs w:val="20"/>
              </w:rPr>
            </w:pPr>
            <w:r>
              <w:rPr>
                <w:color w:val="000000"/>
                <w:sz w:val="20"/>
                <w:szCs w:val="20"/>
              </w:rPr>
              <w:t>3538,94</w:t>
            </w:r>
          </w:p>
        </w:tc>
        <w:tc>
          <w:tcPr>
            <w:tcW w:w="409" w:type="pct"/>
            <w:vAlign w:val="center"/>
          </w:tcPr>
          <w:p w:rsidR="00747FAD" w:rsidRDefault="00747FAD" w:rsidP="00154ED2">
            <w:pPr>
              <w:ind w:left="-57"/>
              <w:jc w:val="center"/>
              <w:rPr>
                <w:color w:val="000000"/>
                <w:sz w:val="20"/>
                <w:szCs w:val="20"/>
              </w:rPr>
            </w:pPr>
            <w:r>
              <w:rPr>
                <w:color w:val="000000"/>
                <w:sz w:val="20"/>
                <w:szCs w:val="20"/>
              </w:rPr>
              <w:t>3538,94</w:t>
            </w:r>
          </w:p>
        </w:tc>
        <w:tc>
          <w:tcPr>
            <w:tcW w:w="680" w:type="pct"/>
            <w:vAlign w:val="center"/>
          </w:tcPr>
          <w:p w:rsidR="00747FAD" w:rsidRDefault="00747FAD" w:rsidP="00154ED2">
            <w:pPr>
              <w:ind w:left="-57"/>
              <w:jc w:val="center"/>
              <w:rPr>
                <w:color w:val="000000"/>
                <w:sz w:val="20"/>
                <w:szCs w:val="20"/>
              </w:rPr>
            </w:pPr>
            <w:r>
              <w:rPr>
                <w:color w:val="000000"/>
                <w:sz w:val="20"/>
                <w:szCs w:val="20"/>
              </w:rPr>
              <w:t>3538,94</w:t>
            </w:r>
          </w:p>
        </w:tc>
        <w:tc>
          <w:tcPr>
            <w:tcW w:w="815" w:type="pct"/>
            <w:vAlign w:val="center"/>
          </w:tcPr>
          <w:p w:rsidR="00747FAD" w:rsidRDefault="00747FAD" w:rsidP="00154ED2">
            <w:pPr>
              <w:ind w:left="-57"/>
              <w:jc w:val="center"/>
              <w:rPr>
                <w:color w:val="000000"/>
                <w:sz w:val="20"/>
                <w:szCs w:val="20"/>
              </w:rPr>
            </w:pPr>
            <w:r>
              <w:rPr>
                <w:color w:val="000000"/>
                <w:sz w:val="20"/>
                <w:szCs w:val="20"/>
              </w:rPr>
              <w:t>3538,94</w:t>
            </w:r>
          </w:p>
        </w:tc>
        <w:tc>
          <w:tcPr>
            <w:tcW w:w="873" w:type="pct"/>
            <w:gridSpan w:val="2"/>
            <w:vAlign w:val="center"/>
          </w:tcPr>
          <w:p w:rsidR="00747FAD" w:rsidRDefault="00747FAD" w:rsidP="00154ED2">
            <w:pPr>
              <w:ind w:left="-57"/>
              <w:jc w:val="center"/>
              <w:rPr>
                <w:color w:val="000000"/>
                <w:sz w:val="20"/>
                <w:szCs w:val="20"/>
              </w:rPr>
            </w:pPr>
            <w:r>
              <w:rPr>
                <w:color w:val="000000"/>
                <w:sz w:val="20"/>
                <w:szCs w:val="20"/>
              </w:rPr>
              <w:t>3538,94</w:t>
            </w:r>
          </w:p>
        </w:tc>
      </w:tr>
    </w:tbl>
    <w:p w:rsidR="00747FAD" w:rsidRDefault="00747FAD" w:rsidP="00747FAD">
      <w:pPr>
        <w:pStyle w:val="3"/>
      </w:pPr>
      <w:bookmarkStart w:id="7" w:name="_Toc6234935"/>
      <w:r>
        <w:lastRenderedPageBreak/>
        <w:t>1.2 Существующие и перспективные о</w:t>
      </w:r>
      <w:r w:rsidRPr="00EC582C">
        <w:t>бъемы потребления тепловой энергии (мощности)</w:t>
      </w:r>
      <w:r>
        <w:t xml:space="preserve"> и</w:t>
      </w:r>
      <w:r w:rsidRPr="00EC582C">
        <w:t xml:space="preserve"> теплоносителя с разделением по видам теплопотребления в каждом</w:t>
      </w:r>
      <w:r>
        <w:t xml:space="preserve"> </w:t>
      </w:r>
      <w:r w:rsidRPr="00EC582C">
        <w:t>расчетном элементе территориального деления на каждом этапе</w:t>
      </w:r>
      <w:bookmarkEnd w:id="7"/>
    </w:p>
    <w:p w:rsidR="00747FAD" w:rsidRPr="00586D42" w:rsidRDefault="00747FAD" w:rsidP="00747FAD">
      <w:pPr>
        <w:spacing w:line="276" w:lineRule="auto"/>
        <w:ind w:firstLine="709"/>
      </w:pPr>
      <w:r w:rsidRPr="00E11FE0">
        <w:t>Объемы потребления тепловой энергии (мощности), теплоносителя</w:t>
      </w:r>
      <w:r>
        <w:t xml:space="preserve"> в расчетном элементе с муниципальными источниками теплоснабжения котельными Половинского сельского поселения при</w:t>
      </w:r>
      <w:r w:rsidRPr="00B05E99">
        <w:t xml:space="preserve">ведены в </w:t>
      </w:r>
      <w:r w:rsidRPr="00586D42">
        <w:t>таблице 1.</w:t>
      </w:r>
      <w:r>
        <w:t>4</w:t>
      </w:r>
      <w:r w:rsidRPr="00586D42">
        <w:t>.</w:t>
      </w:r>
    </w:p>
    <w:p w:rsidR="00747FAD" w:rsidRDefault="00747FAD" w:rsidP="00747FAD"/>
    <w:p w:rsidR="00747FAD" w:rsidRPr="00FB55A5" w:rsidRDefault="00747FAD" w:rsidP="00747FAD">
      <w:pPr>
        <w:pStyle w:val="af8"/>
        <w:numPr>
          <w:ilvl w:val="0"/>
          <w:numId w:val="11"/>
        </w:numPr>
      </w:pPr>
      <w:r w:rsidRPr="00FB55A5">
        <w:t xml:space="preserve">– Объемы потребления тепловой энергии (мощности), теплоносителя в расчетном элементе с </w:t>
      </w:r>
      <w:r>
        <w:t>муниципальными источниками теплоснабжения котельными Половинского сельского поселения</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1681"/>
        <w:gridCol w:w="980"/>
        <w:gridCol w:w="140"/>
        <w:gridCol w:w="990"/>
        <w:gridCol w:w="6"/>
        <w:gridCol w:w="990"/>
        <w:gridCol w:w="8"/>
        <w:gridCol w:w="1268"/>
        <w:gridCol w:w="13"/>
        <w:gridCol w:w="1264"/>
        <w:gridCol w:w="10"/>
        <w:gridCol w:w="1790"/>
        <w:gridCol w:w="44"/>
      </w:tblGrid>
      <w:tr w:rsidR="00747FAD" w:rsidRPr="003B4942" w:rsidTr="00154ED2">
        <w:trPr>
          <w:trHeight w:val="20"/>
          <w:tblHeader/>
        </w:trPr>
        <w:tc>
          <w:tcPr>
            <w:tcW w:w="1414" w:type="pct"/>
            <w:gridSpan w:val="2"/>
            <w:tcBorders>
              <w:tl2br w:val="single" w:sz="4" w:space="0" w:color="auto"/>
            </w:tcBorders>
            <w:vAlign w:val="center"/>
          </w:tcPr>
          <w:p w:rsidR="00747FAD" w:rsidRPr="003B4942" w:rsidRDefault="00747FAD" w:rsidP="00154ED2">
            <w:pPr>
              <w:pStyle w:val="Default"/>
              <w:ind w:left="-107" w:right="-108" w:firstLine="107"/>
              <w:jc w:val="right"/>
              <w:rPr>
                <w:b/>
                <w:sz w:val="22"/>
                <w:szCs w:val="22"/>
              </w:rPr>
            </w:pPr>
            <w:r w:rsidRPr="003B4942">
              <w:rPr>
                <w:b/>
                <w:sz w:val="22"/>
                <w:szCs w:val="22"/>
              </w:rPr>
              <w:t>Год</w:t>
            </w:r>
          </w:p>
          <w:p w:rsidR="00747FAD" w:rsidRPr="003B4942" w:rsidRDefault="00747FAD" w:rsidP="00154ED2">
            <w:pPr>
              <w:pStyle w:val="Default"/>
              <w:ind w:left="-107" w:right="-108" w:firstLine="107"/>
              <w:rPr>
                <w:b/>
                <w:sz w:val="22"/>
                <w:szCs w:val="22"/>
              </w:rPr>
            </w:pPr>
            <w:r w:rsidRPr="003B4942">
              <w:rPr>
                <w:b/>
                <w:sz w:val="22"/>
                <w:szCs w:val="22"/>
              </w:rPr>
              <w:t>Потребление</w:t>
            </w:r>
          </w:p>
        </w:tc>
        <w:tc>
          <w:tcPr>
            <w:tcW w:w="535" w:type="pct"/>
            <w:gridSpan w:val="2"/>
            <w:vAlign w:val="center"/>
          </w:tcPr>
          <w:p w:rsidR="00747FAD" w:rsidRPr="003B4942" w:rsidRDefault="00747FAD" w:rsidP="00154ED2">
            <w:pPr>
              <w:pStyle w:val="Default"/>
              <w:ind w:left="-107" w:right="-108" w:firstLine="107"/>
              <w:jc w:val="center"/>
              <w:rPr>
                <w:b/>
                <w:sz w:val="22"/>
                <w:szCs w:val="22"/>
              </w:rPr>
            </w:pPr>
            <w:r>
              <w:rPr>
                <w:b/>
                <w:bCs/>
                <w:iCs/>
                <w:sz w:val="22"/>
                <w:szCs w:val="22"/>
              </w:rPr>
              <w:t>2021</w:t>
            </w:r>
          </w:p>
        </w:tc>
        <w:tc>
          <w:tcPr>
            <w:tcW w:w="476" w:type="pct"/>
            <w:gridSpan w:val="2"/>
            <w:vAlign w:val="center"/>
          </w:tcPr>
          <w:p w:rsidR="00747FAD" w:rsidRPr="003B4942" w:rsidRDefault="00747FAD" w:rsidP="00154ED2">
            <w:pPr>
              <w:pStyle w:val="Default"/>
              <w:ind w:left="-107" w:right="-108" w:firstLine="107"/>
              <w:jc w:val="center"/>
              <w:rPr>
                <w:b/>
                <w:sz w:val="22"/>
                <w:szCs w:val="22"/>
              </w:rPr>
            </w:pPr>
            <w:r>
              <w:rPr>
                <w:b/>
                <w:bCs/>
                <w:iCs/>
                <w:sz w:val="22"/>
                <w:szCs w:val="22"/>
              </w:rPr>
              <w:t>2022</w:t>
            </w:r>
          </w:p>
        </w:tc>
        <w:tc>
          <w:tcPr>
            <w:tcW w:w="477" w:type="pct"/>
            <w:gridSpan w:val="2"/>
            <w:vAlign w:val="center"/>
          </w:tcPr>
          <w:p w:rsidR="00747FAD" w:rsidRPr="003B4942" w:rsidRDefault="00747FAD" w:rsidP="00154ED2">
            <w:pPr>
              <w:pStyle w:val="Default"/>
              <w:ind w:left="-107" w:right="-108" w:firstLine="107"/>
              <w:jc w:val="center"/>
              <w:rPr>
                <w:b/>
                <w:sz w:val="22"/>
                <w:szCs w:val="22"/>
              </w:rPr>
            </w:pPr>
            <w:r>
              <w:rPr>
                <w:b/>
                <w:bCs/>
                <w:iCs/>
                <w:sz w:val="22"/>
                <w:szCs w:val="22"/>
              </w:rPr>
              <w:t>2023</w:t>
            </w:r>
          </w:p>
        </w:tc>
        <w:tc>
          <w:tcPr>
            <w:tcW w:w="612" w:type="pct"/>
            <w:gridSpan w:val="2"/>
            <w:vAlign w:val="center"/>
          </w:tcPr>
          <w:p w:rsidR="00747FAD" w:rsidRPr="003B4942" w:rsidRDefault="00747FAD" w:rsidP="00154ED2">
            <w:pPr>
              <w:pStyle w:val="Default"/>
              <w:ind w:left="-107" w:right="-108" w:firstLine="107"/>
              <w:jc w:val="center"/>
              <w:rPr>
                <w:b/>
                <w:sz w:val="22"/>
                <w:szCs w:val="22"/>
              </w:rPr>
            </w:pPr>
            <w:r>
              <w:rPr>
                <w:b/>
                <w:bCs/>
                <w:iCs/>
                <w:sz w:val="22"/>
                <w:szCs w:val="22"/>
              </w:rPr>
              <w:t>2024-2028</w:t>
            </w:r>
          </w:p>
        </w:tc>
        <w:tc>
          <w:tcPr>
            <w:tcW w:w="609" w:type="pct"/>
            <w:gridSpan w:val="2"/>
            <w:vAlign w:val="center"/>
          </w:tcPr>
          <w:p w:rsidR="00747FAD" w:rsidRPr="003B4942" w:rsidRDefault="00747FAD" w:rsidP="00154ED2">
            <w:pPr>
              <w:pStyle w:val="Default"/>
              <w:ind w:left="-107" w:right="-108" w:firstLine="107"/>
              <w:jc w:val="center"/>
              <w:rPr>
                <w:b/>
                <w:sz w:val="22"/>
                <w:szCs w:val="22"/>
              </w:rPr>
            </w:pPr>
            <w:r>
              <w:rPr>
                <w:b/>
                <w:bCs/>
                <w:iCs/>
                <w:sz w:val="22"/>
                <w:szCs w:val="22"/>
              </w:rPr>
              <w:t>2029-2033</w:t>
            </w:r>
          </w:p>
        </w:tc>
        <w:tc>
          <w:tcPr>
            <w:tcW w:w="878" w:type="pct"/>
            <w:gridSpan w:val="2"/>
            <w:vAlign w:val="center"/>
          </w:tcPr>
          <w:p w:rsidR="00747FAD" w:rsidRPr="003B4942" w:rsidRDefault="00747FAD" w:rsidP="00154ED2">
            <w:pPr>
              <w:pStyle w:val="Default"/>
              <w:ind w:left="-107" w:right="-108" w:firstLine="107"/>
              <w:jc w:val="center"/>
              <w:rPr>
                <w:b/>
                <w:sz w:val="22"/>
                <w:szCs w:val="22"/>
              </w:rPr>
            </w:pPr>
            <w:r>
              <w:rPr>
                <w:b/>
                <w:bCs/>
                <w:iCs/>
                <w:sz w:val="22"/>
                <w:szCs w:val="22"/>
              </w:rPr>
              <w:t>2034 -2038</w:t>
            </w:r>
          </w:p>
        </w:tc>
      </w:tr>
      <w:tr w:rsidR="00747FAD" w:rsidRPr="00AA5248" w:rsidTr="00154ED2">
        <w:trPr>
          <w:gridAfter w:val="1"/>
          <w:wAfter w:w="21" w:type="pct"/>
          <w:trHeight w:val="20"/>
        </w:trPr>
        <w:tc>
          <w:tcPr>
            <w:tcW w:w="4979" w:type="pct"/>
            <w:gridSpan w:val="13"/>
            <w:vAlign w:val="center"/>
          </w:tcPr>
          <w:p w:rsidR="00747FAD" w:rsidRPr="00AA5248" w:rsidRDefault="00747FAD" w:rsidP="00154ED2">
            <w:pPr>
              <w:jc w:val="center"/>
              <w:rPr>
                <w:color w:val="000000"/>
              </w:rPr>
            </w:pPr>
            <w:r>
              <w:rPr>
                <w:b/>
                <w:bCs/>
                <w:iCs/>
                <w:sz w:val="22"/>
                <w:szCs w:val="22"/>
              </w:rPr>
              <w:t xml:space="preserve">Котельная </w:t>
            </w:r>
            <w:proofErr w:type="gramStart"/>
            <w:r>
              <w:rPr>
                <w:b/>
                <w:bCs/>
                <w:iCs/>
                <w:sz w:val="22"/>
                <w:szCs w:val="22"/>
              </w:rPr>
              <w:t>с</w:t>
            </w:r>
            <w:proofErr w:type="gramEnd"/>
            <w:r>
              <w:rPr>
                <w:b/>
                <w:bCs/>
                <w:iCs/>
                <w:sz w:val="22"/>
                <w:szCs w:val="22"/>
              </w:rPr>
              <w:t>. Половин</w:t>
            </w:r>
            <w:r w:rsidR="008626CD">
              <w:rPr>
                <w:b/>
                <w:bCs/>
                <w:iCs/>
                <w:sz w:val="22"/>
                <w:szCs w:val="22"/>
              </w:rPr>
              <w:t>ка</w:t>
            </w:r>
          </w:p>
        </w:tc>
      </w:tr>
      <w:tr w:rsidR="00747FAD" w:rsidRPr="002D551A" w:rsidTr="00154ED2">
        <w:trPr>
          <w:trHeight w:val="20"/>
        </w:trPr>
        <w:tc>
          <w:tcPr>
            <w:tcW w:w="612" w:type="pct"/>
            <w:vMerge w:val="restart"/>
            <w:vAlign w:val="center"/>
          </w:tcPr>
          <w:p w:rsidR="00747FAD" w:rsidRPr="003B4942" w:rsidRDefault="00747FAD" w:rsidP="00154ED2">
            <w:pPr>
              <w:pStyle w:val="Default"/>
              <w:ind w:left="-107" w:right="-108" w:firstLine="107"/>
              <w:jc w:val="center"/>
              <w:rPr>
                <w:sz w:val="22"/>
                <w:szCs w:val="22"/>
              </w:rPr>
            </w:pPr>
            <w:r w:rsidRPr="003B4942">
              <w:rPr>
                <w:sz w:val="22"/>
                <w:szCs w:val="22"/>
              </w:rPr>
              <w:t>Тепловая энергия (мощности), Гкал/</w:t>
            </w:r>
            <w:proofErr w:type="gramStart"/>
            <w:r w:rsidRPr="003B4942">
              <w:rPr>
                <w:sz w:val="22"/>
                <w:szCs w:val="22"/>
              </w:rPr>
              <w:t>ч</w:t>
            </w:r>
            <w:proofErr w:type="gramEnd"/>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отопление</w:t>
            </w:r>
          </w:p>
        </w:tc>
        <w:tc>
          <w:tcPr>
            <w:tcW w:w="535" w:type="pct"/>
            <w:gridSpan w:val="2"/>
            <w:vAlign w:val="center"/>
          </w:tcPr>
          <w:p w:rsidR="00747FAD" w:rsidRPr="00254DDF" w:rsidRDefault="00747FAD" w:rsidP="00154ED2">
            <w:pPr>
              <w:jc w:val="center"/>
              <w:rPr>
                <w:color w:val="000000"/>
                <w:szCs w:val="20"/>
              </w:rPr>
            </w:pPr>
            <w:r w:rsidRPr="00254DDF">
              <w:rPr>
                <w:color w:val="000000"/>
                <w:sz w:val="22"/>
                <w:szCs w:val="20"/>
              </w:rPr>
              <w:t>0,227</w:t>
            </w:r>
          </w:p>
        </w:tc>
        <w:tc>
          <w:tcPr>
            <w:tcW w:w="476" w:type="pct"/>
            <w:gridSpan w:val="2"/>
            <w:vAlign w:val="center"/>
          </w:tcPr>
          <w:p w:rsidR="00747FAD" w:rsidRPr="00254DDF" w:rsidRDefault="00747FAD" w:rsidP="00154ED2">
            <w:pPr>
              <w:jc w:val="center"/>
              <w:rPr>
                <w:color w:val="000000"/>
                <w:szCs w:val="20"/>
              </w:rPr>
            </w:pPr>
            <w:r w:rsidRPr="00254DDF">
              <w:rPr>
                <w:color w:val="000000"/>
                <w:sz w:val="22"/>
                <w:szCs w:val="20"/>
              </w:rPr>
              <w:t>0,227</w:t>
            </w:r>
          </w:p>
        </w:tc>
        <w:tc>
          <w:tcPr>
            <w:tcW w:w="477" w:type="pct"/>
            <w:gridSpan w:val="2"/>
            <w:vAlign w:val="center"/>
          </w:tcPr>
          <w:p w:rsidR="00747FAD" w:rsidRPr="00254DDF" w:rsidRDefault="00747FAD" w:rsidP="00154ED2">
            <w:pPr>
              <w:jc w:val="center"/>
              <w:rPr>
                <w:color w:val="000000"/>
                <w:szCs w:val="20"/>
              </w:rPr>
            </w:pPr>
            <w:r w:rsidRPr="00254DDF">
              <w:rPr>
                <w:color w:val="000000"/>
                <w:sz w:val="22"/>
                <w:szCs w:val="20"/>
              </w:rPr>
              <w:t>0,227</w:t>
            </w:r>
          </w:p>
        </w:tc>
        <w:tc>
          <w:tcPr>
            <w:tcW w:w="612" w:type="pct"/>
            <w:gridSpan w:val="2"/>
            <w:vAlign w:val="center"/>
          </w:tcPr>
          <w:p w:rsidR="00747FAD" w:rsidRPr="00254DDF" w:rsidRDefault="00747FAD" w:rsidP="00154ED2">
            <w:pPr>
              <w:jc w:val="center"/>
              <w:rPr>
                <w:color w:val="000000"/>
                <w:szCs w:val="20"/>
              </w:rPr>
            </w:pPr>
            <w:r w:rsidRPr="00254DDF">
              <w:rPr>
                <w:color w:val="000000"/>
                <w:sz w:val="22"/>
                <w:szCs w:val="20"/>
              </w:rPr>
              <w:t>0,227</w:t>
            </w:r>
          </w:p>
        </w:tc>
        <w:tc>
          <w:tcPr>
            <w:tcW w:w="609" w:type="pct"/>
            <w:gridSpan w:val="2"/>
            <w:vAlign w:val="center"/>
          </w:tcPr>
          <w:p w:rsidR="00747FAD" w:rsidRPr="00254DDF" w:rsidRDefault="00747FAD" w:rsidP="00154ED2">
            <w:pPr>
              <w:jc w:val="center"/>
              <w:rPr>
                <w:color w:val="000000"/>
                <w:szCs w:val="20"/>
              </w:rPr>
            </w:pPr>
            <w:r w:rsidRPr="00254DDF">
              <w:rPr>
                <w:color w:val="000000"/>
                <w:sz w:val="22"/>
                <w:szCs w:val="20"/>
              </w:rPr>
              <w:t>0,227</w:t>
            </w:r>
          </w:p>
        </w:tc>
        <w:tc>
          <w:tcPr>
            <w:tcW w:w="878" w:type="pct"/>
            <w:gridSpan w:val="2"/>
            <w:vAlign w:val="center"/>
          </w:tcPr>
          <w:p w:rsidR="00747FAD" w:rsidRPr="00254DDF" w:rsidRDefault="00747FAD" w:rsidP="00154ED2">
            <w:pPr>
              <w:jc w:val="center"/>
              <w:rPr>
                <w:color w:val="000000"/>
                <w:szCs w:val="20"/>
              </w:rPr>
            </w:pPr>
            <w:r w:rsidRPr="00254DDF">
              <w:rPr>
                <w:color w:val="000000"/>
                <w:sz w:val="22"/>
                <w:szCs w:val="20"/>
              </w:rPr>
              <w:t>0,227</w:t>
            </w:r>
          </w:p>
        </w:tc>
      </w:tr>
      <w:tr w:rsidR="00747FAD" w:rsidRPr="00AA5248" w:rsidTr="00154ED2">
        <w:trPr>
          <w:trHeight w:val="422"/>
        </w:trPr>
        <w:tc>
          <w:tcPr>
            <w:tcW w:w="612" w:type="pct"/>
            <w:vMerge/>
            <w:vAlign w:val="center"/>
          </w:tcPr>
          <w:p w:rsidR="00747FAD" w:rsidRPr="003B4942" w:rsidRDefault="00747FAD" w:rsidP="00154ED2">
            <w:pPr>
              <w:pStyle w:val="Default"/>
              <w:ind w:left="-107" w:right="-108" w:firstLine="107"/>
              <w:jc w:val="center"/>
              <w:rPr>
                <w:sz w:val="22"/>
                <w:szCs w:val="22"/>
              </w:rPr>
            </w:pPr>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прирост нагрузки на отопление</w:t>
            </w:r>
          </w:p>
        </w:tc>
        <w:tc>
          <w:tcPr>
            <w:tcW w:w="535"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rPr>
                <w:bCs/>
                <w:sz w:val="22"/>
                <w:szCs w:val="22"/>
              </w:rPr>
            </w:pPr>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ГВС</w:t>
            </w:r>
          </w:p>
        </w:tc>
        <w:tc>
          <w:tcPr>
            <w:tcW w:w="535"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rPr>
                <w:bCs/>
                <w:sz w:val="22"/>
                <w:szCs w:val="22"/>
              </w:rPr>
            </w:pPr>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прирост нагрузки на ГВС</w:t>
            </w:r>
          </w:p>
        </w:tc>
        <w:tc>
          <w:tcPr>
            <w:tcW w:w="535"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rPr>
                <w:bCs/>
                <w:sz w:val="22"/>
                <w:szCs w:val="22"/>
              </w:rPr>
            </w:pPr>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вентиляция</w:t>
            </w:r>
          </w:p>
        </w:tc>
        <w:tc>
          <w:tcPr>
            <w:tcW w:w="535"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rPr>
                <w:bCs/>
                <w:sz w:val="22"/>
                <w:szCs w:val="22"/>
              </w:rPr>
            </w:pPr>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прирост нагрузки на вентиляцию</w:t>
            </w:r>
          </w:p>
        </w:tc>
        <w:tc>
          <w:tcPr>
            <w:tcW w:w="535"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2D551A" w:rsidTr="00154ED2">
        <w:trPr>
          <w:trHeight w:val="20"/>
        </w:trPr>
        <w:tc>
          <w:tcPr>
            <w:tcW w:w="1414" w:type="pct"/>
            <w:gridSpan w:val="2"/>
            <w:vAlign w:val="center"/>
          </w:tcPr>
          <w:p w:rsidR="00747FAD" w:rsidRPr="00DF6FA9" w:rsidRDefault="00747FAD" w:rsidP="00154ED2">
            <w:pPr>
              <w:pStyle w:val="Default"/>
              <w:ind w:left="-113" w:right="-113"/>
              <w:jc w:val="center"/>
              <w:rPr>
                <w:b/>
                <w:sz w:val="20"/>
                <w:szCs w:val="22"/>
              </w:rPr>
            </w:pPr>
            <w:r w:rsidRPr="00DF6FA9">
              <w:rPr>
                <w:b/>
                <w:sz w:val="22"/>
                <w:szCs w:val="22"/>
              </w:rPr>
              <w:t>Всего</w:t>
            </w:r>
          </w:p>
        </w:tc>
        <w:tc>
          <w:tcPr>
            <w:tcW w:w="535" w:type="pct"/>
            <w:gridSpan w:val="2"/>
            <w:vAlign w:val="center"/>
          </w:tcPr>
          <w:p w:rsidR="00747FAD" w:rsidRPr="00254DDF" w:rsidRDefault="00747FAD" w:rsidP="00154ED2">
            <w:pPr>
              <w:jc w:val="center"/>
              <w:rPr>
                <w:b/>
                <w:color w:val="000000"/>
                <w:szCs w:val="20"/>
              </w:rPr>
            </w:pPr>
            <w:r w:rsidRPr="00254DDF">
              <w:rPr>
                <w:b/>
                <w:color w:val="000000"/>
                <w:sz w:val="22"/>
                <w:szCs w:val="20"/>
              </w:rPr>
              <w:t>0,227</w:t>
            </w:r>
          </w:p>
        </w:tc>
        <w:tc>
          <w:tcPr>
            <w:tcW w:w="476" w:type="pct"/>
            <w:gridSpan w:val="2"/>
            <w:vAlign w:val="center"/>
          </w:tcPr>
          <w:p w:rsidR="00747FAD" w:rsidRPr="00254DDF" w:rsidRDefault="00747FAD" w:rsidP="00154ED2">
            <w:pPr>
              <w:jc w:val="center"/>
              <w:rPr>
                <w:b/>
                <w:color w:val="000000"/>
                <w:szCs w:val="20"/>
              </w:rPr>
            </w:pPr>
            <w:r w:rsidRPr="00254DDF">
              <w:rPr>
                <w:b/>
                <w:color w:val="000000"/>
                <w:sz w:val="22"/>
                <w:szCs w:val="20"/>
              </w:rPr>
              <w:t>0,227</w:t>
            </w:r>
          </w:p>
        </w:tc>
        <w:tc>
          <w:tcPr>
            <w:tcW w:w="477" w:type="pct"/>
            <w:gridSpan w:val="2"/>
            <w:vAlign w:val="center"/>
          </w:tcPr>
          <w:p w:rsidR="00747FAD" w:rsidRPr="00254DDF" w:rsidRDefault="00747FAD" w:rsidP="00154ED2">
            <w:pPr>
              <w:jc w:val="center"/>
              <w:rPr>
                <w:b/>
                <w:color w:val="000000"/>
                <w:szCs w:val="20"/>
              </w:rPr>
            </w:pPr>
            <w:r w:rsidRPr="00254DDF">
              <w:rPr>
                <w:b/>
                <w:color w:val="000000"/>
                <w:sz w:val="22"/>
                <w:szCs w:val="20"/>
              </w:rPr>
              <w:t>0,227</w:t>
            </w:r>
          </w:p>
        </w:tc>
        <w:tc>
          <w:tcPr>
            <w:tcW w:w="612" w:type="pct"/>
            <w:gridSpan w:val="2"/>
            <w:vAlign w:val="center"/>
          </w:tcPr>
          <w:p w:rsidR="00747FAD" w:rsidRPr="00254DDF" w:rsidRDefault="00747FAD" w:rsidP="00154ED2">
            <w:pPr>
              <w:jc w:val="center"/>
              <w:rPr>
                <w:b/>
                <w:color w:val="000000"/>
                <w:szCs w:val="20"/>
              </w:rPr>
            </w:pPr>
            <w:r w:rsidRPr="00254DDF">
              <w:rPr>
                <w:b/>
                <w:color w:val="000000"/>
                <w:sz w:val="22"/>
                <w:szCs w:val="20"/>
              </w:rPr>
              <w:t>0,227</w:t>
            </w:r>
          </w:p>
        </w:tc>
        <w:tc>
          <w:tcPr>
            <w:tcW w:w="609" w:type="pct"/>
            <w:gridSpan w:val="2"/>
            <w:vAlign w:val="center"/>
          </w:tcPr>
          <w:p w:rsidR="00747FAD" w:rsidRPr="00254DDF" w:rsidRDefault="00747FAD" w:rsidP="00154ED2">
            <w:pPr>
              <w:jc w:val="center"/>
              <w:rPr>
                <w:b/>
                <w:color w:val="000000"/>
                <w:szCs w:val="20"/>
              </w:rPr>
            </w:pPr>
            <w:r w:rsidRPr="00254DDF">
              <w:rPr>
                <w:b/>
                <w:color w:val="000000"/>
                <w:sz w:val="22"/>
                <w:szCs w:val="20"/>
              </w:rPr>
              <w:t>0,227</w:t>
            </w:r>
          </w:p>
        </w:tc>
        <w:tc>
          <w:tcPr>
            <w:tcW w:w="878" w:type="pct"/>
            <w:gridSpan w:val="2"/>
            <w:vAlign w:val="center"/>
          </w:tcPr>
          <w:p w:rsidR="00747FAD" w:rsidRPr="00254DDF" w:rsidRDefault="00747FAD" w:rsidP="00154ED2">
            <w:pPr>
              <w:jc w:val="center"/>
              <w:rPr>
                <w:b/>
                <w:color w:val="000000"/>
                <w:szCs w:val="20"/>
              </w:rPr>
            </w:pPr>
            <w:r w:rsidRPr="00254DDF">
              <w:rPr>
                <w:b/>
                <w:color w:val="000000"/>
                <w:sz w:val="22"/>
                <w:szCs w:val="20"/>
              </w:rPr>
              <w:t>0,227</w:t>
            </w:r>
          </w:p>
        </w:tc>
      </w:tr>
      <w:tr w:rsidR="00747FAD" w:rsidRPr="002D551A" w:rsidTr="00154ED2">
        <w:trPr>
          <w:trHeight w:val="20"/>
        </w:trPr>
        <w:tc>
          <w:tcPr>
            <w:tcW w:w="612" w:type="pct"/>
            <w:vMerge w:val="restart"/>
            <w:vAlign w:val="center"/>
          </w:tcPr>
          <w:p w:rsidR="00747FAD" w:rsidRPr="003B4942" w:rsidRDefault="00747FAD" w:rsidP="00154ED2">
            <w:pPr>
              <w:pStyle w:val="Default"/>
              <w:jc w:val="center"/>
              <w:rPr>
                <w:bCs/>
                <w:sz w:val="22"/>
                <w:szCs w:val="22"/>
              </w:rPr>
            </w:pPr>
            <w:r w:rsidRPr="003B4942">
              <w:rPr>
                <w:bCs/>
                <w:sz w:val="22"/>
                <w:szCs w:val="22"/>
              </w:rPr>
              <w:t xml:space="preserve">Теплоноситель, </w:t>
            </w:r>
            <w:r>
              <w:rPr>
                <w:bCs/>
                <w:sz w:val="22"/>
                <w:szCs w:val="22"/>
              </w:rPr>
              <w:t>м</w:t>
            </w:r>
            <w:r w:rsidRPr="000278AC">
              <w:rPr>
                <w:bCs/>
                <w:sz w:val="22"/>
                <w:szCs w:val="22"/>
                <w:vertAlign w:val="superscript"/>
              </w:rPr>
              <w:t>3</w:t>
            </w:r>
            <w:r w:rsidRPr="003B4942">
              <w:rPr>
                <w:bCs/>
                <w:sz w:val="22"/>
                <w:szCs w:val="22"/>
              </w:rPr>
              <w:t>/ч</w:t>
            </w: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отопление</w:t>
            </w:r>
          </w:p>
        </w:tc>
        <w:tc>
          <w:tcPr>
            <w:tcW w:w="535" w:type="pct"/>
            <w:gridSpan w:val="2"/>
            <w:vAlign w:val="center"/>
          </w:tcPr>
          <w:p w:rsidR="00747FAD" w:rsidRPr="0097428E" w:rsidRDefault="00747FAD" w:rsidP="00154ED2">
            <w:pPr>
              <w:jc w:val="center"/>
              <w:rPr>
                <w:color w:val="000000"/>
                <w:szCs w:val="20"/>
              </w:rPr>
            </w:pPr>
            <w:r w:rsidRPr="0097428E">
              <w:rPr>
                <w:color w:val="000000"/>
                <w:sz w:val="22"/>
                <w:szCs w:val="20"/>
              </w:rPr>
              <w:t>10,987</w:t>
            </w:r>
          </w:p>
        </w:tc>
        <w:tc>
          <w:tcPr>
            <w:tcW w:w="476" w:type="pct"/>
            <w:gridSpan w:val="2"/>
            <w:vAlign w:val="center"/>
          </w:tcPr>
          <w:p w:rsidR="00747FAD" w:rsidRPr="0097428E" w:rsidRDefault="00747FAD" w:rsidP="00154ED2">
            <w:pPr>
              <w:jc w:val="center"/>
              <w:rPr>
                <w:color w:val="000000"/>
                <w:szCs w:val="20"/>
              </w:rPr>
            </w:pPr>
            <w:r w:rsidRPr="0097428E">
              <w:rPr>
                <w:color w:val="000000"/>
                <w:sz w:val="22"/>
                <w:szCs w:val="20"/>
              </w:rPr>
              <w:t>10,987</w:t>
            </w:r>
          </w:p>
        </w:tc>
        <w:tc>
          <w:tcPr>
            <w:tcW w:w="477" w:type="pct"/>
            <w:gridSpan w:val="2"/>
            <w:vAlign w:val="center"/>
          </w:tcPr>
          <w:p w:rsidR="00747FAD" w:rsidRPr="0097428E" w:rsidRDefault="00747FAD" w:rsidP="00154ED2">
            <w:pPr>
              <w:jc w:val="center"/>
              <w:rPr>
                <w:color w:val="000000"/>
                <w:szCs w:val="20"/>
              </w:rPr>
            </w:pPr>
            <w:r w:rsidRPr="0097428E">
              <w:rPr>
                <w:color w:val="000000"/>
                <w:sz w:val="22"/>
                <w:szCs w:val="20"/>
              </w:rPr>
              <w:t>10,987</w:t>
            </w:r>
          </w:p>
        </w:tc>
        <w:tc>
          <w:tcPr>
            <w:tcW w:w="612" w:type="pct"/>
            <w:gridSpan w:val="2"/>
            <w:vAlign w:val="center"/>
          </w:tcPr>
          <w:p w:rsidR="00747FAD" w:rsidRPr="0097428E" w:rsidRDefault="00747FAD" w:rsidP="00154ED2">
            <w:pPr>
              <w:jc w:val="center"/>
              <w:rPr>
                <w:color w:val="000000"/>
                <w:szCs w:val="20"/>
              </w:rPr>
            </w:pPr>
            <w:r w:rsidRPr="0097428E">
              <w:rPr>
                <w:color w:val="000000"/>
                <w:sz w:val="22"/>
                <w:szCs w:val="20"/>
              </w:rPr>
              <w:t>10,987</w:t>
            </w:r>
          </w:p>
        </w:tc>
        <w:tc>
          <w:tcPr>
            <w:tcW w:w="609" w:type="pct"/>
            <w:gridSpan w:val="2"/>
            <w:vAlign w:val="center"/>
          </w:tcPr>
          <w:p w:rsidR="00747FAD" w:rsidRPr="0097428E" w:rsidRDefault="00747FAD" w:rsidP="00154ED2">
            <w:pPr>
              <w:jc w:val="center"/>
              <w:rPr>
                <w:color w:val="000000"/>
                <w:szCs w:val="20"/>
              </w:rPr>
            </w:pPr>
            <w:r w:rsidRPr="0097428E">
              <w:rPr>
                <w:color w:val="000000"/>
                <w:sz w:val="22"/>
                <w:szCs w:val="20"/>
              </w:rPr>
              <w:t>10,987</w:t>
            </w:r>
          </w:p>
        </w:tc>
        <w:tc>
          <w:tcPr>
            <w:tcW w:w="878" w:type="pct"/>
            <w:gridSpan w:val="2"/>
            <w:vAlign w:val="center"/>
          </w:tcPr>
          <w:p w:rsidR="00747FAD" w:rsidRPr="0097428E" w:rsidRDefault="00747FAD" w:rsidP="00154ED2">
            <w:pPr>
              <w:jc w:val="center"/>
              <w:rPr>
                <w:color w:val="000000"/>
                <w:szCs w:val="20"/>
              </w:rPr>
            </w:pPr>
            <w:r w:rsidRPr="0097428E">
              <w:rPr>
                <w:color w:val="000000"/>
                <w:sz w:val="22"/>
                <w:szCs w:val="20"/>
              </w:rPr>
              <w:t>10,987</w:t>
            </w:r>
          </w:p>
        </w:tc>
      </w:tr>
      <w:tr w:rsidR="00747FAD" w:rsidRPr="00AA5248" w:rsidTr="00154ED2">
        <w:trPr>
          <w:trHeight w:val="20"/>
        </w:trPr>
        <w:tc>
          <w:tcPr>
            <w:tcW w:w="612" w:type="pct"/>
            <w:vMerge/>
            <w:vAlign w:val="center"/>
          </w:tcPr>
          <w:p w:rsidR="00747FAD" w:rsidRPr="003B4942" w:rsidRDefault="00747FAD" w:rsidP="00154ED2">
            <w:pPr>
              <w:pStyle w:val="Default"/>
              <w:jc w:val="center"/>
              <w:rPr>
                <w:bCs/>
                <w:sz w:val="22"/>
                <w:szCs w:val="22"/>
              </w:rPr>
            </w:pP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прирост нагрузки на отопление</w:t>
            </w:r>
          </w:p>
        </w:tc>
        <w:tc>
          <w:tcPr>
            <w:tcW w:w="535"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jc w:val="center"/>
              <w:rPr>
                <w:bCs/>
                <w:sz w:val="22"/>
                <w:szCs w:val="22"/>
              </w:rPr>
            </w:pP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ГВС</w:t>
            </w:r>
          </w:p>
        </w:tc>
        <w:tc>
          <w:tcPr>
            <w:tcW w:w="535"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jc w:val="center"/>
              <w:rPr>
                <w:bCs/>
                <w:sz w:val="22"/>
                <w:szCs w:val="22"/>
              </w:rPr>
            </w:pP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прирост нагрузки на ГВС</w:t>
            </w:r>
          </w:p>
        </w:tc>
        <w:tc>
          <w:tcPr>
            <w:tcW w:w="535"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jc w:val="center"/>
              <w:rPr>
                <w:bCs/>
                <w:sz w:val="22"/>
                <w:szCs w:val="22"/>
              </w:rPr>
            </w:pP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вентиляция</w:t>
            </w:r>
          </w:p>
        </w:tc>
        <w:tc>
          <w:tcPr>
            <w:tcW w:w="535"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jc w:val="center"/>
              <w:rPr>
                <w:bCs/>
                <w:sz w:val="22"/>
                <w:szCs w:val="22"/>
              </w:rPr>
            </w:pP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прирост нагрузки на вентиляцию</w:t>
            </w:r>
          </w:p>
        </w:tc>
        <w:tc>
          <w:tcPr>
            <w:tcW w:w="535"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2D551A" w:rsidTr="00154ED2">
        <w:trPr>
          <w:trHeight w:val="20"/>
        </w:trPr>
        <w:tc>
          <w:tcPr>
            <w:tcW w:w="1414" w:type="pct"/>
            <w:gridSpan w:val="2"/>
            <w:vAlign w:val="center"/>
          </w:tcPr>
          <w:p w:rsidR="00747FAD" w:rsidRPr="003B4942" w:rsidRDefault="00747FAD" w:rsidP="00154ED2">
            <w:pPr>
              <w:pStyle w:val="Default"/>
              <w:ind w:left="-113" w:right="-113" w:firstLine="107"/>
              <w:jc w:val="center"/>
              <w:rPr>
                <w:b/>
                <w:sz w:val="22"/>
                <w:szCs w:val="22"/>
              </w:rPr>
            </w:pPr>
            <w:r w:rsidRPr="003B4942">
              <w:rPr>
                <w:b/>
                <w:sz w:val="22"/>
                <w:szCs w:val="22"/>
              </w:rPr>
              <w:t>Всего</w:t>
            </w:r>
          </w:p>
        </w:tc>
        <w:tc>
          <w:tcPr>
            <w:tcW w:w="535" w:type="pct"/>
            <w:gridSpan w:val="2"/>
            <w:vAlign w:val="center"/>
          </w:tcPr>
          <w:p w:rsidR="00747FAD" w:rsidRPr="0097428E" w:rsidRDefault="00747FAD" w:rsidP="00154ED2">
            <w:pPr>
              <w:jc w:val="center"/>
              <w:rPr>
                <w:b/>
                <w:color w:val="000000"/>
                <w:szCs w:val="20"/>
              </w:rPr>
            </w:pPr>
            <w:r w:rsidRPr="0097428E">
              <w:rPr>
                <w:b/>
                <w:color w:val="000000"/>
                <w:sz w:val="22"/>
                <w:szCs w:val="20"/>
              </w:rPr>
              <w:t>10,987</w:t>
            </w:r>
          </w:p>
        </w:tc>
        <w:tc>
          <w:tcPr>
            <w:tcW w:w="476" w:type="pct"/>
            <w:gridSpan w:val="2"/>
            <w:vAlign w:val="center"/>
          </w:tcPr>
          <w:p w:rsidR="00747FAD" w:rsidRPr="0097428E" w:rsidRDefault="00747FAD" w:rsidP="00154ED2">
            <w:pPr>
              <w:jc w:val="center"/>
              <w:rPr>
                <w:b/>
                <w:color w:val="000000"/>
                <w:szCs w:val="20"/>
              </w:rPr>
            </w:pPr>
            <w:r w:rsidRPr="0097428E">
              <w:rPr>
                <w:b/>
                <w:color w:val="000000"/>
                <w:sz w:val="22"/>
                <w:szCs w:val="20"/>
              </w:rPr>
              <w:t>10,987</w:t>
            </w:r>
          </w:p>
        </w:tc>
        <w:tc>
          <w:tcPr>
            <w:tcW w:w="477" w:type="pct"/>
            <w:gridSpan w:val="2"/>
            <w:vAlign w:val="center"/>
          </w:tcPr>
          <w:p w:rsidR="00747FAD" w:rsidRPr="0097428E" w:rsidRDefault="00747FAD" w:rsidP="00154ED2">
            <w:pPr>
              <w:jc w:val="center"/>
              <w:rPr>
                <w:b/>
                <w:color w:val="000000"/>
                <w:szCs w:val="20"/>
              </w:rPr>
            </w:pPr>
            <w:r w:rsidRPr="0097428E">
              <w:rPr>
                <w:b/>
                <w:color w:val="000000"/>
                <w:sz w:val="22"/>
                <w:szCs w:val="20"/>
              </w:rPr>
              <w:t>10,987</w:t>
            </w:r>
          </w:p>
        </w:tc>
        <w:tc>
          <w:tcPr>
            <w:tcW w:w="612" w:type="pct"/>
            <w:gridSpan w:val="2"/>
            <w:vAlign w:val="center"/>
          </w:tcPr>
          <w:p w:rsidR="00747FAD" w:rsidRPr="0097428E" w:rsidRDefault="00747FAD" w:rsidP="00154ED2">
            <w:pPr>
              <w:jc w:val="center"/>
              <w:rPr>
                <w:b/>
                <w:color w:val="000000"/>
                <w:szCs w:val="20"/>
              </w:rPr>
            </w:pPr>
            <w:r w:rsidRPr="0097428E">
              <w:rPr>
                <w:b/>
                <w:color w:val="000000"/>
                <w:sz w:val="22"/>
                <w:szCs w:val="20"/>
              </w:rPr>
              <w:t>10,987</w:t>
            </w:r>
          </w:p>
        </w:tc>
        <w:tc>
          <w:tcPr>
            <w:tcW w:w="609" w:type="pct"/>
            <w:gridSpan w:val="2"/>
            <w:vAlign w:val="center"/>
          </w:tcPr>
          <w:p w:rsidR="00747FAD" w:rsidRPr="0097428E" w:rsidRDefault="00747FAD" w:rsidP="00154ED2">
            <w:pPr>
              <w:jc w:val="center"/>
              <w:rPr>
                <w:b/>
                <w:color w:val="000000"/>
                <w:szCs w:val="20"/>
              </w:rPr>
            </w:pPr>
            <w:r w:rsidRPr="0097428E">
              <w:rPr>
                <w:b/>
                <w:color w:val="000000"/>
                <w:sz w:val="22"/>
                <w:szCs w:val="20"/>
              </w:rPr>
              <w:t>10,987</w:t>
            </w:r>
          </w:p>
        </w:tc>
        <w:tc>
          <w:tcPr>
            <w:tcW w:w="878" w:type="pct"/>
            <w:gridSpan w:val="2"/>
            <w:vAlign w:val="center"/>
          </w:tcPr>
          <w:p w:rsidR="00747FAD" w:rsidRPr="0097428E" w:rsidRDefault="00747FAD" w:rsidP="00154ED2">
            <w:pPr>
              <w:jc w:val="center"/>
              <w:rPr>
                <w:b/>
                <w:color w:val="000000"/>
                <w:szCs w:val="20"/>
              </w:rPr>
            </w:pPr>
            <w:r w:rsidRPr="0097428E">
              <w:rPr>
                <w:b/>
                <w:color w:val="000000"/>
                <w:sz w:val="22"/>
                <w:szCs w:val="20"/>
              </w:rPr>
              <w:t>10,987</w:t>
            </w:r>
          </w:p>
        </w:tc>
      </w:tr>
      <w:tr w:rsidR="00747FAD" w:rsidRPr="00AA5248" w:rsidTr="00154ED2">
        <w:trPr>
          <w:gridAfter w:val="1"/>
          <w:wAfter w:w="21" w:type="pct"/>
          <w:trHeight w:val="20"/>
        </w:trPr>
        <w:tc>
          <w:tcPr>
            <w:tcW w:w="4979" w:type="pct"/>
            <w:gridSpan w:val="13"/>
            <w:vAlign w:val="center"/>
          </w:tcPr>
          <w:p w:rsidR="00747FAD" w:rsidRPr="00AA5248" w:rsidRDefault="00747FAD" w:rsidP="00154ED2">
            <w:pPr>
              <w:jc w:val="center"/>
              <w:rPr>
                <w:color w:val="000000"/>
              </w:rPr>
            </w:pPr>
            <w:r>
              <w:rPr>
                <w:b/>
                <w:bCs/>
                <w:iCs/>
                <w:sz w:val="22"/>
                <w:szCs w:val="22"/>
              </w:rPr>
              <w:t xml:space="preserve">Блочная котельная д. </w:t>
            </w:r>
            <w:proofErr w:type="spellStart"/>
            <w:r>
              <w:rPr>
                <w:b/>
                <w:bCs/>
                <w:iCs/>
                <w:sz w:val="22"/>
                <w:szCs w:val="22"/>
              </w:rPr>
              <w:t>Водопойка</w:t>
            </w:r>
            <w:proofErr w:type="spellEnd"/>
          </w:p>
        </w:tc>
      </w:tr>
      <w:tr w:rsidR="00747FAD" w:rsidRPr="002D551A" w:rsidTr="00154ED2">
        <w:trPr>
          <w:trHeight w:val="20"/>
        </w:trPr>
        <w:tc>
          <w:tcPr>
            <w:tcW w:w="612" w:type="pct"/>
            <w:vMerge w:val="restart"/>
            <w:vAlign w:val="center"/>
          </w:tcPr>
          <w:p w:rsidR="00747FAD" w:rsidRPr="003B4942" w:rsidRDefault="00747FAD" w:rsidP="00154ED2">
            <w:pPr>
              <w:pStyle w:val="Default"/>
              <w:ind w:left="-107" w:right="-108" w:firstLine="107"/>
              <w:jc w:val="center"/>
              <w:rPr>
                <w:sz w:val="22"/>
                <w:szCs w:val="22"/>
              </w:rPr>
            </w:pPr>
            <w:r w:rsidRPr="003B4942">
              <w:rPr>
                <w:sz w:val="22"/>
                <w:szCs w:val="22"/>
              </w:rPr>
              <w:t>Тепловая энергия (мощности), Гкал/</w:t>
            </w:r>
            <w:proofErr w:type="gramStart"/>
            <w:r w:rsidRPr="003B4942">
              <w:rPr>
                <w:sz w:val="22"/>
                <w:szCs w:val="22"/>
              </w:rPr>
              <w:t>ч</w:t>
            </w:r>
            <w:proofErr w:type="gramEnd"/>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отопление</w:t>
            </w:r>
          </w:p>
        </w:tc>
        <w:tc>
          <w:tcPr>
            <w:tcW w:w="535" w:type="pct"/>
            <w:gridSpan w:val="2"/>
            <w:vAlign w:val="center"/>
          </w:tcPr>
          <w:p w:rsidR="00747FAD" w:rsidRPr="009671BB" w:rsidRDefault="00747FAD" w:rsidP="00154ED2">
            <w:pPr>
              <w:jc w:val="center"/>
              <w:rPr>
                <w:color w:val="000000"/>
                <w:szCs w:val="20"/>
              </w:rPr>
            </w:pPr>
            <w:r w:rsidRPr="009671BB">
              <w:rPr>
                <w:color w:val="000000"/>
                <w:sz w:val="22"/>
                <w:szCs w:val="20"/>
              </w:rPr>
              <w:t>0,220</w:t>
            </w:r>
          </w:p>
        </w:tc>
        <w:tc>
          <w:tcPr>
            <w:tcW w:w="476" w:type="pct"/>
            <w:gridSpan w:val="2"/>
            <w:vAlign w:val="center"/>
          </w:tcPr>
          <w:p w:rsidR="00747FAD" w:rsidRPr="009671BB" w:rsidRDefault="00747FAD" w:rsidP="00154ED2">
            <w:pPr>
              <w:jc w:val="center"/>
              <w:rPr>
                <w:color w:val="000000"/>
                <w:szCs w:val="20"/>
              </w:rPr>
            </w:pPr>
            <w:r w:rsidRPr="009671BB">
              <w:rPr>
                <w:color w:val="000000"/>
                <w:sz w:val="22"/>
                <w:szCs w:val="20"/>
              </w:rPr>
              <w:t>0,220</w:t>
            </w:r>
          </w:p>
        </w:tc>
        <w:tc>
          <w:tcPr>
            <w:tcW w:w="477" w:type="pct"/>
            <w:gridSpan w:val="2"/>
            <w:vAlign w:val="center"/>
          </w:tcPr>
          <w:p w:rsidR="00747FAD" w:rsidRPr="009671BB" w:rsidRDefault="00747FAD" w:rsidP="00154ED2">
            <w:pPr>
              <w:jc w:val="center"/>
              <w:rPr>
                <w:color w:val="000000"/>
                <w:szCs w:val="20"/>
              </w:rPr>
            </w:pPr>
            <w:r w:rsidRPr="009671BB">
              <w:rPr>
                <w:color w:val="000000"/>
                <w:sz w:val="22"/>
                <w:szCs w:val="20"/>
              </w:rPr>
              <w:t>0,220</w:t>
            </w:r>
          </w:p>
        </w:tc>
        <w:tc>
          <w:tcPr>
            <w:tcW w:w="612" w:type="pct"/>
            <w:gridSpan w:val="2"/>
            <w:vAlign w:val="center"/>
          </w:tcPr>
          <w:p w:rsidR="00747FAD" w:rsidRPr="009671BB" w:rsidRDefault="00747FAD" w:rsidP="00154ED2">
            <w:pPr>
              <w:jc w:val="center"/>
              <w:rPr>
                <w:color w:val="000000"/>
                <w:szCs w:val="20"/>
              </w:rPr>
            </w:pPr>
            <w:r w:rsidRPr="009671BB">
              <w:rPr>
                <w:color w:val="000000"/>
                <w:sz w:val="22"/>
                <w:szCs w:val="20"/>
              </w:rPr>
              <w:t>0,220</w:t>
            </w:r>
          </w:p>
        </w:tc>
        <w:tc>
          <w:tcPr>
            <w:tcW w:w="609" w:type="pct"/>
            <w:gridSpan w:val="2"/>
            <w:vAlign w:val="center"/>
          </w:tcPr>
          <w:p w:rsidR="00747FAD" w:rsidRPr="009671BB" w:rsidRDefault="00747FAD" w:rsidP="00154ED2">
            <w:pPr>
              <w:jc w:val="center"/>
              <w:rPr>
                <w:color w:val="000000"/>
                <w:szCs w:val="20"/>
              </w:rPr>
            </w:pPr>
            <w:r w:rsidRPr="009671BB">
              <w:rPr>
                <w:color w:val="000000"/>
                <w:sz w:val="22"/>
                <w:szCs w:val="20"/>
              </w:rPr>
              <w:t>0,220</w:t>
            </w:r>
          </w:p>
        </w:tc>
        <w:tc>
          <w:tcPr>
            <w:tcW w:w="878" w:type="pct"/>
            <w:gridSpan w:val="2"/>
            <w:vAlign w:val="center"/>
          </w:tcPr>
          <w:p w:rsidR="00747FAD" w:rsidRPr="009671BB" w:rsidRDefault="00747FAD" w:rsidP="00154ED2">
            <w:pPr>
              <w:jc w:val="center"/>
              <w:rPr>
                <w:color w:val="000000"/>
                <w:szCs w:val="20"/>
              </w:rPr>
            </w:pPr>
            <w:r w:rsidRPr="009671BB">
              <w:rPr>
                <w:color w:val="000000"/>
                <w:sz w:val="22"/>
                <w:szCs w:val="20"/>
              </w:rPr>
              <w:t>0,220</w:t>
            </w:r>
          </w:p>
        </w:tc>
      </w:tr>
      <w:tr w:rsidR="00747FAD" w:rsidRPr="00AA5248" w:rsidTr="00154ED2">
        <w:trPr>
          <w:trHeight w:val="422"/>
        </w:trPr>
        <w:tc>
          <w:tcPr>
            <w:tcW w:w="612" w:type="pct"/>
            <w:vMerge/>
            <w:vAlign w:val="center"/>
          </w:tcPr>
          <w:p w:rsidR="00747FAD" w:rsidRPr="003B4942" w:rsidRDefault="00747FAD" w:rsidP="00154ED2">
            <w:pPr>
              <w:pStyle w:val="Default"/>
              <w:ind w:left="-107" w:right="-108" w:firstLine="107"/>
              <w:jc w:val="center"/>
              <w:rPr>
                <w:sz w:val="22"/>
                <w:szCs w:val="22"/>
              </w:rPr>
            </w:pPr>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прирост нагрузки на отопление</w:t>
            </w:r>
          </w:p>
        </w:tc>
        <w:tc>
          <w:tcPr>
            <w:tcW w:w="468" w:type="pct"/>
            <w:vAlign w:val="center"/>
          </w:tcPr>
          <w:p w:rsidR="00747FAD" w:rsidRPr="00AA5248" w:rsidRDefault="00747FAD" w:rsidP="00154ED2">
            <w:pPr>
              <w:jc w:val="center"/>
              <w:rPr>
                <w:color w:val="000000"/>
              </w:rPr>
            </w:pPr>
            <w:r w:rsidRPr="00AA5248">
              <w:rPr>
                <w:color w:val="000000"/>
                <w:sz w:val="22"/>
                <w:szCs w:val="22"/>
              </w:rPr>
              <w:t>0</w:t>
            </w:r>
          </w:p>
        </w:tc>
        <w:tc>
          <w:tcPr>
            <w:tcW w:w="543" w:type="pct"/>
            <w:gridSpan w:val="3"/>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rPr>
                <w:bCs/>
                <w:sz w:val="22"/>
                <w:szCs w:val="22"/>
              </w:rPr>
            </w:pPr>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ГВС</w:t>
            </w:r>
          </w:p>
        </w:tc>
        <w:tc>
          <w:tcPr>
            <w:tcW w:w="468" w:type="pct"/>
            <w:vAlign w:val="center"/>
          </w:tcPr>
          <w:p w:rsidR="00747FAD" w:rsidRPr="00AA5248" w:rsidRDefault="00747FAD" w:rsidP="00154ED2">
            <w:pPr>
              <w:jc w:val="center"/>
              <w:rPr>
                <w:color w:val="000000"/>
              </w:rPr>
            </w:pPr>
            <w:r w:rsidRPr="00AA5248">
              <w:rPr>
                <w:color w:val="000000"/>
                <w:sz w:val="22"/>
                <w:szCs w:val="22"/>
              </w:rPr>
              <w:t>0</w:t>
            </w:r>
          </w:p>
        </w:tc>
        <w:tc>
          <w:tcPr>
            <w:tcW w:w="543" w:type="pct"/>
            <w:gridSpan w:val="3"/>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rPr>
                <w:bCs/>
                <w:sz w:val="22"/>
                <w:szCs w:val="22"/>
              </w:rPr>
            </w:pPr>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прирост нагрузки на ГВС</w:t>
            </w:r>
          </w:p>
        </w:tc>
        <w:tc>
          <w:tcPr>
            <w:tcW w:w="468" w:type="pct"/>
            <w:vAlign w:val="center"/>
          </w:tcPr>
          <w:p w:rsidR="00747FAD" w:rsidRPr="00AA5248" w:rsidRDefault="00747FAD" w:rsidP="00154ED2">
            <w:pPr>
              <w:jc w:val="center"/>
              <w:rPr>
                <w:color w:val="000000"/>
              </w:rPr>
            </w:pPr>
            <w:r w:rsidRPr="00AA5248">
              <w:rPr>
                <w:color w:val="000000"/>
                <w:sz w:val="22"/>
                <w:szCs w:val="22"/>
              </w:rPr>
              <w:t>0</w:t>
            </w:r>
          </w:p>
        </w:tc>
        <w:tc>
          <w:tcPr>
            <w:tcW w:w="543" w:type="pct"/>
            <w:gridSpan w:val="3"/>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rPr>
                <w:bCs/>
                <w:sz w:val="22"/>
                <w:szCs w:val="22"/>
              </w:rPr>
            </w:pPr>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вентиляция</w:t>
            </w:r>
          </w:p>
        </w:tc>
        <w:tc>
          <w:tcPr>
            <w:tcW w:w="468" w:type="pct"/>
            <w:vAlign w:val="center"/>
          </w:tcPr>
          <w:p w:rsidR="00747FAD" w:rsidRPr="00AA5248" w:rsidRDefault="00747FAD" w:rsidP="00154ED2">
            <w:pPr>
              <w:jc w:val="center"/>
              <w:rPr>
                <w:color w:val="000000"/>
              </w:rPr>
            </w:pPr>
            <w:r w:rsidRPr="00AA5248">
              <w:rPr>
                <w:color w:val="000000"/>
                <w:sz w:val="22"/>
                <w:szCs w:val="22"/>
              </w:rPr>
              <w:t>0</w:t>
            </w:r>
          </w:p>
        </w:tc>
        <w:tc>
          <w:tcPr>
            <w:tcW w:w="543" w:type="pct"/>
            <w:gridSpan w:val="3"/>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rPr>
                <w:bCs/>
                <w:sz w:val="22"/>
                <w:szCs w:val="22"/>
              </w:rPr>
            </w:pPr>
          </w:p>
        </w:tc>
        <w:tc>
          <w:tcPr>
            <w:tcW w:w="803" w:type="pct"/>
            <w:vAlign w:val="center"/>
          </w:tcPr>
          <w:p w:rsidR="00747FAD" w:rsidRPr="00A63D4E" w:rsidRDefault="00747FAD" w:rsidP="00154ED2">
            <w:pPr>
              <w:pStyle w:val="Default"/>
              <w:ind w:left="-113" w:right="-113"/>
              <w:jc w:val="center"/>
              <w:rPr>
                <w:sz w:val="20"/>
                <w:szCs w:val="22"/>
              </w:rPr>
            </w:pPr>
            <w:r w:rsidRPr="00A63D4E">
              <w:rPr>
                <w:sz w:val="20"/>
                <w:szCs w:val="22"/>
              </w:rPr>
              <w:t>прирост нагрузки на вентиляцию</w:t>
            </w:r>
          </w:p>
        </w:tc>
        <w:tc>
          <w:tcPr>
            <w:tcW w:w="468" w:type="pct"/>
            <w:vAlign w:val="center"/>
          </w:tcPr>
          <w:p w:rsidR="00747FAD" w:rsidRPr="00AA5248" w:rsidRDefault="00747FAD" w:rsidP="00154ED2">
            <w:pPr>
              <w:jc w:val="center"/>
              <w:rPr>
                <w:color w:val="000000"/>
              </w:rPr>
            </w:pPr>
            <w:r w:rsidRPr="00AA5248">
              <w:rPr>
                <w:color w:val="000000"/>
                <w:sz w:val="22"/>
                <w:szCs w:val="22"/>
              </w:rPr>
              <w:t>0</w:t>
            </w:r>
          </w:p>
        </w:tc>
        <w:tc>
          <w:tcPr>
            <w:tcW w:w="543" w:type="pct"/>
            <w:gridSpan w:val="3"/>
            <w:vAlign w:val="center"/>
          </w:tcPr>
          <w:p w:rsidR="00747FAD" w:rsidRPr="00AA5248" w:rsidRDefault="00747FAD" w:rsidP="00154ED2">
            <w:pPr>
              <w:jc w:val="center"/>
              <w:rPr>
                <w:color w:val="000000"/>
              </w:rPr>
            </w:pPr>
            <w:r w:rsidRPr="00AA5248">
              <w:rPr>
                <w:color w:val="000000"/>
                <w:sz w:val="22"/>
                <w:szCs w:val="22"/>
              </w:rPr>
              <w:t>0</w:t>
            </w:r>
          </w:p>
        </w:tc>
        <w:tc>
          <w:tcPr>
            <w:tcW w:w="477"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2"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09"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78" w:type="pct"/>
            <w:gridSpan w:val="2"/>
            <w:vAlign w:val="center"/>
          </w:tcPr>
          <w:p w:rsidR="00747FAD" w:rsidRPr="00AA5248" w:rsidRDefault="00747FAD" w:rsidP="00154ED2">
            <w:pPr>
              <w:jc w:val="center"/>
              <w:rPr>
                <w:color w:val="000000"/>
              </w:rPr>
            </w:pPr>
            <w:r w:rsidRPr="00AA5248">
              <w:rPr>
                <w:color w:val="000000"/>
                <w:sz w:val="22"/>
                <w:szCs w:val="22"/>
              </w:rPr>
              <w:t>0</w:t>
            </w:r>
          </w:p>
        </w:tc>
      </w:tr>
      <w:tr w:rsidR="00747FAD" w:rsidRPr="002D551A" w:rsidTr="00154ED2">
        <w:trPr>
          <w:trHeight w:val="20"/>
        </w:trPr>
        <w:tc>
          <w:tcPr>
            <w:tcW w:w="1414" w:type="pct"/>
            <w:gridSpan w:val="2"/>
            <w:vAlign w:val="center"/>
          </w:tcPr>
          <w:p w:rsidR="00747FAD" w:rsidRPr="00DF6FA9" w:rsidRDefault="00747FAD" w:rsidP="00154ED2">
            <w:pPr>
              <w:pStyle w:val="Default"/>
              <w:ind w:left="-113" w:right="-113"/>
              <w:jc w:val="center"/>
              <w:rPr>
                <w:b/>
                <w:sz w:val="20"/>
                <w:szCs w:val="22"/>
              </w:rPr>
            </w:pPr>
            <w:r w:rsidRPr="00DF6FA9">
              <w:rPr>
                <w:b/>
                <w:sz w:val="22"/>
                <w:szCs w:val="22"/>
              </w:rPr>
              <w:t>Всего</w:t>
            </w:r>
          </w:p>
        </w:tc>
        <w:tc>
          <w:tcPr>
            <w:tcW w:w="468" w:type="pct"/>
            <w:vAlign w:val="center"/>
          </w:tcPr>
          <w:p w:rsidR="00747FAD" w:rsidRPr="009671BB" w:rsidRDefault="00747FAD" w:rsidP="00154ED2">
            <w:pPr>
              <w:jc w:val="center"/>
              <w:rPr>
                <w:b/>
                <w:color w:val="000000"/>
                <w:szCs w:val="20"/>
              </w:rPr>
            </w:pPr>
            <w:r w:rsidRPr="009671BB">
              <w:rPr>
                <w:b/>
                <w:color w:val="000000"/>
                <w:sz w:val="22"/>
                <w:szCs w:val="20"/>
              </w:rPr>
              <w:t>0,220</w:t>
            </w:r>
          </w:p>
        </w:tc>
        <w:tc>
          <w:tcPr>
            <w:tcW w:w="543" w:type="pct"/>
            <w:gridSpan w:val="3"/>
            <w:vAlign w:val="center"/>
          </w:tcPr>
          <w:p w:rsidR="00747FAD" w:rsidRPr="009671BB" w:rsidRDefault="00747FAD" w:rsidP="00154ED2">
            <w:pPr>
              <w:jc w:val="center"/>
              <w:rPr>
                <w:b/>
                <w:color w:val="000000"/>
                <w:szCs w:val="20"/>
              </w:rPr>
            </w:pPr>
            <w:r w:rsidRPr="009671BB">
              <w:rPr>
                <w:b/>
                <w:color w:val="000000"/>
                <w:sz w:val="22"/>
                <w:szCs w:val="20"/>
              </w:rPr>
              <w:t>0,220</w:t>
            </w:r>
          </w:p>
        </w:tc>
        <w:tc>
          <w:tcPr>
            <w:tcW w:w="477" w:type="pct"/>
            <w:gridSpan w:val="2"/>
            <w:vAlign w:val="center"/>
          </w:tcPr>
          <w:p w:rsidR="00747FAD" w:rsidRPr="009671BB" w:rsidRDefault="00747FAD" w:rsidP="00154ED2">
            <w:pPr>
              <w:jc w:val="center"/>
              <w:rPr>
                <w:b/>
                <w:color w:val="000000"/>
                <w:szCs w:val="20"/>
              </w:rPr>
            </w:pPr>
            <w:r w:rsidRPr="009671BB">
              <w:rPr>
                <w:b/>
                <w:color w:val="000000"/>
                <w:sz w:val="22"/>
                <w:szCs w:val="20"/>
              </w:rPr>
              <w:t>0,220</w:t>
            </w:r>
          </w:p>
        </w:tc>
        <w:tc>
          <w:tcPr>
            <w:tcW w:w="612" w:type="pct"/>
            <w:gridSpan w:val="2"/>
            <w:vAlign w:val="center"/>
          </w:tcPr>
          <w:p w:rsidR="00747FAD" w:rsidRPr="009671BB" w:rsidRDefault="00747FAD" w:rsidP="00154ED2">
            <w:pPr>
              <w:jc w:val="center"/>
              <w:rPr>
                <w:b/>
                <w:color w:val="000000"/>
                <w:szCs w:val="20"/>
              </w:rPr>
            </w:pPr>
            <w:r w:rsidRPr="009671BB">
              <w:rPr>
                <w:b/>
                <w:color w:val="000000"/>
                <w:sz w:val="22"/>
                <w:szCs w:val="20"/>
              </w:rPr>
              <w:t>0,220</w:t>
            </w:r>
          </w:p>
        </w:tc>
        <w:tc>
          <w:tcPr>
            <w:tcW w:w="609" w:type="pct"/>
            <w:gridSpan w:val="2"/>
            <w:vAlign w:val="center"/>
          </w:tcPr>
          <w:p w:rsidR="00747FAD" w:rsidRPr="009671BB" w:rsidRDefault="00747FAD" w:rsidP="00154ED2">
            <w:pPr>
              <w:jc w:val="center"/>
              <w:rPr>
                <w:b/>
                <w:color w:val="000000"/>
                <w:szCs w:val="20"/>
              </w:rPr>
            </w:pPr>
            <w:r w:rsidRPr="009671BB">
              <w:rPr>
                <w:b/>
                <w:color w:val="000000"/>
                <w:sz w:val="22"/>
                <w:szCs w:val="20"/>
              </w:rPr>
              <w:t>0,220</w:t>
            </w:r>
          </w:p>
        </w:tc>
        <w:tc>
          <w:tcPr>
            <w:tcW w:w="878" w:type="pct"/>
            <w:gridSpan w:val="2"/>
            <w:vAlign w:val="center"/>
          </w:tcPr>
          <w:p w:rsidR="00747FAD" w:rsidRPr="009671BB" w:rsidRDefault="00747FAD" w:rsidP="00154ED2">
            <w:pPr>
              <w:jc w:val="center"/>
              <w:rPr>
                <w:b/>
                <w:color w:val="000000"/>
                <w:szCs w:val="20"/>
              </w:rPr>
            </w:pPr>
            <w:r w:rsidRPr="009671BB">
              <w:rPr>
                <w:b/>
                <w:color w:val="000000"/>
                <w:sz w:val="22"/>
                <w:szCs w:val="20"/>
              </w:rPr>
              <w:t>0,220</w:t>
            </w:r>
          </w:p>
        </w:tc>
      </w:tr>
      <w:tr w:rsidR="00747FAD" w:rsidRPr="002D551A" w:rsidTr="00154ED2">
        <w:trPr>
          <w:trHeight w:val="20"/>
        </w:trPr>
        <w:tc>
          <w:tcPr>
            <w:tcW w:w="612" w:type="pct"/>
            <w:vMerge w:val="restart"/>
            <w:vAlign w:val="center"/>
          </w:tcPr>
          <w:p w:rsidR="00747FAD" w:rsidRPr="003B4942" w:rsidRDefault="00747FAD" w:rsidP="00154ED2">
            <w:pPr>
              <w:pStyle w:val="Default"/>
              <w:jc w:val="center"/>
              <w:rPr>
                <w:bCs/>
                <w:sz w:val="22"/>
                <w:szCs w:val="22"/>
              </w:rPr>
            </w:pPr>
            <w:r w:rsidRPr="003B4942">
              <w:rPr>
                <w:bCs/>
                <w:sz w:val="22"/>
                <w:szCs w:val="22"/>
              </w:rPr>
              <w:t xml:space="preserve">Теплоноситель, </w:t>
            </w:r>
            <w:r>
              <w:rPr>
                <w:bCs/>
                <w:sz w:val="22"/>
                <w:szCs w:val="22"/>
              </w:rPr>
              <w:t>м</w:t>
            </w:r>
            <w:r w:rsidRPr="000278AC">
              <w:rPr>
                <w:bCs/>
                <w:sz w:val="22"/>
                <w:szCs w:val="22"/>
                <w:vertAlign w:val="superscript"/>
              </w:rPr>
              <w:t>3</w:t>
            </w:r>
            <w:r w:rsidRPr="003B4942">
              <w:rPr>
                <w:bCs/>
                <w:sz w:val="22"/>
                <w:szCs w:val="22"/>
              </w:rPr>
              <w:t>/ч</w:t>
            </w: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отопление</w:t>
            </w:r>
          </w:p>
        </w:tc>
        <w:tc>
          <w:tcPr>
            <w:tcW w:w="468" w:type="pct"/>
            <w:vAlign w:val="center"/>
          </w:tcPr>
          <w:p w:rsidR="00747FAD" w:rsidRPr="009671BB" w:rsidRDefault="00747FAD" w:rsidP="00154ED2">
            <w:pPr>
              <w:jc w:val="center"/>
              <w:rPr>
                <w:color w:val="000000"/>
                <w:szCs w:val="20"/>
              </w:rPr>
            </w:pPr>
            <w:r w:rsidRPr="009671BB">
              <w:rPr>
                <w:color w:val="000000"/>
                <w:sz w:val="22"/>
                <w:szCs w:val="20"/>
              </w:rPr>
              <w:t>10,648</w:t>
            </w:r>
          </w:p>
        </w:tc>
        <w:tc>
          <w:tcPr>
            <w:tcW w:w="543" w:type="pct"/>
            <w:gridSpan w:val="3"/>
            <w:vAlign w:val="center"/>
          </w:tcPr>
          <w:p w:rsidR="00747FAD" w:rsidRPr="009671BB" w:rsidRDefault="00747FAD" w:rsidP="00154ED2">
            <w:pPr>
              <w:jc w:val="center"/>
              <w:rPr>
                <w:color w:val="000000"/>
                <w:szCs w:val="20"/>
              </w:rPr>
            </w:pPr>
            <w:r w:rsidRPr="009671BB">
              <w:rPr>
                <w:color w:val="000000"/>
                <w:sz w:val="22"/>
                <w:szCs w:val="20"/>
              </w:rPr>
              <w:t>10,648</w:t>
            </w:r>
          </w:p>
        </w:tc>
        <w:tc>
          <w:tcPr>
            <w:tcW w:w="477" w:type="pct"/>
            <w:gridSpan w:val="2"/>
            <w:vAlign w:val="center"/>
          </w:tcPr>
          <w:p w:rsidR="00747FAD" w:rsidRPr="009671BB" w:rsidRDefault="00747FAD" w:rsidP="00154ED2">
            <w:pPr>
              <w:jc w:val="center"/>
              <w:rPr>
                <w:color w:val="000000"/>
                <w:szCs w:val="20"/>
              </w:rPr>
            </w:pPr>
            <w:r w:rsidRPr="009671BB">
              <w:rPr>
                <w:color w:val="000000"/>
                <w:sz w:val="22"/>
                <w:szCs w:val="20"/>
              </w:rPr>
              <w:t>10,648</w:t>
            </w:r>
          </w:p>
        </w:tc>
        <w:tc>
          <w:tcPr>
            <w:tcW w:w="612" w:type="pct"/>
            <w:gridSpan w:val="2"/>
            <w:vAlign w:val="center"/>
          </w:tcPr>
          <w:p w:rsidR="00747FAD" w:rsidRPr="009671BB" w:rsidRDefault="00747FAD" w:rsidP="00154ED2">
            <w:pPr>
              <w:jc w:val="center"/>
              <w:rPr>
                <w:color w:val="000000"/>
                <w:szCs w:val="20"/>
              </w:rPr>
            </w:pPr>
            <w:r w:rsidRPr="009671BB">
              <w:rPr>
                <w:color w:val="000000"/>
                <w:sz w:val="22"/>
                <w:szCs w:val="20"/>
              </w:rPr>
              <w:t>10,648</w:t>
            </w:r>
          </w:p>
        </w:tc>
        <w:tc>
          <w:tcPr>
            <w:tcW w:w="609" w:type="pct"/>
            <w:gridSpan w:val="2"/>
            <w:vAlign w:val="center"/>
          </w:tcPr>
          <w:p w:rsidR="00747FAD" w:rsidRPr="009671BB" w:rsidRDefault="00747FAD" w:rsidP="00154ED2">
            <w:pPr>
              <w:jc w:val="center"/>
              <w:rPr>
                <w:color w:val="000000"/>
                <w:szCs w:val="20"/>
              </w:rPr>
            </w:pPr>
            <w:r w:rsidRPr="009671BB">
              <w:rPr>
                <w:color w:val="000000"/>
                <w:sz w:val="22"/>
                <w:szCs w:val="20"/>
              </w:rPr>
              <w:t>10,648</w:t>
            </w:r>
          </w:p>
        </w:tc>
        <w:tc>
          <w:tcPr>
            <w:tcW w:w="878" w:type="pct"/>
            <w:gridSpan w:val="2"/>
            <w:vAlign w:val="center"/>
          </w:tcPr>
          <w:p w:rsidR="00747FAD" w:rsidRPr="009671BB" w:rsidRDefault="00747FAD" w:rsidP="00154ED2">
            <w:pPr>
              <w:jc w:val="center"/>
              <w:rPr>
                <w:color w:val="000000"/>
                <w:szCs w:val="20"/>
              </w:rPr>
            </w:pPr>
            <w:r w:rsidRPr="009671BB">
              <w:rPr>
                <w:color w:val="000000"/>
                <w:sz w:val="22"/>
                <w:szCs w:val="20"/>
              </w:rPr>
              <w:t>10,648</w:t>
            </w:r>
          </w:p>
        </w:tc>
      </w:tr>
      <w:tr w:rsidR="00747FAD" w:rsidRPr="00AA5248" w:rsidTr="00154ED2">
        <w:trPr>
          <w:trHeight w:val="20"/>
        </w:trPr>
        <w:tc>
          <w:tcPr>
            <w:tcW w:w="612" w:type="pct"/>
            <w:vMerge/>
            <w:vAlign w:val="center"/>
          </w:tcPr>
          <w:p w:rsidR="00747FAD" w:rsidRPr="003B4942" w:rsidRDefault="00747FAD" w:rsidP="00154ED2">
            <w:pPr>
              <w:pStyle w:val="Default"/>
              <w:jc w:val="center"/>
              <w:rPr>
                <w:bCs/>
                <w:sz w:val="22"/>
                <w:szCs w:val="22"/>
              </w:rPr>
            </w:pP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прирост нагрузки на отопление</w:t>
            </w:r>
          </w:p>
        </w:tc>
        <w:tc>
          <w:tcPr>
            <w:tcW w:w="468" w:type="pct"/>
            <w:vAlign w:val="center"/>
          </w:tcPr>
          <w:p w:rsidR="00747FAD" w:rsidRPr="00AA5248" w:rsidRDefault="00747FAD" w:rsidP="00154ED2">
            <w:pPr>
              <w:jc w:val="center"/>
              <w:rPr>
                <w:color w:val="000000"/>
              </w:rPr>
            </w:pPr>
            <w:r w:rsidRPr="00AA5248">
              <w:rPr>
                <w:color w:val="000000"/>
                <w:sz w:val="22"/>
                <w:szCs w:val="22"/>
              </w:rPr>
              <w:t>0</w:t>
            </w:r>
          </w:p>
        </w:tc>
        <w:tc>
          <w:tcPr>
            <w:tcW w:w="54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80" w:type="pct"/>
            <w:gridSpan w:val="3"/>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jc w:val="center"/>
              <w:rPr>
                <w:bCs/>
                <w:sz w:val="22"/>
                <w:szCs w:val="22"/>
              </w:rPr>
            </w:pP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ГВС</w:t>
            </w:r>
          </w:p>
        </w:tc>
        <w:tc>
          <w:tcPr>
            <w:tcW w:w="468" w:type="pct"/>
            <w:vAlign w:val="center"/>
          </w:tcPr>
          <w:p w:rsidR="00747FAD" w:rsidRPr="00AA5248" w:rsidRDefault="00747FAD" w:rsidP="00154ED2">
            <w:pPr>
              <w:jc w:val="center"/>
              <w:rPr>
                <w:color w:val="000000"/>
              </w:rPr>
            </w:pPr>
            <w:r w:rsidRPr="00AA5248">
              <w:rPr>
                <w:color w:val="000000"/>
                <w:sz w:val="22"/>
                <w:szCs w:val="22"/>
              </w:rPr>
              <w:t>0</w:t>
            </w:r>
          </w:p>
        </w:tc>
        <w:tc>
          <w:tcPr>
            <w:tcW w:w="54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80" w:type="pct"/>
            <w:gridSpan w:val="3"/>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jc w:val="center"/>
              <w:rPr>
                <w:bCs/>
                <w:sz w:val="22"/>
                <w:szCs w:val="22"/>
              </w:rPr>
            </w:pP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прирост нагрузки на ГВС</w:t>
            </w:r>
          </w:p>
        </w:tc>
        <w:tc>
          <w:tcPr>
            <w:tcW w:w="468" w:type="pct"/>
            <w:vAlign w:val="center"/>
          </w:tcPr>
          <w:p w:rsidR="00747FAD" w:rsidRPr="00AA5248" w:rsidRDefault="00747FAD" w:rsidP="00154ED2">
            <w:pPr>
              <w:jc w:val="center"/>
              <w:rPr>
                <w:color w:val="000000"/>
              </w:rPr>
            </w:pPr>
            <w:r w:rsidRPr="00AA5248">
              <w:rPr>
                <w:color w:val="000000"/>
                <w:sz w:val="22"/>
                <w:szCs w:val="22"/>
              </w:rPr>
              <w:t>0</w:t>
            </w:r>
          </w:p>
        </w:tc>
        <w:tc>
          <w:tcPr>
            <w:tcW w:w="54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80" w:type="pct"/>
            <w:gridSpan w:val="3"/>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jc w:val="center"/>
              <w:rPr>
                <w:bCs/>
                <w:sz w:val="22"/>
                <w:szCs w:val="22"/>
              </w:rPr>
            </w:pP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вентиляция</w:t>
            </w:r>
          </w:p>
        </w:tc>
        <w:tc>
          <w:tcPr>
            <w:tcW w:w="468" w:type="pct"/>
            <w:vAlign w:val="center"/>
          </w:tcPr>
          <w:p w:rsidR="00747FAD" w:rsidRPr="00AA5248" w:rsidRDefault="00747FAD" w:rsidP="00154ED2">
            <w:pPr>
              <w:jc w:val="center"/>
              <w:rPr>
                <w:color w:val="000000"/>
              </w:rPr>
            </w:pPr>
            <w:r w:rsidRPr="00AA5248">
              <w:rPr>
                <w:color w:val="000000"/>
                <w:sz w:val="22"/>
                <w:szCs w:val="22"/>
              </w:rPr>
              <w:t>0</w:t>
            </w:r>
          </w:p>
        </w:tc>
        <w:tc>
          <w:tcPr>
            <w:tcW w:w="54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80" w:type="pct"/>
            <w:gridSpan w:val="3"/>
            <w:vAlign w:val="center"/>
          </w:tcPr>
          <w:p w:rsidR="00747FAD" w:rsidRPr="00AA5248" w:rsidRDefault="00747FAD" w:rsidP="00154ED2">
            <w:pPr>
              <w:jc w:val="center"/>
              <w:rPr>
                <w:color w:val="000000"/>
              </w:rPr>
            </w:pPr>
            <w:r w:rsidRPr="00AA5248">
              <w:rPr>
                <w:color w:val="000000"/>
                <w:sz w:val="22"/>
                <w:szCs w:val="22"/>
              </w:rPr>
              <w:t>0</w:t>
            </w:r>
          </w:p>
        </w:tc>
      </w:tr>
      <w:tr w:rsidR="00747FAD" w:rsidRPr="00AA5248" w:rsidTr="00154ED2">
        <w:trPr>
          <w:trHeight w:val="20"/>
        </w:trPr>
        <w:tc>
          <w:tcPr>
            <w:tcW w:w="612" w:type="pct"/>
            <w:vMerge/>
            <w:vAlign w:val="center"/>
          </w:tcPr>
          <w:p w:rsidR="00747FAD" w:rsidRPr="003B4942" w:rsidRDefault="00747FAD" w:rsidP="00154ED2">
            <w:pPr>
              <w:pStyle w:val="Default"/>
              <w:jc w:val="center"/>
              <w:rPr>
                <w:bCs/>
                <w:sz w:val="22"/>
                <w:szCs w:val="22"/>
              </w:rPr>
            </w:pPr>
          </w:p>
        </w:tc>
        <w:tc>
          <w:tcPr>
            <w:tcW w:w="803" w:type="pct"/>
            <w:vAlign w:val="center"/>
          </w:tcPr>
          <w:p w:rsidR="00747FAD" w:rsidRPr="00A63D4E" w:rsidRDefault="00747FAD" w:rsidP="00154ED2">
            <w:pPr>
              <w:ind w:left="-113" w:right="-113"/>
              <w:jc w:val="center"/>
              <w:rPr>
                <w:color w:val="000000"/>
                <w:sz w:val="20"/>
              </w:rPr>
            </w:pPr>
            <w:r w:rsidRPr="00A63D4E">
              <w:rPr>
                <w:color w:val="000000"/>
                <w:sz w:val="20"/>
                <w:szCs w:val="22"/>
              </w:rPr>
              <w:t>прирост нагрузки на вентиляцию</w:t>
            </w:r>
          </w:p>
        </w:tc>
        <w:tc>
          <w:tcPr>
            <w:tcW w:w="468" w:type="pct"/>
            <w:vAlign w:val="center"/>
          </w:tcPr>
          <w:p w:rsidR="00747FAD" w:rsidRPr="00AA5248" w:rsidRDefault="00747FAD" w:rsidP="00154ED2">
            <w:pPr>
              <w:jc w:val="center"/>
              <w:rPr>
                <w:color w:val="000000"/>
              </w:rPr>
            </w:pPr>
            <w:r w:rsidRPr="00AA5248">
              <w:rPr>
                <w:color w:val="000000"/>
                <w:sz w:val="22"/>
                <w:szCs w:val="22"/>
              </w:rPr>
              <w:t>0</w:t>
            </w:r>
          </w:p>
        </w:tc>
        <w:tc>
          <w:tcPr>
            <w:tcW w:w="54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476"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610" w:type="pct"/>
            <w:gridSpan w:val="2"/>
            <w:vAlign w:val="center"/>
          </w:tcPr>
          <w:p w:rsidR="00747FAD" w:rsidRPr="00AA5248" w:rsidRDefault="00747FAD" w:rsidP="00154ED2">
            <w:pPr>
              <w:jc w:val="center"/>
              <w:rPr>
                <w:color w:val="000000"/>
              </w:rPr>
            </w:pPr>
            <w:r w:rsidRPr="00AA5248">
              <w:rPr>
                <w:color w:val="000000"/>
                <w:sz w:val="22"/>
                <w:szCs w:val="22"/>
              </w:rPr>
              <w:t>0</w:t>
            </w:r>
          </w:p>
        </w:tc>
        <w:tc>
          <w:tcPr>
            <w:tcW w:w="880" w:type="pct"/>
            <w:gridSpan w:val="3"/>
            <w:vAlign w:val="center"/>
          </w:tcPr>
          <w:p w:rsidR="00747FAD" w:rsidRPr="00AA5248" w:rsidRDefault="00747FAD" w:rsidP="00154ED2">
            <w:pPr>
              <w:jc w:val="center"/>
              <w:rPr>
                <w:color w:val="000000"/>
              </w:rPr>
            </w:pPr>
            <w:r w:rsidRPr="00AA5248">
              <w:rPr>
                <w:color w:val="000000"/>
                <w:sz w:val="22"/>
                <w:szCs w:val="22"/>
              </w:rPr>
              <w:t>0</w:t>
            </w:r>
          </w:p>
        </w:tc>
      </w:tr>
      <w:tr w:rsidR="00747FAD" w:rsidRPr="002D551A" w:rsidTr="00154ED2">
        <w:trPr>
          <w:trHeight w:val="20"/>
        </w:trPr>
        <w:tc>
          <w:tcPr>
            <w:tcW w:w="1414" w:type="pct"/>
            <w:gridSpan w:val="2"/>
            <w:vAlign w:val="center"/>
          </w:tcPr>
          <w:p w:rsidR="00747FAD" w:rsidRPr="003B4942" w:rsidRDefault="00747FAD" w:rsidP="00154ED2">
            <w:pPr>
              <w:pStyle w:val="Default"/>
              <w:ind w:left="-113" w:right="-113" w:firstLine="107"/>
              <w:jc w:val="center"/>
              <w:rPr>
                <w:b/>
                <w:sz w:val="22"/>
                <w:szCs w:val="22"/>
              </w:rPr>
            </w:pPr>
            <w:r w:rsidRPr="003B4942">
              <w:rPr>
                <w:b/>
                <w:sz w:val="22"/>
                <w:szCs w:val="22"/>
              </w:rPr>
              <w:t>Всего</w:t>
            </w:r>
          </w:p>
        </w:tc>
        <w:tc>
          <w:tcPr>
            <w:tcW w:w="468" w:type="pct"/>
            <w:vAlign w:val="center"/>
          </w:tcPr>
          <w:p w:rsidR="00747FAD" w:rsidRPr="009671BB" w:rsidRDefault="00747FAD" w:rsidP="00154ED2">
            <w:pPr>
              <w:jc w:val="center"/>
              <w:rPr>
                <w:b/>
                <w:color w:val="000000"/>
                <w:szCs w:val="20"/>
              </w:rPr>
            </w:pPr>
            <w:r w:rsidRPr="009671BB">
              <w:rPr>
                <w:b/>
                <w:color w:val="000000"/>
                <w:sz w:val="22"/>
                <w:szCs w:val="20"/>
              </w:rPr>
              <w:t>10,648</w:t>
            </w:r>
          </w:p>
        </w:tc>
        <w:tc>
          <w:tcPr>
            <w:tcW w:w="540" w:type="pct"/>
            <w:gridSpan w:val="2"/>
            <w:vAlign w:val="center"/>
          </w:tcPr>
          <w:p w:rsidR="00747FAD" w:rsidRPr="009671BB" w:rsidRDefault="00747FAD" w:rsidP="00154ED2">
            <w:pPr>
              <w:jc w:val="center"/>
              <w:rPr>
                <w:b/>
                <w:color w:val="000000"/>
                <w:szCs w:val="20"/>
              </w:rPr>
            </w:pPr>
            <w:r w:rsidRPr="009671BB">
              <w:rPr>
                <w:b/>
                <w:color w:val="000000"/>
                <w:sz w:val="22"/>
                <w:szCs w:val="20"/>
              </w:rPr>
              <w:t>10,648</w:t>
            </w:r>
          </w:p>
        </w:tc>
        <w:tc>
          <w:tcPr>
            <w:tcW w:w="476" w:type="pct"/>
            <w:gridSpan w:val="2"/>
            <w:vAlign w:val="center"/>
          </w:tcPr>
          <w:p w:rsidR="00747FAD" w:rsidRPr="009671BB" w:rsidRDefault="00747FAD" w:rsidP="00154ED2">
            <w:pPr>
              <w:jc w:val="center"/>
              <w:rPr>
                <w:b/>
                <w:color w:val="000000"/>
                <w:szCs w:val="20"/>
              </w:rPr>
            </w:pPr>
            <w:r w:rsidRPr="009671BB">
              <w:rPr>
                <w:b/>
                <w:color w:val="000000"/>
                <w:sz w:val="22"/>
                <w:szCs w:val="20"/>
              </w:rPr>
              <w:t>10,648</w:t>
            </w:r>
          </w:p>
        </w:tc>
        <w:tc>
          <w:tcPr>
            <w:tcW w:w="610" w:type="pct"/>
            <w:gridSpan w:val="2"/>
            <w:vAlign w:val="center"/>
          </w:tcPr>
          <w:p w:rsidR="00747FAD" w:rsidRPr="009671BB" w:rsidRDefault="00747FAD" w:rsidP="00154ED2">
            <w:pPr>
              <w:jc w:val="center"/>
              <w:rPr>
                <w:b/>
                <w:color w:val="000000"/>
                <w:szCs w:val="20"/>
              </w:rPr>
            </w:pPr>
            <w:r w:rsidRPr="009671BB">
              <w:rPr>
                <w:b/>
                <w:color w:val="000000"/>
                <w:sz w:val="22"/>
                <w:szCs w:val="20"/>
              </w:rPr>
              <w:t>10,648</w:t>
            </w:r>
          </w:p>
        </w:tc>
        <w:tc>
          <w:tcPr>
            <w:tcW w:w="610" w:type="pct"/>
            <w:gridSpan w:val="2"/>
            <w:vAlign w:val="center"/>
          </w:tcPr>
          <w:p w:rsidR="00747FAD" w:rsidRPr="009671BB" w:rsidRDefault="00747FAD" w:rsidP="00154ED2">
            <w:pPr>
              <w:jc w:val="center"/>
              <w:rPr>
                <w:b/>
                <w:color w:val="000000"/>
                <w:szCs w:val="20"/>
              </w:rPr>
            </w:pPr>
            <w:r w:rsidRPr="009671BB">
              <w:rPr>
                <w:b/>
                <w:color w:val="000000"/>
                <w:sz w:val="22"/>
                <w:szCs w:val="20"/>
              </w:rPr>
              <w:t>10,648</w:t>
            </w:r>
          </w:p>
        </w:tc>
        <w:tc>
          <w:tcPr>
            <w:tcW w:w="880" w:type="pct"/>
            <w:gridSpan w:val="3"/>
            <w:vAlign w:val="center"/>
          </w:tcPr>
          <w:p w:rsidR="00747FAD" w:rsidRPr="009671BB" w:rsidRDefault="00747FAD" w:rsidP="00154ED2">
            <w:pPr>
              <w:jc w:val="center"/>
              <w:rPr>
                <w:b/>
                <w:color w:val="000000"/>
                <w:szCs w:val="20"/>
              </w:rPr>
            </w:pPr>
            <w:r w:rsidRPr="009671BB">
              <w:rPr>
                <w:b/>
                <w:color w:val="000000"/>
                <w:sz w:val="22"/>
                <w:szCs w:val="20"/>
              </w:rPr>
              <w:t>10,648</w:t>
            </w:r>
          </w:p>
        </w:tc>
      </w:tr>
    </w:tbl>
    <w:p w:rsidR="00747FAD" w:rsidRPr="00E11FE0" w:rsidRDefault="00747FAD" w:rsidP="00747FAD">
      <w:pPr>
        <w:pStyle w:val="3"/>
      </w:pPr>
      <w:bookmarkStart w:id="8" w:name="_Toc6234936"/>
      <w:r w:rsidRPr="0057371C">
        <w:lastRenderedPageBreak/>
        <w:t>1.3 </w:t>
      </w:r>
      <w:r>
        <w:t>Существующие и перспективные объемы п</w:t>
      </w:r>
      <w:r w:rsidRPr="0057371C">
        <w:t>отреблени</w:t>
      </w:r>
      <w:r>
        <w:t>я</w:t>
      </w:r>
      <w:r w:rsidRPr="0057371C">
        <w:t xml:space="preserve"> тепловой энергии (мощности) и теплоносителя объектами, располо</w:t>
      </w:r>
      <w:r w:rsidRPr="00E11FE0">
        <w:t>женными в производственных зонах, на каждом этапе</w:t>
      </w:r>
      <w:bookmarkEnd w:id="8"/>
    </w:p>
    <w:p w:rsidR="00747FAD" w:rsidRDefault="00747FAD" w:rsidP="00747FAD">
      <w:pPr>
        <w:spacing w:line="276" w:lineRule="auto"/>
        <w:ind w:firstLine="708"/>
      </w:pPr>
      <w:r>
        <w:t>Объекты потребления</w:t>
      </w:r>
      <w:r w:rsidRPr="00DD7201">
        <w:t xml:space="preserve"> тепловой энергии (мощности) и теплоносителя</w:t>
      </w:r>
      <w:r>
        <w:t xml:space="preserve"> от централизованных котельных в производственных зонах на территории Половинского сельского поселения</w:t>
      </w:r>
      <w:r w:rsidRPr="00586D42">
        <w:t xml:space="preserve"> </w:t>
      </w:r>
      <w:r>
        <w:t xml:space="preserve">отсутствуют. </w:t>
      </w:r>
      <w:r w:rsidRPr="00DD7201">
        <w:t>Возможн</w:t>
      </w:r>
      <w:r>
        <w:t>ое</w:t>
      </w:r>
      <w:r w:rsidRPr="00DD7201">
        <w:t xml:space="preserve"> изменений производственных зон и их перепрофилировани</w:t>
      </w:r>
      <w:r>
        <w:t>е</w:t>
      </w:r>
      <w:r w:rsidRPr="00DD7201">
        <w:t xml:space="preserve"> не предусматривается. Приросты потребления тепловой энергии (мощности), теплоносителя производственными объектами отсутствуют.</w:t>
      </w:r>
    </w:p>
    <w:p w:rsidR="00747FAD" w:rsidRDefault="00747FAD" w:rsidP="00747FAD">
      <w:pPr>
        <w:pStyle w:val="3"/>
      </w:pPr>
      <w:bookmarkStart w:id="9" w:name="_Toc6234937"/>
      <w:r w:rsidRPr="0057371C">
        <w:t>1</w:t>
      </w:r>
      <w:r>
        <w:t>.4</w:t>
      </w:r>
      <w:r w:rsidRPr="0057371C">
        <w:t> </w:t>
      </w:r>
      <w:r>
        <w:t xml:space="preserve">Существующие и перспективные величины средневзвешенной плотности тепловой нагрузки в каждом </w:t>
      </w:r>
      <w:r w:rsidR="005C355B">
        <w:t>расчетном</w:t>
      </w:r>
      <w:r>
        <w:t xml:space="preserve"> элементе </w:t>
      </w:r>
      <w:proofErr w:type="spellStart"/>
      <w:r>
        <w:t>территалиального</w:t>
      </w:r>
      <w:proofErr w:type="spellEnd"/>
      <w:r>
        <w:t xml:space="preserve"> деления, зоне действия каждого источника тепловой энергии, каждой системе теплоснабжения и по поселению, городскому </w:t>
      </w:r>
      <w:r w:rsidR="005C355B">
        <w:t>округу</w:t>
      </w:r>
      <w:r>
        <w:t>, городу федерального значения</w:t>
      </w:r>
      <w:bookmarkEnd w:id="9"/>
      <w:r>
        <w:t xml:space="preserve"> </w:t>
      </w:r>
    </w:p>
    <w:p w:rsidR="00747FAD" w:rsidRDefault="00747FAD" w:rsidP="00747FAD">
      <w:pPr>
        <w:spacing w:line="276" w:lineRule="auto"/>
        <w:ind w:firstLine="709"/>
      </w:pPr>
      <w:r w:rsidRPr="00333498">
        <w:t xml:space="preserve">Существующие и перспективные величины </w:t>
      </w:r>
      <w:r w:rsidRPr="00333498">
        <w:rPr>
          <w:shd w:val="clear" w:color="auto" w:fill="FFFFFF"/>
        </w:rPr>
        <w:t xml:space="preserve">средневзвешенной плотности тепловой нагрузки в каждом расчетном элементе </w:t>
      </w:r>
      <w:r w:rsidRPr="00333498">
        <w:t>территориального</w:t>
      </w:r>
      <w:r w:rsidRPr="00333498">
        <w:rPr>
          <w:shd w:val="clear" w:color="auto" w:fill="FFFFFF"/>
        </w:rPr>
        <w:t xml:space="preserve"> деления, зоне действия каждого источника тепловой энергии</w:t>
      </w:r>
      <w:r w:rsidRPr="00333498">
        <w:t xml:space="preserve"> </w:t>
      </w:r>
      <w:r>
        <w:t>Половинского сельского поселения при</w:t>
      </w:r>
      <w:r w:rsidRPr="00B05E99">
        <w:t xml:space="preserve">ведены в </w:t>
      </w:r>
      <w:r w:rsidRPr="00586D42">
        <w:t>таблице 1.</w:t>
      </w:r>
      <w:r>
        <w:t>5</w:t>
      </w:r>
      <w:r w:rsidRPr="00586D42">
        <w:t>.</w:t>
      </w:r>
    </w:p>
    <w:p w:rsidR="00747FAD" w:rsidRDefault="00747FAD" w:rsidP="00747FAD">
      <w:pPr>
        <w:spacing w:line="276" w:lineRule="auto"/>
        <w:ind w:firstLine="709"/>
      </w:pPr>
    </w:p>
    <w:p w:rsidR="00747FAD" w:rsidRPr="00FB55A5" w:rsidRDefault="00747FAD" w:rsidP="00747FAD">
      <w:pPr>
        <w:pStyle w:val="af8"/>
        <w:numPr>
          <w:ilvl w:val="0"/>
          <w:numId w:val="11"/>
        </w:numPr>
        <w:spacing w:line="240" w:lineRule="auto"/>
        <w:ind w:left="284" w:hanging="66"/>
      </w:pPr>
      <w:r w:rsidRPr="00FB55A5">
        <w:t>–</w:t>
      </w:r>
      <w:r w:rsidRPr="00333498">
        <w:t xml:space="preserve">Существующие и перспективные величины </w:t>
      </w:r>
      <w:r w:rsidRPr="00333498">
        <w:rPr>
          <w:shd w:val="clear" w:color="auto" w:fill="FFFFFF"/>
        </w:rPr>
        <w:t xml:space="preserve">средневзвешенной плотности тепловой нагрузки в каждом расчетном элементе </w:t>
      </w:r>
      <w:r w:rsidRPr="00333498">
        <w:t>территориального</w:t>
      </w:r>
      <w:r w:rsidRPr="00333498">
        <w:rPr>
          <w:shd w:val="clear" w:color="auto" w:fill="FFFFFF"/>
        </w:rPr>
        <w:t xml:space="preserve"> деления, зоне действия каждого источника тепловой энергии</w:t>
      </w:r>
      <w:r w:rsidRPr="00333498">
        <w:t xml:space="preserve"> </w:t>
      </w:r>
      <w:r>
        <w:t>Половинского сельского поселения</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4"/>
        <w:gridCol w:w="999"/>
        <w:gridCol w:w="8"/>
        <w:gridCol w:w="993"/>
        <w:gridCol w:w="991"/>
        <w:gridCol w:w="1560"/>
        <w:gridCol w:w="1562"/>
        <w:gridCol w:w="1813"/>
        <w:gridCol w:w="25"/>
      </w:tblGrid>
      <w:tr w:rsidR="00747FAD" w:rsidRPr="00267071" w:rsidTr="00154ED2">
        <w:trPr>
          <w:gridAfter w:val="1"/>
          <w:wAfter w:w="12" w:type="pct"/>
          <w:trHeight w:val="80"/>
        </w:trPr>
        <w:tc>
          <w:tcPr>
            <w:tcW w:w="1197" w:type="pct"/>
            <w:vMerge w:val="restart"/>
            <w:vAlign w:val="center"/>
          </w:tcPr>
          <w:p w:rsidR="00747FAD" w:rsidRPr="00AC023E" w:rsidRDefault="00747FAD" w:rsidP="00154ED2">
            <w:pPr>
              <w:pStyle w:val="Default"/>
              <w:ind w:left="-107" w:right="-108" w:firstLine="107"/>
              <w:jc w:val="center"/>
              <w:rPr>
                <w:b/>
              </w:rPr>
            </w:pPr>
            <w:r w:rsidRPr="00AC023E">
              <w:rPr>
                <w:b/>
              </w:rPr>
              <w:t>Показатель</w:t>
            </w:r>
          </w:p>
        </w:tc>
        <w:tc>
          <w:tcPr>
            <w:tcW w:w="3791" w:type="pct"/>
            <w:gridSpan w:val="7"/>
            <w:vAlign w:val="center"/>
          </w:tcPr>
          <w:p w:rsidR="00747FAD" w:rsidRPr="00AC023E" w:rsidRDefault="00747FAD" w:rsidP="00154ED2">
            <w:pPr>
              <w:pStyle w:val="Default"/>
              <w:ind w:left="-107" w:right="-108" w:firstLine="107"/>
              <w:jc w:val="center"/>
              <w:rPr>
                <w:b/>
              </w:rPr>
            </w:pPr>
            <w:r w:rsidRPr="00AC023E">
              <w:rPr>
                <w:b/>
                <w:color w:val="auto"/>
                <w:shd w:val="clear" w:color="auto" w:fill="FFFFFF"/>
              </w:rPr>
              <w:t>Средневзвешенная плотность тепловой нагрузки, Гкал/</w:t>
            </w:r>
            <w:r>
              <w:rPr>
                <w:b/>
                <w:color w:val="auto"/>
                <w:shd w:val="clear" w:color="auto" w:fill="FFFFFF"/>
              </w:rPr>
              <w:t>к</w:t>
            </w:r>
            <w:r w:rsidRPr="00AC023E">
              <w:rPr>
                <w:b/>
                <w:color w:val="auto"/>
                <w:shd w:val="clear" w:color="auto" w:fill="FFFFFF"/>
              </w:rPr>
              <w:t>м</w:t>
            </w:r>
            <w:proofErr w:type="gramStart"/>
            <w:r w:rsidRPr="00AC023E">
              <w:rPr>
                <w:b/>
                <w:color w:val="auto"/>
                <w:shd w:val="clear" w:color="auto" w:fill="FFFFFF"/>
                <w:vertAlign w:val="superscript"/>
              </w:rPr>
              <w:t>2</w:t>
            </w:r>
            <w:proofErr w:type="gramEnd"/>
          </w:p>
        </w:tc>
      </w:tr>
      <w:tr w:rsidR="00747FAD" w:rsidRPr="00267071" w:rsidTr="00154ED2">
        <w:trPr>
          <w:gridAfter w:val="1"/>
          <w:wAfter w:w="12" w:type="pct"/>
          <w:trHeight w:val="80"/>
        </w:trPr>
        <w:tc>
          <w:tcPr>
            <w:tcW w:w="1197" w:type="pct"/>
            <w:vMerge/>
            <w:vAlign w:val="center"/>
          </w:tcPr>
          <w:p w:rsidR="00747FAD" w:rsidRPr="00AC023E" w:rsidRDefault="00747FAD" w:rsidP="00154ED2">
            <w:pPr>
              <w:pStyle w:val="Default"/>
              <w:ind w:left="-107" w:right="-108" w:firstLine="107"/>
              <w:jc w:val="center"/>
              <w:rPr>
                <w:b/>
              </w:rPr>
            </w:pPr>
          </w:p>
        </w:tc>
        <w:tc>
          <w:tcPr>
            <w:tcW w:w="478" w:type="pct"/>
            <w:vAlign w:val="center"/>
          </w:tcPr>
          <w:p w:rsidR="00747FAD" w:rsidRPr="00AC023E" w:rsidRDefault="00747FAD" w:rsidP="00154ED2">
            <w:pPr>
              <w:pStyle w:val="Default"/>
              <w:ind w:left="-108" w:right="-108"/>
              <w:jc w:val="center"/>
              <w:rPr>
                <w:b/>
              </w:rPr>
            </w:pPr>
            <w:r w:rsidRPr="00AC023E">
              <w:rPr>
                <w:b/>
                <w:sz w:val="22"/>
              </w:rPr>
              <w:t>Существ.</w:t>
            </w:r>
          </w:p>
        </w:tc>
        <w:tc>
          <w:tcPr>
            <w:tcW w:w="3313" w:type="pct"/>
            <w:gridSpan w:val="6"/>
            <w:vAlign w:val="center"/>
          </w:tcPr>
          <w:p w:rsidR="00747FAD" w:rsidRPr="00AC023E" w:rsidRDefault="00747FAD" w:rsidP="00154ED2">
            <w:pPr>
              <w:pStyle w:val="Default"/>
              <w:ind w:left="-107" w:right="-108" w:firstLine="107"/>
              <w:jc w:val="center"/>
              <w:rPr>
                <w:b/>
              </w:rPr>
            </w:pPr>
            <w:r w:rsidRPr="00AC023E">
              <w:rPr>
                <w:b/>
              </w:rPr>
              <w:t>Перспективная</w:t>
            </w:r>
          </w:p>
        </w:tc>
      </w:tr>
      <w:tr w:rsidR="00747FAD" w:rsidRPr="00267071" w:rsidTr="00154ED2">
        <w:trPr>
          <w:trHeight w:val="334"/>
        </w:trPr>
        <w:tc>
          <w:tcPr>
            <w:tcW w:w="1197" w:type="pct"/>
            <w:vAlign w:val="center"/>
          </w:tcPr>
          <w:p w:rsidR="00747FAD" w:rsidRPr="00AC023E" w:rsidRDefault="00747FAD" w:rsidP="00154ED2">
            <w:pPr>
              <w:pStyle w:val="Default"/>
              <w:ind w:left="-107" w:right="-108" w:firstLine="107"/>
              <w:jc w:val="center"/>
              <w:rPr>
                <w:b/>
                <w:szCs w:val="20"/>
              </w:rPr>
            </w:pPr>
            <w:r w:rsidRPr="00AC023E">
              <w:rPr>
                <w:b/>
                <w:szCs w:val="20"/>
              </w:rPr>
              <w:t>Год</w:t>
            </w:r>
          </w:p>
        </w:tc>
        <w:tc>
          <w:tcPr>
            <w:tcW w:w="482" w:type="pct"/>
            <w:gridSpan w:val="2"/>
            <w:vAlign w:val="center"/>
          </w:tcPr>
          <w:p w:rsidR="00747FAD" w:rsidRPr="00AC023E" w:rsidRDefault="00747FAD" w:rsidP="00154ED2">
            <w:pPr>
              <w:pStyle w:val="Default"/>
              <w:jc w:val="center"/>
              <w:rPr>
                <w:b/>
                <w:szCs w:val="20"/>
              </w:rPr>
            </w:pPr>
            <w:r w:rsidRPr="00AC023E">
              <w:rPr>
                <w:b/>
                <w:bCs/>
                <w:iCs/>
                <w:szCs w:val="20"/>
              </w:rPr>
              <w:t>2021</w:t>
            </w:r>
          </w:p>
        </w:tc>
        <w:tc>
          <w:tcPr>
            <w:tcW w:w="475" w:type="pct"/>
            <w:vAlign w:val="center"/>
          </w:tcPr>
          <w:p w:rsidR="00747FAD" w:rsidRPr="00AC023E" w:rsidRDefault="00747FAD" w:rsidP="00154ED2">
            <w:pPr>
              <w:pStyle w:val="Default"/>
              <w:jc w:val="center"/>
              <w:rPr>
                <w:b/>
                <w:szCs w:val="20"/>
              </w:rPr>
            </w:pPr>
            <w:r w:rsidRPr="00AC023E">
              <w:rPr>
                <w:b/>
                <w:bCs/>
                <w:iCs/>
                <w:szCs w:val="20"/>
              </w:rPr>
              <w:t>2022</w:t>
            </w:r>
          </w:p>
        </w:tc>
        <w:tc>
          <w:tcPr>
            <w:tcW w:w="474" w:type="pct"/>
            <w:vAlign w:val="center"/>
          </w:tcPr>
          <w:p w:rsidR="00747FAD" w:rsidRPr="00AC023E" w:rsidRDefault="00747FAD" w:rsidP="00154ED2">
            <w:pPr>
              <w:pStyle w:val="Default"/>
              <w:jc w:val="center"/>
              <w:rPr>
                <w:b/>
                <w:szCs w:val="20"/>
              </w:rPr>
            </w:pPr>
            <w:r w:rsidRPr="00AC023E">
              <w:rPr>
                <w:b/>
                <w:bCs/>
                <w:iCs/>
                <w:szCs w:val="20"/>
              </w:rPr>
              <w:t>2023</w:t>
            </w:r>
          </w:p>
        </w:tc>
        <w:tc>
          <w:tcPr>
            <w:tcW w:w="746" w:type="pct"/>
            <w:vAlign w:val="center"/>
          </w:tcPr>
          <w:p w:rsidR="00747FAD" w:rsidRPr="00AC023E" w:rsidRDefault="00747FAD" w:rsidP="00154ED2">
            <w:pPr>
              <w:pStyle w:val="Default"/>
              <w:jc w:val="center"/>
              <w:rPr>
                <w:b/>
                <w:szCs w:val="20"/>
              </w:rPr>
            </w:pPr>
            <w:r w:rsidRPr="00AC023E">
              <w:rPr>
                <w:b/>
                <w:bCs/>
                <w:iCs/>
                <w:szCs w:val="20"/>
              </w:rPr>
              <w:t>2024-2028</w:t>
            </w:r>
          </w:p>
        </w:tc>
        <w:tc>
          <w:tcPr>
            <w:tcW w:w="747" w:type="pct"/>
            <w:vAlign w:val="center"/>
          </w:tcPr>
          <w:p w:rsidR="00747FAD" w:rsidRPr="00AC023E" w:rsidRDefault="00747FAD" w:rsidP="00154ED2">
            <w:pPr>
              <w:pStyle w:val="Default"/>
              <w:jc w:val="center"/>
              <w:rPr>
                <w:b/>
                <w:szCs w:val="20"/>
              </w:rPr>
            </w:pPr>
            <w:r w:rsidRPr="00AC023E">
              <w:rPr>
                <w:b/>
                <w:bCs/>
                <w:iCs/>
                <w:szCs w:val="20"/>
              </w:rPr>
              <w:t>2029-2033</w:t>
            </w:r>
          </w:p>
        </w:tc>
        <w:tc>
          <w:tcPr>
            <w:tcW w:w="879" w:type="pct"/>
            <w:gridSpan w:val="2"/>
            <w:vAlign w:val="center"/>
          </w:tcPr>
          <w:p w:rsidR="00747FAD" w:rsidRPr="00AC023E" w:rsidRDefault="00747FAD" w:rsidP="00154ED2">
            <w:pPr>
              <w:pStyle w:val="Default"/>
              <w:jc w:val="center"/>
              <w:rPr>
                <w:b/>
                <w:szCs w:val="20"/>
              </w:rPr>
            </w:pPr>
            <w:r w:rsidRPr="00AC023E">
              <w:rPr>
                <w:b/>
                <w:bCs/>
                <w:iCs/>
                <w:szCs w:val="20"/>
              </w:rPr>
              <w:t>2034 -2038</w:t>
            </w:r>
          </w:p>
        </w:tc>
      </w:tr>
      <w:tr w:rsidR="00747FAD" w:rsidRPr="00267071" w:rsidTr="00154ED2">
        <w:trPr>
          <w:gridAfter w:val="1"/>
          <w:wAfter w:w="12" w:type="pct"/>
          <w:trHeight w:val="256"/>
        </w:trPr>
        <w:tc>
          <w:tcPr>
            <w:tcW w:w="4988" w:type="pct"/>
            <w:gridSpan w:val="8"/>
            <w:vAlign w:val="center"/>
          </w:tcPr>
          <w:p w:rsidR="00747FAD" w:rsidRPr="00AC023E" w:rsidRDefault="00747FAD" w:rsidP="00154ED2">
            <w:pPr>
              <w:pStyle w:val="Default"/>
              <w:ind w:left="-107" w:right="-108" w:firstLine="107"/>
              <w:jc w:val="center"/>
              <w:rPr>
                <w:bCs/>
                <w:iCs/>
              </w:rPr>
            </w:pPr>
            <w:proofErr w:type="gramStart"/>
            <w:r w:rsidRPr="00AC023E">
              <w:rPr>
                <w:bCs/>
                <w:iCs/>
              </w:rPr>
              <w:t>с</w:t>
            </w:r>
            <w:proofErr w:type="gramEnd"/>
            <w:r w:rsidRPr="00AC023E">
              <w:rPr>
                <w:bCs/>
                <w:iCs/>
              </w:rPr>
              <w:t xml:space="preserve">. </w:t>
            </w:r>
            <w:proofErr w:type="gramStart"/>
            <w:r>
              <w:rPr>
                <w:bCs/>
                <w:iCs/>
              </w:rPr>
              <w:t>Половинка</w:t>
            </w:r>
            <w:proofErr w:type="gramEnd"/>
            <w:r w:rsidRPr="00AC023E">
              <w:rPr>
                <w:bCs/>
                <w:iCs/>
              </w:rPr>
              <w:t xml:space="preserve"> кадастровые кварталы </w:t>
            </w:r>
            <w:r>
              <w:t>74:21:101001 – 74:21:14010011</w:t>
            </w:r>
          </w:p>
        </w:tc>
      </w:tr>
      <w:tr w:rsidR="00747FAD" w:rsidRPr="00427CD7" w:rsidTr="00154ED2">
        <w:trPr>
          <w:trHeight w:val="412"/>
        </w:trPr>
        <w:tc>
          <w:tcPr>
            <w:tcW w:w="1197" w:type="pct"/>
            <w:vAlign w:val="center"/>
          </w:tcPr>
          <w:p w:rsidR="00747FAD" w:rsidRPr="00AC023E" w:rsidRDefault="00747FAD" w:rsidP="00154ED2">
            <w:pPr>
              <w:rPr>
                <w:color w:val="000000"/>
              </w:rPr>
            </w:pPr>
            <w:r w:rsidRPr="00AC023E">
              <w:rPr>
                <w:bCs/>
                <w:iCs/>
              </w:rPr>
              <w:t xml:space="preserve">Котельная </w:t>
            </w:r>
            <w:proofErr w:type="gramStart"/>
            <w:r w:rsidRPr="00AC023E">
              <w:rPr>
                <w:bCs/>
                <w:iCs/>
              </w:rPr>
              <w:t>с</w:t>
            </w:r>
            <w:proofErr w:type="gramEnd"/>
            <w:r w:rsidRPr="00AC023E">
              <w:rPr>
                <w:bCs/>
                <w:iCs/>
              </w:rPr>
              <w:t>.</w:t>
            </w:r>
            <w:r w:rsidRPr="00AC023E">
              <w:rPr>
                <w:shd w:val="clear" w:color="auto" w:fill="FFFFFF"/>
              </w:rPr>
              <w:t> </w:t>
            </w:r>
            <w:r>
              <w:rPr>
                <w:bCs/>
                <w:iCs/>
              </w:rPr>
              <w:t>Половинка</w:t>
            </w:r>
          </w:p>
        </w:tc>
        <w:tc>
          <w:tcPr>
            <w:tcW w:w="482" w:type="pct"/>
            <w:gridSpan w:val="2"/>
            <w:vAlign w:val="center"/>
          </w:tcPr>
          <w:p w:rsidR="00747FAD" w:rsidRPr="00600A03" w:rsidRDefault="00747FAD" w:rsidP="00154ED2">
            <w:pPr>
              <w:ind w:left="-57" w:right="-57"/>
              <w:jc w:val="center"/>
              <w:rPr>
                <w:color w:val="000000"/>
                <w:szCs w:val="20"/>
              </w:rPr>
            </w:pPr>
            <w:r w:rsidRPr="00600A03">
              <w:rPr>
                <w:color w:val="000000"/>
                <w:sz w:val="22"/>
                <w:szCs w:val="20"/>
              </w:rPr>
              <w:t>77,2188</w:t>
            </w:r>
          </w:p>
        </w:tc>
        <w:tc>
          <w:tcPr>
            <w:tcW w:w="475" w:type="pct"/>
            <w:vAlign w:val="center"/>
          </w:tcPr>
          <w:p w:rsidR="00747FAD" w:rsidRPr="00600A03" w:rsidRDefault="00747FAD" w:rsidP="00154ED2">
            <w:pPr>
              <w:ind w:left="-57" w:right="-57"/>
              <w:jc w:val="center"/>
              <w:rPr>
                <w:color w:val="000000"/>
                <w:szCs w:val="20"/>
              </w:rPr>
            </w:pPr>
            <w:r w:rsidRPr="00600A03">
              <w:rPr>
                <w:color w:val="000000"/>
                <w:sz w:val="22"/>
                <w:szCs w:val="20"/>
              </w:rPr>
              <w:t>77,2188</w:t>
            </w:r>
          </w:p>
        </w:tc>
        <w:tc>
          <w:tcPr>
            <w:tcW w:w="474" w:type="pct"/>
            <w:vAlign w:val="center"/>
          </w:tcPr>
          <w:p w:rsidR="00747FAD" w:rsidRPr="00600A03" w:rsidRDefault="00747FAD" w:rsidP="00154ED2">
            <w:pPr>
              <w:ind w:left="-57" w:right="-57"/>
              <w:jc w:val="center"/>
              <w:rPr>
                <w:color w:val="000000"/>
                <w:szCs w:val="20"/>
              </w:rPr>
            </w:pPr>
            <w:r w:rsidRPr="00600A03">
              <w:rPr>
                <w:color w:val="000000"/>
                <w:sz w:val="22"/>
                <w:szCs w:val="20"/>
              </w:rPr>
              <w:t>77,2188</w:t>
            </w:r>
          </w:p>
        </w:tc>
        <w:tc>
          <w:tcPr>
            <w:tcW w:w="746" w:type="pct"/>
            <w:vAlign w:val="center"/>
          </w:tcPr>
          <w:p w:rsidR="00747FAD" w:rsidRPr="00600A03" w:rsidRDefault="00747FAD" w:rsidP="00154ED2">
            <w:pPr>
              <w:ind w:left="-57" w:right="-57"/>
              <w:jc w:val="center"/>
              <w:rPr>
                <w:color w:val="000000"/>
                <w:szCs w:val="20"/>
              </w:rPr>
            </w:pPr>
            <w:r w:rsidRPr="00600A03">
              <w:rPr>
                <w:color w:val="000000"/>
                <w:sz w:val="22"/>
                <w:szCs w:val="20"/>
              </w:rPr>
              <w:t>77,2188</w:t>
            </w:r>
          </w:p>
        </w:tc>
        <w:tc>
          <w:tcPr>
            <w:tcW w:w="747" w:type="pct"/>
            <w:vAlign w:val="center"/>
          </w:tcPr>
          <w:p w:rsidR="00747FAD" w:rsidRPr="00600A03" w:rsidRDefault="00747FAD" w:rsidP="00154ED2">
            <w:pPr>
              <w:ind w:left="-57" w:right="-57"/>
              <w:jc w:val="center"/>
              <w:rPr>
                <w:color w:val="000000"/>
                <w:szCs w:val="20"/>
              </w:rPr>
            </w:pPr>
            <w:r w:rsidRPr="00600A03">
              <w:rPr>
                <w:color w:val="000000"/>
                <w:sz w:val="22"/>
                <w:szCs w:val="20"/>
              </w:rPr>
              <w:t>77,2188</w:t>
            </w:r>
          </w:p>
        </w:tc>
        <w:tc>
          <w:tcPr>
            <w:tcW w:w="879" w:type="pct"/>
            <w:gridSpan w:val="2"/>
            <w:vAlign w:val="center"/>
          </w:tcPr>
          <w:p w:rsidR="00747FAD" w:rsidRPr="00600A03" w:rsidRDefault="00747FAD" w:rsidP="00154ED2">
            <w:pPr>
              <w:ind w:left="-57" w:right="-57"/>
              <w:jc w:val="center"/>
              <w:rPr>
                <w:color w:val="000000"/>
                <w:szCs w:val="20"/>
              </w:rPr>
            </w:pPr>
            <w:r w:rsidRPr="00600A03">
              <w:rPr>
                <w:color w:val="000000"/>
                <w:sz w:val="22"/>
                <w:szCs w:val="20"/>
              </w:rPr>
              <w:t>77,2188</w:t>
            </w:r>
          </w:p>
        </w:tc>
      </w:tr>
      <w:tr w:rsidR="00747FAD" w:rsidRPr="00427CD7" w:rsidTr="00154ED2">
        <w:trPr>
          <w:trHeight w:val="70"/>
        </w:trPr>
        <w:tc>
          <w:tcPr>
            <w:tcW w:w="1197" w:type="pct"/>
            <w:vAlign w:val="center"/>
          </w:tcPr>
          <w:p w:rsidR="00747FAD" w:rsidRDefault="00747FAD" w:rsidP="00154ED2">
            <w:pPr>
              <w:rPr>
                <w:b/>
                <w:bCs/>
                <w:iCs/>
              </w:rPr>
            </w:pPr>
            <w:r w:rsidRPr="00AC023E">
              <w:rPr>
                <w:b/>
                <w:bCs/>
                <w:iCs/>
              </w:rPr>
              <w:t xml:space="preserve">Итого по </w:t>
            </w:r>
          </w:p>
          <w:p w:rsidR="00747FAD" w:rsidRPr="00AC023E" w:rsidRDefault="00747FAD" w:rsidP="00154ED2">
            <w:pPr>
              <w:rPr>
                <w:b/>
                <w:bCs/>
                <w:iCs/>
              </w:rPr>
            </w:pPr>
            <w:proofErr w:type="gramStart"/>
            <w:r w:rsidRPr="00AC023E">
              <w:rPr>
                <w:b/>
                <w:bCs/>
                <w:iCs/>
              </w:rPr>
              <w:t>с</w:t>
            </w:r>
            <w:proofErr w:type="gramEnd"/>
            <w:r w:rsidRPr="00AC023E">
              <w:rPr>
                <w:b/>
                <w:bCs/>
                <w:iCs/>
              </w:rPr>
              <w:t xml:space="preserve">. </w:t>
            </w:r>
            <w:r>
              <w:rPr>
                <w:b/>
                <w:bCs/>
                <w:iCs/>
              </w:rPr>
              <w:t>Половинка</w:t>
            </w:r>
          </w:p>
        </w:tc>
        <w:tc>
          <w:tcPr>
            <w:tcW w:w="482" w:type="pct"/>
            <w:gridSpan w:val="2"/>
            <w:vAlign w:val="center"/>
          </w:tcPr>
          <w:p w:rsidR="00747FAD" w:rsidRPr="00600A03" w:rsidRDefault="00747FAD" w:rsidP="00154ED2">
            <w:pPr>
              <w:ind w:left="-57" w:right="-57"/>
              <w:jc w:val="center"/>
              <w:rPr>
                <w:b/>
                <w:color w:val="000000"/>
                <w:szCs w:val="20"/>
              </w:rPr>
            </w:pPr>
            <w:r w:rsidRPr="00600A03">
              <w:rPr>
                <w:b/>
                <w:color w:val="000000"/>
                <w:sz w:val="22"/>
                <w:szCs w:val="20"/>
              </w:rPr>
              <w:t>77,2188</w:t>
            </w:r>
          </w:p>
        </w:tc>
        <w:tc>
          <w:tcPr>
            <w:tcW w:w="475" w:type="pct"/>
            <w:vAlign w:val="center"/>
          </w:tcPr>
          <w:p w:rsidR="00747FAD" w:rsidRPr="00600A03" w:rsidRDefault="00747FAD" w:rsidP="00154ED2">
            <w:pPr>
              <w:ind w:left="-57" w:right="-57"/>
              <w:jc w:val="center"/>
              <w:rPr>
                <w:b/>
                <w:color w:val="000000"/>
                <w:szCs w:val="20"/>
              </w:rPr>
            </w:pPr>
            <w:r w:rsidRPr="00600A03">
              <w:rPr>
                <w:b/>
                <w:color w:val="000000"/>
                <w:sz w:val="22"/>
                <w:szCs w:val="20"/>
              </w:rPr>
              <w:t>77,2188</w:t>
            </w:r>
          </w:p>
        </w:tc>
        <w:tc>
          <w:tcPr>
            <w:tcW w:w="474" w:type="pct"/>
            <w:vAlign w:val="center"/>
          </w:tcPr>
          <w:p w:rsidR="00747FAD" w:rsidRPr="00600A03" w:rsidRDefault="00747FAD" w:rsidP="00154ED2">
            <w:pPr>
              <w:ind w:left="-57" w:right="-57"/>
              <w:jc w:val="center"/>
              <w:rPr>
                <w:b/>
                <w:color w:val="000000"/>
                <w:szCs w:val="20"/>
              </w:rPr>
            </w:pPr>
            <w:r w:rsidRPr="00600A03">
              <w:rPr>
                <w:b/>
                <w:color w:val="000000"/>
                <w:sz w:val="22"/>
                <w:szCs w:val="20"/>
              </w:rPr>
              <w:t>77,2188</w:t>
            </w:r>
          </w:p>
        </w:tc>
        <w:tc>
          <w:tcPr>
            <w:tcW w:w="746" w:type="pct"/>
            <w:vAlign w:val="center"/>
          </w:tcPr>
          <w:p w:rsidR="00747FAD" w:rsidRPr="00600A03" w:rsidRDefault="00747FAD" w:rsidP="00154ED2">
            <w:pPr>
              <w:ind w:left="-57" w:right="-57"/>
              <w:jc w:val="center"/>
              <w:rPr>
                <w:b/>
                <w:color w:val="000000"/>
                <w:szCs w:val="20"/>
              </w:rPr>
            </w:pPr>
            <w:r w:rsidRPr="00600A03">
              <w:rPr>
                <w:b/>
                <w:color w:val="000000"/>
                <w:sz w:val="22"/>
                <w:szCs w:val="20"/>
              </w:rPr>
              <w:t>77,2188</w:t>
            </w:r>
          </w:p>
        </w:tc>
        <w:tc>
          <w:tcPr>
            <w:tcW w:w="747" w:type="pct"/>
            <w:vAlign w:val="center"/>
          </w:tcPr>
          <w:p w:rsidR="00747FAD" w:rsidRPr="00600A03" w:rsidRDefault="00747FAD" w:rsidP="00154ED2">
            <w:pPr>
              <w:ind w:left="-57" w:right="-57"/>
              <w:jc w:val="center"/>
              <w:rPr>
                <w:b/>
                <w:color w:val="000000"/>
                <w:szCs w:val="20"/>
              </w:rPr>
            </w:pPr>
            <w:r w:rsidRPr="00600A03">
              <w:rPr>
                <w:b/>
                <w:color w:val="000000"/>
                <w:sz w:val="22"/>
                <w:szCs w:val="20"/>
              </w:rPr>
              <w:t>77,2188</w:t>
            </w:r>
          </w:p>
        </w:tc>
        <w:tc>
          <w:tcPr>
            <w:tcW w:w="879" w:type="pct"/>
            <w:gridSpan w:val="2"/>
            <w:vAlign w:val="center"/>
          </w:tcPr>
          <w:p w:rsidR="00747FAD" w:rsidRPr="00600A03" w:rsidRDefault="00747FAD" w:rsidP="00154ED2">
            <w:pPr>
              <w:ind w:left="-57" w:right="-57"/>
              <w:jc w:val="center"/>
              <w:rPr>
                <w:b/>
                <w:color w:val="000000"/>
                <w:szCs w:val="20"/>
              </w:rPr>
            </w:pPr>
            <w:r w:rsidRPr="00600A03">
              <w:rPr>
                <w:b/>
                <w:color w:val="000000"/>
                <w:sz w:val="22"/>
                <w:szCs w:val="20"/>
              </w:rPr>
              <w:t>77,2188</w:t>
            </w:r>
          </w:p>
        </w:tc>
      </w:tr>
      <w:tr w:rsidR="00747FAD" w:rsidRPr="00427CD7" w:rsidTr="00154ED2">
        <w:trPr>
          <w:gridAfter w:val="1"/>
          <w:wAfter w:w="12" w:type="pct"/>
          <w:trHeight w:val="97"/>
        </w:trPr>
        <w:tc>
          <w:tcPr>
            <w:tcW w:w="4988" w:type="pct"/>
            <w:gridSpan w:val="8"/>
            <w:vAlign w:val="center"/>
          </w:tcPr>
          <w:p w:rsidR="00747FAD" w:rsidRPr="00AC023E" w:rsidRDefault="00747FAD" w:rsidP="00154ED2">
            <w:pPr>
              <w:jc w:val="center"/>
              <w:rPr>
                <w:color w:val="000000"/>
              </w:rPr>
            </w:pPr>
            <w:r>
              <w:rPr>
                <w:bCs/>
                <w:iCs/>
              </w:rPr>
              <w:t>д</w:t>
            </w:r>
            <w:r w:rsidRPr="00AC023E">
              <w:rPr>
                <w:bCs/>
                <w:iCs/>
              </w:rPr>
              <w:t xml:space="preserve">. </w:t>
            </w:r>
            <w:proofErr w:type="spellStart"/>
            <w:r>
              <w:rPr>
                <w:bCs/>
                <w:iCs/>
              </w:rPr>
              <w:t>Водопойка</w:t>
            </w:r>
            <w:proofErr w:type="spellEnd"/>
            <w:r>
              <w:rPr>
                <w:bCs/>
                <w:iCs/>
              </w:rPr>
              <w:t xml:space="preserve"> </w:t>
            </w:r>
            <w:r w:rsidRPr="00AC023E">
              <w:rPr>
                <w:bCs/>
                <w:iCs/>
              </w:rPr>
              <w:t xml:space="preserve">кадастровые кварталы </w:t>
            </w:r>
            <w:r>
              <w:t>74:21:0304001 – 74:21:0304</w:t>
            </w:r>
            <w:r w:rsidRPr="00AC023E">
              <w:t>007</w:t>
            </w:r>
          </w:p>
        </w:tc>
      </w:tr>
      <w:tr w:rsidR="00747FAD" w:rsidRPr="00427CD7" w:rsidTr="00154ED2">
        <w:trPr>
          <w:trHeight w:val="116"/>
        </w:trPr>
        <w:tc>
          <w:tcPr>
            <w:tcW w:w="1197" w:type="pct"/>
            <w:vAlign w:val="center"/>
          </w:tcPr>
          <w:p w:rsidR="00747FAD" w:rsidRDefault="00747FAD" w:rsidP="00154ED2">
            <w:pPr>
              <w:pStyle w:val="Default"/>
              <w:rPr>
                <w:bCs/>
                <w:iCs/>
              </w:rPr>
            </w:pPr>
            <w:r>
              <w:rPr>
                <w:bCs/>
                <w:iCs/>
              </w:rPr>
              <w:t xml:space="preserve">Блочная котельная </w:t>
            </w:r>
          </w:p>
          <w:p w:rsidR="00747FAD" w:rsidRPr="00AC023E" w:rsidRDefault="00747FAD" w:rsidP="00154ED2">
            <w:pPr>
              <w:pStyle w:val="Default"/>
            </w:pPr>
            <w:r>
              <w:rPr>
                <w:bCs/>
                <w:iCs/>
              </w:rPr>
              <w:t>д</w:t>
            </w:r>
            <w:r w:rsidRPr="00AC023E">
              <w:rPr>
                <w:bCs/>
                <w:iCs/>
              </w:rPr>
              <w:t xml:space="preserve">. </w:t>
            </w:r>
            <w:proofErr w:type="spellStart"/>
            <w:r>
              <w:rPr>
                <w:bCs/>
                <w:iCs/>
              </w:rPr>
              <w:t>Водопойка</w:t>
            </w:r>
            <w:proofErr w:type="spellEnd"/>
          </w:p>
        </w:tc>
        <w:tc>
          <w:tcPr>
            <w:tcW w:w="482" w:type="pct"/>
            <w:gridSpan w:val="2"/>
            <w:vAlign w:val="center"/>
          </w:tcPr>
          <w:p w:rsidR="00747FAD" w:rsidRPr="00600A03" w:rsidRDefault="00747FAD" w:rsidP="00154ED2">
            <w:pPr>
              <w:jc w:val="center"/>
              <w:rPr>
                <w:color w:val="000000"/>
                <w:szCs w:val="20"/>
              </w:rPr>
            </w:pPr>
            <w:r w:rsidRPr="00600A03">
              <w:rPr>
                <w:color w:val="000000"/>
                <w:sz w:val="22"/>
                <w:szCs w:val="20"/>
              </w:rPr>
              <w:t>62,166</w:t>
            </w:r>
          </w:p>
        </w:tc>
        <w:tc>
          <w:tcPr>
            <w:tcW w:w="475" w:type="pct"/>
            <w:vAlign w:val="center"/>
          </w:tcPr>
          <w:p w:rsidR="00747FAD" w:rsidRPr="00600A03" w:rsidRDefault="00747FAD" w:rsidP="00154ED2">
            <w:pPr>
              <w:jc w:val="center"/>
              <w:rPr>
                <w:color w:val="000000"/>
                <w:szCs w:val="20"/>
              </w:rPr>
            </w:pPr>
            <w:r w:rsidRPr="00600A03">
              <w:rPr>
                <w:color w:val="000000"/>
                <w:sz w:val="22"/>
                <w:szCs w:val="20"/>
              </w:rPr>
              <w:t>62,166</w:t>
            </w:r>
          </w:p>
        </w:tc>
        <w:tc>
          <w:tcPr>
            <w:tcW w:w="474" w:type="pct"/>
            <w:vAlign w:val="center"/>
          </w:tcPr>
          <w:p w:rsidR="00747FAD" w:rsidRPr="00600A03" w:rsidRDefault="00747FAD" w:rsidP="00154ED2">
            <w:pPr>
              <w:jc w:val="center"/>
              <w:rPr>
                <w:color w:val="000000"/>
                <w:szCs w:val="20"/>
              </w:rPr>
            </w:pPr>
            <w:r w:rsidRPr="00600A03">
              <w:rPr>
                <w:color w:val="000000"/>
                <w:sz w:val="22"/>
                <w:szCs w:val="20"/>
              </w:rPr>
              <w:t>62,166</w:t>
            </w:r>
          </w:p>
        </w:tc>
        <w:tc>
          <w:tcPr>
            <w:tcW w:w="746" w:type="pct"/>
            <w:vAlign w:val="center"/>
          </w:tcPr>
          <w:p w:rsidR="00747FAD" w:rsidRPr="00600A03" w:rsidRDefault="00747FAD" w:rsidP="00154ED2">
            <w:pPr>
              <w:jc w:val="center"/>
              <w:rPr>
                <w:color w:val="000000"/>
                <w:szCs w:val="20"/>
              </w:rPr>
            </w:pPr>
            <w:r w:rsidRPr="00600A03">
              <w:rPr>
                <w:color w:val="000000"/>
                <w:sz w:val="22"/>
                <w:szCs w:val="20"/>
              </w:rPr>
              <w:t>62,166</w:t>
            </w:r>
          </w:p>
        </w:tc>
        <w:tc>
          <w:tcPr>
            <w:tcW w:w="747" w:type="pct"/>
            <w:vAlign w:val="center"/>
          </w:tcPr>
          <w:p w:rsidR="00747FAD" w:rsidRPr="00600A03" w:rsidRDefault="00747FAD" w:rsidP="00154ED2">
            <w:pPr>
              <w:jc w:val="center"/>
              <w:rPr>
                <w:color w:val="000000"/>
                <w:szCs w:val="20"/>
              </w:rPr>
            </w:pPr>
            <w:r w:rsidRPr="00600A03">
              <w:rPr>
                <w:color w:val="000000"/>
                <w:sz w:val="22"/>
                <w:szCs w:val="20"/>
              </w:rPr>
              <w:t>62,166</w:t>
            </w:r>
          </w:p>
        </w:tc>
        <w:tc>
          <w:tcPr>
            <w:tcW w:w="879" w:type="pct"/>
            <w:gridSpan w:val="2"/>
            <w:vAlign w:val="center"/>
          </w:tcPr>
          <w:p w:rsidR="00747FAD" w:rsidRPr="00600A03" w:rsidRDefault="00747FAD" w:rsidP="00154ED2">
            <w:pPr>
              <w:jc w:val="center"/>
              <w:rPr>
                <w:color w:val="000000"/>
                <w:szCs w:val="20"/>
              </w:rPr>
            </w:pPr>
            <w:r w:rsidRPr="00600A03">
              <w:rPr>
                <w:color w:val="000000"/>
                <w:sz w:val="22"/>
                <w:szCs w:val="20"/>
              </w:rPr>
              <w:t>62,166</w:t>
            </w:r>
          </w:p>
        </w:tc>
      </w:tr>
      <w:tr w:rsidR="00747FAD" w:rsidRPr="00600A03" w:rsidTr="00154ED2">
        <w:trPr>
          <w:trHeight w:val="274"/>
        </w:trPr>
        <w:tc>
          <w:tcPr>
            <w:tcW w:w="1197" w:type="pct"/>
            <w:vAlign w:val="center"/>
          </w:tcPr>
          <w:p w:rsidR="00747FAD" w:rsidRDefault="00747FAD" w:rsidP="00154ED2">
            <w:pPr>
              <w:pStyle w:val="Default"/>
              <w:rPr>
                <w:b/>
                <w:bCs/>
              </w:rPr>
            </w:pPr>
            <w:r>
              <w:rPr>
                <w:b/>
                <w:bCs/>
              </w:rPr>
              <w:t xml:space="preserve">Итого </w:t>
            </w:r>
          </w:p>
          <w:p w:rsidR="00747FAD" w:rsidRPr="00AC023E" w:rsidRDefault="00747FAD" w:rsidP="00154ED2">
            <w:pPr>
              <w:pStyle w:val="Default"/>
              <w:rPr>
                <w:b/>
                <w:vertAlign w:val="superscript"/>
              </w:rPr>
            </w:pPr>
            <w:r>
              <w:rPr>
                <w:b/>
                <w:bCs/>
              </w:rPr>
              <w:t>по д</w:t>
            </w:r>
            <w:r w:rsidRPr="00AC023E">
              <w:rPr>
                <w:b/>
                <w:bCs/>
              </w:rPr>
              <w:t xml:space="preserve">. </w:t>
            </w:r>
            <w:proofErr w:type="spellStart"/>
            <w:r>
              <w:rPr>
                <w:b/>
                <w:bCs/>
              </w:rPr>
              <w:t>Водопойка</w:t>
            </w:r>
            <w:proofErr w:type="spellEnd"/>
          </w:p>
        </w:tc>
        <w:tc>
          <w:tcPr>
            <w:tcW w:w="482" w:type="pct"/>
            <w:gridSpan w:val="2"/>
            <w:vAlign w:val="center"/>
          </w:tcPr>
          <w:p w:rsidR="00747FAD" w:rsidRPr="00600A03" w:rsidRDefault="00747FAD" w:rsidP="00154ED2">
            <w:pPr>
              <w:jc w:val="center"/>
              <w:rPr>
                <w:b/>
                <w:color w:val="000000"/>
                <w:szCs w:val="20"/>
              </w:rPr>
            </w:pPr>
            <w:r w:rsidRPr="00600A03">
              <w:rPr>
                <w:b/>
                <w:color w:val="000000"/>
                <w:sz w:val="22"/>
                <w:szCs w:val="20"/>
              </w:rPr>
              <w:t>62,166</w:t>
            </w:r>
          </w:p>
        </w:tc>
        <w:tc>
          <w:tcPr>
            <w:tcW w:w="475" w:type="pct"/>
            <w:vAlign w:val="center"/>
          </w:tcPr>
          <w:p w:rsidR="00747FAD" w:rsidRPr="00600A03" w:rsidRDefault="00747FAD" w:rsidP="00154ED2">
            <w:pPr>
              <w:jc w:val="center"/>
              <w:rPr>
                <w:b/>
                <w:color w:val="000000"/>
                <w:szCs w:val="20"/>
              </w:rPr>
            </w:pPr>
            <w:r w:rsidRPr="00600A03">
              <w:rPr>
                <w:b/>
                <w:color w:val="000000"/>
                <w:sz w:val="22"/>
                <w:szCs w:val="20"/>
              </w:rPr>
              <w:t>62,166</w:t>
            </w:r>
          </w:p>
        </w:tc>
        <w:tc>
          <w:tcPr>
            <w:tcW w:w="474" w:type="pct"/>
            <w:vAlign w:val="center"/>
          </w:tcPr>
          <w:p w:rsidR="00747FAD" w:rsidRPr="00600A03" w:rsidRDefault="00747FAD" w:rsidP="00154ED2">
            <w:pPr>
              <w:jc w:val="center"/>
              <w:rPr>
                <w:b/>
                <w:color w:val="000000"/>
                <w:szCs w:val="20"/>
              </w:rPr>
            </w:pPr>
            <w:r w:rsidRPr="00600A03">
              <w:rPr>
                <w:b/>
                <w:color w:val="000000"/>
                <w:sz w:val="22"/>
                <w:szCs w:val="20"/>
              </w:rPr>
              <w:t>62,166</w:t>
            </w:r>
          </w:p>
        </w:tc>
        <w:tc>
          <w:tcPr>
            <w:tcW w:w="746" w:type="pct"/>
            <w:vAlign w:val="center"/>
          </w:tcPr>
          <w:p w:rsidR="00747FAD" w:rsidRPr="00600A03" w:rsidRDefault="00747FAD" w:rsidP="00154ED2">
            <w:pPr>
              <w:jc w:val="center"/>
              <w:rPr>
                <w:b/>
                <w:color w:val="000000"/>
                <w:szCs w:val="20"/>
              </w:rPr>
            </w:pPr>
            <w:r w:rsidRPr="00600A03">
              <w:rPr>
                <w:b/>
                <w:color w:val="000000"/>
                <w:sz w:val="22"/>
                <w:szCs w:val="20"/>
              </w:rPr>
              <w:t>62,166</w:t>
            </w:r>
          </w:p>
        </w:tc>
        <w:tc>
          <w:tcPr>
            <w:tcW w:w="747" w:type="pct"/>
            <w:vAlign w:val="center"/>
          </w:tcPr>
          <w:p w:rsidR="00747FAD" w:rsidRPr="00600A03" w:rsidRDefault="00747FAD" w:rsidP="00154ED2">
            <w:pPr>
              <w:jc w:val="center"/>
              <w:rPr>
                <w:b/>
                <w:color w:val="000000"/>
                <w:szCs w:val="20"/>
              </w:rPr>
            </w:pPr>
            <w:r w:rsidRPr="00600A03">
              <w:rPr>
                <w:b/>
                <w:color w:val="000000"/>
                <w:sz w:val="22"/>
                <w:szCs w:val="20"/>
              </w:rPr>
              <w:t>62,166</w:t>
            </w:r>
          </w:p>
        </w:tc>
        <w:tc>
          <w:tcPr>
            <w:tcW w:w="879" w:type="pct"/>
            <w:gridSpan w:val="2"/>
            <w:vAlign w:val="center"/>
          </w:tcPr>
          <w:p w:rsidR="00747FAD" w:rsidRPr="00600A03" w:rsidRDefault="00747FAD" w:rsidP="00154ED2">
            <w:pPr>
              <w:jc w:val="center"/>
              <w:rPr>
                <w:b/>
                <w:color w:val="000000"/>
                <w:szCs w:val="20"/>
              </w:rPr>
            </w:pPr>
            <w:r w:rsidRPr="00600A03">
              <w:rPr>
                <w:b/>
                <w:color w:val="000000"/>
                <w:sz w:val="22"/>
                <w:szCs w:val="20"/>
              </w:rPr>
              <w:t>62,166</w:t>
            </w:r>
          </w:p>
        </w:tc>
      </w:tr>
      <w:tr w:rsidR="00747FAD" w:rsidRPr="00600A03" w:rsidTr="00154ED2">
        <w:trPr>
          <w:trHeight w:val="274"/>
        </w:trPr>
        <w:tc>
          <w:tcPr>
            <w:tcW w:w="1197" w:type="pct"/>
            <w:vAlign w:val="center"/>
          </w:tcPr>
          <w:p w:rsidR="00747FAD" w:rsidRDefault="00747FAD" w:rsidP="00154ED2">
            <w:pPr>
              <w:pStyle w:val="Default"/>
              <w:rPr>
                <w:b/>
                <w:bCs/>
              </w:rPr>
            </w:pPr>
            <w:r>
              <w:rPr>
                <w:b/>
                <w:bCs/>
              </w:rPr>
              <w:t>ИТОГО по поселению</w:t>
            </w:r>
          </w:p>
        </w:tc>
        <w:tc>
          <w:tcPr>
            <w:tcW w:w="482" w:type="pct"/>
            <w:gridSpan w:val="2"/>
            <w:vAlign w:val="center"/>
          </w:tcPr>
          <w:p w:rsidR="00747FAD" w:rsidRPr="00E73D50" w:rsidRDefault="00747FAD" w:rsidP="00154ED2">
            <w:pPr>
              <w:jc w:val="center"/>
              <w:rPr>
                <w:b/>
                <w:color w:val="000000"/>
                <w:szCs w:val="20"/>
              </w:rPr>
            </w:pPr>
            <w:r w:rsidRPr="00E73D50">
              <w:rPr>
                <w:b/>
                <w:color w:val="000000"/>
                <w:sz w:val="22"/>
                <w:szCs w:val="20"/>
              </w:rPr>
              <w:t>68,996</w:t>
            </w:r>
          </w:p>
        </w:tc>
        <w:tc>
          <w:tcPr>
            <w:tcW w:w="475" w:type="pct"/>
            <w:vAlign w:val="center"/>
          </w:tcPr>
          <w:p w:rsidR="00747FAD" w:rsidRPr="00E73D50" w:rsidRDefault="00747FAD" w:rsidP="00154ED2">
            <w:pPr>
              <w:jc w:val="center"/>
              <w:rPr>
                <w:b/>
                <w:color w:val="000000"/>
                <w:szCs w:val="20"/>
              </w:rPr>
            </w:pPr>
            <w:r w:rsidRPr="00E73D50">
              <w:rPr>
                <w:b/>
                <w:color w:val="000000"/>
                <w:sz w:val="22"/>
                <w:szCs w:val="20"/>
              </w:rPr>
              <w:t>68,996</w:t>
            </w:r>
          </w:p>
        </w:tc>
        <w:tc>
          <w:tcPr>
            <w:tcW w:w="474" w:type="pct"/>
            <w:vAlign w:val="center"/>
          </w:tcPr>
          <w:p w:rsidR="00747FAD" w:rsidRPr="00E73D50" w:rsidRDefault="00747FAD" w:rsidP="00154ED2">
            <w:pPr>
              <w:jc w:val="center"/>
              <w:rPr>
                <w:b/>
                <w:color w:val="000000"/>
                <w:szCs w:val="20"/>
              </w:rPr>
            </w:pPr>
            <w:r w:rsidRPr="00E73D50">
              <w:rPr>
                <w:b/>
                <w:color w:val="000000"/>
                <w:sz w:val="22"/>
                <w:szCs w:val="20"/>
              </w:rPr>
              <w:t>68,996</w:t>
            </w:r>
          </w:p>
        </w:tc>
        <w:tc>
          <w:tcPr>
            <w:tcW w:w="746" w:type="pct"/>
            <w:vAlign w:val="center"/>
          </w:tcPr>
          <w:p w:rsidR="00747FAD" w:rsidRPr="00E73D50" w:rsidRDefault="00747FAD" w:rsidP="00154ED2">
            <w:pPr>
              <w:jc w:val="center"/>
              <w:rPr>
                <w:b/>
                <w:color w:val="000000"/>
                <w:szCs w:val="20"/>
              </w:rPr>
            </w:pPr>
            <w:r w:rsidRPr="00E73D50">
              <w:rPr>
                <w:b/>
                <w:color w:val="000000"/>
                <w:sz w:val="22"/>
                <w:szCs w:val="20"/>
              </w:rPr>
              <w:t>68,996</w:t>
            </w:r>
          </w:p>
        </w:tc>
        <w:tc>
          <w:tcPr>
            <w:tcW w:w="747" w:type="pct"/>
            <w:vAlign w:val="center"/>
          </w:tcPr>
          <w:p w:rsidR="00747FAD" w:rsidRPr="00E73D50" w:rsidRDefault="00747FAD" w:rsidP="00154ED2">
            <w:pPr>
              <w:jc w:val="center"/>
              <w:rPr>
                <w:b/>
                <w:color w:val="000000"/>
                <w:szCs w:val="20"/>
              </w:rPr>
            </w:pPr>
            <w:r w:rsidRPr="00E73D50">
              <w:rPr>
                <w:b/>
                <w:color w:val="000000"/>
                <w:sz w:val="22"/>
                <w:szCs w:val="20"/>
              </w:rPr>
              <w:t>68,996</w:t>
            </w:r>
          </w:p>
        </w:tc>
        <w:tc>
          <w:tcPr>
            <w:tcW w:w="879" w:type="pct"/>
            <w:gridSpan w:val="2"/>
            <w:vAlign w:val="center"/>
          </w:tcPr>
          <w:p w:rsidR="00747FAD" w:rsidRPr="00E73D50" w:rsidRDefault="00747FAD" w:rsidP="00154ED2">
            <w:pPr>
              <w:jc w:val="center"/>
              <w:rPr>
                <w:b/>
                <w:color w:val="000000"/>
                <w:szCs w:val="20"/>
              </w:rPr>
            </w:pPr>
            <w:r w:rsidRPr="00E73D50">
              <w:rPr>
                <w:b/>
                <w:color w:val="000000"/>
                <w:sz w:val="22"/>
                <w:szCs w:val="20"/>
              </w:rPr>
              <w:t>68,996</w:t>
            </w:r>
          </w:p>
        </w:tc>
      </w:tr>
    </w:tbl>
    <w:p w:rsidR="00747FAD" w:rsidRPr="00A52232" w:rsidRDefault="00747FAD" w:rsidP="00747FAD"/>
    <w:p w:rsidR="00747FAD" w:rsidRPr="00EB062E" w:rsidRDefault="00747FAD" w:rsidP="00747FAD">
      <w:pPr>
        <w:rPr>
          <w:rFonts w:cs="Arial"/>
          <w:bCs/>
          <w:i/>
          <w:szCs w:val="26"/>
        </w:rPr>
      </w:pPr>
      <w:r>
        <w:br w:type="page"/>
      </w:r>
    </w:p>
    <w:p w:rsidR="00747FAD" w:rsidRDefault="00747FAD" w:rsidP="00747FAD"/>
    <w:p w:rsidR="00747FAD" w:rsidRPr="001B42CA" w:rsidRDefault="00747FAD" w:rsidP="00747FAD">
      <w:pPr>
        <w:pStyle w:val="2"/>
        <w:spacing w:before="0" w:after="0" w:line="276" w:lineRule="auto"/>
        <w:ind w:firstLine="709"/>
        <w:rPr>
          <w:rFonts w:ascii="Times New Roman" w:hAnsi="Times New Roman" w:cs="Times New Roman"/>
          <w:i w:val="0"/>
          <w:sz w:val="24"/>
          <w:szCs w:val="24"/>
        </w:rPr>
      </w:pPr>
      <w:bookmarkStart w:id="10" w:name="_Toc6234938"/>
      <w:r w:rsidRPr="001B42CA">
        <w:rPr>
          <w:rFonts w:ascii="Times New Roman" w:hAnsi="Times New Roman" w:cs="Times New Roman"/>
          <w:i w:val="0"/>
          <w:sz w:val="24"/>
          <w:szCs w:val="24"/>
        </w:rPr>
        <w:t>Раздел 2. Перспективные балансы располагаемой тепловой мощности источников тепловой энергии и тепловой нагрузки потребителей</w:t>
      </w:r>
      <w:bookmarkEnd w:id="10"/>
    </w:p>
    <w:p w:rsidR="00747FAD" w:rsidRPr="00CA5185" w:rsidRDefault="00747FAD" w:rsidP="00747FAD">
      <w:pPr>
        <w:pStyle w:val="3"/>
      </w:pPr>
      <w:bookmarkStart w:id="11" w:name="_Toc6234939"/>
      <w:r w:rsidRPr="00CA5185">
        <w:t>2.</w:t>
      </w:r>
      <w:r>
        <w:t>1</w:t>
      </w:r>
      <w:r w:rsidRPr="00CA5185">
        <w:t> Описание существующих и перспективных зон действия систем теплоснабжения и источников тепловой энергии</w:t>
      </w:r>
      <w:bookmarkEnd w:id="11"/>
    </w:p>
    <w:p w:rsidR="00747FAD" w:rsidRDefault="00747FAD" w:rsidP="00747FAD">
      <w:pPr>
        <w:autoSpaceDE w:val="0"/>
        <w:autoSpaceDN w:val="0"/>
        <w:adjustRightInd w:val="0"/>
        <w:spacing w:line="276" w:lineRule="auto"/>
        <w:ind w:firstLine="709"/>
      </w:pPr>
      <w:r>
        <w:t>Зона действия централизованной систе</w:t>
      </w:r>
      <w:r w:rsidR="005C355B">
        <w:t xml:space="preserve">мы теплоснабжения </w:t>
      </w:r>
      <w:proofErr w:type="gramStart"/>
      <w:r w:rsidR="005C355B">
        <w:t>с</w:t>
      </w:r>
      <w:proofErr w:type="gramEnd"/>
      <w:r w:rsidR="005C355B">
        <w:t xml:space="preserve">. </w:t>
      </w:r>
      <w:proofErr w:type="gramStart"/>
      <w:r w:rsidR="005C355B">
        <w:t>Половинка</w:t>
      </w:r>
      <w:proofErr w:type="gramEnd"/>
      <w:r>
        <w:t xml:space="preserve"> охватывает территорию, являющуюся частью кадастровых кварталов с 74:21:1401001 по 74:21:1401011.</w:t>
      </w:r>
      <w:r w:rsidRPr="00524332">
        <w:t xml:space="preserve"> К системе теплоснабжения</w:t>
      </w:r>
      <w:r>
        <w:t xml:space="preserve"> подключены бюджетные потребители</w:t>
      </w:r>
      <w:r w:rsidRPr="00703CCB">
        <w:t>. Наиболее удаленны</w:t>
      </w:r>
      <w:r>
        <w:t>й</w:t>
      </w:r>
      <w:r w:rsidRPr="00703CCB">
        <w:t xml:space="preserve"> потребител</w:t>
      </w:r>
      <w:r>
        <w:t>ь</w:t>
      </w:r>
      <w:r w:rsidRPr="00703CCB">
        <w:t xml:space="preserve"> – </w:t>
      </w:r>
      <w:r>
        <w:t xml:space="preserve">здание прачечной д. сада. </w:t>
      </w:r>
    </w:p>
    <w:p w:rsidR="00747FAD" w:rsidRDefault="00747FAD" w:rsidP="00747FAD">
      <w:pPr>
        <w:autoSpaceDE w:val="0"/>
        <w:autoSpaceDN w:val="0"/>
        <w:adjustRightInd w:val="0"/>
        <w:spacing w:line="276" w:lineRule="auto"/>
        <w:ind w:firstLine="709"/>
      </w:pPr>
      <w:r>
        <w:t xml:space="preserve">Зона действия централизованной системы теплоснабжения д. </w:t>
      </w:r>
      <w:proofErr w:type="spellStart"/>
      <w:r>
        <w:t>Водопойка</w:t>
      </w:r>
      <w:proofErr w:type="spellEnd"/>
      <w:r>
        <w:t xml:space="preserve"> охватывает территорию, являющуюся частью кадастровых кварталов </w:t>
      </w:r>
      <w:r>
        <w:rPr>
          <w:sz w:val="22"/>
        </w:rPr>
        <w:t>с 74:21:0304001 по 74:21:0304007</w:t>
      </w:r>
      <w:r>
        <w:t>.</w:t>
      </w:r>
      <w:r w:rsidRPr="00524332">
        <w:t xml:space="preserve"> К системе теплоснабжения</w:t>
      </w:r>
      <w:r>
        <w:t xml:space="preserve"> подключены бюджетные потребители</w:t>
      </w:r>
      <w:r w:rsidRPr="00703CCB">
        <w:t>. Наиболее удаленны</w:t>
      </w:r>
      <w:r>
        <w:t>й</w:t>
      </w:r>
      <w:r w:rsidRPr="00703CCB">
        <w:t xml:space="preserve"> потребител</w:t>
      </w:r>
      <w:r>
        <w:t>ь</w:t>
      </w:r>
      <w:r w:rsidRPr="00703CCB">
        <w:t xml:space="preserve"> – </w:t>
      </w:r>
      <w:r>
        <w:t xml:space="preserve">здание д. сада. </w:t>
      </w:r>
    </w:p>
    <w:p w:rsidR="00747FAD" w:rsidRDefault="00747FAD" w:rsidP="00747FAD">
      <w:pPr>
        <w:autoSpaceDE w:val="0"/>
        <w:autoSpaceDN w:val="0"/>
        <w:adjustRightInd w:val="0"/>
        <w:spacing w:line="276" w:lineRule="auto"/>
        <w:ind w:firstLine="709"/>
      </w:pPr>
      <w:r w:rsidRPr="00C610BB">
        <w:t xml:space="preserve">Зона </w:t>
      </w:r>
      <w:r>
        <w:t>действия источников</w:t>
      </w:r>
      <w:r w:rsidRPr="00C610BB">
        <w:t xml:space="preserve"> тепловой энергии –</w:t>
      </w:r>
      <w:r>
        <w:t xml:space="preserve"> </w:t>
      </w:r>
      <w:r w:rsidRPr="00C610BB">
        <w:t>котельн</w:t>
      </w:r>
      <w:r>
        <w:t>ых</w:t>
      </w:r>
      <w:r w:rsidRPr="00C610BB">
        <w:t xml:space="preserve"> </w:t>
      </w:r>
      <w:proofErr w:type="gramStart"/>
      <w:r w:rsidR="005C355B">
        <w:t>с</w:t>
      </w:r>
      <w:proofErr w:type="gramEnd"/>
      <w:r w:rsidR="005C355B">
        <w:t xml:space="preserve">. </w:t>
      </w:r>
      <w:proofErr w:type="gramStart"/>
      <w:r w:rsidR="005C355B">
        <w:t>Половинка</w:t>
      </w:r>
      <w:proofErr w:type="gramEnd"/>
      <w:r>
        <w:t xml:space="preserve"> и д. </w:t>
      </w:r>
      <w:proofErr w:type="spellStart"/>
      <w:r>
        <w:t>Водопойка</w:t>
      </w:r>
      <w:proofErr w:type="spellEnd"/>
      <w:r>
        <w:t xml:space="preserve"> </w:t>
      </w:r>
      <w:r w:rsidRPr="00C610BB">
        <w:t>совпадает с зоной действия системы теплоснабжения.</w:t>
      </w:r>
    </w:p>
    <w:p w:rsidR="00747FAD" w:rsidRPr="00943F2B" w:rsidRDefault="00747FAD" w:rsidP="00747FAD">
      <w:pPr>
        <w:autoSpaceDE w:val="0"/>
        <w:autoSpaceDN w:val="0"/>
        <w:adjustRightInd w:val="0"/>
        <w:spacing w:line="276" w:lineRule="auto"/>
        <w:ind w:firstLine="709"/>
      </w:pPr>
      <w:r>
        <w:t>Соотношение общей площади сельского поселения и площади охвата зоны действия с централизованными</w:t>
      </w:r>
      <w:r w:rsidRPr="004F7F1B">
        <w:t xml:space="preserve"> источник</w:t>
      </w:r>
      <w:r>
        <w:t>ами</w:t>
      </w:r>
      <w:r w:rsidRPr="004F7F1B">
        <w:t xml:space="preserve"> тепловой энергии</w:t>
      </w:r>
      <w:r>
        <w:t xml:space="preserve"> приведено в </w:t>
      </w:r>
      <w:r w:rsidRPr="00943F2B">
        <w:t>таблице 1.</w:t>
      </w:r>
      <w:r>
        <w:t>6</w:t>
      </w:r>
      <w:r w:rsidRPr="00943F2B">
        <w:t>.</w:t>
      </w:r>
    </w:p>
    <w:p w:rsidR="00747FAD" w:rsidRDefault="00747FAD" w:rsidP="00747FAD">
      <w:pPr>
        <w:autoSpaceDE w:val="0"/>
        <w:autoSpaceDN w:val="0"/>
        <w:adjustRightInd w:val="0"/>
        <w:spacing w:line="276" w:lineRule="auto"/>
        <w:ind w:firstLine="709"/>
      </w:pPr>
      <w:r>
        <w:t>Со</w:t>
      </w:r>
      <w:r w:rsidR="005C355B">
        <w:t xml:space="preserve">отношение площади </w:t>
      </w:r>
      <w:proofErr w:type="gramStart"/>
      <w:r w:rsidR="005C355B">
        <w:t>с</w:t>
      </w:r>
      <w:proofErr w:type="gramEnd"/>
      <w:r w:rsidR="005C355B">
        <w:t xml:space="preserve">. </w:t>
      </w:r>
      <w:proofErr w:type="gramStart"/>
      <w:r w:rsidR="005C355B">
        <w:t>Половинка</w:t>
      </w:r>
      <w:proofErr w:type="gramEnd"/>
      <w:r>
        <w:t xml:space="preserve"> и площади охвата централизованной </w:t>
      </w:r>
      <w:r w:rsidRPr="00C610BB">
        <w:t>систем</w:t>
      </w:r>
      <w:r>
        <w:t>ы</w:t>
      </w:r>
      <w:r w:rsidRPr="00C610BB">
        <w:t xml:space="preserve"> теплоснабжения</w:t>
      </w:r>
      <w:r>
        <w:t xml:space="preserve"> приведено на </w:t>
      </w:r>
      <w:r w:rsidRPr="00943F2B">
        <w:t>рисунке 1.1</w:t>
      </w:r>
      <w:r>
        <w:t>.</w:t>
      </w:r>
    </w:p>
    <w:p w:rsidR="00747FAD" w:rsidRDefault="00747FAD" w:rsidP="00747FAD">
      <w:pPr>
        <w:autoSpaceDE w:val="0"/>
        <w:autoSpaceDN w:val="0"/>
        <w:adjustRightInd w:val="0"/>
        <w:spacing w:line="276" w:lineRule="auto"/>
        <w:ind w:firstLine="709"/>
      </w:pPr>
      <w:r>
        <w:t xml:space="preserve">Соотношение площади д. </w:t>
      </w:r>
      <w:proofErr w:type="spellStart"/>
      <w:r>
        <w:t>Водопойка</w:t>
      </w:r>
      <w:proofErr w:type="spellEnd"/>
      <w:r>
        <w:t xml:space="preserve"> и площади охвата централизованной </w:t>
      </w:r>
      <w:r w:rsidRPr="00C610BB">
        <w:t>систем</w:t>
      </w:r>
      <w:r>
        <w:t>ы</w:t>
      </w:r>
      <w:r w:rsidRPr="00C610BB">
        <w:t xml:space="preserve"> теплоснабжения</w:t>
      </w:r>
      <w:r>
        <w:t xml:space="preserve"> приведено на </w:t>
      </w:r>
      <w:r w:rsidRPr="00943F2B">
        <w:t>рисунке 1.</w:t>
      </w:r>
      <w:r>
        <w:t>2.</w:t>
      </w:r>
    </w:p>
    <w:p w:rsidR="00747FAD" w:rsidRDefault="00747FAD" w:rsidP="00747FAD">
      <w:pPr>
        <w:rPr>
          <w:color w:val="000000" w:themeColor="text1"/>
        </w:rPr>
      </w:pPr>
    </w:p>
    <w:p w:rsidR="00747FAD" w:rsidRPr="00211D37" w:rsidRDefault="00747FAD" w:rsidP="00747FAD">
      <w:pPr>
        <w:pStyle w:val="af8"/>
        <w:numPr>
          <w:ilvl w:val="0"/>
          <w:numId w:val="11"/>
        </w:numPr>
      </w:pPr>
      <w:r>
        <w:rPr>
          <w:color w:val="000000" w:themeColor="text1"/>
        </w:rPr>
        <w:t xml:space="preserve">– </w:t>
      </w:r>
      <w:r>
        <w:t xml:space="preserve">Соотношение общей площади и площади охвата зоны действия с </w:t>
      </w:r>
      <w:r>
        <w:br/>
        <w:t>централизованными</w:t>
      </w:r>
      <w:r w:rsidRPr="004F7F1B">
        <w:t xml:space="preserve"> источник</w:t>
      </w:r>
      <w:r>
        <w:t>ами</w:t>
      </w:r>
      <w:r w:rsidRPr="004F7F1B">
        <w:t xml:space="preserve"> тепловой энергии</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3118"/>
        <w:gridCol w:w="3370"/>
      </w:tblGrid>
      <w:tr w:rsidR="00747FAD" w:rsidTr="00154ED2">
        <w:tc>
          <w:tcPr>
            <w:tcW w:w="2518" w:type="dxa"/>
            <w:vAlign w:val="center"/>
          </w:tcPr>
          <w:p w:rsidR="00747FAD" w:rsidRPr="004051F3" w:rsidRDefault="00747FAD" w:rsidP="00154ED2">
            <w:pPr>
              <w:ind w:left="360"/>
              <w:jc w:val="center"/>
              <w:rPr>
                <w:b/>
                <w:color w:val="000000" w:themeColor="text1"/>
              </w:rPr>
            </w:pPr>
            <w:r w:rsidRPr="004051F3">
              <w:rPr>
                <w:b/>
                <w:color w:val="000000" w:themeColor="text1"/>
              </w:rPr>
              <w:t>Населенный пункт</w:t>
            </w:r>
          </w:p>
        </w:tc>
        <w:tc>
          <w:tcPr>
            <w:tcW w:w="1418" w:type="dxa"/>
            <w:vAlign w:val="center"/>
          </w:tcPr>
          <w:p w:rsidR="00747FAD" w:rsidRPr="00907B41" w:rsidRDefault="00747FAD" w:rsidP="00154ED2">
            <w:pPr>
              <w:ind w:left="-108" w:right="-108"/>
              <w:jc w:val="center"/>
              <w:rPr>
                <w:b/>
                <w:color w:val="000000" w:themeColor="text1"/>
              </w:rPr>
            </w:pPr>
            <w:r w:rsidRPr="00907B41">
              <w:rPr>
                <w:b/>
                <w:color w:val="000000" w:themeColor="text1"/>
              </w:rPr>
              <w:t xml:space="preserve">Площадь территории, </w:t>
            </w:r>
            <w:proofErr w:type="gramStart"/>
            <w:r w:rsidRPr="00907B41">
              <w:rPr>
                <w:b/>
                <w:color w:val="000000" w:themeColor="text1"/>
              </w:rPr>
              <w:t>Га</w:t>
            </w:r>
            <w:proofErr w:type="gramEnd"/>
          </w:p>
        </w:tc>
        <w:tc>
          <w:tcPr>
            <w:tcW w:w="3118" w:type="dxa"/>
          </w:tcPr>
          <w:p w:rsidR="00747FAD" w:rsidRPr="00907B41" w:rsidRDefault="00747FAD" w:rsidP="00154ED2">
            <w:pPr>
              <w:jc w:val="center"/>
              <w:rPr>
                <w:b/>
                <w:color w:val="000000" w:themeColor="text1"/>
              </w:rPr>
            </w:pPr>
            <w:r w:rsidRPr="00907B41">
              <w:rPr>
                <w:b/>
                <w:color w:val="000000" w:themeColor="text1"/>
              </w:rPr>
              <w:t xml:space="preserve">Зона действия </w:t>
            </w:r>
            <w:r w:rsidRPr="00907B41">
              <w:rPr>
                <w:b/>
              </w:rPr>
              <w:t>с централизованными источниками</w:t>
            </w:r>
            <w:r w:rsidRPr="00907B41">
              <w:rPr>
                <w:b/>
                <w:color w:val="000000" w:themeColor="text1"/>
              </w:rPr>
              <w:t xml:space="preserve"> тепловой энергии, </w:t>
            </w:r>
            <w:proofErr w:type="gramStart"/>
            <w:r>
              <w:rPr>
                <w:b/>
                <w:color w:val="000000" w:themeColor="text1"/>
              </w:rPr>
              <w:t>Га</w:t>
            </w:r>
            <w:proofErr w:type="gramEnd"/>
          </w:p>
        </w:tc>
        <w:tc>
          <w:tcPr>
            <w:tcW w:w="3370" w:type="dxa"/>
          </w:tcPr>
          <w:p w:rsidR="00747FAD" w:rsidRPr="00907B41" w:rsidRDefault="00747FAD" w:rsidP="00154ED2">
            <w:pPr>
              <w:jc w:val="center"/>
              <w:rPr>
                <w:b/>
                <w:color w:val="000000" w:themeColor="text1"/>
              </w:rPr>
            </w:pPr>
            <w:r w:rsidRPr="00907B41">
              <w:rPr>
                <w:b/>
                <w:color w:val="000000" w:themeColor="text1"/>
              </w:rPr>
              <w:t xml:space="preserve">Зона действия </w:t>
            </w:r>
            <w:r w:rsidRPr="00907B41">
              <w:rPr>
                <w:b/>
              </w:rPr>
              <w:t>с централизованными источниками</w:t>
            </w:r>
            <w:r w:rsidRPr="00907B41">
              <w:rPr>
                <w:b/>
                <w:color w:val="000000" w:themeColor="text1"/>
              </w:rPr>
              <w:t xml:space="preserve"> тепловой энергии, </w:t>
            </w:r>
            <w:r>
              <w:rPr>
                <w:b/>
                <w:color w:val="000000" w:themeColor="text1"/>
              </w:rPr>
              <w:t>%</w:t>
            </w:r>
          </w:p>
        </w:tc>
      </w:tr>
      <w:tr w:rsidR="00747FAD" w:rsidTr="00154ED2">
        <w:tc>
          <w:tcPr>
            <w:tcW w:w="2518" w:type="dxa"/>
            <w:vAlign w:val="center"/>
          </w:tcPr>
          <w:p w:rsidR="00747FAD" w:rsidRDefault="00747FAD" w:rsidP="00154ED2">
            <w:pPr>
              <w:jc w:val="center"/>
              <w:rPr>
                <w:color w:val="000000"/>
              </w:rPr>
            </w:pPr>
            <w:proofErr w:type="gramStart"/>
            <w:r>
              <w:rPr>
                <w:color w:val="000000"/>
              </w:rPr>
              <w:t>с</w:t>
            </w:r>
            <w:proofErr w:type="gramEnd"/>
            <w:r>
              <w:rPr>
                <w:color w:val="000000"/>
              </w:rPr>
              <w:t>. Половинка</w:t>
            </w:r>
          </w:p>
        </w:tc>
        <w:tc>
          <w:tcPr>
            <w:tcW w:w="1418" w:type="dxa"/>
            <w:vAlign w:val="center"/>
          </w:tcPr>
          <w:p w:rsidR="00747FAD" w:rsidRPr="007E2EC4" w:rsidRDefault="00747FAD" w:rsidP="00154ED2">
            <w:pPr>
              <w:jc w:val="center"/>
              <w:rPr>
                <w:color w:val="000000"/>
              </w:rPr>
            </w:pPr>
            <w:r>
              <w:rPr>
                <w:color w:val="000000"/>
              </w:rPr>
              <w:t>168</w:t>
            </w:r>
          </w:p>
        </w:tc>
        <w:tc>
          <w:tcPr>
            <w:tcW w:w="3118" w:type="dxa"/>
            <w:vAlign w:val="center"/>
          </w:tcPr>
          <w:p w:rsidR="00747FAD" w:rsidRDefault="00747FAD" w:rsidP="00154ED2">
            <w:pPr>
              <w:jc w:val="center"/>
              <w:rPr>
                <w:color w:val="000000"/>
              </w:rPr>
            </w:pPr>
            <w:r>
              <w:rPr>
                <w:color w:val="000000"/>
              </w:rPr>
              <w:t>2,94</w:t>
            </w:r>
          </w:p>
        </w:tc>
        <w:tc>
          <w:tcPr>
            <w:tcW w:w="3370" w:type="dxa"/>
            <w:vAlign w:val="center"/>
          </w:tcPr>
          <w:p w:rsidR="00747FAD" w:rsidRDefault="00747FAD" w:rsidP="00154ED2">
            <w:pPr>
              <w:jc w:val="center"/>
              <w:rPr>
                <w:color w:val="000000"/>
              </w:rPr>
            </w:pPr>
            <w:r>
              <w:rPr>
                <w:color w:val="000000"/>
              </w:rPr>
              <w:t>1,75</w:t>
            </w:r>
          </w:p>
        </w:tc>
      </w:tr>
      <w:tr w:rsidR="00747FAD" w:rsidTr="00154ED2">
        <w:tc>
          <w:tcPr>
            <w:tcW w:w="2518" w:type="dxa"/>
            <w:vAlign w:val="center"/>
          </w:tcPr>
          <w:p w:rsidR="00747FAD" w:rsidRDefault="00747FAD" w:rsidP="00154ED2">
            <w:pPr>
              <w:jc w:val="center"/>
              <w:rPr>
                <w:color w:val="000000"/>
              </w:rPr>
            </w:pPr>
            <w:r>
              <w:rPr>
                <w:color w:val="000000"/>
              </w:rPr>
              <w:t xml:space="preserve">д. </w:t>
            </w:r>
            <w:proofErr w:type="spellStart"/>
            <w:r>
              <w:rPr>
                <w:color w:val="000000"/>
              </w:rPr>
              <w:t>Водопойка</w:t>
            </w:r>
            <w:proofErr w:type="spellEnd"/>
          </w:p>
        </w:tc>
        <w:tc>
          <w:tcPr>
            <w:tcW w:w="1418" w:type="dxa"/>
            <w:vAlign w:val="center"/>
          </w:tcPr>
          <w:p w:rsidR="00747FAD" w:rsidRPr="007E2EC4" w:rsidRDefault="00747FAD" w:rsidP="00154ED2">
            <w:pPr>
              <w:jc w:val="center"/>
              <w:rPr>
                <w:color w:val="000000"/>
              </w:rPr>
            </w:pPr>
            <w:r>
              <w:rPr>
                <w:color w:val="000000"/>
              </w:rPr>
              <w:t>220</w:t>
            </w:r>
          </w:p>
        </w:tc>
        <w:tc>
          <w:tcPr>
            <w:tcW w:w="3118" w:type="dxa"/>
            <w:vAlign w:val="center"/>
          </w:tcPr>
          <w:p w:rsidR="00747FAD" w:rsidRDefault="00747FAD" w:rsidP="00154ED2">
            <w:pPr>
              <w:jc w:val="center"/>
              <w:rPr>
                <w:color w:val="000000"/>
              </w:rPr>
            </w:pPr>
            <w:r>
              <w:rPr>
                <w:color w:val="000000"/>
              </w:rPr>
              <w:t>3,54</w:t>
            </w:r>
          </w:p>
        </w:tc>
        <w:tc>
          <w:tcPr>
            <w:tcW w:w="3370" w:type="dxa"/>
            <w:vAlign w:val="center"/>
          </w:tcPr>
          <w:p w:rsidR="00747FAD" w:rsidRDefault="00747FAD" w:rsidP="00154ED2">
            <w:pPr>
              <w:jc w:val="center"/>
              <w:rPr>
                <w:color w:val="000000"/>
              </w:rPr>
            </w:pPr>
            <w:r>
              <w:rPr>
                <w:color w:val="000000"/>
              </w:rPr>
              <w:t>1,61</w:t>
            </w:r>
          </w:p>
        </w:tc>
      </w:tr>
      <w:tr w:rsidR="00747FAD" w:rsidTr="00154ED2">
        <w:tc>
          <w:tcPr>
            <w:tcW w:w="2518" w:type="dxa"/>
            <w:vAlign w:val="center"/>
          </w:tcPr>
          <w:p w:rsidR="00747FAD" w:rsidRDefault="00747FAD" w:rsidP="00154ED2">
            <w:pPr>
              <w:jc w:val="center"/>
              <w:rPr>
                <w:color w:val="000000"/>
              </w:rPr>
            </w:pPr>
            <w:r>
              <w:rPr>
                <w:color w:val="000000"/>
              </w:rPr>
              <w:t>д. Луговая</w:t>
            </w:r>
          </w:p>
        </w:tc>
        <w:tc>
          <w:tcPr>
            <w:tcW w:w="1418" w:type="dxa"/>
            <w:vAlign w:val="center"/>
          </w:tcPr>
          <w:p w:rsidR="00747FAD" w:rsidRPr="000E1709" w:rsidRDefault="00747FAD" w:rsidP="00154ED2">
            <w:pPr>
              <w:jc w:val="center"/>
              <w:rPr>
                <w:color w:val="000000"/>
              </w:rPr>
            </w:pPr>
            <w:r w:rsidRPr="000E1709">
              <w:rPr>
                <w:color w:val="000000"/>
              </w:rPr>
              <w:t>63,40</w:t>
            </w:r>
          </w:p>
        </w:tc>
        <w:tc>
          <w:tcPr>
            <w:tcW w:w="3118" w:type="dxa"/>
            <w:vAlign w:val="center"/>
          </w:tcPr>
          <w:p w:rsidR="00747FAD" w:rsidRDefault="00747FAD" w:rsidP="00154ED2">
            <w:pPr>
              <w:jc w:val="center"/>
              <w:rPr>
                <w:color w:val="000000"/>
              </w:rPr>
            </w:pPr>
            <w:r>
              <w:rPr>
                <w:color w:val="000000"/>
              </w:rPr>
              <w:t>0,00</w:t>
            </w:r>
          </w:p>
        </w:tc>
        <w:tc>
          <w:tcPr>
            <w:tcW w:w="3370" w:type="dxa"/>
            <w:vAlign w:val="center"/>
          </w:tcPr>
          <w:p w:rsidR="00747FAD" w:rsidRDefault="00747FAD" w:rsidP="00154ED2">
            <w:pPr>
              <w:jc w:val="center"/>
              <w:rPr>
                <w:color w:val="000000"/>
              </w:rPr>
            </w:pPr>
            <w:r>
              <w:rPr>
                <w:color w:val="000000"/>
              </w:rPr>
              <w:t>0,00</w:t>
            </w:r>
          </w:p>
        </w:tc>
      </w:tr>
      <w:tr w:rsidR="00747FAD" w:rsidTr="00154ED2">
        <w:tc>
          <w:tcPr>
            <w:tcW w:w="2518" w:type="dxa"/>
            <w:vAlign w:val="center"/>
          </w:tcPr>
          <w:p w:rsidR="00747FAD" w:rsidRDefault="00747FAD" w:rsidP="00154ED2">
            <w:pPr>
              <w:jc w:val="center"/>
              <w:rPr>
                <w:color w:val="000000"/>
              </w:rPr>
            </w:pPr>
            <w:r>
              <w:rPr>
                <w:color w:val="000000"/>
              </w:rPr>
              <w:t>д. Сосновка</w:t>
            </w:r>
          </w:p>
        </w:tc>
        <w:tc>
          <w:tcPr>
            <w:tcW w:w="1418" w:type="dxa"/>
            <w:vAlign w:val="center"/>
          </w:tcPr>
          <w:p w:rsidR="00747FAD" w:rsidRPr="000E1709" w:rsidRDefault="00747FAD" w:rsidP="00154ED2">
            <w:pPr>
              <w:jc w:val="center"/>
              <w:rPr>
                <w:color w:val="000000"/>
              </w:rPr>
            </w:pPr>
            <w:r w:rsidRPr="000E1709">
              <w:rPr>
                <w:color w:val="000000"/>
              </w:rPr>
              <w:t>143</w:t>
            </w:r>
          </w:p>
        </w:tc>
        <w:tc>
          <w:tcPr>
            <w:tcW w:w="3118" w:type="dxa"/>
            <w:vAlign w:val="center"/>
          </w:tcPr>
          <w:p w:rsidR="00747FAD" w:rsidRDefault="00747FAD" w:rsidP="00154ED2">
            <w:pPr>
              <w:jc w:val="center"/>
              <w:rPr>
                <w:color w:val="000000"/>
              </w:rPr>
            </w:pPr>
            <w:r>
              <w:rPr>
                <w:color w:val="000000"/>
              </w:rPr>
              <w:t>0,00</w:t>
            </w:r>
          </w:p>
        </w:tc>
        <w:tc>
          <w:tcPr>
            <w:tcW w:w="3370" w:type="dxa"/>
            <w:vAlign w:val="center"/>
          </w:tcPr>
          <w:p w:rsidR="00747FAD" w:rsidRDefault="00747FAD" w:rsidP="00154ED2">
            <w:pPr>
              <w:jc w:val="center"/>
              <w:rPr>
                <w:color w:val="000000"/>
              </w:rPr>
            </w:pPr>
            <w:r>
              <w:rPr>
                <w:color w:val="000000"/>
              </w:rPr>
              <w:t>0,00</w:t>
            </w:r>
          </w:p>
        </w:tc>
      </w:tr>
      <w:tr w:rsidR="00747FAD" w:rsidTr="00154ED2">
        <w:tc>
          <w:tcPr>
            <w:tcW w:w="2518" w:type="dxa"/>
            <w:vAlign w:val="center"/>
          </w:tcPr>
          <w:p w:rsidR="00747FAD" w:rsidRDefault="00747FAD" w:rsidP="00154ED2">
            <w:pPr>
              <w:jc w:val="center"/>
              <w:rPr>
                <w:color w:val="000000"/>
              </w:rPr>
            </w:pPr>
            <w:r>
              <w:rPr>
                <w:color w:val="000000"/>
              </w:rPr>
              <w:t>п. Дружный</w:t>
            </w:r>
          </w:p>
        </w:tc>
        <w:tc>
          <w:tcPr>
            <w:tcW w:w="1418" w:type="dxa"/>
            <w:vAlign w:val="center"/>
          </w:tcPr>
          <w:p w:rsidR="00747FAD" w:rsidRPr="000E1709" w:rsidRDefault="00747FAD" w:rsidP="00154ED2">
            <w:pPr>
              <w:jc w:val="center"/>
              <w:rPr>
                <w:color w:val="000000"/>
              </w:rPr>
            </w:pPr>
            <w:r w:rsidRPr="000E1709">
              <w:rPr>
                <w:color w:val="000000"/>
              </w:rPr>
              <w:t>77,5</w:t>
            </w:r>
          </w:p>
        </w:tc>
        <w:tc>
          <w:tcPr>
            <w:tcW w:w="3118" w:type="dxa"/>
            <w:vAlign w:val="center"/>
          </w:tcPr>
          <w:p w:rsidR="00747FAD" w:rsidRDefault="00747FAD" w:rsidP="00154ED2">
            <w:pPr>
              <w:jc w:val="center"/>
              <w:rPr>
                <w:color w:val="000000"/>
              </w:rPr>
            </w:pPr>
            <w:r>
              <w:rPr>
                <w:color w:val="000000"/>
              </w:rPr>
              <w:t>0,00</w:t>
            </w:r>
          </w:p>
        </w:tc>
        <w:tc>
          <w:tcPr>
            <w:tcW w:w="3370" w:type="dxa"/>
            <w:vAlign w:val="center"/>
          </w:tcPr>
          <w:p w:rsidR="00747FAD" w:rsidRDefault="00747FAD" w:rsidP="00154ED2">
            <w:pPr>
              <w:jc w:val="center"/>
              <w:rPr>
                <w:color w:val="000000"/>
              </w:rPr>
            </w:pPr>
            <w:r>
              <w:rPr>
                <w:color w:val="000000"/>
              </w:rPr>
              <w:t>0,00</w:t>
            </w:r>
          </w:p>
        </w:tc>
      </w:tr>
      <w:tr w:rsidR="00747FAD" w:rsidRPr="00423718" w:rsidTr="00154ED2">
        <w:tc>
          <w:tcPr>
            <w:tcW w:w="2518" w:type="dxa"/>
            <w:vAlign w:val="center"/>
          </w:tcPr>
          <w:p w:rsidR="00747FAD" w:rsidRPr="00423718" w:rsidRDefault="00747FAD" w:rsidP="00154ED2">
            <w:pPr>
              <w:jc w:val="center"/>
              <w:rPr>
                <w:b/>
                <w:color w:val="000000"/>
              </w:rPr>
            </w:pPr>
            <w:r w:rsidRPr="00423718">
              <w:rPr>
                <w:b/>
                <w:color w:val="000000"/>
              </w:rPr>
              <w:t>Всего</w:t>
            </w:r>
          </w:p>
        </w:tc>
        <w:tc>
          <w:tcPr>
            <w:tcW w:w="1418" w:type="dxa"/>
            <w:vAlign w:val="center"/>
          </w:tcPr>
          <w:p w:rsidR="00747FAD" w:rsidRPr="007C678E" w:rsidRDefault="00747FAD" w:rsidP="00154ED2">
            <w:pPr>
              <w:jc w:val="center"/>
              <w:rPr>
                <w:b/>
                <w:color w:val="000000"/>
              </w:rPr>
            </w:pPr>
            <w:r w:rsidRPr="007C678E">
              <w:rPr>
                <w:b/>
                <w:color w:val="000000"/>
              </w:rPr>
              <w:t>671,90</w:t>
            </w:r>
          </w:p>
        </w:tc>
        <w:tc>
          <w:tcPr>
            <w:tcW w:w="3118" w:type="dxa"/>
            <w:vAlign w:val="center"/>
          </w:tcPr>
          <w:p w:rsidR="00747FAD" w:rsidRPr="009606CE" w:rsidRDefault="00747FAD" w:rsidP="00154ED2">
            <w:pPr>
              <w:jc w:val="center"/>
              <w:rPr>
                <w:b/>
                <w:color w:val="000000"/>
              </w:rPr>
            </w:pPr>
            <w:r>
              <w:rPr>
                <w:b/>
                <w:color w:val="000000"/>
              </w:rPr>
              <w:t>6,48</w:t>
            </w:r>
          </w:p>
        </w:tc>
        <w:tc>
          <w:tcPr>
            <w:tcW w:w="3370" w:type="dxa"/>
            <w:vAlign w:val="center"/>
          </w:tcPr>
          <w:p w:rsidR="00747FAD" w:rsidRPr="009606CE" w:rsidRDefault="00747FAD" w:rsidP="00154ED2">
            <w:pPr>
              <w:jc w:val="center"/>
              <w:rPr>
                <w:b/>
                <w:color w:val="000000"/>
              </w:rPr>
            </w:pPr>
            <w:r w:rsidRPr="009606CE">
              <w:rPr>
                <w:b/>
                <w:color w:val="000000"/>
              </w:rPr>
              <w:t>1,</w:t>
            </w:r>
            <w:r>
              <w:rPr>
                <w:b/>
                <w:color w:val="000000"/>
              </w:rPr>
              <w:t>67</w:t>
            </w:r>
          </w:p>
        </w:tc>
      </w:tr>
    </w:tbl>
    <w:p w:rsidR="00747FAD" w:rsidRDefault="00747FAD" w:rsidP="00747FAD">
      <w:pPr>
        <w:autoSpaceDE w:val="0"/>
        <w:autoSpaceDN w:val="0"/>
        <w:adjustRightInd w:val="0"/>
        <w:ind w:firstLine="709"/>
      </w:pPr>
      <w:r w:rsidRPr="00CB00D2">
        <w:rPr>
          <w:color w:val="000000"/>
        </w:rPr>
        <w:t xml:space="preserve">* – по данным </w:t>
      </w:r>
      <w:proofErr w:type="spellStart"/>
      <w:r w:rsidRPr="00CB00D2">
        <w:rPr>
          <w:color w:val="000000"/>
          <w:u w:val="single"/>
        </w:rPr>
        <w:t>космо</w:t>
      </w:r>
      <w:proofErr w:type="spellEnd"/>
      <w:r w:rsidRPr="00CB00D2">
        <w:rPr>
          <w:color w:val="000000"/>
          <w:u w:val="single"/>
        </w:rPr>
        <w:t>- и аэрофотосъемочных</w:t>
      </w:r>
      <w:r w:rsidRPr="00CB00D2">
        <w:rPr>
          <w:color w:val="000000"/>
        </w:rPr>
        <w:t xml:space="preserve"> материалов</w:t>
      </w:r>
      <w:r>
        <w:t xml:space="preserve"> </w:t>
      </w:r>
    </w:p>
    <w:p w:rsidR="00747FAD" w:rsidRDefault="00747FAD" w:rsidP="00747FAD">
      <w:r>
        <w:br w:type="page"/>
      </w:r>
    </w:p>
    <w:p w:rsidR="00747FAD" w:rsidRDefault="00747FAD" w:rsidP="00747FAD">
      <w:pPr>
        <w:autoSpaceDE w:val="0"/>
        <w:autoSpaceDN w:val="0"/>
        <w:adjustRightInd w:val="0"/>
        <w:ind w:firstLine="709"/>
      </w:pPr>
      <w:r>
        <w:rPr>
          <w:noProof/>
        </w:rPr>
        <w:lastRenderedPageBreak/>
        <w:drawing>
          <wp:inline distT="0" distB="0" distL="0" distR="0">
            <wp:extent cx="4924425" cy="295275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7FAD" w:rsidRDefault="00747FAD" w:rsidP="00747FAD">
      <w:pPr>
        <w:pStyle w:val="af8"/>
        <w:numPr>
          <w:ilvl w:val="0"/>
          <w:numId w:val="1"/>
        </w:numPr>
        <w:autoSpaceDE w:val="0"/>
        <w:autoSpaceDN w:val="0"/>
        <w:adjustRightInd w:val="0"/>
        <w:jc w:val="center"/>
      </w:pPr>
      <w:r>
        <w:t>– Соотношение общей площади с. Половинка и площади охвата</w:t>
      </w:r>
      <w:r>
        <w:br/>
        <w:t xml:space="preserve"> централизованной </w:t>
      </w:r>
      <w:r w:rsidRPr="00C610BB">
        <w:t>системы теплоснабжения</w:t>
      </w:r>
      <w:r>
        <w:t xml:space="preserve"> </w:t>
      </w:r>
      <w:proofErr w:type="gramStart"/>
      <w:r>
        <w:t>с</w:t>
      </w:r>
      <w:proofErr w:type="gramEnd"/>
      <w:r>
        <w:t xml:space="preserve">. Половинка </w:t>
      </w:r>
    </w:p>
    <w:p w:rsidR="00747FAD" w:rsidRDefault="00747FAD" w:rsidP="00747FAD">
      <w:pPr>
        <w:autoSpaceDE w:val="0"/>
        <w:autoSpaceDN w:val="0"/>
        <w:adjustRightInd w:val="0"/>
        <w:spacing w:line="276" w:lineRule="auto"/>
        <w:jc w:val="center"/>
      </w:pPr>
      <w:r>
        <w:rPr>
          <w:noProof/>
        </w:rPr>
        <w:drawing>
          <wp:inline distT="0" distB="0" distL="0" distR="0">
            <wp:extent cx="4924425" cy="2076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7FAD" w:rsidRDefault="00747FAD" w:rsidP="00747FAD">
      <w:pPr>
        <w:pStyle w:val="af8"/>
        <w:numPr>
          <w:ilvl w:val="0"/>
          <w:numId w:val="1"/>
        </w:numPr>
        <w:autoSpaceDE w:val="0"/>
        <w:autoSpaceDN w:val="0"/>
        <w:adjustRightInd w:val="0"/>
        <w:jc w:val="center"/>
      </w:pPr>
      <w:r>
        <w:t xml:space="preserve">– Соотношение общей площади д. </w:t>
      </w:r>
      <w:proofErr w:type="spellStart"/>
      <w:r>
        <w:t>Водопойка</w:t>
      </w:r>
      <w:proofErr w:type="spellEnd"/>
      <w:r>
        <w:t xml:space="preserve"> и площади охвата</w:t>
      </w:r>
      <w:r>
        <w:br/>
        <w:t xml:space="preserve"> централизованной </w:t>
      </w:r>
      <w:r w:rsidRPr="00C610BB">
        <w:t>системы теплоснабжения</w:t>
      </w:r>
      <w:r>
        <w:t xml:space="preserve"> д. </w:t>
      </w:r>
      <w:proofErr w:type="spellStart"/>
      <w:r>
        <w:t>Водопойка</w:t>
      </w:r>
      <w:proofErr w:type="spellEnd"/>
    </w:p>
    <w:p w:rsidR="00747FAD" w:rsidRDefault="00747FAD" w:rsidP="00747FAD">
      <w:pPr>
        <w:pStyle w:val="af8"/>
        <w:autoSpaceDE w:val="0"/>
        <w:autoSpaceDN w:val="0"/>
        <w:adjustRightInd w:val="0"/>
        <w:ind w:firstLine="652"/>
      </w:pPr>
    </w:p>
    <w:p w:rsidR="00747FAD" w:rsidRPr="00A31DA3" w:rsidRDefault="00747FAD" w:rsidP="00747FAD">
      <w:pPr>
        <w:pStyle w:val="af8"/>
        <w:autoSpaceDE w:val="0"/>
        <w:autoSpaceDN w:val="0"/>
        <w:adjustRightInd w:val="0"/>
        <w:ind w:firstLine="652"/>
      </w:pPr>
      <w:r w:rsidRPr="00A31DA3">
        <w:t>Перс</w:t>
      </w:r>
      <w:r>
        <w:t>пективная нагрузка для котельных</w:t>
      </w:r>
      <w:r w:rsidRPr="00A31DA3">
        <w:t xml:space="preserve"> </w:t>
      </w:r>
      <w:r>
        <w:t>Половинского сельского поселения</w:t>
      </w:r>
      <w:r w:rsidRPr="00A31DA3">
        <w:t xml:space="preserve"> не планируется.</w:t>
      </w:r>
    </w:p>
    <w:p w:rsidR="00747FAD" w:rsidRDefault="00747FAD" w:rsidP="00747FAD">
      <w:pPr>
        <w:pStyle w:val="af8"/>
        <w:autoSpaceDE w:val="0"/>
        <w:autoSpaceDN w:val="0"/>
        <w:adjustRightInd w:val="0"/>
        <w:ind w:firstLine="652"/>
      </w:pPr>
      <w:r w:rsidRPr="00A31DA3">
        <w:t xml:space="preserve">Перспективные зоны действия системы теплоснабжения </w:t>
      </w:r>
      <w:proofErr w:type="gramStart"/>
      <w:r>
        <w:t>для</w:t>
      </w:r>
      <w:proofErr w:type="gramEnd"/>
      <w:r>
        <w:t xml:space="preserve"> </w:t>
      </w:r>
      <w:proofErr w:type="gramStart"/>
      <w:r>
        <w:t>с</w:t>
      </w:r>
      <w:proofErr w:type="gramEnd"/>
      <w:r>
        <w:t xml:space="preserve">. Половинка и д. </w:t>
      </w:r>
      <w:proofErr w:type="spellStart"/>
      <w:r>
        <w:t>Водопойка</w:t>
      </w:r>
      <w:proofErr w:type="spellEnd"/>
      <w:r>
        <w:t xml:space="preserve"> </w:t>
      </w:r>
      <w:r w:rsidRPr="00282C69">
        <w:t xml:space="preserve">остаются неизменными на весь расчетный период до </w:t>
      </w:r>
      <w:r>
        <w:t>2038</w:t>
      </w:r>
      <w:r w:rsidRPr="00A31DA3">
        <w:t> г.</w:t>
      </w:r>
      <w:r>
        <w:t xml:space="preserve"> </w:t>
      </w:r>
    </w:p>
    <w:p w:rsidR="00747FAD" w:rsidRDefault="00747FAD" w:rsidP="00747FAD">
      <w:pPr>
        <w:autoSpaceDE w:val="0"/>
        <w:autoSpaceDN w:val="0"/>
        <w:adjustRightInd w:val="0"/>
      </w:pPr>
    </w:p>
    <w:p w:rsidR="00747FAD" w:rsidRPr="00CA5185" w:rsidRDefault="00747FAD" w:rsidP="00747FAD">
      <w:pPr>
        <w:pStyle w:val="3"/>
      </w:pPr>
      <w:bookmarkStart w:id="12" w:name="_Toc6234940"/>
      <w:r w:rsidRPr="00CA5185">
        <w:t>2.</w:t>
      </w:r>
      <w:r>
        <w:t>2</w:t>
      </w:r>
      <w:r w:rsidRPr="00CA5185">
        <w:t> Описание существующих и перспективных зон действия индивидуальных источников тепловой энергии</w:t>
      </w:r>
      <w:bookmarkEnd w:id="12"/>
    </w:p>
    <w:p w:rsidR="00747FAD" w:rsidRDefault="00747FAD" w:rsidP="00747FAD">
      <w:pPr>
        <w:spacing w:line="276" w:lineRule="auto"/>
        <w:ind w:firstLine="709"/>
        <w:rPr>
          <w:color w:val="000000" w:themeColor="text1"/>
        </w:rPr>
      </w:pPr>
      <w:r w:rsidRPr="00AB2156">
        <w:rPr>
          <w:color w:val="000000" w:themeColor="text1"/>
        </w:rPr>
        <w:t>К существующим зон</w:t>
      </w:r>
      <w:r>
        <w:rPr>
          <w:color w:val="000000" w:themeColor="text1"/>
        </w:rPr>
        <w:t>ам</w:t>
      </w:r>
      <w:r w:rsidRPr="00AB2156">
        <w:rPr>
          <w:color w:val="000000" w:themeColor="text1"/>
        </w:rPr>
        <w:t xml:space="preserve"> действия индивидуальных источников тепловой энергии </w:t>
      </w:r>
      <w:r>
        <w:rPr>
          <w:color w:val="000000" w:themeColor="text1"/>
        </w:rPr>
        <w:t>относится весь частный жилой сектор Половинского сельского поселения.</w:t>
      </w:r>
    </w:p>
    <w:p w:rsidR="00747FAD" w:rsidRDefault="00747FAD" w:rsidP="00747FAD">
      <w:pPr>
        <w:autoSpaceDE w:val="0"/>
        <w:autoSpaceDN w:val="0"/>
        <w:adjustRightInd w:val="0"/>
        <w:spacing w:line="276" w:lineRule="auto"/>
        <w:ind w:firstLine="709"/>
      </w:pPr>
      <w:r>
        <w:t xml:space="preserve">Соотношение общей площади и площади охвата зоны действия с </w:t>
      </w:r>
      <w:r w:rsidRPr="004F7F1B">
        <w:t>индивидуальны</w:t>
      </w:r>
      <w:r>
        <w:t>ми</w:t>
      </w:r>
      <w:r w:rsidRPr="004F7F1B">
        <w:t xml:space="preserve"> источник</w:t>
      </w:r>
      <w:r>
        <w:t>ами</w:t>
      </w:r>
      <w:r w:rsidRPr="004F7F1B">
        <w:t xml:space="preserve"> тепловой энергии</w:t>
      </w:r>
      <w:r>
        <w:t xml:space="preserve"> в </w:t>
      </w:r>
      <w:proofErr w:type="spellStart"/>
      <w:r>
        <w:t>Половинском</w:t>
      </w:r>
      <w:proofErr w:type="spellEnd"/>
      <w:r>
        <w:t xml:space="preserve"> сельском поселении приведено в </w:t>
      </w:r>
      <w:r w:rsidRPr="00943F2B">
        <w:t>таблице 1.</w:t>
      </w:r>
      <w:r>
        <w:t>7</w:t>
      </w:r>
      <w:r w:rsidRPr="00943F2B">
        <w:t xml:space="preserve"> </w:t>
      </w:r>
      <w:r>
        <w:t xml:space="preserve">и на диаграмме </w:t>
      </w:r>
      <w:r w:rsidRPr="00943F2B">
        <w:t>рисунка 1.</w:t>
      </w:r>
      <w:r>
        <w:t>3</w:t>
      </w:r>
      <w:r w:rsidRPr="00943F2B">
        <w:t>.</w:t>
      </w:r>
    </w:p>
    <w:p w:rsidR="00747FAD" w:rsidRDefault="00747FAD" w:rsidP="00747FAD">
      <w:r>
        <w:br w:type="page"/>
      </w:r>
    </w:p>
    <w:p w:rsidR="00747FAD" w:rsidRDefault="00747FAD" w:rsidP="00747FAD">
      <w:pPr>
        <w:rPr>
          <w:color w:val="000000" w:themeColor="text1"/>
        </w:rPr>
      </w:pPr>
    </w:p>
    <w:p w:rsidR="00747FAD" w:rsidRDefault="00747FAD" w:rsidP="00747FAD">
      <w:pPr>
        <w:pStyle w:val="af8"/>
        <w:numPr>
          <w:ilvl w:val="0"/>
          <w:numId w:val="11"/>
        </w:numPr>
        <w:rPr>
          <w:color w:val="000000" w:themeColor="text1"/>
        </w:rPr>
      </w:pPr>
      <w:r>
        <w:rPr>
          <w:color w:val="000000" w:themeColor="text1"/>
        </w:rPr>
        <w:t xml:space="preserve">– </w:t>
      </w:r>
      <w:r>
        <w:t xml:space="preserve">Соотношение общей площади и площади охвата зоны действия с </w:t>
      </w:r>
      <w:r w:rsidRPr="004F7F1B">
        <w:t>индивидуальны</w:t>
      </w:r>
      <w:r>
        <w:t>ми</w:t>
      </w:r>
      <w:r w:rsidRPr="004F7F1B">
        <w:t xml:space="preserve"> источник</w:t>
      </w:r>
      <w:r>
        <w:t>ами</w:t>
      </w:r>
      <w:r w:rsidRPr="004F7F1B">
        <w:t xml:space="preserve">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559"/>
        <w:gridCol w:w="3119"/>
        <w:gridCol w:w="3228"/>
      </w:tblGrid>
      <w:tr w:rsidR="00747FAD" w:rsidRPr="00907B41" w:rsidTr="00154ED2">
        <w:tc>
          <w:tcPr>
            <w:tcW w:w="2518" w:type="dxa"/>
            <w:vAlign w:val="center"/>
          </w:tcPr>
          <w:p w:rsidR="00747FAD" w:rsidRPr="00907B41" w:rsidRDefault="00747FAD" w:rsidP="00154ED2">
            <w:pPr>
              <w:jc w:val="center"/>
              <w:rPr>
                <w:b/>
                <w:color w:val="000000" w:themeColor="text1"/>
              </w:rPr>
            </w:pPr>
            <w:r w:rsidRPr="00907B41">
              <w:rPr>
                <w:b/>
                <w:color w:val="000000" w:themeColor="text1"/>
              </w:rPr>
              <w:t>Населенный пункт</w:t>
            </w:r>
          </w:p>
        </w:tc>
        <w:tc>
          <w:tcPr>
            <w:tcW w:w="1559" w:type="dxa"/>
            <w:vAlign w:val="center"/>
          </w:tcPr>
          <w:p w:rsidR="00747FAD" w:rsidRPr="00907B41" w:rsidRDefault="00747FAD" w:rsidP="00154ED2">
            <w:pPr>
              <w:jc w:val="center"/>
              <w:rPr>
                <w:b/>
                <w:color w:val="000000" w:themeColor="text1"/>
              </w:rPr>
            </w:pPr>
            <w:r w:rsidRPr="00907B41">
              <w:rPr>
                <w:b/>
                <w:color w:val="000000" w:themeColor="text1"/>
              </w:rPr>
              <w:t xml:space="preserve">Площадь территории, </w:t>
            </w:r>
            <w:proofErr w:type="gramStart"/>
            <w:r w:rsidRPr="00907B41">
              <w:rPr>
                <w:b/>
                <w:color w:val="000000" w:themeColor="text1"/>
              </w:rPr>
              <w:t>Га</w:t>
            </w:r>
            <w:proofErr w:type="gramEnd"/>
          </w:p>
        </w:tc>
        <w:tc>
          <w:tcPr>
            <w:tcW w:w="3119" w:type="dxa"/>
            <w:vAlign w:val="center"/>
          </w:tcPr>
          <w:p w:rsidR="00747FAD" w:rsidRPr="00907B41" w:rsidRDefault="00747FAD" w:rsidP="00154ED2">
            <w:pPr>
              <w:jc w:val="center"/>
              <w:rPr>
                <w:b/>
                <w:color w:val="000000" w:themeColor="text1"/>
              </w:rPr>
            </w:pPr>
            <w:r w:rsidRPr="00907B41">
              <w:rPr>
                <w:b/>
                <w:color w:val="000000" w:themeColor="text1"/>
              </w:rPr>
              <w:t xml:space="preserve">Зона действия индивидуальных источников тепловой энергии, </w:t>
            </w:r>
            <w:proofErr w:type="gramStart"/>
            <w:r w:rsidRPr="00907B41">
              <w:rPr>
                <w:b/>
                <w:color w:val="000000" w:themeColor="text1"/>
              </w:rPr>
              <w:t>Га</w:t>
            </w:r>
            <w:proofErr w:type="gramEnd"/>
          </w:p>
        </w:tc>
        <w:tc>
          <w:tcPr>
            <w:tcW w:w="3228" w:type="dxa"/>
            <w:vAlign w:val="center"/>
          </w:tcPr>
          <w:p w:rsidR="00747FAD" w:rsidRPr="00907B41" w:rsidRDefault="00747FAD" w:rsidP="00154ED2">
            <w:pPr>
              <w:jc w:val="center"/>
              <w:rPr>
                <w:b/>
                <w:color w:val="000000" w:themeColor="text1"/>
              </w:rPr>
            </w:pPr>
            <w:r w:rsidRPr="00907B41">
              <w:rPr>
                <w:b/>
                <w:color w:val="000000" w:themeColor="text1"/>
              </w:rPr>
              <w:t>Зона действия индивидуальных источников тепловой энергии, %</w:t>
            </w:r>
          </w:p>
        </w:tc>
      </w:tr>
      <w:tr w:rsidR="00747FAD" w:rsidTr="00154ED2">
        <w:tc>
          <w:tcPr>
            <w:tcW w:w="2518" w:type="dxa"/>
            <w:vAlign w:val="center"/>
          </w:tcPr>
          <w:p w:rsidR="00747FAD" w:rsidRDefault="00747FAD" w:rsidP="00154ED2">
            <w:pPr>
              <w:jc w:val="center"/>
              <w:rPr>
                <w:color w:val="000000"/>
              </w:rPr>
            </w:pPr>
            <w:proofErr w:type="gramStart"/>
            <w:r>
              <w:rPr>
                <w:color w:val="000000"/>
              </w:rPr>
              <w:t>с</w:t>
            </w:r>
            <w:proofErr w:type="gramEnd"/>
            <w:r>
              <w:rPr>
                <w:color w:val="000000"/>
              </w:rPr>
              <w:t>. Половинка</w:t>
            </w:r>
          </w:p>
        </w:tc>
        <w:tc>
          <w:tcPr>
            <w:tcW w:w="1559" w:type="dxa"/>
            <w:vAlign w:val="center"/>
          </w:tcPr>
          <w:p w:rsidR="00747FAD" w:rsidRPr="007E2EC4" w:rsidRDefault="00747FAD" w:rsidP="00154ED2">
            <w:pPr>
              <w:jc w:val="center"/>
              <w:rPr>
                <w:color w:val="000000"/>
              </w:rPr>
            </w:pPr>
            <w:r>
              <w:rPr>
                <w:color w:val="000000"/>
              </w:rPr>
              <w:t>168</w:t>
            </w:r>
          </w:p>
        </w:tc>
        <w:tc>
          <w:tcPr>
            <w:tcW w:w="3119" w:type="dxa"/>
            <w:vAlign w:val="center"/>
          </w:tcPr>
          <w:p w:rsidR="00747FAD" w:rsidRDefault="00747FAD" w:rsidP="00154ED2">
            <w:pPr>
              <w:jc w:val="center"/>
              <w:rPr>
                <w:color w:val="000000"/>
              </w:rPr>
            </w:pPr>
            <w:r>
              <w:rPr>
                <w:color w:val="000000"/>
              </w:rPr>
              <w:t>165,06</w:t>
            </w:r>
          </w:p>
        </w:tc>
        <w:tc>
          <w:tcPr>
            <w:tcW w:w="3228" w:type="dxa"/>
            <w:vAlign w:val="center"/>
          </w:tcPr>
          <w:p w:rsidR="00747FAD" w:rsidRDefault="00747FAD" w:rsidP="00154ED2">
            <w:pPr>
              <w:jc w:val="center"/>
              <w:rPr>
                <w:color w:val="000000"/>
              </w:rPr>
            </w:pPr>
            <w:r>
              <w:rPr>
                <w:color w:val="000000"/>
              </w:rPr>
              <w:t>98,25</w:t>
            </w:r>
          </w:p>
        </w:tc>
      </w:tr>
      <w:tr w:rsidR="00747FAD" w:rsidTr="00154ED2">
        <w:tc>
          <w:tcPr>
            <w:tcW w:w="2518" w:type="dxa"/>
            <w:vAlign w:val="center"/>
          </w:tcPr>
          <w:p w:rsidR="00747FAD" w:rsidRDefault="00747FAD" w:rsidP="00154ED2">
            <w:pPr>
              <w:jc w:val="center"/>
              <w:rPr>
                <w:color w:val="000000"/>
              </w:rPr>
            </w:pPr>
            <w:r>
              <w:rPr>
                <w:color w:val="000000"/>
              </w:rPr>
              <w:t xml:space="preserve">д. </w:t>
            </w:r>
            <w:proofErr w:type="spellStart"/>
            <w:r>
              <w:rPr>
                <w:color w:val="000000"/>
              </w:rPr>
              <w:t>Водопойка</w:t>
            </w:r>
            <w:proofErr w:type="spellEnd"/>
          </w:p>
        </w:tc>
        <w:tc>
          <w:tcPr>
            <w:tcW w:w="1559" w:type="dxa"/>
            <w:vAlign w:val="center"/>
          </w:tcPr>
          <w:p w:rsidR="00747FAD" w:rsidRPr="007E2EC4" w:rsidRDefault="00747FAD" w:rsidP="00154ED2">
            <w:pPr>
              <w:jc w:val="center"/>
              <w:rPr>
                <w:color w:val="000000"/>
              </w:rPr>
            </w:pPr>
            <w:r>
              <w:rPr>
                <w:color w:val="000000"/>
              </w:rPr>
              <w:t>220</w:t>
            </w:r>
          </w:p>
        </w:tc>
        <w:tc>
          <w:tcPr>
            <w:tcW w:w="3119" w:type="dxa"/>
            <w:vAlign w:val="center"/>
          </w:tcPr>
          <w:p w:rsidR="00747FAD" w:rsidRDefault="00747FAD" w:rsidP="00154ED2">
            <w:pPr>
              <w:jc w:val="center"/>
              <w:rPr>
                <w:color w:val="000000"/>
              </w:rPr>
            </w:pPr>
            <w:r>
              <w:rPr>
                <w:color w:val="000000"/>
              </w:rPr>
              <w:t>216,46</w:t>
            </w:r>
          </w:p>
        </w:tc>
        <w:tc>
          <w:tcPr>
            <w:tcW w:w="3228" w:type="dxa"/>
            <w:vAlign w:val="center"/>
          </w:tcPr>
          <w:p w:rsidR="00747FAD" w:rsidRDefault="00747FAD" w:rsidP="00154ED2">
            <w:pPr>
              <w:jc w:val="center"/>
              <w:rPr>
                <w:color w:val="000000"/>
              </w:rPr>
            </w:pPr>
            <w:r>
              <w:rPr>
                <w:color w:val="000000"/>
              </w:rPr>
              <w:t>98,39</w:t>
            </w:r>
          </w:p>
        </w:tc>
      </w:tr>
      <w:tr w:rsidR="00747FAD" w:rsidTr="00154ED2">
        <w:tc>
          <w:tcPr>
            <w:tcW w:w="2518" w:type="dxa"/>
            <w:vAlign w:val="center"/>
          </w:tcPr>
          <w:p w:rsidR="00747FAD" w:rsidRDefault="00747FAD" w:rsidP="00154ED2">
            <w:pPr>
              <w:jc w:val="center"/>
              <w:rPr>
                <w:color w:val="000000"/>
              </w:rPr>
            </w:pPr>
            <w:r>
              <w:rPr>
                <w:color w:val="000000"/>
              </w:rPr>
              <w:t>д. Луговая</w:t>
            </w:r>
          </w:p>
        </w:tc>
        <w:tc>
          <w:tcPr>
            <w:tcW w:w="1559" w:type="dxa"/>
            <w:vAlign w:val="center"/>
          </w:tcPr>
          <w:p w:rsidR="00747FAD" w:rsidRPr="000E1709" w:rsidRDefault="00747FAD" w:rsidP="00154ED2">
            <w:pPr>
              <w:jc w:val="center"/>
              <w:rPr>
                <w:color w:val="000000"/>
              </w:rPr>
            </w:pPr>
            <w:r w:rsidRPr="000E1709">
              <w:rPr>
                <w:color w:val="000000"/>
              </w:rPr>
              <w:t>63,40</w:t>
            </w:r>
          </w:p>
        </w:tc>
        <w:tc>
          <w:tcPr>
            <w:tcW w:w="3119" w:type="dxa"/>
            <w:vAlign w:val="center"/>
          </w:tcPr>
          <w:p w:rsidR="00747FAD" w:rsidRDefault="00747FAD" w:rsidP="00154ED2">
            <w:pPr>
              <w:jc w:val="center"/>
              <w:rPr>
                <w:color w:val="000000"/>
              </w:rPr>
            </w:pPr>
            <w:r>
              <w:rPr>
                <w:color w:val="000000"/>
              </w:rPr>
              <w:t>0,00</w:t>
            </w:r>
          </w:p>
        </w:tc>
        <w:tc>
          <w:tcPr>
            <w:tcW w:w="3228" w:type="dxa"/>
            <w:vAlign w:val="center"/>
          </w:tcPr>
          <w:p w:rsidR="00747FAD" w:rsidRDefault="00747FAD" w:rsidP="00154ED2">
            <w:pPr>
              <w:jc w:val="center"/>
              <w:rPr>
                <w:color w:val="000000"/>
              </w:rPr>
            </w:pPr>
            <w:r>
              <w:rPr>
                <w:color w:val="000000"/>
              </w:rPr>
              <w:t>0,00</w:t>
            </w:r>
          </w:p>
        </w:tc>
      </w:tr>
      <w:tr w:rsidR="00747FAD" w:rsidTr="00154ED2">
        <w:tc>
          <w:tcPr>
            <w:tcW w:w="2518" w:type="dxa"/>
            <w:vAlign w:val="center"/>
          </w:tcPr>
          <w:p w:rsidR="00747FAD" w:rsidRDefault="00747FAD" w:rsidP="00154ED2">
            <w:pPr>
              <w:jc w:val="center"/>
              <w:rPr>
                <w:color w:val="000000"/>
              </w:rPr>
            </w:pPr>
            <w:r>
              <w:rPr>
                <w:color w:val="000000"/>
              </w:rPr>
              <w:t>д. Сосновка</w:t>
            </w:r>
          </w:p>
        </w:tc>
        <w:tc>
          <w:tcPr>
            <w:tcW w:w="1559" w:type="dxa"/>
            <w:vAlign w:val="center"/>
          </w:tcPr>
          <w:p w:rsidR="00747FAD" w:rsidRPr="000E1709" w:rsidRDefault="00747FAD" w:rsidP="00154ED2">
            <w:pPr>
              <w:jc w:val="center"/>
              <w:rPr>
                <w:color w:val="000000"/>
              </w:rPr>
            </w:pPr>
            <w:r w:rsidRPr="000E1709">
              <w:rPr>
                <w:color w:val="000000"/>
              </w:rPr>
              <w:t>143</w:t>
            </w:r>
          </w:p>
        </w:tc>
        <w:tc>
          <w:tcPr>
            <w:tcW w:w="3119" w:type="dxa"/>
            <w:vAlign w:val="center"/>
          </w:tcPr>
          <w:p w:rsidR="00747FAD" w:rsidRDefault="00747FAD" w:rsidP="00154ED2">
            <w:pPr>
              <w:jc w:val="center"/>
              <w:rPr>
                <w:color w:val="000000"/>
              </w:rPr>
            </w:pPr>
            <w:r>
              <w:rPr>
                <w:color w:val="000000"/>
              </w:rPr>
              <w:t>0,00</w:t>
            </w:r>
          </w:p>
        </w:tc>
        <w:tc>
          <w:tcPr>
            <w:tcW w:w="3228" w:type="dxa"/>
            <w:vAlign w:val="center"/>
          </w:tcPr>
          <w:p w:rsidR="00747FAD" w:rsidRDefault="00747FAD" w:rsidP="00154ED2">
            <w:pPr>
              <w:jc w:val="center"/>
              <w:rPr>
                <w:color w:val="000000"/>
              </w:rPr>
            </w:pPr>
            <w:r>
              <w:rPr>
                <w:color w:val="000000"/>
              </w:rPr>
              <w:t>0,00</w:t>
            </w:r>
          </w:p>
        </w:tc>
      </w:tr>
      <w:tr w:rsidR="00747FAD" w:rsidTr="00154ED2">
        <w:tc>
          <w:tcPr>
            <w:tcW w:w="2518" w:type="dxa"/>
            <w:vAlign w:val="center"/>
          </w:tcPr>
          <w:p w:rsidR="00747FAD" w:rsidRDefault="00747FAD" w:rsidP="00154ED2">
            <w:pPr>
              <w:jc w:val="center"/>
              <w:rPr>
                <w:color w:val="000000"/>
              </w:rPr>
            </w:pPr>
            <w:r>
              <w:rPr>
                <w:color w:val="000000"/>
              </w:rPr>
              <w:t>п. Дружный</w:t>
            </w:r>
          </w:p>
        </w:tc>
        <w:tc>
          <w:tcPr>
            <w:tcW w:w="1559" w:type="dxa"/>
            <w:vAlign w:val="center"/>
          </w:tcPr>
          <w:p w:rsidR="00747FAD" w:rsidRPr="000E1709" w:rsidRDefault="00747FAD" w:rsidP="00154ED2">
            <w:pPr>
              <w:jc w:val="center"/>
              <w:rPr>
                <w:color w:val="000000"/>
              </w:rPr>
            </w:pPr>
            <w:r w:rsidRPr="000E1709">
              <w:rPr>
                <w:color w:val="000000"/>
              </w:rPr>
              <w:t>77,5</w:t>
            </w:r>
          </w:p>
        </w:tc>
        <w:tc>
          <w:tcPr>
            <w:tcW w:w="3119" w:type="dxa"/>
            <w:vAlign w:val="center"/>
          </w:tcPr>
          <w:p w:rsidR="00747FAD" w:rsidRDefault="00747FAD" w:rsidP="00154ED2">
            <w:pPr>
              <w:jc w:val="center"/>
              <w:rPr>
                <w:color w:val="000000"/>
              </w:rPr>
            </w:pPr>
            <w:r>
              <w:rPr>
                <w:color w:val="000000"/>
              </w:rPr>
              <w:t>0,00</w:t>
            </w:r>
          </w:p>
        </w:tc>
        <w:tc>
          <w:tcPr>
            <w:tcW w:w="3228" w:type="dxa"/>
            <w:vAlign w:val="center"/>
          </w:tcPr>
          <w:p w:rsidR="00747FAD" w:rsidRDefault="00747FAD" w:rsidP="00154ED2">
            <w:pPr>
              <w:jc w:val="center"/>
              <w:rPr>
                <w:color w:val="000000"/>
              </w:rPr>
            </w:pPr>
            <w:r>
              <w:rPr>
                <w:color w:val="000000"/>
              </w:rPr>
              <w:t>0,00</w:t>
            </w:r>
          </w:p>
        </w:tc>
      </w:tr>
      <w:tr w:rsidR="00747FAD" w:rsidRPr="009606CE" w:rsidTr="00154ED2">
        <w:tc>
          <w:tcPr>
            <w:tcW w:w="2518" w:type="dxa"/>
            <w:vAlign w:val="center"/>
          </w:tcPr>
          <w:p w:rsidR="00747FAD" w:rsidRPr="00D9393F" w:rsidRDefault="00747FAD" w:rsidP="00154ED2">
            <w:pPr>
              <w:jc w:val="center"/>
              <w:rPr>
                <w:b/>
                <w:color w:val="000000"/>
              </w:rPr>
            </w:pPr>
            <w:r w:rsidRPr="00D9393F">
              <w:rPr>
                <w:b/>
                <w:color w:val="000000"/>
              </w:rPr>
              <w:t>Всего</w:t>
            </w:r>
          </w:p>
        </w:tc>
        <w:tc>
          <w:tcPr>
            <w:tcW w:w="1559" w:type="dxa"/>
            <w:vAlign w:val="center"/>
          </w:tcPr>
          <w:p w:rsidR="00747FAD" w:rsidRPr="007C678E" w:rsidRDefault="00747FAD" w:rsidP="00154ED2">
            <w:pPr>
              <w:jc w:val="center"/>
              <w:rPr>
                <w:b/>
                <w:color w:val="000000"/>
              </w:rPr>
            </w:pPr>
            <w:r w:rsidRPr="007C678E">
              <w:rPr>
                <w:b/>
                <w:color w:val="000000"/>
              </w:rPr>
              <w:t>671,90</w:t>
            </w:r>
          </w:p>
        </w:tc>
        <w:tc>
          <w:tcPr>
            <w:tcW w:w="3119" w:type="dxa"/>
            <w:vAlign w:val="center"/>
          </w:tcPr>
          <w:p w:rsidR="00747FAD" w:rsidRPr="009606CE" w:rsidRDefault="00747FAD" w:rsidP="00154ED2">
            <w:pPr>
              <w:jc w:val="center"/>
              <w:rPr>
                <w:b/>
                <w:color w:val="000000"/>
              </w:rPr>
            </w:pPr>
            <w:r>
              <w:rPr>
                <w:b/>
                <w:color w:val="000000"/>
              </w:rPr>
              <w:t>381,52</w:t>
            </w:r>
          </w:p>
        </w:tc>
        <w:tc>
          <w:tcPr>
            <w:tcW w:w="3228" w:type="dxa"/>
            <w:vAlign w:val="center"/>
          </w:tcPr>
          <w:p w:rsidR="00747FAD" w:rsidRPr="009606CE" w:rsidRDefault="00747FAD" w:rsidP="00154ED2">
            <w:pPr>
              <w:jc w:val="center"/>
              <w:rPr>
                <w:b/>
                <w:color w:val="000000"/>
              </w:rPr>
            </w:pPr>
            <w:r w:rsidRPr="009606CE">
              <w:rPr>
                <w:b/>
                <w:color w:val="000000"/>
              </w:rPr>
              <w:t>98,</w:t>
            </w:r>
            <w:r>
              <w:rPr>
                <w:b/>
                <w:color w:val="000000"/>
              </w:rPr>
              <w:t>33</w:t>
            </w:r>
          </w:p>
        </w:tc>
      </w:tr>
    </w:tbl>
    <w:p w:rsidR="00747FAD" w:rsidRDefault="00747FAD" w:rsidP="00747FAD">
      <w:pPr>
        <w:autoSpaceDE w:val="0"/>
        <w:autoSpaceDN w:val="0"/>
        <w:adjustRightInd w:val="0"/>
        <w:jc w:val="center"/>
      </w:pPr>
    </w:p>
    <w:p w:rsidR="00747FAD" w:rsidRDefault="00747FAD" w:rsidP="00747FAD">
      <w:pPr>
        <w:autoSpaceDE w:val="0"/>
        <w:autoSpaceDN w:val="0"/>
        <w:adjustRightInd w:val="0"/>
        <w:spacing w:line="276" w:lineRule="auto"/>
        <w:jc w:val="center"/>
      </w:pPr>
      <w:r>
        <w:rPr>
          <w:noProof/>
        </w:rPr>
        <w:drawing>
          <wp:inline distT="0" distB="0" distL="0" distR="0">
            <wp:extent cx="5086350" cy="214312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7FAD" w:rsidRDefault="00747FAD" w:rsidP="00747FAD">
      <w:pPr>
        <w:autoSpaceDE w:val="0"/>
        <w:autoSpaceDN w:val="0"/>
        <w:adjustRightInd w:val="0"/>
        <w:ind w:left="360"/>
        <w:jc w:val="center"/>
      </w:pPr>
      <w:r>
        <w:t>Рисунок 1.</w:t>
      </w:r>
      <w:r w:rsidRPr="004051F3">
        <w:t>3</w:t>
      </w:r>
      <w:r>
        <w:t xml:space="preserve"> </w:t>
      </w:r>
      <w:r w:rsidRPr="00D9393F">
        <w:t>–</w:t>
      </w:r>
      <w:r w:rsidRPr="00A96251">
        <w:rPr>
          <w:color w:val="0000FF"/>
        </w:rPr>
        <w:t xml:space="preserve"> </w:t>
      </w:r>
      <w:r>
        <w:t xml:space="preserve">Соотношение площади охвата зоны действия с </w:t>
      </w:r>
      <w:r w:rsidRPr="004F7F1B">
        <w:t>индивидуальны</w:t>
      </w:r>
      <w:r>
        <w:t xml:space="preserve">ми и централизованными </w:t>
      </w:r>
      <w:r w:rsidRPr="004F7F1B">
        <w:t>источник</w:t>
      </w:r>
      <w:r>
        <w:t xml:space="preserve">ами </w:t>
      </w:r>
      <w:r w:rsidRPr="004F7F1B">
        <w:t>тепловой энергии</w:t>
      </w:r>
      <w:r>
        <w:t xml:space="preserve"> в </w:t>
      </w:r>
      <w:proofErr w:type="spellStart"/>
      <w:r>
        <w:t>Половинском</w:t>
      </w:r>
      <w:proofErr w:type="spellEnd"/>
      <w:r>
        <w:t xml:space="preserve"> сельском поселении</w:t>
      </w:r>
    </w:p>
    <w:p w:rsidR="00747FAD" w:rsidRDefault="00747FAD" w:rsidP="00747FAD">
      <w:pPr>
        <w:autoSpaceDE w:val="0"/>
        <w:autoSpaceDN w:val="0"/>
        <w:adjustRightInd w:val="0"/>
        <w:ind w:left="360"/>
        <w:jc w:val="center"/>
      </w:pPr>
    </w:p>
    <w:p w:rsidR="00747FAD" w:rsidRPr="00A31DA3" w:rsidRDefault="00747FAD" w:rsidP="00747FAD">
      <w:pPr>
        <w:autoSpaceDE w:val="0"/>
        <w:autoSpaceDN w:val="0"/>
        <w:adjustRightInd w:val="0"/>
        <w:spacing w:line="276" w:lineRule="auto"/>
        <w:ind w:firstLine="709"/>
      </w:pPr>
      <w:r w:rsidRPr="00A31DA3">
        <w:t>Перс</w:t>
      </w:r>
      <w:r>
        <w:t>пективная нагрузка для котельных</w:t>
      </w:r>
      <w:r w:rsidRPr="00A31DA3">
        <w:t xml:space="preserve"> </w:t>
      </w:r>
      <w:r>
        <w:t>Половинского сельского поселения</w:t>
      </w:r>
      <w:r w:rsidRPr="00A31DA3">
        <w:t xml:space="preserve"> не планируется.</w:t>
      </w:r>
    </w:p>
    <w:p w:rsidR="00747FAD" w:rsidRDefault="00747FAD" w:rsidP="00747FAD">
      <w:pPr>
        <w:autoSpaceDE w:val="0"/>
        <w:autoSpaceDN w:val="0"/>
        <w:adjustRightInd w:val="0"/>
        <w:spacing w:line="276" w:lineRule="auto"/>
        <w:ind w:firstLine="709"/>
      </w:pPr>
      <w:r w:rsidRPr="00A31DA3">
        <w:t xml:space="preserve">Перспективные зоны действия системы теплоснабжения </w:t>
      </w:r>
      <w:r>
        <w:t>до конца</w:t>
      </w:r>
      <w:r w:rsidRPr="00A31DA3">
        <w:t xml:space="preserve"> расчетн</w:t>
      </w:r>
      <w:r>
        <w:t>ого</w:t>
      </w:r>
      <w:r w:rsidRPr="00A31DA3">
        <w:t xml:space="preserve"> период</w:t>
      </w:r>
      <w:r>
        <w:t>а</w:t>
      </w:r>
      <w:r w:rsidRPr="00A31DA3">
        <w:t xml:space="preserve"> до </w:t>
      </w:r>
      <w:r>
        <w:t>2038</w:t>
      </w:r>
      <w:r w:rsidRPr="00A31DA3">
        <w:t> г</w:t>
      </w:r>
      <w:r>
        <w:t>.</w:t>
      </w:r>
    </w:p>
    <w:p w:rsidR="00747FAD" w:rsidRDefault="00747FAD" w:rsidP="00747FAD">
      <w:pPr>
        <w:pStyle w:val="3"/>
      </w:pPr>
      <w:bookmarkStart w:id="13" w:name="_Toc6234941"/>
      <w:r>
        <w:t>2.3 Существующие и перс</w:t>
      </w:r>
      <w:r w:rsidRPr="00CA5185">
        <w:t xml:space="preserve">пективные балансы тепловой мощности и тепловой нагрузки </w:t>
      </w:r>
      <w:r>
        <w:t xml:space="preserve">потребителей </w:t>
      </w:r>
      <w:r w:rsidRPr="00CA5185">
        <w:t>в зонах действия источников тепловой энергии, в том числе работающих на единую тепловую сеть, на каждом этапе</w:t>
      </w:r>
      <w:bookmarkEnd w:id="13"/>
    </w:p>
    <w:p w:rsidR="00747FAD" w:rsidRDefault="00747FAD" w:rsidP="00747FAD">
      <w:pPr>
        <w:pStyle w:val="7"/>
      </w:pPr>
      <w:r w:rsidRPr="00495714">
        <w:t>2.</w:t>
      </w:r>
      <w:r>
        <w:t>3</w:t>
      </w:r>
      <w:r w:rsidRPr="00495714">
        <w:t>.1</w:t>
      </w:r>
      <w:r>
        <w:t> </w:t>
      </w:r>
      <w:r w:rsidRPr="00495714">
        <w:t>Существующие и перспективные значения установленной тепловой мощности основного оборудования источника (источников) тепловой энергии</w:t>
      </w:r>
    </w:p>
    <w:p w:rsidR="00747FAD" w:rsidRDefault="00747FAD" w:rsidP="00747FAD">
      <w:pPr>
        <w:autoSpaceDE w:val="0"/>
        <w:autoSpaceDN w:val="0"/>
        <w:adjustRightInd w:val="0"/>
        <w:spacing w:line="276" w:lineRule="auto"/>
        <w:ind w:firstLine="709"/>
      </w:pPr>
      <w:proofErr w:type="gramStart"/>
      <w:r w:rsidRPr="00A8254A">
        <w:t xml:space="preserve">Согласно </w:t>
      </w:r>
      <w:r w:rsidRPr="009631E4">
        <w:t>Постановлени</w:t>
      </w:r>
      <w:r w:rsidRPr="00A8254A">
        <w:t>я</w:t>
      </w:r>
      <w:proofErr w:type="gramEnd"/>
      <w:r w:rsidRPr="00A8254A">
        <w:t xml:space="preserve"> Правительства Российской Федерации от 22 февраля 2012 г. №154 </w:t>
      </w:r>
      <w:r>
        <w:t>«</w:t>
      </w:r>
      <w:r w:rsidRPr="00A8254A">
        <w:t>О требованиях к схемам теплоснабжения, порядку их разработки и утвержде</w:t>
      </w:r>
      <w:r>
        <w:t>ния»,</w:t>
      </w:r>
      <w:r w:rsidRPr="00A8254A">
        <w:t xml:space="preserve"> установленная мощность источника тепловой энергии </w:t>
      </w:r>
      <w:r>
        <w:t>–</w:t>
      </w:r>
      <w:r w:rsidRPr="00A8254A">
        <w:t xml:space="preserve"> сумма номинальных тепловых мощностей</w:t>
      </w:r>
      <w:r>
        <w:t xml:space="preserve"> </w:t>
      </w:r>
      <w:r w:rsidRPr="00A8254A">
        <w:t>всего принятого по акту ввода в эксплуатацию оборудования, предназначенного для отпуска тепловой</w:t>
      </w:r>
      <w:r>
        <w:t xml:space="preserve"> </w:t>
      </w:r>
      <w:r w:rsidRPr="00A8254A">
        <w:t>энергии потребителям на собственные и хозяйственные нужды</w:t>
      </w:r>
      <w:r>
        <w:t>.</w:t>
      </w:r>
    </w:p>
    <w:p w:rsidR="00747FAD" w:rsidRDefault="00747FAD" w:rsidP="00747FAD">
      <w:pPr>
        <w:autoSpaceDE w:val="0"/>
        <w:autoSpaceDN w:val="0"/>
        <w:adjustRightInd w:val="0"/>
        <w:spacing w:line="276" w:lineRule="auto"/>
        <w:ind w:firstLine="709"/>
      </w:pPr>
      <w:r w:rsidRPr="0015082B">
        <w:t xml:space="preserve">Существующие и перспективные значения </w:t>
      </w:r>
      <w:r w:rsidRPr="00943F2B">
        <w:t xml:space="preserve">установленной тепловой мощности </w:t>
      </w:r>
      <w:r>
        <w:t>для котельных</w:t>
      </w:r>
      <w:r w:rsidRPr="00943F2B">
        <w:t xml:space="preserve"> </w:t>
      </w:r>
      <w:r>
        <w:t>Половинского сельского поселения</w:t>
      </w:r>
      <w:r w:rsidRPr="00943F2B">
        <w:t xml:space="preserve"> приведены в таблице 1.</w:t>
      </w:r>
      <w:r>
        <w:t>8</w:t>
      </w:r>
      <w:r w:rsidRPr="00943F2B">
        <w:t>.</w:t>
      </w:r>
    </w:p>
    <w:p w:rsidR="00747FAD" w:rsidRPr="00D9393F" w:rsidRDefault="00747FAD" w:rsidP="00747FAD">
      <w:r>
        <w:br w:type="page"/>
      </w:r>
    </w:p>
    <w:p w:rsidR="00747FAD" w:rsidRDefault="00747FAD" w:rsidP="00747FAD">
      <w:pPr>
        <w:pStyle w:val="af8"/>
        <w:numPr>
          <w:ilvl w:val="0"/>
          <w:numId w:val="11"/>
        </w:numPr>
        <w:ind w:hanging="720"/>
      </w:pPr>
      <w:r w:rsidRPr="00427CD7">
        <w:lastRenderedPageBreak/>
        <w:t xml:space="preserve">– </w:t>
      </w:r>
      <w:r w:rsidRPr="0015082B">
        <w:t>Существующие и перспективные значения установленной тепловой мощности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9"/>
        <w:gridCol w:w="1562"/>
        <w:gridCol w:w="13"/>
        <w:gridCol w:w="842"/>
        <w:gridCol w:w="988"/>
        <w:gridCol w:w="1418"/>
        <w:gridCol w:w="1559"/>
        <w:gridCol w:w="1845"/>
        <w:gridCol w:w="108"/>
      </w:tblGrid>
      <w:tr w:rsidR="00747FAD" w:rsidRPr="00087EA6" w:rsidTr="00154ED2">
        <w:trPr>
          <w:trHeight w:val="80"/>
        </w:trPr>
        <w:tc>
          <w:tcPr>
            <w:tcW w:w="1002" w:type="pct"/>
            <w:vMerge w:val="restart"/>
            <w:vAlign w:val="center"/>
          </w:tcPr>
          <w:p w:rsidR="00747FAD" w:rsidRPr="00943F2B" w:rsidRDefault="00747FAD" w:rsidP="00154ED2">
            <w:pPr>
              <w:pStyle w:val="Default"/>
              <w:ind w:left="-107" w:right="-108" w:firstLine="107"/>
              <w:jc w:val="center"/>
              <w:rPr>
                <w:b/>
              </w:rPr>
            </w:pPr>
            <w:r w:rsidRPr="00943F2B">
              <w:rPr>
                <w:b/>
              </w:rPr>
              <w:t>Зона</w:t>
            </w:r>
            <w:r w:rsidRPr="00943F2B">
              <w:rPr>
                <w:b/>
              </w:rPr>
              <w:br/>
              <w:t>действия</w:t>
            </w:r>
            <w:r w:rsidRPr="00943F2B">
              <w:rPr>
                <w:b/>
              </w:rPr>
              <w:br/>
              <w:t>источника</w:t>
            </w:r>
            <w:r w:rsidRPr="00943F2B">
              <w:rPr>
                <w:b/>
              </w:rPr>
              <w:br/>
              <w:t>теплоснабжения</w:t>
            </w:r>
          </w:p>
        </w:tc>
        <w:tc>
          <w:tcPr>
            <w:tcW w:w="3998" w:type="pct"/>
            <w:gridSpan w:val="8"/>
            <w:vAlign w:val="center"/>
          </w:tcPr>
          <w:p w:rsidR="00747FAD" w:rsidRPr="00087EA6" w:rsidRDefault="00747FAD" w:rsidP="00154ED2">
            <w:pPr>
              <w:pStyle w:val="Default"/>
              <w:ind w:left="-107" w:right="-108" w:hanging="15"/>
              <w:jc w:val="center"/>
              <w:rPr>
                <w:b/>
                <w:sz w:val="22"/>
              </w:rPr>
            </w:pPr>
            <w:r w:rsidRPr="00087EA6">
              <w:rPr>
                <w:b/>
                <w:sz w:val="22"/>
              </w:rPr>
              <w:t>Значения установленной тепловой мощности основного оборудования источника, Гкал/час</w:t>
            </w:r>
          </w:p>
        </w:tc>
      </w:tr>
      <w:tr w:rsidR="00747FAD" w:rsidRPr="00087EA6" w:rsidTr="00154ED2">
        <w:trPr>
          <w:trHeight w:val="80"/>
        </w:trPr>
        <w:tc>
          <w:tcPr>
            <w:tcW w:w="1002" w:type="pct"/>
            <w:vMerge/>
            <w:vAlign w:val="center"/>
          </w:tcPr>
          <w:p w:rsidR="00747FAD" w:rsidRPr="00943F2B" w:rsidRDefault="00747FAD" w:rsidP="00154ED2">
            <w:pPr>
              <w:pStyle w:val="Default"/>
              <w:ind w:left="-107" w:right="-108" w:firstLine="107"/>
              <w:jc w:val="center"/>
              <w:rPr>
                <w:b/>
              </w:rPr>
            </w:pPr>
          </w:p>
        </w:tc>
        <w:tc>
          <w:tcPr>
            <w:tcW w:w="755" w:type="pct"/>
            <w:gridSpan w:val="2"/>
            <w:vAlign w:val="center"/>
          </w:tcPr>
          <w:p w:rsidR="00747FAD" w:rsidRPr="00087EA6" w:rsidRDefault="00747FAD" w:rsidP="00154ED2">
            <w:pPr>
              <w:pStyle w:val="Default"/>
              <w:ind w:left="-107" w:right="-108" w:firstLine="17"/>
              <w:jc w:val="center"/>
              <w:rPr>
                <w:b/>
                <w:sz w:val="22"/>
              </w:rPr>
            </w:pPr>
            <w:r w:rsidRPr="00087EA6">
              <w:rPr>
                <w:b/>
                <w:sz w:val="22"/>
              </w:rPr>
              <w:t>Существующая</w:t>
            </w:r>
          </w:p>
        </w:tc>
        <w:tc>
          <w:tcPr>
            <w:tcW w:w="3243" w:type="pct"/>
            <w:gridSpan w:val="6"/>
            <w:vAlign w:val="center"/>
          </w:tcPr>
          <w:p w:rsidR="00747FAD" w:rsidRPr="00087EA6" w:rsidRDefault="00747FAD" w:rsidP="00154ED2">
            <w:pPr>
              <w:pStyle w:val="Default"/>
              <w:ind w:left="-107" w:right="-108" w:firstLine="107"/>
              <w:jc w:val="center"/>
              <w:rPr>
                <w:b/>
                <w:sz w:val="22"/>
              </w:rPr>
            </w:pPr>
            <w:r w:rsidRPr="00087EA6">
              <w:rPr>
                <w:b/>
                <w:sz w:val="22"/>
              </w:rPr>
              <w:t xml:space="preserve">Перспективная </w:t>
            </w:r>
          </w:p>
        </w:tc>
      </w:tr>
      <w:tr w:rsidR="00747FAD" w:rsidRPr="00087EA6" w:rsidTr="00154ED2">
        <w:trPr>
          <w:gridAfter w:val="1"/>
          <w:wAfter w:w="52" w:type="pct"/>
          <w:trHeight w:val="80"/>
        </w:trPr>
        <w:tc>
          <w:tcPr>
            <w:tcW w:w="1002" w:type="pct"/>
            <w:vMerge/>
            <w:vAlign w:val="center"/>
          </w:tcPr>
          <w:p w:rsidR="00747FAD" w:rsidRPr="00943F2B" w:rsidRDefault="00747FAD" w:rsidP="00154ED2">
            <w:pPr>
              <w:pStyle w:val="Default"/>
              <w:ind w:left="-107" w:right="-108" w:firstLine="107"/>
              <w:jc w:val="center"/>
              <w:rPr>
                <w:b/>
              </w:rPr>
            </w:pPr>
          </w:p>
        </w:tc>
        <w:tc>
          <w:tcPr>
            <w:tcW w:w="749" w:type="pct"/>
            <w:vAlign w:val="center"/>
          </w:tcPr>
          <w:p w:rsidR="00747FAD" w:rsidRPr="00087EA6" w:rsidRDefault="00747FAD" w:rsidP="00154ED2">
            <w:pPr>
              <w:pStyle w:val="Default"/>
              <w:ind w:left="-99" w:right="-114"/>
              <w:jc w:val="center"/>
              <w:rPr>
                <w:b/>
                <w:sz w:val="22"/>
              </w:rPr>
            </w:pPr>
            <w:r>
              <w:rPr>
                <w:b/>
                <w:bCs/>
                <w:iCs/>
                <w:sz w:val="22"/>
              </w:rPr>
              <w:t>2021</w:t>
            </w:r>
            <w:r w:rsidRPr="00087EA6">
              <w:rPr>
                <w:b/>
                <w:bCs/>
                <w:iCs/>
                <w:sz w:val="22"/>
              </w:rPr>
              <w:t xml:space="preserve"> г.</w:t>
            </w:r>
          </w:p>
        </w:tc>
        <w:tc>
          <w:tcPr>
            <w:tcW w:w="410" w:type="pct"/>
            <w:gridSpan w:val="2"/>
            <w:vAlign w:val="center"/>
          </w:tcPr>
          <w:p w:rsidR="00747FAD" w:rsidRPr="00087EA6" w:rsidRDefault="00747FAD" w:rsidP="00154ED2">
            <w:pPr>
              <w:pStyle w:val="Default"/>
              <w:ind w:left="-99" w:right="-114"/>
              <w:jc w:val="center"/>
              <w:rPr>
                <w:b/>
                <w:sz w:val="22"/>
              </w:rPr>
            </w:pPr>
            <w:r>
              <w:rPr>
                <w:b/>
                <w:bCs/>
                <w:iCs/>
                <w:sz w:val="22"/>
              </w:rPr>
              <w:t>2022</w:t>
            </w:r>
            <w:r w:rsidRPr="00087EA6">
              <w:rPr>
                <w:b/>
                <w:bCs/>
                <w:iCs/>
                <w:sz w:val="22"/>
              </w:rPr>
              <w:t xml:space="preserve"> г.</w:t>
            </w:r>
          </w:p>
        </w:tc>
        <w:tc>
          <w:tcPr>
            <w:tcW w:w="474" w:type="pct"/>
            <w:vAlign w:val="center"/>
          </w:tcPr>
          <w:p w:rsidR="00747FAD" w:rsidRPr="00087EA6" w:rsidRDefault="00747FAD" w:rsidP="00154ED2">
            <w:pPr>
              <w:pStyle w:val="Default"/>
              <w:ind w:left="-99" w:right="-114"/>
              <w:jc w:val="center"/>
              <w:rPr>
                <w:b/>
                <w:sz w:val="22"/>
              </w:rPr>
            </w:pPr>
            <w:r>
              <w:rPr>
                <w:b/>
                <w:bCs/>
                <w:iCs/>
                <w:sz w:val="22"/>
              </w:rPr>
              <w:t>2023</w:t>
            </w:r>
            <w:r w:rsidRPr="00087EA6">
              <w:rPr>
                <w:b/>
                <w:bCs/>
                <w:iCs/>
                <w:sz w:val="22"/>
              </w:rPr>
              <w:t xml:space="preserve"> г.</w:t>
            </w:r>
          </w:p>
        </w:tc>
        <w:tc>
          <w:tcPr>
            <w:tcW w:w="680" w:type="pct"/>
            <w:vAlign w:val="center"/>
          </w:tcPr>
          <w:p w:rsidR="00747FAD" w:rsidRPr="00087EA6" w:rsidRDefault="00747FAD" w:rsidP="00154ED2">
            <w:pPr>
              <w:pStyle w:val="Default"/>
              <w:ind w:left="-57" w:right="-57"/>
              <w:jc w:val="center"/>
              <w:rPr>
                <w:b/>
                <w:sz w:val="22"/>
              </w:rPr>
            </w:pPr>
            <w:r>
              <w:rPr>
                <w:b/>
                <w:bCs/>
                <w:iCs/>
                <w:sz w:val="22"/>
              </w:rPr>
              <w:t>2024</w:t>
            </w:r>
            <w:r w:rsidRPr="00087EA6">
              <w:rPr>
                <w:b/>
                <w:bCs/>
                <w:iCs/>
                <w:sz w:val="22"/>
              </w:rPr>
              <w:t>-</w:t>
            </w:r>
            <w:r>
              <w:rPr>
                <w:b/>
                <w:bCs/>
                <w:iCs/>
                <w:sz w:val="22"/>
              </w:rPr>
              <w:t>2028</w:t>
            </w:r>
            <w:r w:rsidRPr="00087EA6">
              <w:rPr>
                <w:b/>
                <w:bCs/>
                <w:iCs/>
                <w:sz w:val="22"/>
              </w:rPr>
              <w:t xml:space="preserve"> гг.</w:t>
            </w:r>
          </w:p>
        </w:tc>
        <w:tc>
          <w:tcPr>
            <w:tcW w:w="748" w:type="pct"/>
            <w:vAlign w:val="center"/>
          </w:tcPr>
          <w:p w:rsidR="00747FAD" w:rsidRPr="00087EA6" w:rsidRDefault="00747FAD" w:rsidP="00154ED2">
            <w:pPr>
              <w:pStyle w:val="Default"/>
              <w:ind w:left="-57" w:right="-57"/>
              <w:jc w:val="center"/>
              <w:rPr>
                <w:b/>
                <w:sz w:val="22"/>
              </w:rPr>
            </w:pPr>
            <w:r>
              <w:rPr>
                <w:b/>
                <w:bCs/>
                <w:iCs/>
                <w:sz w:val="22"/>
              </w:rPr>
              <w:t>2029</w:t>
            </w:r>
            <w:r w:rsidRPr="00087EA6">
              <w:rPr>
                <w:b/>
                <w:bCs/>
                <w:iCs/>
                <w:sz w:val="22"/>
              </w:rPr>
              <w:t>-</w:t>
            </w:r>
            <w:r>
              <w:rPr>
                <w:b/>
                <w:bCs/>
                <w:iCs/>
                <w:sz w:val="22"/>
              </w:rPr>
              <w:t>2033</w:t>
            </w:r>
            <w:r w:rsidRPr="00087EA6">
              <w:rPr>
                <w:b/>
                <w:bCs/>
                <w:iCs/>
                <w:sz w:val="22"/>
              </w:rPr>
              <w:t xml:space="preserve"> гг.</w:t>
            </w:r>
          </w:p>
        </w:tc>
        <w:tc>
          <w:tcPr>
            <w:tcW w:w="885" w:type="pct"/>
            <w:vAlign w:val="center"/>
          </w:tcPr>
          <w:p w:rsidR="00747FAD" w:rsidRPr="00087EA6" w:rsidRDefault="00747FAD" w:rsidP="00154ED2">
            <w:pPr>
              <w:pStyle w:val="Default"/>
              <w:ind w:left="-57" w:right="-57"/>
              <w:jc w:val="center"/>
              <w:rPr>
                <w:b/>
                <w:sz w:val="22"/>
              </w:rPr>
            </w:pPr>
            <w:r>
              <w:rPr>
                <w:b/>
                <w:bCs/>
                <w:iCs/>
                <w:sz w:val="22"/>
              </w:rPr>
              <w:t>2034</w:t>
            </w:r>
            <w:r w:rsidRPr="00087EA6">
              <w:rPr>
                <w:b/>
                <w:bCs/>
                <w:iCs/>
                <w:sz w:val="22"/>
              </w:rPr>
              <w:t xml:space="preserve"> -</w:t>
            </w:r>
            <w:r>
              <w:rPr>
                <w:b/>
                <w:bCs/>
                <w:iCs/>
                <w:sz w:val="22"/>
              </w:rPr>
              <w:t>2038</w:t>
            </w:r>
            <w:r w:rsidRPr="00087EA6">
              <w:rPr>
                <w:b/>
                <w:bCs/>
                <w:iCs/>
                <w:sz w:val="22"/>
              </w:rPr>
              <w:t xml:space="preserve"> гг.</w:t>
            </w:r>
          </w:p>
        </w:tc>
      </w:tr>
      <w:tr w:rsidR="00747FAD" w:rsidRPr="00EB6C58" w:rsidTr="00154ED2">
        <w:trPr>
          <w:gridAfter w:val="1"/>
          <w:wAfter w:w="52" w:type="pct"/>
          <w:trHeight w:val="321"/>
        </w:trPr>
        <w:tc>
          <w:tcPr>
            <w:tcW w:w="1002" w:type="pct"/>
            <w:vAlign w:val="center"/>
          </w:tcPr>
          <w:p w:rsidR="00747FAD" w:rsidRPr="007A7CAF" w:rsidRDefault="00747FAD" w:rsidP="00154ED2">
            <w:pPr>
              <w:ind w:left="-115" w:right="-115" w:firstLine="3"/>
              <w:jc w:val="center"/>
            </w:pPr>
            <w:r w:rsidRPr="007A7CAF">
              <w:t>Котельная</w:t>
            </w:r>
            <w:r w:rsidRPr="007A7CAF">
              <w:br/>
            </w:r>
            <w:proofErr w:type="gramStart"/>
            <w:r w:rsidRPr="007A7CAF">
              <w:t>с</w:t>
            </w:r>
            <w:proofErr w:type="gramEnd"/>
            <w:r w:rsidRPr="007A7CAF">
              <w:t xml:space="preserve">. </w:t>
            </w:r>
            <w:r>
              <w:t>Половинка</w:t>
            </w:r>
          </w:p>
        </w:tc>
        <w:tc>
          <w:tcPr>
            <w:tcW w:w="749" w:type="pct"/>
            <w:vAlign w:val="center"/>
          </w:tcPr>
          <w:p w:rsidR="00747FAD" w:rsidRPr="002D0094" w:rsidRDefault="00747FAD" w:rsidP="00154ED2">
            <w:pPr>
              <w:jc w:val="center"/>
            </w:pPr>
            <w:r w:rsidRPr="002D0094">
              <w:rPr>
                <w:szCs w:val="22"/>
              </w:rPr>
              <w:t>0,430</w:t>
            </w:r>
          </w:p>
        </w:tc>
        <w:tc>
          <w:tcPr>
            <w:tcW w:w="410" w:type="pct"/>
            <w:gridSpan w:val="2"/>
            <w:vAlign w:val="center"/>
          </w:tcPr>
          <w:p w:rsidR="00747FAD" w:rsidRPr="002D0094" w:rsidRDefault="00747FAD" w:rsidP="00154ED2">
            <w:pPr>
              <w:jc w:val="center"/>
            </w:pPr>
            <w:r w:rsidRPr="002D0094">
              <w:rPr>
                <w:szCs w:val="22"/>
              </w:rPr>
              <w:t>0,430</w:t>
            </w:r>
          </w:p>
        </w:tc>
        <w:tc>
          <w:tcPr>
            <w:tcW w:w="474" w:type="pct"/>
            <w:vAlign w:val="center"/>
          </w:tcPr>
          <w:p w:rsidR="00747FAD" w:rsidRPr="002D0094" w:rsidRDefault="00747FAD" w:rsidP="00154ED2">
            <w:pPr>
              <w:jc w:val="center"/>
            </w:pPr>
            <w:r w:rsidRPr="002D0094">
              <w:rPr>
                <w:szCs w:val="22"/>
              </w:rPr>
              <w:t>0,430</w:t>
            </w:r>
          </w:p>
        </w:tc>
        <w:tc>
          <w:tcPr>
            <w:tcW w:w="680" w:type="pct"/>
            <w:vAlign w:val="center"/>
          </w:tcPr>
          <w:p w:rsidR="00747FAD" w:rsidRPr="002D0094" w:rsidRDefault="00747FAD" w:rsidP="00154ED2">
            <w:pPr>
              <w:jc w:val="center"/>
            </w:pPr>
            <w:r w:rsidRPr="002D0094">
              <w:rPr>
                <w:szCs w:val="22"/>
              </w:rPr>
              <w:t>0,430</w:t>
            </w:r>
          </w:p>
        </w:tc>
        <w:tc>
          <w:tcPr>
            <w:tcW w:w="748" w:type="pct"/>
            <w:vAlign w:val="center"/>
          </w:tcPr>
          <w:p w:rsidR="00747FAD" w:rsidRPr="002D0094" w:rsidRDefault="00747FAD" w:rsidP="00154ED2">
            <w:pPr>
              <w:jc w:val="center"/>
            </w:pPr>
            <w:r w:rsidRPr="002D0094">
              <w:rPr>
                <w:szCs w:val="22"/>
              </w:rPr>
              <w:t>0,430</w:t>
            </w:r>
          </w:p>
        </w:tc>
        <w:tc>
          <w:tcPr>
            <w:tcW w:w="885" w:type="pct"/>
            <w:vAlign w:val="center"/>
          </w:tcPr>
          <w:p w:rsidR="00747FAD" w:rsidRPr="002D0094" w:rsidRDefault="00747FAD" w:rsidP="00154ED2">
            <w:pPr>
              <w:jc w:val="center"/>
            </w:pPr>
            <w:r w:rsidRPr="002D0094">
              <w:rPr>
                <w:szCs w:val="22"/>
              </w:rPr>
              <w:t>0,430</w:t>
            </w:r>
          </w:p>
        </w:tc>
      </w:tr>
      <w:tr w:rsidR="00747FAD" w:rsidRPr="00825A7B" w:rsidTr="00154ED2">
        <w:trPr>
          <w:gridAfter w:val="1"/>
          <w:wAfter w:w="52" w:type="pct"/>
          <w:trHeight w:val="321"/>
        </w:trPr>
        <w:tc>
          <w:tcPr>
            <w:tcW w:w="1002" w:type="pct"/>
            <w:vAlign w:val="center"/>
          </w:tcPr>
          <w:p w:rsidR="00747FAD" w:rsidRDefault="00747FAD" w:rsidP="00154ED2">
            <w:pPr>
              <w:pStyle w:val="Default"/>
              <w:ind w:left="-142" w:right="-90"/>
              <w:jc w:val="center"/>
            </w:pPr>
            <w:r>
              <w:t>Блочная котельная</w:t>
            </w:r>
            <w:r>
              <w:br/>
              <w:t>д</w:t>
            </w:r>
            <w:r w:rsidRPr="007A7CAF">
              <w:t xml:space="preserve">. </w:t>
            </w:r>
            <w:proofErr w:type="spellStart"/>
            <w:r>
              <w:t>Водопойка</w:t>
            </w:r>
            <w:proofErr w:type="spellEnd"/>
          </w:p>
        </w:tc>
        <w:tc>
          <w:tcPr>
            <w:tcW w:w="749" w:type="pct"/>
            <w:vAlign w:val="center"/>
          </w:tcPr>
          <w:p w:rsidR="00747FAD" w:rsidRPr="002D0094" w:rsidRDefault="00747FAD" w:rsidP="00154ED2">
            <w:pPr>
              <w:jc w:val="center"/>
            </w:pPr>
            <w:r w:rsidRPr="002D0094">
              <w:rPr>
                <w:szCs w:val="22"/>
              </w:rPr>
              <w:t>0,258</w:t>
            </w:r>
          </w:p>
        </w:tc>
        <w:tc>
          <w:tcPr>
            <w:tcW w:w="410" w:type="pct"/>
            <w:gridSpan w:val="2"/>
            <w:vAlign w:val="center"/>
          </w:tcPr>
          <w:p w:rsidR="00747FAD" w:rsidRPr="002D0094" w:rsidRDefault="00747FAD" w:rsidP="00154ED2">
            <w:pPr>
              <w:jc w:val="center"/>
            </w:pPr>
            <w:r w:rsidRPr="002D0094">
              <w:rPr>
                <w:szCs w:val="22"/>
              </w:rPr>
              <w:t>0,258</w:t>
            </w:r>
          </w:p>
        </w:tc>
        <w:tc>
          <w:tcPr>
            <w:tcW w:w="474" w:type="pct"/>
            <w:vAlign w:val="center"/>
          </w:tcPr>
          <w:p w:rsidR="00747FAD" w:rsidRPr="002D0094" w:rsidRDefault="00747FAD" w:rsidP="00154ED2">
            <w:pPr>
              <w:jc w:val="center"/>
            </w:pPr>
            <w:r w:rsidRPr="002D0094">
              <w:rPr>
                <w:szCs w:val="22"/>
              </w:rPr>
              <w:t>0,258</w:t>
            </w:r>
          </w:p>
        </w:tc>
        <w:tc>
          <w:tcPr>
            <w:tcW w:w="680" w:type="pct"/>
            <w:vAlign w:val="center"/>
          </w:tcPr>
          <w:p w:rsidR="00747FAD" w:rsidRPr="002D0094" w:rsidRDefault="00747FAD" w:rsidP="00154ED2">
            <w:pPr>
              <w:jc w:val="center"/>
            </w:pPr>
            <w:r w:rsidRPr="002D0094">
              <w:rPr>
                <w:szCs w:val="22"/>
              </w:rPr>
              <w:t>0,258</w:t>
            </w:r>
          </w:p>
        </w:tc>
        <w:tc>
          <w:tcPr>
            <w:tcW w:w="748" w:type="pct"/>
            <w:vAlign w:val="center"/>
          </w:tcPr>
          <w:p w:rsidR="00747FAD" w:rsidRPr="002D0094" w:rsidRDefault="00747FAD" w:rsidP="00154ED2">
            <w:pPr>
              <w:jc w:val="center"/>
            </w:pPr>
            <w:r w:rsidRPr="002D0094">
              <w:rPr>
                <w:szCs w:val="22"/>
              </w:rPr>
              <w:t>0,258</w:t>
            </w:r>
          </w:p>
        </w:tc>
        <w:tc>
          <w:tcPr>
            <w:tcW w:w="885" w:type="pct"/>
            <w:vAlign w:val="center"/>
          </w:tcPr>
          <w:p w:rsidR="00747FAD" w:rsidRPr="002D0094" w:rsidRDefault="00747FAD" w:rsidP="00154ED2">
            <w:pPr>
              <w:jc w:val="center"/>
            </w:pPr>
            <w:r w:rsidRPr="002D0094">
              <w:rPr>
                <w:szCs w:val="22"/>
              </w:rPr>
              <w:t>0,258</w:t>
            </w:r>
          </w:p>
        </w:tc>
      </w:tr>
    </w:tbl>
    <w:p w:rsidR="00747FAD" w:rsidRPr="00495714" w:rsidRDefault="00747FAD" w:rsidP="00747FAD">
      <w:pPr>
        <w:pStyle w:val="7"/>
      </w:pPr>
      <w:r>
        <w:t>2.3.2 </w:t>
      </w:r>
      <w:r w:rsidRPr="00495714">
        <w:t>Существующие и перспективные технические ограничения на использование установленной</w:t>
      </w:r>
      <w:r>
        <w:t xml:space="preserve"> </w:t>
      </w:r>
      <w:r w:rsidRPr="00495714">
        <w:t>тепловой мощности и значения располагаемой мощности основного оборудования источников тепловой</w:t>
      </w:r>
      <w:r>
        <w:t xml:space="preserve"> </w:t>
      </w:r>
      <w:r w:rsidRPr="00495714">
        <w:t>энергии</w:t>
      </w:r>
    </w:p>
    <w:p w:rsidR="00747FAD" w:rsidRDefault="00747FAD" w:rsidP="00747FAD">
      <w:pPr>
        <w:autoSpaceDE w:val="0"/>
        <w:autoSpaceDN w:val="0"/>
        <w:adjustRightInd w:val="0"/>
        <w:spacing w:line="276" w:lineRule="auto"/>
        <w:ind w:firstLine="709"/>
      </w:pPr>
      <w:proofErr w:type="gramStart"/>
      <w:r w:rsidRPr="00A8254A">
        <w:t xml:space="preserve">Согласно </w:t>
      </w:r>
      <w:r w:rsidRPr="009631E4">
        <w:t>Постановлени</w:t>
      </w:r>
      <w:r>
        <w:t>я</w:t>
      </w:r>
      <w:r w:rsidRPr="00A8254A">
        <w:t xml:space="preserve"> Правительства Российской Федерации от 22 февраля 2012 г. №154 </w:t>
      </w:r>
      <w:r>
        <w:t>«</w:t>
      </w:r>
      <w:r w:rsidRPr="00A8254A">
        <w:t>О требованиях к схемам теплоснабжения, порядку их разработки и утверждения</w:t>
      </w:r>
      <w:r>
        <w:t>»</w:t>
      </w:r>
      <w:r w:rsidRPr="00A8254A">
        <w:t>, располагаемая мощн</w:t>
      </w:r>
      <w:r>
        <w:t>ость источника тепловой энергии</w:t>
      </w:r>
      <w:r w:rsidRPr="00A8254A">
        <w:t xml:space="preserve"> </w:t>
      </w:r>
      <w:r>
        <w:t>–</w:t>
      </w:r>
      <w:r w:rsidRPr="00A8254A">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w:t>
      </w:r>
      <w:proofErr w:type="gramEnd"/>
      <w:r w:rsidRPr="00A8254A">
        <w:t xml:space="preserve"> пара перед турбиной, отсутствие рециркуляции в </w:t>
      </w:r>
      <w:proofErr w:type="gramStart"/>
      <w:r w:rsidRPr="00A8254A">
        <w:t>пиковых</w:t>
      </w:r>
      <w:proofErr w:type="gramEnd"/>
      <w:r w:rsidRPr="00A8254A">
        <w:t xml:space="preserve"> водогрейных </w:t>
      </w:r>
      <w:proofErr w:type="spellStart"/>
      <w:r w:rsidRPr="00A8254A">
        <w:t>котлоагрегатах</w:t>
      </w:r>
      <w:proofErr w:type="spellEnd"/>
      <w:r w:rsidRPr="00A8254A">
        <w:t xml:space="preserve"> и др.)</w:t>
      </w:r>
      <w:r>
        <w:t>.</w:t>
      </w:r>
    </w:p>
    <w:p w:rsidR="00747FAD" w:rsidRDefault="00747FAD" w:rsidP="00747FAD">
      <w:pPr>
        <w:autoSpaceDE w:val="0"/>
        <w:autoSpaceDN w:val="0"/>
        <w:adjustRightInd w:val="0"/>
        <w:spacing w:line="276" w:lineRule="auto"/>
        <w:ind w:firstLine="709"/>
      </w:pPr>
      <w:r w:rsidRPr="0015082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r>
        <w:t xml:space="preserve"> для котельных Половинского сельского поселения</w:t>
      </w:r>
      <w:r>
        <w:rPr>
          <w:color w:val="000000" w:themeColor="text1"/>
        </w:rPr>
        <w:t xml:space="preserve"> приведены в </w:t>
      </w:r>
      <w:r w:rsidRPr="00943F2B">
        <w:t>таблице 1.</w:t>
      </w:r>
      <w:r>
        <w:t>9</w:t>
      </w:r>
      <w:r>
        <w:rPr>
          <w:color w:val="0000FF"/>
        </w:rPr>
        <w:t>.</w:t>
      </w:r>
    </w:p>
    <w:p w:rsidR="00747FAD" w:rsidRDefault="00747FAD" w:rsidP="00747FAD"/>
    <w:p w:rsidR="00747FAD" w:rsidRDefault="00747FAD" w:rsidP="00747FAD">
      <w:pPr>
        <w:pStyle w:val="af8"/>
        <w:numPr>
          <w:ilvl w:val="0"/>
          <w:numId w:val="11"/>
        </w:numPr>
      </w:pPr>
      <w:r w:rsidRPr="00427CD7">
        <w:t xml:space="preserve">– </w:t>
      </w:r>
      <w:r w:rsidRPr="0015082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4"/>
        <w:gridCol w:w="1558"/>
        <w:gridCol w:w="1006"/>
        <w:gridCol w:w="1269"/>
        <w:gridCol w:w="1135"/>
        <w:gridCol w:w="1138"/>
        <w:gridCol w:w="1276"/>
        <w:gridCol w:w="1100"/>
        <w:gridCol w:w="29"/>
      </w:tblGrid>
      <w:tr w:rsidR="00747FAD" w:rsidRPr="000075A3" w:rsidTr="00154ED2">
        <w:trPr>
          <w:gridAfter w:val="1"/>
          <w:wAfter w:w="14" w:type="pct"/>
          <w:trHeight w:val="80"/>
          <w:tblHeader/>
        </w:trPr>
        <w:tc>
          <w:tcPr>
            <w:tcW w:w="930" w:type="pct"/>
            <w:vMerge w:val="restart"/>
            <w:vAlign w:val="center"/>
          </w:tcPr>
          <w:p w:rsidR="00747FAD" w:rsidRPr="000075A3" w:rsidRDefault="00747FAD" w:rsidP="00154ED2">
            <w:pPr>
              <w:pStyle w:val="Default"/>
              <w:ind w:left="-107" w:right="-108" w:hanging="35"/>
              <w:jc w:val="center"/>
              <w:rPr>
                <w:b/>
              </w:rPr>
            </w:pPr>
            <w:r w:rsidRPr="000075A3">
              <w:rPr>
                <w:b/>
              </w:rPr>
              <w:t>Источник теплоснабжения</w:t>
            </w:r>
          </w:p>
        </w:tc>
        <w:tc>
          <w:tcPr>
            <w:tcW w:w="745" w:type="pct"/>
            <w:vAlign w:val="center"/>
          </w:tcPr>
          <w:p w:rsidR="00747FAD" w:rsidRPr="000075A3" w:rsidRDefault="00747FAD" w:rsidP="00154ED2">
            <w:pPr>
              <w:pStyle w:val="Default"/>
              <w:ind w:left="-107" w:right="-108" w:firstLine="107"/>
              <w:jc w:val="center"/>
              <w:rPr>
                <w:b/>
              </w:rPr>
            </w:pPr>
            <w:r w:rsidRPr="000075A3">
              <w:rPr>
                <w:b/>
              </w:rPr>
              <w:t>Параметр</w:t>
            </w:r>
          </w:p>
        </w:tc>
        <w:tc>
          <w:tcPr>
            <w:tcW w:w="481" w:type="pct"/>
            <w:vAlign w:val="center"/>
          </w:tcPr>
          <w:p w:rsidR="00747FAD" w:rsidRPr="00B5416B" w:rsidRDefault="00747FAD" w:rsidP="00154ED2">
            <w:pPr>
              <w:pStyle w:val="Default"/>
              <w:ind w:left="-113" w:right="-113"/>
              <w:jc w:val="center"/>
              <w:rPr>
                <w:b/>
                <w:sz w:val="22"/>
                <w:szCs w:val="22"/>
              </w:rPr>
            </w:pPr>
            <w:r w:rsidRPr="00B5416B">
              <w:rPr>
                <w:b/>
                <w:sz w:val="20"/>
                <w:szCs w:val="22"/>
              </w:rPr>
              <w:t>Существующие</w:t>
            </w:r>
          </w:p>
        </w:tc>
        <w:tc>
          <w:tcPr>
            <w:tcW w:w="2830" w:type="pct"/>
            <w:gridSpan w:val="5"/>
            <w:vAlign w:val="center"/>
          </w:tcPr>
          <w:p w:rsidR="00747FAD" w:rsidRPr="000075A3" w:rsidRDefault="00747FAD" w:rsidP="00154ED2">
            <w:pPr>
              <w:pStyle w:val="Default"/>
              <w:ind w:left="-107" w:right="-108" w:firstLine="107"/>
              <w:jc w:val="center"/>
              <w:rPr>
                <w:b/>
              </w:rPr>
            </w:pPr>
            <w:r w:rsidRPr="000075A3">
              <w:rPr>
                <w:b/>
              </w:rPr>
              <w:t>Перспективные</w:t>
            </w:r>
          </w:p>
        </w:tc>
      </w:tr>
      <w:tr w:rsidR="00747FAD" w:rsidRPr="0053723C" w:rsidTr="00154ED2">
        <w:trPr>
          <w:trHeight w:val="80"/>
          <w:tblHeader/>
        </w:trPr>
        <w:tc>
          <w:tcPr>
            <w:tcW w:w="930" w:type="pct"/>
            <w:vMerge/>
            <w:vAlign w:val="center"/>
          </w:tcPr>
          <w:p w:rsidR="00747FAD" w:rsidRPr="000075A3" w:rsidRDefault="00747FAD" w:rsidP="00154ED2">
            <w:pPr>
              <w:pStyle w:val="Default"/>
              <w:ind w:left="-107" w:right="-108" w:hanging="35"/>
              <w:jc w:val="center"/>
              <w:rPr>
                <w:b/>
              </w:rPr>
            </w:pPr>
          </w:p>
        </w:tc>
        <w:tc>
          <w:tcPr>
            <w:tcW w:w="745" w:type="pct"/>
            <w:vAlign w:val="center"/>
          </w:tcPr>
          <w:p w:rsidR="00747FAD" w:rsidRPr="000075A3" w:rsidRDefault="00747FAD" w:rsidP="00154ED2">
            <w:pPr>
              <w:pStyle w:val="Default"/>
              <w:ind w:left="-107" w:right="-114"/>
              <w:jc w:val="center"/>
              <w:rPr>
                <w:bCs/>
                <w:iCs/>
              </w:rPr>
            </w:pPr>
            <w:r w:rsidRPr="000075A3">
              <w:rPr>
                <w:bCs/>
                <w:iCs/>
              </w:rPr>
              <w:t>Год</w:t>
            </w:r>
          </w:p>
        </w:tc>
        <w:tc>
          <w:tcPr>
            <w:tcW w:w="481" w:type="pct"/>
            <w:vAlign w:val="center"/>
          </w:tcPr>
          <w:p w:rsidR="00747FAD" w:rsidRPr="00B5416B" w:rsidRDefault="00747FAD" w:rsidP="00154ED2">
            <w:pPr>
              <w:pStyle w:val="Default"/>
              <w:ind w:left="-99" w:right="-114"/>
              <w:jc w:val="center"/>
            </w:pPr>
            <w:r w:rsidRPr="00B5416B">
              <w:rPr>
                <w:bCs/>
                <w:iCs/>
              </w:rPr>
              <w:t>2021 г.</w:t>
            </w:r>
          </w:p>
        </w:tc>
        <w:tc>
          <w:tcPr>
            <w:tcW w:w="607" w:type="pct"/>
            <w:vAlign w:val="center"/>
          </w:tcPr>
          <w:p w:rsidR="00747FAD" w:rsidRPr="000075A3" w:rsidRDefault="00747FAD" w:rsidP="00154ED2">
            <w:pPr>
              <w:pStyle w:val="Default"/>
              <w:ind w:left="-99" w:right="-114"/>
              <w:jc w:val="center"/>
            </w:pPr>
            <w:r>
              <w:rPr>
                <w:bCs/>
                <w:iCs/>
              </w:rPr>
              <w:t>2022</w:t>
            </w:r>
            <w:r w:rsidRPr="000075A3">
              <w:rPr>
                <w:bCs/>
                <w:iCs/>
              </w:rPr>
              <w:t xml:space="preserve"> г.</w:t>
            </w:r>
          </w:p>
        </w:tc>
        <w:tc>
          <w:tcPr>
            <w:tcW w:w="543" w:type="pct"/>
            <w:vAlign w:val="center"/>
          </w:tcPr>
          <w:p w:rsidR="00747FAD" w:rsidRPr="000075A3" w:rsidRDefault="00747FAD" w:rsidP="00154ED2">
            <w:pPr>
              <w:pStyle w:val="Default"/>
              <w:ind w:left="-99" w:right="-114"/>
              <w:jc w:val="center"/>
            </w:pPr>
            <w:r>
              <w:rPr>
                <w:bCs/>
                <w:iCs/>
              </w:rPr>
              <w:t>2023</w:t>
            </w:r>
            <w:r w:rsidRPr="000075A3">
              <w:rPr>
                <w:bCs/>
                <w:iCs/>
              </w:rPr>
              <w:t xml:space="preserve"> г.</w:t>
            </w:r>
          </w:p>
        </w:tc>
        <w:tc>
          <w:tcPr>
            <w:tcW w:w="544" w:type="pct"/>
            <w:vAlign w:val="center"/>
          </w:tcPr>
          <w:p w:rsidR="00747FAD" w:rsidRPr="0053723C" w:rsidRDefault="00747FAD" w:rsidP="00154ED2">
            <w:pPr>
              <w:pStyle w:val="Default"/>
              <w:ind w:left="-113" w:right="-113"/>
              <w:jc w:val="center"/>
              <w:rPr>
                <w:sz w:val="22"/>
              </w:rPr>
            </w:pPr>
            <w:r>
              <w:rPr>
                <w:bCs/>
                <w:iCs/>
                <w:sz w:val="22"/>
              </w:rPr>
              <w:t>2024</w:t>
            </w:r>
            <w:r w:rsidRPr="0053723C">
              <w:rPr>
                <w:bCs/>
                <w:iCs/>
                <w:sz w:val="22"/>
              </w:rPr>
              <w:t>-</w:t>
            </w:r>
            <w:r>
              <w:rPr>
                <w:bCs/>
                <w:iCs/>
                <w:sz w:val="22"/>
              </w:rPr>
              <w:t>2028</w:t>
            </w:r>
            <w:r w:rsidRPr="0053723C">
              <w:rPr>
                <w:bCs/>
                <w:iCs/>
                <w:sz w:val="22"/>
              </w:rPr>
              <w:t xml:space="preserve"> гг.</w:t>
            </w:r>
          </w:p>
        </w:tc>
        <w:tc>
          <w:tcPr>
            <w:tcW w:w="610" w:type="pct"/>
            <w:vAlign w:val="center"/>
          </w:tcPr>
          <w:p w:rsidR="00747FAD" w:rsidRPr="0053723C" w:rsidRDefault="00747FAD" w:rsidP="00154ED2">
            <w:pPr>
              <w:pStyle w:val="Default"/>
              <w:ind w:left="-113" w:right="-113"/>
              <w:jc w:val="center"/>
              <w:rPr>
                <w:sz w:val="22"/>
              </w:rPr>
            </w:pPr>
            <w:r>
              <w:rPr>
                <w:bCs/>
                <w:iCs/>
                <w:sz w:val="22"/>
              </w:rPr>
              <w:t>2029</w:t>
            </w:r>
            <w:r w:rsidRPr="0053723C">
              <w:rPr>
                <w:bCs/>
                <w:iCs/>
                <w:sz w:val="22"/>
              </w:rPr>
              <w:t>-</w:t>
            </w:r>
            <w:r>
              <w:rPr>
                <w:bCs/>
                <w:iCs/>
                <w:sz w:val="22"/>
              </w:rPr>
              <w:t>2033</w:t>
            </w:r>
            <w:r w:rsidRPr="0053723C">
              <w:rPr>
                <w:bCs/>
                <w:iCs/>
                <w:sz w:val="22"/>
              </w:rPr>
              <w:t xml:space="preserve"> гг.</w:t>
            </w:r>
          </w:p>
        </w:tc>
        <w:tc>
          <w:tcPr>
            <w:tcW w:w="540" w:type="pct"/>
            <w:gridSpan w:val="2"/>
            <w:vAlign w:val="center"/>
          </w:tcPr>
          <w:p w:rsidR="00747FAD" w:rsidRPr="0053723C" w:rsidRDefault="00747FAD" w:rsidP="00154ED2">
            <w:pPr>
              <w:pStyle w:val="Default"/>
              <w:ind w:left="-113" w:right="-113"/>
              <w:jc w:val="center"/>
              <w:rPr>
                <w:sz w:val="22"/>
              </w:rPr>
            </w:pPr>
            <w:r>
              <w:rPr>
                <w:bCs/>
                <w:iCs/>
                <w:sz w:val="22"/>
              </w:rPr>
              <w:t>2034</w:t>
            </w:r>
            <w:r w:rsidRPr="0053723C">
              <w:rPr>
                <w:bCs/>
                <w:iCs/>
                <w:sz w:val="22"/>
              </w:rPr>
              <w:t xml:space="preserve"> -</w:t>
            </w:r>
            <w:r>
              <w:rPr>
                <w:bCs/>
                <w:iCs/>
                <w:sz w:val="22"/>
              </w:rPr>
              <w:t>2038</w:t>
            </w:r>
            <w:r w:rsidRPr="0053723C">
              <w:rPr>
                <w:bCs/>
                <w:iCs/>
                <w:sz w:val="22"/>
              </w:rPr>
              <w:t xml:space="preserve"> гг.</w:t>
            </w:r>
          </w:p>
        </w:tc>
      </w:tr>
      <w:tr w:rsidR="00747FAD" w:rsidRPr="004A0602" w:rsidTr="00154ED2">
        <w:trPr>
          <w:trHeight w:val="412"/>
        </w:trPr>
        <w:tc>
          <w:tcPr>
            <w:tcW w:w="930" w:type="pct"/>
            <w:vMerge w:val="restart"/>
            <w:vAlign w:val="center"/>
          </w:tcPr>
          <w:p w:rsidR="00747FAD" w:rsidRPr="007A7CAF" w:rsidRDefault="00747FAD" w:rsidP="00154ED2">
            <w:pPr>
              <w:ind w:left="-115" w:right="-115" w:firstLine="3"/>
              <w:jc w:val="center"/>
            </w:pPr>
            <w:r w:rsidRPr="007A7CAF">
              <w:t>Котельная</w:t>
            </w:r>
            <w:r w:rsidRPr="007A7CAF">
              <w:br/>
            </w:r>
            <w:proofErr w:type="gramStart"/>
            <w:r w:rsidRPr="007A7CAF">
              <w:t>с</w:t>
            </w:r>
            <w:proofErr w:type="gramEnd"/>
            <w:r w:rsidRPr="007A7CAF">
              <w:t xml:space="preserve">. </w:t>
            </w:r>
            <w:r>
              <w:t>Половинка</w:t>
            </w:r>
          </w:p>
        </w:tc>
        <w:tc>
          <w:tcPr>
            <w:tcW w:w="745" w:type="pct"/>
            <w:vAlign w:val="bottom"/>
          </w:tcPr>
          <w:p w:rsidR="00747FAD" w:rsidRPr="00EC39F8" w:rsidRDefault="00747FAD" w:rsidP="00154ED2">
            <w:pPr>
              <w:ind w:left="-107" w:right="-108"/>
              <w:jc w:val="center"/>
              <w:rPr>
                <w:sz w:val="20"/>
              </w:rPr>
            </w:pPr>
            <w:r w:rsidRPr="00EC39F8">
              <w:rPr>
                <w:sz w:val="20"/>
                <w:szCs w:val="22"/>
              </w:rPr>
              <w:t>Объемы мощности, нереализуемые по тех причинам, Гкал/</w:t>
            </w:r>
            <w:proofErr w:type="gramStart"/>
            <w:r w:rsidRPr="00EC39F8">
              <w:rPr>
                <w:sz w:val="20"/>
                <w:szCs w:val="22"/>
              </w:rPr>
              <w:t>ч</w:t>
            </w:r>
            <w:proofErr w:type="gramEnd"/>
          </w:p>
        </w:tc>
        <w:tc>
          <w:tcPr>
            <w:tcW w:w="481" w:type="pct"/>
            <w:vAlign w:val="center"/>
          </w:tcPr>
          <w:p w:rsidR="00747FAD" w:rsidRDefault="00747FAD" w:rsidP="00154ED2">
            <w:pPr>
              <w:ind w:left="-57"/>
              <w:jc w:val="center"/>
            </w:pPr>
            <w:r>
              <w:t>0,000</w:t>
            </w:r>
          </w:p>
        </w:tc>
        <w:tc>
          <w:tcPr>
            <w:tcW w:w="607" w:type="pct"/>
            <w:vAlign w:val="center"/>
          </w:tcPr>
          <w:p w:rsidR="00747FAD" w:rsidRDefault="00747FAD" w:rsidP="00154ED2">
            <w:pPr>
              <w:ind w:left="-57"/>
              <w:jc w:val="center"/>
            </w:pPr>
            <w:r>
              <w:t>0,000</w:t>
            </w:r>
          </w:p>
        </w:tc>
        <w:tc>
          <w:tcPr>
            <w:tcW w:w="542" w:type="pct"/>
            <w:vAlign w:val="center"/>
          </w:tcPr>
          <w:p w:rsidR="00747FAD" w:rsidRDefault="00747FAD" w:rsidP="00154ED2">
            <w:pPr>
              <w:ind w:left="-57"/>
              <w:jc w:val="center"/>
            </w:pPr>
            <w:r>
              <w:t>0,000</w:t>
            </w:r>
          </w:p>
        </w:tc>
        <w:tc>
          <w:tcPr>
            <w:tcW w:w="544" w:type="pct"/>
            <w:vAlign w:val="center"/>
          </w:tcPr>
          <w:p w:rsidR="00747FAD" w:rsidRDefault="00747FAD" w:rsidP="00154ED2">
            <w:pPr>
              <w:ind w:left="-57"/>
              <w:jc w:val="center"/>
            </w:pPr>
            <w:r>
              <w:t>0,004</w:t>
            </w:r>
          </w:p>
        </w:tc>
        <w:tc>
          <w:tcPr>
            <w:tcW w:w="610" w:type="pct"/>
            <w:vAlign w:val="center"/>
          </w:tcPr>
          <w:p w:rsidR="00747FAD" w:rsidRDefault="00747FAD" w:rsidP="00154ED2">
            <w:pPr>
              <w:ind w:left="-57"/>
              <w:jc w:val="center"/>
            </w:pPr>
            <w:r>
              <w:t>0,013</w:t>
            </w:r>
          </w:p>
        </w:tc>
        <w:tc>
          <w:tcPr>
            <w:tcW w:w="540" w:type="pct"/>
            <w:gridSpan w:val="2"/>
            <w:vAlign w:val="center"/>
          </w:tcPr>
          <w:p w:rsidR="00747FAD" w:rsidRDefault="00747FAD" w:rsidP="00154ED2">
            <w:pPr>
              <w:ind w:left="-57"/>
              <w:jc w:val="center"/>
            </w:pPr>
            <w:r>
              <w:t>0,022</w:t>
            </w:r>
          </w:p>
        </w:tc>
      </w:tr>
      <w:tr w:rsidR="00747FAD" w:rsidRPr="004A0602" w:rsidTr="00154ED2">
        <w:trPr>
          <w:trHeight w:val="412"/>
        </w:trPr>
        <w:tc>
          <w:tcPr>
            <w:tcW w:w="930" w:type="pct"/>
            <w:vMerge/>
            <w:vAlign w:val="center"/>
          </w:tcPr>
          <w:p w:rsidR="00747FAD" w:rsidRPr="00EC39F8" w:rsidRDefault="00747FAD" w:rsidP="00154ED2">
            <w:pPr>
              <w:pStyle w:val="Default"/>
              <w:ind w:left="-107" w:right="-108" w:hanging="35"/>
              <w:jc w:val="center"/>
              <w:rPr>
                <w:sz w:val="22"/>
              </w:rPr>
            </w:pPr>
          </w:p>
        </w:tc>
        <w:tc>
          <w:tcPr>
            <w:tcW w:w="745" w:type="pct"/>
            <w:vAlign w:val="bottom"/>
          </w:tcPr>
          <w:p w:rsidR="00747FAD" w:rsidRPr="00EC39F8" w:rsidRDefault="00747FAD" w:rsidP="00154ED2">
            <w:pPr>
              <w:ind w:left="-107" w:right="-108"/>
              <w:jc w:val="center"/>
              <w:rPr>
                <w:sz w:val="20"/>
              </w:rPr>
            </w:pPr>
            <w:r w:rsidRPr="00EC39F8">
              <w:rPr>
                <w:sz w:val="20"/>
                <w:szCs w:val="22"/>
              </w:rPr>
              <w:t>Располагаемая мощность, Гкал/</w:t>
            </w:r>
            <w:proofErr w:type="gramStart"/>
            <w:r w:rsidRPr="00EC39F8">
              <w:rPr>
                <w:sz w:val="20"/>
                <w:szCs w:val="22"/>
              </w:rPr>
              <w:t>ч</w:t>
            </w:r>
            <w:proofErr w:type="gramEnd"/>
          </w:p>
        </w:tc>
        <w:tc>
          <w:tcPr>
            <w:tcW w:w="481" w:type="pct"/>
            <w:vAlign w:val="center"/>
          </w:tcPr>
          <w:p w:rsidR="00747FAD" w:rsidRDefault="00747FAD" w:rsidP="00154ED2">
            <w:pPr>
              <w:ind w:left="-57"/>
              <w:jc w:val="center"/>
            </w:pPr>
            <w:r>
              <w:t>0,430</w:t>
            </w:r>
          </w:p>
        </w:tc>
        <w:tc>
          <w:tcPr>
            <w:tcW w:w="607" w:type="pct"/>
            <w:vAlign w:val="center"/>
          </w:tcPr>
          <w:p w:rsidR="00747FAD" w:rsidRDefault="00747FAD" w:rsidP="00154ED2">
            <w:pPr>
              <w:ind w:left="-57"/>
              <w:jc w:val="center"/>
            </w:pPr>
            <w:r>
              <w:t>0,430</w:t>
            </w:r>
          </w:p>
        </w:tc>
        <w:tc>
          <w:tcPr>
            <w:tcW w:w="542" w:type="pct"/>
            <w:vAlign w:val="center"/>
          </w:tcPr>
          <w:p w:rsidR="00747FAD" w:rsidRDefault="00747FAD" w:rsidP="00154ED2">
            <w:pPr>
              <w:ind w:left="-57"/>
              <w:jc w:val="center"/>
            </w:pPr>
            <w:r>
              <w:t>0,430</w:t>
            </w:r>
          </w:p>
        </w:tc>
        <w:tc>
          <w:tcPr>
            <w:tcW w:w="544" w:type="pct"/>
            <w:vAlign w:val="center"/>
          </w:tcPr>
          <w:p w:rsidR="00747FAD" w:rsidRDefault="00747FAD" w:rsidP="00154ED2">
            <w:pPr>
              <w:ind w:left="-57"/>
              <w:jc w:val="center"/>
            </w:pPr>
            <w:r>
              <w:t>0,426</w:t>
            </w:r>
          </w:p>
        </w:tc>
        <w:tc>
          <w:tcPr>
            <w:tcW w:w="610" w:type="pct"/>
            <w:vAlign w:val="center"/>
          </w:tcPr>
          <w:p w:rsidR="00747FAD" w:rsidRDefault="00747FAD" w:rsidP="00154ED2">
            <w:pPr>
              <w:ind w:left="-57"/>
              <w:jc w:val="center"/>
            </w:pPr>
            <w:r>
              <w:t>0,417</w:t>
            </w:r>
          </w:p>
        </w:tc>
        <w:tc>
          <w:tcPr>
            <w:tcW w:w="540" w:type="pct"/>
            <w:gridSpan w:val="2"/>
            <w:vAlign w:val="center"/>
          </w:tcPr>
          <w:p w:rsidR="00747FAD" w:rsidRDefault="00747FAD" w:rsidP="00154ED2">
            <w:pPr>
              <w:ind w:left="-57"/>
              <w:jc w:val="center"/>
            </w:pPr>
            <w:r>
              <w:t>0,408</w:t>
            </w:r>
          </w:p>
        </w:tc>
      </w:tr>
      <w:tr w:rsidR="00747FAD" w:rsidRPr="004A0602" w:rsidTr="00154ED2">
        <w:trPr>
          <w:trHeight w:val="412"/>
        </w:trPr>
        <w:tc>
          <w:tcPr>
            <w:tcW w:w="930" w:type="pct"/>
            <w:vMerge w:val="restart"/>
            <w:vAlign w:val="center"/>
          </w:tcPr>
          <w:p w:rsidR="00747FAD" w:rsidRDefault="00747FAD" w:rsidP="00154ED2">
            <w:pPr>
              <w:pStyle w:val="Default"/>
              <w:ind w:left="-142" w:right="-90"/>
              <w:jc w:val="center"/>
            </w:pPr>
            <w:proofErr w:type="spellStart"/>
            <w:proofErr w:type="gramStart"/>
            <w:r>
              <w:t>Блочная-котельная</w:t>
            </w:r>
            <w:proofErr w:type="spellEnd"/>
            <w:proofErr w:type="gramEnd"/>
            <w:r>
              <w:br/>
              <w:t>д</w:t>
            </w:r>
            <w:r w:rsidRPr="007A7CAF">
              <w:t xml:space="preserve">. </w:t>
            </w:r>
            <w:proofErr w:type="spellStart"/>
            <w:r>
              <w:t>Водопойка</w:t>
            </w:r>
            <w:proofErr w:type="spellEnd"/>
          </w:p>
        </w:tc>
        <w:tc>
          <w:tcPr>
            <w:tcW w:w="745" w:type="pct"/>
            <w:vAlign w:val="bottom"/>
          </w:tcPr>
          <w:p w:rsidR="00747FAD" w:rsidRPr="00EC39F8" w:rsidRDefault="00747FAD" w:rsidP="00154ED2">
            <w:pPr>
              <w:ind w:left="-107" w:right="-108"/>
              <w:jc w:val="center"/>
              <w:rPr>
                <w:sz w:val="20"/>
              </w:rPr>
            </w:pPr>
            <w:r w:rsidRPr="00EC39F8">
              <w:rPr>
                <w:sz w:val="20"/>
                <w:szCs w:val="22"/>
              </w:rPr>
              <w:t>Объемы мощности, нереализуемые по тех причинам, Гкал/</w:t>
            </w:r>
            <w:proofErr w:type="gramStart"/>
            <w:r w:rsidRPr="00EC39F8">
              <w:rPr>
                <w:sz w:val="20"/>
                <w:szCs w:val="22"/>
              </w:rPr>
              <w:t>ч</w:t>
            </w:r>
            <w:proofErr w:type="gramEnd"/>
          </w:p>
        </w:tc>
        <w:tc>
          <w:tcPr>
            <w:tcW w:w="481" w:type="pct"/>
            <w:vAlign w:val="center"/>
          </w:tcPr>
          <w:p w:rsidR="00747FAD" w:rsidRPr="00276CAB" w:rsidRDefault="00747FAD" w:rsidP="00154ED2">
            <w:pPr>
              <w:ind w:left="-57"/>
              <w:jc w:val="center"/>
              <w:rPr>
                <w:szCs w:val="20"/>
              </w:rPr>
            </w:pPr>
            <w:r w:rsidRPr="00276CAB">
              <w:rPr>
                <w:szCs w:val="20"/>
              </w:rPr>
              <w:t>0,000</w:t>
            </w:r>
          </w:p>
        </w:tc>
        <w:tc>
          <w:tcPr>
            <w:tcW w:w="607" w:type="pct"/>
            <w:vAlign w:val="center"/>
          </w:tcPr>
          <w:p w:rsidR="00747FAD" w:rsidRPr="00276CAB" w:rsidRDefault="00747FAD" w:rsidP="00154ED2">
            <w:pPr>
              <w:ind w:left="-57"/>
              <w:jc w:val="center"/>
              <w:rPr>
                <w:szCs w:val="20"/>
              </w:rPr>
            </w:pPr>
            <w:r w:rsidRPr="00276CAB">
              <w:rPr>
                <w:szCs w:val="20"/>
              </w:rPr>
              <w:t>0,000</w:t>
            </w:r>
          </w:p>
        </w:tc>
        <w:tc>
          <w:tcPr>
            <w:tcW w:w="542" w:type="pct"/>
            <w:vAlign w:val="center"/>
          </w:tcPr>
          <w:p w:rsidR="00747FAD" w:rsidRPr="00276CAB" w:rsidRDefault="00747FAD" w:rsidP="00154ED2">
            <w:pPr>
              <w:ind w:left="-57"/>
              <w:jc w:val="center"/>
              <w:rPr>
                <w:szCs w:val="20"/>
              </w:rPr>
            </w:pPr>
            <w:r w:rsidRPr="00276CAB">
              <w:rPr>
                <w:szCs w:val="20"/>
              </w:rPr>
              <w:t>0,000</w:t>
            </w:r>
          </w:p>
        </w:tc>
        <w:tc>
          <w:tcPr>
            <w:tcW w:w="544" w:type="pct"/>
            <w:vAlign w:val="center"/>
          </w:tcPr>
          <w:p w:rsidR="00747FAD" w:rsidRPr="00276CAB" w:rsidRDefault="00747FAD" w:rsidP="00154ED2">
            <w:pPr>
              <w:ind w:left="-57"/>
              <w:jc w:val="center"/>
              <w:rPr>
                <w:szCs w:val="20"/>
              </w:rPr>
            </w:pPr>
            <w:r w:rsidRPr="00276CAB">
              <w:rPr>
                <w:szCs w:val="20"/>
              </w:rPr>
              <w:t>0,000</w:t>
            </w:r>
          </w:p>
        </w:tc>
        <w:tc>
          <w:tcPr>
            <w:tcW w:w="610" w:type="pct"/>
            <w:vAlign w:val="center"/>
          </w:tcPr>
          <w:p w:rsidR="00747FAD" w:rsidRPr="00276CAB" w:rsidRDefault="00747FAD" w:rsidP="00154ED2">
            <w:pPr>
              <w:ind w:left="-57"/>
              <w:jc w:val="center"/>
              <w:rPr>
                <w:szCs w:val="20"/>
              </w:rPr>
            </w:pPr>
            <w:r w:rsidRPr="00276CAB">
              <w:rPr>
                <w:szCs w:val="20"/>
              </w:rPr>
              <w:t>0,001</w:t>
            </w:r>
          </w:p>
        </w:tc>
        <w:tc>
          <w:tcPr>
            <w:tcW w:w="540" w:type="pct"/>
            <w:gridSpan w:val="2"/>
            <w:vAlign w:val="center"/>
          </w:tcPr>
          <w:p w:rsidR="00747FAD" w:rsidRPr="00276CAB" w:rsidRDefault="00747FAD" w:rsidP="00154ED2">
            <w:pPr>
              <w:ind w:left="-57"/>
              <w:jc w:val="center"/>
              <w:rPr>
                <w:szCs w:val="20"/>
              </w:rPr>
            </w:pPr>
            <w:r w:rsidRPr="00276CAB">
              <w:rPr>
                <w:szCs w:val="20"/>
              </w:rPr>
              <w:t>0,001</w:t>
            </w:r>
          </w:p>
        </w:tc>
      </w:tr>
      <w:tr w:rsidR="00747FAD" w:rsidRPr="004A0602" w:rsidTr="00154ED2">
        <w:trPr>
          <w:trHeight w:val="412"/>
        </w:trPr>
        <w:tc>
          <w:tcPr>
            <w:tcW w:w="930" w:type="pct"/>
            <w:vMerge/>
            <w:vAlign w:val="center"/>
          </w:tcPr>
          <w:p w:rsidR="00747FAD" w:rsidRPr="00EC39F8" w:rsidRDefault="00747FAD" w:rsidP="00154ED2">
            <w:pPr>
              <w:pStyle w:val="Default"/>
              <w:ind w:left="-107" w:right="-108" w:hanging="35"/>
              <w:jc w:val="center"/>
              <w:rPr>
                <w:sz w:val="22"/>
              </w:rPr>
            </w:pPr>
          </w:p>
        </w:tc>
        <w:tc>
          <w:tcPr>
            <w:tcW w:w="745" w:type="pct"/>
            <w:vAlign w:val="bottom"/>
          </w:tcPr>
          <w:p w:rsidR="00747FAD" w:rsidRPr="00EC39F8" w:rsidRDefault="00747FAD" w:rsidP="00154ED2">
            <w:pPr>
              <w:ind w:left="-107" w:right="-108"/>
              <w:jc w:val="center"/>
              <w:rPr>
                <w:sz w:val="20"/>
              </w:rPr>
            </w:pPr>
            <w:r w:rsidRPr="00EC39F8">
              <w:rPr>
                <w:sz w:val="20"/>
                <w:szCs w:val="22"/>
              </w:rPr>
              <w:t>Располагаемая мощность, Гкал/</w:t>
            </w:r>
            <w:proofErr w:type="gramStart"/>
            <w:r w:rsidRPr="00EC39F8">
              <w:rPr>
                <w:sz w:val="20"/>
                <w:szCs w:val="22"/>
              </w:rPr>
              <w:t>ч</w:t>
            </w:r>
            <w:proofErr w:type="gramEnd"/>
          </w:p>
        </w:tc>
        <w:tc>
          <w:tcPr>
            <w:tcW w:w="481" w:type="pct"/>
            <w:vAlign w:val="center"/>
          </w:tcPr>
          <w:p w:rsidR="00747FAD" w:rsidRPr="00276CAB" w:rsidRDefault="00747FAD" w:rsidP="00154ED2">
            <w:pPr>
              <w:ind w:left="-57"/>
              <w:jc w:val="center"/>
              <w:rPr>
                <w:szCs w:val="20"/>
              </w:rPr>
            </w:pPr>
            <w:r w:rsidRPr="00276CAB">
              <w:rPr>
                <w:szCs w:val="20"/>
              </w:rPr>
              <w:t>0,258</w:t>
            </w:r>
          </w:p>
        </w:tc>
        <w:tc>
          <w:tcPr>
            <w:tcW w:w="607" w:type="pct"/>
            <w:vAlign w:val="center"/>
          </w:tcPr>
          <w:p w:rsidR="00747FAD" w:rsidRPr="00276CAB" w:rsidRDefault="00747FAD" w:rsidP="00154ED2">
            <w:pPr>
              <w:ind w:left="-57"/>
              <w:jc w:val="center"/>
              <w:rPr>
                <w:szCs w:val="20"/>
              </w:rPr>
            </w:pPr>
            <w:r w:rsidRPr="00276CAB">
              <w:rPr>
                <w:szCs w:val="20"/>
              </w:rPr>
              <w:t>0,258</w:t>
            </w:r>
          </w:p>
        </w:tc>
        <w:tc>
          <w:tcPr>
            <w:tcW w:w="542" w:type="pct"/>
            <w:vAlign w:val="center"/>
          </w:tcPr>
          <w:p w:rsidR="00747FAD" w:rsidRPr="00276CAB" w:rsidRDefault="00747FAD" w:rsidP="00154ED2">
            <w:pPr>
              <w:ind w:left="-57"/>
              <w:jc w:val="center"/>
              <w:rPr>
                <w:szCs w:val="20"/>
              </w:rPr>
            </w:pPr>
            <w:r w:rsidRPr="00276CAB">
              <w:rPr>
                <w:szCs w:val="20"/>
              </w:rPr>
              <w:t>0,258</w:t>
            </w:r>
          </w:p>
        </w:tc>
        <w:tc>
          <w:tcPr>
            <w:tcW w:w="544" w:type="pct"/>
            <w:vAlign w:val="center"/>
          </w:tcPr>
          <w:p w:rsidR="00747FAD" w:rsidRPr="00276CAB" w:rsidRDefault="00747FAD" w:rsidP="00154ED2">
            <w:pPr>
              <w:ind w:left="-57"/>
              <w:jc w:val="center"/>
              <w:rPr>
                <w:szCs w:val="20"/>
              </w:rPr>
            </w:pPr>
            <w:r w:rsidRPr="00276CAB">
              <w:rPr>
                <w:szCs w:val="20"/>
              </w:rPr>
              <w:t>0,258</w:t>
            </w:r>
          </w:p>
        </w:tc>
        <w:tc>
          <w:tcPr>
            <w:tcW w:w="610" w:type="pct"/>
            <w:vAlign w:val="center"/>
          </w:tcPr>
          <w:p w:rsidR="00747FAD" w:rsidRPr="00276CAB" w:rsidRDefault="00747FAD" w:rsidP="00154ED2">
            <w:pPr>
              <w:ind w:left="-57"/>
              <w:jc w:val="center"/>
              <w:rPr>
                <w:szCs w:val="20"/>
              </w:rPr>
            </w:pPr>
            <w:r w:rsidRPr="00276CAB">
              <w:rPr>
                <w:szCs w:val="20"/>
              </w:rPr>
              <w:t>0,257</w:t>
            </w:r>
          </w:p>
        </w:tc>
        <w:tc>
          <w:tcPr>
            <w:tcW w:w="540" w:type="pct"/>
            <w:gridSpan w:val="2"/>
            <w:vAlign w:val="center"/>
          </w:tcPr>
          <w:p w:rsidR="00747FAD" w:rsidRPr="00276CAB" w:rsidRDefault="00747FAD" w:rsidP="00154ED2">
            <w:pPr>
              <w:ind w:left="-57"/>
              <w:jc w:val="center"/>
              <w:rPr>
                <w:szCs w:val="20"/>
              </w:rPr>
            </w:pPr>
            <w:r w:rsidRPr="00276CAB">
              <w:rPr>
                <w:szCs w:val="20"/>
              </w:rPr>
              <w:t>0,257</w:t>
            </w:r>
          </w:p>
        </w:tc>
      </w:tr>
    </w:tbl>
    <w:p w:rsidR="00747FAD" w:rsidRDefault="00747FAD" w:rsidP="00747FAD">
      <w:pPr>
        <w:pStyle w:val="7"/>
      </w:pPr>
      <w:r w:rsidRPr="00C672C4">
        <w:lastRenderedPageBreak/>
        <w:t>2.</w:t>
      </w:r>
      <w:r>
        <w:t>3</w:t>
      </w:r>
      <w:r w:rsidRPr="00C672C4">
        <w:t xml:space="preserve">.3 Существующие и перспективные затраты тепловой мощности на собственные и хозяйственные нужды </w:t>
      </w:r>
      <w:r>
        <w:t xml:space="preserve">теплоснабжающей организации в отношении </w:t>
      </w:r>
      <w:r w:rsidRPr="00C672C4">
        <w:t>источников тепловой энергии</w:t>
      </w:r>
    </w:p>
    <w:p w:rsidR="00747FAD" w:rsidRPr="00943F2B" w:rsidRDefault="00747FAD" w:rsidP="00747FAD">
      <w:pPr>
        <w:autoSpaceDE w:val="0"/>
        <w:autoSpaceDN w:val="0"/>
        <w:adjustRightInd w:val="0"/>
        <w:spacing w:line="276" w:lineRule="auto"/>
        <w:ind w:firstLine="709"/>
        <w:rPr>
          <w:spacing w:val="-2"/>
        </w:rPr>
      </w:pPr>
      <w:r w:rsidRPr="00943F2B">
        <w:rPr>
          <w:spacing w:val="-2"/>
        </w:rPr>
        <w:t xml:space="preserve">Существующие и перспективные затраты тепловой мощности на собственные и хозяйственные нужды источников тепловой энергии </w:t>
      </w:r>
      <w:r>
        <w:rPr>
          <w:spacing w:val="-2"/>
        </w:rPr>
        <w:t>для котельных</w:t>
      </w:r>
      <w:r w:rsidRPr="00943F2B">
        <w:rPr>
          <w:spacing w:val="-2"/>
        </w:rPr>
        <w:t xml:space="preserve"> </w:t>
      </w:r>
      <w:r>
        <w:rPr>
          <w:spacing w:val="-2"/>
        </w:rPr>
        <w:t>Половинского сельского поселения</w:t>
      </w:r>
      <w:r w:rsidRPr="00943F2B">
        <w:rPr>
          <w:color w:val="000000" w:themeColor="text1"/>
          <w:spacing w:val="-2"/>
        </w:rPr>
        <w:t xml:space="preserve"> </w:t>
      </w:r>
      <w:r w:rsidRPr="00943F2B">
        <w:rPr>
          <w:spacing w:val="-2"/>
        </w:rPr>
        <w:t>приведены в таблице 1.</w:t>
      </w:r>
      <w:r>
        <w:rPr>
          <w:spacing w:val="-2"/>
        </w:rPr>
        <w:t>10</w:t>
      </w:r>
      <w:r w:rsidRPr="00943F2B">
        <w:rPr>
          <w:spacing w:val="-2"/>
        </w:rPr>
        <w:t>.</w:t>
      </w:r>
    </w:p>
    <w:p w:rsidR="00747FAD" w:rsidRPr="0030510C" w:rsidRDefault="00747FAD" w:rsidP="00747FAD">
      <w:pPr>
        <w:autoSpaceDE w:val="0"/>
        <w:autoSpaceDN w:val="0"/>
        <w:adjustRightInd w:val="0"/>
        <w:spacing w:line="276" w:lineRule="auto"/>
        <w:ind w:firstLine="709"/>
      </w:pPr>
    </w:p>
    <w:p w:rsidR="00747FAD" w:rsidRPr="0030510C" w:rsidRDefault="00747FAD" w:rsidP="00747FAD">
      <w:pPr>
        <w:pStyle w:val="af8"/>
        <w:numPr>
          <w:ilvl w:val="0"/>
          <w:numId w:val="11"/>
        </w:numPr>
      </w:pPr>
      <w:r w:rsidRPr="00427CD7">
        <w:t xml:space="preserve">– </w:t>
      </w:r>
      <w:r w:rsidRPr="0015082B">
        <w:t>Существующие и перспективные з</w:t>
      </w:r>
      <w:r>
        <w:t>атраты</w:t>
      </w:r>
      <w:r w:rsidRPr="0015082B">
        <w:t xml:space="preserve"> тепловой мощности</w:t>
      </w:r>
      <w:r>
        <w:t xml:space="preserve"> на </w:t>
      </w:r>
      <w:r w:rsidRPr="0030510C">
        <w:t>собственные и хозяйственные нужды источников тепловой энергии</w:t>
      </w:r>
      <w:r>
        <w:t xml:space="preserve"> </w:t>
      </w:r>
      <w:proofErr w:type="spellStart"/>
      <w:r>
        <w:rPr>
          <w:spacing w:val="-2"/>
        </w:rPr>
        <w:t>Половинское</w:t>
      </w:r>
      <w:proofErr w:type="spellEnd"/>
      <w:r>
        <w:rPr>
          <w:spacing w:val="-2"/>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7"/>
        <w:gridCol w:w="1591"/>
        <w:gridCol w:w="1082"/>
        <w:gridCol w:w="757"/>
        <w:gridCol w:w="1411"/>
        <w:gridCol w:w="2262"/>
        <w:gridCol w:w="1234"/>
      </w:tblGrid>
      <w:tr w:rsidR="00747FAD" w:rsidRPr="00943F2B" w:rsidTr="00154ED2">
        <w:trPr>
          <w:trHeight w:val="80"/>
        </w:trPr>
        <w:tc>
          <w:tcPr>
            <w:tcW w:w="1001" w:type="pct"/>
            <w:vMerge w:val="restart"/>
            <w:vAlign w:val="center"/>
          </w:tcPr>
          <w:p w:rsidR="00747FAD" w:rsidRPr="00943F2B" w:rsidRDefault="00747FAD" w:rsidP="00154ED2">
            <w:pPr>
              <w:pStyle w:val="Default"/>
              <w:ind w:left="-107" w:right="-108" w:firstLine="107"/>
              <w:jc w:val="center"/>
              <w:rPr>
                <w:b/>
              </w:rPr>
            </w:pPr>
            <w:r w:rsidRPr="00943F2B">
              <w:rPr>
                <w:b/>
              </w:rPr>
              <w:t>Источник теплоснабжения</w:t>
            </w:r>
          </w:p>
        </w:tc>
        <w:tc>
          <w:tcPr>
            <w:tcW w:w="3999" w:type="pct"/>
            <w:gridSpan w:val="6"/>
            <w:vAlign w:val="center"/>
          </w:tcPr>
          <w:p w:rsidR="00747FAD" w:rsidRPr="00943F2B" w:rsidRDefault="00747FAD" w:rsidP="00154ED2">
            <w:pPr>
              <w:jc w:val="center"/>
              <w:rPr>
                <w:b/>
              </w:rPr>
            </w:pPr>
            <w:r w:rsidRPr="00943F2B">
              <w:rPr>
                <w:b/>
              </w:rPr>
              <w:t>Затраты тепловой мощности на собственные и хозяйственные нужды</w:t>
            </w:r>
            <w:r w:rsidRPr="00943F2B">
              <w:rPr>
                <w:b/>
              </w:rPr>
              <w:br/>
              <w:t xml:space="preserve"> источников тепловой энергии, Гкал/час</w:t>
            </w:r>
          </w:p>
        </w:tc>
      </w:tr>
      <w:tr w:rsidR="00747FAD" w:rsidRPr="00943F2B" w:rsidTr="00154ED2">
        <w:trPr>
          <w:trHeight w:val="80"/>
        </w:trPr>
        <w:tc>
          <w:tcPr>
            <w:tcW w:w="1001" w:type="pct"/>
            <w:vMerge/>
            <w:vAlign w:val="center"/>
          </w:tcPr>
          <w:p w:rsidR="00747FAD" w:rsidRPr="00943F2B" w:rsidRDefault="00747FAD" w:rsidP="00154ED2">
            <w:pPr>
              <w:pStyle w:val="Default"/>
              <w:ind w:left="-107" w:right="-108" w:firstLine="107"/>
              <w:jc w:val="center"/>
              <w:rPr>
                <w:b/>
              </w:rPr>
            </w:pPr>
          </w:p>
        </w:tc>
        <w:tc>
          <w:tcPr>
            <w:tcW w:w="763" w:type="pct"/>
            <w:vAlign w:val="center"/>
          </w:tcPr>
          <w:p w:rsidR="00747FAD" w:rsidRPr="00943F2B" w:rsidRDefault="00747FAD" w:rsidP="00154ED2">
            <w:pPr>
              <w:pStyle w:val="Default"/>
              <w:ind w:left="-107" w:right="-108" w:hanging="15"/>
              <w:jc w:val="center"/>
              <w:rPr>
                <w:b/>
              </w:rPr>
            </w:pPr>
            <w:r w:rsidRPr="005A4C58">
              <w:rPr>
                <w:b/>
                <w:sz w:val="22"/>
              </w:rPr>
              <w:t>Существующая</w:t>
            </w:r>
          </w:p>
        </w:tc>
        <w:tc>
          <w:tcPr>
            <w:tcW w:w="3236" w:type="pct"/>
            <w:gridSpan w:val="5"/>
            <w:vAlign w:val="center"/>
          </w:tcPr>
          <w:p w:rsidR="00747FAD" w:rsidRPr="00943F2B" w:rsidRDefault="00747FAD" w:rsidP="00154ED2">
            <w:pPr>
              <w:pStyle w:val="Default"/>
              <w:ind w:left="-107" w:right="-108" w:firstLine="107"/>
              <w:jc w:val="center"/>
              <w:rPr>
                <w:b/>
              </w:rPr>
            </w:pPr>
            <w:r w:rsidRPr="00943F2B">
              <w:rPr>
                <w:b/>
              </w:rPr>
              <w:t>Перспективная</w:t>
            </w:r>
          </w:p>
        </w:tc>
      </w:tr>
      <w:tr w:rsidR="00747FAD" w:rsidRPr="00943F2B" w:rsidTr="00154ED2">
        <w:trPr>
          <w:trHeight w:val="80"/>
        </w:trPr>
        <w:tc>
          <w:tcPr>
            <w:tcW w:w="1001" w:type="pct"/>
            <w:vMerge/>
            <w:vAlign w:val="center"/>
          </w:tcPr>
          <w:p w:rsidR="00747FAD" w:rsidRPr="00943F2B" w:rsidRDefault="00747FAD" w:rsidP="00154ED2">
            <w:pPr>
              <w:pStyle w:val="Default"/>
              <w:ind w:left="-107" w:right="-108" w:firstLine="107"/>
              <w:jc w:val="center"/>
              <w:rPr>
                <w:b/>
              </w:rPr>
            </w:pPr>
          </w:p>
        </w:tc>
        <w:tc>
          <w:tcPr>
            <w:tcW w:w="763" w:type="pct"/>
            <w:vAlign w:val="center"/>
          </w:tcPr>
          <w:p w:rsidR="00747FAD" w:rsidRPr="00943F2B" w:rsidRDefault="00747FAD" w:rsidP="00154ED2">
            <w:pPr>
              <w:pStyle w:val="Default"/>
              <w:ind w:left="-99" w:right="-114"/>
              <w:jc w:val="center"/>
              <w:rPr>
                <w:b/>
              </w:rPr>
            </w:pPr>
            <w:r>
              <w:rPr>
                <w:b/>
                <w:bCs/>
                <w:iCs/>
              </w:rPr>
              <w:t>2021</w:t>
            </w:r>
            <w:r w:rsidRPr="00943F2B">
              <w:rPr>
                <w:b/>
                <w:bCs/>
                <w:iCs/>
              </w:rPr>
              <w:t xml:space="preserve"> г.</w:t>
            </w:r>
          </w:p>
        </w:tc>
        <w:tc>
          <w:tcPr>
            <w:tcW w:w="519" w:type="pct"/>
            <w:vAlign w:val="center"/>
          </w:tcPr>
          <w:p w:rsidR="00747FAD" w:rsidRPr="00943F2B" w:rsidRDefault="00747FAD" w:rsidP="00154ED2">
            <w:pPr>
              <w:pStyle w:val="Default"/>
              <w:ind w:left="-99" w:right="-114"/>
              <w:jc w:val="center"/>
              <w:rPr>
                <w:b/>
              </w:rPr>
            </w:pPr>
            <w:r>
              <w:rPr>
                <w:b/>
                <w:bCs/>
                <w:iCs/>
              </w:rPr>
              <w:t>2022</w:t>
            </w:r>
            <w:r w:rsidRPr="00943F2B">
              <w:rPr>
                <w:b/>
                <w:bCs/>
                <w:iCs/>
              </w:rPr>
              <w:t xml:space="preserve"> г.</w:t>
            </w:r>
          </w:p>
        </w:tc>
        <w:tc>
          <w:tcPr>
            <w:tcW w:w="363" w:type="pct"/>
            <w:vAlign w:val="center"/>
          </w:tcPr>
          <w:p w:rsidR="00747FAD" w:rsidRPr="00943F2B" w:rsidRDefault="00747FAD" w:rsidP="00154ED2">
            <w:pPr>
              <w:pStyle w:val="Default"/>
              <w:ind w:left="-99" w:right="-114"/>
              <w:jc w:val="center"/>
              <w:rPr>
                <w:b/>
              </w:rPr>
            </w:pPr>
            <w:r>
              <w:rPr>
                <w:b/>
                <w:bCs/>
                <w:iCs/>
              </w:rPr>
              <w:t>2023</w:t>
            </w:r>
            <w:r w:rsidRPr="00943F2B">
              <w:rPr>
                <w:b/>
                <w:bCs/>
                <w:iCs/>
              </w:rPr>
              <w:t xml:space="preserve"> г.</w:t>
            </w:r>
          </w:p>
        </w:tc>
        <w:tc>
          <w:tcPr>
            <w:tcW w:w="677" w:type="pct"/>
            <w:vAlign w:val="center"/>
          </w:tcPr>
          <w:p w:rsidR="00747FAD" w:rsidRPr="00943F2B" w:rsidRDefault="00747FAD" w:rsidP="00154ED2">
            <w:pPr>
              <w:pStyle w:val="Default"/>
              <w:ind w:left="-99" w:right="-114"/>
              <w:jc w:val="center"/>
              <w:rPr>
                <w:b/>
              </w:rPr>
            </w:pPr>
            <w:r>
              <w:rPr>
                <w:b/>
                <w:bCs/>
                <w:iCs/>
              </w:rPr>
              <w:t>2024-2028</w:t>
            </w:r>
            <w:r w:rsidRPr="00943F2B">
              <w:rPr>
                <w:b/>
                <w:bCs/>
                <w:iCs/>
              </w:rPr>
              <w:t xml:space="preserve"> гг.</w:t>
            </w:r>
          </w:p>
        </w:tc>
        <w:tc>
          <w:tcPr>
            <w:tcW w:w="1085" w:type="pct"/>
            <w:vAlign w:val="center"/>
          </w:tcPr>
          <w:p w:rsidR="00747FAD" w:rsidRPr="00943F2B" w:rsidRDefault="00747FAD" w:rsidP="00154ED2">
            <w:pPr>
              <w:pStyle w:val="Default"/>
              <w:ind w:left="-99" w:right="-114"/>
              <w:jc w:val="center"/>
              <w:rPr>
                <w:b/>
              </w:rPr>
            </w:pPr>
            <w:r>
              <w:rPr>
                <w:b/>
                <w:bCs/>
                <w:iCs/>
              </w:rPr>
              <w:t>2029-2033</w:t>
            </w:r>
            <w:r w:rsidRPr="00943F2B">
              <w:rPr>
                <w:b/>
                <w:bCs/>
                <w:iCs/>
              </w:rPr>
              <w:t xml:space="preserve"> гг.</w:t>
            </w:r>
          </w:p>
        </w:tc>
        <w:tc>
          <w:tcPr>
            <w:tcW w:w="593" w:type="pct"/>
            <w:vAlign w:val="center"/>
          </w:tcPr>
          <w:p w:rsidR="00747FAD" w:rsidRPr="00943F2B" w:rsidRDefault="00747FAD" w:rsidP="00154ED2">
            <w:pPr>
              <w:pStyle w:val="Default"/>
              <w:ind w:left="-99" w:right="-114"/>
              <w:jc w:val="center"/>
              <w:rPr>
                <w:b/>
              </w:rPr>
            </w:pPr>
            <w:r>
              <w:rPr>
                <w:b/>
                <w:bCs/>
                <w:iCs/>
              </w:rPr>
              <w:t>2034 -2038</w:t>
            </w:r>
            <w:r w:rsidRPr="00943F2B">
              <w:rPr>
                <w:b/>
                <w:bCs/>
                <w:iCs/>
              </w:rPr>
              <w:t xml:space="preserve"> гг.</w:t>
            </w:r>
          </w:p>
        </w:tc>
      </w:tr>
      <w:tr w:rsidR="00747FAD" w:rsidRPr="004A0602" w:rsidTr="00154ED2">
        <w:trPr>
          <w:trHeight w:val="179"/>
        </w:trPr>
        <w:tc>
          <w:tcPr>
            <w:tcW w:w="1001" w:type="pct"/>
            <w:vAlign w:val="center"/>
          </w:tcPr>
          <w:p w:rsidR="00747FAD" w:rsidRPr="007A7CAF" w:rsidRDefault="00747FAD" w:rsidP="00154ED2">
            <w:pPr>
              <w:ind w:left="-115" w:right="-115" w:firstLine="3"/>
              <w:jc w:val="center"/>
            </w:pPr>
            <w:r w:rsidRPr="007A7CAF">
              <w:t>Котельная</w:t>
            </w:r>
            <w:r w:rsidRPr="007A7CAF">
              <w:br/>
            </w:r>
            <w:proofErr w:type="gramStart"/>
            <w:r w:rsidRPr="007A7CAF">
              <w:t>с</w:t>
            </w:r>
            <w:proofErr w:type="gramEnd"/>
            <w:r w:rsidRPr="007A7CAF">
              <w:t xml:space="preserve">. </w:t>
            </w:r>
            <w:r>
              <w:t>Половинка</w:t>
            </w:r>
          </w:p>
        </w:tc>
        <w:tc>
          <w:tcPr>
            <w:tcW w:w="763" w:type="pct"/>
            <w:vAlign w:val="center"/>
          </w:tcPr>
          <w:p w:rsidR="00747FAD" w:rsidRPr="003473FA" w:rsidRDefault="00747FAD" w:rsidP="00154ED2">
            <w:pPr>
              <w:jc w:val="center"/>
            </w:pPr>
            <w:r w:rsidRPr="003473FA">
              <w:t>0,006</w:t>
            </w:r>
          </w:p>
        </w:tc>
        <w:tc>
          <w:tcPr>
            <w:tcW w:w="519" w:type="pct"/>
            <w:vAlign w:val="center"/>
          </w:tcPr>
          <w:p w:rsidR="00747FAD" w:rsidRPr="003473FA" w:rsidRDefault="00747FAD" w:rsidP="00154ED2">
            <w:pPr>
              <w:jc w:val="center"/>
            </w:pPr>
            <w:r w:rsidRPr="003473FA">
              <w:t>0,006</w:t>
            </w:r>
          </w:p>
        </w:tc>
        <w:tc>
          <w:tcPr>
            <w:tcW w:w="363" w:type="pct"/>
            <w:vAlign w:val="center"/>
          </w:tcPr>
          <w:p w:rsidR="00747FAD" w:rsidRPr="003473FA" w:rsidRDefault="00747FAD" w:rsidP="00154ED2">
            <w:pPr>
              <w:jc w:val="center"/>
            </w:pPr>
            <w:r w:rsidRPr="003473FA">
              <w:t>0,006</w:t>
            </w:r>
          </w:p>
        </w:tc>
        <w:tc>
          <w:tcPr>
            <w:tcW w:w="677" w:type="pct"/>
            <w:vAlign w:val="center"/>
          </w:tcPr>
          <w:p w:rsidR="00747FAD" w:rsidRPr="003473FA" w:rsidRDefault="00747FAD" w:rsidP="00154ED2">
            <w:pPr>
              <w:jc w:val="center"/>
            </w:pPr>
            <w:r w:rsidRPr="003473FA">
              <w:t>0,006</w:t>
            </w:r>
          </w:p>
        </w:tc>
        <w:tc>
          <w:tcPr>
            <w:tcW w:w="1085" w:type="pct"/>
            <w:vAlign w:val="center"/>
          </w:tcPr>
          <w:p w:rsidR="00747FAD" w:rsidRPr="003473FA" w:rsidRDefault="00747FAD" w:rsidP="00154ED2">
            <w:pPr>
              <w:jc w:val="center"/>
            </w:pPr>
            <w:r w:rsidRPr="003473FA">
              <w:t>0,006</w:t>
            </w:r>
          </w:p>
        </w:tc>
        <w:tc>
          <w:tcPr>
            <w:tcW w:w="593" w:type="pct"/>
            <w:vAlign w:val="center"/>
          </w:tcPr>
          <w:p w:rsidR="00747FAD" w:rsidRPr="003473FA" w:rsidRDefault="00747FAD" w:rsidP="00154ED2">
            <w:pPr>
              <w:jc w:val="center"/>
            </w:pPr>
            <w:r w:rsidRPr="003473FA">
              <w:t>0,006</w:t>
            </w:r>
          </w:p>
        </w:tc>
      </w:tr>
      <w:tr w:rsidR="00747FAD" w:rsidRPr="004A0602" w:rsidTr="00154ED2">
        <w:trPr>
          <w:trHeight w:val="179"/>
        </w:trPr>
        <w:tc>
          <w:tcPr>
            <w:tcW w:w="1001" w:type="pct"/>
            <w:vAlign w:val="center"/>
          </w:tcPr>
          <w:p w:rsidR="00747FAD" w:rsidRDefault="00747FAD" w:rsidP="00154ED2">
            <w:pPr>
              <w:pStyle w:val="Default"/>
              <w:ind w:left="-142" w:right="-90"/>
              <w:jc w:val="center"/>
            </w:pPr>
            <w:proofErr w:type="spellStart"/>
            <w:proofErr w:type="gramStart"/>
            <w:r>
              <w:t>Блочная-котельная</w:t>
            </w:r>
            <w:proofErr w:type="spellEnd"/>
            <w:proofErr w:type="gramEnd"/>
            <w:r>
              <w:br/>
              <w:t>д</w:t>
            </w:r>
            <w:r w:rsidRPr="007A7CAF">
              <w:t xml:space="preserve">. </w:t>
            </w:r>
            <w:proofErr w:type="spellStart"/>
            <w:r>
              <w:t>Водопойка</w:t>
            </w:r>
            <w:proofErr w:type="spellEnd"/>
          </w:p>
        </w:tc>
        <w:tc>
          <w:tcPr>
            <w:tcW w:w="763" w:type="pct"/>
            <w:vAlign w:val="center"/>
          </w:tcPr>
          <w:p w:rsidR="00747FAD" w:rsidRPr="003473FA" w:rsidRDefault="00747FAD" w:rsidP="00154ED2">
            <w:pPr>
              <w:jc w:val="center"/>
            </w:pPr>
            <w:r w:rsidRPr="003473FA">
              <w:t>0,004</w:t>
            </w:r>
          </w:p>
        </w:tc>
        <w:tc>
          <w:tcPr>
            <w:tcW w:w="519" w:type="pct"/>
            <w:vAlign w:val="center"/>
          </w:tcPr>
          <w:p w:rsidR="00747FAD" w:rsidRPr="003473FA" w:rsidRDefault="00747FAD" w:rsidP="00154ED2">
            <w:pPr>
              <w:jc w:val="center"/>
            </w:pPr>
            <w:r w:rsidRPr="003473FA">
              <w:t>0,004</w:t>
            </w:r>
          </w:p>
        </w:tc>
        <w:tc>
          <w:tcPr>
            <w:tcW w:w="363" w:type="pct"/>
            <w:vAlign w:val="center"/>
          </w:tcPr>
          <w:p w:rsidR="00747FAD" w:rsidRPr="003473FA" w:rsidRDefault="00747FAD" w:rsidP="00154ED2">
            <w:pPr>
              <w:jc w:val="center"/>
            </w:pPr>
            <w:r w:rsidRPr="003473FA">
              <w:t>0,004</w:t>
            </w:r>
          </w:p>
        </w:tc>
        <w:tc>
          <w:tcPr>
            <w:tcW w:w="677" w:type="pct"/>
            <w:vAlign w:val="center"/>
          </w:tcPr>
          <w:p w:rsidR="00747FAD" w:rsidRPr="003473FA" w:rsidRDefault="00747FAD" w:rsidP="00154ED2">
            <w:pPr>
              <w:jc w:val="center"/>
            </w:pPr>
            <w:r w:rsidRPr="003473FA">
              <w:t>0,004</w:t>
            </w:r>
          </w:p>
        </w:tc>
        <w:tc>
          <w:tcPr>
            <w:tcW w:w="1085" w:type="pct"/>
            <w:vAlign w:val="center"/>
          </w:tcPr>
          <w:p w:rsidR="00747FAD" w:rsidRPr="003473FA" w:rsidRDefault="00747FAD" w:rsidP="00154ED2">
            <w:pPr>
              <w:jc w:val="center"/>
            </w:pPr>
            <w:r w:rsidRPr="003473FA">
              <w:t>0,004</w:t>
            </w:r>
          </w:p>
        </w:tc>
        <w:tc>
          <w:tcPr>
            <w:tcW w:w="593" w:type="pct"/>
            <w:vAlign w:val="center"/>
          </w:tcPr>
          <w:p w:rsidR="00747FAD" w:rsidRPr="003473FA" w:rsidRDefault="00747FAD" w:rsidP="00154ED2">
            <w:pPr>
              <w:jc w:val="center"/>
            </w:pPr>
            <w:r w:rsidRPr="003473FA">
              <w:t>0,004</w:t>
            </w:r>
          </w:p>
        </w:tc>
      </w:tr>
    </w:tbl>
    <w:p w:rsidR="00747FAD" w:rsidRDefault="00747FAD" w:rsidP="00747FAD"/>
    <w:p w:rsidR="00747FAD" w:rsidRPr="00C672C4" w:rsidRDefault="00747FAD" w:rsidP="00747FAD">
      <w:pPr>
        <w:pStyle w:val="7"/>
      </w:pPr>
      <w:r w:rsidRPr="00C672C4">
        <w:t>2.</w:t>
      </w:r>
      <w:r>
        <w:t>3</w:t>
      </w:r>
      <w:r w:rsidRPr="00C672C4">
        <w:t>.4 Значения существующей и перспективной тепловой мощности источников тепловой энергии нетто</w:t>
      </w:r>
    </w:p>
    <w:p w:rsidR="00747FAD" w:rsidRDefault="00747FAD" w:rsidP="00747FAD">
      <w:pPr>
        <w:autoSpaceDE w:val="0"/>
        <w:autoSpaceDN w:val="0"/>
        <w:adjustRightInd w:val="0"/>
        <w:spacing w:line="276" w:lineRule="auto"/>
        <w:ind w:firstLine="709"/>
      </w:pPr>
      <w:proofErr w:type="gramStart"/>
      <w:r w:rsidRPr="00A8254A">
        <w:t xml:space="preserve">Согласно </w:t>
      </w:r>
      <w:r w:rsidRPr="009631E4">
        <w:t>Постановлени</w:t>
      </w:r>
      <w:r w:rsidRPr="00A8254A">
        <w:t>я</w:t>
      </w:r>
      <w:proofErr w:type="gramEnd"/>
      <w:r w:rsidRPr="00A8254A">
        <w:t xml:space="preserve"> Правительства Российской Федерации от 22 февраля 2012 г. №154 </w:t>
      </w:r>
      <w:r>
        <w:t>«</w:t>
      </w:r>
      <w:r w:rsidRPr="00A8254A">
        <w:t>О требованиях к схемам теплоснабжения, порядку их разработки и утверждения</w:t>
      </w:r>
      <w:r>
        <w:t>»</w:t>
      </w:r>
      <w:r w:rsidRPr="00A8254A">
        <w:t>, мощность и</w:t>
      </w:r>
      <w:r>
        <w:t>сточника тепловой энергии нетто</w:t>
      </w:r>
      <w:r w:rsidRPr="00A8254A">
        <w:t xml:space="preserve"> </w:t>
      </w:r>
      <w:r>
        <w:t xml:space="preserve">– </w:t>
      </w:r>
      <w:r w:rsidRPr="00A8254A">
        <w:t>величина, равная располагаемой мощности источника тепловой энергии за вычетом тепловой нагрузки на собственные и хозяйственные нужды</w:t>
      </w:r>
      <w:r>
        <w:t>.</w:t>
      </w:r>
    </w:p>
    <w:p w:rsidR="00747FAD" w:rsidRDefault="00747FAD" w:rsidP="00747FAD">
      <w:pPr>
        <w:autoSpaceDE w:val="0"/>
        <w:autoSpaceDN w:val="0"/>
        <w:adjustRightInd w:val="0"/>
        <w:spacing w:line="276" w:lineRule="auto"/>
        <w:ind w:firstLine="709"/>
      </w:pPr>
      <w:proofErr w:type="gramStart"/>
      <w:r>
        <w:t>Существующая и перспективная тепловая</w:t>
      </w:r>
      <w:r w:rsidRPr="00C672C4">
        <w:t xml:space="preserve"> мощности источников тепловой энергии нетто</w:t>
      </w:r>
      <w:r>
        <w:t xml:space="preserve"> </w:t>
      </w:r>
      <w:r>
        <w:rPr>
          <w:spacing w:val="-2"/>
        </w:rPr>
        <w:t>для котельных</w:t>
      </w:r>
      <w:r w:rsidRPr="00943F2B">
        <w:rPr>
          <w:spacing w:val="-2"/>
        </w:rPr>
        <w:t xml:space="preserve"> </w:t>
      </w:r>
      <w:r>
        <w:rPr>
          <w:spacing w:val="-2"/>
        </w:rPr>
        <w:t>Половинского сельского поселения</w:t>
      </w:r>
      <w:r w:rsidRPr="00943F2B">
        <w:rPr>
          <w:color w:val="000000" w:themeColor="text1"/>
          <w:spacing w:val="-2"/>
        </w:rPr>
        <w:t xml:space="preserve"> </w:t>
      </w:r>
      <w:r w:rsidRPr="00C20974">
        <w:t xml:space="preserve">приведены в </w:t>
      </w:r>
      <w:r w:rsidRPr="00943F2B">
        <w:t>таблице 1.</w:t>
      </w:r>
      <w:r>
        <w:t>11</w:t>
      </w:r>
      <w:r w:rsidRPr="00943F2B">
        <w:t>.</w:t>
      </w:r>
      <w:proofErr w:type="gramEnd"/>
    </w:p>
    <w:p w:rsidR="00747FAD" w:rsidRDefault="00747FAD" w:rsidP="00747FAD"/>
    <w:p w:rsidR="00747FAD" w:rsidRPr="0057371C" w:rsidRDefault="00747FAD" w:rsidP="00747FAD">
      <w:pPr>
        <w:pStyle w:val="af8"/>
        <w:numPr>
          <w:ilvl w:val="0"/>
          <w:numId w:val="11"/>
        </w:numPr>
      </w:pPr>
      <w:r w:rsidRPr="0057371C">
        <w:t>– Существующая и перспективная тепловая мощности источников тепловой энергии нетто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0"/>
        <w:gridCol w:w="1672"/>
        <w:gridCol w:w="1268"/>
        <w:gridCol w:w="992"/>
        <w:gridCol w:w="1418"/>
        <w:gridCol w:w="1416"/>
        <w:gridCol w:w="1668"/>
      </w:tblGrid>
      <w:tr w:rsidR="00747FAD" w:rsidRPr="005A4C58" w:rsidTr="00154ED2">
        <w:trPr>
          <w:trHeight w:val="80"/>
          <w:tblHeader/>
        </w:trPr>
        <w:tc>
          <w:tcPr>
            <w:tcW w:w="955" w:type="pct"/>
            <w:vMerge w:val="restart"/>
            <w:vAlign w:val="center"/>
          </w:tcPr>
          <w:p w:rsidR="00747FAD" w:rsidRPr="00943F2B" w:rsidRDefault="00747FAD" w:rsidP="00154ED2">
            <w:pPr>
              <w:pStyle w:val="Default"/>
              <w:ind w:left="-107" w:right="-108" w:hanging="35"/>
              <w:jc w:val="center"/>
              <w:rPr>
                <w:b/>
              </w:rPr>
            </w:pPr>
            <w:r w:rsidRPr="00943F2B">
              <w:rPr>
                <w:b/>
              </w:rPr>
              <w:t>Источник теплоснабжения</w:t>
            </w:r>
          </w:p>
        </w:tc>
        <w:tc>
          <w:tcPr>
            <w:tcW w:w="4045" w:type="pct"/>
            <w:gridSpan w:val="6"/>
            <w:vAlign w:val="center"/>
          </w:tcPr>
          <w:p w:rsidR="00747FAD" w:rsidRPr="005A4C58" w:rsidRDefault="00747FAD" w:rsidP="00154ED2">
            <w:pPr>
              <w:pStyle w:val="3"/>
              <w:spacing w:before="0" w:after="0"/>
              <w:ind w:hanging="35"/>
              <w:rPr>
                <w:rFonts w:cs="Times New Roman"/>
                <w:b/>
                <w:i w:val="0"/>
                <w:szCs w:val="24"/>
              </w:rPr>
            </w:pPr>
            <w:bookmarkStart w:id="14" w:name="_Toc392495055"/>
            <w:bookmarkStart w:id="15" w:name="_Toc405808358"/>
            <w:bookmarkStart w:id="16" w:name="_Toc6234942"/>
            <w:r w:rsidRPr="005A4C58">
              <w:rPr>
                <w:rFonts w:cs="Times New Roman"/>
                <w:b/>
                <w:i w:val="0"/>
                <w:sz w:val="22"/>
                <w:szCs w:val="24"/>
              </w:rPr>
              <w:t>Значение тепловой мощности источников тепловой энергии нетто</w:t>
            </w:r>
            <w:r w:rsidRPr="005A4C58">
              <w:rPr>
                <w:rFonts w:cs="Times New Roman"/>
                <w:b/>
                <w:i w:val="0"/>
                <w:sz w:val="22"/>
              </w:rPr>
              <w:t xml:space="preserve">, </w:t>
            </w:r>
            <w:r w:rsidRPr="005A4C58">
              <w:rPr>
                <w:rFonts w:cs="Times New Roman"/>
                <w:b/>
                <w:i w:val="0"/>
                <w:sz w:val="22"/>
                <w:szCs w:val="24"/>
              </w:rPr>
              <w:t>Гкал/час</w:t>
            </w:r>
            <w:bookmarkEnd w:id="14"/>
            <w:bookmarkEnd w:id="15"/>
            <w:bookmarkEnd w:id="16"/>
          </w:p>
        </w:tc>
      </w:tr>
      <w:tr w:rsidR="00747FAD" w:rsidRPr="005A4C58" w:rsidTr="00154ED2">
        <w:trPr>
          <w:trHeight w:val="80"/>
          <w:tblHeader/>
        </w:trPr>
        <w:tc>
          <w:tcPr>
            <w:tcW w:w="955" w:type="pct"/>
            <w:vMerge/>
            <w:vAlign w:val="center"/>
          </w:tcPr>
          <w:p w:rsidR="00747FAD" w:rsidRPr="00943F2B" w:rsidRDefault="00747FAD" w:rsidP="00154ED2">
            <w:pPr>
              <w:pStyle w:val="Default"/>
              <w:ind w:left="-107" w:right="-108" w:hanging="35"/>
              <w:jc w:val="center"/>
              <w:rPr>
                <w:b/>
              </w:rPr>
            </w:pPr>
          </w:p>
        </w:tc>
        <w:tc>
          <w:tcPr>
            <w:tcW w:w="802" w:type="pct"/>
            <w:vAlign w:val="center"/>
          </w:tcPr>
          <w:p w:rsidR="00747FAD" w:rsidRPr="005A4C58" w:rsidRDefault="00747FAD" w:rsidP="00154ED2">
            <w:pPr>
              <w:pStyle w:val="Default"/>
              <w:ind w:left="-107" w:right="-108" w:hanging="35"/>
              <w:jc w:val="center"/>
              <w:rPr>
                <w:b/>
                <w:sz w:val="22"/>
              </w:rPr>
            </w:pPr>
            <w:r w:rsidRPr="005A4C58">
              <w:rPr>
                <w:b/>
                <w:sz w:val="22"/>
              </w:rPr>
              <w:t>Существующая</w:t>
            </w:r>
          </w:p>
        </w:tc>
        <w:tc>
          <w:tcPr>
            <w:tcW w:w="3243" w:type="pct"/>
            <w:gridSpan w:val="5"/>
            <w:vAlign w:val="center"/>
          </w:tcPr>
          <w:p w:rsidR="00747FAD" w:rsidRPr="005A4C58" w:rsidRDefault="00747FAD" w:rsidP="00154ED2">
            <w:pPr>
              <w:pStyle w:val="Default"/>
              <w:ind w:left="-107" w:right="-108" w:hanging="35"/>
              <w:jc w:val="center"/>
              <w:rPr>
                <w:b/>
                <w:sz w:val="22"/>
              </w:rPr>
            </w:pPr>
            <w:r w:rsidRPr="005A4C58">
              <w:rPr>
                <w:b/>
                <w:sz w:val="22"/>
              </w:rPr>
              <w:t>Перспективная</w:t>
            </w:r>
          </w:p>
        </w:tc>
      </w:tr>
      <w:tr w:rsidR="00747FAD" w:rsidRPr="00943F2B" w:rsidTr="00154ED2">
        <w:trPr>
          <w:trHeight w:val="80"/>
          <w:tblHeader/>
        </w:trPr>
        <w:tc>
          <w:tcPr>
            <w:tcW w:w="955" w:type="pct"/>
            <w:vMerge/>
            <w:vAlign w:val="center"/>
          </w:tcPr>
          <w:p w:rsidR="00747FAD" w:rsidRPr="00943F2B" w:rsidRDefault="00747FAD" w:rsidP="00154ED2">
            <w:pPr>
              <w:pStyle w:val="Default"/>
              <w:ind w:left="-107" w:right="-108" w:hanging="35"/>
              <w:jc w:val="center"/>
              <w:rPr>
                <w:b/>
              </w:rPr>
            </w:pPr>
          </w:p>
        </w:tc>
        <w:tc>
          <w:tcPr>
            <w:tcW w:w="802" w:type="pct"/>
            <w:vAlign w:val="center"/>
          </w:tcPr>
          <w:p w:rsidR="00747FAD" w:rsidRPr="00943F2B" w:rsidRDefault="00747FAD" w:rsidP="00154ED2">
            <w:pPr>
              <w:pStyle w:val="Default"/>
              <w:ind w:left="-99" w:right="-114" w:hanging="35"/>
              <w:jc w:val="center"/>
              <w:rPr>
                <w:b/>
              </w:rPr>
            </w:pPr>
            <w:r>
              <w:rPr>
                <w:b/>
                <w:bCs/>
                <w:iCs/>
              </w:rPr>
              <w:t>2021</w:t>
            </w:r>
            <w:r w:rsidRPr="00943F2B">
              <w:rPr>
                <w:b/>
                <w:bCs/>
                <w:iCs/>
              </w:rPr>
              <w:t xml:space="preserve"> г.</w:t>
            </w:r>
          </w:p>
        </w:tc>
        <w:tc>
          <w:tcPr>
            <w:tcW w:w="608" w:type="pct"/>
            <w:vAlign w:val="center"/>
          </w:tcPr>
          <w:p w:rsidR="00747FAD" w:rsidRPr="00943F2B" w:rsidRDefault="00747FAD" w:rsidP="00154ED2">
            <w:pPr>
              <w:pStyle w:val="Default"/>
              <w:ind w:left="-99" w:right="-114" w:hanging="35"/>
              <w:jc w:val="center"/>
              <w:rPr>
                <w:b/>
              </w:rPr>
            </w:pPr>
            <w:r>
              <w:rPr>
                <w:b/>
                <w:bCs/>
                <w:iCs/>
              </w:rPr>
              <w:t>2022</w:t>
            </w:r>
            <w:r w:rsidRPr="00943F2B">
              <w:rPr>
                <w:b/>
                <w:bCs/>
                <w:iCs/>
              </w:rPr>
              <w:t xml:space="preserve"> г.</w:t>
            </w:r>
          </w:p>
        </w:tc>
        <w:tc>
          <w:tcPr>
            <w:tcW w:w="476" w:type="pct"/>
            <w:vAlign w:val="center"/>
          </w:tcPr>
          <w:p w:rsidR="00747FAD" w:rsidRPr="00943F2B" w:rsidRDefault="00747FAD" w:rsidP="00154ED2">
            <w:pPr>
              <w:pStyle w:val="Default"/>
              <w:ind w:left="-99" w:right="-114" w:hanging="35"/>
              <w:jc w:val="center"/>
              <w:rPr>
                <w:b/>
              </w:rPr>
            </w:pPr>
            <w:r>
              <w:rPr>
                <w:b/>
                <w:bCs/>
                <w:iCs/>
              </w:rPr>
              <w:t>2023</w:t>
            </w:r>
            <w:r w:rsidRPr="00943F2B">
              <w:rPr>
                <w:b/>
                <w:bCs/>
                <w:iCs/>
              </w:rPr>
              <w:t xml:space="preserve"> г.</w:t>
            </w:r>
          </w:p>
        </w:tc>
        <w:tc>
          <w:tcPr>
            <w:tcW w:w="680" w:type="pct"/>
            <w:vAlign w:val="center"/>
          </w:tcPr>
          <w:p w:rsidR="00747FAD" w:rsidRPr="00943F2B" w:rsidRDefault="00747FAD" w:rsidP="00154ED2">
            <w:pPr>
              <w:pStyle w:val="Default"/>
              <w:ind w:left="-99" w:right="-114" w:hanging="35"/>
              <w:jc w:val="center"/>
              <w:rPr>
                <w:b/>
              </w:rPr>
            </w:pPr>
            <w:r>
              <w:rPr>
                <w:b/>
                <w:bCs/>
                <w:iCs/>
              </w:rPr>
              <w:t>2024-2028</w:t>
            </w:r>
            <w:r w:rsidRPr="00943F2B">
              <w:rPr>
                <w:b/>
                <w:bCs/>
                <w:iCs/>
              </w:rPr>
              <w:t xml:space="preserve"> гг.</w:t>
            </w:r>
          </w:p>
        </w:tc>
        <w:tc>
          <w:tcPr>
            <w:tcW w:w="679" w:type="pct"/>
            <w:vAlign w:val="center"/>
          </w:tcPr>
          <w:p w:rsidR="00747FAD" w:rsidRPr="00943F2B" w:rsidRDefault="00747FAD" w:rsidP="00154ED2">
            <w:pPr>
              <w:pStyle w:val="Default"/>
              <w:ind w:left="-99" w:right="-114" w:hanging="35"/>
              <w:jc w:val="center"/>
              <w:rPr>
                <w:b/>
              </w:rPr>
            </w:pPr>
            <w:r>
              <w:rPr>
                <w:b/>
                <w:bCs/>
                <w:iCs/>
              </w:rPr>
              <w:t>2029-2033</w:t>
            </w:r>
            <w:r w:rsidRPr="00943F2B">
              <w:rPr>
                <w:b/>
                <w:bCs/>
                <w:iCs/>
              </w:rPr>
              <w:t xml:space="preserve"> гг.</w:t>
            </w:r>
          </w:p>
        </w:tc>
        <w:tc>
          <w:tcPr>
            <w:tcW w:w="800" w:type="pct"/>
            <w:vAlign w:val="center"/>
          </w:tcPr>
          <w:p w:rsidR="00747FAD" w:rsidRPr="00943F2B" w:rsidRDefault="00747FAD" w:rsidP="00154ED2">
            <w:pPr>
              <w:pStyle w:val="Default"/>
              <w:ind w:left="-99" w:right="-114" w:hanging="35"/>
              <w:jc w:val="center"/>
              <w:rPr>
                <w:b/>
              </w:rPr>
            </w:pPr>
            <w:r>
              <w:rPr>
                <w:b/>
                <w:bCs/>
                <w:iCs/>
              </w:rPr>
              <w:t>2034 -2038</w:t>
            </w:r>
            <w:r w:rsidRPr="00943F2B">
              <w:rPr>
                <w:b/>
                <w:bCs/>
                <w:iCs/>
              </w:rPr>
              <w:t xml:space="preserve"> гг.</w:t>
            </w:r>
          </w:p>
        </w:tc>
      </w:tr>
      <w:tr w:rsidR="00747FAD" w:rsidRPr="007250FA" w:rsidTr="00154ED2">
        <w:trPr>
          <w:trHeight w:val="412"/>
        </w:trPr>
        <w:tc>
          <w:tcPr>
            <w:tcW w:w="955" w:type="pct"/>
            <w:vAlign w:val="center"/>
          </w:tcPr>
          <w:p w:rsidR="00747FAD" w:rsidRPr="007A7CAF" w:rsidRDefault="00747FAD" w:rsidP="00154ED2">
            <w:pPr>
              <w:ind w:left="-115" w:right="-115" w:firstLine="3"/>
              <w:jc w:val="center"/>
            </w:pPr>
            <w:r w:rsidRPr="007A7CAF">
              <w:t>Котельная</w:t>
            </w:r>
            <w:r w:rsidRPr="007A7CAF">
              <w:br/>
            </w:r>
            <w:proofErr w:type="gramStart"/>
            <w:r w:rsidRPr="007A7CAF">
              <w:t>с</w:t>
            </w:r>
            <w:proofErr w:type="gramEnd"/>
            <w:r w:rsidRPr="007A7CAF">
              <w:t xml:space="preserve">. </w:t>
            </w:r>
            <w:r>
              <w:t>Половинка</w:t>
            </w:r>
          </w:p>
        </w:tc>
        <w:tc>
          <w:tcPr>
            <w:tcW w:w="802" w:type="pct"/>
            <w:vAlign w:val="center"/>
          </w:tcPr>
          <w:p w:rsidR="00747FAD" w:rsidRPr="001D031E" w:rsidRDefault="00747FAD" w:rsidP="00154ED2">
            <w:pPr>
              <w:jc w:val="center"/>
            </w:pPr>
            <w:r w:rsidRPr="001D031E">
              <w:t>0,424</w:t>
            </w:r>
          </w:p>
        </w:tc>
        <w:tc>
          <w:tcPr>
            <w:tcW w:w="608" w:type="pct"/>
            <w:vAlign w:val="center"/>
          </w:tcPr>
          <w:p w:rsidR="00747FAD" w:rsidRPr="001D031E" w:rsidRDefault="00747FAD" w:rsidP="00154ED2">
            <w:pPr>
              <w:jc w:val="center"/>
            </w:pPr>
            <w:r w:rsidRPr="001D031E">
              <w:t>0,424</w:t>
            </w:r>
          </w:p>
        </w:tc>
        <w:tc>
          <w:tcPr>
            <w:tcW w:w="476" w:type="pct"/>
            <w:vAlign w:val="center"/>
          </w:tcPr>
          <w:p w:rsidR="00747FAD" w:rsidRPr="001D031E" w:rsidRDefault="00747FAD" w:rsidP="00154ED2">
            <w:pPr>
              <w:jc w:val="center"/>
            </w:pPr>
            <w:r w:rsidRPr="001D031E">
              <w:t>0,424</w:t>
            </w:r>
          </w:p>
        </w:tc>
        <w:tc>
          <w:tcPr>
            <w:tcW w:w="680" w:type="pct"/>
            <w:vAlign w:val="center"/>
          </w:tcPr>
          <w:p w:rsidR="00747FAD" w:rsidRPr="001D031E" w:rsidRDefault="00747FAD" w:rsidP="00154ED2">
            <w:pPr>
              <w:jc w:val="center"/>
            </w:pPr>
            <w:r w:rsidRPr="001D031E">
              <w:t>0,420</w:t>
            </w:r>
          </w:p>
        </w:tc>
        <w:tc>
          <w:tcPr>
            <w:tcW w:w="679" w:type="pct"/>
            <w:vAlign w:val="center"/>
          </w:tcPr>
          <w:p w:rsidR="00747FAD" w:rsidRPr="001D031E" w:rsidRDefault="00747FAD" w:rsidP="00154ED2">
            <w:pPr>
              <w:jc w:val="center"/>
            </w:pPr>
            <w:r w:rsidRPr="001D031E">
              <w:t>0,411</w:t>
            </w:r>
          </w:p>
        </w:tc>
        <w:tc>
          <w:tcPr>
            <w:tcW w:w="800" w:type="pct"/>
            <w:vAlign w:val="center"/>
          </w:tcPr>
          <w:p w:rsidR="00747FAD" w:rsidRPr="001D031E" w:rsidRDefault="00747FAD" w:rsidP="00154ED2">
            <w:pPr>
              <w:jc w:val="center"/>
            </w:pPr>
            <w:r w:rsidRPr="001D031E">
              <w:t>0,402</w:t>
            </w:r>
          </w:p>
        </w:tc>
      </w:tr>
      <w:tr w:rsidR="00747FAD" w:rsidRPr="007250FA" w:rsidTr="00154ED2">
        <w:trPr>
          <w:trHeight w:val="412"/>
        </w:trPr>
        <w:tc>
          <w:tcPr>
            <w:tcW w:w="955" w:type="pct"/>
            <w:vAlign w:val="center"/>
          </w:tcPr>
          <w:p w:rsidR="00747FAD" w:rsidRDefault="00747FAD" w:rsidP="00154ED2">
            <w:pPr>
              <w:pStyle w:val="Default"/>
              <w:ind w:left="-142" w:right="-90"/>
              <w:jc w:val="center"/>
            </w:pPr>
            <w:r>
              <w:t>Блочная</w:t>
            </w:r>
            <w:r w:rsidR="005C355B">
              <w:t xml:space="preserve"> </w:t>
            </w:r>
            <w:proofErr w:type="gramStart"/>
            <w:r>
              <w:t>-к</w:t>
            </w:r>
            <w:proofErr w:type="gramEnd"/>
            <w:r>
              <w:t>отельная</w:t>
            </w:r>
            <w:r>
              <w:br/>
              <w:t>д</w:t>
            </w:r>
            <w:r w:rsidRPr="007A7CAF">
              <w:t xml:space="preserve">. </w:t>
            </w:r>
            <w:proofErr w:type="spellStart"/>
            <w:r>
              <w:t>Водопойка</w:t>
            </w:r>
            <w:proofErr w:type="spellEnd"/>
          </w:p>
        </w:tc>
        <w:tc>
          <w:tcPr>
            <w:tcW w:w="802" w:type="pct"/>
            <w:vAlign w:val="center"/>
          </w:tcPr>
          <w:p w:rsidR="00747FAD" w:rsidRPr="001D031E" w:rsidRDefault="00747FAD" w:rsidP="00154ED2">
            <w:pPr>
              <w:jc w:val="center"/>
            </w:pPr>
            <w:r w:rsidRPr="001D031E">
              <w:t>0,254</w:t>
            </w:r>
          </w:p>
        </w:tc>
        <w:tc>
          <w:tcPr>
            <w:tcW w:w="608" w:type="pct"/>
            <w:vAlign w:val="center"/>
          </w:tcPr>
          <w:p w:rsidR="00747FAD" w:rsidRPr="001D031E" w:rsidRDefault="00747FAD" w:rsidP="00154ED2">
            <w:pPr>
              <w:jc w:val="center"/>
            </w:pPr>
            <w:r w:rsidRPr="001D031E">
              <w:t>0,254</w:t>
            </w:r>
          </w:p>
        </w:tc>
        <w:tc>
          <w:tcPr>
            <w:tcW w:w="476" w:type="pct"/>
            <w:vAlign w:val="center"/>
          </w:tcPr>
          <w:p w:rsidR="00747FAD" w:rsidRPr="001D031E" w:rsidRDefault="00747FAD" w:rsidP="00154ED2">
            <w:pPr>
              <w:jc w:val="center"/>
            </w:pPr>
            <w:r w:rsidRPr="001D031E">
              <w:t>0,254</w:t>
            </w:r>
          </w:p>
        </w:tc>
        <w:tc>
          <w:tcPr>
            <w:tcW w:w="680" w:type="pct"/>
            <w:vAlign w:val="center"/>
          </w:tcPr>
          <w:p w:rsidR="00747FAD" w:rsidRPr="001D031E" w:rsidRDefault="00747FAD" w:rsidP="00154ED2">
            <w:pPr>
              <w:jc w:val="center"/>
            </w:pPr>
            <w:r w:rsidRPr="001D031E">
              <w:t>0,254</w:t>
            </w:r>
          </w:p>
        </w:tc>
        <w:tc>
          <w:tcPr>
            <w:tcW w:w="679" w:type="pct"/>
            <w:vAlign w:val="center"/>
          </w:tcPr>
          <w:p w:rsidR="00747FAD" w:rsidRPr="001D031E" w:rsidRDefault="00747FAD" w:rsidP="00154ED2">
            <w:pPr>
              <w:jc w:val="center"/>
            </w:pPr>
            <w:r w:rsidRPr="001D031E">
              <w:t>0,253</w:t>
            </w:r>
          </w:p>
        </w:tc>
        <w:tc>
          <w:tcPr>
            <w:tcW w:w="800" w:type="pct"/>
            <w:vAlign w:val="center"/>
          </w:tcPr>
          <w:p w:rsidR="00747FAD" w:rsidRPr="001D031E" w:rsidRDefault="00747FAD" w:rsidP="00154ED2">
            <w:pPr>
              <w:jc w:val="center"/>
            </w:pPr>
            <w:r w:rsidRPr="001D031E">
              <w:t>0,253</w:t>
            </w:r>
          </w:p>
        </w:tc>
      </w:tr>
    </w:tbl>
    <w:p w:rsidR="00747FAD" w:rsidRDefault="00747FAD" w:rsidP="00747FAD">
      <w:pPr>
        <w:rPr>
          <w:lang w:val="en-US"/>
        </w:rPr>
      </w:pPr>
    </w:p>
    <w:p w:rsidR="00747FAD" w:rsidRDefault="00747FAD" w:rsidP="00747FAD">
      <w:pPr>
        <w:pStyle w:val="7"/>
      </w:pPr>
      <w:r w:rsidRPr="00C672C4">
        <w:t>2.</w:t>
      </w:r>
      <w:r>
        <w:t>3</w:t>
      </w:r>
      <w:r w:rsidRPr="00C672C4">
        <w:t>.5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747FAD" w:rsidRDefault="00747FAD" w:rsidP="00747FAD">
      <w:pPr>
        <w:autoSpaceDE w:val="0"/>
        <w:autoSpaceDN w:val="0"/>
        <w:adjustRightInd w:val="0"/>
        <w:ind w:firstLine="709"/>
      </w:pPr>
      <w:r w:rsidRPr="00490849">
        <w:t>Сущ</w:t>
      </w:r>
      <w:r w:rsidRPr="00C20974">
        <w:t>ествующие и перспективные потери</w:t>
      </w:r>
      <w:r>
        <w:t xml:space="preserve"> </w:t>
      </w:r>
      <w:r w:rsidRPr="00C672C4">
        <w:t>тепловой энергии при ее передаче по тепловым сетям</w:t>
      </w:r>
      <w:r>
        <w:t xml:space="preserve"> </w:t>
      </w:r>
      <w:r>
        <w:rPr>
          <w:spacing w:val="-2"/>
        </w:rPr>
        <w:t>для котельных</w:t>
      </w:r>
      <w:r w:rsidRPr="00943F2B">
        <w:rPr>
          <w:spacing w:val="-2"/>
        </w:rPr>
        <w:t xml:space="preserve"> </w:t>
      </w:r>
      <w:r>
        <w:rPr>
          <w:spacing w:val="-2"/>
        </w:rPr>
        <w:t>Половинского сельского поселения</w:t>
      </w:r>
      <w:r w:rsidRPr="00943F2B">
        <w:rPr>
          <w:color w:val="000000" w:themeColor="text1"/>
          <w:spacing w:val="-2"/>
        </w:rPr>
        <w:t xml:space="preserve"> </w:t>
      </w:r>
      <w:r w:rsidRPr="00C20974">
        <w:t xml:space="preserve">приведены </w:t>
      </w:r>
      <w:r w:rsidRPr="00943F2B">
        <w:t>в таблице 1.1</w:t>
      </w:r>
      <w:r>
        <w:t>2</w:t>
      </w:r>
      <w:r w:rsidRPr="00943F2B">
        <w:t>.</w:t>
      </w:r>
    </w:p>
    <w:p w:rsidR="00747FAD" w:rsidRDefault="00747FAD" w:rsidP="00747FAD"/>
    <w:p w:rsidR="00747FAD" w:rsidRPr="0057371C" w:rsidRDefault="00747FAD" w:rsidP="00747FAD">
      <w:pPr>
        <w:pStyle w:val="af8"/>
        <w:numPr>
          <w:ilvl w:val="0"/>
          <w:numId w:val="11"/>
        </w:numPr>
      </w:pPr>
      <w:proofErr w:type="gramStart"/>
      <w:r w:rsidRPr="0057371C">
        <w:t>– Существующие и перспективные потерь тепловой энергии при</w:t>
      </w:r>
      <w:r>
        <w:t xml:space="preserve"> ее передаче по тепловым сетям</w:t>
      </w:r>
      <w:proofErr w:type="gramEnd"/>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2"/>
        <w:gridCol w:w="1845"/>
        <w:gridCol w:w="977"/>
        <w:gridCol w:w="1130"/>
        <w:gridCol w:w="993"/>
        <w:gridCol w:w="713"/>
        <w:gridCol w:w="991"/>
        <w:gridCol w:w="1951"/>
        <w:gridCol w:w="33"/>
      </w:tblGrid>
      <w:tr w:rsidR="00747FAD" w:rsidRPr="006634CB" w:rsidTr="00154ED2">
        <w:trPr>
          <w:gridAfter w:val="1"/>
          <w:wAfter w:w="16" w:type="pct"/>
          <w:trHeight w:val="80"/>
          <w:tblHeader/>
        </w:trPr>
        <w:tc>
          <w:tcPr>
            <w:tcW w:w="871" w:type="pct"/>
            <w:vMerge w:val="restart"/>
            <w:vAlign w:val="center"/>
          </w:tcPr>
          <w:p w:rsidR="00747FAD" w:rsidRPr="006634CB" w:rsidRDefault="00747FAD" w:rsidP="00154ED2">
            <w:pPr>
              <w:pStyle w:val="Default"/>
              <w:ind w:left="-107" w:right="-108" w:firstLine="107"/>
              <w:jc w:val="center"/>
              <w:rPr>
                <w:b/>
                <w:sz w:val="20"/>
                <w:szCs w:val="20"/>
              </w:rPr>
            </w:pPr>
            <w:r w:rsidRPr="006634CB">
              <w:rPr>
                <w:b/>
                <w:sz w:val="20"/>
                <w:szCs w:val="20"/>
              </w:rPr>
              <w:t>Источник теплоснабжения</w:t>
            </w:r>
          </w:p>
        </w:tc>
        <w:tc>
          <w:tcPr>
            <w:tcW w:w="882" w:type="pct"/>
            <w:vAlign w:val="center"/>
          </w:tcPr>
          <w:p w:rsidR="00747FAD" w:rsidRPr="006634CB" w:rsidRDefault="00747FAD" w:rsidP="00154ED2">
            <w:pPr>
              <w:pStyle w:val="Default"/>
              <w:ind w:left="-107" w:right="-108" w:firstLine="107"/>
              <w:jc w:val="center"/>
              <w:rPr>
                <w:b/>
                <w:sz w:val="20"/>
                <w:szCs w:val="20"/>
              </w:rPr>
            </w:pPr>
            <w:r w:rsidRPr="006634CB">
              <w:rPr>
                <w:b/>
                <w:sz w:val="20"/>
                <w:szCs w:val="20"/>
              </w:rPr>
              <w:t>Параметр</w:t>
            </w:r>
          </w:p>
        </w:tc>
        <w:tc>
          <w:tcPr>
            <w:tcW w:w="467" w:type="pct"/>
            <w:vAlign w:val="center"/>
          </w:tcPr>
          <w:p w:rsidR="00747FAD" w:rsidRPr="006634CB" w:rsidRDefault="00747FAD" w:rsidP="00154ED2">
            <w:pPr>
              <w:pStyle w:val="Default"/>
              <w:ind w:left="-107" w:right="-108" w:hanging="3"/>
              <w:jc w:val="center"/>
              <w:rPr>
                <w:b/>
                <w:sz w:val="20"/>
                <w:szCs w:val="20"/>
              </w:rPr>
            </w:pPr>
            <w:r w:rsidRPr="006634CB">
              <w:rPr>
                <w:b/>
                <w:sz w:val="20"/>
                <w:szCs w:val="20"/>
              </w:rPr>
              <w:t>Существующие</w:t>
            </w:r>
          </w:p>
        </w:tc>
        <w:tc>
          <w:tcPr>
            <w:tcW w:w="2763" w:type="pct"/>
            <w:gridSpan w:val="5"/>
            <w:vAlign w:val="center"/>
          </w:tcPr>
          <w:p w:rsidR="00747FAD" w:rsidRPr="006634CB" w:rsidRDefault="00747FAD" w:rsidP="00154ED2">
            <w:pPr>
              <w:pStyle w:val="Default"/>
              <w:ind w:left="-107" w:right="-108" w:firstLine="107"/>
              <w:jc w:val="center"/>
              <w:rPr>
                <w:b/>
                <w:sz w:val="20"/>
                <w:szCs w:val="20"/>
              </w:rPr>
            </w:pPr>
            <w:r w:rsidRPr="006634CB">
              <w:rPr>
                <w:b/>
                <w:sz w:val="20"/>
                <w:szCs w:val="20"/>
              </w:rPr>
              <w:t>Перспективные</w:t>
            </w:r>
          </w:p>
        </w:tc>
      </w:tr>
      <w:tr w:rsidR="00747FAD" w:rsidRPr="006634CB" w:rsidTr="00154ED2">
        <w:trPr>
          <w:trHeight w:val="80"/>
        </w:trPr>
        <w:tc>
          <w:tcPr>
            <w:tcW w:w="871" w:type="pct"/>
            <w:vMerge/>
            <w:vAlign w:val="center"/>
          </w:tcPr>
          <w:p w:rsidR="00747FAD" w:rsidRPr="006634CB" w:rsidRDefault="00747FAD" w:rsidP="00154ED2">
            <w:pPr>
              <w:pStyle w:val="Default"/>
              <w:ind w:left="-107" w:right="-108" w:firstLine="107"/>
              <w:jc w:val="center"/>
              <w:rPr>
                <w:b/>
                <w:sz w:val="20"/>
                <w:szCs w:val="20"/>
              </w:rPr>
            </w:pPr>
          </w:p>
        </w:tc>
        <w:tc>
          <w:tcPr>
            <w:tcW w:w="882" w:type="pct"/>
            <w:vAlign w:val="center"/>
          </w:tcPr>
          <w:p w:rsidR="00747FAD" w:rsidRPr="006634CB" w:rsidRDefault="00747FAD" w:rsidP="00154ED2">
            <w:pPr>
              <w:pStyle w:val="Default"/>
              <w:ind w:left="-99" w:right="-114"/>
              <w:jc w:val="center"/>
              <w:rPr>
                <w:b/>
                <w:bCs/>
                <w:iCs/>
                <w:sz w:val="20"/>
                <w:szCs w:val="20"/>
              </w:rPr>
            </w:pPr>
            <w:r w:rsidRPr="006634CB">
              <w:rPr>
                <w:b/>
                <w:bCs/>
                <w:iCs/>
                <w:sz w:val="20"/>
                <w:szCs w:val="20"/>
              </w:rPr>
              <w:t>Год</w:t>
            </w:r>
          </w:p>
        </w:tc>
        <w:tc>
          <w:tcPr>
            <w:tcW w:w="467" w:type="pct"/>
            <w:vAlign w:val="center"/>
          </w:tcPr>
          <w:p w:rsidR="00747FAD" w:rsidRPr="006634CB" w:rsidRDefault="00747FAD" w:rsidP="00154ED2">
            <w:pPr>
              <w:pStyle w:val="Default"/>
              <w:ind w:left="-99" w:right="-114"/>
              <w:jc w:val="center"/>
              <w:rPr>
                <w:b/>
                <w:sz w:val="20"/>
                <w:szCs w:val="20"/>
              </w:rPr>
            </w:pPr>
            <w:r>
              <w:rPr>
                <w:b/>
                <w:bCs/>
                <w:iCs/>
                <w:sz w:val="20"/>
                <w:szCs w:val="20"/>
              </w:rPr>
              <w:t>202</w:t>
            </w:r>
            <w:r>
              <w:rPr>
                <w:b/>
                <w:bCs/>
                <w:iCs/>
                <w:sz w:val="20"/>
                <w:szCs w:val="20"/>
                <w:lang w:val="en-US"/>
              </w:rPr>
              <w:t>1</w:t>
            </w:r>
            <w:r w:rsidRPr="006634CB">
              <w:rPr>
                <w:b/>
                <w:bCs/>
                <w:iCs/>
                <w:sz w:val="20"/>
                <w:szCs w:val="20"/>
              </w:rPr>
              <w:t xml:space="preserve"> г.</w:t>
            </w:r>
          </w:p>
        </w:tc>
        <w:tc>
          <w:tcPr>
            <w:tcW w:w="540" w:type="pct"/>
            <w:vAlign w:val="center"/>
          </w:tcPr>
          <w:p w:rsidR="00747FAD" w:rsidRPr="006634CB" w:rsidRDefault="00747FAD" w:rsidP="00154ED2">
            <w:pPr>
              <w:pStyle w:val="Default"/>
              <w:ind w:left="-99" w:right="-114"/>
              <w:jc w:val="center"/>
              <w:rPr>
                <w:b/>
                <w:sz w:val="20"/>
                <w:szCs w:val="20"/>
              </w:rPr>
            </w:pPr>
            <w:r>
              <w:rPr>
                <w:b/>
                <w:bCs/>
                <w:iCs/>
                <w:sz w:val="20"/>
                <w:szCs w:val="20"/>
              </w:rPr>
              <w:t>202</w:t>
            </w:r>
            <w:r>
              <w:rPr>
                <w:b/>
                <w:bCs/>
                <w:iCs/>
                <w:sz w:val="20"/>
                <w:szCs w:val="20"/>
                <w:lang w:val="en-US"/>
              </w:rPr>
              <w:t>2</w:t>
            </w:r>
            <w:r w:rsidRPr="006634CB">
              <w:rPr>
                <w:b/>
                <w:bCs/>
                <w:iCs/>
                <w:sz w:val="20"/>
                <w:szCs w:val="20"/>
              </w:rPr>
              <w:t xml:space="preserve"> г.</w:t>
            </w:r>
          </w:p>
        </w:tc>
        <w:tc>
          <w:tcPr>
            <w:tcW w:w="475" w:type="pct"/>
            <w:vAlign w:val="center"/>
          </w:tcPr>
          <w:p w:rsidR="00747FAD" w:rsidRPr="006634CB" w:rsidRDefault="00747FAD" w:rsidP="00154ED2">
            <w:pPr>
              <w:pStyle w:val="Default"/>
              <w:ind w:left="-99" w:right="-114"/>
              <w:jc w:val="center"/>
              <w:rPr>
                <w:b/>
                <w:sz w:val="20"/>
                <w:szCs w:val="20"/>
              </w:rPr>
            </w:pPr>
            <w:r>
              <w:rPr>
                <w:b/>
                <w:bCs/>
                <w:iCs/>
                <w:sz w:val="20"/>
                <w:szCs w:val="20"/>
              </w:rPr>
              <w:t>202</w:t>
            </w:r>
            <w:r>
              <w:rPr>
                <w:b/>
                <w:bCs/>
                <w:iCs/>
                <w:sz w:val="20"/>
                <w:szCs w:val="20"/>
                <w:lang w:val="en-US"/>
              </w:rPr>
              <w:t>3</w:t>
            </w:r>
            <w:r w:rsidRPr="006634CB">
              <w:rPr>
                <w:b/>
                <w:bCs/>
                <w:iCs/>
                <w:sz w:val="20"/>
                <w:szCs w:val="20"/>
              </w:rPr>
              <w:t xml:space="preserve"> г.</w:t>
            </w:r>
          </w:p>
        </w:tc>
        <w:tc>
          <w:tcPr>
            <w:tcW w:w="341" w:type="pct"/>
            <w:vAlign w:val="center"/>
          </w:tcPr>
          <w:p w:rsidR="00747FAD" w:rsidRPr="006634CB" w:rsidRDefault="00747FAD" w:rsidP="00154ED2">
            <w:pPr>
              <w:pStyle w:val="Default"/>
              <w:ind w:left="-99" w:right="-114"/>
              <w:jc w:val="center"/>
              <w:rPr>
                <w:b/>
                <w:sz w:val="20"/>
                <w:szCs w:val="20"/>
              </w:rPr>
            </w:pPr>
            <w:r>
              <w:rPr>
                <w:b/>
                <w:bCs/>
                <w:iCs/>
                <w:sz w:val="20"/>
                <w:szCs w:val="20"/>
              </w:rPr>
              <w:t>202</w:t>
            </w:r>
            <w:r>
              <w:rPr>
                <w:b/>
                <w:bCs/>
                <w:iCs/>
                <w:sz w:val="20"/>
                <w:szCs w:val="20"/>
                <w:lang w:val="en-US"/>
              </w:rPr>
              <w:t>4</w:t>
            </w:r>
            <w:r>
              <w:rPr>
                <w:b/>
                <w:bCs/>
                <w:iCs/>
                <w:sz w:val="20"/>
                <w:szCs w:val="20"/>
              </w:rPr>
              <w:t>-202</w:t>
            </w:r>
            <w:r>
              <w:rPr>
                <w:b/>
                <w:bCs/>
                <w:iCs/>
                <w:sz w:val="20"/>
                <w:szCs w:val="20"/>
                <w:lang w:val="en-US"/>
              </w:rPr>
              <w:t>8</w:t>
            </w:r>
            <w:r w:rsidRPr="006634CB">
              <w:rPr>
                <w:b/>
                <w:bCs/>
                <w:iCs/>
                <w:sz w:val="20"/>
                <w:szCs w:val="20"/>
              </w:rPr>
              <w:t xml:space="preserve"> гг.</w:t>
            </w:r>
          </w:p>
        </w:tc>
        <w:tc>
          <w:tcPr>
            <w:tcW w:w="474" w:type="pct"/>
            <w:vAlign w:val="center"/>
          </w:tcPr>
          <w:p w:rsidR="00747FAD" w:rsidRPr="006634CB" w:rsidRDefault="00747FAD" w:rsidP="00154ED2">
            <w:pPr>
              <w:pStyle w:val="Default"/>
              <w:ind w:left="-99" w:right="-114"/>
              <w:jc w:val="center"/>
              <w:rPr>
                <w:b/>
                <w:sz w:val="20"/>
                <w:szCs w:val="20"/>
              </w:rPr>
            </w:pPr>
            <w:r>
              <w:rPr>
                <w:b/>
                <w:bCs/>
                <w:iCs/>
                <w:sz w:val="20"/>
                <w:szCs w:val="20"/>
              </w:rPr>
              <w:t>202</w:t>
            </w:r>
            <w:r>
              <w:rPr>
                <w:b/>
                <w:bCs/>
                <w:iCs/>
                <w:sz w:val="20"/>
                <w:szCs w:val="20"/>
                <w:lang w:val="en-US"/>
              </w:rPr>
              <w:t>9</w:t>
            </w:r>
            <w:r>
              <w:rPr>
                <w:b/>
                <w:bCs/>
                <w:iCs/>
                <w:sz w:val="20"/>
                <w:szCs w:val="20"/>
              </w:rPr>
              <w:t>-203</w:t>
            </w:r>
            <w:r>
              <w:rPr>
                <w:b/>
                <w:bCs/>
                <w:iCs/>
                <w:sz w:val="20"/>
                <w:szCs w:val="20"/>
                <w:lang w:val="en-US"/>
              </w:rPr>
              <w:t>3</w:t>
            </w:r>
            <w:r w:rsidRPr="006634CB">
              <w:rPr>
                <w:b/>
                <w:bCs/>
                <w:iCs/>
                <w:sz w:val="20"/>
                <w:szCs w:val="20"/>
              </w:rPr>
              <w:t xml:space="preserve"> гг.</w:t>
            </w:r>
          </w:p>
        </w:tc>
        <w:tc>
          <w:tcPr>
            <w:tcW w:w="949" w:type="pct"/>
            <w:gridSpan w:val="2"/>
            <w:vAlign w:val="center"/>
          </w:tcPr>
          <w:p w:rsidR="00747FAD" w:rsidRPr="006634CB" w:rsidRDefault="00747FAD" w:rsidP="00154ED2">
            <w:pPr>
              <w:pStyle w:val="Default"/>
              <w:ind w:left="-99" w:right="-114"/>
              <w:jc w:val="center"/>
              <w:rPr>
                <w:b/>
                <w:sz w:val="20"/>
                <w:szCs w:val="20"/>
              </w:rPr>
            </w:pPr>
            <w:r>
              <w:rPr>
                <w:b/>
                <w:bCs/>
                <w:iCs/>
                <w:sz w:val="20"/>
                <w:szCs w:val="20"/>
              </w:rPr>
              <w:t>203</w:t>
            </w:r>
            <w:r>
              <w:rPr>
                <w:b/>
                <w:bCs/>
                <w:iCs/>
                <w:sz w:val="20"/>
                <w:szCs w:val="20"/>
                <w:lang w:val="en-US"/>
              </w:rPr>
              <w:t>4</w:t>
            </w:r>
            <w:r>
              <w:rPr>
                <w:b/>
                <w:bCs/>
                <w:iCs/>
                <w:sz w:val="20"/>
                <w:szCs w:val="20"/>
              </w:rPr>
              <w:t xml:space="preserve"> -203</w:t>
            </w:r>
            <w:r>
              <w:rPr>
                <w:b/>
                <w:bCs/>
                <w:iCs/>
                <w:sz w:val="20"/>
                <w:szCs w:val="20"/>
                <w:lang w:val="en-US"/>
              </w:rPr>
              <w:t>8</w:t>
            </w:r>
            <w:r w:rsidRPr="006634CB">
              <w:rPr>
                <w:b/>
                <w:bCs/>
                <w:iCs/>
                <w:sz w:val="20"/>
                <w:szCs w:val="20"/>
              </w:rPr>
              <w:t xml:space="preserve"> гг.</w:t>
            </w:r>
          </w:p>
        </w:tc>
      </w:tr>
      <w:tr w:rsidR="00747FAD" w:rsidRPr="002F0D20" w:rsidTr="00154ED2">
        <w:trPr>
          <w:trHeight w:val="412"/>
        </w:trPr>
        <w:tc>
          <w:tcPr>
            <w:tcW w:w="871" w:type="pct"/>
            <w:vMerge w:val="restart"/>
            <w:vAlign w:val="center"/>
          </w:tcPr>
          <w:p w:rsidR="00747FAD" w:rsidRPr="007A7CAF" w:rsidRDefault="00747FAD" w:rsidP="00154ED2">
            <w:pPr>
              <w:ind w:left="-115" w:right="-115" w:firstLine="3"/>
              <w:jc w:val="center"/>
            </w:pPr>
            <w:r w:rsidRPr="007A7CAF">
              <w:t>Котельная</w:t>
            </w:r>
            <w:r w:rsidRPr="007A7CAF">
              <w:br/>
            </w:r>
            <w:proofErr w:type="gramStart"/>
            <w:r w:rsidRPr="007A7CAF">
              <w:t>с</w:t>
            </w:r>
            <w:proofErr w:type="gramEnd"/>
            <w:r w:rsidRPr="007A7CAF">
              <w:t xml:space="preserve">. </w:t>
            </w:r>
            <w:r>
              <w:t>Половинка</w:t>
            </w:r>
          </w:p>
        </w:tc>
        <w:tc>
          <w:tcPr>
            <w:tcW w:w="882" w:type="pct"/>
            <w:vAlign w:val="bottom"/>
          </w:tcPr>
          <w:p w:rsidR="00747FAD" w:rsidRPr="0030510C" w:rsidRDefault="00747FAD" w:rsidP="00154ED2">
            <w:pPr>
              <w:ind w:left="-113" w:right="-113"/>
              <w:jc w:val="center"/>
              <w:rPr>
                <w:sz w:val="20"/>
                <w:szCs w:val="20"/>
              </w:rPr>
            </w:pPr>
            <w:r w:rsidRPr="00490849">
              <w:rPr>
                <w:sz w:val="20"/>
                <w:szCs w:val="20"/>
              </w:rPr>
              <w:t>Потери тепловой энергии при её передаче по тепловым сетям, Гкал/</w:t>
            </w:r>
            <w:proofErr w:type="gramStart"/>
            <w:r w:rsidRPr="00490849">
              <w:rPr>
                <w:sz w:val="20"/>
                <w:szCs w:val="20"/>
              </w:rPr>
              <w:t>ч</w:t>
            </w:r>
            <w:proofErr w:type="gramEnd"/>
          </w:p>
        </w:tc>
        <w:tc>
          <w:tcPr>
            <w:tcW w:w="467" w:type="pct"/>
            <w:vAlign w:val="center"/>
          </w:tcPr>
          <w:p w:rsidR="00747FAD" w:rsidRDefault="00747FAD" w:rsidP="00154ED2">
            <w:pPr>
              <w:ind w:left="-113" w:right="-57"/>
              <w:jc w:val="center"/>
            </w:pPr>
            <w:r>
              <w:t>0,042</w:t>
            </w:r>
          </w:p>
        </w:tc>
        <w:tc>
          <w:tcPr>
            <w:tcW w:w="540" w:type="pct"/>
            <w:vAlign w:val="center"/>
          </w:tcPr>
          <w:p w:rsidR="00747FAD" w:rsidRDefault="00747FAD" w:rsidP="00154ED2">
            <w:pPr>
              <w:ind w:left="-113" w:right="-57"/>
              <w:jc w:val="center"/>
            </w:pPr>
            <w:r>
              <w:t>0,042</w:t>
            </w:r>
          </w:p>
        </w:tc>
        <w:tc>
          <w:tcPr>
            <w:tcW w:w="475" w:type="pct"/>
            <w:vAlign w:val="center"/>
          </w:tcPr>
          <w:p w:rsidR="00747FAD" w:rsidRDefault="00747FAD" w:rsidP="00154ED2">
            <w:pPr>
              <w:ind w:left="-113" w:right="-57"/>
              <w:jc w:val="center"/>
            </w:pPr>
            <w:r>
              <w:t>0,042</w:t>
            </w:r>
          </w:p>
        </w:tc>
        <w:tc>
          <w:tcPr>
            <w:tcW w:w="341" w:type="pct"/>
            <w:vAlign w:val="center"/>
          </w:tcPr>
          <w:p w:rsidR="00747FAD" w:rsidRDefault="00747FAD" w:rsidP="00154ED2">
            <w:pPr>
              <w:ind w:left="-113" w:right="-57"/>
              <w:jc w:val="center"/>
            </w:pPr>
            <w:r>
              <w:t>0,043</w:t>
            </w:r>
          </w:p>
        </w:tc>
        <w:tc>
          <w:tcPr>
            <w:tcW w:w="474" w:type="pct"/>
            <w:vAlign w:val="center"/>
          </w:tcPr>
          <w:p w:rsidR="00747FAD" w:rsidRDefault="00747FAD" w:rsidP="00154ED2">
            <w:pPr>
              <w:ind w:left="-113" w:right="-57"/>
              <w:jc w:val="center"/>
            </w:pPr>
            <w:r>
              <w:t>0,044</w:t>
            </w:r>
          </w:p>
        </w:tc>
        <w:tc>
          <w:tcPr>
            <w:tcW w:w="949" w:type="pct"/>
            <w:gridSpan w:val="2"/>
            <w:vAlign w:val="center"/>
          </w:tcPr>
          <w:p w:rsidR="00747FAD" w:rsidRDefault="00747FAD" w:rsidP="00154ED2">
            <w:pPr>
              <w:ind w:left="-113" w:right="-57"/>
              <w:jc w:val="center"/>
            </w:pPr>
            <w:r>
              <w:t>0,042</w:t>
            </w:r>
          </w:p>
        </w:tc>
      </w:tr>
      <w:tr w:rsidR="00747FAD" w:rsidRPr="002F0D20" w:rsidTr="00154ED2">
        <w:trPr>
          <w:trHeight w:val="412"/>
        </w:trPr>
        <w:tc>
          <w:tcPr>
            <w:tcW w:w="871" w:type="pct"/>
            <w:vMerge/>
            <w:vAlign w:val="center"/>
          </w:tcPr>
          <w:p w:rsidR="00747FAD" w:rsidRPr="004464F2" w:rsidRDefault="00747FAD" w:rsidP="00154ED2">
            <w:pPr>
              <w:pStyle w:val="Default"/>
              <w:ind w:right="-108" w:hanging="35"/>
              <w:jc w:val="center"/>
              <w:rPr>
                <w:sz w:val="20"/>
                <w:szCs w:val="20"/>
              </w:rPr>
            </w:pPr>
          </w:p>
        </w:tc>
        <w:tc>
          <w:tcPr>
            <w:tcW w:w="882" w:type="pct"/>
            <w:vAlign w:val="bottom"/>
          </w:tcPr>
          <w:p w:rsidR="00747FAD" w:rsidRPr="0030510C" w:rsidRDefault="00747FAD" w:rsidP="00154ED2">
            <w:pPr>
              <w:ind w:left="-113" w:right="-113"/>
              <w:jc w:val="center"/>
              <w:rPr>
                <w:sz w:val="20"/>
                <w:szCs w:val="20"/>
              </w:rPr>
            </w:pPr>
            <w:r w:rsidRPr="00490849">
              <w:rPr>
                <w:sz w:val="20"/>
                <w:szCs w:val="20"/>
              </w:rPr>
              <w:t>Потери теплопере</w:t>
            </w:r>
            <w:r>
              <w:rPr>
                <w:sz w:val="20"/>
                <w:szCs w:val="20"/>
              </w:rPr>
              <w:t>дачей чере</w:t>
            </w:r>
            <w:r w:rsidRPr="00490849">
              <w:rPr>
                <w:sz w:val="20"/>
                <w:szCs w:val="20"/>
              </w:rPr>
              <w:t>з теплоизоляционные конструкции теплопроводов, Гкал/</w:t>
            </w:r>
            <w:proofErr w:type="gramStart"/>
            <w:r w:rsidRPr="00490849">
              <w:rPr>
                <w:sz w:val="20"/>
                <w:szCs w:val="20"/>
              </w:rPr>
              <w:t>ч</w:t>
            </w:r>
            <w:proofErr w:type="gramEnd"/>
          </w:p>
        </w:tc>
        <w:tc>
          <w:tcPr>
            <w:tcW w:w="467" w:type="pct"/>
            <w:vAlign w:val="center"/>
          </w:tcPr>
          <w:p w:rsidR="00747FAD" w:rsidRDefault="00747FAD" w:rsidP="00154ED2">
            <w:pPr>
              <w:ind w:left="-113" w:right="-57"/>
              <w:jc w:val="center"/>
            </w:pPr>
            <w:r>
              <w:t>0,042</w:t>
            </w:r>
          </w:p>
        </w:tc>
        <w:tc>
          <w:tcPr>
            <w:tcW w:w="540" w:type="pct"/>
            <w:vAlign w:val="center"/>
          </w:tcPr>
          <w:p w:rsidR="00747FAD" w:rsidRDefault="00747FAD" w:rsidP="00154ED2">
            <w:pPr>
              <w:ind w:left="-113" w:right="-57"/>
              <w:jc w:val="center"/>
            </w:pPr>
            <w:r>
              <w:t>0,042</w:t>
            </w:r>
          </w:p>
        </w:tc>
        <w:tc>
          <w:tcPr>
            <w:tcW w:w="475" w:type="pct"/>
            <w:vAlign w:val="center"/>
          </w:tcPr>
          <w:p w:rsidR="00747FAD" w:rsidRDefault="00747FAD" w:rsidP="00154ED2">
            <w:pPr>
              <w:ind w:left="-113" w:right="-57"/>
              <w:jc w:val="center"/>
            </w:pPr>
            <w:r>
              <w:t>0,042</w:t>
            </w:r>
          </w:p>
        </w:tc>
        <w:tc>
          <w:tcPr>
            <w:tcW w:w="341" w:type="pct"/>
            <w:vAlign w:val="center"/>
          </w:tcPr>
          <w:p w:rsidR="00747FAD" w:rsidRDefault="00747FAD" w:rsidP="00154ED2">
            <w:pPr>
              <w:ind w:left="-113" w:right="-57"/>
              <w:jc w:val="center"/>
            </w:pPr>
            <w:r>
              <w:t>0,043</w:t>
            </w:r>
          </w:p>
        </w:tc>
        <w:tc>
          <w:tcPr>
            <w:tcW w:w="474" w:type="pct"/>
            <w:vAlign w:val="center"/>
          </w:tcPr>
          <w:p w:rsidR="00747FAD" w:rsidRDefault="00747FAD" w:rsidP="00154ED2">
            <w:pPr>
              <w:ind w:left="-113" w:right="-57"/>
              <w:jc w:val="center"/>
            </w:pPr>
            <w:r>
              <w:t>0,044</w:t>
            </w:r>
          </w:p>
        </w:tc>
        <w:tc>
          <w:tcPr>
            <w:tcW w:w="949" w:type="pct"/>
            <w:gridSpan w:val="2"/>
            <w:vAlign w:val="center"/>
          </w:tcPr>
          <w:p w:rsidR="00747FAD" w:rsidRDefault="00747FAD" w:rsidP="00154ED2">
            <w:pPr>
              <w:ind w:left="-113" w:right="-57"/>
              <w:jc w:val="center"/>
            </w:pPr>
            <w:r>
              <w:t>0,042</w:t>
            </w:r>
          </w:p>
        </w:tc>
      </w:tr>
      <w:tr w:rsidR="00747FAD" w:rsidRPr="002F0D20" w:rsidTr="00154ED2">
        <w:trPr>
          <w:trHeight w:val="412"/>
        </w:trPr>
        <w:tc>
          <w:tcPr>
            <w:tcW w:w="871" w:type="pct"/>
            <w:vMerge/>
            <w:vAlign w:val="center"/>
          </w:tcPr>
          <w:p w:rsidR="00747FAD" w:rsidRPr="004464F2" w:rsidRDefault="00747FAD" w:rsidP="00154ED2">
            <w:pPr>
              <w:pStyle w:val="Default"/>
              <w:ind w:right="-108" w:hanging="35"/>
              <w:jc w:val="center"/>
              <w:rPr>
                <w:sz w:val="20"/>
                <w:szCs w:val="20"/>
              </w:rPr>
            </w:pPr>
          </w:p>
        </w:tc>
        <w:tc>
          <w:tcPr>
            <w:tcW w:w="882" w:type="pct"/>
            <w:vAlign w:val="bottom"/>
          </w:tcPr>
          <w:p w:rsidR="00747FAD" w:rsidRPr="0030510C" w:rsidRDefault="00747FAD" w:rsidP="00154ED2">
            <w:pPr>
              <w:ind w:left="-113" w:right="-113"/>
              <w:jc w:val="center"/>
              <w:rPr>
                <w:sz w:val="20"/>
                <w:szCs w:val="20"/>
              </w:rPr>
            </w:pPr>
            <w:r w:rsidRPr="00490849">
              <w:rPr>
                <w:sz w:val="20"/>
                <w:szCs w:val="20"/>
              </w:rPr>
              <w:t>Потери теплоносителя, Гкал/</w:t>
            </w:r>
            <w:proofErr w:type="gramStart"/>
            <w:r w:rsidRPr="00490849">
              <w:rPr>
                <w:sz w:val="20"/>
                <w:szCs w:val="20"/>
              </w:rPr>
              <w:t>ч</w:t>
            </w:r>
            <w:proofErr w:type="gramEnd"/>
          </w:p>
        </w:tc>
        <w:tc>
          <w:tcPr>
            <w:tcW w:w="467" w:type="pct"/>
            <w:vAlign w:val="center"/>
          </w:tcPr>
          <w:p w:rsidR="00747FAD" w:rsidRDefault="00747FAD" w:rsidP="00154ED2">
            <w:pPr>
              <w:ind w:left="-113" w:right="-57"/>
              <w:jc w:val="center"/>
            </w:pPr>
            <w:r>
              <w:t>0,000</w:t>
            </w:r>
          </w:p>
        </w:tc>
        <w:tc>
          <w:tcPr>
            <w:tcW w:w="540" w:type="pct"/>
            <w:vAlign w:val="center"/>
          </w:tcPr>
          <w:p w:rsidR="00747FAD" w:rsidRDefault="00747FAD" w:rsidP="00154ED2">
            <w:pPr>
              <w:ind w:left="-113" w:right="-57"/>
              <w:jc w:val="center"/>
            </w:pPr>
            <w:r>
              <w:t>0,000</w:t>
            </w:r>
          </w:p>
        </w:tc>
        <w:tc>
          <w:tcPr>
            <w:tcW w:w="475" w:type="pct"/>
            <w:vAlign w:val="center"/>
          </w:tcPr>
          <w:p w:rsidR="00747FAD" w:rsidRDefault="00747FAD" w:rsidP="00154ED2">
            <w:pPr>
              <w:ind w:left="-113" w:right="-57"/>
              <w:jc w:val="center"/>
            </w:pPr>
            <w:r>
              <w:t>0,000</w:t>
            </w:r>
          </w:p>
        </w:tc>
        <w:tc>
          <w:tcPr>
            <w:tcW w:w="341" w:type="pct"/>
            <w:vAlign w:val="center"/>
          </w:tcPr>
          <w:p w:rsidR="00747FAD" w:rsidRDefault="00747FAD" w:rsidP="00154ED2">
            <w:pPr>
              <w:ind w:left="-113" w:right="-57"/>
              <w:jc w:val="center"/>
            </w:pPr>
            <w:r>
              <w:t>0,000</w:t>
            </w:r>
          </w:p>
        </w:tc>
        <w:tc>
          <w:tcPr>
            <w:tcW w:w="474" w:type="pct"/>
            <w:vAlign w:val="center"/>
          </w:tcPr>
          <w:p w:rsidR="00747FAD" w:rsidRDefault="00747FAD" w:rsidP="00154ED2">
            <w:pPr>
              <w:ind w:left="-113" w:right="-57"/>
              <w:jc w:val="center"/>
            </w:pPr>
            <w:r>
              <w:t>0,000</w:t>
            </w:r>
          </w:p>
        </w:tc>
        <w:tc>
          <w:tcPr>
            <w:tcW w:w="949" w:type="pct"/>
            <w:gridSpan w:val="2"/>
            <w:vAlign w:val="center"/>
          </w:tcPr>
          <w:p w:rsidR="00747FAD" w:rsidRDefault="00747FAD" w:rsidP="00154ED2">
            <w:pPr>
              <w:ind w:left="-113" w:right="-57"/>
              <w:jc w:val="center"/>
            </w:pPr>
            <w:r>
              <w:t>0,000</w:t>
            </w:r>
          </w:p>
        </w:tc>
      </w:tr>
      <w:tr w:rsidR="00747FAD" w:rsidRPr="002F0D20" w:rsidTr="00154ED2">
        <w:trPr>
          <w:trHeight w:val="412"/>
        </w:trPr>
        <w:tc>
          <w:tcPr>
            <w:tcW w:w="871" w:type="pct"/>
            <w:vMerge w:val="restart"/>
            <w:vAlign w:val="center"/>
          </w:tcPr>
          <w:p w:rsidR="00747FAD" w:rsidRPr="007A7CAF" w:rsidRDefault="00747FAD" w:rsidP="00154ED2">
            <w:pPr>
              <w:ind w:left="-115" w:right="-115" w:firstLine="3"/>
              <w:jc w:val="center"/>
            </w:pPr>
            <w:proofErr w:type="spellStart"/>
            <w:proofErr w:type="gramStart"/>
            <w:r>
              <w:t>Блочная-котельная</w:t>
            </w:r>
            <w:proofErr w:type="spellEnd"/>
            <w:proofErr w:type="gramEnd"/>
            <w:r>
              <w:br/>
              <w:t>д</w:t>
            </w:r>
            <w:r w:rsidRPr="007A7CAF">
              <w:t xml:space="preserve">. </w:t>
            </w:r>
            <w:proofErr w:type="spellStart"/>
            <w:r>
              <w:t>Водопойка</w:t>
            </w:r>
            <w:proofErr w:type="spellEnd"/>
          </w:p>
        </w:tc>
        <w:tc>
          <w:tcPr>
            <w:tcW w:w="882" w:type="pct"/>
            <w:vAlign w:val="bottom"/>
          </w:tcPr>
          <w:p w:rsidR="00747FAD" w:rsidRPr="0030510C" w:rsidRDefault="00747FAD" w:rsidP="00154ED2">
            <w:pPr>
              <w:ind w:left="-113" w:right="-113"/>
              <w:jc w:val="center"/>
              <w:rPr>
                <w:sz w:val="20"/>
                <w:szCs w:val="20"/>
              </w:rPr>
            </w:pPr>
            <w:r w:rsidRPr="00490849">
              <w:rPr>
                <w:sz w:val="20"/>
                <w:szCs w:val="20"/>
              </w:rPr>
              <w:t>Потери тепловой энергии при её передаче по тепловым сетям, Гкал/</w:t>
            </w:r>
            <w:proofErr w:type="gramStart"/>
            <w:r w:rsidRPr="00490849">
              <w:rPr>
                <w:sz w:val="20"/>
                <w:szCs w:val="20"/>
              </w:rPr>
              <w:t>ч</w:t>
            </w:r>
            <w:proofErr w:type="gramEnd"/>
          </w:p>
        </w:tc>
        <w:tc>
          <w:tcPr>
            <w:tcW w:w="467" w:type="pct"/>
            <w:vAlign w:val="center"/>
          </w:tcPr>
          <w:p w:rsidR="00747FAD" w:rsidRPr="00DF01A5" w:rsidRDefault="00747FAD" w:rsidP="00154ED2">
            <w:pPr>
              <w:ind w:left="-113" w:right="-113"/>
              <w:jc w:val="center"/>
              <w:rPr>
                <w:szCs w:val="20"/>
              </w:rPr>
            </w:pPr>
            <w:r w:rsidRPr="00DF01A5">
              <w:rPr>
                <w:szCs w:val="20"/>
              </w:rPr>
              <w:t>0,032</w:t>
            </w:r>
          </w:p>
        </w:tc>
        <w:tc>
          <w:tcPr>
            <w:tcW w:w="540" w:type="pct"/>
            <w:vAlign w:val="center"/>
          </w:tcPr>
          <w:p w:rsidR="00747FAD" w:rsidRPr="00DF01A5" w:rsidRDefault="00747FAD" w:rsidP="00154ED2">
            <w:pPr>
              <w:ind w:left="-113" w:right="-113"/>
              <w:jc w:val="center"/>
              <w:rPr>
                <w:szCs w:val="20"/>
              </w:rPr>
            </w:pPr>
            <w:r w:rsidRPr="00DF01A5">
              <w:rPr>
                <w:szCs w:val="20"/>
              </w:rPr>
              <w:t>0,032</w:t>
            </w:r>
          </w:p>
        </w:tc>
        <w:tc>
          <w:tcPr>
            <w:tcW w:w="475" w:type="pct"/>
            <w:vAlign w:val="center"/>
          </w:tcPr>
          <w:p w:rsidR="00747FAD" w:rsidRPr="00DF01A5" w:rsidRDefault="00747FAD" w:rsidP="00154ED2">
            <w:pPr>
              <w:ind w:left="-113" w:right="-113"/>
              <w:jc w:val="center"/>
              <w:rPr>
                <w:szCs w:val="20"/>
              </w:rPr>
            </w:pPr>
            <w:r w:rsidRPr="00DF01A5">
              <w:rPr>
                <w:szCs w:val="20"/>
              </w:rPr>
              <w:t>0,032</w:t>
            </w:r>
          </w:p>
        </w:tc>
        <w:tc>
          <w:tcPr>
            <w:tcW w:w="341" w:type="pct"/>
            <w:vAlign w:val="center"/>
          </w:tcPr>
          <w:p w:rsidR="00747FAD" w:rsidRPr="00DF01A5" w:rsidRDefault="00747FAD" w:rsidP="00154ED2">
            <w:pPr>
              <w:ind w:left="-113" w:right="-113"/>
              <w:jc w:val="center"/>
              <w:rPr>
                <w:szCs w:val="20"/>
              </w:rPr>
            </w:pPr>
            <w:r w:rsidRPr="00DF01A5">
              <w:rPr>
                <w:szCs w:val="20"/>
              </w:rPr>
              <w:t>0,032</w:t>
            </w:r>
          </w:p>
        </w:tc>
        <w:tc>
          <w:tcPr>
            <w:tcW w:w="474" w:type="pct"/>
            <w:vAlign w:val="center"/>
          </w:tcPr>
          <w:p w:rsidR="00747FAD" w:rsidRPr="00DF01A5" w:rsidRDefault="00747FAD" w:rsidP="00154ED2">
            <w:pPr>
              <w:ind w:left="-113" w:right="-113"/>
              <w:jc w:val="center"/>
              <w:rPr>
                <w:szCs w:val="20"/>
              </w:rPr>
            </w:pPr>
            <w:r w:rsidRPr="00DF01A5">
              <w:rPr>
                <w:szCs w:val="20"/>
              </w:rPr>
              <w:t>0,032</w:t>
            </w:r>
          </w:p>
        </w:tc>
        <w:tc>
          <w:tcPr>
            <w:tcW w:w="949" w:type="pct"/>
            <w:gridSpan w:val="2"/>
            <w:vAlign w:val="center"/>
          </w:tcPr>
          <w:p w:rsidR="00747FAD" w:rsidRPr="00DF01A5" w:rsidRDefault="00747FAD" w:rsidP="00154ED2">
            <w:pPr>
              <w:ind w:left="-113" w:right="-113"/>
              <w:jc w:val="center"/>
              <w:rPr>
                <w:szCs w:val="20"/>
              </w:rPr>
            </w:pPr>
            <w:r w:rsidRPr="00DF01A5">
              <w:rPr>
                <w:szCs w:val="20"/>
              </w:rPr>
              <w:t>0,032</w:t>
            </w:r>
          </w:p>
        </w:tc>
      </w:tr>
      <w:tr w:rsidR="00747FAD" w:rsidRPr="002F0D20" w:rsidTr="00154ED2">
        <w:trPr>
          <w:trHeight w:val="412"/>
        </w:trPr>
        <w:tc>
          <w:tcPr>
            <w:tcW w:w="871" w:type="pct"/>
            <w:vMerge/>
            <w:vAlign w:val="center"/>
          </w:tcPr>
          <w:p w:rsidR="00747FAD" w:rsidRPr="004464F2" w:rsidRDefault="00747FAD" w:rsidP="00154ED2">
            <w:pPr>
              <w:pStyle w:val="Default"/>
              <w:ind w:right="-108" w:hanging="35"/>
              <w:jc w:val="center"/>
              <w:rPr>
                <w:sz w:val="20"/>
                <w:szCs w:val="20"/>
              </w:rPr>
            </w:pPr>
          </w:p>
        </w:tc>
        <w:tc>
          <w:tcPr>
            <w:tcW w:w="882" w:type="pct"/>
            <w:vAlign w:val="bottom"/>
          </w:tcPr>
          <w:p w:rsidR="00747FAD" w:rsidRPr="0030510C" w:rsidRDefault="00747FAD" w:rsidP="00154ED2">
            <w:pPr>
              <w:ind w:left="-113" w:right="-113"/>
              <w:jc w:val="center"/>
              <w:rPr>
                <w:sz w:val="20"/>
                <w:szCs w:val="20"/>
              </w:rPr>
            </w:pPr>
            <w:r w:rsidRPr="00490849">
              <w:rPr>
                <w:sz w:val="20"/>
                <w:szCs w:val="20"/>
              </w:rPr>
              <w:t>Потери теплопере</w:t>
            </w:r>
            <w:r>
              <w:rPr>
                <w:sz w:val="20"/>
                <w:szCs w:val="20"/>
              </w:rPr>
              <w:t>дачей чере</w:t>
            </w:r>
            <w:r w:rsidRPr="00490849">
              <w:rPr>
                <w:sz w:val="20"/>
                <w:szCs w:val="20"/>
              </w:rPr>
              <w:t>з теплоизоляционные конструкции теплопроводов, Гкал/</w:t>
            </w:r>
            <w:proofErr w:type="gramStart"/>
            <w:r w:rsidRPr="00490849">
              <w:rPr>
                <w:sz w:val="20"/>
                <w:szCs w:val="20"/>
              </w:rPr>
              <w:t>ч</w:t>
            </w:r>
            <w:proofErr w:type="gramEnd"/>
          </w:p>
        </w:tc>
        <w:tc>
          <w:tcPr>
            <w:tcW w:w="467" w:type="pct"/>
            <w:vAlign w:val="center"/>
          </w:tcPr>
          <w:p w:rsidR="00747FAD" w:rsidRPr="00DF01A5" w:rsidRDefault="00747FAD" w:rsidP="00154ED2">
            <w:pPr>
              <w:ind w:left="-113" w:right="-113"/>
              <w:jc w:val="center"/>
              <w:rPr>
                <w:iCs/>
                <w:szCs w:val="20"/>
              </w:rPr>
            </w:pPr>
            <w:r w:rsidRPr="00DF01A5">
              <w:rPr>
                <w:iCs/>
                <w:szCs w:val="20"/>
              </w:rPr>
              <w:t>0,031</w:t>
            </w:r>
          </w:p>
        </w:tc>
        <w:tc>
          <w:tcPr>
            <w:tcW w:w="540" w:type="pct"/>
            <w:vAlign w:val="center"/>
          </w:tcPr>
          <w:p w:rsidR="00747FAD" w:rsidRPr="00DF01A5" w:rsidRDefault="00747FAD" w:rsidP="00154ED2">
            <w:pPr>
              <w:ind w:left="-113" w:right="-113"/>
              <w:jc w:val="center"/>
              <w:rPr>
                <w:iCs/>
                <w:szCs w:val="20"/>
              </w:rPr>
            </w:pPr>
            <w:r w:rsidRPr="00DF01A5">
              <w:rPr>
                <w:iCs/>
                <w:szCs w:val="20"/>
              </w:rPr>
              <w:t>0,031</w:t>
            </w:r>
          </w:p>
        </w:tc>
        <w:tc>
          <w:tcPr>
            <w:tcW w:w="475" w:type="pct"/>
            <w:vAlign w:val="center"/>
          </w:tcPr>
          <w:p w:rsidR="00747FAD" w:rsidRPr="00DF01A5" w:rsidRDefault="00747FAD" w:rsidP="00154ED2">
            <w:pPr>
              <w:ind w:left="-113" w:right="-113"/>
              <w:jc w:val="center"/>
              <w:rPr>
                <w:iCs/>
                <w:szCs w:val="20"/>
              </w:rPr>
            </w:pPr>
            <w:r w:rsidRPr="00DF01A5">
              <w:rPr>
                <w:iCs/>
                <w:szCs w:val="20"/>
              </w:rPr>
              <w:t>0,031</w:t>
            </w:r>
          </w:p>
        </w:tc>
        <w:tc>
          <w:tcPr>
            <w:tcW w:w="341" w:type="pct"/>
            <w:vAlign w:val="center"/>
          </w:tcPr>
          <w:p w:rsidR="00747FAD" w:rsidRPr="00DF01A5" w:rsidRDefault="00747FAD" w:rsidP="00154ED2">
            <w:pPr>
              <w:ind w:left="-113" w:right="-113"/>
              <w:jc w:val="center"/>
              <w:rPr>
                <w:iCs/>
                <w:szCs w:val="20"/>
              </w:rPr>
            </w:pPr>
            <w:r w:rsidRPr="00DF01A5">
              <w:rPr>
                <w:iCs/>
                <w:szCs w:val="20"/>
              </w:rPr>
              <w:t>0,031</w:t>
            </w:r>
          </w:p>
        </w:tc>
        <w:tc>
          <w:tcPr>
            <w:tcW w:w="474" w:type="pct"/>
            <w:vAlign w:val="center"/>
          </w:tcPr>
          <w:p w:rsidR="00747FAD" w:rsidRPr="00DF01A5" w:rsidRDefault="00747FAD" w:rsidP="00154ED2">
            <w:pPr>
              <w:ind w:left="-113" w:right="-113"/>
              <w:jc w:val="center"/>
              <w:rPr>
                <w:iCs/>
                <w:szCs w:val="20"/>
              </w:rPr>
            </w:pPr>
            <w:r w:rsidRPr="00DF01A5">
              <w:rPr>
                <w:iCs/>
                <w:szCs w:val="20"/>
              </w:rPr>
              <w:t>0,031</w:t>
            </w:r>
          </w:p>
        </w:tc>
        <w:tc>
          <w:tcPr>
            <w:tcW w:w="949" w:type="pct"/>
            <w:gridSpan w:val="2"/>
            <w:vAlign w:val="center"/>
          </w:tcPr>
          <w:p w:rsidR="00747FAD" w:rsidRPr="00DF01A5" w:rsidRDefault="00747FAD" w:rsidP="00154ED2">
            <w:pPr>
              <w:ind w:left="-113" w:right="-113"/>
              <w:jc w:val="center"/>
              <w:rPr>
                <w:iCs/>
                <w:szCs w:val="20"/>
              </w:rPr>
            </w:pPr>
            <w:r w:rsidRPr="00DF01A5">
              <w:rPr>
                <w:iCs/>
                <w:szCs w:val="20"/>
              </w:rPr>
              <w:t>0,031</w:t>
            </w:r>
          </w:p>
        </w:tc>
      </w:tr>
      <w:tr w:rsidR="00747FAD" w:rsidRPr="002F0D20" w:rsidTr="00154ED2">
        <w:trPr>
          <w:trHeight w:val="412"/>
        </w:trPr>
        <w:tc>
          <w:tcPr>
            <w:tcW w:w="871" w:type="pct"/>
            <w:vMerge/>
            <w:vAlign w:val="center"/>
          </w:tcPr>
          <w:p w:rsidR="00747FAD" w:rsidRPr="004464F2" w:rsidRDefault="00747FAD" w:rsidP="00154ED2">
            <w:pPr>
              <w:pStyle w:val="Default"/>
              <w:ind w:right="-108" w:hanging="35"/>
              <w:jc w:val="center"/>
              <w:rPr>
                <w:sz w:val="20"/>
                <w:szCs w:val="20"/>
              </w:rPr>
            </w:pPr>
          </w:p>
        </w:tc>
        <w:tc>
          <w:tcPr>
            <w:tcW w:w="882" w:type="pct"/>
            <w:vAlign w:val="bottom"/>
          </w:tcPr>
          <w:p w:rsidR="00747FAD" w:rsidRPr="0030510C" w:rsidRDefault="00747FAD" w:rsidP="00154ED2">
            <w:pPr>
              <w:ind w:left="-113" w:right="-113"/>
              <w:jc w:val="center"/>
              <w:rPr>
                <w:sz w:val="20"/>
                <w:szCs w:val="20"/>
              </w:rPr>
            </w:pPr>
            <w:r w:rsidRPr="00490849">
              <w:rPr>
                <w:sz w:val="20"/>
                <w:szCs w:val="20"/>
              </w:rPr>
              <w:t>Потери теплоносителя, Гкал/</w:t>
            </w:r>
            <w:proofErr w:type="gramStart"/>
            <w:r w:rsidRPr="00490849">
              <w:rPr>
                <w:sz w:val="20"/>
                <w:szCs w:val="20"/>
              </w:rPr>
              <w:t>ч</w:t>
            </w:r>
            <w:proofErr w:type="gramEnd"/>
          </w:p>
        </w:tc>
        <w:tc>
          <w:tcPr>
            <w:tcW w:w="467" w:type="pct"/>
            <w:vAlign w:val="center"/>
          </w:tcPr>
          <w:p w:rsidR="00747FAD" w:rsidRPr="00DF01A5" w:rsidRDefault="00747FAD" w:rsidP="00154ED2">
            <w:pPr>
              <w:ind w:left="-113" w:right="-113"/>
              <w:jc w:val="center"/>
              <w:rPr>
                <w:iCs/>
                <w:szCs w:val="20"/>
              </w:rPr>
            </w:pPr>
            <w:r w:rsidRPr="00DF01A5">
              <w:rPr>
                <w:iCs/>
                <w:szCs w:val="20"/>
              </w:rPr>
              <w:t>0,001</w:t>
            </w:r>
          </w:p>
        </w:tc>
        <w:tc>
          <w:tcPr>
            <w:tcW w:w="540" w:type="pct"/>
            <w:vAlign w:val="center"/>
          </w:tcPr>
          <w:p w:rsidR="00747FAD" w:rsidRPr="00DF01A5" w:rsidRDefault="00747FAD" w:rsidP="00154ED2">
            <w:pPr>
              <w:ind w:left="-113" w:right="-113"/>
              <w:jc w:val="center"/>
              <w:rPr>
                <w:iCs/>
                <w:szCs w:val="20"/>
              </w:rPr>
            </w:pPr>
            <w:r w:rsidRPr="00DF01A5">
              <w:rPr>
                <w:iCs/>
                <w:szCs w:val="20"/>
              </w:rPr>
              <w:t>0,001</w:t>
            </w:r>
          </w:p>
        </w:tc>
        <w:tc>
          <w:tcPr>
            <w:tcW w:w="475" w:type="pct"/>
            <w:vAlign w:val="center"/>
          </w:tcPr>
          <w:p w:rsidR="00747FAD" w:rsidRPr="00DF01A5" w:rsidRDefault="00747FAD" w:rsidP="00154ED2">
            <w:pPr>
              <w:ind w:left="-113" w:right="-113"/>
              <w:jc w:val="center"/>
              <w:rPr>
                <w:iCs/>
                <w:szCs w:val="20"/>
              </w:rPr>
            </w:pPr>
            <w:r w:rsidRPr="00DF01A5">
              <w:rPr>
                <w:iCs/>
                <w:szCs w:val="20"/>
              </w:rPr>
              <w:t>0,001</w:t>
            </w:r>
          </w:p>
        </w:tc>
        <w:tc>
          <w:tcPr>
            <w:tcW w:w="341" w:type="pct"/>
            <w:vAlign w:val="center"/>
          </w:tcPr>
          <w:p w:rsidR="00747FAD" w:rsidRPr="00DF01A5" w:rsidRDefault="00747FAD" w:rsidP="00154ED2">
            <w:pPr>
              <w:ind w:left="-113" w:right="-113"/>
              <w:jc w:val="center"/>
              <w:rPr>
                <w:iCs/>
                <w:szCs w:val="20"/>
              </w:rPr>
            </w:pPr>
            <w:r w:rsidRPr="00DF01A5">
              <w:rPr>
                <w:iCs/>
                <w:szCs w:val="20"/>
              </w:rPr>
              <w:t>0,001</w:t>
            </w:r>
          </w:p>
        </w:tc>
        <w:tc>
          <w:tcPr>
            <w:tcW w:w="474" w:type="pct"/>
            <w:vAlign w:val="center"/>
          </w:tcPr>
          <w:p w:rsidR="00747FAD" w:rsidRPr="00DF01A5" w:rsidRDefault="00747FAD" w:rsidP="00154ED2">
            <w:pPr>
              <w:ind w:left="-113" w:right="-113"/>
              <w:jc w:val="center"/>
              <w:rPr>
                <w:iCs/>
                <w:szCs w:val="20"/>
              </w:rPr>
            </w:pPr>
            <w:r w:rsidRPr="00DF01A5">
              <w:rPr>
                <w:iCs/>
                <w:szCs w:val="20"/>
              </w:rPr>
              <w:t>0,001</w:t>
            </w:r>
          </w:p>
        </w:tc>
        <w:tc>
          <w:tcPr>
            <w:tcW w:w="949" w:type="pct"/>
            <w:gridSpan w:val="2"/>
            <w:vAlign w:val="center"/>
          </w:tcPr>
          <w:p w:rsidR="00747FAD" w:rsidRPr="00DF01A5" w:rsidRDefault="00747FAD" w:rsidP="00154ED2">
            <w:pPr>
              <w:ind w:left="-113" w:right="-113"/>
              <w:jc w:val="center"/>
              <w:rPr>
                <w:iCs/>
                <w:szCs w:val="20"/>
              </w:rPr>
            </w:pPr>
            <w:r w:rsidRPr="00DF01A5">
              <w:rPr>
                <w:iCs/>
                <w:szCs w:val="20"/>
              </w:rPr>
              <w:t>0,001</w:t>
            </w:r>
          </w:p>
        </w:tc>
      </w:tr>
    </w:tbl>
    <w:p w:rsidR="00747FAD" w:rsidRDefault="00747FAD" w:rsidP="00747FAD">
      <w:pPr>
        <w:pStyle w:val="7"/>
      </w:pPr>
      <w:r w:rsidRPr="00F16C3D">
        <w:t>2.3.6 Затраты существующей и перспективной тепловой мощности на хозяйственные нужды теплоснабжающей</w:t>
      </w:r>
      <w:r>
        <w:t xml:space="preserve"> (</w:t>
      </w:r>
      <w:proofErr w:type="spellStart"/>
      <w:r>
        <w:t>теплосетевой</w:t>
      </w:r>
      <w:proofErr w:type="spellEnd"/>
      <w:r>
        <w:t>) организации в отношении тепловых</w:t>
      </w:r>
      <w:r w:rsidRPr="00C672C4">
        <w:t xml:space="preserve"> сетей</w:t>
      </w:r>
    </w:p>
    <w:p w:rsidR="00747FAD" w:rsidRPr="004C4FB0" w:rsidRDefault="00747FAD" w:rsidP="00747FAD">
      <w:pPr>
        <w:spacing w:line="276" w:lineRule="auto"/>
        <w:ind w:firstLine="851"/>
      </w:pPr>
      <w:r w:rsidRPr="004C4FB0">
        <w:t>Затраты существующей и перспективной тепловой мощности на хозяйственные нужды тепловых сетей</w:t>
      </w:r>
      <w:r>
        <w:t xml:space="preserve"> </w:t>
      </w:r>
      <w:r>
        <w:rPr>
          <w:spacing w:val="-2"/>
        </w:rPr>
        <w:t>для котельных</w:t>
      </w:r>
      <w:r w:rsidRPr="00943F2B">
        <w:rPr>
          <w:spacing w:val="-2"/>
        </w:rPr>
        <w:t xml:space="preserve"> </w:t>
      </w:r>
      <w:r>
        <w:rPr>
          <w:spacing w:val="-2"/>
        </w:rPr>
        <w:t>Половинского сельского поселения</w:t>
      </w:r>
      <w:r w:rsidRPr="00943F2B">
        <w:rPr>
          <w:color w:val="000000" w:themeColor="text1"/>
          <w:spacing w:val="-2"/>
        </w:rPr>
        <w:t xml:space="preserve"> </w:t>
      </w:r>
      <w:r w:rsidRPr="004C4FB0">
        <w:t xml:space="preserve">приведены в </w:t>
      </w:r>
      <w:r w:rsidRPr="006634CB">
        <w:t>таблице 1.1</w:t>
      </w:r>
      <w:r>
        <w:t>3</w:t>
      </w:r>
      <w:r w:rsidRPr="004C4FB0">
        <w:t>.</w:t>
      </w:r>
    </w:p>
    <w:p w:rsidR="00747FAD" w:rsidRDefault="00747FAD" w:rsidP="00747FAD"/>
    <w:p w:rsidR="00747FAD" w:rsidRPr="00106464" w:rsidRDefault="00747FAD" w:rsidP="00747FAD"/>
    <w:p w:rsidR="00747FAD" w:rsidRPr="0057371C" w:rsidRDefault="00747FAD" w:rsidP="00747FAD">
      <w:pPr>
        <w:pStyle w:val="af8"/>
        <w:numPr>
          <w:ilvl w:val="0"/>
          <w:numId w:val="11"/>
        </w:numPr>
      </w:pPr>
      <w:r w:rsidRPr="00714095">
        <w:t>–</w:t>
      </w:r>
      <w:r>
        <w:t xml:space="preserve"> Затраты </w:t>
      </w:r>
      <w:r w:rsidRPr="00106464">
        <w:t>сущес</w:t>
      </w:r>
      <w:r>
        <w:t xml:space="preserve">твующей и перспективной тепловой мощности </w:t>
      </w:r>
      <w:r w:rsidRPr="00C672C4">
        <w:t>на хозяйственные нужды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0"/>
        <w:gridCol w:w="1693"/>
        <w:gridCol w:w="1236"/>
        <w:gridCol w:w="1134"/>
        <w:gridCol w:w="1278"/>
        <w:gridCol w:w="1699"/>
        <w:gridCol w:w="1384"/>
      </w:tblGrid>
      <w:tr w:rsidR="00747FAD" w:rsidRPr="006634CB" w:rsidTr="00154ED2">
        <w:trPr>
          <w:trHeight w:val="80"/>
        </w:trPr>
        <w:tc>
          <w:tcPr>
            <w:tcW w:w="959" w:type="pct"/>
            <w:vMerge w:val="restart"/>
            <w:vAlign w:val="center"/>
          </w:tcPr>
          <w:p w:rsidR="00747FAD" w:rsidRPr="006634CB" w:rsidRDefault="00747FAD" w:rsidP="00154ED2">
            <w:pPr>
              <w:pStyle w:val="Default"/>
              <w:ind w:left="-107" w:right="-108" w:firstLine="107"/>
              <w:jc w:val="center"/>
              <w:rPr>
                <w:b/>
              </w:rPr>
            </w:pPr>
            <w:r w:rsidRPr="006634CB">
              <w:rPr>
                <w:b/>
              </w:rPr>
              <w:t>Источник теплоснабжения</w:t>
            </w:r>
          </w:p>
        </w:tc>
        <w:tc>
          <w:tcPr>
            <w:tcW w:w="4041" w:type="pct"/>
            <w:gridSpan w:val="6"/>
            <w:vAlign w:val="center"/>
          </w:tcPr>
          <w:p w:rsidR="00747FAD" w:rsidRPr="006634CB" w:rsidRDefault="00747FAD" w:rsidP="00154ED2">
            <w:pPr>
              <w:pStyle w:val="Default"/>
              <w:ind w:left="-107" w:right="-108" w:firstLine="107"/>
              <w:jc w:val="center"/>
              <w:rPr>
                <w:b/>
              </w:rPr>
            </w:pPr>
            <w:r w:rsidRPr="006634CB">
              <w:rPr>
                <w:b/>
              </w:rPr>
              <w:t xml:space="preserve">Значение затрат тепловой мощности на хозяйственные нужды тепловых </w:t>
            </w:r>
            <w:r w:rsidRPr="00943F2B">
              <w:rPr>
                <w:b/>
              </w:rPr>
              <w:br/>
            </w:r>
            <w:r w:rsidRPr="006634CB">
              <w:rPr>
                <w:b/>
              </w:rPr>
              <w:t>сетей, Гкал/час</w:t>
            </w:r>
          </w:p>
        </w:tc>
      </w:tr>
      <w:tr w:rsidR="00747FAD" w:rsidRPr="006634CB" w:rsidTr="00154ED2">
        <w:trPr>
          <w:trHeight w:val="80"/>
        </w:trPr>
        <w:tc>
          <w:tcPr>
            <w:tcW w:w="959" w:type="pct"/>
            <w:vMerge/>
            <w:vAlign w:val="center"/>
          </w:tcPr>
          <w:p w:rsidR="00747FAD" w:rsidRPr="006634CB" w:rsidRDefault="00747FAD" w:rsidP="00154ED2">
            <w:pPr>
              <w:pStyle w:val="Default"/>
              <w:ind w:left="-107" w:right="-108" w:firstLine="107"/>
              <w:jc w:val="center"/>
              <w:rPr>
                <w:b/>
              </w:rPr>
            </w:pPr>
          </w:p>
        </w:tc>
        <w:tc>
          <w:tcPr>
            <w:tcW w:w="812" w:type="pct"/>
            <w:vAlign w:val="center"/>
          </w:tcPr>
          <w:p w:rsidR="00747FAD" w:rsidRPr="006634CB" w:rsidRDefault="00747FAD" w:rsidP="00154ED2">
            <w:pPr>
              <w:pStyle w:val="Default"/>
              <w:ind w:left="-57" w:right="-57"/>
              <w:jc w:val="center"/>
              <w:rPr>
                <w:b/>
              </w:rPr>
            </w:pPr>
            <w:r w:rsidRPr="00FA53C1">
              <w:rPr>
                <w:b/>
                <w:sz w:val="22"/>
              </w:rPr>
              <w:t>Существующая</w:t>
            </w:r>
          </w:p>
        </w:tc>
        <w:tc>
          <w:tcPr>
            <w:tcW w:w="3229" w:type="pct"/>
            <w:gridSpan w:val="5"/>
            <w:vAlign w:val="center"/>
          </w:tcPr>
          <w:p w:rsidR="00747FAD" w:rsidRPr="006634CB" w:rsidRDefault="00747FAD" w:rsidP="00154ED2">
            <w:pPr>
              <w:pStyle w:val="Default"/>
              <w:ind w:left="-107" w:right="-108" w:firstLine="107"/>
              <w:jc w:val="center"/>
              <w:rPr>
                <w:b/>
              </w:rPr>
            </w:pPr>
            <w:r w:rsidRPr="006634CB">
              <w:rPr>
                <w:b/>
              </w:rPr>
              <w:t>Перспективная</w:t>
            </w:r>
          </w:p>
        </w:tc>
      </w:tr>
      <w:tr w:rsidR="00747FAD" w:rsidRPr="006634CB" w:rsidTr="00154ED2">
        <w:trPr>
          <w:trHeight w:val="80"/>
        </w:trPr>
        <w:tc>
          <w:tcPr>
            <w:tcW w:w="959" w:type="pct"/>
            <w:vMerge/>
            <w:vAlign w:val="center"/>
          </w:tcPr>
          <w:p w:rsidR="00747FAD" w:rsidRPr="006634CB" w:rsidRDefault="00747FAD" w:rsidP="00154ED2">
            <w:pPr>
              <w:pStyle w:val="Default"/>
              <w:ind w:left="-107" w:right="-108" w:firstLine="107"/>
              <w:jc w:val="center"/>
              <w:rPr>
                <w:b/>
              </w:rPr>
            </w:pPr>
          </w:p>
        </w:tc>
        <w:tc>
          <w:tcPr>
            <w:tcW w:w="812" w:type="pct"/>
            <w:vAlign w:val="center"/>
          </w:tcPr>
          <w:p w:rsidR="00747FAD" w:rsidRPr="006634CB" w:rsidRDefault="00747FAD" w:rsidP="00154ED2">
            <w:pPr>
              <w:pStyle w:val="Default"/>
              <w:ind w:left="-99" w:right="-114"/>
              <w:jc w:val="center"/>
              <w:rPr>
                <w:b/>
              </w:rPr>
            </w:pPr>
            <w:r>
              <w:rPr>
                <w:b/>
                <w:bCs/>
                <w:iCs/>
              </w:rPr>
              <w:t>2021</w:t>
            </w:r>
            <w:r w:rsidRPr="006634CB">
              <w:rPr>
                <w:b/>
                <w:bCs/>
                <w:iCs/>
              </w:rPr>
              <w:t xml:space="preserve"> г.</w:t>
            </w:r>
          </w:p>
        </w:tc>
        <w:tc>
          <w:tcPr>
            <w:tcW w:w="593" w:type="pct"/>
            <w:vAlign w:val="center"/>
          </w:tcPr>
          <w:p w:rsidR="00747FAD" w:rsidRPr="006634CB" w:rsidRDefault="00747FAD" w:rsidP="00154ED2">
            <w:pPr>
              <w:pStyle w:val="Default"/>
              <w:ind w:left="-99" w:right="-114"/>
              <w:jc w:val="center"/>
              <w:rPr>
                <w:b/>
              </w:rPr>
            </w:pPr>
            <w:r>
              <w:rPr>
                <w:b/>
                <w:bCs/>
                <w:iCs/>
              </w:rPr>
              <w:t>2022</w:t>
            </w:r>
            <w:r w:rsidRPr="006634CB">
              <w:rPr>
                <w:b/>
                <w:bCs/>
                <w:iCs/>
              </w:rPr>
              <w:t xml:space="preserve"> г.</w:t>
            </w:r>
          </w:p>
        </w:tc>
        <w:tc>
          <w:tcPr>
            <w:tcW w:w="544" w:type="pct"/>
            <w:vAlign w:val="center"/>
          </w:tcPr>
          <w:p w:rsidR="00747FAD" w:rsidRPr="006634CB" w:rsidRDefault="00747FAD" w:rsidP="00154ED2">
            <w:pPr>
              <w:pStyle w:val="Default"/>
              <w:ind w:left="-99" w:right="-114"/>
              <w:jc w:val="center"/>
              <w:rPr>
                <w:b/>
              </w:rPr>
            </w:pPr>
            <w:r>
              <w:rPr>
                <w:b/>
                <w:bCs/>
                <w:iCs/>
              </w:rPr>
              <w:t>2023</w:t>
            </w:r>
            <w:r w:rsidRPr="006634CB">
              <w:rPr>
                <w:b/>
                <w:bCs/>
                <w:iCs/>
              </w:rPr>
              <w:t xml:space="preserve"> г.</w:t>
            </w:r>
          </w:p>
        </w:tc>
        <w:tc>
          <w:tcPr>
            <w:tcW w:w="613" w:type="pct"/>
            <w:vAlign w:val="center"/>
          </w:tcPr>
          <w:p w:rsidR="00747FAD" w:rsidRPr="006634CB" w:rsidRDefault="00747FAD" w:rsidP="00154ED2">
            <w:pPr>
              <w:pStyle w:val="Default"/>
              <w:ind w:left="-99" w:right="-114"/>
              <w:jc w:val="center"/>
              <w:rPr>
                <w:b/>
              </w:rPr>
            </w:pPr>
            <w:r>
              <w:rPr>
                <w:b/>
                <w:bCs/>
                <w:iCs/>
              </w:rPr>
              <w:t>2024-2028</w:t>
            </w:r>
            <w:r w:rsidRPr="006634CB">
              <w:rPr>
                <w:b/>
                <w:bCs/>
                <w:iCs/>
              </w:rPr>
              <w:t xml:space="preserve"> гг.</w:t>
            </w:r>
          </w:p>
        </w:tc>
        <w:tc>
          <w:tcPr>
            <w:tcW w:w="815" w:type="pct"/>
            <w:vAlign w:val="center"/>
          </w:tcPr>
          <w:p w:rsidR="00747FAD" w:rsidRPr="006634CB" w:rsidRDefault="00747FAD" w:rsidP="00154ED2">
            <w:pPr>
              <w:pStyle w:val="Default"/>
              <w:ind w:left="-99" w:right="-114"/>
              <w:jc w:val="center"/>
              <w:rPr>
                <w:b/>
              </w:rPr>
            </w:pPr>
            <w:r>
              <w:rPr>
                <w:b/>
                <w:bCs/>
                <w:iCs/>
              </w:rPr>
              <w:t>2029-2033</w:t>
            </w:r>
            <w:r w:rsidRPr="006634CB">
              <w:rPr>
                <w:b/>
                <w:bCs/>
                <w:iCs/>
              </w:rPr>
              <w:t xml:space="preserve"> гг.</w:t>
            </w:r>
          </w:p>
        </w:tc>
        <w:tc>
          <w:tcPr>
            <w:tcW w:w="665" w:type="pct"/>
            <w:vAlign w:val="center"/>
          </w:tcPr>
          <w:p w:rsidR="00747FAD" w:rsidRPr="006634CB" w:rsidRDefault="00747FAD" w:rsidP="00154ED2">
            <w:pPr>
              <w:pStyle w:val="Default"/>
              <w:ind w:left="-99" w:right="-114"/>
              <w:jc w:val="center"/>
              <w:rPr>
                <w:b/>
              </w:rPr>
            </w:pPr>
            <w:r>
              <w:rPr>
                <w:b/>
                <w:bCs/>
                <w:iCs/>
              </w:rPr>
              <w:t>2034 -2038</w:t>
            </w:r>
            <w:r w:rsidRPr="006634CB">
              <w:rPr>
                <w:b/>
                <w:bCs/>
                <w:iCs/>
              </w:rPr>
              <w:t xml:space="preserve"> гг.</w:t>
            </w:r>
          </w:p>
        </w:tc>
      </w:tr>
      <w:tr w:rsidR="00747FAD" w:rsidRPr="00CF0709" w:rsidTr="00154ED2">
        <w:trPr>
          <w:trHeight w:val="412"/>
        </w:trPr>
        <w:tc>
          <w:tcPr>
            <w:tcW w:w="959" w:type="pct"/>
            <w:vAlign w:val="center"/>
          </w:tcPr>
          <w:p w:rsidR="00747FAD" w:rsidRPr="007A7CAF" w:rsidRDefault="00747FAD" w:rsidP="00154ED2">
            <w:pPr>
              <w:ind w:left="-115" w:right="-115" w:firstLine="3"/>
              <w:jc w:val="center"/>
            </w:pPr>
            <w:r w:rsidRPr="007A7CAF">
              <w:t>Котельная</w:t>
            </w:r>
            <w:r w:rsidRPr="007A7CAF">
              <w:br/>
            </w:r>
            <w:proofErr w:type="gramStart"/>
            <w:r w:rsidRPr="007A7CAF">
              <w:t>с</w:t>
            </w:r>
            <w:proofErr w:type="gramEnd"/>
            <w:r w:rsidRPr="007A7CAF">
              <w:t xml:space="preserve">. </w:t>
            </w:r>
            <w:r>
              <w:t>Половинка</w:t>
            </w:r>
          </w:p>
        </w:tc>
        <w:tc>
          <w:tcPr>
            <w:tcW w:w="812" w:type="pct"/>
            <w:vAlign w:val="center"/>
          </w:tcPr>
          <w:p w:rsidR="00747FAD" w:rsidRDefault="00747FAD" w:rsidP="00154ED2">
            <w:pPr>
              <w:jc w:val="center"/>
            </w:pPr>
            <w:r>
              <w:t>0,001</w:t>
            </w:r>
          </w:p>
        </w:tc>
        <w:tc>
          <w:tcPr>
            <w:tcW w:w="593" w:type="pct"/>
            <w:vAlign w:val="center"/>
          </w:tcPr>
          <w:p w:rsidR="00747FAD" w:rsidRDefault="00747FAD" w:rsidP="00154ED2">
            <w:pPr>
              <w:jc w:val="center"/>
            </w:pPr>
            <w:r>
              <w:t>0,001</w:t>
            </w:r>
          </w:p>
        </w:tc>
        <w:tc>
          <w:tcPr>
            <w:tcW w:w="544" w:type="pct"/>
            <w:vAlign w:val="center"/>
          </w:tcPr>
          <w:p w:rsidR="00747FAD" w:rsidRDefault="00747FAD" w:rsidP="00154ED2">
            <w:pPr>
              <w:jc w:val="center"/>
            </w:pPr>
            <w:r>
              <w:t>0,001</w:t>
            </w:r>
          </w:p>
        </w:tc>
        <w:tc>
          <w:tcPr>
            <w:tcW w:w="613" w:type="pct"/>
            <w:vAlign w:val="center"/>
          </w:tcPr>
          <w:p w:rsidR="00747FAD" w:rsidRDefault="00747FAD" w:rsidP="00154ED2">
            <w:pPr>
              <w:jc w:val="center"/>
            </w:pPr>
            <w:r>
              <w:t>0,001</w:t>
            </w:r>
          </w:p>
        </w:tc>
        <w:tc>
          <w:tcPr>
            <w:tcW w:w="815" w:type="pct"/>
            <w:vAlign w:val="center"/>
          </w:tcPr>
          <w:p w:rsidR="00747FAD" w:rsidRDefault="00747FAD" w:rsidP="00154ED2">
            <w:pPr>
              <w:jc w:val="center"/>
            </w:pPr>
            <w:r>
              <w:t>0,001</w:t>
            </w:r>
          </w:p>
        </w:tc>
        <w:tc>
          <w:tcPr>
            <w:tcW w:w="665" w:type="pct"/>
            <w:vAlign w:val="center"/>
          </w:tcPr>
          <w:p w:rsidR="00747FAD" w:rsidRDefault="00747FAD" w:rsidP="00154ED2">
            <w:pPr>
              <w:jc w:val="center"/>
            </w:pPr>
            <w:r>
              <w:t>0,001</w:t>
            </w:r>
          </w:p>
        </w:tc>
      </w:tr>
      <w:tr w:rsidR="00747FAD" w:rsidRPr="00CF0709" w:rsidTr="00154ED2">
        <w:trPr>
          <w:trHeight w:val="412"/>
        </w:trPr>
        <w:tc>
          <w:tcPr>
            <w:tcW w:w="959" w:type="pct"/>
            <w:vAlign w:val="center"/>
          </w:tcPr>
          <w:p w:rsidR="00747FAD" w:rsidRDefault="00747FAD" w:rsidP="00154ED2">
            <w:pPr>
              <w:pStyle w:val="Default"/>
              <w:ind w:left="-142" w:right="-90"/>
              <w:jc w:val="center"/>
            </w:pPr>
            <w:proofErr w:type="spellStart"/>
            <w:proofErr w:type="gramStart"/>
            <w:r>
              <w:t>Блочная-котельная</w:t>
            </w:r>
            <w:proofErr w:type="spellEnd"/>
            <w:proofErr w:type="gramEnd"/>
            <w:r>
              <w:br/>
              <w:t>д</w:t>
            </w:r>
            <w:r w:rsidRPr="007A7CAF">
              <w:t xml:space="preserve">. </w:t>
            </w:r>
            <w:proofErr w:type="spellStart"/>
            <w:r>
              <w:t>Водопойка</w:t>
            </w:r>
            <w:proofErr w:type="spellEnd"/>
          </w:p>
        </w:tc>
        <w:tc>
          <w:tcPr>
            <w:tcW w:w="812" w:type="pct"/>
            <w:vAlign w:val="center"/>
          </w:tcPr>
          <w:p w:rsidR="00747FAD" w:rsidRDefault="00747FAD" w:rsidP="00154ED2">
            <w:pPr>
              <w:jc w:val="center"/>
            </w:pPr>
            <w:r>
              <w:t>0,001</w:t>
            </w:r>
          </w:p>
        </w:tc>
        <w:tc>
          <w:tcPr>
            <w:tcW w:w="593" w:type="pct"/>
            <w:vAlign w:val="center"/>
          </w:tcPr>
          <w:p w:rsidR="00747FAD" w:rsidRDefault="00747FAD" w:rsidP="00154ED2">
            <w:pPr>
              <w:jc w:val="center"/>
            </w:pPr>
            <w:r>
              <w:t>0,001</w:t>
            </w:r>
          </w:p>
        </w:tc>
        <w:tc>
          <w:tcPr>
            <w:tcW w:w="544" w:type="pct"/>
            <w:vAlign w:val="center"/>
          </w:tcPr>
          <w:p w:rsidR="00747FAD" w:rsidRDefault="00747FAD" w:rsidP="00154ED2">
            <w:pPr>
              <w:jc w:val="center"/>
            </w:pPr>
            <w:r>
              <w:t>0,001</w:t>
            </w:r>
          </w:p>
        </w:tc>
        <w:tc>
          <w:tcPr>
            <w:tcW w:w="613" w:type="pct"/>
            <w:vAlign w:val="center"/>
          </w:tcPr>
          <w:p w:rsidR="00747FAD" w:rsidRDefault="00747FAD" w:rsidP="00154ED2">
            <w:pPr>
              <w:jc w:val="center"/>
            </w:pPr>
            <w:r>
              <w:t>0,001</w:t>
            </w:r>
          </w:p>
        </w:tc>
        <w:tc>
          <w:tcPr>
            <w:tcW w:w="815" w:type="pct"/>
            <w:vAlign w:val="center"/>
          </w:tcPr>
          <w:p w:rsidR="00747FAD" w:rsidRDefault="00747FAD" w:rsidP="00154ED2">
            <w:pPr>
              <w:jc w:val="center"/>
            </w:pPr>
            <w:r>
              <w:t>0,001</w:t>
            </w:r>
          </w:p>
        </w:tc>
        <w:tc>
          <w:tcPr>
            <w:tcW w:w="665" w:type="pct"/>
            <w:vAlign w:val="center"/>
          </w:tcPr>
          <w:p w:rsidR="00747FAD" w:rsidRDefault="00747FAD" w:rsidP="00154ED2">
            <w:pPr>
              <w:jc w:val="center"/>
            </w:pPr>
            <w:r>
              <w:t>0,001</w:t>
            </w:r>
          </w:p>
        </w:tc>
      </w:tr>
    </w:tbl>
    <w:p w:rsidR="00747FAD" w:rsidRPr="00CF0709" w:rsidRDefault="00747FAD" w:rsidP="00747FAD">
      <w:pPr>
        <w:autoSpaceDE w:val="0"/>
        <w:autoSpaceDN w:val="0"/>
        <w:adjustRightInd w:val="0"/>
        <w:spacing w:line="276" w:lineRule="auto"/>
      </w:pPr>
    </w:p>
    <w:p w:rsidR="00747FAD" w:rsidRDefault="00747FAD" w:rsidP="00747FAD">
      <w:pPr>
        <w:pStyle w:val="7"/>
      </w:pPr>
      <w:r w:rsidRPr="00C672C4">
        <w:lastRenderedPageBreak/>
        <w:t>2.</w:t>
      </w:r>
      <w:r>
        <w:t>3</w:t>
      </w:r>
      <w:r w:rsidRPr="00C672C4">
        <w:t>.7 Значения существующей и перспективной резервной тепловой мощности источников тепло</w:t>
      </w:r>
      <w:r>
        <w:t>вой энергии</w:t>
      </w:r>
      <w:r w:rsidRPr="00C672C4">
        <w:t xml:space="preserve">, в том числе источников тепловой энергии, принадлежащих потребителям, и источников тепловой энергии теплоснабжающих организаций, с выделением </w:t>
      </w:r>
      <w:r>
        <w:t xml:space="preserve">значений </w:t>
      </w:r>
      <w:r w:rsidRPr="00C672C4">
        <w:t>аварийного резерва и резерва по договорам на поддержание резервной тепловой мощности</w:t>
      </w:r>
    </w:p>
    <w:p w:rsidR="00747FAD" w:rsidRDefault="00747FAD" w:rsidP="00747FAD">
      <w:pPr>
        <w:spacing w:line="276" w:lineRule="auto"/>
        <w:ind w:firstLine="851"/>
      </w:pPr>
      <w:r>
        <w:t xml:space="preserve">Согласно </w:t>
      </w:r>
      <w:r w:rsidRPr="0060233E">
        <w:t>Федеральн</w:t>
      </w:r>
      <w:r>
        <w:t>ому</w:t>
      </w:r>
      <w:r w:rsidRPr="0060233E">
        <w:t xml:space="preserve"> закон</w:t>
      </w:r>
      <w:r>
        <w:t>у</w:t>
      </w:r>
      <w:r w:rsidRPr="0060233E">
        <w:t xml:space="preserve"> от 27.07.2010 </w:t>
      </w:r>
      <w:r>
        <w:t>№</w:t>
      </w:r>
      <w:r w:rsidRPr="0060233E">
        <w:t xml:space="preserve"> 190-ФЗ</w:t>
      </w:r>
      <w:r>
        <w:t xml:space="preserve"> «</w:t>
      </w:r>
      <w:r w:rsidRPr="0060233E">
        <w:t>О теплоснабжении</w:t>
      </w:r>
      <w:r>
        <w:t>»,</w:t>
      </w:r>
      <w:r w:rsidRPr="0060233E">
        <w:t xml:space="preserve"> </w:t>
      </w:r>
      <w:r>
        <w:t xml:space="preserve">резервная тепловая мощность – тепловая мощность источников тепловой энергии и тепловых сетей, необходимая для обеспечения тепловой нагрузки </w:t>
      </w:r>
      <w:proofErr w:type="spellStart"/>
      <w:r>
        <w:t>теплопотребляющих</w:t>
      </w:r>
      <w:proofErr w:type="spellEnd"/>
      <w:r>
        <w:t xml:space="preserve"> установок, входящих в систему теплоснабжения, но не потребляющих тепловой энергии, теплоносителя.</w:t>
      </w:r>
    </w:p>
    <w:p w:rsidR="00747FAD" w:rsidRDefault="00747FAD" w:rsidP="00747FAD">
      <w:pPr>
        <w:spacing w:line="276" w:lineRule="auto"/>
        <w:ind w:firstLine="851"/>
      </w:pPr>
      <w:r>
        <w:t>Значения с</w:t>
      </w:r>
      <w:r w:rsidRPr="004C4FB0">
        <w:t xml:space="preserve">уществующей и перспективной резервной тепловой мощности источников теплоснабжения </w:t>
      </w:r>
      <w:r>
        <w:rPr>
          <w:spacing w:val="-2"/>
        </w:rPr>
        <w:t>для котельных</w:t>
      </w:r>
      <w:r w:rsidRPr="00943F2B">
        <w:rPr>
          <w:spacing w:val="-2"/>
        </w:rPr>
        <w:t xml:space="preserve"> </w:t>
      </w:r>
      <w:r>
        <w:rPr>
          <w:spacing w:val="-2"/>
        </w:rPr>
        <w:t>Половинского сельского поселения</w:t>
      </w:r>
      <w:r w:rsidRPr="00943F2B">
        <w:rPr>
          <w:color w:val="000000" w:themeColor="text1"/>
          <w:spacing w:val="-2"/>
        </w:rPr>
        <w:t xml:space="preserve"> </w:t>
      </w:r>
      <w:r w:rsidRPr="004C4FB0">
        <w:t xml:space="preserve">приведены в </w:t>
      </w:r>
      <w:r w:rsidRPr="006634CB">
        <w:t>таблице 1.1</w:t>
      </w:r>
      <w:r>
        <w:t>4</w:t>
      </w:r>
      <w:r w:rsidRPr="006634CB">
        <w:t>.</w:t>
      </w:r>
    </w:p>
    <w:p w:rsidR="00747FAD" w:rsidRDefault="00747FAD" w:rsidP="00747FAD">
      <w:pPr>
        <w:spacing w:line="276" w:lineRule="auto"/>
        <w:ind w:firstLine="851"/>
      </w:pPr>
    </w:p>
    <w:p w:rsidR="00747FAD" w:rsidRPr="0057371C" w:rsidRDefault="00747FAD" w:rsidP="00747FAD">
      <w:pPr>
        <w:pStyle w:val="af8"/>
        <w:numPr>
          <w:ilvl w:val="0"/>
          <w:numId w:val="11"/>
        </w:numPr>
      </w:pPr>
      <w:r w:rsidRPr="00714095">
        <w:t>–</w:t>
      </w:r>
      <w:r>
        <w:t xml:space="preserve"> Существующая</w:t>
      </w:r>
      <w:r w:rsidRPr="00C672C4">
        <w:t xml:space="preserve"> </w:t>
      </w:r>
      <w:r>
        <w:t>и перспективная резервная тепловая</w:t>
      </w:r>
      <w:r w:rsidRPr="00C672C4">
        <w:t xml:space="preserve"> мощности источников теплоснабжения</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1418"/>
        <w:gridCol w:w="849"/>
        <w:gridCol w:w="1133"/>
        <w:gridCol w:w="1562"/>
        <w:gridCol w:w="1273"/>
        <w:gridCol w:w="1955"/>
        <w:gridCol w:w="29"/>
      </w:tblGrid>
      <w:tr w:rsidR="00747FAD" w:rsidRPr="0015082B" w:rsidTr="00154ED2">
        <w:trPr>
          <w:gridAfter w:val="1"/>
          <w:wAfter w:w="14" w:type="pct"/>
          <w:trHeight w:val="80"/>
          <w:tblHeader/>
        </w:trPr>
        <w:tc>
          <w:tcPr>
            <w:tcW w:w="1069" w:type="pct"/>
            <w:vMerge w:val="restart"/>
            <w:vAlign w:val="center"/>
          </w:tcPr>
          <w:p w:rsidR="00747FAD" w:rsidRPr="00427CAE" w:rsidRDefault="00747FAD" w:rsidP="00154ED2">
            <w:pPr>
              <w:pStyle w:val="Default"/>
              <w:jc w:val="center"/>
              <w:rPr>
                <w:b/>
              </w:rPr>
            </w:pPr>
            <w:r w:rsidRPr="006634CB">
              <w:rPr>
                <w:b/>
              </w:rPr>
              <w:t>Источник теплоснабжения</w:t>
            </w:r>
          </w:p>
        </w:tc>
        <w:tc>
          <w:tcPr>
            <w:tcW w:w="3917" w:type="pct"/>
            <w:gridSpan w:val="6"/>
            <w:vAlign w:val="center"/>
          </w:tcPr>
          <w:p w:rsidR="00747FAD" w:rsidRPr="00427CAE" w:rsidRDefault="00747FAD" w:rsidP="00154ED2">
            <w:pPr>
              <w:jc w:val="center"/>
              <w:rPr>
                <w:b/>
              </w:rPr>
            </w:pPr>
            <w:r w:rsidRPr="00427CAE">
              <w:rPr>
                <w:b/>
              </w:rPr>
              <w:t>Значения существующей и перспективной резервной тепловой мощности источников теплоснабжения, Гкал/час</w:t>
            </w:r>
          </w:p>
        </w:tc>
      </w:tr>
      <w:tr w:rsidR="00747FAD" w:rsidRPr="0015082B" w:rsidTr="00154ED2">
        <w:trPr>
          <w:gridAfter w:val="1"/>
          <w:wAfter w:w="14" w:type="pct"/>
          <w:trHeight w:val="80"/>
          <w:tblHeader/>
        </w:trPr>
        <w:tc>
          <w:tcPr>
            <w:tcW w:w="1069" w:type="pct"/>
            <w:vMerge/>
            <w:vAlign w:val="center"/>
          </w:tcPr>
          <w:p w:rsidR="00747FAD" w:rsidRPr="00427CAE" w:rsidRDefault="00747FAD" w:rsidP="00154ED2">
            <w:pPr>
              <w:pStyle w:val="Default"/>
              <w:ind w:left="-107" w:right="-108" w:firstLine="107"/>
              <w:jc w:val="center"/>
              <w:rPr>
                <w:b/>
              </w:rPr>
            </w:pPr>
          </w:p>
        </w:tc>
        <w:tc>
          <w:tcPr>
            <w:tcW w:w="678" w:type="pct"/>
            <w:vAlign w:val="center"/>
          </w:tcPr>
          <w:p w:rsidR="00747FAD" w:rsidRPr="00E205BF" w:rsidRDefault="00747FAD" w:rsidP="00154ED2">
            <w:pPr>
              <w:pStyle w:val="Default"/>
              <w:ind w:left="-108" w:right="-108"/>
              <w:jc w:val="center"/>
              <w:rPr>
                <w:b/>
                <w:sz w:val="20"/>
              </w:rPr>
            </w:pPr>
            <w:r w:rsidRPr="00E205BF">
              <w:rPr>
                <w:b/>
                <w:sz w:val="20"/>
              </w:rPr>
              <w:t>Существующая</w:t>
            </w:r>
          </w:p>
        </w:tc>
        <w:tc>
          <w:tcPr>
            <w:tcW w:w="3239" w:type="pct"/>
            <w:gridSpan w:val="5"/>
            <w:vAlign w:val="center"/>
          </w:tcPr>
          <w:p w:rsidR="00747FAD" w:rsidRPr="00E205BF" w:rsidRDefault="00747FAD" w:rsidP="00154ED2">
            <w:pPr>
              <w:pStyle w:val="Default"/>
              <w:ind w:left="-107" w:right="-108" w:firstLine="107"/>
              <w:jc w:val="center"/>
              <w:rPr>
                <w:b/>
                <w:sz w:val="20"/>
              </w:rPr>
            </w:pPr>
            <w:r w:rsidRPr="00E205BF">
              <w:rPr>
                <w:b/>
                <w:sz w:val="20"/>
              </w:rPr>
              <w:t>Перспективная</w:t>
            </w:r>
          </w:p>
        </w:tc>
      </w:tr>
      <w:tr w:rsidR="00747FAD" w:rsidRPr="0015082B" w:rsidTr="00154ED2">
        <w:trPr>
          <w:trHeight w:val="80"/>
          <w:tblHeader/>
        </w:trPr>
        <w:tc>
          <w:tcPr>
            <w:tcW w:w="1069" w:type="pct"/>
            <w:vMerge/>
            <w:vAlign w:val="center"/>
          </w:tcPr>
          <w:p w:rsidR="00747FAD" w:rsidRPr="0015082B" w:rsidRDefault="00747FAD" w:rsidP="00154ED2">
            <w:pPr>
              <w:pStyle w:val="Default"/>
              <w:ind w:left="-107" w:right="-108" w:firstLine="107"/>
              <w:jc w:val="center"/>
            </w:pPr>
          </w:p>
        </w:tc>
        <w:tc>
          <w:tcPr>
            <w:tcW w:w="678" w:type="pct"/>
            <w:vAlign w:val="center"/>
          </w:tcPr>
          <w:p w:rsidR="00747FAD" w:rsidRPr="00CF0709" w:rsidRDefault="00747FAD" w:rsidP="00154ED2">
            <w:pPr>
              <w:pStyle w:val="Default"/>
              <w:ind w:left="-57" w:right="-57"/>
              <w:jc w:val="center"/>
              <w:rPr>
                <w:b/>
                <w:sz w:val="22"/>
              </w:rPr>
            </w:pPr>
            <w:r>
              <w:rPr>
                <w:b/>
                <w:bCs/>
                <w:iCs/>
                <w:sz w:val="22"/>
              </w:rPr>
              <w:t>2021</w:t>
            </w:r>
            <w:r w:rsidRPr="00CF0709">
              <w:rPr>
                <w:b/>
                <w:bCs/>
                <w:iCs/>
                <w:sz w:val="22"/>
              </w:rPr>
              <w:t xml:space="preserve"> г.</w:t>
            </w:r>
          </w:p>
        </w:tc>
        <w:tc>
          <w:tcPr>
            <w:tcW w:w="406" w:type="pct"/>
            <w:vAlign w:val="center"/>
          </w:tcPr>
          <w:p w:rsidR="00747FAD" w:rsidRPr="00CF0709" w:rsidRDefault="00747FAD" w:rsidP="00154ED2">
            <w:pPr>
              <w:pStyle w:val="Default"/>
              <w:ind w:left="-57" w:right="-57"/>
              <w:jc w:val="center"/>
              <w:rPr>
                <w:b/>
                <w:sz w:val="22"/>
              </w:rPr>
            </w:pPr>
            <w:r>
              <w:rPr>
                <w:b/>
                <w:bCs/>
                <w:iCs/>
                <w:sz w:val="22"/>
              </w:rPr>
              <w:t>2022</w:t>
            </w:r>
            <w:r w:rsidRPr="00CF0709">
              <w:rPr>
                <w:b/>
                <w:bCs/>
                <w:iCs/>
                <w:sz w:val="22"/>
              </w:rPr>
              <w:t xml:space="preserve"> г.</w:t>
            </w:r>
          </w:p>
        </w:tc>
        <w:tc>
          <w:tcPr>
            <w:tcW w:w="542" w:type="pct"/>
            <w:vAlign w:val="center"/>
          </w:tcPr>
          <w:p w:rsidR="00747FAD" w:rsidRPr="00CF0709" w:rsidRDefault="00747FAD" w:rsidP="00154ED2">
            <w:pPr>
              <w:pStyle w:val="Default"/>
              <w:ind w:left="-57" w:right="-57"/>
              <w:jc w:val="center"/>
              <w:rPr>
                <w:b/>
                <w:sz w:val="22"/>
              </w:rPr>
            </w:pPr>
            <w:r>
              <w:rPr>
                <w:b/>
                <w:bCs/>
                <w:iCs/>
                <w:sz w:val="22"/>
              </w:rPr>
              <w:t>2023</w:t>
            </w:r>
            <w:r w:rsidRPr="00CF0709">
              <w:rPr>
                <w:b/>
                <w:bCs/>
                <w:iCs/>
                <w:sz w:val="22"/>
              </w:rPr>
              <w:t xml:space="preserve"> г.</w:t>
            </w:r>
          </w:p>
        </w:tc>
        <w:tc>
          <w:tcPr>
            <w:tcW w:w="747" w:type="pct"/>
            <w:vAlign w:val="center"/>
          </w:tcPr>
          <w:p w:rsidR="00747FAD" w:rsidRPr="00CF0709" w:rsidRDefault="00747FAD" w:rsidP="00154ED2">
            <w:pPr>
              <w:pStyle w:val="Default"/>
              <w:ind w:left="-57" w:right="-57"/>
              <w:jc w:val="center"/>
              <w:rPr>
                <w:b/>
                <w:sz w:val="22"/>
              </w:rPr>
            </w:pPr>
            <w:r>
              <w:rPr>
                <w:b/>
                <w:bCs/>
                <w:iCs/>
                <w:sz w:val="22"/>
              </w:rPr>
              <w:t>2024</w:t>
            </w:r>
            <w:r w:rsidRPr="00CF0709">
              <w:rPr>
                <w:b/>
                <w:bCs/>
                <w:iCs/>
                <w:sz w:val="22"/>
              </w:rPr>
              <w:t>-</w:t>
            </w:r>
            <w:r>
              <w:rPr>
                <w:b/>
                <w:bCs/>
                <w:iCs/>
                <w:sz w:val="22"/>
              </w:rPr>
              <w:t>2028</w:t>
            </w:r>
            <w:r w:rsidRPr="00CF0709">
              <w:rPr>
                <w:b/>
                <w:bCs/>
                <w:iCs/>
                <w:sz w:val="22"/>
              </w:rPr>
              <w:t xml:space="preserve"> гг.</w:t>
            </w:r>
          </w:p>
        </w:tc>
        <w:tc>
          <w:tcPr>
            <w:tcW w:w="609" w:type="pct"/>
            <w:vAlign w:val="center"/>
          </w:tcPr>
          <w:p w:rsidR="00747FAD" w:rsidRPr="00CF0709" w:rsidRDefault="00747FAD" w:rsidP="00154ED2">
            <w:pPr>
              <w:pStyle w:val="Default"/>
              <w:ind w:left="-57" w:right="-57"/>
              <w:jc w:val="center"/>
              <w:rPr>
                <w:b/>
                <w:sz w:val="22"/>
              </w:rPr>
            </w:pPr>
            <w:r>
              <w:rPr>
                <w:b/>
                <w:bCs/>
                <w:iCs/>
                <w:sz w:val="22"/>
              </w:rPr>
              <w:t>2029</w:t>
            </w:r>
            <w:r w:rsidRPr="00CF0709">
              <w:rPr>
                <w:b/>
                <w:bCs/>
                <w:iCs/>
                <w:sz w:val="22"/>
              </w:rPr>
              <w:t>-</w:t>
            </w:r>
            <w:r>
              <w:rPr>
                <w:b/>
                <w:bCs/>
                <w:iCs/>
                <w:sz w:val="22"/>
              </w:rPr>
              <w:t>2033</w:t>
            </w:r>
            <w:r w:rsidRPr="00CF0709">
              <w:rPr>
                <w:b/>
                <w:bCs/>
                <w:iCs/>
                <w:sz w:val="22"/>
              </w:rPr>
              <w:t xml:space="preserve"> гг.</w:t>
            </w:r>
          </w:p>
        </w:tc>
        <w:tc>
          <w:tcPr>
            <w:tcW w:w="948" w:type="pct"/>
            <w:gridSpan w:val="2"/>
            <w:vAlign w:val="center"/>
          </w:tcPr>
          <w:p w:rsidR="00747FAD" w:rsidRPr="00CF0709" w:rsidRDefault="00747FAD" w:rsidP="00154ED2">
            <w:pPr>
              <w:pStyle w:val="Default"/>
              <w:ind w:left="-57" w:right="-57"/>
              <w:jc w:val="center"/>
              <w:rPr>
                <w:b/>
                <w:sz w:val="22"/>
              </w:rPr>
            </w:pPr>
            <w:r>
              <w:rPr>
                <w:b/>
                <w:bCs/>
                <w:iCs/>
                <w:sz w:val="22"/>
              </w:rPr>
              <w:t>2034</w:t>
            </w:r>
            <w:r w:rsidRPr="00CF0709">
              <w:rPr>
                <w:b/>
                <w:bCs/>
                <w:iCs/>
                <w:sz w:val="22"/>
              </w:rPr>
              <w:t xml:space="preserve"> -</w:t>
            </w:r>
            <w:r>
              <w:rPr>
                <w:b/>
                <w:bCs/>
                <w:iCs/>
                <w:sz w:val="22"/>
              </w:rPr>
              <w:t>2038</w:t>
            </w:r>
            <w:r w:rsidRPr="00CF0709">
              <w:rPr>
                <w:b/>
                <w:bCs/>
                <w:iCs/>
                <w:sz w:val="22"/>
              </w:rPr>
              <w:t xml:space="preserve"> гг.</w:t>
            </w:r>
          </w:p>
        </w:tc>
      </w:tr>
      <w:tr w:rsidR="00747FAD" w:rsidRPr="0015082B" w:rsidTr="00154ED2">
        <w:trPr>
          <w:trHeight w:val="412"/>
        </w:trPr>
        <w:tc>
          <w:tcPr>
            <w:tcW w:w="1069" w:type="pct"/>
            <w:vAlign w:val="center"/>
          </w:tcPr>
          <w:p w:rsidR="00747FAD" w:rsidRPr="007A7CAF" w:rsidRDefault="00747FAD" w:rsidP="00154ED2">
            <w:pPr>
              <w:ind w:left="-115" w:right="-115" w:firstLine="3"/>
              <w:jc w:val="center"/>
            </w:pPr>
            <w:r w:rsidRPr="007A7CAF">
              <w:t>Котельная</w:t>
            </w:r>
            <w:r w:rsidRPr="007A7CAF">
              <w:br/>
            </w:r>
            <w:proofErr w:type="gramStart"/>
            <w:r w:rsidRPr="007A7CAF">
              <w:t>с</w:t>
            </w:r>
            <w:proofErr w:type="gramEnd"/>
            <w:r w:rsidRPr="007A7CAF">
              <w:t xml:space="preserve">. </w:t>
            </w:r>
            <w:r>
              <w:t>Половинка</w:t>
            </w:r>
          </w:p>
        </w:tc>
        <w:tc>
          <w:tcPr>
            <w:tcW w:w="678" w:type="pct"/>
            <w:vAlign w:val="center"/>
          </w:tcPr>
          <w:p w:rsidR="00747FAD" w:rsidRPr="007104A9" w:rsidRDefault="00747FAD" w:rsidP="00154ED2">
            <w:pPr>
              <w:jc w:val="center"/>
            </w:pPr>
            <w:r w:rsidRPr="007104A9">
              <w:t>0,197</w:t>
            </w:r>
          </w:p>
        </w:tc>
        <w:tc>
          <w:tcPr>
            <w:tcW w:w="406" w:type="pct"/>
            <w:vAlign w:val="center"/>
          </w:tcPr>
          <w:p w:rsidR="00747FAD" w:rsidRPr="007104A9" w:rsidRDefault="00747FAD" w:rsidP="00154ED2">
            <w:pPr>
              <w:jc w:val="center"/>
            </w:pPr>
            <w:r w:rsidRPr="007104A9">
              <w:t>0,197</w:t>
            </w:r>
          </w:p>
        </w:tc>
        <w:tc>
          <w:tcPr>
            <w:tcW w:w="542" w:type="pct"/>
            <w:vAlign w:val="center"/>
          </w:tcPr>
          <w:p w:rsidR="00747FAD" w:rsidRPr="007104A9" w:rsidRDefault="00747FAD" w:rsidP="00154ED2">
            <w:pPr>
              <w:jc w:val="center"/>
            </w:pPr>
            <w:r w:rsidRPr="007104A9">
              <w:t>0,197</w:t>
            </w:r>
          </w:p>
        </w:tc>
        <w:tc>
          <w:tcPr>
            <w:tcW w:w="747" w:type="pct"/>
            <w:vAlign w:val="center"/>
          </w:tcPr>
          <w:p w:rsidR="00747FAD" w:rsidRPr="007104A9" w:rsidRDefault="00747FAD" w:rsidP="00154ED2">
            <w:pPr>
              <w:jc w:val="center"/>
            </w:pPr>
            <w:r w:rsidRPr="007104A9">
              <w:t>0,193</w:t>
            </w:r>
          </w:p>
        </w:tc>
        <w:tc>
          <w:tcPr>
            <w:tcW w:w="609" w:type="pct"/>
            <w:vAlign w:val="center"/>
          </w:tcPr>
          <w:p w:rsidR="00747FAD" w:rsidRPr="007104A9" w:rsidRDefault="00747FAD" w:rsidP="00154ED2">
            <w:pPr>
              <w:jc w:val="center"/>
            </w:pPr>
            <w:r w:rsidRPr="007104A9">
              <w:t>0,184</w:t>
            </w:r>
          </w:p>
        </w:tc>
        <w:tc>
          <w:tcPr>
            <w:tcW w:w="948" w:type="pct"/>
            <w:gridSpan w:val="2"/>
            <w:vAlign w:val="center"/>
          </w:tcPr>
          <w:p w:rsidR="00747FAD" w:rsidRPr="007104A9" w:rsidRDefault="00747FAD" w:rsidP="00154ED2">
            <w:pPr>
              <w:jc w:val="center"/>
            </w:pPr>
            <w:r w:rsidRPr="007104A9">
              <w:t>0,175</w:t>
            </w:r>
          </w:p>
        </w:tc>
      </w:tr>
      <w:tr w:rsidR="00747FAD" w:rsidRPr="0015082B" w:rsidTr="00154ED2">
        <w:trPr>
          <w:trHeight w:val="412"/>
        </w:trPr>
        <w:tc>
          <w:tcPr>
            <w:tcW w:w="1069" w:type="pct"/>
            <w:vAlign w:val="center"/>
          </w:tcPr>
          <w:p w:rsidR="00747FAD" w:rsidRDefault="00747FAD" w:rsidP="00154ED2">
            <w:pPr>
              <w:pStyle w:val="Default"/>
              <w:ind w:left="-142" w:right="-90"/>
              <w:jc w:val="center"/>
            </w:pPr>
            <w:proofErr w:type="spellStart"/>
            <w:proofErr w:type="gramStart"/>
            <w:r>
              <w:t>Блочная-котельная</w:t>
            </w:r>
            <w:proofErr w:type="spellEnd"/>
            <w:proofErr w:type="gramEnd"/>
            <w:r>
              <w:br/>
              <w:t>д</w:t>
            </w:r>
            <w:r w:rsidRPr="007A7CAF">
              <w:t xml:space="preserve">. </w:t>
            </w:r>
            <w:proofErr w:type="spellStart"/>
            <w:r>
              <w:t>Водопойка</w:t>
            </w:r>
            <w:proofErr w:type="spellEnd"/>
          </w:p>
        </w:tc>
        <w:tc>
          <w:tcPr>
            <w:tcW w:w="678" w:type="pct"/>
            <w:vAlign w:val="center"/>
          </w:tcPr>
          <w:p w:rsidR="00747FAD" w:rsidRPr="007104A9" w:rsidRDefault="00747FAD" w:rsidP="00154ED2">
            <w:pPr>
              <w:jc w:val="center"/>
            </w:pPr>
            <w:r w:rsidRPr="007104A9">
              <w:t>0,034</w:t>
            </w:r>
          </w:p>
        </w:tc>
        <w:tc>
          <w:tcPr>
            <w:tcW w:w="406" w:type="pct"/>
            <w:vAlign w:val="center"/>
          </w:tcPr>
          <w:p w:rsidR="00747FAD" w:rsidRPr="007104A9" w:rsidRDefault="00747FAD" w:rsidP="00154ED2">
            <w:pPr>
              <w:jc w:val="center"/>
            </w:pPr>
            <w:r w:rsidRPr="007104A9">
              <w:t>0,034</w:t>
            </w:r>
          </w:p>
        </w:tc>
        <w:tc>
          <w:tcPr>
            <w:tcW w:w="542" w:type="pct"/>
            <w:vAlign w:val="center"/>
          </w:tcPr>
          <w:p w:rsidR="00747FAD" w:rsidRPr="007104A9" w:rsidRDefault="00747FAD" w:rsidP="00154ED2">
            <w:pPr>
              <w:jc w:val="center"/>
            </w:pPr>
            <w:r w:rsidRPr="007104A9">
              <w:t>0,034</w:t>
            </w:r>
          </w:p>
        </w:tc>
        <w:tc>
          <w:tcPr>
            <w:tcW w:w="747" w:type="pct"/>
            <w:vAlign w:val="center"/>
          </w:tcPr>
          <w:p w:rsidR="00747FAD" w:rsidRPr="007104A9" w:rsidRDefault="00747FAD" w:rsidP="00154ED2">
            <w:pPr>
              <w:jc w:val="center"/>
            </w:pPr>
            <w:r w:rsidRPr="007104A9">
              <w:t>0,034</w:t>
            </w:r>
          </w:p>
        </w:tc>
        <w:tc>
          <w:tcPr>
            <w:tcW w:w="609" w:type="pct"/>
            <w:vAlign w:val="center"/>
          </w:tcPr>
          <w:p w:rsidR="00747FAD" w:rsidRPr="007104A9" w:rsidRDefault="00747FAD" w:rsidP="00154ED2">
            <w:pPr>
              <w:jc w:val="center"/>
            </w:pPr>
            <w:r w:rsidRPr="007104A9">
              <w:t>0,033</w:t>
            </w:r>
          </w:p>
        </w:tc>
        <w:tc>
          <w:tcPr>
            <w:tcW w:w="948" w:type="pct"/>
            <w:gridSpan w:val="2"/>
            <w:vAlign w:val="center"/>
          </w:tcPr>
          <w:p w:rsidR="00747FAD" w:rsidRPr="007104A9" w:rsidRDefault="00747FAD" w:rsidP="00154ED2">
            <w:pPr>
              <w:jc w:val="center"/>
            </w:pPr>
            <w:r w:rsidRPr="007104A9">
              <w:t>0,033</w:t>
            </w:r>
          </w:p>
        </w:tc>
      </w:tr>
    </w:tbl>
    <w:p w:rsidR="00747FAD" w:rsidRDefault="00747FAD" w:rsidP="00747FAD"/>
    <w:p w:rsidR="00747FAD" w:rsidRPr="00C672C4" w:rsidRDefault="00747FAD" w:rsidP="00747FAD">
      <w:pPr>
        <w:pStyle w:val="7"/>
      </w:pPr>
      <w:r w:rsidRPr="00F16C3D">
        <w:t>2.3.8 Значения существующей и перспективной тепловой нагрузки потребителей,</w:t>
      </w:r>
      <w:r w:rsidRPr="00C672C4">
        <w:t xml:space="preserve"> устанавливаемые </w:t>
      </w:r>
      <w:r>
        <w:t>с учетом расчетной тепловой нагрузки</w:t>
      </w:r>
    </w:p>
    <w:p w:rsidR="00747FAD" w:rsidRDefault="00747FAD" w:rsidP="00747FAD">
      <w:pPr>
        <w:spacing w:line="276" w:lineRule="auto"/>
        <w:ind w:firstLine="709"/>
      </w:pPr>
      <w:r w:rsidRPr="00225EFB">
        <w:t>Значения существующей и перспективной тепловой нагрузки потребителей, устанавливаемые по договорам теплоснабжения</w:t>
      </w:r>
      <w:r>
        <w:t xml:space="preserve"> между ООО «</w:t>
      </w:r>
      <w:proofErr w:type="spellStart"/>
      <w:r>
        <w:t>Половинское</w:t>
      </w:r>
      <w:proofErr w:type="spellEnd"/>
      <w:r>
        <w:t xml:space="preserve"> ЖКХ» и потребителями</w:t>
      </w:r>
      <w:r w:rsidRPr="00E0470F">
        <w:t xml:space="preserve"> </w:t>
      </w:r>
      <w:r>
        <w:rPr>
          <w:spacing w:val="-2"/>
        </w:rPr>
        <w:t>котельных</w:t>
      </w:r>
      <w:r w:rsidRPr="00943F2B">
        <w:rPr>
          <w:spacing w:val="-2"/>
        </w:rPr>
        <w:t xml:space="preserve"> </w:t>
      </w:r>
      <w:r>
        <w:rPr>
          <w:spacing w:val="-2"/>
        </w:rPr>
        <w:t>Половинского сельского поселения</w:t>
      </w:r>
      <w:r w:rsidRPr="00943F2B">
        <w:rPr>
          <w:color w:val="000000" w:themeColor="text1"/>
          <w:spacing w:val="-2"/>
        </w:rPr>
        <w:t xml:space="preserve"> </w:t>
      </w:r>
      <w:proofErr w:type="gramStart"/>
      <w:r>
        <w:t>представлен</w:t>
      </w:r>
      <w:proofErr w:type="gramEnd"/>
      <w:r>
        <w:t xml:space="preserve"> </w:t>
      </w:r>
      <w:r w:rsidRPr="00426A1A">
        <w:t xml:space="preserve">в </w:t>
      </w:r>
      <w:r w:rsidRPr="006634CB">
        <w:t>таблице 1.1</w:t>
      </w:r>
      <w:r>
        <w:t>5</w:t>
      </w:r>
      <w:r w:rsidRPr="006634CB">
        <w:t>.</w:t>
      </w:r>
      <w:r>
        <w:t xml:space="preserve"> </w:t>
      </w:r>
    </w:p>
    <w:p w:rsidR="00747FAD" w:rsidRDefault="00747FAD" w:rsidP="00747FAD"/>
    <w:p w:rsidR="00747FAD" w:rsidRDefault="00747FAD" w:rsidP="00747FAD">
      <w:pPr>
        <w:spacing w:line="276" w:lineRule="auto"/>
        <w:ind w:firstLine="709"/>
      </w:pPr>
    </w:p>
    <w:p w:rsidR="00747FAD" w:rsidRDefault="00747FAD" w:rsidP="00747FAD">
      <w:pPr>
        <w:pStyle w:val="af8"/>
        <w:numPr>
          <w:ilvl w:val="0"/>
          <w:numId w:val="11"/>
        </w:numPr>
      </w:pPr>
      <w:r>
        <w:t xml:space="preserve">– </w:t>
      </w:r>
      <w:r w:rsidRPr="00225EFB">
        <w:t>Значения существующей и перспективной тепловой нагрузки потребителей, устанавливаемые по договорам теплоснабжения</w:t>
      </w:r>
      <w:r>
        <w:t xml:space="preserve">, </w:t>
      </w:r>
      <w:proofErr w:type="gramStart"/>
      <w:r>
        <w:t>в</w:t>
      </w:r>
      <w:proofErr w:type="gramEnd"/>
      <w:r>
        <w:t xml:space="preserve"> с. Половинка.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3"/>
        <w:gridCol w:w="993"/>
        <w:gridCol w:w="1701"/>
        <w:gridCol w:w="1134"/>
        <w:gridCol w:w="1276"/>
        <w:gridCol w:w="1701"/>
        <w:gridCol w:w="1385"/>
        <w:gridCol w:w="32"/>
      </w:tblGrid>
      <w:tr w:rsidR="00747FAD" w:rsidRPr="00F30DC0" w:rsidTr="00154ED2">
        <w:trPr>
          <w:gridAfter w:val="1"/>
          <w:wAfter w:w="32" w:type="dxa"/>
          <w:trHeight w:val="80"/>
        </w:trPr>
        <w:tc>
          <w:tcPr>
            <w:tcW w:w="2234" w:type="dxa"/>
            <w:vMerge w:val="restart"/>
            <w:vAlign w:val="center"/>
          </w:tcPr>
          <w:p w:rsidR="00747FAD" w:rsidRPr="006F09FA" w:rsidRDefault="00747FAD" w:rsidP="00154ED2">
            <w:pPr>
              <w:pStyle w:val="Default"/>
              <w:ind w:left="-107" w:right="-108" w:firstLine="9"/>
              <w:jc w:val="center"/>
              <w:rPr>
                <w:b/>
              </w:rPr>
            </w:pPr>
            <w:r w:rsidRPr="006F09FA">
              <w:rPr>
                <w:b/>
              </w:rPr>
              <w:t xml:space="preserve">Источник </w:t>
            </w:r>
            <w:r w:rsidRPr="006F09FA">
              <w:rPr>
                <w:b/>
              </w:rPr>
              <w:br/>
              <w:t>теплоснабжения</w:t>
            </w:r>
          </w:p>
        </w:tc>
        <w:tc>
          <w:tcPr>
            <w:tcW w:w="8189" w:type="dxa"/>
            <w:gridSpan w:val="6"/>
            <w:vAlign w:val="center"/>
          </w:tcPr>
          <w:p w:rsidR="00747FAD" w:rsidRPr="00F30DC0" w:rsidRDefault="00747FAD" w:rsidP="00154ED2">
            <w:pPr>
              <w:ind w:left="-108" w:right="-140"/>
              <w:jc w:val="center"/>
              <w:rPr>
                <w:b/>
              </w:rPr>
            </w:pPr>
            <w:r w:rsidRPr="00F30DC0">
              <w:rPr>
                <w:b/>
                <w:sz w:val="22"/>
                <w:szCs w:val="22"/>
              </w:rPr>
              <w:t>Значения существующей и перспективной тепловой нагрузки потребителей, Гкал/час</w:t>
            </w:r>
          </w:p>
        </w:tc>
      </w:tr>
      <w:tr w:rsidR="00747FAD" w:rsidRPr="00F30DC0" w:rsidTr="00154ED2">
        <w:trPr>
          <w:gridAfter w:val="1"/>
          <w:wAfter w:w="32" w:type="dxa"/>
          <w:trHeight w:val="80"/>
        </w:trPr>
        <w:tc>
          <w:tcPr>
            <w:tcW w:w="2234" w:type="dxa"/>
            <w:vMerge/>
            <w:vAlign w:val="center"/>
          </w:tcPr>
          <w:p w:rsidR="00747FAD" w:rsidRPr="00A27943" w:rsidRDefault="00747FAD" w:rsidP="00154ED2">
            <w:pPr>
              <w:pStyle w:val="Default"/>
              <w:ind w:left="-107" w:right="-108" w:firstLine="9"/>
              <w:jc w:val="center"/>
            </w:pPr>
          </w:p>
        </w:tc>
        <w:tc>
          <w:tcPr>
            <w:tcW w:w="992" w:type="dxa"/>
            <w:vAlign w:val="center"/>
          </w:tcPr>
          <w:p w:rsidR="00747FAD" w:rsidRPr="00F30DC0" w:rsidRDefault="00747FAD" w:rsidP="00154ED2">
            <w:pPr>
              <w:pStyle w:val="Default"/>
              <w:ind w:left="-107" w:right="-108" w:firstLine="107"/>
              <w:jc w:val="center"/>
              <w:rPr>
                <w:b/>
                <w:sz w:val="22"/>
                <w:szCs w:val="22"/>
              </w:rPr>
            </w:pPr>
            <w:r w:rsidRPr="00345278">
              <w:rPr>
                <w:b/>
                <w:sz w:val="20"/>
                <w:szCs w:val="22"/>
              </w:rPr>
              <w:t>Существующая</w:t>
            </w:r>
          </w:p>
        </w:tc>
        <w:tc>
          <w:tcPr>
            <w:tcW w:w="7197" w:type="dxa"/>
            <w:gridSpan w:val="5"/>
            <w:vAlign w:val="center"/>
          </w:tcPr>
          <w:p w:rsidR="00747FAD" w:rsidRPr="00F30DC0" w:rsidRDefault="00747FAD" w:rsidP="00154ED2">
            <w:pPr>
              <w:pStyle w:val="Default"/>
              <w:ind w:left="-107" w:right="-108" w:firstLine="107"/>
              <w:jc w:val="center"/>
              <w:rPr>
                <w:b/>
                <w:sz w:val="22"/>
                <w:szCs w:val="22"/>
              </w:rPr>
            </w:pPr>
            <w:r w:rsidRPr="00F30DC0">
              <w:rPr>
                <w:b/>
                <w:sz w:val="22"/>
                <w:szCs w:val="22"/>
              </w:rPr>
              <w:t>Перспективная</w:t>
            </w:r>
          </w:p>
        </w:tc>
      </w:tr>
      <w:tr w:rsidR="00747FAD" w:rsidRPr="00F30DC0" w:rsidTr="00154ED2">
        <w:trPr>
          <w:trHeight w:val="80"/>
        </w:trPr>
        <w:tc>
          <w:tcPr>
            <w:tcW w:w="2234" w:type="dxa"/>
            <w:vMerge/>
            <w:vAlign w:val="center"/>
          </w:tcPr>
          <w:p w:rsidR="00747FAD" w:rsidRPr="00A27943" w:rsidRDefault="00747FAD" w:rsidP="00154ED2">
            <w:pPr>
              <w:pStyle w:val="Default"/>
              <w:ind w:left="-107" w:right="-108" w:firstLine="9"/>
              <w:jc w:val="center"/>
            </w:pPr>
          </w:p>
        </w:tc>
        <w:tc>
          <w:tcPr>
            <w:tcW w:w="993" w:type="dxa"/>
            <w:vAlign w:val="center"/>
          </w:tcPr>
          <w:p w:rsidR="00747FAD" w:rsidRPr="00F30DC0" w:rsidRDefault="00747FAD" w:rsidP="00154ED2">
            <w:pPr>
              <w:pStyle w:val="Default"/>
              <w:ind w:left="-99" w:right="-114"/>
              <w:jc w:val="center"/>
              <w:rPr>
                <w:b/>
                <w:sz w:val="22"/>
                <w:szCs w:val="22"/>
              </w:rPr>
            </w:pPr>
            <w:r>
              <w:rPr>
                <w:b/>
                <w:bCs/>
                <w:iCs/>
                <w:sz w:val="22"/>
                <w:szCs w:val="22"/>
              </w:rPr>
              <w:t>2021</w:t>
            </w:r>
            <w:r w:rsidRPr="00F30DC0">
              <w:rPr>
                <w:b/>
                <w:bCs/>
                <w:iCs/>
                <w:sz w:val="22"/>
                <w:szCs w:val="22"/>
              </w:rPr>
              <w:t xml:space="preserve"> г.</w:t>
            </w:r>
          </w:p>
        </w:tc>
        <w:tc>
          <w:tcPr>
            <w:tcW w:w="1701" w:type="dxa"/>
            <w:vAlign w:val="center"/>
          </w:tcPr>
          <w:p w:rsidR="00747FAD" w:rsidRPr="00F30DC0" w:rsidRDefault="00747FAD" w:rsidP="00154ED2">
            <w:pPr>
              <w:pStyle w:val="Default"/>
              <w:ind w:left="-99" w:right="-114"/>
              <w:jc w:val="center"/>
              <w:rPr>
                <w:b/>
                <w:sz w:val="22"/>
                <w:szCs w:val="22"/>
              </w:rPr>
            </w:pPr>
            <w:r>
              <w:rPr>
                <w:b/>
                <w:bCs/>
                <w:iCs/>
                <w:sz w:val="22"/>
                <w:szCs w:val="22"/>
              </w:rPr>
              <w:t>2022</w:t>
            </w:r>
            <w:r w:rsidRPr="00F30DC0">
              <w:rPr>
                <w:b/>
                <w:bCs/>
                <w:iCs/>
                <w:sz w:val="22"/>
                <w:szCs w:val="22"/>
              </w:rPr>
              <w:t xml:space="preserve"> г.</w:t>
            </w:r>
          </w:p>
        </w:tc>
        <w:tc>
          <w:tcPr>
            <w:tcW w:w="1134" w:type="dxa"/>
            <w:vAlign w:val="center"/>
          </w:tcPr>
          <w:p w:rsidR="00747FAD" w:rsidRPr="00F30DC0" w:rsidRDefault="00747FAD" w:rsidP="00154ED2">
            <w:pPr>
              <w:pStyle w:val="Default"/>
              <w:ind w:left="-99" w:right="-114"/>
              <w:jc w:val="center"/>
              <w:rPr>
                <w:b/>
                <w:sz w:val="22"/>
                <w:szCs w:val="22"/>
              </w:rPr>
            </w:pPr>
            <w:r>
              <w:rPr>
                <w:b/>
                <w:bCs/>
                <w:iCs/>
                <w:sz w:val="22"/>
                <w:szCs w:val="22"/>
              </w:rPr>
              <w:t>2023</w:t>
            </w:r>
            <w:r w:rsidRPr="00F30DC0">
              <w:rPr>
                <w:b/>
                <w:bCs/>
                <w:iCs/>
                <w:sz w:val="22"/>
                <w:szCs w:val="22"/>
              </w:rPr>
              <w:t xml:space="preserve"> г.</w:t>
            </w:r>
          </w:p>
        </w:tc>
        <w:tc>
          <w:tcPr>
            <w:tcW w:w="1276" w:type="dxa"/>
            <w:vAlign w:val="center"/>
          </w:tcPr>
          <w:p w:rsidR="00747FAD" w:rsidRPr="00F30DC0" w:rsidRDefault="00747FAD" w:rsidP="00154ED2">
            <w:pPr>
              <w:pStyle w:val="Default"/>
              <w:ind w:left="-99" w:right="-114"/>
              <w:jc w:val="center"/>
              <w:rPr>
                <w:b/>
                <w:sz w:val="22"/>
                <w:szCs w:val="22"/>
              </w:rPr>
            </w:pPr>
            <w:r>
              <w:rPr>
                <w:b/>
                <w:bCs/>
                <w:iCs/>
                <w:sz w:val="22"/>
                <w:szCs w:val="22"/>
              </w:rPr>
              <w:t>2024-2028</w:t>
            </w:r>
            <w:r w:rsidRPr="00F30DC0">
              <w:rPr>
                <w:b/>
                <w:bCs/>
                <w:iCs/>
                <w:sz w:val="22"/>
                <w:szCs w:val="22"/>
              </w:rPr>
              <w:t xml:space="preserve"> гг.</w:t>
            </w:r>
          </w:p>
        </w:tc>
        <w:tc>
          <w:tcPr>
            <w:tcW w:w="1701" w:type="dxa"/>
            <w:vAlign w:val="center"/>
          </w:tcPr>
          <w:p w:rsidR="00747FAD" w:rsidRPr="00F30DC0" w:rsidRDefault="00747FAD" w:rsidP="00154ED2">
            <w:pPr>
              <w:pStyle w:val="Default"/>
              <w:ind w:left="-99" w:right="-114"/>
              <w:jc w:val="center"/>
              <w:rPr>
                <w:b/>
                <w:sz w:val="22"/>
                <w:szCs w:val="22"/>
              </w:rPr>
            </w:pPr>
            <w:r>
              <w:rPr>
                <w:b/>
                <w:bCs/>
                <w:iCs/>
                <w:sz w:val="22"/>
                <w:szCs w:val="22"/>
              </w:rPr>
              <w:t>2029-2033</w:t>
            </w:r>
            <w:r w:rsidRPr="00F30DC0">
              <w:rPr>
                <w:b/>
                <w:bCs/>
                <w:iCs/>
                <w:sz w:val="22"/>
                <w:szCs w:val="22"/>
              </w:rPr>
              <w:t xml:space="preserve"> гг.</w:t>
            </w:r>
          </w:p>
        </w:tc>
        <w:tc>
          <w:tcPr>
            <w:tcW w:w="1416" w:type="dxa"/>
            <w:gridSpan w:val="2"/>
            <w:vAlign w:val="center"/>
          </w:tcPr>
          <w:p w:rsidR="00747FAD" w:rsidRPr="00F30DC0" w:rsidRDefault="00747FAD" w:rsidP="00154ED2">
            <w:pPr>
              <w:pStyle w:val="Default"/>
              <w:ind w:left="-99" w:right="-114"/>
              <w:jc w:val="center"/>
              <w:rPr>
                <w:sz w:val="22"/>
                <w:szCs w:val="22"/>
              </w:rPr>
            </w:pPr>
            <w:r>
              <w:rPr>
                <w:b/>
                <w:bCs/>
                <w:iCs/>
                <w:sz w:val="22"/>
                <w:szCs w:val="22"/>
              </w:rPr>
              <w:t>2034 -2038</w:t>
            </w:r>
            <w:r w:rsidRPr="00F30DC0">
              <w:rPr>
                <w:b/>
                <w:bCs/>
                <w:iCs/>
                <w:sz w:val="22"/>
                <w:szCs w:val="22"/>
              </w:rPr>
              <w:t xml:space="preserve"> гг</w:t>
            </w:r>
            <w:r w:rsidRPr="00F30DC0">
              <w:rPr>
                <w:bCs/>
                <w:iCs/>
                <w:sz w:val="22"/>
                <w:szCs w:val="22"/>
              </w:rPr>
              <w:t>.</w:t>
            </w:r>
          </w:p>
        </w:tc>
      </w:tr>
      <w:tr w:rsidR="00747FAD" w:rsidRPr="000469B6" w:rsidTr="00154ED2">
        <w:trPr>
          <w:trHeight w:val="412"/>
        </w:trPr>
        <w:tc>
          <w:tcPr>
            <w:tcW w:w="2234" w:type="dxa"/>
            <w:vAlign w:val="center"/>
          </w:tcPr>
          <w:p w:rsidR="00747FAD" w:rsidRPr="007A7CAF" w:rsidRDefault="00747FAD" w:rsidP="00154ED2">
            <w:pPr>
              <w:ind w:left="-115" w:right="-115" w:firstLine="3"/>
              <w:jc w:val="center"/>
            </w:pPr>
            <w:r w:rsidRPr="007A7CAF">
              <w:t>Котельная</w:t>
            </w:r>
            <w:r w:rsidRPr="007A7CAF">
              <w:br/>
            </w:r>
            <w:proofErr w:type="gramStart"/>
            <w:r w:rsidRPr="007A7CAF">
              <w:t>с</w:t>
            </w:r>
            <w:proofErr w:type="gramEnd"/>
            <w:r w:rsidRPr="007A7CAF">
              <w:t xml:space="preserve">. </w:t>
            </w:r>
            <w:r>
              <w:t>Половинка</w:t>
            </w:r>
          </w:p>
        </w:tc>
        <w:tc>
          <w:tcPr>
            <w:tcW w:w="993" w:type="dxa"/>
            <w:vAlign w:val="center"/>
          </w:tcPr>
          <w:p w:rsidR="00747FAD" w:rsidRPr="00DD3EEA" w:rsidRDefault="00747FAD" w:rsidP="00154ED2">
            <w:pPr>
              <w:jc w:val="center"/>
            </w:pPr>
            <w:r w:rsidRPr="00DD3EEA">
              <w:t>0,227</w:t>
            </w:r>
          </w:p>
        </w:tc>
        <w:tc>
          <w:tcPr>
            <w:tcW w:w="1701" w:type="dxa"/>
            <w:vAlign w:val="center"/>
          </w:tcPr>
          <w:p w:rsidR="00747FAD" w:rsidRPr="00DD3EEA" w:rsidRDefault="00747FAD" w:rsidP="00154ED2">
            <w:pPr>
              <w:jc w:val="center"/>
            </w:pPr>
            <w:r w:rsidRPr="00DD3EEA">
              <w:t>0,227</w:t>
            </w:r>
          </w:p>
        </w:tc>
        <w:tc>
          <w:tcPr>
            <w:tcW w:w="1134" w:type="dxa"/>
            <w:vAlign w:val="center"/>
          </w:tcPr>
          <w:p w:rsidR="00747FAD" w:rsidRPr="00DD3EEA" w:rsidRDefault="00747FAD" w:rsidP="00154ED2">
            <w:pPr>
              <w:jc w:val="center"/>
            </w:pPr>
            <w:r w:rsidRPr="00DD3EEA">
              <w:t>0,227</w:t>
            </w:r>
          </w:p>
        </w:tc>
        <w:tc>
          <w:tcPr>
            <w:tcW w:w="1276" w:type="dxa"/>
            <w:vAlign w:val="center"/>
          </w:tcPr>
          <w:p w:rsidR="00747FAD" w:rsidRPr="00DD3EEA" w:rsidRDefault="00747FAD" w:rsidP="00154ED2">
            <w:pPr>
              <w:jc w:val="center"/>
            </w:pPr>
            <w:r w:rsidRPr="00DD3EEA">
              <w:t>0,227</w:t>
            </w:r>
          </w:p>
        </w:tc>
        <w:tc>
          <w:tcPr>
            <w:tcW w:w="1701" w:type="dxa"/>
            <w:vAlign w:val="center"/>
          </w:tcPr>
          <w:p w:rsidR="00747FAD" w:rsidRPr="00DD3EEA" w:rsidRDefault="00747FAD" w:rsidP="00154ED2">
            <w:pPr>
              <w:jc w:val="center"/>
            </w:pPr>
            <w:r w:rsidRPr="00DD3EEA">
              <w:t>0,227</w:t>
            </w:r>
          </w:p>
        </w:tc>
        <w:tc>
          <w:tcPr>
            <w:tcW w:w="1416" w:type="dxa"/>
            <w:gridSpan w:val="2"/>
            <w:vAlign w:val="center"/>
          </w:tcPr>
          <w:p w:rsidR="00747FAD" w:rsidRPr="00DD3EEA" w:rsidRDefault="00747FAD" w:rsidP="00154ED2">
            <w:pPr>
              <w:jc w:val="center"/>
            </w:pPr>
            <w:r w:rsidRPr="00DD3EEA">
              <w:t>0,227</w:t>
            </w:r>
          </w:p>
        </w:tc>
      </w:tr>
      <w:tr w:rsidR="00747FAD" w:rsidRPr="000469B6" w:rsidTr="00154ED2">
        <w:trPr>
          <w:trHeight w:val="412"/>
        </w:trPr>
        <w:tc>
          <w:tcPr>
            <w:tcW w:w="2234" w:type="dxa"/>
            <w:vAlign w:val="center"/>
          </w:tcPr>
          <w:p w:rsidR="005C355B" w:rsidRDefault="00747FAD" w:rsidP="00154ED2">
            <w:pPr>
              <w:pStyle w:val="Default"/>
              <w:ind w:left="-142" w:right="-90"/>
              <w:jc w:val="center"/>
            </w:pPr>
            <w:r>
              <w:t>Блочная</w:t>
            </w:r>
          </w:p>
          <w:p w:rsidR="00747FAD" w:rsidRDefault="00747FAD" w:rsidP="00154ED2">
            <w:pPr>
              <w:pStyle w:val="Default"/>
              <w:ind w:left="-142" w:right="-90"/>
              <w:jc w:val="center"/>
            </w:pPr>
            <w:r>
              <w:t>-котельная</w:t>
            </w:r>
            <w:r>
              <w:br/>
              <w:t>д</w:t>
            </w:r>
            <w:r w:rsidRPr="007A7CAF">
              <w:t xml:space="preserve">. </w:t>
            </w:r>
            <w:proofErr w:type="spellStart"/>
            <w:r>
              <w:t>Водопойка</w:t>
            </w:r>
            <w:proofErr w:type="spellEnd"/>
          </w:p>
        </w:tc>
        <w:tc>
          <w:tcPr>
            <w:tcW w:w="993" w:type="dxa"/>
            <w:vAlign w:val="center"/>
          </w:tcPr>
          <w:p w:rsidR="00747FAD" w:rsidRPr="00DD3EEA" w:rsidRDefault="00747FAD" w:rsidP="00154ED2">
            <w:pPr>
              <w:jc w:val="center"/>
              <w:rPr>
                <w:szCs w:val="20"/>
              </w:rPr>
            </w:pPr>
            <w:r w:rsidRPr="00DD3EEA">
              <w:rPr>
                <w:szCs w:val="20"/>
              </w:rPr>
              <w:t>0,220</w:t>
            </w:r>
          </w:p>
        </w:tc>
        <w:tc>
          <w:tcPr>
            <w:tcW w:w="1701" w:type="dxa"/>
            <w:vAlign w:val="center"/>
          </w:tcPr>
          <w:p w:rsidR="00747FAD" w:rsidRPr="00DD3EEA" w:rsidRDefault="00747FAD" w:rsidP="00154ED2">
            <w:pPr>
              <w:jc w:val="center"/>
              <w:rPr>
                <w:szCs w:val="20"/>
              </w:rPr>
            </w:pPr>
            <w:r w:rsidRPr="00DD3EEA">
              <w:rPr>
                <w:szCs w:val="20"/>
              </w:rPr>
              <w:t>0,220</w:t>
            </w:r>
          </w:p>
        </w:tc>
        <w:tc>
          <w:tcPr>
            <w:tcW w:w="1134" w:type="dxa"/>
            <w:vAlign w:val="center"/>
          </w:tcPr>
          <w:p w:rsidR="00747FAD" w:rsidRPr="00DD3EEA" w:rsidRDefault="00747FAD" w:rsidP="00154ED2">
            <w:pPr>
              <w:jc w:val="center"/>
              <w:rPr>
                <w:szCs w:val="20"/>
              </w:rPr>
            </w:pPr>
            <w:r w:rsidRPr="00DD3EEA">
              <w:rPr>
                <w:szCs w:val="20"/>
              </w:rPr>
              <w:t>0,220</w:t>
            </w:r>
          </w:p>
        </w:tc>
        <w:tc>
          <w:tcPr>
            <w:tcW w:w="1276" w:type="dxa"/>
            <w:vAlign w:val="center"/>
          </w:tcPr>
          <w:p w:rsidR="00747FAD" w:rsidRPr="00DD3EEA" w:rsidRDefault="00747FAD" w:rsidP="00154ED2">
            <w:pPr>
              <w:jc w:val="center"/>
              <w:rPr>
                <w:szCs w:val="20"/>
              </w:rPr>
            </w:pPr>
            <w:r w:rsidRPr="00DD3EEA">
              <w:rPr>
                <w:szCs w:val="20"/>
              </w:rPr>
              <w:t>0,220</w:t>
            </w:r>
          </w:p>
        </w:tc>
        <w:tc>
          <w:tcPr>
            <w:tcW w:w="1701" w:type="dxa"/>
            <w:vAlign w:val="center"/>
          </w:tcPr>
          <w:p w:rsidR="00747FAD" w:rsidRPr="00DD3EEA" w:rsidRDefault="00747FAD" w:rsidP="00154ED2">
            <w:pPr>
              <w:jc w:val="center"/>
              <w:rPr>
                <w:szCs w:val="20"/>
              </w:rPr>
            </w:pPr>
            <w:r w:rsidRPr="00DD3EEA">
              <w:rPr>
                <w:szCs w:val="20"/>
              </w:rPr>
              <w:t>0,220</w:t>
            </w:r>
          </w:p>
        </w:tc>
        <w:tc>
          <w:tcPr>
            <w:tcW w:w="1416" w:type="dxa"/>
            <w:gridSpan w:val="2"/>
            <w:vAlign w:val="center"/>
          </w:tcPr>
          <w:p w:rsidR="00747FAD" w:rsidRPr="00DD3EEA" w:rsidRDefault="00747FAD" w:rsidP="00154ED2">
            <w:pPr>
              <w:jc w:val="center"/>
              <w:rPr>
                <w:szCs w:val="20"/>
              </w:rPr>
            </w:pPr>
            <w:r w:rsidRPr="00DD3EEA">
              <w:rPr>
                <w:szCs w:val="20"/>
              </w:rPr>
              <w:t>0,220</w:t>
            </w:r>
          </w:p>
        </w:tc>
      </w:tr>
    </w:tbl>
    <w:p w:rsidR="00747FAD" w:rsidRDefault="00747FAD" w:rsidP="00747FAD"/>
    <w:p w:rsidR="00747FAD" w:rsidRDefault="00747FAD" w:rsidP="00747FAD">
      <w:pPr>
        <w:spacing w:line="276" w:lineRule="auto"/>
        <w:ind w:firstLine="709"/>
      </w:pPr>
      <w:r>
        <w:t xml:space="preserve">Существующие </w:t>
      </w:r>
      <w:r w:rsidRPr="00225EFB">
        <w:t>договор</w:t>
      </w:r>
      <w:r>
        <w:t xml:space="preserve">ы не включают затраты потребителей </w:t>
      </w:r>
      <w:r w:rsidRPr="00225EFB">
        <w:t>на поддержание резервной тепловой мощности</w:t>
      </w:r>
      <w:r>
        <w:t xml:space="preserve">. </w:t>
      </w:r>
      <w:r w:rsidRPr="00225EFB">
        <w:t>Долгосрочны</w:t>
      </w:r>
      <w:r>
        <w:t>е</w:t>
      </w:r>
      <w:r w:rsidRPr="00225EFB">
        <w:t xml:space="preserve"> договор</w:t>
      </w:r>
      <w:r>
        <w:t>ы</w:t>
      </w:r>
      <w:r w:rsidRPr="00225EFB">
        <w:t xml:space="preserve"> теплоснабжения, в соответствии с которыми цена определяется по соглашению сторон, и долгосрочны</w:t>
      </w:r>
      <w:r>
        <w:t>е</w:t>
      </w:r>
      <w:r w:rsidRPr="00225EFB">
        <w:t xml:space="preserve"> договор</w:t>
      </w:r>
      <w:r>
        <w:t>ы</w:t>
      </w:r>
      <w:r w:rsidRPr="00225EFB">
        <w:t>, в отношении которых установлен долгосрочный тариф</w:t>
      </w:r>
      <w:r>
        <w:t>, отсутствуют.</w:t>
      </w:r>
      <w:bookmarkStart w:id="17" w:name="_Toc391732438"/>
    </w:p>
    <w:p w:rsidR="00747FAD" w:rsidRDefault="00747FAD" w:rsidP="00747FAD">
      <w:pPr>
        <w:pStyle w:val="3"/>
      </w:pPr>
      <w:bookmarkStart w:id="18" w:name="_Toc6234943"/>
      <w:proofErr w:type="gramStart"/>
      <w:r w:rsidRPr="00F16C3D">
        <w:lastRenderedPageBreak/>
        <w:t>2.4 </w:t>
      </w:r>
      <w:r w:rsidRPr="00F16C3D">
        <w:rPr>
          <w:rFonts w:cs="Times New Roman"/>
          <w:shd w:val="clear" w:color="auto" w:fill="FFFFFF"/>
        </w:rPr>
        <w:t>Перспективные</w:t>
      </w:r>
      <w:r w:rsidRPr="002A5111">
        <w:rPr>
          <w:rFonts w:cs="Times New Roman"/>
          <w:shd w:val="clear" w:color="auto" w:fill="FFFFFF"/>
        </w:rPr>
        <w:t xml:space="preserve"> балансы тепловой мощности и тепловой нагрузки </w:t>
      </w:r>
      <w:proofErr w:type="spellStart"/>
      <w:r w:rsidRPr="002A5111">
        <w:rPr>
          <w:rFonts w:cs="Times New Roman"/>
          <w:shd w:val="clear" w:color="auto" w:fill="FFFFFF"/>
        </w:rPr>
        <w:t>потребителей</w:t>
      </w:r>
      <w:r>
        <w:rPr>
          <w:rFonts w:cs="Times New Roman"/>
          <w:shd w:val="clear" w:color="auto" w:fill="FFFFFF"/>
        </w:rPr>
        <w:t>по</w:t>
      </w:r>
      <w:proofErr w:type="spellEnd"/>
      <w:r>
        <w:rPr>
          <w:rFonts w:cs="Times New Roman"/>
          <w:shd w:val="clear" w:color="auto" w:fill="FFFFFF"/>
        </w:rPr>
        <w:t xml:space="preserve"> зоне действия</w:t>
      </w:r>
      <w:r w:rsidRPr="002A5111">
        <w:rPr>
          <w:rFonts w:cs="Times New Roman"/>
          <w:shd w:val="clear" w:color="auto" w:fill="FFFFFF"/>
        </w:rPr>
        <w:t xml:space="preserve">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bookmarkEnd w:id="18"/>
      <w:proofErr w:type="gramEnd"/>
    </w:p>
    <w:p w:rsidR="00747FAD" w:rsidRDefault="00747FAD" w:rsidP="00747FAD">
      <w:pPr>
        <w:spacing w:line="276" w:lineRule="auto"/>
        <w:ind w:firstLine="709"/>
      </w:pPr>
      <w:proofErr w:type="gramStart"/>
      <w:r>
        <w:t xml:space="preserve">Зоны действия систем теплоснабжения с. Половинка и д. </w:t>
      </w:r>
      <w:proofErr w:type="spellStart"/>
      <w:r>
        <w:t>Водопойка</w:t>
      </w:r>
      <w:proofErr w:type="spellEnd"/>
      <w:r>
        <w:t xml:space="preserve"> расположены в границах своих населенных пунктов Половинского сельского поселения. </w:t>
      </w:r>
      <w:proofErr w:type="gramEnd"/>
    </w:p>
    <w:p w:rsidR="00747FAD" w:rsidRDefault="00747FAD" w:rsidP="00747FAD">
      <w:pPr>
        <w:spacing w:line="276" w:lineRule="auto"/>
        <w:ind w:firstLine="709"/>
      </w:pPr>
      <w:r>
        <w:t>И</w:t>
      </w:r>
      <w:r w:rsidRPr="002A5111">
        <w:rPr>
          <w:shd w:val="clear" w:color="auto" w:fill="FFFFFF"/>
        </w:rPr>
        <w:t>сточник</w:t>
      </w:r>
      <w:r>
        <w:rPr>
          <w:shd w:val="clear" w:color="auto" w:fill="FFFFFF"/>
        </w:rPr>
        <w:t>и</w:t>
      </w:r>
      <w:r w:rsidRPr="002A5111">
        <w:rPr>
          <w:shd w:val="clear" w:color="auto" w:fill="FFFFFF"/>
        </w:rPr>
        <w:t xml:space="preserve"> тепловой энергии </w:t>
      </w:r>
      <w:r>
        <w:rPr>
          <w:shd w:val="clear" w:color="auto" w:fill="FFFFFF"/>
        </w:rPr>
        <w:t>с</w:t>
      </w:r>
      <w:r w:rsidRPr="002A5111">
        <w:rPr>
          <w:shd w:val="clear" w:color="auto" w:fill="FFFFFF"/>
        </w:rPr>
        <w:t xml:space="preserve"> зон</w:t>
      </w:r>
      <w:r>
        <w:rPr>
          <w:shd w:val="clear" w:color="auto" w:fill="FFFFFF"/>
        </w:rPr>
        <w:t>ой действия, расположенной</w:t>
      </w:r>
      <w:r w:rsidRPr="002A5111">
        <w:rPr>
          <w:shd w:val="clear" w:color="auto" w:fill="FFFFFF"/>
        </w:rPr>
        <w:t xml:space="preserve">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w:t>
      </w:r>
      <w:r>
        <w:rPr>
          <w:shd w:val="clear" w:color="auto" w:fill="FFFFFF"/>
        </w:rPr>
        <w:t xml:space="preserve"> отсутствуют. До конца расчетного периода зоны действия существующих котельных останутся в пределах Половинского сельского поселения.</w:t>
      </w:r>
    </w:p>
    <w:p w:rsidR="00747FAD" w:rsidRDefault="00747FAD" w:rsidP="00747FAD">
      <w:pPr>
        <w:pStyle w:val="3"/>
        <w:rPr>
          <w:b/>
        </w:rPr>
      </w:pPr>
      <w:bookmarkStart w:id="19" w:name="_Toc6234944"/>
      <w:r w:rsidRPr="002078D9">
        <w:t>2.5 Радиус</w:t>
      </w:r>
      <w:r>
        <w:t xml:space="preserve"> эффективного </w:t>
      </w:r>
      <w:proofErr w:type="gramStart"/>
      <w:r>
        <w:t>теплоснабжения</w:t>
      </w:r>
      <w:proofErr w:type="gramEnd"/>
      <w:r>
        <w:t xml:space="preserve"> </w:t>
      </w:r>
      <w:r w:rsidRPr="00D516C0">
        <w:t xml:space="preserve">определяемый </w:t>
      </w:r>
      <w:r>
        <w:t>в соответствии с методическими указаниями по разработке схем теплоснабжения</w:t>
      </w:r>
      <w:bookmarkEnd w:id="19"/>
    </w:p>
    <w:p w:rsidR="00747FAD" w:rsidRDefault="00747FAD" w:rsidP="00747FAD">
      <w:pPr>
        <w:spacing w:line="276" w:lineRule="auto"/>
        <w:ind w:firstLine="708"/>
      </w:pPr>
      <w:r w:rsidRPr="00D10273">
        <w:t xml:space="preserve">Радиус эффективного теплоснабжения источников тепловой энергии </w:t>
      </w:r>
      <w:r w:rsidRPr="006D4486">
        <w:t>для зоны действия каждого источника тепловой энергии</w:t>
      </w:r>
      <w:r>
        <w:t xml:space="preserve"> приведены в </w:t>
      </w:r>
      <w:r w:rsidRPr="00907B41">
        <w:t>таблице 1.</w:t>
      </w:r>
      <w:r>
        <w:t>16.</w:t>
      </w:r>
    </w:p>
    <w:p w:rsidR="00747FAD" w:rsidRDefault="00747FAD" w:rsidP="00747FAD">
      <w:pPr>
        <w:spacing w:line="276" w:lineRule="auto"/>
        <w:rPr>
          <w:sz w:val="23"/>
          <w:szCs w:val="23"/>
        </w:rPr>
      </w:pPr>
    </w:p>
    <w:p w:rsidR="00747FAD" w:rsidRPr="00586D42" w:rsidRDefault="00747FAD" w:rsidP="00747FAD">
      <w:pPr>
        <w:pStyle w:val="af8"/>
        <w:numPr>
          <w:ilvl w:val="0"/>
          <w:numId w:val="11"/>
        </w:numPr>
      </w:pPr>
      <w:r w:rsidRPr="00586D42">
        <w:t xml:space="preserve">– Результаты расчета радиуса теплоснабжения </w:t>
      </w:r>
      <w:r>
        <w:t>для котельных</w:t>
      </w:r>
      <w:r w:rsidRPr="00586D42">
        <w:t xml:space="preserve"> </w:t>
      </w:r>
      <w:r>
        <w:t>Половинского сельского поселения</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9"/>
        <w:gridCol w:w="2268"/>
        <w:gridCol w:w="2268"/>
      </w:tblGrid>
      <w:tr w:rsidR="00747FAD" w:rsidRPr="003C0CDD" w:rsidTr="00154ED2">
        <w:trPr>
          <w:trHeight w:val="264"/>
          <w:jc w:val="center"/>
        </w:trPr>
        <w:tc>
          <w:tcPr>
            <w:tcW w:w="5009" w:type="dxa"/>
            <w:shd w:val="clear" w:color="auto" w:fill="auto"/>
            <w:noWrap/>
            <w:vAlign w:val="center"/>
            <w:hideMark/>
          </w:tcPr>
          <w:p w:rsidR="00747FAD" w:rsidRPr="003C0CDD" w:rsidRDefault="00747FAD" w:rsidP="00154ED2">
            <w:pPr>
              <w:ind w:left="-84" w:right="-115" w:hanging="28"/>
              <w:jc w:val="center"/>
              <w:rPr>
                <w:b/>
                <w:sz w:val="20"/>
                <w:szCs w:val="20"/>
              </w:rPr>
            </w:pPr>
            <w:r w:rsidRPr="003C0CDD">
              <w:rPr>
                <w:b/>
                <w:szCs w:val="20"/>
              </w:rPr>
              <w:t>Показатель</w:t>
            </w:r>
          </w:p>
        </w:tc>
        <w:tc>
          <w:tcPr>
            <w:tcW w:w="2268" w:type="dxa"/>
            <w:shd w:val="clear" w:color="auto" w:fill="auto"/>
            <w:noWrap/>
            <w:vAlign w:val="center"/>
            <w:hideMark/>
          </w:tcPr>
          <w:p w:rsidR="005C355B" w:rsidRDefault="00747FAD" w:rsidP="00154ED2">
            <w:pPr>
              <w:ind w:left="-115" w:right="-115" w:firstLine="3"/>
              <w:jc w:val="center"/>
              <w:rPr>
                <w:b/>
                <w:szCs w:val="20"/>
              </w:rPr>
            </w:pPr>
            <w:r>
              <w:rPr>
                <w:b/>
                <w:sz w:val="22"/>
                <w:szCs w:val="20"/>
              </w:rPr>
              <w:t>Блочная</w:t>
            </w:r>
          </w:p>
          <w:p w:rsidR="00747FAD" w:rsidRPr="003C0CDD" w:rsidRDefault="00747FAD" w:rsidP="00154ED2">
            <w:pPr>
              <w:ind w:left="-115" w:right="-115" w:firstLine="3"/>
              <w:jc w:val="center"/>
              <w:rPr>
                <w:b/>
                <w:szCs w:val="20"/>
              </w:rPr>
            </w:pPr>
            <w:r>
              <w:rPr>
                <w:b/>
                <w:sz w:val="22"/>
                <w:szCs w:val="20"/>
              </w:rPr>
              <w:t>-котельная</w:t>
            </w:r>
            <w:r w:rsidRPr="003C0CDD">
              <w:rPr>
                <w:b/>
                <w:sz w:val="22"/>
                <w:szCs w:val="20"/>
              </w:rPr>
              <w:t xml:space="preserve"> </w:t>
            </w:r>
          </w:p>
          <w:p w:rsidR="00747FAD" w:rsidRPr="003C0CDD" w:rsidRDefault="00747FAD" w:rsidP="00154ED2">
            <w:pPr>
              <w:ind w:left="-115" w:right="-115" w:firstLine="3"/>
              <w:jc w:val="center"/>
              <w:rPr>
                <w:b/>
                <w:szCs w:val="20"/>
              </w:rPr>
            </w:pPr>
            <w:proofErr w:type="gramStart"/>
            <w:r w:rsidRPr="003C0CDD">
              <w:rPr>
                <w:b/>
                <w:sz w:val="22"/>
                <w:szCs w:val="20"/>
              </w:rPr>
              <w:t>с</w:t>
            </w:r>
            <w:proofErr w:type="gramEnd"/>
            <w:r w:rsidRPr="003C0CDD">
              <w:rPr>
                <w:b/>
                <w:sz w:val="22"/>
                <w:szCs w:val="20"/>
              </w:rPr>
              <w:t xml:space="preserve">. </w:t>
            </w:r>
            <w:r>
              <w:rPr>
                <w:b/>
                <w:sz w:val="22"/>
                <w:szCs w:val="20"/>
              </w:rPr>
              <w:t>Половинка</w:t>
            </w:r>
          </w:p>
        </w:tc>
        <w:tc>
          <w:tcPr>
            <w:tcW w:w="2268" w:type="dxa"/>
            <w:vAlign w:val="center"/>
          </w:tcPr>
          <w:p w:rsidR="005C355B" w:rsidRDefault="00747FAD" w:rsidP="00154ED2">
            <w:pPr>
              <w:ind w:left="-115" w:right="-115" w:firstLine="3"/>
              <w:jc w:val="center"/>
              <w:rPr>
                <w:b/>
                <w:szCs w:val="20"/>
              </w:rPr>
            </w:pPr>
            <w:r>
              <w:rPr>
                <w:b/>
                <w:sz w:val="22"/>
                <w:szCs w:val="20"/>
              </w:rPr>
              <w:t>Блочная</w:t>
            </w:r>
          </w:p>
          <w:p w:rsidR="00747FAD" w:rsidRPr="003C0CDD" w:rsidRDefault="00747FAD" w:rsidP="00154ED2">
            <w:pPr>
              <w:ind w:left="-115" w:right="-115" w:firstLine="3"/>
              <w:jc w:val="center"/>
              <w:rPr>
                <w:b/>
                <w:szCs w:val="20"/>
              </w:rPr>
            </w:pPr>
            <w:r>
              <w:rPr>
                <w:b/>
                <w:sz w:val="22"/>
                <w:szCs w:val="20"/>
              </w:rPr>
              <w:t>-котельная</w:t>
            </w:r>
            <w:r>
              <w:rPr>
                <w:b/>
                <w:sz w:val="22"/>
                <w:szCs w:val="20"/>
              </w:rPr>
              <w:br/>
              <w:t>д</w:t>
            </w:r>
            <w:r w:rsidRPr="003C0CDD">
              <w:rPr>
                <w:b/>
                <w:sz w:val="22"/>
                <w:szCs w:val="20"/>
              </w:rPr>
              <w:t xml:space="preserve">. </w:t>
            </w:r>
            <w:proofErr w:type="spellStart"/>
            <w:r>
              <w:rPr>
                <w:b/>
                <w:sz w:val="22"/>
                <w:szCs w:val="20"/>
              </w:rPr>
              <w:t>Водопойка</w:t>
            </w:r>
            <w:proofErr w:type="spellEnd"/>
          </w:p>
        </w:tc>
      </w:tr>
      <w:tr w:rsidR="00747FAD" w:rsidRPr="003C0CDD" w:rsidTr="00154ED2">
        <w:trPr>
          <w:trHeight w:val="264"/>
          <w:jc w:val="center"/>
        </w:trPr>
        <w:tc>
          <w:tcPr>
            <w:tcW w:w="5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CA7F33" w:rsidRDefault="00747FAD" w:rsidP="00154ED2">
            <w:pPr>
              <w:ind w:right="-115"/>
              <w:rPr>
                <w:szCs w:val="20"/>
              </w:rPr>
            </w:pPr>
            <w:r w:rsidRPr="00CA7F33">
              <w:rPr>
                <w:szCs w:val="20"/>
              </w:rPr>
              <w:t xml:space="preserve">Оптимальный радиус теплоснабжения, </w:t>
            </w:r>
            <w:proofErr w:type="gramStart"/>
            <w:r w:rsidRPr="00CA7F33">
              <w:rPr>
                <w:szCs w:val="20"/>
              </w:rPr>
              <w:t>км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CB3E56" w:rsidRDefault="00747FAD" w:rsidP="00154ED2">
            <w:pPr>
              <w:jc w:val="center"/>
              <w:rPr>
                <w:szCs w:val="20"/>
              </w:rPr>
            </w:pPr>
            <w:r w:rsidRPr="00CB3E56">
              <w:rPr>
                <w:szCs w:val="20"/>
              </w:rPr>
              <w:t>1,16</w:t>
            </w:r>
          </w:p>
        </w:tc>
        <w:tc>
          <w:tcPr>
            <w:tcW w:w="2268" w:type="dxa"/>
            <w:tcBorders>
              <w:top w:val="single" w:sz="4" w:space="0" w:color="auto"/>
              <w:left w:val="single" w:sz="4" w:space="0" w:color="auto"/>
              <w:bottom w:val="single" w:sz="4" w:space="0" w:color="auto"/>
              <w:right w:val="single" w:sz="4" w:space="0" w:color="auto"/>
            </w:tcBorders>
            <w:vAlign w:val="center"/>
          </w:tcPr>
          <w:p w:rsidR="00747FAD" w:rsidRPr="00CB3E56" w:rsidRDefault="00747FAD" w:rsidP="00154ED2">
            <w:pPr>
              <w:jc w:val="center"/>
              <w:rPr>
                <w:szCs w:val="20"/>
              </w:rPr>
            </w:pPr>
            <w:r w:rsidRPr="00CB3E56">
              <w:rPr>
                <w:szCs w:val="20"/>
              </w:rPr>
              <w:t>1,44</w:t>
            </w:r>
          </w:p>
        </w:tc>
      </w:tr>
      <w:tr w:rsidR="00747FAD" w:rsidRPr="003C0CDD" w:rsidTr="00154ED2">
        <w:trPr>
          <w:trHeight w:val="264"/>
          <w:jc w:val="center"/>
        </w:trPr>
        <w:tc>
          <w:tcPr>
            <w:tcW w:w="5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CA7F33" w:rsidRDefault="00747FAD" w:rsidP="00154ED2">
            <w:pPr>
              <w:ind w:right="-115"/>
              <w:rPr>
                <w:szCs w:val="20"/>
              </w:rPr>
            </w:pPr>
            <w:r w:rsidRPr="00CA7F33">
              <w:rPr>
                <w:szCs w:val="20"/>
              </w:rPr>
              <w:t xml:space="preserve">Максимальный радиус теплоснабжения, </w:t>
            </w:r>
            <w:proofErr w:type="gramStart"/>
            <w:r w:rsidRPr="00CA7F33">
              <w:rPr>
                <w:szCs w:val="20"/>
              </w:rPr>
              <w:t>км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CB3E56" w:rsidRDefault="00747FAD" w:rsidP="00154ED2">
            <w:pPr>
              <w:jc w:val="center"/>
              <w:rPr>
                <w:szCs w:val="20"/>
              </w:rPr>
            </w:pPr>
            <w:r w:rsidRPr="00CB3E56">
              <w:rPr>
                <w:szCs w:val="20"/>
              </w:rPr>
              <w:t>0,33</w:t>
            </w:r>
          </w:p>
        </w:tc>
        <w:tc>
          <w:tcPr>
            <w:tcW w:w="2268" w:type="dxa"/>
            <w:tcBorders>
              <w:top w:val="single" w:sz="4" w:space="0" w:color="auto"/>
              <w:left w:val="single" w:sz="4" w:space="0" w:color="auto"/>
              <w:bottom w:val="single" w:sz="4" w:space="0" w:color="auto"/>
              <w:right w:val="single" w:sz="4" w:space="0" w:color="auto"/>
            </w:tcBorders>
            <w:vAlign w:val="center"/>
          </w:tcPr>
          <w:p w:rsidR="00747FAD" w:rsidRPr="00CB3E56" w:rsidRDefault="00747FAD" w:rsidP="00154ED2">
            <w:pPr>
              <w:jc w:val="center"/>
              <w:rPr>
                <w:szCs w:val="20"/>
              </w:rPr>
            </w:pPr>
            <w:r w:rsidRPr="00CB3E56">
              <w:rPr>
                <w:szCs w:val="20"/>
              </w:rPr>
              <w:t>0,23</w:t>
            </w:r>
          </w:p>
        </w:tc>
      </w:tr>
      <w:tr w:rsidR="00747FAD" w:rsidRPr="003C0CDD" w:rsidTr="00154ED2">
        <w:trPr>
          <w:trHeight w:val="264"/>
          <w:jc w:val="center"/>
        </w:trPr>
        <w:tc>
          <w:tcPr>
            <w:tcW w:w="5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FAD" w:rsidRPr="00CA7F33" w:rsidRDefault="00747FAD" w:rsidP="00154ED2">
            <w:pPr>
              <w:ind w:right="-115"/>
              <w:rPr>
                <w:szCs w:val="20"/>
              </w:rPr>
            </w:pPr>
            <w:r w:rsidRPr="00CA7F33">
              <w:rPr>
                <w:szCs w:val="20"/>
              </w:rPr>
              <w:t xml:space="preserve">Радиус эффективного теплоснабжения, </w:t>
            </w:r>
            <w:proofErr w:type="gramStart"/>
            <w:r w:rsidRPr="00CA7F33">
              <w:rPr>
                <w:szCs w:val="20"/>
              </w:rPr>
              <w:t>км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CB3E56" w:rsidRDefault="00747FAD" w:rsidP="00154ED2">
            <w:pPr>
              <w:jc w:val="center"/>
              <w:rPr>
                <w:szCs w:val="20"/>
              </w:rPr>
            </w:pPr>
            <w:r w:rsidRPr="00CB3E56">
              <w:rPr>
                <w:szCs w:val="20"/>
              </w:rPr>
              <w:t>1,49</w:t>
            </w:r>
          </w:p>
        </w:tc>
        <w:tc>
          <w:tcPr>
            <w:tcW w:w="2268" w:type="dxa"/>
            <w:tcBorders>
              <w:top w:val="single" w:sz="4" w:space="0" w:color="auto"/>
              <w:left w:val="single" w:sz="4" w:space="0" w:color="auto"/>
              <w:bottom w:val="single" w:sz="4" w:space="0" w:color="auto"/>
              <w:right w:val="single" w:sz="4" w:space="0" w:color="auto"/>
            </w:tcBorders>
            <w:vAlign w:val="center"/>
          </w:tcPr>
          <w:p w:rsidR="00747FAD" w:rsidRPr="00CB3E56" w:rsidRDefault="00747FAD" w:rsidP="00154ED2">
            <w:pPr>
              <w:jc w:val="center"/>
              <w:rPr>
                <w:szCs w:val="20"/>
              </w:rPr>
            </w:pPr>
            <w:r w:rsidRPr="00CB3E56">
              <w:rPr>
                <w:szCs w:val="20"/>
              </w:rPr>
              <w:t>1,00</w:t>
            </w:r>
          </w:p>
        </w:tc>
      </w:tr>
    </w:tbl>
    <w:p w:rsidR="00747FAD" w:rsidRPr="00C45E53" w:rsidRDefault="00747FAD" w:rsidP="00747FAD">
      <w:pPr>
        <w:pStyle w:val="2"/>
        <w:spacing w:before="0" w:after="0" w:line="276" w:lineRule="auto"/>
        <w:ind w:firstLine="709"/>
        <w:rPr>
          <w:rFonts w:ascii="Times New Roman" w:hAnsi="Times New Roman" w:cs="Times New Roman"/>
          <w:i w:val="0"/>
          <w:sz w:val="24"/>
          <w:szCs w:val="24"/>
        </w:rPr>
      </w:pPr>
      <w:bookmarkStart w:id="20" w:name="_Toc6234945"/>
      <w:r w:rsidRPr="00C45E53">
        <w:rPr>
          <w:rFonts w:ascii="Times New Roman" w:hAnsi="Times New Roman" w:cs="Times New Roman"/>
          <w:i w:val="0"/>
          <w:sz w:val="24"/>
          <w:szCs w:val="24"/>
        </w:rPr>
        <w:t>Раздел 3. </w:t>
      </w:r>
      <w:r>
        <w:rPr>
          <w:rFonts w:ascii="Times New Roman" w:hAnsi="Times New Roman" w:cs="Times New Roman"/>
          <w:i w:val="0"/>
          <w:sz w:val="24"/>
          <w:szCs w:val="24"/>
        </w:rPr>
        <w:t>Существующие и п</w:t>
      </w:r>
      <w:r w:rsidRPr="00C45E53">
        <w:rPr>
          <w:rFonts w:ascii="Times New Roman" w:hAnsi="Times New Roman" w:cs="Times New Roman"/>
          <w:i w:val="0"/>
          <w:sz w:val="24"/>
          <w:szCs w:val="24"/>
        </w:rPr>
        <w:t>ерспективные балансы теплоносителя</w:t>
      </w:r>
      <w:bookmarkEnd w:id="17"/>
      <w:bookmarkEnd w:id="20"/>
    </w:p>
    <w:p w:rsidR="00747FAD" w:rsidRPr="006D3523" w:rsidRDefault="00747FAD" w:rsidP="00747FAD">
      <w:pPr>
        <w:pStyle w:val="3"/>
      </w:pPr>
      <w:bookmarkStart w:id="21" w:name="_Toc6234946"/>
      <w:r w:rsidRPr="006D3523">
        <w:t>3.1 </w:t>
      </w:r>
      <w:r>
        <w:t>Существующие и п</w:t>
      </w:r>
      <w:r w:rsidRPr="006D3523">
        <w:t xml:space="preserve">ерспективные балансы производительности водоподготовительных установок и максимального потребления теплоносителя </w:t>
      </w:r>
      <w:proofErr w:type="spellStart"/>
      <w:r w:rsidRPr="006D3523">
        <w:t>теплопотребляющими</w:t>
      </w:r>
      <w:proofErr w:type="spellEnd"/>
      <w:r w:rsidRPr="006D3523">
        <w:t xml:space="preserve"> установками потребителей</w:t>
      </w:r>
      <w:bookmarkEnd w:id="21"/>
    </w:p>
    <w:p w:rsidR="00747FAD" w:rsidRDefault="00747FAD" w:rsidP="00747FAD">
      <w:pPr>
        <w:spacing w:line="276" w:lineRule="auto"/>
        <w:ind w:firstLine="709"/>
      </w:pPr>
      <w:r>
        <w:t>В централизованных котельных Половинского сельского поселения водоподготовительные установки</w:t>
      </w:r>
      <w:r w:rsidRPr="009F7F84">
        <w:t xml:space="preserve"> </w:t>
      </w:r>
      <w:r>
        <w:t>не имеются.</w:t>
      </w:r>
    </w:p>
    <w:p w:rsidR="00747FAD" w:rsidRDefault="00747FAD" w:rsidP="00747FAD">
      <w:pPr>
        <w:spacing w:line="276" w:lineRule="auto"/>
        <w:ind w:firstLine="709"/>
      </w:pPr>
      <w:r>
        <w:t xml:space="preserve">До конца расчетного периода установка водоподготовительного оборудования в котельных не планируется. </w:t>
      </w:r>
      <w:r w:rsidRPr="00D70347">
        <w:t xml:space="preserve">Перспективные балансы производительности водоподготовительных установок и </w:t>
      </w:r>
      <w:r w:rsidRPr="00E1131E">
        <w:t xml:space="preserve">максимального потребления теплоносителя </w:t>
      </w:r>
      <w:r>
        <w:t>не приведены</w:t>
      </w:r>
      <w:r w:rsidRPr="006634CB">
        <w:t xml:space="preserve">. </w:t>
      </w:r>
      <w:r w:rsidRPr="00E1131E">
        <w:t xml:space="preserve">Потребление теплоносителя не осуществляется, так как системы теплоснабжения в </w:t>
      </w:r>
      <w:proofErr w:type="spellStart"/>
      <w:r>
        <w:t>Половинском</w:t>
      </w:r>
      <w:proofErr w:type="spellEnd"/>
      <w:r>
        <w:t xml:space="preserve"> сельском поселении</w:t>
      </w:r>
      <w:r w:rsidRPr="00E1131E">
        <w:t xml:space="preserve"> закрытые.</w:t>
      </w:r>
    </w:p>
    <w:p w:rsidR="00747FAD" w:rsidRDefault="00747FAD" w:rsidP="00747FAD"/>
    <w:p w:rsidR="00747FAD" w:rsidRPr="00D86E6B" w:rsidRDefault="00747FAD" w:rsidP="00747FAD">
      <w:pPr>
        <w:pStyle w:val="3"/>
      </w:pPr>
      <w:bookmarkStart w:id="22" w:name="_Toc6234947"/>
      <w:r w:rsidRPr="009F1D75">
        <w:t>3.2 </w:t>
      </w:r>
      <w:r>
        <w:t>Существующие и п</w:t>
      </w:r>
      <w:r w:rsidRPr="009F1D75">
        <w:t>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2"/>
    </w:p>
    <w:p w:rsidR="00747FAD" w:rsidRPr="00DC751C" w:rsidRDefault="00747FAD" w:rsidP="00747FAD">
      <w:pPr>
        <w:spacing w:line="276" w:lineRule="auto"/>
        <w:ind w:firstLine="709"/>
      </w:pPr>
      <w:bookmarkStart w:id="23" w:name="_Toc391732439"/>
      <w:r w:rsidRPr="0083333B">
        <w:t xml:space="preserve">Водоподготовительные </w:t>
      </w:r>
      <w:r w:rsidRPr="00DC751C">
        <w:t xml:space="preserve">установки в </w:t>
      </w:r>
      <w:r>
        <w:t>централизованных котельных Половинского сельского поселения</w:t>
      </w:r>
      <w:r w:rsidRPr="00CA0E7E">
        <w:t xml:space="preserve"> </w:t>
      </w:r>
      <w:r>
        <w:t>отсутствуют</w:t>
      </w:r>
      <w:r w:rsidRPr="00DC751C">
        <w:t xml:space="preserve">. </w:t>
      </w:r>
      <w:r>
        <w:t>До конца расчетного водоподготовительное оборудование в котельных устанавливать не планируется.</w:t>
      </w:r>
    </w:p>
    <w:p w:rsidR="005C355B" w:rsidRPr="005C355B" w:rsidRDefault="00747FAD" w:rsidP="005C355B">
      <w:pPr>
        <w:spacing w:line="300" w:lineRule="auto"/>
        <w:ind w:firstLine="709"/>
      </w:pPr>
      <w:r w:rsidRPr="00D70347">
        <w:lastRenderedPageBreak/>
        <w:t>Перспективные балансы производительности водоподготовительных установок</w:t>
      </w:r>
      <w:r>
        <w:t xml:space="preserve"> </w:t>
      </w:r>
      <w:r w:rsidRPr="00715CE5">
        <w:rPr>
          <w:color w:val="000000"/>
        </w:rPr>
        <w:t>в аварийных режимах</w:t>
      </w:r>
      <w:r>
        <w:rPr>
          <w:color w:val="000000"/>
        </w:rPr>
        <w:t xml:space="preserve"> </w:t>
      </w:r>
      <w:r w:rsidRPr="00715CE5">
        <w:rPr>
          <w:color w:val="000000"/>
        </w:rPr>
        <w:t>работы</w:t>
      </w:r>
      <w:r>
        <w:rPr>
          <w:color w:val="000000"/>
        </w:rPr>
        <w:t xml:space="preserve"> </w:t>
      </w:r>
      <w:r>
        <w:t>не приведены</w:t>
      </w:r>
      <w:r w:rsidRPr="006634CB">
        <w:t>.</w:t>
      </w:r>
    </w:p>
    <w:p w:rsidR="005C355B" w:rsidRDefault="005C355B" w:rsidP="00747FAD">
      <w:pPr>
        <w:rPr>
          <w:b/>
          <w:bCs/>
          <w:iCs/>
        </w:rPr>
      </w:pPr>
    </w:p>
    <w:p w:rsidR="00747FAD" w:rsidRDefault="00747FAD" w:rsidP="00747FAD">
      <w:pPr>
        <w:pStyle w:val="2"/>
        <w:spacing w:before="0" w:after="0" w:line="276" w:lineRule="auto"/>
        <w:ind w:firstLine="709"/>
        <w:rPr>
          <w:rFonts w:ascii="Times New Roman" w:hAnsi="Times New Roman" w:cs="Times New Roman"/>
          <w:i w:val="0"/>
          <w:sz w:val="24"/>
          <w:szCs w:val="24"/>
        </w:rPr>
      </w:pPr>
      <w:bookmarkStart w:id="24" w:name="_Toc6234948"/>
      <w:r w:rsidRPr="00BB0BE7">
        <w:rPr>
          <w:rFonts w:ascii="Times New Roman" w:hAnsi="Times New Roman" w:cs="Times New Roman"/>
          <w:i w:val="0"/>
          <w:sz w:val="24"/>
          <w:szCs w:val="24"/>
        </w:rPr>
        <w:t>Раздел 4. Основные</w:t>
      </w:r>
      <w:r>
        <w:rPr>
          <w:rFonts w:ascii="Times New Roman" w:hAnsi="Times New Roman" w:cs="Times New Roman"/>
          <w:i w:val="0"/>
          <w:sz w:val="24"/>
          <w:szCs w:val="24"/>
        </w:rPr>
        <w:t xml:space="preserve"> положения </w:t>
      </w:r>
      <w:proofErr w:type="spellStart"/>
      <w:proofErr w:type="gramStart"/>
      <w:r>
        <w:rPr>
          <w:rFonts w:ascii="Times New Roman" w:hAnsi="Times New Roman" w:cs="Times New Roman"/>
          <w:i w:val="0"/>
          <w:sz w:val="24"/>
          <w:szCs w:val="24"/>
        </w:rPr>
        <w:t>мастер-плана</w:t>
      </w:r>
      <w:proofErr w:type="spellEnd"/>
      <w:proofErr w:type="gramEnd"/>
      <w:r>
        <w:rPr>
          <w:rFonts w:ascii="Times New Roman" w:hAnsi="Times New Roman" w:cs="Times New Roman"/>
          <w:i w:val="0"/>
          <w:sz w:val="24"/>
          <w:szCs w:val="24"/>
        </w:rPr>
        <w:t xml:space="preserve"> развития систем теплоснабжения поселения</w:t>
      </w:r>
      <w:bookmarkEnd w:id="24"/>
    </w:p>
    <w:p w:rsidR="00747FAD" w:rsidRPr="007A3685" w:rsidRDefault="00747FAD" w:rsidP="00747FAD"/>
    <w:p w:rsidR="00747FAD" w:rsidRPr="00EF6791" w:rsidRDefault="00747FAD" w:rsidP="00747FAD">
      <w:pPr>
        <w:spacing w:line="276" w:lineRule="auto"/>
        <w:ind w:firstLine="709"/>
        <w:rPr>
          <w:color w:val="000000"/>
          <w:shd w:val="clear" w:color="auto" w:fill="FFFFFF"/>
        </w:rPr>
      </w:pPr>
      <w:r w:rsidRPr="00EF6791">
        <w:rPr>
          <w:color w:val="000000"/>
          <w:shd w:val="clear" w:color="auto" w:fill="FFFFFF"/>
        </w:rPr>
        <w:t xml:space="preserve">Содержание, формат, объем </w:t>
      </w:r>
      <w:proofErr w:type="spellStart"/>
      <w:proofErr w:type="gramStart"/>
      <w:r w:rsidRPr="00EF6791">
        <w:rPr>
          <w:color w:val="000000"/>
          <w:shd w:val="clear" w:color="auto" w:fill="FFFFFF"/>
        </w:rPr>
        <w:t>мастер-плана</w:t>
      </w:r>
      <w:proofErr w:type="spellEnd"/>
      <w:proofErr w:type="gramEnd"/>
      <w:r w:rsidRPr="00EF6791">
        <w:rPr>
          <w:color w:val="000000"/>
          <w:shd w:val="clear" w:color="auto" w:fill="FFFFFF"/>
        </w:rPr>
        <w:t xml:space="preserve"> в значительной степени варьируются </w:t>
      </w:r>
      <w:r>
        <w:rPr>
          <w:color w:val="000000"/>
          <w:shd w:val="clear" w:color="auto" w:fill="FFFFFF"/>
        </w:rPr>
        <w:t>в разных населенных пунктах</w:t>
      </w:r>
      <w:r w:rsidRPr="00EF6791">
        <w:rPr>
          <w:color w:val="000000"/>
          <w:shd w:val="clear" w:color="auto" w:fill="FFFFFF"/>
        </w:rPr>
        <w:t xml:space="preserve">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w:t>
      </w:r>
      <w:proofErr w:type="spellStart"/>
      <w:proofErr w:type="gramStart"/>
      <w:r w:rsidRPr="00EF6791">
        <w:rPr>
          <w:color w:val="000000"/>
          <w:shd w:val="clear" w:color="auto" w:fill="FFFFFF"/>
        </w:rPr>
        <w:t>мастер-плана</w:t>
      </w:r>
      <w:proofErr w:type="spellEnd"/>
      <w:proofErr w:type="gramEnd"/>
      <w:r w:rsidRPr="00EF6791">
        <w:rPr>
          <w:color w:val="000000"/>
          <w:shd w:val="clear" w:color="auto" w:fill="FFFFFF"/>
        </w:rPr>
        <w:t>, а небольшие поселения вполне могут доверить эту работу специализированным консультантам.</w:t>
      </w:r>
    </w:p>
    <w:p w:rsidR="00747FAD" w:rsidRDefault="00747FAD" w:rsidP="00747FAD">
      <w:pPr>
        <w:spacing w:line="276" w:lineRule="auto"/>
        <w:ind w:firstLine="709"/>
        <w:rPr>
          <w:color w:val="000000"/>
          <w:shd w:val="clear" w:color="auto" w:fill="FFFFFF"/>
        </w:rPr>
      </w:pPr>
      <w:r w:rsidRPr="00EF6791">
        <w:rPr>
          <w:color w:val="000000"/>
          <w:shd w:val="clear" w:color="auto" w:fill="FFFFFF"/>
        </w:rPr>
        <w:t xml:space="preserve">Универсальность </w:t>
      </w:r>
      <w:proofErr w:type="spellStart"/>
      <w:proofErr w:type="gramStart"/>
      <w:r w:rsidRPr="00EF6791">
        <w:rPr>
          <w:color w:val="000000"/>
          <w:shd w:val="clear" w:color="auto" w:fill="FFFFFF"/>
        </w:rPr>
        <w:t>мастер-плана</w:t>
      </w:r>
      <w:proofErr w:type="spellEnd"/>
      <w:proofErr w:type="gramEnd"/>
      <w:r w:rsidRPr="00EF6791">
        <w:rPr>
          <w:color w:val="000000"/>
          <w:shd w:val="clear" w:color="auto" w:fill="FFFFFF"/>
        </w:rPr>
        <w:t xml:space="preserve"> позволяет использовать его для решения широкого спектра задач. Основной акцент делае</w:t>
      </w:r>
      <w:r>
        <w:rPr>
          <w:color w:val="000000"/>
          <w:shd w:val="clear" w:color="auto" w:fill="FFFFFF"/>
        </w:rPr>
        <w:t>тся на актуализации существующих</w:t>
      </w:r>
      <w:r w:rsidRPr="00EF6791">
        <w:rPr>
          <w:color w:val="000000"/>
          <w:shd w:val="clear" w:color="auto" w:fill="FFFFFF"/>
        </w:rPr>
        <w:t xml:space="preserve"> </w:t>
      </w:r>
      <w:r>
        <w:rPr>
          <w:color w:val="000000"/>
          <w:shd w:val="clear" w:color="auto" w:fill="FFFFFF"/>
        </w:rPr>
        <w:t>объектов</w:t>
      </w:r>
      <w:r w:rsidRPr="00EF6791">
        <w:rPr>
          <w:color w:val="000000"/>
          <w:shd w:val="clear" w:color="auto" w:fill="FFFFFF"/>
        </w:rPr>
        <w:t xml:space="preserve"> и развитии </w:t>
      </w:r>
      <w:r>
        <w:rPr>
          <w:color w:val="000000"/>
          <w:shd w:val="clear" w:color="auto" w:fill="FFFFFF"/>
        </w:rPr>
        <w:t>новых объектов</w:t>
      </w:r>
      <w:r w:rsidRPr="00EF6791">
        <w:rPr>
          <w:color w:val="000000"/>
          <w:shd w:val="clear" w:color="auto" w:fill="FFFFFF"/>
        </w:rPr>
        <w:t>. Многие проблемы</w:t>
      </w:r>
      <w:r>
        <w:rPr>
          <w:color w:val="000000"/>
          <w:shd w:val="clear" w:color="auto" w:fill="FFFFFF"/>
        </w:rPr>
        <w:t xml:space="preserve"> объектов</w:t>
      </w:r>
      <w:r w:rsidRPr="00EF6791">
        <w:rPr>
          <w:color w:val="000000"/>
          <w:shd w:val="clear" w:color="auto" w:fill="FFFFFF"/>
        </w:rPr>
        <w:t xml:space="preserve"> были накоплены еще с советских времен и только усугубились в</w:t>
      </w:r>
      <w:r>
        <w:rPr>
          <w:color w:val="000000"/>
          <w:shd w:val="clear" w:color="auto" w:fill="FFFFFF"/>
        </w:rPr>
        <w:t xml:space="preserve"> </w:t>
      </w:r>
      <w:r w:rsidRPr="00EF6791">
        <w:rPr>
          <w:color w:val="000000"/>
          <w:shd w:val="clear" w:color="auto" w:fill="FFFFFF"/>
        </w:rPr>
        <w:t xml:space="preserve">современный период. </w:t>
      </w:r>
      <w:r>
        <w:rPr>
          <w:color w:val="000000"/>
          <w:shd w:val="clear" w:color="auto" w:fill="FFFFFF"/>
        </w:rPr>
        <w:t>Д</w:t>
      </w:r>
      <w:r w:rsidRPr="00EF6791">
        <w:rPr>
          <w:color w:val="000000"/>
          <w:shd w:val="clear" w:color="auto" w:fill="FFFFFF"/>
        </w:rPr>
        <w:t xml:space="preserve">ля решения </w:t>
      </w:r>
      <w:r>
        <w:rPr>
          <w:color w:val="000000"/>
          <w:shd w:val="clear" w:color="auto" w:fill="FFFFFF"/>
        </w:rPr>
        <w:t xml:space="preserve">многих </w:t>
      </w:r>
      <w:r w:rsidRPr="00EF6791">
        <w:rPr>
          <w:color w:val="000000"/>
          <w:shd w:val="clear" w:color="auto" w:fill="FFFFFF"/>
        </w:rPr>
        <w:t>проблем используется стратегический мастер-план.</w:t>
      </w:r>
    </w:p>
    <w:p w:rsidR="00747FAD" w:rsidRDefault="00747FAD" w:rsidP="00747FAD">
      <w:pPr>
        <w:pStyle w:val="3"/>
        <w:rPr>
          <w:rFonts w:cs="Times New Roman"/>
          <w:color w:val="222222"/>
          <w:shd w:val="clear" w:color="auto" w:fill="FFFFFF"/>
        </w:rPr>
      </w:pPr>
      <w:bookmarkStart w:id="25" w:name="_Toc6234949"/>
      <w:r w:rsidRPr="00CB5846">
        <w:t>4.1 </w:t>
      </w:r>
      <w:r w:rsidRPr="00CB5846">
        <w:rPr>
          <w:rFonts w:cs="Times New Roman"/>
          <w:color w:val="222222"/>
          <w:shd w:val="clear" w:color="auto" w:fill="FFFFFF"/>
        </w:rPr>
        <w:t>Описание</w:t>
      </w:r>
      <w:r w:rsidRPr="005D44B3">
        <w:rPr>
          <w:rFonts w:cs="Times New Roman"/>
          <w:color w:val="222222"/>
          <w:shd w:val="clear" w:color="auto" w:fill="FFFFFF"/>
        </w:rPr>
        <w:t xml:space="preserve"> сценариев развития теплоснабжения поселения</w:t>
      </w:r>
      <w:bookmarkEnd w:id="25"/>
    </w:p>
    <w:p w:rsidR="00747FAD" w:rsidRPr="00E871BA" w:rsidRDefault="00747FAD" w:rsidP="00747FAD">
      <w:pPr>
        <w:spacing w:line="276" w:lineRule="auto"/>
        <w:ind w:firstLine="709"/>
        <w:rPr>
          <w:shd w:val="clear" w:color="auto" w:fill="FFFFFF"/>
        </w:rPr>
      </w:pPr>
      <w:r w:rsidRPr="00E871BA">
        <w:t>Возможным с</w:t>
      </w:r>
      <w:r w:rsidRPr="00E871BA">
        <w:rPr>
          <w:shd w:val="clear" w:color="auto" w:fill="FFFFFF"/>
        </w:rPr>
        <w:t>ценарием развития теплоснабжения посе</w:t>
      </w:r>
      <w:r>
        <w:rPr>
          <w:shd w:val="clear" w:color="auto" w:fill="FFFFFF"/>
        </w:rPr>
        <w:t xml:space="preserve">ления является замена котлов в блочных котельных </w:t>
      </w:r>
      <w:proofErr w:type="gramStart"/>
      <w:r>
        <w:rPr>
          <w:shd w:val="clear" w:color="auto" w:fill="FFFFFF"/>
        </w:rPr>
        <w:t>с</w:t>
      </w:r>
      <w:proofErr w:type="gramEnd"/>
      <w:r>
        <w:rPr>
          <w:shd w:val="clear" w:color="auto" w:fill="FFFFFF"/>
        </w:rPr>
        <w:t xml:space="preserve">. Половинка, д. </w:t>
      </w:r>
      <w:proofErr w:type="spellStart"/>
      <w:r>
        <w:rPr>
          <w:shd w:val="clear" w:color="auto" w:fill="FFFFFF"/>
        </w:rPr>
        <w:t>Водопойка</w:t>
      </w:r>
      <w:proofErr w:type="spellEnd"/>
      <w:r>
        <w:rPr>
          <w:shd w:val="clear" w:color="auto" w:fill="FFFFFF"/>
        </w:rPr>
        <w:t>.</w:t>
      </w:r>
      <w:r w:rsidRPr="00E871BA">
        <w:rPr>
          <w:shd w:val="clear" w:color="auto" w:fill="FFFFFF"/>
        </w:rPr>
        <w:t xml:space="preserve"> </w:t>
      </w:r>
    </w:p>
    <w:p w:rsidR="00747FAD" w:rsidRDefault="00747FAD" w:rsidP="00747FAD">
      <w:pPr>
        <w:pStyle w:val="3"/>
        <w:rPr>
          <w:rFonts w:cs="Times New Roman"/>
          <w:color w:val="222222"/>
          <w:shd w:val="clear" w:color="auto" w:fill="FFFFFF"/>
        </w:rPr>
      </w:pPr>
      <w:bookmarkStart w:id="26" w:name="_Toc6234950"/>
      <w:r w:rsidRPr="00CB5846">
        <w:t>4.2 </w:t>
      </w:r>
      <w:r w:rsidRPr="00CB5846">
        <w:rPr>
          <w:rFonts w:cs="Times New Roman"/>
          <w:color w:val="222222"/>
          <w:shd w:val="clear" w:color="auto" w:fill="FFFFFF"/>
        </w:rPr>
        <w:t>Обоснование</w:t>
      </w:r>
      <w:r w:rsidRPr="005D44B3">
        <w:rPr>
          <w:rFonts w:cs="Times New Roman"/>
          <w:color w:val="222222"/>
          <w:shd w:val="clear" w:color="auto" w:fill="FFFFFF"/>
        </w:rPr>
        <w:t xml:space="preserve"> </w:t>
      </w:r>
      <w:proofErr w:type="gramStart"/>
      <w:r w:rsidRPr="005D44B3">
        <w:rPr>
          <w:rFonts w:cs="Times New Roman"/>
          <w:color w:val="222222"/>
          <w:shd w:val="clear" w:color="auto" w:fill="FFFFFF"/>
        </w:rPr>
        <w:t>выбора приоритетного сценария развития теплоснабжения поселения</w:t>
      </w:r>
      <w:bookmarkEnd w:id="26"/>
      <w:proofErr w:type="gramEnd"/>
    </w:p>
    <w:p w:rsidR="00747FAD" w:rsidRDefault="00747FAD" w:rsidP="00747FAD">
      <w:pPr>
        <w:spacing w:line="276" w:lineRule="auto"/>
        <w:ind w:firstLine="709"/>
      </w:pPr>
      <w:r>
        <w:t xml:space="preserve">Строительство новых источников тепловой энергии не требуется в связи с низким спросом централизованного теплоснабжения среди населения. </w:t>
      </w:r>
    </w:p>
    <w:p w:rsidR="00747FAD" w:rsidRDefault="00747FAD" w:rsidP="00747FAD">
      <w:pPr>
        <w:rPr>
          <w:b/>
          <w:bCs/>
          <w:iCs/>
        </w:rPr>
      </w:pPr>
    </w:p>
    <w:p w:rsidR="00747FAD" w:rsidRPr="00C45E53" w:rsidRDefault="00747FAD" w:rsidP="00747FAD">
      <w:pPr>
        <w:pStyle w:val="2"/>
        <w:spacing w:before="0" w:after="0" w:line="276" w:lineRule="auto"/>
        <w:ind w:firstLine="709"/>
        <w:rPr>
          <w:rFonts w:ascii="Times New Roman" w:hAnsi="Times New Roman" w:cs="Times New Roman"/>
          <w:i w:val="0"/>
          <w:sz w:val="24"/>
          <w:szCs w:val="24"/>
        </w:rPr>
      </w:pPr>
      <w:bookmarkStart w:id="27" w:name="_Toc6234951"/>
      <w:r w:rsidRPr="00C45E53">
        <w:rPr>
          <w:rFonts w:ascii="Times New Roman" w:hAnsi="Times New Roman" w:cs="Times New Roman"/>
          <w:i w:val="0"/>
          <w:sz w:val="24"/>
          <w:szCs w:val="24"/>
        </w:rPr>
        <w:t>Раздел </w:t>
      </w:r>
      <w:r>
        <w:rPr>
          <w:rFonts w:ascii="Times New Roman" w:hAnsi="Times New Roman" w:cs="Times New Roman"/>
          <w:i w:val="0"/>
          <w:sz w:val="24"/>
          <w:szCs w:val="24"/>
        </w:rPr>
        <w:t>5</w:t>
      </w:r>
      <w:r w:rsidRPr="00C45E53">
        <w:rPr>
          <w:rFonts w:ascii="Times New Roman" w:hAnsi="Times New Roman" w:cs="Times New Roman"/>
          <w:i w:val="0"/>
          <w:sz w:val="24"/>
          <w:szCs w:val="24"/>
        </w:rPr>
        <w:t>. Предложения по</w:t>
      </w:r>
      <w:r>
        <w:rPr>
          <w:rFonts w:ascii="Times New Roman" w:hAnsi="Times New Roman" w:cs="Times New Roman"/>
          <w:i w:val="0"/>
          <w:sz w:val="24"/>
          <w:szCs w:val="24"/>
        </w:rPr>
        <w:t xml:space="preserve"> строительству, реконструкции, </w:t>
      </w:r>
      <w:r w:rsidRPr="00C45E53">
        <w:rPr>
          <w:rFonts w:ascii="Times New Roman" w:hAnsi="Times New Roman" w:cs="Times New Roman"/>
          <w:i w:val="0"/>
          <w:sz w:val="24"/>
          <w:szCs w:val="24"/>
        </w:rPr>
        <w:t>техническому перевооружению</w:t>
      </w:r>
      <w:r>
        <w:rPr>
          <w:rFonts w:ascii="Times New Roman" w:hAnsi="Times New Roman" w:cs="Times New Roman"/>
          <w:i w:val="0"/>
          <w:sz w:val="24"/>
          <w:szCs w:val="24"/>
        </w:rPr>
        <w:t>, и (или)</w:t>
      </w:r>
      <w:r w:rsidRPr="00C45E53">
        <w:rPr>
          <w:rFonts w:ascii="Times New Roman" w:hAnsi="Times New Roman" w:cs="Times New Roman"/>
          <w:i w:val="0"/>
          <w:sz w:val="24"/>
          <w:szCs w:val="24"/>
        </w:rPr>
        <w:t xml:space="preserve"> </w:t>
      </w:r>
      <w:r w:rsidR="005C355B">
        <w:rPr>
          <w:rFonts w:ascii="Times New Roman" w:hAnsi="Times New Roman" w:cs="Times New Roman"/>
          <w:i w:val="0"/>
          <w:sz w:val="24"/>
          <w:szCs w:val="24"/>
        </w:rPr>
        <w:t>модернизации</w:t>
      </w:r>
      <w:r>
        <w:rPr>
          <w:rFonts w:ascii="Times New Roman" w:hAnsi="Times New Roman" w:cs="Times New Roman"/>
          <w:i w:val="0"/>
          <w:sz w:val="24"/>
          <w:szCs w:val="24"/>
        </w:rPr>
        <w:t xml:space="preserve"> источников тепловой энергии</w:t>
      </w:r>
      <w:bookmarkEnd w:id="27"/>
      <w:r>
        <w:rPr>
          <w:rFonts w:ascii="Times New Roman" w:hAnsi="Times New Roman" w:cs="Times New Roman"/>
          <w:i w:val="0"/>
          <w:sz w:val="24"/>
          <w:szCs w:val="24"/>
        </w:rPr>
        <w:t xml:space="preserve"> </w:t>
      </w:r>
      <w:bookmarkEnd w:id="23"/>
    </w:p>
    <w:p w:rsidR="00747FAD" w:rsidRPr="005A4C91" w:rsidRDefault="00747FAD" w:rsidP="00747FAD">
      <w:pPr>
        <w:pStyle w:val="3"/>
      </w:pPr>
      <w:bookmarkStart w:id="28" w:name="_Toc6234952"/>
      <w:proofErr w:type="gramStart"/>
      <w:r w:rsidRPr="00005DE8">
        <w:t>5.1 Предложения</w:t>
      </w:r>
      <w:r w:rsidRPr="005A4C91">
        <w:t xml:space="preserve">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w:t>
      </w:r>
      <w:r>
        <w:t>и (</w:t>
      </w:r>
      <w:r w:rsidRPr="005A4C91">
        <w:t>или</w:t>
      </w:r>
      <w:r>
        <w:t>)</w:t>
      </w:r>
      <w:r w:rsidRPr="005A4C91">
        <w:t xml:space="preserve"> целесообразность передачи тепловой энергии от существующих или реконструируемых источников тепловой энергии</w:t>
      </w:r>
      <w:r>
        <w:t>,</w:t>
      </w:r>
      <w:r w:rsidRPr="005A4C91">
        <w:t xml:space="preserve"> </w:t>
      </w:r>
      <w:r>
        <w:t>о</w:t>
      </w:r>
      <w:r w:rsidRPr="005A4C91">
        <w:t>боснован</w:t>
      </w:r>
      <w:r>
        <w:t>ная</w:t>
      </w:r>
      <w:r w:rsidRPr="005A4C91">
        <w:t xml:space="preserve"> расчета</w:t>
      </w:r>
      <w:r>
        <w:t>ми</w:t>
      </w:r>
      <w:r w:rsidRPr="005A4C91">
        <w:t xml:space="preserve"> </w:t>
      </w:r>
      <w:r>
        <w:t xml:space="preserve">ценовых (тарифных) последствий для потребителей (ценовых зонах </w:t>
      </w:r>
      <w:proofErr w:type="spellStart"/>
      <w:r>
        <w:t>теплоснабжения-обоснованая</w:t>
      </w:r>
      <w:proofErr w:type="spellEnd"/>
      <w:r>
        <w:t xml:space="preserve"> расчетами ценовых (тарифных) последствий для потребителей, если </w:t>
      </w:r>
      <w:r w:rsidR="005C355B">
        <w:t>реализацию</w:t>
      </w:r>
      <w:r>
        <w:t xml:space="preserve"> товаров в сфере теплоснабжения с использованием такого источника</w:t>
      </w:r>
      <w:proofErr w:type="gramEnd"/>
      <w:r>
        <w:t xml:space="preserve"> </w:t>
      </w:r>
      <w:proofErr w:type="gramStart"/>
      <w:r>
        <w:t xml:space="preserve">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товара в сфере теплоснабжения  с использованием такого источника тепловой энергии будет </w:t>
      </w:r>
      <w:r w:rsidR="005C355B">
        <w:t>осуществляться</w:t>
      </w:r>
      <w:r>
        <w:t xml:space="preserve"> по ценам, определяемым по соглашению</w:t>
      </w:r>
      <w:r w:rsidR="005C355B">
        <w:t xml:space="preserve"> </w:t>
      </w:r>
      <w:r>
        <w:t xml:space="preserve">сторон договора поставки тепловой энергии (мощности) и (или) теплоносителя) и </w:t>
      </w:r>
      <w:r w:rsidRPr="005A4C91">
        <w:t>радиуса эффективного теплоснабжения</w:t>
      </w:r>
      <w:bookmarkEnd w:id="28"/>
      <w:proofErr w:type="gramEnd"/>
    </w:p>
    <w:p w:rsidR="00747FAD" w:rsidRDefault="00747FAD" w:rsidP="00747FAD">
      <w:pPr>
        <w:spacing w:line="276" w:lineRule="auto"/>
        <w:ind w:firstLine="709"/>
      </w:pPr>
      <w:r>
        <w:t xml:space="preserve">Перспективная тепловая нагрузка на осваиваемых </w:t>
      </w:r>
      <w:r w:rsidRPr="00A306B4">
        <w:t xml:space="preserve">территориях </w:t>
      </w:r>
      <w:r>
        <w:t xml:space="preserve">Половинского сельского поселения согласно расчету </w:t>
      </w:r>
      <w:r w:rsidRPr="00A306B4">
        <w:t>радиус</w:t>
      </w:r>
      <w:r>
        <w:t>ов</w:t>
      </w:r>
      <w:r w:rsidRPr="00A306B4">
        <w:t xml:space="preserve"> эффективного теплоснабжения</w:t>
      </w:r>
      <w:r>
        <w:t xml:space="preserve"> может быть компенсирована существующей Блочной котельной. </w:t>
      </w:r>
      <w:r w:rsidRPr="00A306B4">
        <w:t>Строительств</w:t>
      </w:r>
      <w:r>
        <w:t>о</w:t>
      </w:r>
      <w:r w:rsidRPr="00A306B4">
        <w:t xml:space="preserve"> </w:t>
      </w:r>
      <w:r>
        <w:t xml:space="preserve">новых </w:t>
      </w:r>
      <w:r w:rsidRPr="00A306B4">
        <w:t>источников тепловой энергии</w:t>
      </w:r>
      <w:r>
        <w:t xml:space="preserve"> для этих целей не требуется.</w:t>
      </w:r>
    </w:p>
    <w:p w:rsidR="00747FAD" w:rsidRDefault="00747FAD" w:rsidP="00747FAD">
      <w:pPr>
        <w:spacing w:line="276" w:lineRule="auto"/>
        <w:ind w:firstLine="709"/>
      </w:pPr>
      <w:r>
        <w:t xml:space="preserve">Возобновляемые источники энергии </w:t>
      </w:r>
      <w:proofErr w:type="gramStart"/>
      <w:r>
        <w:t>вводится</w:t>
      </w:r>
      <w:proofErr w:type="gramEnd"/>
      <w:r>
        <w:t xml:space="preserve"> не будут.</w:t>
      </w:r>
    </w:p>
    <w:p w:rsidR="00747FAD" w:rsidRPr="006F36BB" w:rsidRDefault="00747FAD" w:rsidP="00747FAD">
      <w:pPr>
        <w:pStyle w:val="3"/>
      </w:pPr>
      <w:bookmarkStart w:id="29" w:name="_Toc6234953"/>
      <w:r>
        <w:lastRenderedPageBreak/>
        <w:t>5.2 </w:t>
      </w:r>
      <w:r w:rsidRPr="006F36B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9"/>
    </w:p>
    <w:p w:rsidR="00747FAD" w:rsidRDefault="00747FAD" w:rsidP="00747FAD">
      <w:pPr>
        <w:spacing w:line="276" w:lineRule="auto"/>
        <w:ind w:firstLine="709"/>
      </w:pPr>
      <w:r>
        <w:t>Расширение зон действия централизованных источников теплоснабжения Половинского сельского поселения не планируется. Реконструкция котельных на расчетный период не требуется.</w:t>
      </w:r>
    </w:p>
    <w:p w:rsidR="00747FAD" w:rsidRDefault="00747FAD" w:rsidP="00747FAD">
      <w:pPr>
        <w:spacing w:line="276" w:lineRule="auto"/>
        <w:ind w:firstLine="709"/>
      </w:pPr>
      <w:r>
        <w:t>Возобновляемые источники энергии отсутствуют.</w:t>
      </w:r>
    </w:p>
    <w:p w:rsidR="00747FAD" w:rsidRPr="006F36BB" w:rsidRDefault="00747FAD" w:rsidP="00747FAD">
      <w:pPr>
        <w:pStyle w:val="3"/>
      </w:pPr>
      <w:bookmarkStart w:id="30" w:name="_Toc6234954"/>
      <w:r>
        <w:t>5.3 </w:t>
      </w:r>
      <w:r w:rsidRPr="006F36BB">
        <w:t xml:space="preserve">Предложения по техническому перевооружению </w:t>
      </w:r>
      <w:r>
        <w:t xml:space="preserve">и (или) модернизации </w:t>
      </w:r>
      <w:r w:rsidRPr="006F36BB">
        <w:t xml:space="preserve">источников тепловой энергии с целью </w:t>
      </w:r>
      <w:proofErr w:type="gramStart"/>
      <w:r w:rsidRPr="006F36BB">
        <w:t>повышения эффективности работы систем теплоснабжения</w:t>
      </w:r>
      <w:bookmarkEnd w:id="30"/>
      <w:proofErr w:type="gramEnd"/>
    </w:p>
    <w:p w:rsidR="00747FAD" w:rsidRDefault="00747FAD" w:rsidP="00747FAD">
      <w:pPr>
        <w:spacing w:line="276" w:lineRule="auto"/>
        <w:ind w:firstLine="709"/>
      </w:pPr>
      <w:r>
        <w:t>Действующие источники</w:t>
      </w:r>
      <w:r w:rsidRPr="00442C3B">
        <w:t xml:space="preserve"> тепловой энергии</w:t>
      </w:r>
      <w:r>
        <w:t xml:space="preserve"> Котельная </w:t>
      </w:r>
      <w:proofErr w:type="gramStart"/>
      <w:r>
        <w:t>с</w:t>
      </w:r>
      <w:proofErr w:type="gramEnd"/>
      <w:r>
        <w:t xml:space="preserve">. </w:t>
      </w:r>
      <w:proofErr w:type="gramStart"/>
      <w:r>
        <w:t>Половинка</w:t>
      </w:r>
      <w:proofErr w:type="gramEnd"/>
      <w:r>
        <w:t xml:space="preserve"> была введена в эксплуатацию в 2008 года. </w:t>
      </w:r>
      <w:proofErr w:type="spellStart"/>
      <w:proofErr w:type="gramStart"/>
      <w:r>
        <w:t>Блочная-котельная</w:t>
      </w:r>
      <w:proofErr w:type="spellEnd"/>
      <w:proofErr w:type="gramEnd"/>
      <w:r>
        <w:t xml:space="preserve"> д. </w:t>
      </w:r>
      <w:proofErr w:type="spellStart"/>
      <w:r>
        <w:t>Водопойка</w:t>
      </w:r>
      <w:proofErr w:type="spellEnd"/>
      <w:r>
        <w:t xml:space="preserve"> была введена в эксплуатацию в 2005 году.</w:t>
      </w:r>
    </w:p>
    <w:p w:rsidR="00747FAD" w:rsidRDefault="00747FAD" w:rsidP="00747FAD">
      <w:pPr>
        <w:spacing w:line="276" w:lineRule="auto"/>
        <w:ind w:firstLine="709"/>
      </w:pPr>
      <w:r>
        <w:t>До конца расчетного периода в централизованных котельных Половинского сельского поселения предполагается замена отопительных котлов на котлы аналогичной мощностью. После замены котлов в котельных потребуется провести пуско-наладочные мероприятия и режимные испытания автоматики.</w:t>
      </w:r>
    </w:p>
    <w:p w:rsidR="00747FAD" w:rsidRPr="00442C3B" w:rsidRDefault="00747FAD" w:rsidP="00747FAD">
      <w:pPr>
        <w:pStyle w:val="3"/>
      </w:pPr>
      <w:bookmarkStart w:id="31" w:name="_Toc6234955"/>
      <w:r w:rsidRPr="00484CC1">
        <w:t>5.4 Графики</w:t>
      </w:r>
      <w:r w:rsidRPr="00442C3B">
        <w:t xml:space="preserve">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1"/>
    </w:p>
    <w:p w:rsidR="00747FAD" w:rsidRDefault="00747FAD" w:rsidP="00747FAD">
      <w:pPr>
        <w:spacing w:line="276" w:lineRule="auto"/>
        <w:ind w:firstLine="709"/>
      </w:pPr>
      <w:r w:rsidRPr="00442C3B">
        <w:t>Источник</w:t>
      </w:r>
      <w:r>
        <w:t>и</w:t>
      </w:r>
      <w:r w:rsidRPr="00442C3B">
        <w:t xml:space="preserve"> тепловой энергии, функционирующих в режиме комбинированной выработки электрической и тепловой энергии</w:t>
      </w:r>
      <w:r>
        <w:t>,</w:t>
      </w:r>
      <w:r w:rsidRPr="00442C3B">
        <w:t xml:space="preserve"> и </w:t>
      </w:r>
      <w:proofErr w:type="gramStart"/>
      <w:r w:rsidRPr="00442C3B">
        <w:t>котельны</w:t>
      </w:r>
      <w:r>
        <w:t>е</w:t>
      </w:r>
      <w:proofErr w:type="gramEnd"/>
      <w:r>
        <w:t xml:space="preserve"> работающие совместно на единую тепловую сеть отсутствуют.</w:t>
      </w:r>
    </w:p>
    <w:p w:rsidR="00747FAD" w:rsidRDefault="00747FAD" w:rsidP="00747FAD">
      <w:pPr>
        <w:spacing w:line="276" w:lineRule="auto"/>
        <w:ind w:firstLine="709"/>
      </w:pPr>
      <w:r>
        <w:t xml:space="preserve">Мер </w:t>
      </w:r>
      <w:r w:rsidRPr="00442C3B">
        <w:t>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r>
        <w:t>, не требуется.</w:t>
      </w:r>
    </w:p>
    <w:p w:rsidR="00747FAD" w:rsidRPr="00442C3B" w:rsidRDefault="00747FAD" w:rsidP="00747FAD">
      <w:pPr>
        <w:pStyle w:val="3"/>
      </w:pPr>
      <w:bookmarkStart w:id="32" w:name="_Toc6234956"/>
      <w:r w:rsidRPr="00484CC1">
        <w:t>5.5 Меры по</w:t>
      </w:r>
      <w:r w:rsidRPr="00442C3B">
        <w:t xml:space="preserve">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2"/>
    </w:p>
    <w:p w:rsidR="00747FAD" w:rsidRDefault="00747FAD" w:rsidP="00747FAD">
      <w:pPr>
        <w:spacing w:line="276" w:lineRule="auto"/>
        <w:ind w:firstLine="709"/>
      </w:pPr>
      <w:r>
        <w:t xml:space="preserve">Мер </w:t>
      </w:r>
      <w:r w:rsidRPr="00442C3B">
        <w:t>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r>
        <w:t>, не требуется.</w:t>
      </w:r>
    </w:p>
    <w:p w:rsidR="00747FAD" w:rsidRPr="009F61E2" w:rsidRDefault="00747FAD" w:rsidP="00747FAD">
      <w:pPr>
        <w:pStyle w:val="3"/>
      </w:pPr>
      <w:bookmarkStart w:id="33" w:name="_Toc6234957"/>
      <w:r w:rsidRPr="00484CC1">
        <w:t>5.6</w:t>
      </w:r>
      <w:r>
        <w:t> </w:t>
      </w:r>
      <w:r w:rsidRPr="009F61E2">
        <w:t xml:space="preserve">Меры по переоборудованию котельных в источники </w:t>
      </w:r>
      <w:r>
        <w:t xml:space="preserve">тепловой энергии, функционирующие в режиме </w:t>
      </w:r>
      <w:r w:rsidRPr="009F61E2">
        <w:t>комбинированной выработки электрической и тепловой энергии</w:t>
      </w:r>
      <w:bookmarkEnd w:id="33"/>
      <w:r w:rsidRPr="009F61E2">
        <w:t xml:space="preserve"> </w:t>
      </w:r>
    </w:p>
    <w:p w:rsidR="00747FAD" w:rsidRDefault="00747FAD" w:rsidP="00747FAD">
      <w:pPr>
        <w:spacing w:line="276" w:lineRule="auto"/>
        <w:ind w:firstLine="709"/>
      </w:pPr>
      <w:r w:rsidRPr="009F61E2">
        <w:t>Меры по переоборудованию котельных в источники комбинированной выработки электрической и тепловой энергии на расчетный период не требуется</w:t>
      </w:r>
      <w:r>
        <w:t xml:space="preserve">. Собственные нужды (электрическое потребление) модульных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w:t>
      </w:r>
      <w:proofErr w:type="spellStart"/>
      <w:r>
        <w:t>когенерации</w:t>
      </w:r>
      <w:proofErr w:type="spellEnd"/>
      <w:r>
        <w:t>.</w:t>
      </w:r>
    </w:p>
    <w:p w:rsidR="00747FAD" w:rsidRPr="009F61E2" w:rsidRDefault="00747FAD" w:rsidP="00747FAD">
      <w:pPr>
        <w:pStyle w:val="3"/>
      </w:pPr>
      <w:bookmarkStart w:id="34" w:name="_Toc6234958"/>
      <w:r w:rsidRPr="006209E7">
        <w:lastRenderedPageBreak/>
        <w:t>5.7 Меры</w:t>
      </w:r>
      <w:r w:rsidRPr="009F61E2">
        <w:t xml:space="preserve"> по переводу котельных, размещенных в существующих и расширяемых зонах действия источников тепловой энергии, </w:t>
      </w:r>
      <w:r>
        <w:t xml:space="preserve">функционирующих в режиме </w:t>
      </w:r>
      <w:r w:rsidRPr="009F61E2">
        <w:t xml:space="preserve">комбинированной выработки электрической и </w:t>
      </w:r>
      <w:r>
        <w:t xml:space="preserve">тепловой энергии, </w:t>
      </w:r>
      <w:r w:rsidRPr="009F61E2">
        <w:t>в пиковый режим работы</w:t>
      </w:r>
      <w:r>
        <w:t>,</w:t>
      </w:r>
      <w:r w:rsidRPr="009F61E2">
        <w:t xml:space="preserve"> </w:t>
      </w:r>
      <w:r>
        <w:t>либо по выводу их из эксплуатации</w:t>
      </w:r>
      <w:bookmarkEnd w:id="34"/>
    </w:p>
    <w:p w:rsidR="00747FAD" w:rsidRDefault="00747FAD" w:rsidP="00747FAD">
      <w:pPr>
        <w:spacing w:line="276" w:lineRule="auto"/>
        <w:ind w:firstLine="709"/>
      </w:pPr>
      <w:r w:rsidRPr="00377258">
        <w:t xml:space="preserve">Зоны действия источников комбинированной выработки тепловой и электрической энергии на территории </w:t>
      </w:r>
      <w:r>
        <w:t>Половинского сельского поселения</w:t>
      </w:r>
      <w:r w:rsidRPr="00377258">
        <w:t xml:space="preserve"> отсутствуют</w:t>
      </w:r>
      <w:r>
        <w:t>, существующие котельные не расположены в их зонах.</w:t>
      </w:r>
    </w:p>
    <w:p w:rsidR="00747FAD" w:rsidRPr="001F7CE3" w:rsidRDefault="00747FAD" w:rsidP="00747FAD">
      <w:pPr>
        <w:pStyle w:val="3"/>
      </w:pPr>
      <w:bookmarkStart w:id="35" w:name="_Toc6234959"/>
      <w:r>
        <w:t>5</w:t>
      </w:r>
      <w:r w:rsidRPr="001F7CE3">
        <w:t>.8 </w:t>
      </w:r>
      <w:r>
        <w:t>Т</w:t>
      </w:r>
      <w:r w:rsidRPr="001F7CE3">
        <w:t xml:space="preserve">емпературный график отпуска тепловой энергии для каждого источника тепловой энергии или группы источников </w:t>
      </w:r>
      <w:r>
        <w:t xml:space="preserve">тепловой энергии </w:t>
      </w:r>
      <w:r w:rsidRPr="001F7CE3">
        <w:t>в системе теплоснабжения, работающей на общую тепловую сеть, и оценку затрат при необходимости его изменения</w:t>
      </w:r>
      <w:bookmarkEnd w:id="35"/>
    </w:p>
    <w:p w:rsidR="00747FAD" w:rsidRDefault="00747FAD" w:rsidP="00747FAD">
      <w:pPr>
        <w:spacing w:line="276" w:lineRule="auto"/>
        <w:ind w:firstLine="709"/>
      </w:pPr>
      <w:r w:rsidRPr="00AE371C">
        <w:t xml:space="preserve">Оптимальный </w:t>
      </w:r>
      <w:r w:rsidRPr="001F309E">
        <w:t xml:space="preserve">температурный график </w:t>
      </w:r>
      <w:r>
        <w:t xml:space="preserve">системы теплоснабжения </w:t>
      </w:r>
      <w:r w:rsidRPr="001F7CE3">
        <w:t>для источник</w:t>
      </w:r>
      <w:r>
        <w:t>ов</w:t>
      </w:r>
      <w:r w:rsidRPr="001F7CE3">
        <w:t xml:space="preserve"> тепловой энергии </w:t>
      </w:r>
      <w:proofErr w:type="gramStart"/>
      <w:r>
        <w:t>с</w:t>
      </w:r>
      <w:proofErr w:type="gramEnd"/>
      <w:r>
        <w:t xml:space="preserve">. </w:t>
      </w:r>
      <w:proofErr w:type="gramStart"/>
      <w:r>
        <w:t>Половинка</w:t>
      </w:r>
      <w:proofErr w:type="gramEnd"/>
      <w:r>
        <w:t xml:space="preserve"> и д. </w:t>
      </w:r>
      <w:proofErr w:type="spellStart"/>
      <w:r>
        <w:t>Водопойка</w:t>
      </w:r>
      <w:proofErr w:type="spellEnd"/>
      <w:r>
        <w:t xml:space="preserve"> остается прежним на расчетный период до 2038 г. с температурным режимом 95-70 </w:t>
      </w:r>
      <w:r>
        <w:rPr>
          <w:rFonts w:ascii="Calibri" w:hAnsi="Calibri"/>
        </w:rPr>
        <w:t>°</w:t>
      </w:r>
      <w:r>
        <w:t xml:space="preserve">С. </w:t>
      </w:r>
      <w:r w:rsidRPr="00AE371C">
        <w:t>Необходимост</w:t>
      </w:r>
      <w:r>
        <w:t>ь</w:t>
      </w:r>
      <w:r w:rsidRPr="00AE371C">
        <w:t xml:space="preserve"> изменения</w:t>
      </w:r>
      <w:r>
        <w:t xml:space="preserve"> температурных графиков отсутствует. </w:t>
      </w:r>
      <w:r w:rsidRPr="00102EC1">
        <w:t>Оптимальны</w:t>
      </w:r>
      <w:r>
        <w:t>й</w:t>
      </w:r>
      <w:r w:rsidRPr="00102EC1">
        <w:t xml:space="preserve"> температурны</w:t>
      </w:r>
      <w:r>
        <w:t>й график</w:t>
      </w:r>
      <w:r w:rsidRPr="00102EC1">
        <w:t xml:space="preserve"> отпуска тепловой энергии для </w:t>
      </w:r>
      <w:r>
        <w:t>централизован</w:t>
      </w:r>
      <w:r w:rsidRPr="00102EC1">
        <w:t>н</w:t>
      </w:r>
      <w:r>
        <w:t>ых</w:t>
      </w:r>
      <w:r w:rsidRPr="00102EC1">
        <w:t xml:space="preserve"> котельн</w:t>
      </w:r>
      <w:r>
        <w:t>ых</w:t>
      </w:r>
      <w:r w:rsidRPr="00F37664">
        <w:t xml:space="preserve"> </w:t>
      </w:r>
      <w:r>
        <w:t xml:space="preserve">Половинского сельского поселения, </w:t>
      </w:r>
      <w:r w:rsidRPr="00102EC1">
        <w:t>приведенны</w:t>
      </w:r>
      <w:r>
        <w:t>й</w:t>
      </w:r>
      <w:r w:rsidRPr="00102EC1">
        <w:t xml:space="preserve"> на диаграмм</w:t>
      </w:r>
      <w:r>
        <w:t>е</w:t>
      </w:r>
      <w:r w:rsidRPr="00102EC1">
        <w:t xml:space="preserve"> </w:t>
      </w:r>
      <w:r>
        <w:t>(</w:t>
      </w:r>
      <w:r w:rsidRPr="00102EC1">
        <w:t>рисунк</w:t>
      </w:r>
      <w:r>
        <w:t>и</w:t>
      </w:r>
      <w:r w:rsidRPr="00102EC1">
        <w:t xml:space="preserve"> 1.</w:t>
      </w:r>
      <w:r>
        <w:t>4 – 1.5)</w:t>
      </w:r>
      <w:r w:rsidRPr="00102EC1">
        <w:t>, сохран</w:t>
      </w:r>
      <w:r>
        <w:t>и</w:t>
      </w:r>
      <w:r w:rsidRPr="00102EC1">
        <w:t>тся на всех этапах расчетного период</w:t>
      </w:r>
      <w:r>
        <w:t>а.</w:t>
      </w:r>
      <w:r w:rsidRPr="007C4B91">
        <w:t xml:space="preserve"> </w:t>
      </w:r>
    </w:p>
    <w:p w:rsidR="00747FAD" w:rsidRDefault="00747FAD" w:rsidP="00747FAD">
      <w:pPr>
        <w:spacing w:line="276" w:lineRule="auto"/>
        <w:ind w:firstLine="709"/>
      </w:pPr>
    </w:p>
    <w:p w:rsidR="00747FAD" w:rsidRDefault="00747FAD" w:rsidP="00747FAD">
      <w:pPr>
        <w:spacing w:line="300" w:lineRule="auto"/>
        <w:jc w:val="center"/>
      </w:pPr>
      <w:r>
        <w:rPr>
          <w:noProof/>
        </w:rPr>
        <w:drawing>
          <wp:inline distT="0" distB="0" distL="0" distR="0">
            <wp:extent cx="4536141" cy="3881718"/>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FAD" w:rsidRDefault="00747FAD" w:rsidP="00747FAD">
      <w:pPr>
        <w:spacing w:line="276" w:lineRule="auto"/>
        <w:ind w:left="357"/>
        <w:jc w:val="center"/>
      </w:pPr>
      <w:r>
        <w:t xml:space="preserve">Рисунок 1.4 – </w:t>
      </w:r>
      <w:r w:rsidRPr="00F37664">
        <w:t>Оптимальный температурный график отпуска тепловой энергии</w:t>
      </w:r>
      <w:r>
        <w:br/>
      </w:r>
      <w:r w:rsidRPr="00F37664">
        <w:t>для</w:t>
      </w:r>
      <w:r>
        <w:t xml:space="preserve"> Блочной котельной с. Половинка с температурным режимом 95-70</w:t>
      </w:r>
      <w:proofErr w:type="gramStart"/>
      <w:r>
        <w:t> </w:t>
      </w:r>
      <w:r w:rsidRPr="0056544B">
        <w:rPr>
          <w:rFonts w:ascii="Calibri" w:hAnsi="Calibri"/>
        </w:rPr>
        <w:t>°</w:t>
      </w:r>
      <w:r>
        <w:t>С</w:t>
      </w:r>
      <w:proofErr w:type="gramEnd"/>
    </w:p>
    <w:p w:rsidR="00747FAD" w:rsidRDefault="00747FAD" w:rsidP="00747FAD">
      <w:pPr>
        <w:spacing w:line="276" w:lineRule="auto"/>
        <w:ind w:left="357"/>
      </w:pPr>
    </w:p>
    <w:p w:rsidR="00747FAD" w:rsidRDefault="00747FAD" w:rsidP="00747FAD">
      <w:pPr>
        <w:pStyle w:val="af8"/>
        <w:spacing w:line="300" w:lineRule="auto"/>
        <w:jc w:val="center"/>
      </w:pPr>
      <w:r>
        <w:rPr>
          <w:noProof/>
        </w:rPr>
        <w:lastRenderedPageBreak/>
        <w:drawing>
          <wp:inline distT="0" distB="0" distL="0" distR="0">
            <wp:extent cx="4574241" cy="2010896"/>
            <wp:effectExtent l="0" t="0" r="0" b="889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7FAD" w:rsidRDefault="00747FAD" w:rsidP="00747FAD">
      <w:pPr>
        <w:pStyle w:val="af8"/>
        <w:numPr>
          <w:ilvl w:val="0"/>
          <w:numId w:val="22"/>
        </w:numPr>
        <w:spacing w:line="300" w:lineRule="auto"/>
        <w:jc w:val="center"/>
      </w:pPr>
      <w:r>
        <w:t xml:space="preserve">– </w:t>
      </w:r>
      <w:r w:rsidRPr="00F37664">
        <w:t>Оптимальный температурный график отпуска тепловой энергии</w:t>
      </w:r>
      <w:r>
        <w:br/>
      </w:r>
      <w:r w:rsidRPr="00F37664">
        <w:t>для</w:t>
      </w:r>
      <w:r>
        <w:t xml:space="preserve"> </w:t>
      </w:r>
      <w:proofErr w:type="spellStart"/>
      <w:proofErr w:type="gramStart"/>
      <w:r>
        <w:t>Блочной-котельной</w:t>
      </w:r>
      <w:proofErr w:type="spellEnd"/>
      <w:proofErr w:type="gramEnd"/>
      <w:r>
        <w:t xml:space="preserve"> д. </w:t>
      </w:r>
      <w:proofErr w:type="spellStart"/>
      <w:r>
        <w:t>Водопойка</w:t>
      </w:r>
      <w:proofErr w:type="spellEnd"/>
    </w:p>
    <w:p w:rsidR="00747FAD" w:rsidRDefault="00747FAD" w:rsidP="00747FAD">
      <w:pPr>
        <w:pStyle w:val="af8"/>
        <w:spacing w:line="300" w:lineRule="auto"/>
        <w:jc w:val="center"/>
      </w:pPr>
    </w:p>
    <w:p w:rsidR="00747FAD" w:rsidRDefault="00747FAD" w:rsidP="00747FAD">
      <w:pPr>
        <w:pStyle w:val="af8"/>
        <w:spacing w:line="300" w:lineRule="auto"/>
        <w:ind w:left="720"/>
      </w:pPr>
    </w:p>
    <w:p w:rsidR="00747FAD" w:rsidRDefault="00747FAD" w:rsidP="00747FAD">
      <w:pPr>
        <w:pStyle w:val="af8"/>
        <w:numPr>
          <w:ilvl w:val="0"/>
          <w:numId w:val="11"/>
        </w:numPr>
      </w:pPr>
      <w:r>
        <w:t xml:space="preserve">– Расчет </w:t>
      </w:r>
      <w:r w:rsidRPr="00F37664">
        <w:t>отпуска тепловой энергии для</w:t>
      </w:r>
      <w:r>
        <w:t xml:space="preserve"> централизованных котельных Половинского сельского поселения в течение года при </w:t>
      </w:r>
      <w:r w:rsidRPr="00F37664">
        <w:t>температурн</w:t>
      </w:r>
      <w:r>
        <w:t>ом</w:t>
      </w:r>
      <w:r w:rsidRPr="00F37664">
        <w:t xml:space="preserve"> график</w:t>
      </w:r>
      <w:r>
        <w:t>е 95-70</w:t>
      </w:r>
      <w:proofErr w:type="gramStart"/>
      <w:r>
        <w:t> </w:t>
      </w:r>
      <w:r>
        <w:rPr>
          <w:rFonts w:ascii="Calibri" w:hAnsi="Calibri"/>
        </w:rPr>
        <w:t>°</w:t>
      </w:r>
      <w:r>
        <w:t>С</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82"/>
        <w:gridCol w:w="682"/>
        <w:gridCol w:w="683"/>
        <w:gridCol w:w="682"/>
        <w:gridCol w:w="683"/>
        <w:gridCol w:w="682"/>
        <w:gridCol w:w="682"/>
        <w:gridCol w:w="683"/>
        <w:gridCol w:w="682"/>
        <w:gridCol w:w="683"/>
        <w:gridCol w:w="682"/>
        <w:gridCol w:w="683"/>
      </w:tblGrid>
      <w:tr w:rsidR="00747FAD" w:rsidRPr="00A16AA1" w:rsidTr="00154ED2">
        <w:trPr>
          <w:trHeight w:val="20"/>
          <w:tblHeader/>
        </w:trPr>
        <w:tc>
          <w:tcPr>
            <w:tcW w:w="2235" w:type="dxa"/>
            <w:shd w:val="clear" w:color="auto" w:fill="auto"/>
            <w:noWrap/>
            <w:vAlign w:val="bottom"/>
          </w:tcPr>
          <w:p w:rsidR="00747FAD" w:rsidRPr="00365066" w:rsidRDefault="00747FAD" w:rsidP="00154ED2">
            <w:pPr>
              <w:pStyle w:val="af8"/>
              <w:jc w:val="center"/>
              <w:rPr>
                <w:b/>
              </w:rPr>
            </w:pPr>
            <w:r w:rsidRPr="00365066">
              <w:rPr>
                <w:b/>
              </w:rPr>
              <w:t>Параметр</w:t>
            </w:r>
          </w:p>
        </w:tc>
        <w:tc>
          <w:tcPr>
            <w:tcW w:w="8189" w:type="dxa"/>
            <w:gridSpan w:val="12"/>
            <w:shd w:val="clear" w:color="auto" w:fill="auto"/>
            <w:vAlign w:val="bottom"/>
          </w:tcPr>
          <w:p w:rsidR="00747FAD" w:rsidRPr="00630DE6" w:rsidRDefault="00747FAD" w:rsidP="00154ED2">
            <w:pPr>
              <w:jc w:val="center"/>
              <w:rPr>
                <w:b/>
              </w:rPr>
            </w:pPr>
            <w:r w:rsidRPr="00630DE6">
              <w:rPr>
                <w:b/>
              </w:rPr>
              <w:t>Значение в течение года</w:t>
            </w:r>
          </w:p>
        </w:tc>
      </w:tr>
      <w:tr w:rsidR="00747FAD" w:rsidRPr="00A16AA1" w:rsidTr="00154ED2">
        <w:trPr>
          <w:trHeight w:val="20"/>
          <w:tblHeader/>
        </w:trPr>
        <w:tc>
          <w:tcPr>
            <w:tcW w:w="2235" w:type="dxa"/>
            <w:shd w:val="clear" w:color="auto" w:fill="auto"/>
            <w:noWrap/>
            <w:vAlign w:val="center"/>
            <w:hideMark/>
          </w:tcPr>
          <w:p w:rsidR="00747FAD" w:rsidRPr="00630DE6" w:rsidRDefault="00747FAD" w:rsidP="00154ED2">
            <w:pPr>
              <w:jc w:val="center"/>
            </w:pPr>
            <w:r w:rsidRPr="00630DE6">
              <w:t>Месяц</w:t>
            </w:r>
          </w:p>
        </w:tc>
        <w:tc>
          <w:tcPr>
            <w:tcW w:w="682" w:type="dxa"/>
            <w:shd w:val="clear" w:color="auto" w:fill="auto"/>
            <w:noWrap/>
            <w:vAlign w:val="center"/>
            <w:hideMark/>
          </w:tcPr>
          <w:p w:rsidR="00747FAD" w:rsidRPr="00FA22D1" w:rsidRDefault="00747FAD" w:rsidP="00154ED2">
            <w:pPr>
              <w:ind w:left="-108" w:right="-108"/>
              <w:jc w:val="center"/>
            </w:pPr>
            <w:r w:rsidRPr="00FA22D1">
              <w:t>1</w:t>
            </w:r>
          </w:p>
        </w:tc>
        <w:tc>
          <w:tcPr>
            <w:tcW w:w="682" w:type="dxa"/>
            <w:shd w:val="clear" w:color="auto" w:fill="auto"/>
            <w:noWrap/>
            <w:vAlign w:val="center"/>
            <w:hideMark/>
          </w:tcPr>
          <w:p w:rsidR="00747FAD" w:rsidRPr="00FA22D1" w:rsidRDefault="00747FAD" w:rsidP="00154ED2">
            <w:pPr>
              <w:ind w:left="-108" w:right="-108"/>
              <w:jc w:val="center"/>
            </w:pPr>
            <w:r w:rsidRPr="00FA22D1">
              <w:t>2</w:t>
            </w:r>
          </w:p>
        </w:tc>
        <w:tc>
          <w:tcPr>
            <w:tcW w:w="683" w:type="dxa"/>
            <w:shd w:val="clear" w:color="auto" w:fill="auto"/>
            <w:noWrap/>
            <w:vAlign w:val="center"/>
            <w:hideMark/>
          </w:tcPr>
          <w:p w:rsidR="00747FAD" w:rsidRPr="00FA22D1" w:rsidRDefault="00747FAD" w:rsidP="00154ED2">
            <w:pPr>
              <w:ind w:left="-108" w:right="-108"/>
              <w:jc w:val="center"/>
            </w:pPr>
            <w:r w:rsidRPr="00FA22D1">
              <w:t>3</w:t>
            </w:r>
          </w:p>
        </w:tc>
        <w:tc>
          <w:tcPr>
            <w:tcW w:w="682" w:type="dxa"/>
            <w:shd w:val="clear" w:color="auto" w:fill="auto"/>
            <w:noWrap/>
            <w:vAlign w:val="center"/>
            <w:hideMark/>
          </w:tcPr>
          <w:p w:rsidR="00747FAD" w:rsidRPr="00FA22D1" w:rsidRDefault="00747FAD" w:rsidP="00154ED2">
            <w:pPr>
              <w:ind w:left="-108" w:right="-108"/>
              <w:jc w:val="center"/>
            </w:pPr>
            <w:r w:rsidRPr="00FA22D1">
              <w:t>4</w:t>
            </w:r>
          </w:p>
        </w:tc>
        <w:tc>
          <w:tcPr>
            <w:tcW w:w="683" w:type="dxa"/>
            <w:shd w:val="clear" w:color="auto" w:fill="auto"/>
            <w:noWrap/>
            <w:vAlign w:val="center"/>
            <w:hideMark/>
          </w:tcPr>
          <w:p w:rsidR="00747FAD" w:rsidRPr="00FA22D1" w:rsidRDefault="00747FAD" w:rsidP="00154ED2">
            <w:pPr>
              <w:ind w:left="-108" w:right="-108"/>
              <w:jc w:val="center"/>
            </w:pPr>
            <w:r w:rsidRPr="00FA22D1">
              <w:t>5</w:t>
            </w:r>
          </w:p>
        </w:tc>
        <w:tc>
          <w:tcPr>
            <w:tcW w:w="682" w:type="dxa"/>
            <w:shd w:val="clear" w:color="auto" w:fill="auto"/>
            <w:noWrap/>
            <w:vAlign w:val="center"/>
            <w:hideMark/>
          </w:tcPr>
          <w:p w:rsidR="00747FAD" w:rsidRPr="00FA22D1" w:rsidRDefault="00747FAD" w:rsidP="00154ED2">
            <w:pPr>
              <w:ind w:left="-108" w:right="-108"/>
              <w:jc w:val="center"/>
            </w:pPr>
            <w:r w:rsidRPr="00FA22D1">
              <w:t>6</w:t>
            </w:r>
          </w:p>
        </w:tc>
        <w:tc>
          <w:tcPr>
            <w:tcW w:w="682" w:type="dxa"/>
            <w:shd w:val="clear" w:color="auto" w:fill="auto"/>
            <w:noWrap/>
            <w:vAlign w:val="center"/>
            <w:hideMark/>
          </w:tcPr>
          <w:p w:rsidR="00747FAD" w:rsidRPr="00FA22D1" w:rsidRDefault="00747FAD" w:rsidP="00154ED2">
            <w:pPr>
              <w:ind w:left="-108" w:right="-108"/>
              <w:jc w:val="center"/>
            </w:pPr>
            <w:r w:rsidRPr="00FA22D1">
              <w:t>7</w:t>
            </w:r>
          </w:p>
        </w:tc>
        <w:tc>
          <w:tcPr>
            <w:tcW w:w="683" w:type="dxa"/>
            <w:shd w:val="clear" w:color="auto" w:fill="auto"/>
            <w:noWrap/>
            <w:vAlign w:val="center"/>
            <w:hideMark/>
          </w:tcPr>
          <w:p w:rsidR="00747FAD" w:rsidRPr="00FA22D1" w:rsidRDefault="00747FAD" w:rsidP="00154ED2">
            <w:pPr>
              <w:ind w:left="-108" w:right="-108"/>
              <w:jc w:val="center"/>
            </w:pPr>
            <w:r w:rsidRPr="00FA22D1">
              <w:t>8</w:t>
            </w:r>
          </w:p>
        </w:tc>
        <w:tc>
          <w:tcPr>
            <w:tcW w:w="682" w:type="dxa"/>
            <w:shd w:val="clear" w:color="auto" w:fill="auto"/>
            <w:noWrap/>
            <w:vAlign w:val="center"/>
            <w:hideMark/>
          </w:tcPr>
          <w:p w:rsidR="00747FAD" w:rsidRPr="00FA22D1" w:rsidRDefault="00747FAD" w:rsidP="00154ED2">
            <w:pPr>
              <w:ind w:left="-108" w:right="-108"/>
              <w:jc w:val="center"/>
            </w:pPr>
            <w:r w:rsidRPr="00FA22D1">
              <w:t>9</w:t>
            </w:r>
          </w:p>
        </w:tc>
        <w:tc>
          <w:tcPr>
            <w:tcW w:w="683" w:type="dxa"/>
            <w:shd w:val="clear" w:color="auto" w:fill="auto"/>
            <w:noWrap/>
            <w:vAlign w:val="center"/>
            <w:hideMark/>
          </w:tcPr>
          <w:p w:rsidR="00747FAD" w:rsidRPr="00FA22D1" w:rsidRDefault="00747FAD" w:rsidP="00154ED2">
            <w:pPr>
              <w:ind w:left="-108" w:right="-108"/>
              <w:jc w:val="center"/>
            </w:pPr>
            <w:r w:rsidRPr="00FA22D1">
              <w:t>10</w:t>
            </w:r>
          </w:p>
        </w:tc>
        <w:tc>
          <w:tcPr>
            <w:tcW w:w="682" w:type="dxa"/>
            <w:shd w:val="clear" w:color="auto" w:fill="auto"/>
            <w:noWrap/>
            <w:vAlign w:val="center"/>
            <w:hideMark/>
          </w:tcPr>
          <w:p w:rsidR="00747FAD" w:rsidRPr="00FA22D1" w:rsidRDefault="00747FAD" w:rsidP="00154ED2">
            <w:pPr>
              <w:ind w:left="-108" w:right="-108"/>
              <w:jc w:val="center"/>
            </w:pPr>
            <w:r w:rsidRPr="00FA22D1">
              <w:t>11</w:t>
            </w:r>
          </w:p>
        </w:tc>
        <w:tc>
          <w:tcPr>
            <w:tcW w:w="683" w:type="dxa"/>
            <w:shd w:val="clear" w:color="auto" w:fill="auto"/>
            <w:noWrap/>
            <w:vAlign w:val="center"/>
            <w:hideMark/>
          </w:tcPr>
          <w:p w:rsidR="00747FAD" w:rsidRPr="00FA22D1" w:rsidRDefault="00747FAD" w:rsidP="00154ED2">
            <w:pPr>
              <w:ind w:left="-108" w:right="-108"/>
              <w:jc w:val="center"/>
            </w:pPr>
            <w:r w:rsidRPr="00FA22D1">
              <w:t>12</w:t>
            </w:r>
          </w:p>
        </w:tc>
      </w:tr>
      <w:tr w:rsidR="00747FAD" w:rsidRPr="00A16AA1" w:rsidTr="00154ED2">
        <w:trPr>
          <w:trHeight w:val="20"/>
        </w:trPr>
        <w:tc>
          <w:tcPr>
            <w:tcW w:w="2235" w:type="dxa"/>
            <w:shd w:val="clear" w:color="auto" w:fill="auto"/>
            <w:noWrap/>
            <w:vAlign w:val="center"/>
            <w:hideMark/>
          </w:tcPr>
          <w:p w:rsidR="00747FAD" w:rsidRPr="00825A7B" w:rsidRDefault="00747FAD" w:rsidP="00154ED2">
            <w:pPr>
              <w:rPr>
                <w:szCs w:val="20"/>
              </w:rPr>
            </w:pPr>
            <w:r w:rsidRPr="00825A7B">
              <w:rPr>
                <w:sz w:val="22"/>
                <w:szCs w:val="20"/>
              </w:rPr>
              <w:t xml:space="preserve">Среднемесячная и годовая температура воздуха, </w:t>
            </w:r>
            <w:r w:rsidRPr="00825A7B">
              <w:rPr>
                <w:color w:val="000000"/>
                <w:sz w:val="22"/>
                <w:szCs w:val="20"/>
              </w:rPr>
              <w:t>°</w:t>
            </w:r>
            <w:proofErr w:type="gramStart"/>
            <w:r w:rsidRPr="00825A7B">
              <w:rPr>
                <w:sz w:val="22"/>
                <w:szCs w:val="20"/>
              </w:rPr>
              <w:t>С</w:t>
            </w:r>
            <w:proofErr w:type="gramEnd"/>
          </w:p>
        </w:tc>
        <w:tc>
          <w:tcPr>
            <w:tcW w:w="682"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-15,8</w:t>
            </w:r>
          </w:p>
        </w:tc>
        <w:tc>
          <w:tcPr>
            <w:tcW w:w="682"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-14,3</w:t>
            </w:r>
          </w:p>
        </w:tc>
        <w:tc>
          <w:tcPr>
            <w:tcW w:w="683"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-7,4</w:t>
            </w:r>
          </w:p>
        </w:tc>
        <w:tc>
          <w:tcPr>
            <w:tcW w:w="682"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3,9</w:t>
            </w:r>
          </w:p>
        </w:tc>
        <w:tc>
          <w:tcPr>
            <w:tcW w:w="683"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11,9</w:t>
            </w:r>
          </w:p>
        </w:tc>
        <w:tc>
          <w:tcPr>
            <w:tcW w:w="682"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16,8</w:t>
            </w:r>
          </w:p>
        </w:tc>
        <w:tc>
          <w:tcPr>
            <w:tcW w:w="682"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18,4</w:t>
            </w:r>
          </w:p>
        </w:tc>
        <w:tc>
          <w:tcPr>
            <w:tcW w:w="683"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16,2</w:t>
            </w:r>
          </w:p>
        </w:tc>
        <w:tc>
          <w:tcPr>
            <w:tcW w:w="682"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10,7</w:t>
            </w:r>
          </w:p>
        </w:tc>
        <w:tc>
          <w:tcPr>
            <w:tcW w:w="683"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2,4</w:t>
            </w:r>
          </w:p>
        </w:tc>
        <w:tc>
          <w:tcPr>
            <w:tcW w:w="682"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-6,2</w:t>
            </w:r>
          </w:p>
        </w:tc>
        <w:tc>
          <w:tcPr>
            <w:tcW w:w="683" w:type="dxa"/>
            <w:shd w:val="clear" w:color="auto" w:fill="auto"/>
            <w:noWrap/>
            <w:vAlign w:val="center"/>
          </w:tcPr>
          <w:p w:rsidR="00747FAD" w:rsidRPr="0057791D" w:rsidRDefault="00747FAD" w:rsidP="00154ED2">
            <w:pPr>
              <w:ind w:left="-57" w:right="-57"/>
              <w:jc w:val="center"/>
              <w:rPr>
                <w:sz w:val="20"/>
                <w:szCs w:val="20"/>
              </w:rPr>
            </w:pPr>
            <w:r w:rsidRPr="0057791D">
              <w:rPr>
                <w:sz w:val="20"/>
                <w:szCs w:val="20"/>
              </w:rPr>
              <w:t>-12,9</w:t>
            </w:r>
          </w:p>
        </w:tc>
      </w:tr>
      <w:tr w:rsidR="00747FAD" w:rsidRPr="00A16AA1" w:rsidTr="00154ED2">
        <w:trPr>
          <w:trHeight w:val="20"/>
        </w:trPr>
        <w:tc>
          <w:tcPr>
            <w:tcW w:w="2235" w:type="dxa"/>
            <w:shd w:val="clear" w:color="auto" w:fill="auto"/>
            <w:noWrap/>
            <w:vAlign w:val="bottom"/>
          </w:tcPr>
          <w:p w:rsidR="00747FAD" w:rsidRPr="00825A7B" w:rsidRDefault="00747FAD" w:rsidP="00154ED2">
            <w:pPr>
              <w:rPr>
                <w:szCs w:val="20"/>
              </w:rPr>
            </w:pPr>
            <w:r w:rsidRPr="00825A7B">
              <w:rPr>
                <w:sz w:val="22"/>
                <w:szCs w:val="20"/>
              </w:rPr>
              <w:t>Температура воды, подаваемой в отопительную сист</w:t>
            </w:r>
            <w:r>
              <w:rPr>
                <w:sz w:val="22"/>
                <w:szCs w:val="20"/>
              </w:rPr>
              <w:t>ему по температурному графику 95</w:t>
            </w:r>
            <w:r w:rsidRPr="00825A7B">
              <w:rPr>
                <w:sz w:val="22"/>
                <w:szCs w:val="20"/>
              </w:rPr>
              <w:t>-</w:t>
            </w:r>
            <w:r>
              <w:rPr>
                <w:sz w:val="22"/>
                <w:szCs w:val="20"/>
              </w:rPr>
              <w:t>70</w:t>
            </w:r>
            <w:r w:rsidRPr="00825A7B">
              <w:rPr>
                <w:sz w:val="22"/>
                <w:szCs w:val="20"/>
              </w:rPr>
              <w:t>, °</w:t>
            </w:r>
            <w:proofErr w:type="gramStart"/>
            <w:r w:rsidRPr="00825A7B">
              <w:rPr>
                <w:sz w:val="22"/>
                <w:szCs w:val="20"/>
              </w:rPr>
              <w:t>С</w:t>
            </w:r>
            <w:proofErr w:type="gramEnd"/>
          </w:p>
        </w:tc>
        <w:tc>
          <w:tcPr>
            <w:tcW w:w="682"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69,16</w:t>
            </w:r>
          </w:p>
        </w:tc>
        <w:tc>
          <w:tcPr>
            <w:tcW w:w="682"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67,51</w:t>
            </w:r>
          </w:p>
        </w:tc>
        <w:tc>
          <w:tcPr>
            <w:tcW w:w="683"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59,59</w:t>
            </w:r>
          </w:p>
        </w:tc>
        <w:tc>
          <w:tcPr>
            <w:tcW w:w="682"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45,50</w:t>
            </w:r>
          </w:p>
        </w:tc>
        <w:tc>
          <w:tcPr>
            <w:tcW w:w="683"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34,67</w:t>
            </w:r>
          </w:p>
        </w:tc>
        <w:tc>
          <w:tcPr>
            <w:tcW w:w="682"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27,62</w:t>
            </w:r>
          </w:p>
        </w:tc>
        <w:tc>
          <w:tcPr>
            <w:tcW w:w="682"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25,25</w:t>
            </w:r>
          </w:p>
        </w:tc>
        <w:tc>
          <w:tcPr>
            <w:tcW w:w="683"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28,51</w:t>
            </w:r>
          </w:p>
        </w:tc>
        <w:tc>
          <w:tcPr>
            <w:tcW w:w="682"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36,34</w:t>
            </w:r>
          </w:p>
        </w:tc>
        <w:tc>
          <w:tcPr>
            <w:tcW w:w="683"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47,45</w:t>
            </w:r>
          </w:p>
        </w:tc>
        <w:tc>
          <w:tcPr>
            <w:tcW w:w="682"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58,16</w:t>
            </w:r>
          </w:p>
        </w:tc>
        <w:tc>
          <w:tcPr>
            <w:tcW w:w="683" w:type="dxa"/>
            <w:shd w:val="clear" w:color="auto" w:fill="auto"/>
            <w:noWrap/>
            <w:vAlign w:val="center"/>
          </w:tcPr>
          <w:p w:rsidR="00747FAD" w:rsidRPr="00866408" w:rsidRDefault="00747FAD" w:rsidP="00154ED2">
            <w:pPr>
              <w:ind w:left="-113" w:right="-113"/>
              <w:jc w:val="center"/>
              <w:rPr>
                <w:color w:val="000000"/>
                <w:sz w:val="20"/>
                <w:szCs w:val="20"/>
              </w:rPr>
            </w:pPr>
            <w:r w:rsidRPr="00866408">
              <w:rPr>
                <w:color w:val="000000"/>
                <w:sz w:val="20"/>
                <w:szCs w:val="20"/>
              </w:rPr>
              <w:t>65,95</w:t>
            </w:r>
          </w:p>
        </w:tc>
      </w:tr>
      <w:tr w:rsidR="00747FAD" w:rsidRPr="00A16AA1" w:rsidTr="00154ED2">
        <w:trPr>
          <w:trHeight w:val="20"/>
        </w:trPr>
        <w:tc>
          <w:tcPr>
            <w:tcW w:w="2235" w:type="dxa"/>
            <w:shd w:val="clear" w:color="auto" w:fill="auto"/>
            <w:noWrap/>
            <w:vAlign w:val="bottom"/>
          </w:tcPr>
          <w:p w:rsidR="00747FAD" w:rsidRPr="00825A7B" w:rsidRDefault="00747FAD" w:rsidP="00154ED2">
            <w:pPr>
              <w:rPr>
                <w:szCs w:val="20"/>
              </w:rPr>
            </w:pPr>
            <w:r w:rsidRPr="00825A7B">
              <w:rPr>
                <w:sz w:val="22"/>
                <w:szCs w:val="20"/>
              </w:rPr>
              <w:t xml:space="preserve">Температура сетевой воды в обратном трубопроводе по температурному графику </w:t>
            </w:r>
            <w:r>
              <w:rPr>
                <w:sz w:val="22"/>
                <w:szCs w:val="20"/>
              </w:rPr>
              <w:t>95</w:t>
            </w:r>
            <w:r w:rsidRPr="00825A7B">
              <w:rPr>
                <w:sz w:val="22"/>
                <w:szCs w:val="20"/>
              </w:rPr>
              <w:t>-</w:t>
            </w:r>
            <w:r>
              <w:rPr>
                <w:sz w:val="22"/>
                <w:szCs w:val="20"/>
              </w:rPr>
              <w:t>70</w:t>
            </w:r>
            <w:r w:rsidRPr="00825A7B">
              <w:rPr>
                <w:sz w:val="22"/>
                <w:szCs w:val="20"/>
              </w:rPr>
              <w:t>, °</w:t>
            </w:r>
            <w:proofErr w:type="gramStart"/>
            <w:r w:rsidRPr="00825A7B">
              <w:rPr>
                <w:sz w:val="22"/>
                <w:szCs w:val="20"/>
              </w:rPr>
              <w:t>С</w:t>
            </w:r>
            <w:proofErr w:type="gramEnd"/>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54,28</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53,19</w:t>
            </w:r>
          </w:p>
        </w:tc>
        <w:tc>
          <w:tcPr>
            <w:tcW w:w="683"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48,00</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38,71</w:t>
            </w:r>
          </w:p>
        </w:tc>
        <w:tc>
          <w:tcPr>
            <w:tcW w:w="683"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31,07</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25,69</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23,79</w:t>
            </w:r>
          </w:p>
        </w:tc>
        <w:tc>
          <w:tcPr>
            <w:tcW w:w="683"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26,39</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32,29</w:t>
            </w:r>
          </w:p>
        </w:tc>
        <w:tc>
          <w:tcPr>
            <w:tcW w:w="683"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40,02</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47,07</w:t>
            </w:r>
          </w:p>
        </w:tc>
        <w:tc>
          <w:tcPr>
            <w:tcW w:w="683"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52,15</w:t>
            </w:r>
          </w:p>
        </w:tc>
      </w:tr>
      <w:tr w:rsidR="00747FAD" w:rsidRPr="00A16AA1" w:rsidTr="00154ED2">
        <w:trPr>
          <w:trHeight w:val="20"/>
        </w:trPr>
        <w:tc>
          <w:tcPr>
            <w:tcW w:w="2235" w:type="dxa"/>
            <w:shd w:val="clear" w:color="auto" w:fill="auto"/>
            <w:noWrap/>
            <w:vAlign w:val="bottom"/>
          </w:tcPr>
          <w:p w:rsidR="00747FAD" w:rsidRPr="00825A7B" w:rsidRDefault="00747FAD" w:rsidP="00154ED2">
            <w:pPr>
              <w:rPr>
                <w:szCs w:val="20"/>
              </w:rPr>
            </w:pPr>
            <w:r w:rsidRPr="00825A7B">
              <w:rPr>
                <w:sz w:val="22"/>
                <w:szCs w:val="20"/>
              </w:rPr>
              <w:t xml:space="preserve">Разница температур по температурному графику </w:t>
            </w:r>
            <w:r>
              <w:rPr>
                <w:sz w:val="22"/>
                <w:szCs w:val="20"/>
              </w:rPr>
              <w:t>95</w:t>
            </w:r>
            <w:r w:rsidRPr="00825A7B">
              <w:rPr>
                <w:sz w:val="22"/>
                <w:szCs w:val="20"/>
              </w:rPr>
              <w:t>-</w:t>
            </w:r>
            <w:r>
              <w:rPr>
                <w:sz w:val="22"/>
                <w:szCs w:val="20"/>
              </w:rPr>
              <w:t>70</w:t>
            </w:r>
            <w:r w:rsidRPr="00825A7B">
              <w:rPr>
                <w:sz w:val="22"/>
                <w:szCs w:val="20"/>
              </w:rPr>
              <w:t>, °</w:t>
            </w:r>
            <w:proofErr w:type="gramStart"/>
            <w:r w:rsidRPr="00825A7B">
              <w:rPr>
                <w:sz w:val="22"/>
                <w:szCs w:val="20"/>
              </w:rPr>
              <w:t>С</w:t>
            </w:r>
            <w:proofErr w:type="gramEnd"/>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14,88</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14,32</w:t>
            </w:r>
          </w:p>
        </w:tc>
        <w:tc>
          <w:tcPr>
            <w:tcW w:w="683"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11,59</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6,79</w:t>
            </w:r>
          </w:p>
        </w:tc>
        <w:tc>
          <w:tcPr>
            <w:tcW w:w="683"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3,6</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0</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0</w:t>
            </w:r>
          </w:p>
        </w:tc>
        <w:tc>
          <w:tcPr>
            <w:tcW w:w="683"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0</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4,05</w:t>
            </w:r>
          </w:p>
        </w:tc>
        <w:tc>
          <w:tcPr>
            <w:tcW w:w="683"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7,43</w:t>
            </w:r>
          </w:p>
        </w:tc>
        <w:tc>
          <w:tcPr>
            <w:tcW w:w="682"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11,09</w:t>
            </w:r>
          </w:p>
        </w:tc>
        <w:tc>
          <w:tcPr>
            <w:tcW w:w="683" w:type="dxa"/>
            <w:shd w:val="clear" w:color="auto" w:fill="auto"/>
            <w:noWrap/>
            <w:vAlign w:val="center"/>
          </w:tcPr>
          <w:p w:rsidR="00747FAD" w:rsidRPr="00866408" w:rsidRDefault="00747FAD" w:rsidP="00154ED2">
            <w:pPr>
              <w:ind w:left="-113" w:right="-113"/>
              <w:jc w:val="center"/>
              <w:rPr>
                <w:sz w:val="20"/>
                <w:szCs w:val="20"/>
              </w:rPr>
            </w:pPr>
            <w:r w:rsidRPr="00866408">
              <w:rPr>
                <w:sz w:val="20"/>
                <w:szCs w:val="20"/>
              </w:rPr>
              <w:t>13,8</w:t>
            </w:r>
          </w:p>
        </w:tc>
      </w:tr>
      <w:tr w:rsidR="00747FAD" w:rsidRPr="00A16AA1" w:rsidTr="00154ED2">
        <w:trPr>
          <w:trHeight w:val="20"/>
        </w:trPr>
        <w:tc>
          <w:tcPr>
            <w:tcW w:w="2235" w:type="dxa"/>
            <w:shd w:val="clear" w:color="auto" w:fill="auto"/>
            <w:noWrap/>
            <w:vAlign w:val="center"/>
          </w:tcPr>
          <w:p w:rsidR="00747FAD" w:rsidRPr="00825A7B" w:rsidRDefault="00747FAD" w:rsidP="00154ED2">
            <w:pPr>
              <w:rPr>
                <w:szCs w:val="20"/>
              </w:rPr>
            </w:pPr>
            <w:r w:rsidRPr="00825A7B">
              <w:rPr>
                <w:sz w:val="22"/>
                <w:szCs w:val="20"/>
              </w:rPr>
              <w:t xml:space="preserve">Отпуск тепла котельной в сеть отопления </w:t>
            </w:r>
            <w:r>
              <w:rPr>
                <w:sz w:val="22"/>
                <w:szCs w:val="20"/>
              </w:rPr>
              <w:t>К</w:t>
            </w:r>
            <w:r w:rsidRPr="00825A7B">
              <w:rPr>
                <w:sz w:val="22"/>
                <w:szCs w:val="20"/>
              </w:rPr>
              <w:t xml:space="preserve">отельной </w:t>
            </w:r>
            <w:proofErr w:type="gramStart"/>
            <w:r w:rsidRPr="00825A7B">
              <w:rPr>
                <w:sz w:val="22"/>
                <w:szCs w:val="20"/>
              </w:rPr>
              <w:t>с</w:t>
            </w:r>
            <w:proofErr w:type="gramEnd"/>
            <w:r w:rsidRPr="00825A7B">
              <w:rPr>
                <w:sz w:val="22"/>
                <w:szCs w:val="20"/>
              </w:rPr>
              <w:t>.</w:t>
            </w:r>
            <w:r w:rsidRPr="00825A7B">
              <w:rPr>
                <w:sz w:val="22"/>
              </w:rPr>
              <w:t> </w:t>
            </w:r>
            <w:proofErr w:type="gramStart"/>
            <w:r>
              <w:rPr>
                <w:sz w:val="22"/>
                <w:szCs w:val="20"/>
              </w:rPr>
              <w:t>Половинка</w:t>
            </w:r>
            <w:proofErr w:type="gramEnd"/>
            <w:r w:rsidRPr="00825A7B">
              <w:rPr>
                <w:sz w:val="22"/>
                <w:szCs w:val="20"/>
              </w:rPr>
              <w:t>, Гкал</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126,16</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121,41</w:t>
            </w:r>
          </w:p>
        </w:tc>
        <w:tc>
          <w:tcPr>
            <w:tcW w:w="683"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98,26</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57,57</w:t>
            </w:r>
          </w:p>
        </w:tc>
        <w:tc>
          <w:tcPr>
            <w:tcW w:w="683"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3,94</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0,00</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0,00</w:t>
            </w:r>
          </w:p>
        </w:tc>
        <w:tc>
          <w:tcPr>
            <w:tcW w:w="683"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0,00</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4,58</w:t>
            </w:r>
          </w:p>
        </w:tc>
        <w:tc>
          <w:tcPr>
            <w:tcW w:w="683"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62,99</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94,02</w:t>
            </w:r>
          </w:p>
        </w:tc>
        <w:tc>
          <w:tcPr>
            <w:tcW w:w="683"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117,00</w:t>
            </w:r>
          </w:p>
        </w:tc>
      </w:tr>
      <w:tr w:rsidR="00747FAD" w:rsidRPr="00A16AA1" w:rsidTr="00154ED2">
        <w:trPr>
          <w:trHeight w:val="20"/>
        </w:trPr>
        <w:tc>
          <w:tcPr>
            <w:tcW w:w="2235" w:type="dxa"/>
            <w:shd w:val="clear" w:color="auto" w:fill="auto"/>
            <w:noWrap/>
            <w:vAlign w:val="center"/>
          </w:tcPr>
          <w:p w:rsidR="00747FAD" w:rsidRPr="00825A7B" w:rsidRDefault="00747FAD" w:rsidP="00154ED2">
            <w:pPr>
              <w:rPr>
                <w:szCs w:val="20"/>
              </w:rPr>
            </w:pPr>
            <w:r w:rsidRPr="00825A7B">
              <w:rPr>
                <w:sz w:val="22"/>
                <w:szCs w:val="20"/>
              </w:rPr>
              <w:t xml:space="preserve">Отпуск тепла котельной в сеть отопления </w:t>
            </w:r>
            <w:proofErr w:type="spellStart"/>
            <w:proofErr w:type="gramStart"/>
            <w:r>
              <w:rPr>
                <w:sz w:val="22"/>
                <w:szCs w:val="20"/>
              </w:rPr>
              <w:t>блочной-котельной</w:t>
            </w:r>
            <w:proofErr w:type="spellEnd"/>
            <w:proofErr w:type="gramEnd"/>
            <w:r>
              <w:rPr>
                <w:sz w:val="22"/>
                <w:szCs w:val="20"/>
              </w:rPr>
              <w:t xml:space="preserve"> д</w:t>
            </w:r>
            <w:r w:rsidRPr="00825A7B">
              <w:rPr>
                <w:sz w:val="22"/>
                <w:szCs w:val="20"/>
              </w:rPr>
              <w:t>.</w:t>
            </w:r>
            <w:r w:rsidRPr="00825A7B">
              <w:rPr>
                <w:sz w:val="22"/>
              </w:rPr>
              <w:t> </w:t>
            </w:r>
            <w:proofErr w:type="spellStart"/>
            <w:r>
              <w:rPr>
                <w:sz w:val="22"/>
                <w:szCs w:val="20"/>
              </w:rPr>
              <w:t>Водопойка</w:t>
            </w:r>
            <w:proofErr w:type="spellEnd"/>
            <w:r w:rsidRPr="00825A7B">
              <w:rPr>
                <w:sz w:val="22"/>
                <w:szCs w:val="20"/>
              </w:rPr>
              <w:t>, Гкал</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118,08</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113,64</w:t>
            </w:r>
          </w:p>
        </w:tc>
        <w:tc>
          <w:tcPr>
            <w:tcW w:w="683"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91,97</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53,88</w:t>
            </w:r>
          </w:p>
        </w:tc>
        <w:tc>
          <w:tcPr>
            <w:tcW w:w="683"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3,69</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0,00</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0,00</w:t>
            </w:r>
          </w:p>
        </w:tc>
        <w:tc>
          <w:tcPr>
            <w:tcW w:w="683"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0,00</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4,29</w:t>
            </w:r>
          </w:p>
        </w:tc>
        <w:tc>
          <w:tcPr>
            <w:tcW w:w="683"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58,96</w:t>
            </w:r>
          </w:p>
        </w:tc>
        <w:tc>
          <w:tcPr>
            <w:tcW w:w="682"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88,01</w:t>
            </w:r>
          </w:p>
        </w:tc>
        <w:tc>
          <w:tcPr>
            <w:tcW w:w="683" w:type="dxa"/>
            <w:shd w:val="clear" w:color="auto" w:fill="auto"/>
            <w:noWrap/>
            <w:vAlign w:val="center"/>
          </w:tcPr>
          <w:p w:rsidR="00747FAD" w:rsidRPr="002D7457" w:rsidRDefault="00747FAD" w:rsidP="00154ED2">
            <w:pPr>
              <w:ind w:left="-113" w:right="-113"/>
              <w:jc w:val="center"/>
              <w:rPr>
                <w:sz w:val="20"/>
                <w:szCs w:val="20"/>
              </w:rPr>
            </w:pPr>
            <w:r w:rsidRPr="002D7457">
              <w:rPr>
                <w:sz w:val="20"/>
                <w:szCs w:val="20"/>
              </w:rPr>
              <w:t>109,51</w:t>
            </w:r>
          </w:p>
        </w:tc>
      </w:tr>
    </w:tbl>
    <w:p w:rsidR="00747FAD" w:rsidRDefault="00747FAD" w:rsidP="00747FAD">
      <w:pPr>
        <w:spacing w:line="300" w:lineRule="auto"/>
      </w:pPr>
    </w:p>
    <w:p w:rsidR="00747FAD" w:rsidRPr="001F7CE3" w:rsidRDefault="00747FAD" w:rsidP="00747FAD">
      <w:pPr>
        <w:pStyle w:val="3"/>
        <w:rPr>
          <w:b/>
        </w:rPr>
      </w:pPr>
      <w:bookmarkStart w:id="36" w:name="_Toc6234960"/>
      <w:r>
        <w:lastRenderedPageBreak/>
        <w:t>5</w:t>
      </w:r>
      <w:r w:rsidRPr="001F7CE3">
        <w:t>.9 Предложения по перспективной установленной тепловой мощности каждого источника тепловой энергии с предложениями по срок</w:t>
      </w:r>
      <w:r>
        <w:t>у</w:t>
      </w:r>
      <w:r w:rsidRPr="001F7CE3">
        <w:t xml:space="preserve"> ввода в эксплуатацию новых мощностей</w:t>
      </w:r>
      <w:bookmarkEnd w:id="36"/>
    </w:p>
    <w:p w:rsidR="00747FAD" w:rsidRDefault="00747FAD" w:rsidP="00747FAD">
      <w:pPr>
        <w:spacing w:line="276" w:lineRule="auto"/>
        <w:ind w:firstLine="709"/>
      </w:pPr>
      <w:bookmarkStart w:id="37" w:name="_Toc404023977"/>
      <w:bookmarkStart w:id="38" w:name="_Toc404238503"/>
      <w:r w:rsidRPr="001F7CE3">
        <w:t>Перспективн</w:t>
      </w:r>
      <w:r>
        <w:t>ая</w:t>
      </w:r>
      <w:r w:rsidRPr="001F7CE3">
        <w:t xml:space="preserve"> установленн</w:t>
      </w:r>
      <w:r>
        <w:t>ая</w:t>
      </w:r>
      <w:r w:rsidRPr="001F7CE3">
        <w:t xml:space="preserve"> теплов</w:t>
      </w:r>
      <w:r>
        <w:t>ая</w:t>
      </w:r>
      <w:r w:rsidRPr="001F7CE3">
        <w:t xml:space="preserve"> мощност</w:t>
      </w:r>
      <w:r>
        <w:t>ь</w:t>
      </w:r>
      <w:r w:rsidRPr="001F7CE3">
        <w:t xml:space="preserve"> источника тепловой энергии с учетом аварийного и перспективного резерва тепловой мощности</w:t>
      </w:r>
      <w:r>
        <w:t xml:space="preserve"> остается на прежнем уровне на расчетный период до 2038 г. для котельных Половинского сельского поселения.</w:t>
      </w:r>
    </w:p>
    <w:p w:rsidR="00747FAD" w:rsidRDefault="00747FAD" w:rsidP="00747FAD">
      <w:pPr>
        <w:pStyle w:val="3"/>
      </w:pPr>
      <w:bookmarkStart w:id="39" w:name="_Toc6234961"/>
      <w:r w:rsidRPr="00431DA7">
        <w:t>5.10 </w:t>
      </w:r>
      <w:bookmarkStart w:id="40" w:name="_Toc404023978"/>
      <w:bookmarkStart w:id="41" w:name="_Toc404238504"/>
      <w:bookmarkEnd w:id="37"/>
      <w:bookmarkEnd w:id="38"/>
      <w:r w:rsidRPr="00431DA7">
        <w:t>Предложения</w:t>
      </w:r>
      <w:r>
        <w:t xml:space="preserve"> по вводу новых и реконструкции существующих</w:t>
      </w:r>
      <w:r w:rsidRPr="00FE5C1A">
        <w:t xml:space="preserve"> источнико</w:t>
      </w:r>
      <w:r>
        <w:t>в</w:t>
      </w:r>
      <w:r w:rsidRPr="00FE5C1A">
        <w:t xml:space="preserve"> тепловой энергии с использованием возобновляемых источников энергии</w:t>
      </w:r>
      <w:bookmarkEnd w:id="40"/>
      <w:bookmarkEnd w:id="41"/>
      <w:r>
        <w:t>, а также местных видов топлива</w:t>
      </w:r>
      <w:bookmarkEnd w:id="39"/>
    </w:p>
    <w:p w:rsidR="00747FAD" w:rsidRDefault="00747FAD" w:rsidP="00747FAD">
      <w:pPr>
        <w:spacing w:line="276" w:lineRule="auto"/>
        <w:ind w:firstLine="709"/>
      </w:pPr>
      <w:r>
        <w:t>Ввод новых и реконструкция существующих</w:t>
      </w:r>
      <w:r w:rsidRPr="00FE5C1A">
        <w:t xml:space="preserve"> источнико</w:t>
      </w:r>
      <w:r>
        <w:t>в</w:t>
      </w:r>
      <w:r w:rsidRPr="00FE5C1A">
        <w:t xml:space="preserve"> тепловой энергии с использованием возобновляемых источников энергии</w:t>
      </w:r>
      <w:r>
        <w:t>, а также местных видов топлива до конца расчетного периода не ожидается.</w:t>
      </w:r>
    </w:p>
    <w:p w:rsidR="00747FAD" w:rsidRDefault="00747FAD" w:rsidP="00747FAD">
      <w:pPr>
        <w:rPr>
          <w:b/>
          <w:bCs/>
          <w:iCs/>
        </w:rPr>
      </w:pPr>
      <w:bookmarkStart w:id="42" w:name="_Toc391732440"/>
    </w:p>
    <w:p w:rsidR="00747FAD" w:rsidRPr="00C45E53" w:rsidRDefault="00747FAD" w:rsidP="00747FAD">
      <w:pPr>
        <w:pStyle w:val="2"/>
        <w:spacing w:before="0" w:after="0" w:line="276" w:lineRule="auto"/>
        <w:ind w:firstLine="709"/>
        <w:rPr>
          <w:rFonts w:ascii="Times New Roman" w:hAnsi="Times New Roman" w:cs="Times New Roman"/>
          <w:i w:val="0"/>
          <w:sz w:val="24"/>
          <w:szCs w:val="24"/>
        </w:rPr>
      </w:pPr>
      <w:bookmarkStart w:id="43" w:name="_Toc6234962"/>
      <w:r w:rsidRPr="00C45E53">
        <w:rPr>
          <w:rFonts w:ascii="Times New Roman" w:hAnsi="Times New Roman" w:cs="Times New Roman"/>
          <w:i w:val="0"/>
          <w:sz w:val="24"/>
          <w:szCs w:val="24"/>
        </w:rPr>
        <w:t>Раздел </w:t>
      </w:r>
      <w:r>
        <w:rPr>
          <w:rFonts w:ascii="Times New Roman" w:hAnsi="Times New Roman" w:cs="Times New Roman"/>
          <w:i w:val="0"/>
          <w:sz w:val="24"/>
          <w:szCs w:val="24"/>
        </w:rPr>
        <w:t>6</w:t>
      </w:r>
      <w:r w:rsidRPr="00C45E53">
        <w:rPr>
          <w:rFonts w:ascii="Times New Roman" w:hAnsi="Times New Roman" w:cs="Times New Roman"/>
          <w:i w:val="0"/>
          <w:sz w:val="24"/>
          <w:szCs w:val="24"/>
        </w:rPr>
        <w:t>.</w:t>
      </w:r>
      <w:r>
        <w:rPr>
          <w:rFonts w:ascii="Times New Roman" w:hAnsi="Times New Roman" w:cs="Times New Roman"/>
          <w:i w:val="0"/>
          <w:sz w:val="24"/>
          <w:szCs w:val="24"/>
        </w:rPr>
        <w:t> </w:t>
      </w:r>
      <w:r w:rsidRPr="00C45E53">
        <w:rPr>
          <w:rFonts w:ascii="Times New Roman" w:hAnsi="Times New Roman" w:cs="Times New Roman"/>
          <w:i w:val="0"/>
          <w:sz w:val="24"/>
          <w:szCs w:val="24"/>
        </w:rPr>
        <w:t>Предложения по строительству</w:t>
      </w:r>
      <w:r>
        <w:rPr>
          <w:rFonts w:ascii="Times New Roman" w:hAnsi="Times New Roman" w:cs="Times New Roman"/>
          <w:i w:val="0"/>
          <w:sz w:val="24"/>
          <w:szCs w:val="24"/>
        </w:rPr>
        <w:t>, реконструкции и (или) модернизации тепловых сетей</w:t>
      </w:r>
      <w:bookmarkEnd w:id="43"/>
      <w:r w:rsidRPr="00C45E53">
        <w:rPr>
          <w:rFonts w:ascii="Times New Roman" w:hAnsi="Times New Roman" w:cs="Times New Roman"/>
          <w:i w:val="0"/>
          <w:sz w:val="24"/>
          <w:szCs w:val="24"/>
        </w:rPr>
        <w:t xml:space="preserve"> </w:t>
      </w:r>
      <w:bookmarkEnd w:id="42"/>
    </w:p>
    <w:p w:rsidR="00747FAD" w:rsidRPr="001F7CE3" w:rsidRDefault="00747FAD" w:rsidP="00747FAD">
      <w:pPr>
        <w:pStyle w:val="3"/>
        <w:rPr>
          <w:b/>
        </w:rPr>
      </w:pPr>
      <w:bookmarkStart w:id="44" w:name="_Toc6234963"/>
      <w:r>
        <w:t>6</w:t>
      </w:r>
      <w:r w:rsidRPr="001F7CE3">
        <w:t>.</w:t>
      </w:r>
      <w:r>
        <w:t xml:space="preserve">1 Предложения по строительству, </w:t>
      </w:r>
      <w:r w:rsidRPr="001F7CE3">
        <w:t>реконструкции</w:t>
      </w:r>
      <w:r>
        <w:t xml:space="preserve"> и (или) модернизации</w:t>
      </w:r>
      <w:r w:rsidRPr="001F7CE3">
        <w:t xml:space="preserve">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4"/>
    </w:p>
    <w:p w:rsidR="00747FAD" w:rsidRDefault="00747FAD" w:rsidP="00747FAD">
      <w:pPr>
        <w:spacing w:line="276" w:lineRule="auto"/>
        <w:ind w:firstLine="709"/>
      </w:pPr>
      <w:proofErr w:type="gramStart"/>
      <w:r>
        <w:t xml:space="preserve">Централизованная </w:t>
      </w:r>
      <w:proofErr w:type="spellStart"/>
      <w:r>
        <w:t>Блочная-котельная</w:t>
      </w:r>
      <w:proofErr w:type="spellEnd"/>
      <w:r>
        <w:t xml:space="preserve"> с. Половинка имеет тепловую сеть в двухтрубном </w:t>
      </w:r>
      <w:proofErr w:type="spellStart"/>
      <w:r>
        <w:t>нерезервируемом</w:t>
      </w:r>
      <w:proofErr w:type="spellEnd"/>
      <w:r>
        <w:t xml:space="preserve"> исполнении протяженностью 650 п.м. </w:t>
      </w:r>
      <w:proofErr w:type="gramEnd"/>
    </w:p>
    <w:p w:rsidR="00747FAD" w:rsidRDefault="00747FAD" w:rsidP="00747FAD">
      <w:pPr>
        <w:spacing w:line="276" w:lineRule="auto"/>
        <w:ind w:firstLine="709"/>
      </w:pPr>
      <w:proofErr w:type="spellStart"/>
      <w:proofErr w:type="gramStart"/>
      <w:r>
        <w:t>Блочная-котельная</w:t>
      </w:r>
      <w:proofErr w:type="spellEnd"/>
      <w:proofErr w:type="gramEnd"/>
      <w:r>
        <w:t xml:space="preserve"> д. </w:t>
      </w:r>
      <w:proofErr w:type="spellStart"/>
      <w:r>
        <w:t>Водопойка</w:t>
      </w:r>
      <w:proofErr w:type="spellEnd"/>
      <w:r>
        <w:t xml:space="preserve"> имеет тепловую сеть в двухтрубном </w:t>
      </w:r>
      <w:proofErr w:type="spellStart"/>
      <w:r>
        <w:t>нерезервируемом</w:t>
      </w:r>
      <w:proofErr w:type="spellEnd"/>
      <w:r>
        <w:t xml:space="preserve"> исполнении протяженностью 425 п.м. </w:t>
      </w:r>
    </w:p>
    <w:p w:rsidR="00747FAD" w:rsidRPr="000300D8" w:rsidRDefault="00747FAD" w:rsidP="00747FAD">
      <w:pPr>
        <w:spacing w:line="276" w:lineRule="auto"/>
        <w:ind w:firstLine="709"/>
      </w:pPr>
      <w:r w:rsidRPr="00F817F3">
        <w:t>Строительств</w:t>
      </w:r>
      <w:r>
        <w:t>о</w:t>
      </w:r>
      <w:r w:rsidRPr="00F817F3">
        <w:t xml:space="preserve"> и реконструкци</w:t>
      </w:r>
      <w:r>
        <w:t>я</w:t>
      </w:r>
      <w:r w:rsidRPr="00F817F3">
        <w:t xml:space="preserve"> тепловых сетей, обеспечивающих пере</w:t>
      </w:r>
      <w:r>
        <w:t xml:space="preserve">распределение тепловой нагрузки, не требуется. </w:t>
      </w:r>
      <w:r w:rsidRPr="00F817F3">
        <w:t>Располагаемой тепловой мощности</w:t>
      </w:r>
      <w:r>
        <w:t xml:space="preserve"> котельных достаточно для обеспечения нужд подключенных к ним </w:t>
      </w:r>
      <w:r w:rsidRPr="000300D8">
        <w:t xml:space="preserve">потребителей, дефицита располагаемой тепловой мощности не наблюдается. </w:t>
      </w:r>
    </w:p>
    <w:p w:rsidR="00747FAD" w:rsidRPr="0038474C" w:rsidRDefault="00747FAD" w:rsidP="00747FAD">
      <w:pPr>
        <w:pStyle w:val="3"/>
        <w:rPr>
          <w:b/>
        </w:rPr>
      </w:pPr>
      <w:bookmarkStart w:id="45" w:name="_Toc6234964"/>
      <w:r>
        <w:t>6</w:t>
      </w:r>
      <w:r w:rsidRPr="0038474C">
        <w:t>.</w:t>
      </w:r>
      <w:r>
        <w:t>2 Предложения по строительству,</w:t>
      </w:r>
      <w:r w:rsidRPr="0038474C">
        <w:t xml:space="preserve"> реконструкции</w:t>
      </w:r>
      <w:r>
        <w:t xml:space="preserve"> и (или) модернизации</w:t>
      </w:r>
      <w:r w:rsidRPr="0038474C">
        <w:t xml:space="preserve">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45"/>
    </w:p>
    <w:p w:rsidR="00747FAD" w:rsidRDefault="00747FAD" w:rsidP="00747FAD">
      <w:pPr>
        <w:spacing w:line="276" w:lineRule="auto"/>
        <w:ind w:firstLine="709"/>
      </w:pPr>
      <w:r w:rsidRPr="00280F74">
        <w:t>Расширение зон действия централизованных</w:t>
      </w:r>
      <w:r>
        <w:t xml:space="preserve"> и нецентрализованных</w:t>
      </w:r>
      <w:r w:rsidRPr="00280F74">
        <w:t xml:space="preserve"> источников теплоснабжения </w:t>
      </w:r>
      <w:r>
        <w:t>Половинского сельского поселения</w:t>
      </w:r>
      <w:r w:rsidRPr="00280F74">
        <w:t xml:space="preserve"> не планируется. </w:t>
      </w:r>
    </w:p>
    <w:p w:rsidR="00747FAD" w:rsidRDefault="00747FAD" w:rsidP="00747FAD">
      <w:pPr>
        <w:spacing w:line="276" w:lineRule="auto"/>
        <w:ind w:firstLine="709"/>
      </w:pPr>
      <w:r>
        <w:t>Строительство</w:t>
      </w:r>
      <w:r w:rsidRPr="00AB6EB7">
        <w:t xml:space="preserve"> и реконструкци</w:t>
      </w:r>
      <w:r>
        <w:t xml:space="preserve">я тепловых сетей </w:t>
      </w:r>
      <w:r w:rsidRPr="00340F58">
        <w:t>под комплексную или производственную застройку</w:t>
      </w:r>
      <w:r>
        <w:t xml:space="preserve"> не требуется.</w:t>
      </w:r>
    </w:p>
    <w:p w:rsidR="00747FAD" w:rsidRPr="0038474C" w:rsidRDefault="00747FAD" w:rsidP="00747FAD">
      <w:pPr>
        <w:pStyle w:val="3"/>
      </w:pPr>
      <w:bookmarkStart w:id="46" w:name="_Toc6234965"/>
      <w:r>
        <w:t>6</w:t>
      </w:r>
      <w:r w:rsidRPr="0038474C">
        <w:t>.</w:t>
      </w:r>
      <w:r>
        <w:t>3 Предложения по строительству,</w:t>
      </w:r>
      <w:r w:rsidRPr="0038474C">
        <w:t xml:space="preserve"> реконструкции</w:t>
      </w:r>
      <w:r>
        <w:t xml:space="preserve"> и (или) модернизации</w:t>
      </w:r>
      <w:r w:rsidRPr="0038474C">
        <w:t xml:space="preserve">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6"/>
    </w:p>
    <w:p w:rsidR="00747FAD" w:rsidRDefault="00747FAD" w:rsidP="00747FAD">
      <w:pPr>
        <w:spacing w:line="276" w:lineRule="auto"/>
        <w:ind w:firstLine="709"/>
      </w:pPr>
      <w:r w:rsidRPr="00AD5C06">
        <w:t>Возможност</w:t>
      </w:r>
      <w:r>
        <w:t>ь</w:t>
      </w:r>
      <w:r w:rsidRPr="00AD5C06">
        <w:t xml:space="preserve"> поставок тепловой энергии потребителям от различных</w:t>
      </w:r>
      <w:r>
        <w:t xml:space="preserve"> </w:t>
      </w:r>
      <w:r w:rsidRPr="00AD5C06">
        <w:t>источников тепловой энергии</w:t>
      </w:r>
      <w:r>
        <w:t xml:space="preserve"> отсутствует. Строительство и реконструкция тепловых сетей для обеспечения этих мероприятий не требуется.</w:t>
      </w:r>
    </w:p>
    <w:p w:rsidR="00747FAD" w:rsidRPr="0038474C" w:rsidRDefault="00747FAD" w:rsidP="00747FAD">
      <w:pPr>
        <w:pStyle w:val="3"/>
      </w:pPr>
      <w:bookmarkStart w:id="47" w:name="_Toc6234966"/>
      <w:r>
        <w:lastRenderedPageBreak/>
        <w:t>6</w:t>
      </w:r>
      <w:r w:rsidRPr="0038474C">
        <w:t>.4</w:t>
      </w:r>
      <w:r>
        <w:t xml:space="preserve"> Предложения по строительству, </w:t>
      </w:r>
      <w:r w:rsidRPr="0038474C">
        <w:t>реконструкции</w:t>
      </w:r>
      <w:r>
        <w:t xml:space="preserve"> и (или) модернизации</w:t>
      </w:r>
      <w:r w:rsidRPr="0038474C">
        <w:t xml:space="preserve"> тепловых сетей для повышения эффективности функционирования системы теплоснабжения, в том числе за счет перевода котельных в пиковый режим </w:t>
      </w:r>
      <w:r>
        <w:t>работы или ликвидации котельных</w:t>
      </w:r>
      <w:bookmarkEnd w:id="47"/>
    </w:p>
    <w:p w:rsidR="00747FAD" w:rsidRDefault="00747FAD" w:rsidP="00D64C59">
      <w:pPr>
        <w:spacing w:line="276" w:lineRule="auto"/>
        <w:ind w:firstLine="709"/>
      </w:pPr>
      <w:r>
        <w:t xml:space="preserve">Согласно ФЗ № 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Перевод котельных в пиковый режим работы не предполагается на расчетный период до 2038 г. </w:t>
      </w:r>
      <w:r w:rsidRPr="000D711F">
        <w:t>Ликвидаци</w:t>
      </w:r>
      <w:r>
        <w:t>я существующих</w:t>
      </w:r>
      <w:r w:rsidRPr="000D711F">
        <w:t xml:space="preserve"> котельных</w:t>
      </w:r>
      <w:r>
        <w:t xml:space="preserve"> н</w:t>
      </w:r>
      <w:r w:rsidRPr="00673528">
        <w:t>а основаниях, изложенных в п.</w:t>
      </w:r>
      <w:r>
        <w:t> 5</w:t>
      </w:r>
      <w:r w:rsidRPr="00673528">
        <w:t>.</w:t>
      </w:r>
      <w:r>
        <w:t>5, не предполагается.</w:t>
      </w:r>
    </w:p>
    <w:p w:rsidR="00747FAD" w:rsidRPr="000E4B91" w:rsidRDefault="00747FAD" w:rsidP="00747FAD">
      <w:pPr>
        <w:pStyle w:val="3"/>
      </w:pPr>
      <w:bookmarkStart w:id="48" w:name="_Toc6234967"/>
      <w:r w:rsidRPr="00431DA7">
        <w:t>6.5 Предложения</w:t>
      </w:r>
      <w:r w:rsidRPr="000E4B91">
        <w:t xml:space="preserve"> по строительству</w:t>
      </w:r>
      <w:r>
        <w:t>,</w:t>
      </w:r>
      <w:r w:rsidRPr="000E4B91">
        <w:t xml:space="preserve"> реконструкции</w:t>
      </w:r>
      <w:r>
        <w:t xml:space="preserve"> и (или) модернизации</w:t>
      </w:r>
      <w:r w:rsidRPr="000E4B91">
        <w:t xml:space="preserve"> тепловых сетей для обеспечения нормативной надежности теплоснабжения</w:t>
      </w:r>
      <w:r>
        <w:t xml:space="preserve"> потребителей</w:t>
      </w:r>
      <w:bookmarkEnd w:id="48"/>
    </w:p>
    <w:p w:rsidR="00747FAD" w:rsidRPr="00630DE6" w:rsidRDefault="00747FAD" w:rsidP="00747FAD">
      <w:pPr>
        <w:spacing w:line="276" w:lineRule="auto"/>
        <w:ind w:firstLine="709"/>
        <w:rPr>
          <w:spacing w:val="-2"/>
        </w:rPr>
      </w:pPr>
      <w:bookmarkStart w:id="49" w:name="_Toc391732441"/>
      <w:proofErr w:type="gramStart"/>
      <w:r w:rsidRPr="00630DE6">
        <w:rPr>
          <w:spacing w:val="-2"/>
        </w:rPr>
        <w:t xml:space="preserve">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w:t>
      </w:r>
      <w:proofErr w:type="spellStart"/>
      <w:r w:rsidRPr="00630DE6">
        <w:rPr>
          <w:spacing w:val="-2"/>
        </w:rPr>
        <w:t>теплопотребляющих</w:t>
      </w:r>
      <w:proofErr w:type="spellEnd"/>
      <w:r w:rsidRPr="00630DE6">
        <w:rPr>
          <w:spacing w:val="-2"/>
        </w:rPr>
        <w:t xml:space="preserve">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w:t>
      </w:r>
      <w:proofErr w:type="gramEnd"/>
      <w:r w:rsidRPr="00630DE6">
        <w:rPr>
          <w:spacing w:val="-2"/>
        </w:rPr>
        <w:t xml:space="preserve"> прекращением подачи теплоносителя или подачи тепловой энергии на </w:t>
      </w:r>
      <w:proofErr w:type="spellStart"/>
      <w:r w:rsidRPr="00630DE6">
        <w:rPr>
          <w:spacing w:val="-2"/>
        </w:rPr>
        <w:t>теплопотребляющие</w:t>
      </w:r>
      <w:proofErr w:type="spellEnd"/>
      <w:r w:rsidRPr="00630DE6">
        <w:rPr>
          <w:spacing w:val="-2"/>
        </w:rPr>
        <w:t xml:space="preserve"> установки.</w:t>
      </w:r>
    </w:p>
    <w:p w:rsidR="00747FAD" w:rsidRDefault="00747FAD" w:rsidP="00747FAD">
      <w:pPr>
        <w:spacing w:line="276" w:lineRule="auto"/>
        <w:ind w:firstLine="709"/>
      </w:pPr>
      <w:r w:rsidRPr="00F37109">
        <w:t xml:space="preserve">Для обеспечения нормативной надежности и безопасности теплоснабжения </w:t>
      </w:r>
      <w:r>
        <w:t>Половинск</w:t>
      </w:r>
      <w:r w:rsidRPr="00F37109">
        <w:t>ого сельского поселения требуется реконструкция существующ</w:t>
      </w:r>
      <w:r>
        <w:t>его</w:t>
      </w:r>
      <w:r w:rsidRPr="00F37109">
        <w:t xml:space="preserve"> </w:t>
      </w:r>
      <w:r>
        <w:t>трубопровода</w:t>
      </w:r>
      <w:r w:rsidRPr="00D6279D">
        <w:t xml:space="preserve"> </w:t>
      </w:r>
      <w:r w:rsidRPr="00F37109">
        <w:t>на трубы с высокой степенью износа</w:t>
      </w:r>
      <w:r>
        <w:t>:</w:t>
      </w:r>
    </w:p>
    <w:p w:rsidR="00747FAD" w:rsidRDefault="00747FAD" w:rsidP="00747FAD">
      <w:pPr>
        <w:pStyle w:val="af8"/>
        <w:numPr>
          <w:ilvl w:val="0"/>
          <w:numId w:val="5"/>
        </w:numPr>
      </w:pPr>
      <w:r>
        <w:t xml:space="preserve">Для Блочной котельной </w:t>
      </w:r>
      <w:proofErr w:type="gramStart"/>
      <w:r>
        <w:t>с</w:t>
      </w:r>
      <w:proofErr w:type="gramEnd"/>
      <w:r>
        <w:t xml:space="preserve">. </w:t>
      </w:r>
      <w:proofErr w:type="gramStart"/>
      <w:r>
        <w:t>Половинка</w:t>
      </w:r>
      <w:proofErr w:type="gramEnd"/>
      <w:r w:rsidRPr="00F37109">
        <w:t xml:space="preserve"> длиной </w:t>
      </w:r>
      <w:r>
        <w:t>1300</w:t>
      </w:r>
      <w:r w:rsidRPr="00F37109">
        <w:t xml:space="preserve"> п.м.</w:t>
      </w:r>
      <w:r>
        <w:t>, из них:</w:t>
      </w:r>
    </w:p>
    <w:p w:rsidR="00747FAD" w:rsidRDefault="00747FAD" w:rsidP="00747FAD">
      <w:pPr>
        <w:pStyle w:val="af8"/>
        <w:ind w:left="1485"/>
      </w:pPr>
      <w:r>
        <w:t xml:space="preserve">- </w:t>
      </w:r>
      <w:r w:rsidRPr="00D6279D">
        <w:t xml:space="preserve">Ø </w:t>
      </w:r>
      <w:r>
        <w:t>89</w:t>
      </w:r>
      <w:r w:rsidRPr="00D6279D">
        <w:t xml:space="preserve"> длиной </w:t>
      </w:r>
      <w:r>
        <w:t>296</w:t>
      </w:r>
      <w:r w:rsidRPr="00D6279D">
        <w:t xml:space="preserve"> п.</w:t>
      </w:r>
      <w:proofErr w:type="gramStart"/>
      <w:r w:rsidRPr="00D6279D">
        <w:t>м</w:t>
      </w:r>
      <w:proofErr w:type="gramEnd"/>
      <w:r w:rsidRPr="00D6279D">
        <w:t>.,</w:t>
      </w:r>
    </w:p>
    <w:p w:rsidR="00747FAD" w:rsidRPr="00D6279D" w:rsidRDefault="00747FAD" w:rsidP="00747FAD">
      <w:pPr>
        <w:pStyle w:val="af8"/>
        <w:ind w:left="1485"/>
      </w:pPr>
      <w:r>
        <w:t xml:space="preserve">- </w:t>
      </w:r>
      <w:r w:rsidRPr="00D6279D">
        <w:t xml:space="preserve">Ø </w:t>
      </w:r>
      <w:r>
        <w:t>76</w:t>
      </w:r>
      <w:r w:rsidRPr="00D6279D">
        <w:t xml:space="preserve"> длиной </w:t>
      </w:r>
      <w:r>
        <w:t>10</w:t>
      </w:r>
      <w:r w:rsidRPr="00D6279D">
        <w:t xml:space="preserve"> п.</w:t>
      </w:r>
      <w:proofErr w:type="gramStart"/>
      <w:r w:rsidRPr="00D6279D">
        <w:t>м</w:t>
      </w:r>
      <w:proofErr w:type="gramEnd"/>
      <w:r w:rsidRPr="00D6279D">
        <w:t>.,</w:t>
      </w:r>
    </w:p>
    <w:p w:rsidR="00747FAD" w:rsidRDefault="00747FAD" w:rsidP="00747FAD">
      <w:pPr>
        <w:pStyle w:val="af8"/>
        <w:ind w:left="1485"/>
      </w:pPr>
      <w:r w:rsidRPr="00D6279D">
        <w:t xml:space="preserve">- Ø </w:t>
      </w:r>
      <w:r>
        <w:t>57</w:t>
      </w:r>
      <w:r w:rsidRPr="00D6279D">
        <w:t xml:space="preserve"> длиной </w:t>
      </w:r>
      <w:r>
        <w:t>834 п</w:t>
      </w:r>
      <w:proofErr w:type="gramStart"/>
      <w:r>
        <w:t>.м</w:t>
      </w:r>
      <w:proofErr w:type="gramEnd"/>
      <w:r>
        <w:t>;</w:t>
      </w:r>
    </w:p>
    <w:p w:rsidR="00747FAD" w:rsidRDefault="00747FAD" w:rsidP="00747FAD">
      <w:pPr>
        <w:pStyle w:val="af8"/>
        <w:ind w:left="1485"/>
      </w:pPr>
      <w:r w:rsidRPr="00D6279D">
        <w:t xml:space="preserve">- Ø </w:t>
      </w:r>
      <w:r>
        <w:t>32</w:t>
      </w:r>
      <w:r w:rsidRPr="00D6279D">
        <w:t xml:space="preserve"> длиной </w:t>
      </w:r>
      <w:r>
        <w:t>160 п</w:t>
      </w:r>
      <w:proofErr w:type="gramStart"/>
      <w:r>
        <w:t>.м</w:t>
      </w:r>
      <w:proofErr w:type="gramEnd"/>
      <w:r>
        <w:t>;</w:t>
      </w:r>
    </w:p>
    <w:p w:rsidR="00747FAD" w:rsidRDefault="00747FAD" w:rsidP="00747FAD">
      <w:pPr>
        <w:pStyle w:val="af8"/>
        <w:numPr>
          <w:ilvl w:val="0"/>
          <w:numId w:val="5"/>
        </w:numPr>
      </w:pPr>
      <w:r>
        <w:t xml:space="preserve">для </w:t>
      </w:r>
      <w:proofErr w:type="spellStart"/>
      <w:proofErr w:type="gramStart"/>
      <w:r>
        <w:t>Блочной-котельной</w:t>
      </w:r>
      <w:proofErr w:type="spellEnd"/>
      <w:proofErr w:type="gramEnd"/>
      <w:r>
        <w:t xml:space="preserve"> д. </w:t>
      </w:r>
      <w:proofErr w:type="spellStart"/>
      <w:r>
        <w:t>Водопойка</w:t>
      </w:r>
      <w:proofErr w:type="spellEnd"/>
      <w:r w:rsidRPr="00F37109">
        <w:t xml:space="preserve"> длиной </w:t>
      </w:r>
      <w:r>
        <w:t xml:space="preserve">850 </w:t>
      </w:r>
      <w:r w:rsidRPr="00F37109">
        <w:t>п.м.</w:t>
      </w:r>
      <w:r>
        <w:t>, из них:</w:t>
      </w:r>
    </w:p>
    <w:p w:rsidR="00747FAD" w:rsidRPr="00D6279D" w:rsidRDefault="00747FAD" w:rsidP="00747FAD">
      <w:pPr>
        <w:pStyle w:val="af8"/>
        <w:ind w:left="1485"/>
      </w:pPr>
      <w:r>
        <w:t xml:space="preserve">- </w:t>
      </w:r>
      <w:r w:rsidRPr="00D6279D">
        <w:t xml:space="preserve">Ø </w:t>
      </w:r>
      <w:r>
        <w:t>76</w:t>
      </w:r>
      <w:r w:rsidRPr="00D6279D">
        <w:t xml:space="preserve"> длиной </w:t>
      </w:r>
      <w:r>
        <w:t>850</w:t>
      </w:r>
      <w:r w:rsidRPr="00D6279D">
        <w:t xml:space="preserve"> п.</w:t>
      </w:r>
      <w:proofErr w:type="gramStart"/>
      <w:r w:rsidRPr="00D6279D">
        <w:t>м</w:t>
      </w:r>
      <w:proofErr w:type="gramEnd"/>
      <w:r w:rsidRPr="00D6279D">
        <w:t>.,</w:t>
      </w:r>
    </w:p>
    <w:p w:rsidR="00747FAD" w:rsidRPr="00D64C59" w:rsidRDefault="00747FAD" w:rsidP="00D64C59">
      <w:pPr>
        <w:spacing w:line="276" w:lineRule="auto"/>
        <w:ind w:firstLine="709"/>
        <w:rPr>
          <w:spacing w:val="-2"/>
        </w:rPr>
      </w:pPr>
      <w:r w:rsidRPr="00650432">
        <w:rPr>
          <w:spacing w:val="-2"/>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 Потребители тепловой энергии относятся ко второй категории, при которой допускается снижение температуры в отапливаемых помещениях на период ликвидации аварии, но не более 54 ч, до 12 </w:t>
      </w:r>
      <w:proofErr w:type="spellStart"/>
      <w:r w:rsidRPr="00650432">
        <w:rPr>
          <w:spacing w:val="-2"/>
        </w:rPr>
        <w:t>ºС</w:t>
      </w:r>
      <w:proofErr w:type="spellEnd"/>
      <w:r w:rsidRPr="00650432">
        <w:rPr>
          <w:spacing w:val="-2"/>
        </w:rPr>
        <w:t>.</w:t>
      </w:r>
    </w:p>
    <w:p w:rsidR="00747FAD" w:rsidRPr="00C45E53" w:rsidRDefault="00747FAD" w:rsidP="00747FAD">
      <w:pPr>
        <w:pStyle w:val="2"/>
        <w:spacing w:before="0" w:after="0" w:line="276" w:lineRule="auto"/>
        <w:ind w:firstLine="709"/>
        <w:rPr>
          <w:rFonts w:ascii="Times New Roman" w:hAnsi="Times New Roman" w:cs="Times New Roman"/>
          <w:i w:val="0"/>
          <w:sz w:val="24"/>
          <w:szCs w:val="24"/>
        </w:rPr>
      </w:pPr>
      <w:bookmarkStart w:id="50" w:name="_Toc6234968"/>
      <w:r w:rsidRPr="004C3D0C">
        <w:rPr>
          <w:rFonts w:ascii="Times New Roman" w:hAnsi="Times New Roman" w:cs="Times New Roman"/>
          <w:i w:val="0"/>
          <w:sz w:val="24"/>
          <w:szCs w:val="24"/>
        </w:rPr>
        <w:lastRenderedPageBreak/>
        <w:t>Раздел 7. Предложения</w:t>
      </w:r>
      <w:r w:rsidRPr="00C45E53">
        <w:rPr>
          <w:rFonts w:ascii="Times New Roman" w:hAnsi="Times New Roman" w:cs="Times New Roman"/>
          <w:i w:val="0"/>
          <w:sz w:val="24"/>
          <w:szCs w:val="24"/>
        </w:rPr>
        <w:t xml:space="preserve"> по </w:t>
      </w:r>
      <w:r>
        <w:rPr>
          <w:rFonts w:ascii="Times New Roman" w:hAnsi="Times New Roman" w:cs="Times New Roman"/>
          <w:i w:val="0"/>
          <w:sz w:val="24"/>
          <w:szCs w:val="24"/>
        </w:rPr>
        <w:t>перевод</w:t>
      </w:r>
      <w:r w:rsidRPr="00C45E53">
        <w:rPr>
          <w:rFonts w:ascii="Times New Roman" w:hAnsi="Times New Roman" w:cs="Times New Roman"/>
          <w:i w:val="0"/>
          <w:sz w:val="24"/>
          <w:szCs w:val="24"/>
        </w:rPr>
        <w:t>у</w:t>
      </w:r>
      <w:r>
        <w:rPr>
          <w:rFonts w:ascii="Times New Roman" w:hAnsi="Times New Roman" w:cs="Times New Roman"/>
          <w:i w:val="0"/>
          <w:sz w:val="24"/>
          <w:szCs w:val="24"/>
        </w:rPr>
        <w:t xml:space="preserve"> открытых систем теплоснабжения (горячего водоснабжения) в закрытые системы горячего водоснабжения</w:t>
      </w:r>
      <w:bookmarkEnd w:id="50"/>
    </w:p>
    <w:p w:rsidR="00747FAD" w:rsidRPr="000E4B91" w:rsidRDefault="00747FAD" w:rsidP="00747FAD">
      <w:pPr>
        <w:pStyle w:val="3"/>
      </w:pPr>
      <w:bookmarkStart w:id="51" w:name="_Toc462141986"/>
      <w:bookmarkStart w:id="52" w:name="_Toc6234969"/>
      <w:r w:rsidRPr="004C3D0C">
        <w:t>7.1 </w:t>
      </w:r>
      <w:r w:rsidRPr="004C3D0C">
        <w:rPr>
          <w:rFonts w:cs="Times New Roman"/>
        </w:rPr>
        <w:t>Предложения</w:t>
      </w:r>
      <w:r w:rsidRPr="000F538F">
        <w:rPr>
          <w:rFonts w:cs="Times New Roman"/>
        </w:rPr>
        <w:t xml:space="preserve"> </w:t>
      </w:r>
      <w:r w:rsidRPr="000F538F">
        <w:rPr>
          <w:rFonts w:cs="Times New Roman"/>
          <w:shd w:val="clear" w:color="auto" w:fill="FFFFFF"/>
        </w:rPr>
        <w:t xml:space="preserve">по </w:t>
      </w:r>
      <w:r>
        <w:rPr>
          <w:rFonts w:cs="Times New Roman"/>
          <w:shd w:val="clear" w:color="auto" w:fill="FFFFFF"/>
        </w:rPr>
        <w:t xml:space="preserve">переводу </w:t>
      </w:r>
      <w:bookmarkEnd w:id="51"/>
      <w:r w:rsidRPr="00207715">
        <w:rPr>
          <w:rFonts w:cs="Times New Roman"/>
          <w:color w:val="222222"/>
          <w:shd w:val="clear" w:color="auto" w:fill="FFFFFF"/>
        </w:rPr>
        <w:t>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52"/>
    </w:p>
    <w:p w:rsidR="00747FAD" w:rsidRDefault="00747FAD" w:rsidP="00747FAD">
      <w:pPr>
        <w:spacing w:line="276" w:lineRule="auto"/>
        <w:ind w:firstLine="709"/>
      </w:pPr>
      <w:r>
        <w:t>Открытые схемы теплоснабжения на территории Половинского сельского поселения отсутствуют.</w:t>
      </w:r>
      <w:r w:rsidRPr="00C83647">
        <w:rPr>
          <w:shd w:val="clear" w:color="auto" w:fill="FFFFFF"/>
        </w:rPr>
        <w:t xml:space="preserve"> </w:t>
      </w:r>
      <w:r>
        <w:rPr>
          <w:shd w:val="clear" w:color="auto" w:fill="FFFFFF"/>
        </w:rPr>
        <w:t>Мероприятия по р</w:t>
      </w:r>
      <w:r w:rsidRPr="000F538F">
        <w:rPr>
          <w:shd w:val="clear" w:color="auto" w:fill="FFFFFF"/>
        </w:rPr>
        <w:t>еконструкци</w:t>
      </w:r>
      <w:r>
        <w:rPr>
          <w:shd w:val="clear" w:color="auto" w:fill="FFFFFF"/>
        </w:rPr>
        <w:t>и</w:t>
      </w:r>
      <w:r w:rsidRPr="000F538F">
        <w:rPr>
          <w:shd w:val="clear" w:color="auto" w:fill="FFFFFF"/>
        </w:rPr>
        <w:t xml:space="preserve"> тепловых сетей в целях обеспечения </w:t>
      </w:r>
      <w:proofErr w:type="gramStart"/>
      <w:r w:rsidRPr="000F538F">
        <w:rPr>
          <w:shd w:val="clear" w:color="auto" w:fill="FFFFFF"/>
        </w:rPr>
        <w:t>гидравлических режимов, обеспечивающих качество горячей воды</w:t>
      </w:r>
      <w:r w:rsidRPr="00B746A1">
        <w:rPr>
          <w:shd w:val="clear" w:color="auto" w:fill="FFFFFF"/>
        </w:rPr>
        <w:t xml:space="preserve"> </w:t>
      </w:r>
      <w:r w:rsidRPr="000F538F">
        <w:rPr>
          <w:shd w:val="clear" w:color="auto" w:fill="FFFFFF"/>
        </w:rPr>
        <w:t>в открытых системах теплоснабжения</w:t>
      </w:r>
      <w:r>
        <w:rPr>
          <w:shd w:val="clear" w:color="auto" w:fill="FFFFFF"/>
        </w:rPr>
        <w:t xml:space="preserve"> не требуются</w:t>
      </w:r>
      <w:proofErr w:type="gramEnd"/>
      <w:r>
        <w:rPr>
          <w:shd w:val="clear" w:color="auto" w:fill="FFFFFF"/>
        </w:rPr>
        <w:t xml:space="preserve">. </w:t>
      </w:r>
    </w:p>
    <w:p w:rsidR="00747FAD" w:rsidRPr="00DB32D2" w:rsidRDefault="00747FAD" w:rsidP="00747FAD">
      <w:pPr>
        <w:spacing w:line="276" w:lineRule="auto"/>
        <w:ind w:firstLine="709"/>
        <w:rPr>
          <w:shd w:val="clear" w:color="auto" w:fill="FFFFFF"/>
        </w:rPr>
      </w:pPr>
      <w:r w:rsidRPr="00DB32D2">
        <w:rPr>
          <w:shd w:val="clear" w:color="auto" w:fill="FFFFFF"/>
        </w:rPr>
        <w:t>Внутридомовые системы горячего водоснабжения у потребителей тепловой энергии отсутствуют.</w:t>
      </w:r>
    </w:p>
    <w:p w:rsidR="00747FAD" w:rsidRPr="00DB32D2" w:rsidRDefault="00747FAD" w:rsidP="00747FAD">
      <w:pPr>
        <w:spacing w:line="276" w:lineRule="auto"/>
        <w:ind w:firstLine="709"/>
        <w:rPr>
          <w:shd w:val="clear" w:color="auto" w:fill="FFFFFF"/>
        </w:rPr>
      </w:pPr>
      <w:r w:rsidRPr="00DB32D2">
        <w:rPr>
          <w:shd w:val="clear" w:color="auto" w:fill="FFFFFF"/>
        </w:rPr>
        <w:t>Строительство индивидуальных и (или) центральных тепловых пунктов не требуется.</w:t>
      </w:r>
    </w:p>
    <w:p w:rsidR="00747FAD" w:rsidRPr="000E4B91" w:rsidRDefault="00747FAD" w:rsidP="00747FAD">
      <w:pPr>
        <w:pStyle w:val="3"/>
      </w:pPr>
      <w:bookmarkStart w:id="53" w:name="_Toc6234970"/>
      <w:r w:rsidRPr="004C3D0C">
        <w:t>7.2 </w:t>
      </w:r>
      <w:r w:rsidRPr="004C3D0C">
        <w:rPr>
          <w:rFonts w:cs="Times New Roman"/>
          <w:color w:val="222222"/>
          <w:shd w:val="clear" w:color="auto" w:fill="FFFFFF"/>
        </w:rPr>
        <w:t>Предложения</w:t>
      </w:r>
      <w:r w:rsidRPr="00207715">
        <w:rPr>
          <w:rFonts w:cs="Times New Roman"/>
          <w:color w:val="222222"/>
          <w:shd w:val="clear" w:color="auto" w:fill="FFFFFF"/>
        </w:rPr>
        <w:t xml:space="preserve">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53"/>
    </w:p>
    <w:p w:rsidR="00747FAD" w:rsidRPr="00DB32D2" w:rsidRDefault="00747FAD" w:rsidP="00747FAD">
      <w:pPr>
        <w:spacing w:line="276" w:lineRule="auto"/>
        <w:ind w:firstLine="709"/>
      </w:pPr>
      <w:r w:rsidRPr="00DB32D2">
        <w:t xml:space="preserve">Открытые системы теплоснабжения (горячего водоснабжения) на территории </w:t>
      </w:r>
      <w:r>
        <w:t>Половин</w:t>
      </w:r>
      <w:r w:rsidRPr="00DB32D2">
        <w:t xml:space="preserve">ского сельского поселения отсутствуют. Мероприятия по переводу </w:t>
      </w:r>
      <w:r w:rsidRPr="00DB32D2">
        <w:rPr>
          <w:shd w:val="clear" w:color="auto" w:fill="FFFFFF"/>
        </w:rPr>
        <w:t>открытых систем теплоснабжения (горячего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747FAD" w:rsidRDefault="00747FAD" w:rsidP="00747FAD">
      <w:pPr>
        <w:rPr>
          <w:b/>
          <w:bCs/>
          <w:iCs/>
        </w:rPr>
      </w:pPr>
    </w:p>
    <w:p w:rsidR="00747FAD" w:rsidRPr="00C45E53" w:rsidRDefault="00747FAD" w:rsidP="00747FAD">
      <w:pPr>
        <w:pStyle w:val="2"/>
        <w:spacing w:before="0" w:after="0" w:line="276" w:lineRule="auto"/>
        <w:ind w:firstLine="709"/>
        <w:rPr>
          <w:rFonts w:ascii="Times New Roman" w:hAnsi="Times New Roman" w:cs="Times New Roman"/>
          <w:i w:val="0"/>
          <w:sz w:val="24"/>
          <w:szCs w:val="24"/>
        </w:rPr>
      </w:pPr>
      <w:bookmarkStart w:id="54" w:name="_Toc6234971"/>
      <w:r w:rsidRPr="00C45E53">
        <w:rPr>
          <w:rFonts w:ascii="Times New Roman" w:hAnsi="Times New Roman" w:cs="Times New Roman"/>
          <w:i w:val="0"/>
          <w:sz w:val="24"/>
          <w:szCs w:val="24"/>
        </w:rPr>
        <w:t>Раздел </w:t>
      </w:r>
      <w:r>
        <w:rPr>
          <w:rFonts w:ascii="Times New Roman" w:hAnsi="Times New Roman" w:cs="Times New Roman"/>
          <w:i w:val="0"/>
          <w:sz w:val="24"/>
          <w:szCs w:val="24"/>
        </w:rPr>
        <w:t>8</w:t>
      </w:r>
      <w:r w:rsidRPr="00C45E53">
        <w:rPr>
          <w:rFonts w:ascii="Times New Roman" w:hAnsi="Times New Roman" w:cs="Times New Roman"/>
          <w:i w:val="0"/>
          <w:sz w:val="24"/>
          <w:szCs w:val="24"/>
        </w:rPr>
        <w:t>. Перспективные топливные балансы</w:t>
      </w:r>
      <w:bookmarkEnd w:id="49"/>
      <w:bookmarkEnd w:id="54"/>
    </w:p>
    <w:p w:rsidR="00747FAD" w:rsidRPr="000E4B91" w:rsidRDefault="00747FAD" w:rsidP="00747FAD">
      <w:pPr>
        <w:pStyle w:val="3"/>
      </w:pPr>
      <w:bookmarkStart w:id="55" w:name="_Toc6234972"/>
      <w:r w:rsidRPr="007D4298">
        <w:t>8.1 </w:t>
      </w:r>
      <w:r w:rsidRPr="007D4298">
        <w:rPr>
          <w:rFonts w:cs="Times New Roman"/>
          <w:color w:val="222222"/>
          <w:shd w:val="clear" w:color="auto" w:fill="FFFFFF"/>
        </w:rPr>
        <w:t>Перспективные</w:t>
      </w:r>
      <w:r w:rsidRPr="00BE54AA">
        <w:rPr>
          <w:rFonts w:cs="Times New Roman"/>
          <w:color w:val="222222"/>
          <w:shd w:val="clear" w:color="auto" w:fill="FFFFFF"/>
        </w:rPr>
        <w:t xml:space="preserve"> топливные балансы для каждого источника тепловой энергии по видам основного, резервного и аварийного топлива на каждом этапе</w:t>
      </w:r>
      <w:bookmarkEnd w:id="55"/>
    </w:p>
    <w:p w:rsidR="00747FAD" w:rsidRDefault="00747FAD" w:rsidP="00747FAD">
      <w:pPr>
        <w:spacing w:line="276" w:lineRule="auto"/>
        <w:ind w:firstLine="709"/>
      </w:pPr>
      <w:r w:rsidRPr="0078324E">
        <w:t xml:space="preserve">Основным видом топлива для </w:t>
      </w:r>
      <w:r>
        <w:t>централизован</w:t>
      </w:r>
      <w:r w:rsidRPr="0078324E">
        <w:t>н</w:t>
      </w:r>
      <w:r>
        <w:t>ых</w:t>
      </w:r>
      <w:r w:rsidRPr="0078324E">
        <w:t xml:space="preserve"> котельн</w:t>
      </w:r>
      <w:r>
        <w:t>ых</w:t>
      </w:r>
      <w:r w:rsidRPr="0078324E">
        <w:t xml:space="preserve"> </w:t>
      </w:r>
      <w:r>
        <w:t>Половинск</w:t>
      </w:r>
      <w:r w:rsidRPr="0078324E">
        <w:t xml:space="preserve">ого сельского поселения является </w:t>
      </w:r>
      <w:r>
        <w:t>природный газ</w:t>
      </w:r>
      <w:r w:rsidRPr="0078324E">
        <w:t xml:space="preserve">. </w:t>
      </w:r>
    </w:p>
    <w:p w:rsidR="00747FAD" w:rsidRPr="0078324E" w:rsidRDefault="00747FAD" w:rsidP="00747FAD">
      <w:pPr>
        <w:spacing w:line="276" w:lineRule="auto"/>
        <w:ind w:firstLine="709"/>
      </w:pPr>
      <w:r>
        <w:t>Д</w:t>
      </w:r>
      <w:r w:rsidRPr="0078324E">
        <w:t>ля котельн</w:t>
      </w:r>
      <w:r>
        <w:t>ых Половинск</w:t>
      </w:r>
      <w:r w:rsidRPr="0078324E">
        <w:t xml:space="preserve">ого сельского поселения </w:t>
      </w:r>
      <w:r>
        <w:t>резервное топливо и а</w:t>
      </w:r>
      <w:r w:rsidRPr="0078324E">
        <w:t xml:space="preserve">варийное топливо отсутствует. </w:t>
      </w:r>
    </w:p>
    <w:p w:rsidR="00747FAD" w:rsidRPr="006661DC" w:rsidRDefault="00747FAD" w:rsidP="00747FAD">
      <w:pPr>
        <w:spacing w:line="276" w:lineRule="auto"/>
        <w:ind w:firstLine="709"/>
      </w:pPr>
      <w:r w:rsidRPr="006661DC">
        <w:t xml:space="preserve">Перевод котельных </w:t>
      </w:r>
      <w:r>
        <w:t>Половинск</w:t>
      </w:r>
      <w:r w:rsidRPr="006661DC">
        <w:t>ого сельского поселения на другие виды топлива до конца расчетного периода не планируется. Возобновляемые источники энергии отсутствуют.</w:t>
      </w:r>
    </w:p>
    <w:p w:rsidR="00747FAD" w:rsidRDefault="00747FAD" w:rsidP="00747FAD">
      <w:pPr>
        <w:spacing w:line="276" w:lineRule="auto"/>
        <w:ind w:firstLine="709"/>
        <w:rPr>
          <w:spacing w:val="-4"/>
        </w:rPr>
      </w:pPr>
      <w:r w:rsidRPr="005406B1">
        <w:rPr>
          <w:spacing w:val="-4"/>
        </w:rPr>
        <w:t xml:space="preserve">Перспективные топливные балансы </w:t>
      </w:r>
      <w:r w:rsidRPr="00EB49BD">
        <w:rPr>
          <w:spacing w:val="-4"/>
        </w:rPr>
        <w:t xml:space="preserve">для источника тепловой энергии, расположенного в границах поселения, городского округа по видам основного, резервного и аварийного топлива на каждом этапе приведены в </w:t>
      </w:r>
      <w:r w:rsidRPr="00630DE6">
        <w:rPr>
          <w:spacing w:val="-4"/>
        </w:rPr>
        <w:t>таблице 1.</w:t>
      </w:r>
      <w:r>
        <w:rPr>
          <w:spacing w:val="-4"/>
        </w:rPr>
        <w:t>18</w:t>
      </w:r>
      <w:r w:rsidRPr="00630DE6">
        <w:rPr>
          <w:spacing w:val="-4"/>
        </w:rPr>
        <w:t>.</w:t>
      </w:r>
    </w:p>
    <w:p w:rsidR="00D64C59" w:rsidRDefault="00D64C59" w:rsidP="00747FAD">
      <w:pPr>
        <w:spacing w:line="276" w:lineRule="auto"/>
        <w:ind w:firstLine="709"/>
        <w:rPr>
          <w:spacing w:val="-4"/>
        </w:rPr>
      </w:pPr>
    </w:p>
    <w:p w:rsidR="00D64C59" w:rsidRDefault="00D64C59" w:rsidP="00747FAD">
      <w:pPr>
        <w:spacing w:line="276" w:lineRule="auto"/>
        <w:ind w:firstLine="709"/>
        <w:rPr>
          <w:spacing w:val="-4"/>
        </w:rPr>
      </w:pPr>
    </w:p>
    <w:p w:rsidR="00D64C59" w:rsidRDefault="00D64C59" w:rsidP="00747FAD">
      <w:pPr>
        <w:spacing w:line="276" w:lineRule="auto"/>
        <w:ind w:firstLine="709"/>
        <w:rPr>
          <w:spacing w:val="-4"/>
        </w:rPr>
      </w:pPr>
    </w:p>
    <w:p w:rsidR="00D64C59" w:rsidRDefault="00D64C59" w:rsidP="00747FAD">
      <w:pPr>
        <w:spacing w:line="276" w:lineRule="auto"/>
        <w:ind w:firstLine="709"/>
        <w:rPr>
          <w:spacing w:val="-4"/>
        </w:rPr>
      </w:pPr>
    </w:p>
    <w:p w:rsidR="00747FAD" w:rsidRDefault="00747FAD" w:rsidP="00747FAD">
      <w:pPr>
        <w:spacing w:line="276" w:lineRule="auto"/>
        <w:ind w:firstLine="709"/>
        <w:rPr>
          <w:spacing w:val="-4"/>
        </w:rPr>
      </w:pPr>
    </w:p>
    <w:p w:rsidR="00747FAD" w:rsidRDefault="00747FAD" w:rsidP="00747FAD">
      <w:pPr>
        <w:pStyle w:val="af8"/>
        <w:numPr>
          <w:ilvl w:val="0"/>
          <w:numId w:val="11"/>
        </w:numPr>
      </w:pPr>
      <w:r>
        <w:lastRenderedPageBreak/>
        <w:t xml:space="preserve">– </w:t>
      </w:r>
      <w:r w:rsidRPr="00EB49BD">
        <w:t>Перспективные топливные балансы источник</w:t>
      </w:r>
      <w:r>
        <w:t>ов</w:t>
      </w:r>
      <w:r w:rsidRPr="00EB49BD">
        <w:t xml:space="preserve"> тепловой энергии</w:t>
      </w:r>
      <w:r>
        <w:t xml:space="preserve"> </w:t>
      </w:r>
      <w:proofErr w:type="spellStart"/>
      <w:r>
        <w:t>Половинское</w:t>
      </w:r>
      <w:proofErr w:type="spellEnd"/>
      <w:r>
        <w:t xml:space="preserve"> сельского поселения</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276"/>
        <w:gridCol w:w="1142"/>
        <w:gridCol w:w="1131"/>
        <w:gridCol w:w="851"/>
        <w:gridCol w:w="1133"/>
        <w:gridCol w:w="1840"/>
        <w:gridCol w:w="1669"/>
        <w:gridCol w:w="36"/>
      </w:tblGrid>
      <w:tr w:rsidR="00747FAD" w:rsidRPr="00630DE6" w:rsidTr="00154ED2">
        <w:trPr>
          <w:gridAfter w:val="1"/>
          <w:wAfter w:w="17" w:type="pct"/>
          <w:trHeight w:val="20"/>
        </w:trPr>
        <w:tc>
          <w:tcPr>
            <w:tcW w:w="659" w:type="pct"/>
            <w:vMerge w:val="restart"/>
            <w:vAlign w:val="center"/>
          </w:tcPr>
          <w:p w:rsidR="00747FAD" w:rsidRPr="00630DE6" w:rsidRDefault="00747FAD" w:rsidP="00154ED2">
            <w:pPr>
              <w:pStyle w:val="Default"/>
              <w:ind w:left="-142" w:right="-108"/>
              <w:jc w:val="center"/>
              <w:rPr>
                <w:b/>
              </w:rPr>
            </w:pPr>
            <w:bookmarkStart w:id="56" w:name="_Toc391732442"/>
            <w:r w:rsidRPr="00630DE6">
              <w:rPr>
                <w:b/>
              </w:rPr>
              <w:t>Источник тепловой энергии</w:t>
            </w:r>
          </w:p>
        </w:tc>
        <w:tc>
          <w:tcPr>
            <w:tcW w:w="610" w:type="pct"/>
            <w:vMerge w:val="restart"/>
            <w:vAlign w:val="center"/>
          </w:tcPr>
          <w:p w:rsidR="00747FAD" w:rsidRPr="00630DE6" w:rsidRDefault="00747FAD" w:rsidP="00154ED2">
            <w:pPr>
              <w:pStyle w:val="Default"/>
              <w:ind w:left="-142" w:right="-108"/>
              <w:jc w:val="center"/>
              <w:rPr>
                <w:b/>
              </w:rPr>
            </w:pPr>
            <w:r w:rsidRPr="00630DE6">
              <w:rPr>
                <w:b/>
              </w:rPr>
              <w:t>Вид топлива</w:t>
            </w:r>
          </w:p>
        </w:tc>
        <w:tc>
          <w:tcPr>
            <w:tcW w:w="3714" w:type="pct"/>
            <w:gridSpan w:val="6"/>
            <w:vAlign w:val="center"/>
          </w:tcPr>
          <w:p w:rsidR="00747FAD" w:rsidRPr="00630DE6" w:rsidRDefault="00747FAD" w:rsidP="00154ED2">
            <w:pPr>
              <w:pStyle w:val="Default"/>
              <w:ind w:left="-142" w:right="-108"/>
              <w:jc w:val="center"/>
              <w:rPr>
                <w:b/>
              </w:rPr>
            </w:pPr>
            <w:r w:rsidRPr="00630DE6">
              <w:rPr>
                <w:b/>
              </w:rPr>
              <w:t>Этап (год)</w:t>
            </w:r>
          </w:p>
        </w:tc>
      </w:tr>
      <w:tr w:rsidR="00747FAD" w:rsidRPr="00630DE6" w:rsidTr="00154ED2">
        <w:trPr>
          <w:trHeight w:val="20"/>
        </w:trPr>
        <w:tc>
          <w:tcPr>
            <w:tcW w:w="659" w:type="pct"/>
            <w:vMerge/>
            <w:vAlign w:val="center"/>
          </w:tcPr>
          <w:p w:rsidR="00747FAD" w:rsidRPr="00630DE6" w:rsidRDefault="00747FAD" w:rsidP="00154ED2">
            <w:pPr>
              <w:pStyle w:val="Default"/>
              <w:ind w:left="-142" w:right="-108"/>
              <w:jc w:val="center"/>
              <w:rPr>
                <w:b/>
              </w:rPr>
            </w:pPr>
          </w:p>
        </w:tc>
        <w:tc>
          <w:tcPr>
            <w:tcW w:w="610" w:type="pct"/>
            <w:vMerge/>
            <w:vAlign w:val="center"/>
          </w:tcPr>
          <w:p w:rsidR="00747FAD" w:rsidRPr="00630DE6" w:rsidRDefault="00747FAD" w:rsidP="00154ED2">
            <w:pPr>
              <w:pStyle w:val="Default"/>
              <w:ind w:left="-142" w:right="-108"/>
              <w:jc w:val="center"/>
              <w:rPr>
                <w:b/>
              </w:rPr>
            </w:pPr>
          </w:p>
        </w:tc>
        <w:tc>
          <w:tcPr>
            <w:tcW w:w="546" w:type="pct"/>
            <w:vAlign w:val="center"/>
          </w:tcPr>
          <w:p w:rsidR="00747FAD" w:rsidRPr="00630DE6" w:rsidRDefault="00747FAD" w:rsidP="00154ED2">
            <w:pPr>
              <w:pStyle w:val="Default"/>
              <w:ind w:left="-142" w:right="-108"/>
              <w:jc w:val="center"/>
              <w:rPr>
                <w:b/>
              </w:rPr>
            </w:pPr>
            <w:r>
              <w:rPr>
                <w:b/>
              </w:rPr>
              <w:t>2021</w:t>
            </w:r>
          </w:p>
        </w:tc>
        <w:tc>
          <w:tcPr>
            <w:tcW w:w="541" w:type="pct"/>
            <w:vAlign w:val="center"/>
          </w:tcPr>
          <w:p w:rsidR="00747FAD" w:rsidRPr="00630DE6" w:rsidRDefault="00747FAD" w:rsidP="00154ED2">
            <w:pPr>
              <w:pStyle w:val="Default"/>
              <w:ind w:left="-142" w:right="-108"/>
              <w:jc w:val="center"/>
              <w:rPr>
                <w:b/>
              </w:rPr>
            </w:pPr>
            <w:r>
              <w:rPr>
                <w:b/>
              </w:rPr>
              <w:t>2022</w:t>
            </w:r>
          </w:p>
        </w:tc>
        <w:tc>
          <w:tcPr>
            <w:tcW w:w="407" w:type="pct"/>
            <w:vAlign w:val="center"/>
          </w:tcPr>
          <w:p w:rsidR="00747FAD" w:rsidRPr="00630DE6" w:rsidRDefault="00747FAD" w:rsidP="00154ED2">
            <w:pPr>
              <w:pStyle w:val="Default"/>
              <w:ind w:left="-142" w:right="-108"/>
              <w:jc w:val="center"/>
              <w:rPr>
                <w:b/>
              </w:rPr>
            </w:pPr>
            <w:r>
              <w:rPr>
                <w:b/>
              </w:rPr>
              <w:t>2023</w:t>
            </w:r>
          </w:p>
        </w:tc>
        <w:tc>
          <w:tcPr>
            <w:tcW w:w="542" w:type="pct"/>
            <w:vAlign w:val="center"/>
          </w:tcPr>
          <w:p w:rsidR="00747FAD" w:rsidRPr="00630DE6" w:rsidRDefault="00747FAD" w:rsidP="00154ED2">
            <w:pPr>
              <w:pStyle w:val="Default"/>
              <w:ind w:left="-142" w:right="-108"/>
              <w:jc w:val="center"/>
              <w:rPr>
                <w:b/>
              </w:rPr>
            </w:pPr>
            <w:r>
              <w:rPr>
                <w:b/>
              </w:rPr>
              <w:t>2024-2028</w:t>
            </w:r>
          </w:p>
        </w:tc>
        <w:tc>
          <w:tcPr>
            <w:tcW w:w="880" w:type="pct"/>
            <w:vAlign w:val="center"/>
          </w:tcPr>
          <w:p w:rsidR="00747FAD" w:rsidRPr="00630DE6" w:rsidRDefault="00747FAD" w:rsidP="00154ED2">
            <w:pPr>
              <w:pStyle w:val="Default"/>
              <w:ind w:left="-142" w:right="-108"/>
              <w:jc w:val="center"/>
              <w:rPr>
                <w:b/>
              </w:rPr>
            </w:pPr>
            <w:r>
              <w:rPr>
                <w:b/>
              </w:rPr>
              <w:t>2029-2033</w:t>
            </w:r>
          </w:p>
        </w:tc>
        <w:tc>
          <w:tcPr>
            <w:tcW w:w="815" w:type="pct"/>
            <w:gridSpan w:val="2"/>
            <w:vAlign w:val="center"/>
          </w:tcPr>
          <w:p w:rsidR="00747FAD" w:rsidRPr="00630DE6" w:rsidRDefault="00747FAD" w:rsidP="00154ED2">
            <w:pPr>
              <w:pStyle w:val="Default"/>
              <w:ind w:left="-142" w:right="-108"/>
              <w:jc w:val="center"/>
              <w:rPr>
                <w:b/>
              </w:rPr>
            </w:pPr>
            <w:r>
              <w:rPr>
                <w:b/>
              </w:rPr>
              <w:t>2034 -2038</w:t>
            </w:r>
          </w:p>
        </w:tc>
      </w:tr>
      <w:tr w:rsidR="00747FAD" w:rsidRPr="0050150A" w:rsidTr="00154ED2">
        <w:trPr>
          <w:trHeight w:val="20"/>
        </w:trPr>
        <w:tc>
          <w:tcPr>
            <w:tcW w:w="659" w:type="pct"/>
            <w:vMerge w:val="restart"/>
            <w:vAlign w:val="center"/>
          </w:tcPr>
          <w:p w:rsidR="00747FAD" w:rsidRPr="00E51251" w:rsidRDefault="00747FAD" w:rsidP="00154ED2">
            <w:pPr>
              <w:ind w:left="-142" w:right="-108"/>
              <w:jc w:val="center"/>
              <w:rPr>
                <w:color w:val="000000"/>
              </w:rPr>
            </w:pPr>
            <w:r>
              <w:rPr>
                <w:color w:val="000000"/>
                <w:sz w:val="22"/>
              </w:rPr>
              <w:t>Блочна</w:t>
            </w:r>
            <w:proofErr w:type="gramStart"/>
            <w:r>
              <w:rPr>
                <w:color w:val="000000"/>
                <w:sz w:val="22"/>
              </w:rPr>
              <w:t>я-</w:t>
            </w:r>
            <w:proofErr w:type="gramEnd"/>
            <w:r>
              <w:rPr>
                <w:color w:val="000000"/>
                <w:sz w:val="22"/>
              </w:rPr>
              <w:t xml:space="preserve">   к</w:t>
            </w:r>
            <w:r w:rsidRPr="00E51251">
              <w:rPr>
                <w:color w:val="000000"/>
                <w:sz w:val="22"/>
              </w:rPr>
              <w:t>отельная</w:t>
            </w:r>
            <w:r w:rsidRPr="00E51251">
              <w:rPr>
                <w:sz w:val="22"/>
              </w:rPr>
              <w:br/>
            </w:r>
            <w:r w:rsidRPr="00E51251">
              <w:rPr>
                <w:color w:val="000000"/>
                <w:sz w:val="22"/>
              </w:rPr>
              <w:t xml:space="preserve">с. </w:t>
            </w:r>
            <w:r>
              <w:rPr>
                <w:color w:val="000000"/>
                <w:sz w:val="22"/>
              </w:rPr>
              <w:t>Половинка</w:t>
            </w:r>
          </w:p>
        </w:tc>
        <w:tc>
          <w:tcPr>
            <w:tcW w:w="610" w:type="pct"/>
            <w:vAlign w:val="center"/>
          </w:tcPr>
          <w:p w:rsidR="00747FAD" w:rsidRPr="00E51251" w:rsidRDefault="00747FAD" w:rsidP="00154ED2">
            <w:pPr>
              <w:ind w:left="-113" w:right="-113"/>
              <w:jc w:val="center"/>
              <w:rPr>
                <w:color w:val="000000"/>
                <w:vertAlign w:val="superscript"/>
              </w:rPr>
            </w:pPr>
            <w:r w:rsidRPr="00E51251">
              <w:rPr>
                <w:color w:val="000000"/>
                <w:sz w:val="22"/>
              </w:rPr>
              <w:t>основное (</w:t>
            </w:r>
            <w:r w:rsidRPr="00E51251">
              <w:rPr>
                <w:sz w:val="22"/>
              </w:rPr>
              <w:t>природный газ), тыс. м</w:t>
            </w:r>
            <w:r w:rsidRPr="00E51251">
              <w:rPr>
                <w:sz w:val="22"/>
                <w:vertAlign w:val="superscript"/>
              </w:rPr>
              <w:t>3</w:t>
            </w:r>
          </w:p>
        </w:tc>
        <w:tc>
          <w:tcPr>
            <w:tcW w:w="546" w:type="pct"/>
            <w:vAlign w:val="center"/>
          </w:tcPr>
          <w:p w:rsidR="00747FAD" w:rsidRPr="00225102" w:rsidRDefault="00747FAD" w:rsidP="00154ED2">
            <w:pPr>
              <w:jc w:val="center"/>
              <w:rPr>
                <w:szCs w:val="20"/>
              </w:rPr>
            </w:pPr>
            <w:r w:rsidRPr="00225102">
              <w:rPr>
                <w:sz w:val="22"/>
                <w:szCs w:val="20"/>
              </w:rPr>
              <w:t>103,87</w:t>
            </w:r>
          </w:p>
        </w:tc>
        <w:tc>
          <w:tcPr>
            <w:tcW w:w="541" w:type="pct"/>
            <w:vAlign w:val="center"/>
          </w:tcPr>
          <w:p w:rsidR="00747FAD" w:rsidRPr="00225102" w:rsidRDefault="00747FAD" w:rsidP="00154ED2">
            <w:pPr>
              <w:jc w:val="center"/>
              <w:rPr>
                <w:szCs w:val="20"/>
              </w:rPr>
            </w:pPr>
            <w:r w:rsidRPr="00225102">
              <w:rPr>
                <w:sz w:val="22"/>
                <w:szCs w:val="20"/>
              </w:rPr>
              <w:t>103,87</w:t>
            </w:r>
          </w:p>
        </w:tc>
        <w:tc>
          <w:tcPr>
            <w:tcW w:w="407" w:type="pct"/>
            <w:vAlign w:val="center"/>
          </w:tcPr>
          <w:p w:rsidR="00747FAD" w:rsidRPr="00225102" w:rsidRDefault="00747FAD" w:rsidP="00154ED2">
            <w:pPr>
              <w:jc w:val="center"/>
              <w:rPr>
                <w:szCs w:val="20"/>
              </w:rPr>
            </w:pPr>
            <w:r w:rsidRPr="00225102">
              <w:rPr>
                <w:sz w:val="22"/>
                <w:szCs w:val="20"/>
              </w:rPr>
              <w:t>103,87</w:t>
            </w:r>
          </w:p>
        </w:tc>
        <w:tc>
          <w:tcPr>
            <w:tcW w:w="542" w:type="pct"/>
            <w:vAlign w:val="center"/>
          </w:tcPr>
          <w:p w:rsidR="00747FAD" w:rsidRPr="00225102" w:rsidRDefault="00747FAD" w:rsidP="00154ED2">
            <w:pPr>
              <w:jc w:val="center"/>
              <w:rPr>
                <w:szCs w:val="20"/>
              </w:rPr>
            </w:pPr>
            <w:r w:rsidRPr="00225102">
              <w:rPr>
                <w:sz w:val="22"/>
                <w:szCs w:val="20"/>
              </w:rPr>
              <w:t>104,28</w:t>
            </w:r>
          </w:p>
        </w:tc>
        <w:tc>
          <w:tcPr>
            <w:tcW w:w="880" w:type="pct"/>
            <w:vAlign w:val="center"/>
          </w:tcPr>
          <w:p w:rsidR="00747FAD" w:rsidRPr="00225102" w:rsidRDefault="00747FAD" w:rsidP="00154ED2">
            <w:pPr>
              <w:jc w:val="center"/>
              <w:rPr>
                <w:szCs w:val="20"/>
              </w:rPr>
            </w:pPr>
            <w:r w:rsidRPr="00225102">
              <w:rPr>
                <w:sz w:val="22"/>
                <w:szCs w:val="20"/>
              </w:rPr>
              <w:t>104,69</w:t>
            </w:r>
          </w:p>
        </w:tc>
        <w:tc>
          <w:tcPr>
            <w:tcW w:w="815" w:type="pct"/>
            <w:gridSpan w:val="2"/>
            <w:vAlign w:val="center"/>
          </w:tcPr>
          <w:p w:rsidR="00747FAD" w:rsidRPr="00225102" w:rsidRDefault="00747FAD" w:rsidP="00154ED2">
            <w:pPr>
              <w:jc w:val="center"/>
              <w:rPr>
                <w:szCs w:val="20"/>
              </w:rPr>
            </w:pPr>
            <w:r w:rsidRPr="00225102">
              <w:rPr>
                <w:sz w:val="22"/>
                <w:szCs w:val="20"/>
              </w:rPr>
              <w:t>103,87</w:t>
            </w:r>
          </w:p>
        </w:tc>
      </w:tr>
      <w:tr w:rsidR="00747FAD" w:rsidRPr="0050150A" w:rsidTr="00154ED2">
        <w:trPr>
          <w:trHeight w:val="20"/>
        </w:trPr>
        <w:tc>
          <w:tcPr>
            <w:tcW w:w="659" w:type="pct"/>
            <w:vMerge/>
            <w:vAlign w:val="center"/>
          </w:tcPr>
          <w:p w:rsidR="00747FAD" w:rsidRPr="00E51251" w:rsidRDefault="00747FAD" w:rsidP="00154ED2">
            <w:pPr>
              <w:ind w:left="-142" w:right="-108"/>
              <w:jc w:val="center"/>
              <w:rPr>
                <w:color w:val="000000"/>
              </w:rPr>
            </w:pPr>
          </w:p>
        </w:tc>
        <w:tc>
          <w:tcPr>
            <w:tcW w:w="610" w:type="pct"/>
            <w:vAlign w:val="center"/>
          </w:tcPr>
          <w:p w:rsidR="00747FAD" w:rsidRPr="00E51251" w:rsidRDefault="00747FAD" w:rsidP="00154ED2">
            <w:pPr>
              <w:ind w:left="-113" w:right="-113"/>
              <w:jc w:val="center"/>
              <w:rPr>
                <w:color w:val="000000"/>
                <w:vertAlign w:val="superscript"/>
              </w:rPr>
            </w:pPr>
            <w:r w:rsidRPr="00E51251">
              <w:rPr>
                <w:sz w:val="22"/>
              </w:rPr>
              <w:t xml:space="preserve">Резервное, </w:t>
            </w:r>
            <w:proofErr w:type="gramStart"/>
            <w:r w:rsidRPr="00E51251">
              <w:rPr>
                <w:sz w:val="22"/>
              </w:rPr>
              <w:t>т</w:t>
            </w:r>
            <w:proofErr w:type="gramEnd"/>
          </w:p>
        </w:tc>
        <w:tc>
          <w:tcPr>
            <w:tcW w:w="546" w:type="pct"/>
            <w:vAlign w:val="center"/>
          </w:tcPr>
          <w:p w:rsidR="00747FAD" w:rsidRPr="0050150A" w:rsidRDefault="00747FAD" w:rsidP="00154ED2">
            <w:pPr>
              <w:ind w:left="-57" w:right="-57"/>
              <w:jc w:val="center"/>
              <w:rPr>
                <w:color w:val="000000"/>
              </w:rPr>
            </w:pPr>
            <w:r w:rsidRPr="0050150A">
              <w:rPr>
                <w:color w:val="000000"/>
              </w:rPr>
              <w:t>0</w:t>
            </w:r>
          </w:p>
        </w:tc>
        <w:tc>
          <w:tcPr>
            <w:tcW w:w="541" w:type="pct"/>
            <w:vAlign w:val="center"/>
          </w:tcPr>
          <w:p w:rsidR="00747FAD" w:rsidRPr="0050150A" w:rsidRDefault="00747FAD" w:rsidP="00154ED2">
            <w:pPr>
              <w:ind w:left="-57" w:right="-57"/>
              <w:jc w:val="center"/>
              <w:rPr>
                <w:color w:val="000000"/>
              </w:rPr>
            </w:pPr>
            <w:r w:rsidRPr="0050150A">
              <w:rPr>
                <w:color w:val="000000"/>
              </w:rPr>
              <w:t>0</w:t>
            </w:r>
          </w:p>
        </w:tc>
        <w:tc>
          <w:tcPr>
            <w:tcW w:w="407" w:type="pct"/>
            <w:vAlign w:val="center"/>
          </w:tcPr>
          <w:p w:rsidR="00747FAD" w:rsidRPr="0050150A" w:rsidRDefault="00747FAD" w:rsidP="00154ED2">
            <w:pPr>
              <w:ind w:left="-57" w:right="-57"/>
              <w:jc w:val="center"/>
              <w:rPr>
                <w:color w:val="000000"/>
              </w:rPr>
            </w:pPr>
            <w:r w:rsidRPr="0050150A">
              <w:rPr>
                <w:color w:val="000000"/>
              </w:rPr>
              <w:t>0</w:t>
            </w:r>
          </w:p>
        </w:tc>
        <w:tc>
          <w:tcPr>
            <w:tcW w:w="542" w:type="pct"/>
            <w:vAlign w:val="center"/>
          </w:tcPr>
          <w:p w:rsidR="00747FAD" w:rsidRPr="0050150A" w:rsidRDefault="00747FAD" w:rsidP="00154ED2">
            <w:pPr>
              <w:ind w:left="-57" w:right="-57"/>
              <w:jc w:val="center"/>
              <w:rPr>
                <w:color w:val="000000"/>
              </w:rPr>
            </w:pPr>
            <w:r w:rsidRPr="0050150A">
              <w:rPr>
                <w:color w:val="000000"/>
              </w:rPr>
              <w:t>0</w:t>
            </w:r>
          </w:p>
        </w:tc>
        <w:tc>
          <w:tcPr>
            <w:tcW w:w="880" w:type="pct"/>
            <w:vAlign w:val="center"/>
          </w:tcPr>
          <w:p w:rsidR="00747FAD" w:rsidRPr="0050150A" w:rsidRDefault="00747FAD" w:rsidP="00154ED2">
            <w:pPr>
              <w:ind w:left="-57" w:right="-57"/>
              <w:jc w:val="center"/>
              <w:rPr>
                <w:color w:val="000000"/>
              </w:rPr>
            </w:pPr>
            <w:r w:rsidRPr="0050150A">
              <w:rPr>
                <w:color w:val="000000"/>
              </w:rPr>
              <w:t>0</w:t>
            </w:r>
          </w:p>
        </w:tc>
        <w:tc>
          <w:tcPr>
            <w:tcW w:w="815" w:type="pct"/>
            <w:gridSpan w:val="2"/>
            <w:vAlign w:val="center"/>
          </w:tcPr>
          <w:p w:rsidR="00747FAD" w:rsidRPr="0050150A" w:rsidRDefault="00747FAD" w:rsidP="00154ED2">
            <w:pPr>
              <w:ind w:left="-57" w:right="-57"/>
              <w:jc w:val="center"/>
              <w:rPr>
                <w:color w:val="000000"/>
              </w:rPr>
            </w:pPr>
            <w:r w:rsidRPr="0050150A">
              <w:rPr>
                <w:color w:val="000000"/>
              </w:rPr>
              <w:t>0</w:t>
            </w:r>
          </w:p>
        </w:tc>
      </w:tr>
      <w:tr w:rsidR="00747FAD" w:rsidRPr="0050150A" w:rsidTr="00154ED2">
        <w:trPr>
          <w:trHeight w:val="20"/>
        </w:trPr>
        <w:tc>
          <w:tcPr>
            <w:tcW w:w="659" w:type="pct"/>
            <w:vMerge w:val="restart"/>
            <w:vAlign w:val="center"/>
          </w:tcPr>
          <w:p w:rsidR="00747FAD" w:rsidRPr="00E51251" w:rsidRDefault="00747FAD" w:rsidP="00154ED2">
            <w:pPr>
              <w:ind w:left="-142" w:right="-108"/>
              <w:jc w:val="center"/>
              <w:rPr>
                <w:color w:val="000000"/>
              </w:rPr>
            </w:pPr>
            <w:proofErr w:type="spellStart"/>
            <w:proofErr w:type="gramStart"/>
            <w:r>
              <w:rPr>
                <w:color w:val="000000"/>
                <w:sz w:val="22"/>
              </w:rPr>
              <w:t>Блочная</w:t>
            </w:r>
            <w:r w:rsidRPr="00E51251">
              <w:rPr>
                <w:color w:val="000000"/>
                <w:sz w:val="22"/>
              </w:rPr>
              <w:t>-котельная</w:t>
            </w:r>
            <w:proofErr w:type="spellEnd"/>
            <w:proofErr w:type="gramEnd"/>
            <w:r w:rsidRPr="00E51251">
              <w:rPr>
                <w:sz w:val="22"/>
              </w:rPr>
              <w:br/>
            </w:r>
            <w:r>
              <w:rPr>
                <w:color w:val="000000"/>
                <w:sz w:val="22"/>
              </w:rPr>
              <w:t>д</w:t>
            </w:r>
            <w:r w:rsidRPr="00E51251">
              <w:rPr>
                <w:color w:val="000000"/>
                <w:sz w:val="22"/>
              </w:rPr>
              <w:t xml:space="preserve">. </w:t>
            </w:r>
            <w:proofErr w:type="spellStart"/>
            <w:r>
              <w:rPr>
                <w:color w:val="000000"/>
                <w:sz w:val="22"/>
              </w:rPr>
              <w:t>Водопойка</w:t>
            </w:r>
            <w:proofErr w:type="spellEnd"/>
          </w:p>
        </w:tc>
        <w:tc>
          <w:tcPr>
            <w:tcW w:w="610" w:type="pct"/>
            <w:vAlign w:val="center"/>
          </w:tcPr>
          <w:p w:rsidR="00747FAD" w:rsidRPr="00E51251" w:rsidRDefault="00747FAD" w:rsidP="00154ED2">
            <w:pPr>
              <w:ind w:left="-113" w:right="-113"/>
              <w:jc w:val="center"/>
              <w:rPr>
                <w:color w:val="000000"/>
                <w:vertAlign w:val="superscript"/>
              </w:rPr>
            </w:pPr>
            <w:r w:rsidRPr="00E51251">
              <w:rPr>
                <w:color w:val="000000"/>
                <w:sz w:val="22"/>
              </w:rPr>
              <w:t>основное (</w:t>
            </w:r>
            <w:r w:rsidRPr="00E51251">
              <w:rPr>
                <w:sz w:val="22"/>
              </w:rPr>
              <w:t>природный газ), тыс. м</w:t>
            </w:r>
            <w:r w:rsidRPr="00E51251">
              <w:rPr>
                <w:sz w:val="22"/>
                <w:vertAlign w:val="superscript"/>
              </w:rPr>
              <w:t>3</w:t>
            </w:r>
          </w:p>
        </w:tc>
        <w:tc>
          <w:tcPr>
            <w:tcW w:w="546" w:type="pct"/>
            <w:vAlign w:val="center"/>
          </w:tcPr>
          <w:p w:rsidR="00747FAD" w:rsidRPr="00225102" w:rsidRDefault="00747FAD" w:rsidP="00154ED2">
            <w:pPr>
              <w:jc w:val="center"/>
              <w:rPr>
                <w:szCs w:val="20"/>
              </w:rPr>
            </w:pPr>
            <w:r w:rsidRPr="00225102">
              <w:rPr>
                <w:sz w:val="22"/>
                <w:szCs w:val="20"/>
              </w:rPr>
              <w:t>82,00</w:t>
            </w:r>
          </w:p>
        </w:tc>
        <w:tc>
          <w:tcPr>
            <w:tcW w:w="541" w:type="pct"/>
            <w:vAlign w:val="center"/>
          </w:tcPr>
          <w:p w:rsidR="00747FAD" w:rsidRPr="00225102" w:rsidRDefault="00747FAD" w:rsidP="00154ED2">
            <w:pPr>
              <w:jc w:val="center"/>
              <w:rPr>
                <w:szCs w:val="20"/>
              </w:rPr>
            </w:pPr>
            <w:r w:rsidRPr="00225102">
              <w:rPr>
                <w:sz w:val="22"/>
                <w:szCs w:val="20"/>
              </w:rPr>
              <w:t>82,00</w:t>
            </w:r>
          </w:p>
        </w:tc>
        <w:tc>
          <w:tcPr>
            <w:tcW w:w="407" w:type="pct"/>
            <w:vAlign w:val="center"/>
          </w:tcPr>
          <w:p w:rsidR="00747FAD" w:rsidRPr="00225102" w:rsidRDefault="00747FAD" w:rsidP="00154ED2">
            <w:pPr>
              <w:jc w:val="center"/>
              <w:rPr>
                <w:szCs w:val="20"/>
              </w:rPr>
            </w:pPr>
            <w:r w:rsidRPr="00225102">
              <w:rPr>
                <w:sz w:val="22"/>
                <w:szCs w:val="20"/>
              </w:rPr>
              <w:t>82,00</w:t>
            </w:r>
          </w:p>
        </w:tc>
        <w:tc>
          <w:tcPr>
            <w:tcW w:w="542" w:type="pct"/>
            <w:vAlign w:val="center"/>
          </w:tcPr>
          <w:p w:rsidR="00747FAD" w:rsidRPr="00225102" w:rsidRDefault="00747FAD" w:rsidP="00154ED2">
            <w:pPr>
              <w:jc w:val="center"/>
              <w:rPr>
                <w:szCs w:val="20"/>
              </w:rPr>
            </w:pPr>
            <w:r w:rsidRPr="00225102">
              <w:rPr>
                <w:sz w:val="22"/>
                <w:szCs w:val="20"/>
              </w:rPr>
              <w:t>82,00</w:t>
            </w:r>
          </w:p>
        </w:tc>
        <w:tc>
          <w:tcPr>
            <w:tcW w:w="880" w:type="pct"/>
            <w:vAlign w:val="center"/>
          </w:tcPr>
          <w:p w:rsidR="00747FAD" w:rsidRPr="00225102" w:rsidRDefault="00747FAD" w:rsidP="00154ED2">
            <w:pPr>
              <w:jc w:val="center"/>
              <w:rPr>
                <w:szCs w:val="20"/>
              </w:rPr>
            </w:pPr>
            <w:r w:rsidRPr="00225102">
              <w:rPr>
                <w:sz w:val="22"/>
                <w:szCs w:val="20"/>
              </w:rPr>
              <w:t>82,00</w:t>
            </w:r>
          </w:p>
        </w:tc>
        <w:tc>
          <w:tcPr>
            <w:tcW w:w="815" w:type="pct"/>
            <w:gridSpan w:val="2"/>
            <w:vAlign w:val="center"/>
          </w:tcPr>
          <w:p w:rsidR="00747FAD" w:rsidRPr="00225102" w:rsidRDefault="00747FAD" w:rsidP="00154ED2">
            <w:pPr>
              <w:jc w:val="center"/>
              <w:rPr>
                <w:szCs w:val="20"/>
              </w:rPr>
            </w:pPr>
            <w:r w:rsidRPr="00225102">
              <w:rPr>
                <w:sz w:val="22"/>
                <w:szCs w:val="20"/>
              </w:rPr>
              <w:t>82,00</w:t>
            </w:r>
          </w:p>
        </w:tc>
      </w:tr>
      <w:tr w:rsidR="00747FAD" w:rsidRPr="0050150A" w:rsidTr="00154ED2">
        <w:trPr>
          <w:trHeight w:val="20"/>
        </w:trPr>
        <w:tc>
          <w:tcPr>
            <w:tcW w:w="659" w:type="pct"/>
            <w:vMerge/>
            <w:vAlign w:val="center"/>
          </w:tcPr>
          <w:p w:rsidR="00747FAD" w:rsidRPr="00E51251" w:rsidRDefault="00747FAD" w:rsidP="00154ED2">
            <w:pPr>
              <w:ind w:left="-142" w:right="-108"/>
              <w:jc w:val="center"/>
              <w:rPr>
                <w:color w:val="000000"/>
              </w:rPr>
            </w:pPr>
          </w:p>
        </w:tc>
        <w:tc>
          <w:tcPr>
            <w:tcW w:w="610" w:type="pct"/>
            <w:vAlign w:val="center"/>
          </w:tcPr>
          <w:p w:rsidR="00747FAD" w:rsidRPr="00E51251" w:rsidRDefault="00747FAD" w:rsidP="00154ED2">
            <w:pPr>
              <w:ind w:left="-113" w:right="-113"/>
              <w:jc w:val="center"/>
              <w:rPr>
                <w:color w:val="000000"/>
                <w:vertAlign w:val="superscript"/>
              </w:rPr>
            </w:pPr>
            <w:r w:rsidRPr="00E51251">
              <w:rPr>
                <w:sz w:val="22"/>
              </w:rPr>
              <w:t xml:space="preserve">Резервное, </w:t>
            </w:r>
            <w:proofErr w:type="gramStart"/>
            <w:r w:rsidRPr="00E51251">
              <w:rPr>
                <w:sz w:val="22"/>
              </w:rPr>
              <w:t>т</w:t>
            </w:r>
            <w:proofErr w:type="gramEnd"/>
          </w:p>
        </w:tc>
        <w:tc>
          <w:tcPr>
            <w:tcW w:w="546" w:type="pct"/>
            <w:vAlign w:val="center"/>
          </w:tcPr>
          <w:p w:rsidR="00747FAD" w:rsidRPr="00DB32D2" w:rsidRDefault="00747FAD" w:rsidP="00154ED2">
            <w:pPr>
              <w:ind w:left="-57" w:right="-57"/>
              <w:jc w:val="center"/>
              <w:rPr>
                <w:color w:val="000000"/>
              </w:rPr>
            </w:pPr>
            <w:r w:rsidRPr="00DB32D2">
              <w:rPr>
                <w:color w:val="000000"/>
              </w:rPr>
              <w:t>0</w:t>
            </w:r>
          </w:p>
        </w:tc>
        <w:tc>
          <w:tcPr>
            <w:tcW w:w="541" w:type="pct"/>
            <w:vAlign w:val="center"/>
          </w:tcPr>
          <w:p w:rsidR="00747FAD" w:rsidRPr="00DB32D2" w:rsidRDefault="00747FAD" w:rsidP="00154ED2">
            <w:pPr>
              <w:ind w:left="-57" w:right="-57"/>
              <w:jc w:val="center"/>
              <w:rPr>
                <w:color w:val="000000"/>
              </w:rPr>
            </w:pPr>
            <w:r w:rsidRPr="00DB32D2">
              <w:rPr>
                <w:color w:val="000000"/>
              </w:rPr>
              <w:t>0</w:t>
            </w:r>
          </w:p>
        </w:tc>
        <w:tc>
          <w:tcPr>
            <w:tcW w:w="407" w:type="pct"/>
            <w:vAlign w:val="center"/>
          </w:tcPr>
          <w:p w:rsidR="00747FAD" w:rsidRPr="00DB32D2" w:rsidRDefault="00747FAD" w:rsidP="00154ED2">
            <w:pPr>
              <w:ind w:left="-57" w:right="-57"/>
              <w:jc w:val="center"/>
              <w:rPr>
                <w:color w:val="000000"/>
              </w:rPr>
            </w:pPr>
            <w:r w:rsidRPr="00DB32D2">
              <w:rPr>
                <w:color w:val="000000"/>
              </w:rPr>
              <w:t>0</w:t>
            </w:r>
          </w:p>
        </w:tc>
        <w:tc>
          <w:tcPr>
            <w:tcW w:w="542" w:type="pct"/>
            <w:vAlign w:val="center"/>
          </w:tcPr>
          <w:p w:rsidR="00747FAD" w:rsidRPr="00DB32D2" w:rsidRDefault="00747FAD" w:rsidP="00154ED2">
            <w:pPr>
              <w:ind w:left="-57" w:right="-57"/>
              <w:jc w:val="center"/>
              <w:rPr>
                <w:color w:val="000000"/>
              </w:rPr>
            </w:pPr>
            <w:r w:rsidRPr="00DB32D2">
              <w:rPr>
                <w:color w:val="000000"/>
              </w:rPr>
              <w:t>0</w:t>
            </w:r>
          </w:p>
        </w:tc>
        <w:tc>
          <w:tcPr>
            <w:tcW w:w="880" w:type="pct"/>
            <w:vAlign w:val="center"/>
          </w:tcPr>
          <w:p w:rsidR="00747FAD" w:rsidRPr="00DB32D2" w:rsidRDefault="00747FAD" w:rsidP="00154ED2">
            <w:pPr>
              <w:ind w:left="-57" w:right="-57"/>
              <w:jc w:val="center"/>
              <w:rPr>
                <w:color w:val="000000"/>
              </w:rPr>
            </w:pPr>
            <w:r w:rsidRPr="00DB32D2">
              <w:rPr>
                <w:color w:val="000000"/>
              </w:rPr>
              <w:t>0</w:t>
            </w:r>
          </w:p>
        </w:tc>
        <w:tc>
          <w:tcPr>
            <w:tcW w:w="815" w:type="pct"/>
            <w:gridSpan w:val="2"/>
            <w:vAlign w:val="center"/>
          </w:tcPr>
          <w:p w:rsidR="00747FAD" w:rsidRPr="00DB32D2" w:rsidRDefault="00747FAD" w:rsidP="00154ED2">
            <w:pPr>
              <w:ind w:left="-57" w:right="-57"/>
              <w:jc w:val="center"/>
              <w:rPr>
                <w:color w:val="000000"/>
              </w:rPr>
            </w:pPr>
            <w:r w:rsidRPr="00DB32D2">
              <w:rPr>
                <w:color w:val="000000"/>
              </w:rPr>
              <w:t>0</w:t>
            </w:r>
          </w:p>
        </w:tc>
      </w:tr>
    </w:tbl>
    <w:p w:rsidR="00747FAD" w:rsidRDefault="00747FAD" w:rsidP="00747FAD"/>
    <w:p w:rsidR="00747FAD" w:rsidRPr="000E4B91" w:rsidRDefault="00747FAD" w:rsidP="00747FAD">
      <w:pPr>
        <w:pStyle w:val="3"/>
      </w:pPr>
      <w:bookmarkStart w:id="57" w:name="_Toc6234973"/>
      <w:r w:rsidRPr="0074059D">
        <w:t>8.2 </w:t>
      </w:r>
      <w:r w:rsidRPr="0074059D">
        <w:rPr>
          <w:rFonts w:cs="Times New Roman"/>
          <w:color w:val="222222"/>
          <w:shd w:val="clear" w:color="auto" w:fill="FFFFFF"/>
        </w:rPr>
        <w:t>Потребляемые</w:t>
      </w:r>
      <w:r w:rsidRPr="00BE54AA">
        <w:rPr>
          <w:rFonts w:cs="Times New Roman"/>
          <w:color w:val="222222"/>
          <w:shd w:val="clear" w:color="auto" w:fill="FFFFFF"/>
        </w:rPr>
        <w:t xml:space="preserve"> источником тепловой энергии виды топлива, включая местные виды топлива, а также используемые возобновляемые источники энергии</w:t>
      </w:r>
      <w:bookmarkEnd w:id="57"/>
    </w:p>
    <w:p w:rsidR="00747FAD" w:rsidRDefault="00747FAD" w:rsidP="00747FAD">
      <w:pPr>
        <w:spacing w:line="276" w:lineRule="auto"/>
        <w:ind w:firstLine="709"/>
      </w:pPr>
      <w:r w:rsidRPr="00814364">
        <w:t xml:space="preserve">Основным видом топлива для </w:t>
      </w:r>
      <w:r>
        <w:t>всех действующих</w:t>
      </w:r>
      <w:r w:rsidRPr="00814364">
        <w:t xml:space="preserve"> котельн</w:t>
      </w:r>
      <w:r>
        <w:t>ых Половинского сельского поселения</w:t>
      </w:r>
      <w:r w:rsidRPr="00814364">
        <w:t xml:space="preserve"> является </w:t>
      </w:r>
      <w:r>
        <w:t>природный газ.</w:t>
      </w:r>
    </w:p>
    <w:p w:rsidR="00747FAD" w:rsidRPr="00A11329" w:rsidRDefault="00747FAD" w:rsidP="00747FAD">
      <w:pPr>
        <w:spacing w:line="276" w:lineRule="auto"/>
        <w:ind w:firstLine="709"/>
      </w:pPr>
      <w:r w:rsidRPr="00A11329">
        <w:t xml:space="preserve">Резервное топливо для котельных </w:t>
      </w:r>
      <w:proofErr w:type="gramStart"/>
      <w:r w:rsidR="00D64C59">
        <w:t>с</w:t>
      </w:r>
      <w:proofErr w:type="gramEnd"/>
      <w:r w:rsidR="00D64C59">
        <w:t>. Половинка</w:t>
      </w:r>
      <w:r w:rsidRPr="00A11329">
        <w:t xml:space="preserve"> отсутствует.</w:t>
      </w:r>
    </w:p>
    <w:p w:rsidR="00747FAD" w:rsidRPr="00323134" w:rsidRDefault="00747FAD" w:rsidP="00747FAD">
      <w:pPr>
        <w:spacing w:line="276" w:lineRule="auto"/>
        <w:ind w:firstLine="709"/>
      </w:pPr>
      <w:r w:rsidRPr="00323134">
        <w:t>Индивидуальные источники тепловой энергии в частных жилых домах в качестве топлива используют природный газ, уголь и дрова.</w:t>
      </w:r>
    </w:p>
    <w:p w:rsidR="00747FAD" w:rsidRDefault="00747FAD" w:rsidP="00747FAD">
      <w:pPr>
        <w:rPr>
          <w:i/>
        </w:rPr>
      </w:pPr>
      <w:r>
        <w:rPr>
          <w:spacing w:val="-2"/>
        </w:rPr>
        <w:t xml:space="preserve">        </w:t>
      </w:r>
      <w:r w:rsidRPr="00323134">
        <w:t>Возобновляемые источники энергии в поселении отсутствуют.</w:t>
      </w:r>
    </w:p>
    <w:p w:rsidR="00747FAD" w:rsidRDefault="00747FAD" w:rsidP="00747FAD">
      <w:pPr>
        <w:pStyle w:val="3"/>
      </w:pPr>
      <w:bookmarkStart w:id="58" w:name="_Toc6234974"/>
      <w:proofErr w:type="gramStart"/>
      <w:r>
        <w:t>8.3</w:t>
      </w:r>
      <w:r w:rsidRPr="0074059D">
        <w:t> </w:t>
      </w:r>
      <w:r>
        <w:t xml:space="preserve">Виды топлива (в случае, если топливом является уголь, - вид ископаемого в соответствии с Межгосударственным стандартом ГОСТ 25543-2013 «Угли бурые, каменные и </w:t>
      </w:r>
      <w:proofErr w:type="spellStart"/>
      <w:r>
        <w:t>антроциты</w:t>
      </w:r>
      <w:proofErr w:type="spellEnd"/>
      <w:r>
        <w:t>.</w:t>
      </w:r>
      <w:proofErr w:type="gramEnd"/>
      <w:r>
        <w:t xml:space="preserve"> </w:t>
      </w:r>
      <w:proofErr w:type="gramStart"/>
      <w:r>
        <w:t xml:space="preserve">Классификация по генетическим и технологическим параметрам»), их доля и значение низшей теплоты </w:t>
      </w:r>
      <w:proofErr w:type="spellStart"/>
      <w:r>
        <w:t>сгарания</w:t>
      </w:r>
      <w:proofErr w:type="spellEnd"/>
      <w:r>
        <w:t xml:space="preserve"> топлива, используемые для производства тепловой энергии по каждой системе</w:t>
      </w:r>
      <w:bookmarkEnd w:id="58"/>
      <w:r>
        <w:t xml:space="preserve"> </w:t>
      </w:r>
      <w:proofErr w:type="gramEnd"/>
    </w:p>
    <w:p w:rsidR="00747FAD" w:rsidRPr="00FB7353" w:rsidRDefault="00747FAD" w:rsidP="00747FAD">
      <w:pPr>
        <w:spacing w:line="276" w:lineRule="auto"/>
        <w:ind w:firstLine="709"/>
      </w:pPr>
      <w:r>
        <w:t xml:space="preserve">В качестве </w:t>
      </w:r>
      <w:r w:rsidRPr="00581B49">
        <w:t xml:space="preserve"> топлива в </w:t>
      </w:r>
      <w:proofErr w:type="spellStart"/>
      <w:r>
        <w:t>Половинском</w:t>
      </w:r>
      <w:proofErr w:type="spellEnd"/>
      <w:r w:rsidRPr="00581B49">
        <w:t xml:space="preserve"> сельском поселении используется природный газ. </w:t>
      </w:r>
      <w:r>
        <w:t>Низшая теплота сгорания природного газа составляет 7200 ккал/м</w:t>
      </w:r>
      <w:r>
        <w:rPr>
          <w:vertAlign w:val="superscript"/>
        </w:rPr>
        <w:t>3</w:t>
      </w:r>
      <w:r>
        <w:t>.</w:t>
      </w:r>
    </w:p>
    <w:p w:rsidR="00747FAD" w:rsidRPr="00581B49" w:rsidRDefault="00747FAD" w:rsidP="00747FAD">
      <w:pPr>
        <w:spacing w:line="276" w:lineRule="auto"/>
        <w:ind w:firstLine="709"/>
      </w:pPr>
      <w:r w:rsidRPr="00581B49">
        <w:t xml:space="preserve">Котельными </w:t>
      </w:r>
      <w:proofErr w:type="gramStart"/>
      <w:r w:rsidRPr="00581B49">
        <w:t>с</w:t>
      </w:r>
      <w:proofErr w:type="gramEnd"/>
      <w:r w:rsidRPr="00581B49">
        <w:t xml:space="preserve">. </w:t>
      </w:r>
      <w:proofErr w:type="gramStart"/>
      <w:r>
        <w:t>Половинка</w:t>
      </w:r>
      <w:proofErr w:type="gramEnd"/>
      <w:r>
        <w:t xml:space="preserve"> и д</w:t>
      </w:r>
      <w:r w:rsidRPr="00581B49">
        <w:t xml:space="preserve">. </w:t>
      </w:r>
      <w:proofErr w:type="spellStart"/>
      <w:r>
        <w:t>Водопойка</w:t>
      </w:r>
      <w:proofErr w:type="spellEnd"/>
      <w:r w:rsidRPr="00581B49">
        <w:t xml:space="preserve"> в качестве топлива для производства тепловой энергии уголь не используется. </w:t>
      </w:r>
    </w:p>
    <w:p w:rsidR="00747FAD" w:rsidRPr="00581B49" w:rsidRDefault="00747FAD" w:rsidP="00747FAD">
      <w:pPr>
        <w:pStyle w:val="3"/>
      </w:pPr>
      <w:bookmarkStart w:id="59" w:name="_Toc6234975"/>
      <w:r>
        <w:t>8.4</w:t>
      </w:r>
      <w:r w:rsidRPr="0074059D">
        <w:t> </w:t>
      </w:r>
      <w:r>
        <w:t xml:space="preserve">Преобладающий в поселении, городском округе, вид </w:t>
      </w:r>
      <w:proofErr w:type="gramStart"/>
      <w:r>
        <w:t>топлива</w:t>
      </w:r>
      <w:proofErr w:type="gramEnd"/>
      <w:r>
        <w:t xml:space="preserve"> определяемый по совокупности всех систем теплоснабжения, находящихся в соответствующем поселении, городском округе Виды топлива (в случае, если топливом является уголь, - вид ископаемого в соответствии с Межгосударственным стандартом ГОСТ 25543-2013 «Угли бурые, каменные и </w:t>
      </w:r>
      <w:proofErr w:type="spellStart"/>
      <w:r>
        <w:t>антроциты</w:t>
      </w:r>
      <w:proofErr w:type="spellEnd"/>
      <w:r>
        <w:t xml:space="preserve">. </w:t>
      </w:r>
      <w:proofErr w:type="gramStart"/>
      <w:r>
        <w:t xml:space="preserve">Классификация по генетическим и технологическим параметрам»), Их долю и значение </w:t>
      </w:r>
      <w:proofErr w:type="spellStart"/>
      <w:r>
        <w:t>низжей</w:t>
      </w:r>
      <w:proofErr w:type="spellEnd"/>
      <w:r>
        <w:t xml:space="preserve"> теплоты </w:t>
      </w:r>
      <w:proofErr w:type="spellStart"/>
      <w:r>
        <w:t>сгарания</w:t>
      </w:r>
      <w:proofErr w:type="spellEnd"/>
      <w:r>
        <w:t xml:space="preserve"> топлива, используемые для производства тепловой энергии по каждой системе</w:t>
      </w:r>
      <w:bookmarkEnd w:id="59"/>
      <w:proofErr w:type="gramEnd"/>
    </w:p>
    <w:p w:rsidR="00747FAD" w:rsidRPr="00D00D57" w:rsidRDefault="00747FAD" w:rsidP="00747FAD">
      <w:pPr>
        <w:spacing w:line="276" w:lineRule="auto"/>
        <w:ind w:firstLine="709"/>
      </w:pPr>
      <w:r>
        <w:t xml:space="preserve">Основным видом топлива индивидуальных источников теплоснабжения в </w:t>
      </w:r>
      <w:proofErr w:type="spellStart"/>
      <w:r>
        <w:t>Половинском</w:t>
      </w:r>
      <w:proofErr w:type="spellEnd"/>
      <w:r>
        <w:t xml:space="preserve"> сельском поселении преимущественно является природный газ. Небольшая часть индивидуальных источников теплоснабжения для отопления применяют каменный уголь и дрова.</w:t>
      </w:r>
    </w:p>
    <w:p w:rsidR="00747FAD" w:rsidRPr="000E4B91" w:rsidRDefault="00747FAD" w:rsidP="00747FAD">
      <w:pPr>
        <w:pStyle w:val="3"/>
      </w:pPr>
      <w:bookmarkStart w:id="60" w:name="_Toc6234976"/>
      <w:r>
        <w:lastRenderedPageBreak/>
        <w:t>8.5</w:t>
      </w:r>
      <w:r w:rsidRPr="0074059D">
        <w:t> </w:t>
      </w:r>
      <w:r>
        <w:t xml:space="preserve">Приоритетное направление развития топливного баланса поселения, </w:t>
      </w:r>
      <w:bookmarkEnd w:id="60"/>
      <w:r>
        <w:t xml:space="preserve">района </w:t>
      </w:r>
    </w:p>
    <w:p w:rsidR="00747FAD" w:rsidRDefault="00747FAD" w:rsidP="00747FAD">
      <w:pPr>
        <w:spacing w:line="276" w:lineRule="auto"/>
        <w:ind w:firstLine="709"/>
      </w:pPr>
      <w:r w:rsidRPr="00DE1C75">
        <w:t xml:space="preserve">Приоритетным направлением развития топливного баланса поселения в </w:t>
      </w:r>
      <w:proofErr w:type="spellStart"/>
      <w:r>
        <w:t>Половинском</w:t>
      </w:r>
      <w:proofErr w:type="spellEnd"/>
      <w:r w:rsidRPr="00DE1C75">
        <w:t xml:space="preserve"> сельском поселении является полная газификация территории поселения с переходом всех источников тепловой энергии на природный газ. </w:t>
      </w:r>
    </w:p>
    <w:p w:rsidR="00747FAD" w:rsidRPr="00DE1C75" w:rsidRDefault="00747FAD" w:rsidP="00747FAD"/>
    <w:p w:rsidR="00747FAD" w:rsidRPr="00C45E53" w:rsidRDefault="00747FAD" w:rsidP="00747FAD">
      <w:pPr>
        <w:pStyle w:val="2"/>
        <w:spacing w:before="0" w:after="0" w:line="276" w:lineRule="auto"/>
        <w:ind w:firstLine="709"/>
        <w:jc w:val="center"/>
        <w:rPr>
          <w:rFonts w:ascii="Times New Roman" w:hAnsi="Times New Roman" w:cs="Times New Roman"/>
          <w:i w:val="0"/>
          <w:sz w:val="24"/>
          <w:szCs w:val="24"/>
        </w:rPr>
      </w:pPr>
      <w:bookmarkStart w:id="61" w:name="_Toc6234977"/>
      <w:r w:rsidRPr="00C45E53">
        <w:rPr>
          <w:rFonts w:ascii="Times New Roman" w:hAnsi="Times New Roman" w:cs="Times New Roman"/>
          <w:i w:val="0"/>
          <w:sz w:val="24"/>
          <w:szCs w:val="24"/>
        </w:rPr>
        <w:t>Раздел</w:t>
      </w:r>
      <w:r>
        <w:rPr>
          <w:rFonts w:ascii="Times New Roman" w:hAnsi="Times New Roman" w:cs="Times New Roman"/>
          <w:i w:val="0"/>
          <w:sz w:val="24"/>
          <w:szCs w:val="24"/>
        </w:rPr>
        <w:t> 9</w:t>
      </w:r>
      <w:r w:rsidRPr="00C45E53">
        <w:rPr>
          <w:rFonts w:ascii="Times New Roman" w:hAnsi="Times New Roman" w:cs="Times New Roman"/>
          <w:i w:val="0"/>
          <w:sz w:val="24"/>
          <w:szCs w:val="24"/>
        </w:rPr>
        <w:t>. Инвестиции в строительство, реконструкцию</w:t>
      </w:r>
      <w:r>
        <w:rPr>
          <w:rFonts w:ascii="Times New Roman" w:hAnsi="Times New Roman" w:cs="Times New Roman"/>
          <w:i w:val="0"/>
          <w:sz w:val="24"/>
          <w:szCs w:val="24"/>
        </w:rPr>
        <w:t xml:space="preserve">, </w:t>
      </w:r>
      <w:r w:rsidRPr="00C45E53">
        <w:rPr>
          <w:rFonts w:ascii="Times New Roman" w:hAnsi="Times New Roman" w:cs="Times New Roman"/>
          <w:i w:val="0"/>
          <w:sz w:val="24"/>
          <w:szCs w:val="24"/>
        </w:rPr>
        <w:t xml:space="preserve"> техническое перевооружение</w:t>
      </w:r>
      <w:bookmarkEnd w:id="56"/>
      <w:r>
        <w:rPr>
          <w:rFonts w:ascii="Times New Roman" w:hAnsi="Times New Roman" w:cs="Times New Roman"/>
          <w:i w:val="0"/>
          <w:sz w:val="24"/>
          <w:szCs w:val="24"/>
        </w:rPr>
        <w:t xml:space="preserve"> и (или) модернизацию</w:t>
      </w:r>
      <w:bookmarkEnd w:id="61"/>
    </w:p>
    <w:p w:rsidR="00747FAD" w:rsidRDefault="00747FAD" w:rsidP="00747FAD">
      <w:pPr>
        <w:pStyle w:val="3"/>
      </w:pPr>
      <w:bookmarkStart w:id="62" w:name="_Toc6234978"/>
      <w:r>
        <w:t>9.1 </w:t>
      </w:r>
      <w:r w:rsidRPr="00ED0A4D">
        <w:t>Предложения по величине необходимых инвестиций в строительство, реконструкцию и техническое</w:t>
      </w:r>
      <w:r>
        <w:t xml:space="preserve"> </w:t>
      </w:r>
      <w:r w:rsidRPr="00ED0A4D">
        <w:t>перевооружение</w:t>
      </w:r>
      <w:r>
        <w:t xml:space="preserve"> и (или) модернизацию</w:t>
      </w:r>
      <w:r w:rsidRPr="00ED0A4D">
        <w:t xml:space="preserve"> источников тепловой энергии на каждом этапе</w:t>
      </w:r>
      <w:bookmarkEnd w:id="62"/>
    </w:p>
    <w:p w:rsidR="00747FAD" w:rsidRPr="00B36983" w:rsidRDefault="00747FAD" w:rsidP="00747FAD">
      <w:pPr>
        <w:spacing w:line="276" w:lineRule="auto"/>
        <w:ind w:firstLine="709"/>
      </w:pPr>
      <w:r w:rsidRPr="00B36983">
        <w:t xml:space="preserve">В </w:t>
      </w:r>
      <w:r>
        <w:t>2021</w:t>
      </w:r>
      <w:r w:rsidRPr="00C52B9E">
        <w:t xml:space="preserve">г </w:t>
      </w:r>
      <w:r w:rsidRPr="00B36983">
        <w:t xml:space="preserve">потребуются инвестиции на техническое перевооружение </w:t>
      </w:r>
      <w:r>
        <w:t xml:space="preserve">Блочной котельной </w:t>
      </w:r>
      <w:proofErr w:type="gramStart"/>
      <w:r>
        <w:t>с</w:t>
      </w:r>
      <w:proofErr w:type="gramEnd"/>
      <w:r>
        <w:t>. </w:t>
      </w:r>
      <w:proofErr w:type="gramStart"/>
      <w:r>
        <w:t>Половинка</w:t>
      </w:r>
      <w:proofErr w:type="gramEnd"/>
      <w:r>
        <w:t xml:space="preserve"> и Блочной котельной д. </w:t>
      </w:r>
      <w:proofErr w:type="spellStart"/>
      <w:r>
        <w:t>Водопойка</w:t>
      </w:r>
      <w:proofErr w:type="spellEnd"/>
      <w:r>
        <w:t xml:space="preserve"> в связи с исчерпанием срока эксплуатации</w:t>
      </w:r>
      <w:r w:rsidRPr="00B36983">
        <w:t>.</w:t>
      </w:r>
    </w:p>
    <w:p w:rsidR="00747FAD" w:rsidRDefault="00747FAD" w:rsidP="00747FAD">
      <w:pPr>
        <w:spacing w:line="276" w:lineRule="auto"/>
        <w:ind w:firstLine="709"/>
      </w:pPr>
      <w:r>
        <w:t xml:space="preserve">В период 2021г. потребуются инвестиции для замены отопительных котлов </w:t>
      </w:r>
      <w:proofErr w:type="spellStart"/>
      <w:r>
        <w:t>Блочной-котельной</w:t>
      </w:r>
      <w:proofErr w:type="spellEnd"/>
      <w:r>
        <w:t xml:space="preserve"> </w:t>
      </w:r>
      <w:proofErr w:type="gramStart"/>
      <w:r>
        <w:t>с</w:t>
      </w:r>
      <w:proofErr w:type="gramEnd"/>
      <w:r>
        <w:t xml:space="preserve">. </w:t>
      </w:r>
      <w:proofErr w:type="gramStart"/>
      <w:r>
        <w:t>Половинка</w:t>
      </w:r>
      <w:proofErr w:type="gramEnd"/>
      <w:r>
        <w:t xml:space="preserve"> и </w:t>
      </w:r>
      <w:proofErr w:type="spellStart"/>
      <w:r>
        <w:t>Блочной-котельной</w:t>
      </w:r>
      <w:proofErr w:type="spellEnd"/>
      <w:r>
        <w:t xml:space="preserve"> д. </w:t>
      </w:r>
      <w:proofErr w:type="spellStart"/>
      <w:r>
        <w:t>Водопойка</w:t>
      </w:r>
      <w:proofErr w:type="spellEnd"/>
      <w:r>
        <w:t xml:space="preserve"> в связи с исчерпанием срока эксплуатации.</w:t>
      </w:r>
    </w:p>
    <w:p w:rsidR="00747FAD" w:rsidRPr="00B36983" w:rsidRDefault="00747FAD" w:rsidP="00747FAD">
      <w:pPr>
        <w:spacing w:line="276" w:lineRule="auto"/>
        <w:ind w:firstLine="709"/>
      </w:pPr>
      <w:r w:rsidRPr="00B36983">
        <w:t xml:space="preserve">Инвестиции в строительство и реконструкцию источников тепловой энергии на расчетный период до </w:t>
      </w:r>
      <w:r>
        <w:t>2038</w:t>
      </w:r>
      <w:r w:rsidRPr="00B36983">
        <w:t> г. не требуются.</w:t>
      </w:r>
    </w:p>
    <w:p w:rsidR="00747FAD" w:rsidRDefault="00747FAD" w:rsidP="00747FAD">
      <w:pPr>
        <w:pStyle w:val="3"/>
      </w:pPr>
      <w:bookmarkStart w:id="63" w:name="_Toc6234979"/>
      <w:r>
        <w:t>9.2 </w:t>
      </w:r>
      <w:r w:rsidRPr="00ED0A4D">
        <w:t xml:space="preserve">Предложения по величине необходимых инвестиций в строительство, реконструкцию </w:t>
      </w:r>
      <w:r>
        <w:t>и (или) модернизацию</w:t>
      </w:r>
      <w:r w:rsidRPr="00ED0A4D">
        <w:t xml:space="preserve"> техническое</w:t>
      </w:r>
      <w:r>
        <w:t xml:space="preserve"> </w:t>
      </w:r>
      <w:r w:rsidRPr="00ED0A4D">
        <w:t>перевооружение тепловых сетей, насосных станций и тепловых пунктов на каждом этапе</w:t>
      </w:r>
      <w:bookmarkEnd w:id="63"/>
    </w:p>
    <w:p w:rsidR="00747FAD" w:rsidRPr="00B36983" w:rsidRDefault="00747FAD" w:rsidP="00747FAD">
      <w:pPr>
        <w:spacing w:line="276" w:lineRule="auto"/>
        <w:ind w:firstLine="709"/>
      </w:pPr>
      <w:r w:rsidRPr="00ED0A4D">
        <w:t>Инвестици</w:t>
      </w:r>
      <w:r>
        <w:t xml:space="preserve">и </w:t>
      </w:r>
      <w:r w:rsidRPr="00ED0A4D">
        <w:t xml:space="preserve">в строительство, реконструкцию и техническое перевооружение </w:t>
      </w:r>
      <w:r>
        <w:t>насосных станций</w:t>
      </w:r>
      <w:r w:rsidRPr="00ED0A4D">
        <w:t xml:space="preserve"> и тепловых </w:t>
      </w:r>
      <w:r w:rsidRPr="00B36983">
        <w:t xml:space="preserve">пунктов на расчетный период до </w:t>
      </w:r>
      <w:r>
        <w:t xml:space="preserve">2038 г. </w:t>
      </w:r>
      <w:r w:rsidRPr="00B36983">
        <w:t xml:space="preserve">требуются. </w:t>
      </w:r>
    </w:p>
    <w:p w:rsidR="00747FAD" w:rsidRDefault="00747FAD" w:rsidP="00747FAD">
      <w:pPr>
        <w:spacing w:line="276" w:lineRule="auto"/>
        <w:ind w:firstLine="709"/>
      </w:pPr>
      <w:r w:rsidRPr="00B36983">
        <w:t xml:space="preserve">На расчетный период потребуются инвестиции в реконструкцию </w:t>
      </w:r>
      <w:r>
        <w:t>трубопровода</w:t>
      </w:r>
      <w:r w:rsidRPr="00B36983">
        <w:t xml:space="preserve"> </w:t>
      </w:r>
      <w:r>
        <w:t xml:space="preserve">котельной </w:t>
      </w:r>
    </w:p>
    <w:p w:rsidR="00747FAD" w:rsidRDefault="00747FAD" w:rsidP="00747FAD">
      <w:pPr>
        <w:pStyle w:val="af8"/>
        <w:numPr>
          <w:ilvl w:val="0"/>
          <w:numId w:val="6"/>
        </w:numPr>
      </w:pPr>
      <w:proofErr w:type="spellStart"/>
      <w:r>
        <w:t>Блочной-котельной</w:t>
      </w:r>
      <w:proofErr w:type="spellEnd"/>
      <w:r>
        <w:t xml:space="preserve"> </w:t>
      </w:r>
      <w:proofErr w:type="gramStart"/>
      <w:r>
        <w:t>с</w:t>
      </w:r>
      <w:proofErr w:type="gramEnd"/>
      <w:r>
        <w:t xml:space="preserve">. </w:t>
      </w:r>
      <w:proofErr w:type="gramStart"/>
      <w:r>
        <w:t>Половинка</w:t>
      </w:r>
      <w:proofErr w:type="gramEnd"/>
      <w:r w:rsidRPr="00B36983">
        <w:t xml:space="preserve"> длиной </w:t>
      </w:r>
      <w:r>
        <w:t>1300</w:t>
      </w:r>
      <w:r w:rsidRPr="00B36983">
        <w:t xml:space="preserve"> п.м</w:t>
      </w:r>
      <w:r>
        <w:t>.;</w:t>
      </w:r>
    </w:p>
    <w:p w:rsidR="00747FAD" w:rsidRDefault="00747FAD" w:rsidP="00747FAD">
      <w:pPr>
        <w:pStyle w:val="af8"/>
        <w:numPr>
          <w:ilvl w:val="0"/>
          <w:numId w:val="6"/>
        </w:numPr>
      </w:pPr>
      <w:proofErr w:type="spellStart"/>
      <w:proofErr w:type="gramStart"/>
      <w:r>
        <w:t>Блочной-котельной</w:t>
      </w:r>
      <w:proofErr w:type="spellEnd"/>
      <w:proofErr w:type="gramEnd"/>
      <w:r>
        <w:t xml:space="preserve"> д. </w:t>
      </w:r>
      <w:proofErr w:type="spellStart"/>
      <w:r>
        <w:t>Водопойка</w:t>
      </w:r>
      <w:proofErr w:type="spellEnd"/>
      <w:r w:rsidRPr="00B36983">
        <w:t xml:space="preserve"> длиной </w:t>
      </w:r>
      <w:r>
        <w:t>850</w:t>
      </w:r>
      <w:r w:rsidRPr="00B36983">
        <w:t xml:space="preserve"> п.м</w:t>
      </w:r>
      <w:r>
        <w:t>.;</w:t>
      </w:r>
    </w:p>
    <w:p w:rsidR="00747FAD" w:rsidRPr="00B36983" w:rsidRDefault="00747FAD" w:rsidP="00747FAD">
      <w:pPr>
        <w:spacing w:line="276" w:lineRule="auto"/>
        <w:ind w:firstLine="709"/>
      </w:pPr>
      <w:r>
        <w:t>Величина необходимых инвестиций приведена в разделе «Обосновывающие материалы к схеме теплоснабжения» п. 16.2.</w:t>
      </w:r>
    </w:p>
    <w:p w:rsidR="00747FAD" w:rsidRDefault="00747FAD" w:rsidP="00747FAD">
      <w:pPr>
        <w:pStyle w:val="3"/>
      </w:pPr>
      <w:bookmarkStart w:id="64" w:name="_Toc6234980"/>
      <w:r>
        <w:t>9.3 </w:t>
      </w:r>
      <w:r w:rsidRPr="00ED0A4D">
        <w:t xml:space="preserve">Предложения по величине инвестиций в строительство, реконструкцию </w:t>
      </w:r>
      <w:r>
        <w:t>и (или) модернизацию</w:t>
      </w:r>
      <w:r w:rsidRPr="00ED0A4D">
        <w:t xml:space="preserve"> техническое</w:t>
      </w:r>
      <w:r>
        <w:t xml:space="preserve"> </w:t>
      </w:r>
      <w:r w:rsidRPr="00ED0A4D">
        <w:t>перевооружение в связи с изменениями температурного графика и гидравлического режима работы</w:t>
      </w:r>
      <w:r>
        <w:t xml:space="preserve"> </w:t>
      </w:r>
      <w:r w:rsidRPr="00ED0A4D">
        <w:t>системы теплоснабжения</w:t>
      </w:r>
      <w:r>
        <w:t xml:space="preserve"> на каждом этапе</w:t>
      </w:r>
      <w:bookmarkEnd w:id="64"/>
    </w:p>
    <w:p w:rsidR="00747FAD" w:rsidRDefault="00747FAD" w:rsidP="00747FAD">
      <w:pPr>
        <w:spacing w:line="276" w:lineRule="auto"/>
        <w:ind w:firstLine="709"/>
      </w:pPr>
      <w:r w:rsidRPr="007723EC">
        <w:t>Изменени</w:t>
      </w:r>
      <w:r>
        <w:t>й</w:t>
      </w:r>
      <w:r w:rsidRPr="007723EC">
        <w:t xml:space="preserve"> температурного графика и гидравлического режима работы системы теплоснабжения</w:t>
      </w:r>
      <w:r>
        <w:t xml:space="preserve"> не предполагается на расчетный период до 2038 г. И</w:t>
      </w:r>
      <w:r w:rsidRPr="007723EC">
        <w:t>нвестици</w:t>
      </w:r>
      <w:r>
        <w:t>и</w:t>
      </w:r>
      <w:r w:rsidRPr="007723EC">
        <w:t xml:space="preserve"> в строительство, реконструкцию и техническое перевооружение</w:t>
      </w:r>
      <w:r>
        <w:t xml:space="preserve"> на указанные мероприятия не требуются.</w:t>
      </w:r>
    </w:p>
    <w:p w:rsidR="00747FAD" w:rsidRDefault="00747FAD" w:rsidP="00747FAD">
      <w:pPr>
        <w:pStyle w:val="3"/>
      </w:pPr>
      <w:bookmarkStart w:id="65" w:name="_Toc6234981"/>
      <w:bookmarkStart w:id="66" w:name="_Toc391732443"/>
      <w:r w:rsidRPr="00354490">
        <w:t>9.4 </w:t>
      </w:r>
      <w:r w:rsidRPr="00354490">
        <w:rPr>
          <w:rFonts w:cs="Times New Roman"/>
          <w:color w:val="222222"/>
          <w:shd w:val="clear" w:color="auto" w:fill="FFFFFF"/>
        </w:rPr>
        <w:t>Предложения по величине необходимых инвестиций для перевода открытой системы теплоснабжения</w:t>
      </w:r>
      <w:r w:rsidRPr="000717D4">
        <w:rPr>
          <w:rFonts w:cs="Times New Roman"/>
          <w:color w:val="222222"/>
          <w:shd w:val="clear" w:color="auto" w:fill="FFFFFF"/>
        </w:rPr>
        <w:t xml:space="preserve"> (горячего водоснабжения) в закрытую систему горячего водоснабжения на каждом этапе</w:t>
      </w:r>
      <w:bookmarkEnd w:id="65"/>
    </w:p>
    <w:p w:rsidR="00747FAD" w:rsidRDefault="00747FAD" w:rsidP="00747FAD">
      <w:pPr>
        <w:spacing w:line="276" w:lineRule="auto"/>
        <w:ind w:firstLine="709"/>
        <w:rPr>
          <w:color w:val="222222"/>
          <w:shd w:val="clear" w:color="auto" w:fill="FFFFFF"/>
        </w:rPr>
      </w:pPr>
      <w:r>
        <w:rPr>
          <w:color w:val="222222"/>
          <w:shd w:val="clear" w:color="auto" w:fill="FFFFFF"/>
        </w:rPr>
        <w:t>П</w:t>
      </w:r>
      <w:r w:rsidRPr="000717D4">
        <w:rPr>
          <w:color w:val="222222"/>
          <w:shd w:val="clear" w:color="auto" w:fill="FFFFFF"/>
        </w:rPr>
        <w:t>еревод открытой системы теплоснабжения (горячего водоснабжения) в закрытую систему горячего водоснабжения</w:t>
      </w:r>
      <w:r>
        <w:rPr>
          <w:color w:val="222222"/>
          <w:shd w:val="clear" w:color="auto" w:fill="FFFFFF"/>
        </w:rPr>
        <w:t xml:space="preserve"> до конца расчетного периода не планируется. </w:t>
      </w:r>
      <w:r>
        <w:t>И</w:t>
      </w:r>
      <w:r w:rsidRPr="007723EC">
        <w:t>нвестици</w:t>
      </w:r>
      <w:r>
        <w:t>и</w:t>
      </w:r>
      <w:r w:rsidRPr="007723EC">
        <w:t xml:space="preserve"> </w:t>
      </w:r>
      <w:r>
        <w:t>на указанные мероприятия не требуются</w:t>
      </w:r>
      <w:r>
        <w:rPr>
          <w:color w:val="222222"/>
          <w:shd w:val="clear" w:color="auto" w:fill="FFFFFF"/>
        </w:rPr>
        <w:t>.</w:t>
      </w:r>
    </w:p>
    <w:p w:rsidR="00747FAD" w:rsidRPr="00B36983" w:rsidRDefault="00747FAD" w:rsidP="00747FAD">
      <w:pPr>
        <w:spacing w:line="276" w:lineRule="auto"/>
        <w:ind w:firstLine="709"/>
      </w:pPr>
      <w:r>
        <w:lastRenderedPageBreak/>
        <w:t>Величина необходимых инвестиций приведена в разделе «Обосновывающие материалы к схеме теплоснабжения» п. 16.3.</w:t>
      </w:r>
    </w:p>
    <w:p w:rsidR="00747FAD" w:rsidRDefault="00747FAD" w:rsidP="00747FAD">
      <w:pPr>
        <w:pStyle w:val="3"/>
      </w:pPr>
      <w:bookmarkStart w:id="67" w:name="_Toc6234982"/>
      <w:r w:rsidRPr="00354490">
        <w:t>9.5 </w:t>
      </w:r>
      <w:r w:rsidRPr="00354490">
        <w:rPr>
          <w:rFonts w:cs="Times New Roman"/>
          <w:color w:val="222222"/>
          <w:shd w:val="clear" w:color="auto" w:fill="FFFFFF"/>
        </w:rPr>
        <w:t>Оценка</w:t>
      </w:r>
      <w:r w:rsidRPr="000717D4">
        <w:rPr>
          <w:rFonts w:cs="Times New Roman"/>
          <w:color w:val="222222"/>
          <w:shd w:val="clear" w:color="auto" w:fill="FFFFFF"/>
        </w:rPr>
        <w:t xml:space="preserve"> эффективности инвестиций по отдельным предложениям</w:t>
      </w:r>
      <w:bookmarkEnd w:id="67"/>
    </w:p>
    <w:p w:rsidR="00747FAD" w:rsidRDefault="00747FAD" w:rsidP="00747FAD">
      <w:pPr>
        <w:spacing w:line="276" w:lineRule="auto"/>
        <w:ind w:firstLine="709"/>
      </w:pPr>
      <w:r>
        <w:t>Экономический эффект мероприятий по реконструкции тепловых сетей достигается за счет сокращения аварий – издержек на их ликвидацию, снижения потерь теплоносителя и потребления энергии котельных.</w:t>
      </w:r>
    </w:p>
    <w:p w:rsidR="00747FAD" w:rsidRDefault="00747FAD" w:rsidP="00747FAD">
      <w:pPr>
        <w:pStyle w:val="3"/>
      </w:pPr>
      <w:bookmarkStart w:id="68" w:name="_Toc6234983"/>
      <w:r>
        <w:t>9.6</w:t>
      </w:r>
      <w:r w:rsidRPr="00354490">
        <w:t> </w:t>
      </w:r>
      <w:r>
        <w:rPr>
          <w:rFonts w:cs="Times New Roman"/>
          <w:color w:val="222222"/>
          <w:shd w:val="clear" w:color="auto" w:fill="FFFFFF"/>
        </w:rPr>
        <w:t xml:space="preserve">Величина фактически осуществленных </w:t>
      </w:r>
      <w:proofErr w:type="spellStart"/>
      <w:r>
        <w:rPr>
          <w:rFonts w:cs="Times New Roman"/>
          <w:color w:val="222222"/>
          <w:shd w:val="clear" w:color="auto" w:fill="FFFFFF"/>
        </w:rPr>
        <w:t>исвистиций</w:t>
      </w:r>
      <w:proofErr w:type="spellEnd"/>
      <w:r>
        <w:rPr>
          <w:rFonts w:cs="Times New Roman"/>
          <w:color w:val="222222"/>
          <w:shd w:val="clear" w:color="auto" w:fill="FFFFFF"/>
        </w:rPr>
        <w:t xml:space="preserve"> в строительство, </w:t>
      </w:r>
      <w:r w:rsidR="00D64C59">
        <w:rPr>
          <w:rFonts w:cs="Times New Roman"/>
          <w:color w:val="222222"/>
          <w:shd w:val="clear" w:color="auto" w:fill="FFFFFF"/>
        </w:rPr>
        <w:t>реконструкции</w:t>
      </w:r>
      <w:proofErr w:type="gramStart"/>
      <w:r>
        <w:rPr>
          <w:rFonts w:cs="Times New Roman"/>
          <w:color w:val="222222"/>
          <w:shd w:val="clear" w:color="auto" w:fill="FFFFFF"/>
        </w:rPr>
        <w:t xml:space="preserve">., </w:t>
      </w:r>
      <w:proofErr w:type="gramEnd"/>
      <w:r>
        <w:rPr>
          <w:rFonts w:cs="Times New Roman"/>
          <w:color w:val="222222"/>
          <w:shd w:val="clear" w:color="auto" w:fill="FFFFFF"/>
        </w:rPr>
        <w:t>техническое перевооружение и (или) модернизацию объектов теплоснабжения за базовый период актуализации</w:t>
      </w:r>
      <w:bookmarkEnd w:id="68"/>
    </w:p>
    <w:p w:rsidR="00747FAD" w:rsidRDefault="00747FAD" w:rsidP="00747FAD">
      <w:pPr>
        <w:spacing w:line="276" w:lineRule="auto"/>
        <w:ind w:firstLine="709"/>
      </w:pPr>
      <w:r>
        <w:t>Данные о в</w:t>
      </w:r>
      <w:r w:rsidRPr="007F3BCA">
        <w:t>еличин</w:t>
      </w:r>
      <w:r>
        <w:t>е</w:t>
      </w:r>
      <w:r w:rsidRPr="007F3BCA">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w:t>
      </w:r>
      <w:r w:rsidRPr="00DE1C75">
        <w:t>актуализации не</w:t>
      </w:r>
      <w:r>
        <w:rPr>
          <w:i/>
        </w:rPr>
        <w:t xml:space="preserve"> </w:t>
      </w:r>
      <w:r>
        <w:t>предоставлены.</w:t>
      </w:r>
    </w:p>
    <w:p w:rsidR="00747FAD" w:rsidRDefault="00747FAD" w:rsidP="00747FAD">
      <w:pPr>
        <w:rPr>
          <w:b/>
          <w:bCs/>
          <w:iCs/>
        </w:rPr>
      </w:pPr>
    </w:p>
    <w:p w:rsidR="00747FAD" w:rsidRPr="00C45E53" w:rsidRDefault="00747FAD" w:rsidP="00747FAD">
      <w:pPr>
        <w:pStyle w:val="2"/>
        <w:spacing w:before="0" w:after="0" w:line="276" w:lineRule="auto"/>
        <w:ind w:firstLine="709"/>
        <w:rPr>
          <w:rFonts w:ascii="Times New Roman" w:hAnsi="Times New Roman" w:cs="Times New Roman"/>
          <w:i w:val="0"/>
          <w:sz w:val="24"/>
          <w:szCs w:val="24"/>
        </w:rPr>
      </w:pPr>
      <w:bookmarkStart w:id="69" w:name="_Toc6234984"/>
      <w:r w:rsidRPr="00C45E53">
        <w:rPr>
          <w:rFonts w:ascii="Times New Roman" w:hAnsi="Times New Roman" w:cs="Times New Roman"/>
          <w:i w:val="0"/>
          <w:sz w:val="24"/>
          <w:szCs w:val="24"/>
        </w:rPr>
        <w:t xml:space="preserve">Раздел </w:t>
      </w:r>
      <w:r>
        <w:rPr>
          <w:rFonts w:ascii="Times New Roman" w:hAnsi="Times New Roman" w:cs="Times New Roman"/>
          <w:i w:val="0"/>
          <w:sz w:val="24"/>
          <w:szCs w:val="24"/>
        </w:rPr>
        <w:t>10</w:t>
      </w:r>
      <w:r w:rsidRPr="00C45E53">
        <w:rPr>
          <w:rFonts w:ascii="Times New Roman" w:hAnsi="Times New Roman" w:cs="Times New Roman"/>
          <w:i w:val="0"/>
          <w:sz w:val="24"/>
          <w:szCs w:val="24"/>
        </w:rPr>
        <w:t>. </w:t>
      </w:r>
      <w:r>
        <w:rPr>
          <w:rFonts w:ascii="Times New Roman" w:hAnsi="Times New Roman" w:cs="Times New Roman"/>
          <w:i w:val="0"/>
          <w:sz w:val="24"/>
          <w:szCs w:val="24"/>
        </w:rPr>
        <w:t>Решение о присвоении статуса</w:t>
      </w:r>
      <w:r w:rsidRPr="00C45E53">
        <w:rPr>
          <w:rFonts w:ascii="Times New Roman" w:hAnsi="Times New Roman" w:cs="Times New Roman"/>
          <w:i w:val="0"/>
          <w:sz w:val="24"/>
          <w:szCs w:val="24"/>
        </w:rPr>
        <w:t xml:space="preserve"> единой теплоснабжающей организации</w:t>
      </w:r>
      <w:bookmarkEnd w:id="66"/>
      <w:r>
        <w:rPr>
          <w:rFonts w:ascii="Times New Roman" w:hAnsi="Times New Roman" w:cs="Times New Roman"/>
          <w:i w:val="0"/>
          <w:sz w:val="24"/>
          <w:szCs w:val="24"/>
        </w:rPr>
        <w:t xml:space="preserve"> (организация)</w:t>
      </w:r>
      <w:bookmarkEnd w:id="69"/>
    </w:p>
    <w:p w:rsidR="00747FAD" w:rsidRPr="00CB7F77" w:rsidRDefault="00747FAD" w:rsidP="00747FAD">
      <w:pPr>
        <w:pStyle w:val="3"/>
      </w:pPr>
      <w:bookmarkStart w:id="70" w:name="_Toc6234985"/>
      <w:r w:rsidRPr="00354490">
        <w:t>10.1 </w:t>
      </w:r>
      <w:r w:rsidRPr="00354490">
        <w:rPr>
          <w:rFonts w:cs="Times New Roman"/>
          <w:shd w:val="clear" w:color="auto" w:fill="FFFFFF"/>
        </w:rPr>
        <w:t>Решение</w:t>
      </w:r>
      <w:r w:rsidRPr="00CB7F77">
        <w:rPr>
          <w:rFonts w:cs="Times New Roman"/>
          <w:shd w:val="clear" w:color="auto" w:fill="FFFFFF"/>
        </w:rPr>
        <w:t xml:space="preserve"> об определении единой теплоснабжающей организации (организаций)</w:t>
      </w:r>
      <w:bookmarkEnd w:id="70"/>
    </w:p>
    <w:p w:rsidR="00747FAD" w:rsidRDefault="00747FAD" w:rsidP="00747FAD">
      <w:pPr>
        <w:spacing w:line="276" w:lineRule="auto"/>
        <w:ind w:firstLine="709"/>
      </w:pPr>
      <w:r>
        <w:t xml:space="preserve">Единой теплоснабжающей организацией котельных </w:t>
      </w:r>
      <w:proofErr w:type="gramStart"/>
      <w:r>
        <w:t>с</w:t>
      </w:r>
      <w:proofErr w:type="gramEnd"/>
      <w:r>
        <w:t xml:space="preserve">. </w:t>
      </w:r>
      <w:proofErr w:type="gramStart"/>
      <w:r>
        <w:t>Половинка</w:t>
      </w:r>
      <w:proofErr w:type="gramEnd"/>
      <w:r>
        <w:t xml:space="preserve"> и д. </w:t>
      </w:r>
      <w:proofErr w:type="spellStart"/>
      <w:r>
        <w:t>Водопойка</w:t>
      </w:r>
      <w:proofErr w:type="spellEnd"/>
      <w:r>
        <w:t xml:space="preserve"> является ООО «</w:t>
      </w:r>
      <w:proofErr w:type="spellStart"/>
      <w:r>
        <w:t>Половинское</w:t>
      </w:r>
      <w:proofErr w:type="spellEnd"/>
      <w:r>
        <w:t xml:space="preserve"> ЖКХ».</w:t>
      </w:r>
    </w:p>
    <w:p w:rsidR="00747FAD" w:rsidRDefault="00747FAD" w:rsidP="00747FAD">
      <w:pPr>
        <w:spacing w:line="276" w:lineRule="auto"/>
        <w:ind w:firstLine="709"/>
      </w:pPr>
      <w:r>
        <w:t xml:space="preserve">Зоной деятельности </w:t>
      </w:r>
      <w:r w:rsidRPr="00414320">
        <w:t xml:space="preserve">единой теплоснабжающей организации </w:t>
      </w:r>
      <w:r>
        <w:t>будет</w:t>
      </w:r>
      <w:r w:rsidRPr="00414320">
        <w:t xml:space="preserve"> система теплоснабжения </w:t>
      </w:r>
      <w:r>
        <w:t xml:space="preserve">с. Половинка и д. </w:t>
      </w:r>
      <w:proofErr w:type="spellStart"/>
      <w:r>
        <w:t>Водопойка</w:t>
      </w:r>
      <w:proofErr w:type="spellEnd"/>
      <w:r>
        <w:t xml:space="preserve">, </w:t>
      </w:r>
      <w:r w:rsidRPr="00414320">
        <w:t xml:space="preserve">на территории </w:t>
      </w:r>
      <w:r>
        <w:t xml:space="preserve">Половинского сельского </w:t>
      </w:r>
      <w:proofErr w:type="gramStart"/>
      <w:r>
        <w:t>поселения</w:t>
      </w:r>
      <w:proofErr w:type="gramEnd"/>
      <w:r w:rsidRPr="00414320">
        <w:t xml:space="preserve"> в границах которых ЕТО обязана обслуживать любых обратившихся к ней потребителей тепловой энергии</w:t>
      </w:r>
      <w:r>
        <w:t xml:space="preserve"> согласно Правилам организации теплоснабжения в Российской Федерации (утв. постановлением Правительства РФ от 8 августа 2012 г. N 808).</w:t>
      </w:r>
    </w:p>
    <w:p w:rsidR="00747FAD" w:rsidRPr="00CB7F77" w:rsidRDefault="00747FAD" w:rsidP="00747FAD">
      <w:pPr>
        <w:pStyle w:val="3"/>
      </w:pPr>
      <w:bookmarkStart w:id="71" w:name="_Toc6234986"/>
      <w:r w:rsidRPr="00354490">
        <w:t>10.2</w:t>
      </w:r>
      <w:r w:rsidRPr="00CB7F77">
        <w:t> </w:t>
      </w:r>
      <w:r w:rsidRPr="00CB7F77">
        <w:rPr>
          <w:rFonts w:cs="Times New Roman"/>
          <w:shd w:val="clear" w:color="auto" w:fill="FFFFFF"/>
        </w:rPr>
        <w:t>Реестр зон деятельности единой теплоснабжающей организации (организаций)</w:t>
      </w:r>
      <w:bookmarkEnd w:id="71"/>
    </w:p>
    <w:p w:rsidR="00747FAD" w:rsidRDefault="00747FAD" w:rsidP="00747FAD">
      <w:pPr>
        <w:spacing w:line="276" w:lineRule="auto"/>
        <w:ind w:firstLine="709"/>
      </w:pPr>
      <w:r>
        <w:t xml:space="preserve">Котельная </w:t>
      </w:r>
      <w:proofErr w:type="gramStart"/>
      <w:r>
        <w:t>с</w:t>
      </w:r>
      <w:proofErr w:type="gramEnd"/>
      <w:r>
        <w:t xml:space="preserve">. </w:t>
      </w:r>
      <w:proofErr w:type="gramStart"/>
      <w:r>
        <w:t>Половинка</w:t>
      </w:r>
      <w:proofErr w:type="gramEnd"/>
      <w:r>
        <w:t xml:space="preserve"> находится в собственности комитета по управлению имуществом</w:t>
      </w:r>
    </w:p>
    <w:p w:rsidR="00747FAD" w:rsidRDefault="00747FAD" w:rsidP="00747FAD">
      <w:pPr>
        <w:spacing w:line="276" w:lineRule="auto"/>
        <w:ind w:firstLine="709"/>
      </w:pPr>
      <w:r>
        <w:t>Увельского муниципального района.</w:t>
      </w:r>
    </w:p>
    <w:p w:rsidR="00747FAD" w:rsidRDefault="00747FAD" w:rsidP="00747FAD">
      <w:pPr>
        <w:spacing w:line="276" w:lineRule="auto"/>
        <w:ind w:firstLine="709"/>
      </w:pPr>
      <w:r>
        <w:t xml:space="preserve">Зоной деятельности </w:t>
      </w:r>
      <w:r w:rsidRPr="00414320">
        <w:t xml:space="preserve">единой теплоснабжающей организации </w:t>
      </w:r>
      <w:r>
        <w:t>будет</w:t>
      </w:r>
      <w:r w:rsidRPr="00414320">
        <w:t xml:space="preserve"> система теплоснабжения </w:t>
      </w:r>
      <w:r>
        <w:t xml:space="preserve">с. Половинка, </w:t>
      </w:r>
      <w:r w:rsidRPr="00414320">
        <w:t xml:space="preserve">на территории </w:t>
      </w:r>
      <w:r>
        <w:t xml:space="preserve">Половинского сельского </w:t>
      </w:r>
      <w:proofErr w:type="gramStart"/>
      <w:r>
        <w:t>поселения</w:t>
      </w:r>
      <w:proofErr w:type="gramEnd"/>
      <w:r w:rsidRPr="00414320">
        <w:t xml:space="preserve"> в границах которых ЕТО обязана обслуживать любых обратившихся к ней потребителей тепловой энергии</w:t>
      </w:r>
      <w:r>
        <w:t xml:space="preserve"> согласно Правилам организации теплоснабжения в Российской Федерации (утв. постановлением Правительства РФ от 8 августа 2012 г. N 808).</w:t>
      </w:r>
    </w:p>
    <w:p w:rsidR="00C25F73" w:rsidRDefault="00C25F73" w:rsidP="00C25F73">
      <w:pPr>
        <w:spacing w:line="276" w:lineRule="auto"/>
        <w:ind w:firstLine="709"/>
      </w:pPr>
      <w:r>
        <w:t xml:space="preserve">Котельная </w:t>
      </w:r>
      <w:proofErr w:type="spellStart"/>
      <w:r>
        <w:t>д</w:t>
      </w:r>
      <w:proofErr w:type="gramStart"/>
      <w:r>
        <w:t>.В</w:t>
      </w:r>
      <w:proofErr w:type="gramEnd"/>
      <w:r>
        <w:t>одопойка</w:t>
      </w:r>
      <w:proofErr w:type="spellEnd"/>
      <w:r>
        <w:t xml:space="preserve"> находится в собственности комитета по управлению имуществом</w:t>
      </w:r>
    </w:p>
    <w:p w:rsidR="00C25F73" w:rsidRDefault="00C25F73" w:rsidP="00C25F73">
      <w:pPr>
        <w:spacing w:line="276" w:lineRule="auto"/>
        <w:ind w:firstLine="709"/>
      </w:pPr>
      <w:r>
        <w:t>Увельского муниципального района.</w:t>
      </w:r>
    </w:p>
    <w:p w:rsidR="00C25F73" w:rsidRDefault="00C25F73" w:rsidP="00C25F73">
      <w:pPr>
        <w:spacing w:line="276" w:lineRule="auto"/>
        <w:ind w:firstLine="709"/>
      </w:pPr>
      <w:r>
        <w:t xml:space="preserve">Зоной деятельности </w:t>
      </w:r>
      <w:r w:rsidRPr="00414320">
        <w:t xml:space="preserve">единой теплоснабжающей организации </w:t>
      </w:r>
      <w:r>
        <w:t>будет</w:t>
      </w:r>
      <w:r w:rsidRPr="00414320">
        <w:t xml:space="preserve"> система теплоснабжения </w:t>
      </w:r>
      <w:r>
        <w:t xml:space="preserve">с. Половинка, </w:t>
      </w:r>
      <w:r w:rsidRPr="00414320">
        <w:t xml:space="preserve">на территории </w:t>
      </w:r>
      <w:r>
        <w:t xml:space="preserve">Половинского сельского </w:t>
      </w:r>
      <w:proofErr w:type="gramStart"/>
      <w:r>
        <w:t>поселения</w:t>
      </w:r>
      <w:proofErr w:type="gramEnd"/>
      <w:r w:rsidRPr="00414320">
        <w:t xml:space="preserve"> в границах которых ЕТО обязана обслуживать любых обратившихся к ней потребителей тепловой энергии</w:t>
      </w:r>
      <w:r>
        <w:t xml:space="preserve"> согласно Правилам организации теплоснабжения в Российской Федерации (утв. постановлением Правительства РФ от 8 августа 2012 г. N 808).</w:t>
      </w:r>
    </w:p>
    <w:p w:rsidR="00C25F73" w:rsidRDefault="00C25F73" w:rsidP="00747FAD">
      <w:pPr>
        <w:spacing w:line="276" w:lineRule="auto"/>
        <w:ind w:firstLine="709"/>
      </w:pPr>
    </w:p>
    <w:p w:rsidR="00747FAD" w:rsidRPr="00CB7F77" w:rsidRDefault="00747FAD" w:rsidP="00747FAD">
      <w:pPr>
        <w:pStyle w:val="3"/>
        <w:spacing w:after="0"/>
      </w:pPr>
      <w:bookmarkStart w:id="72" w:name="_Toc6234987"/>
      <w:r w:rsidRPr="008F7C1B">
        <w:lastRenderedPageBreak/>
        <w:t>10.3</w:t>
      </w:r>
      <w:r>
        <w:t> </w:t>
      </w:r>
      <w:r w:rsidRPr="00CB7F77">
        <w:rPr>
          <w:rFonts w:cs="Times New Roman"/>
          <w:shd w:val="clear" w:color="auto" w:fill="FFFFFF"/>
        </w:rPr>
        <w:t>Основания, в том числе критерии, в соответствии с которыми те</w:t>
      </w:r>
      <w:r>
        <w:rPr>
          <w:rFonts w:cs="Times New Roman"/>
          <w:shd w:val="clear" w:color="auto" w:fill="FFFFFF"/>
        </w:rPr>
        <w:t xml:space="preserve">плоснабжающей организации присвоен статус </w:t>
      </w:r>
      <w:r w:rsidRPr="00CB7F77">
        <w:rPr>
          <w:rFonts w:cs="Times New Roman"/>
          <w:shd w:val="clear" w:color="auto" w:fill="FFFFFF"/>
        </w:rPr>
        <w:t>единой теплоснабжающей организаци</w:t>
      </w:r>
      <w:r>
        <w:rPr>
          <w:rFonts w:cs="Times New Roman"/>
          <w:shd w:val="clear" w:color="auto" w:fill="FFFFFF"/>
        </w:rPr>
        <w:t>и</w:t>
      </w:r>
      <w:bookmarkEnd w:id="72"/>
    </w:p>
    <w:p w:rsidR="00747FAD" w:rsidRDefault="00747FAD" w:rsidP="00747FAD">
      <w:pPr>
        <w:spacing w:line="276" w:lineRule="auto"/>
        <w:ind w:firstLine="709"/>
      </w:pPr>
      <w:r>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rsidR="00747FAD" w:rsidRDefault="00747FAD" w:rsidP="00747FAD">
      <w:pPr>
        <w:spacing w:line="276" w:lineRule="auto"/>
        <w:ind w:firstLine="709"/>
      </w:pPr>
      <w:r>
        <w:t>1 -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747FAD" w:rsidRDefault="00747FAD" w:rsidP="00747FAD">
      <w:pPr>
        <w:spacing w:line="276" w:lineRule="auto"/>
        <w:ind w:firstLine="709"/>
      </w:pPr>
      <w:r>
        <w:t>2 - размер собственного капитала;</w:t>
      </w:r>
    </w:p>
    <w:p w:rsidR="00D06E00" w:rsidRDefault="00747FAD" w:rsidP="00747FAD">
      <w:pPr>
        <w:spacing w:line="276" w:lineRule="auto"/>
        <w:ind w:firstLine="709"/>
      </w:pPr>
      <w:r>
        <w:t>3 - способность в лучшей мере обеспечить надежность теплоснабжения в соответствующей системе теплоснабжения.</w:t>
      </w:r>
    </w:p>
    <w:p w:rsidR="00747FAD" w:rsidRDefault="00747FAD" w:rsidP="00747FAD">
      <w:pPr>
        <w:spacing w:line="276" w:lineRule="auto"/>
        <w:ind w:firstLine="709"/>
      </w:pPr>
      <w:r>
        <w:t xml:space="preserve">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приведено </w:t>
      </w:r>
      <w:r w:rsidRPr="00DB607E">
        <w:t xml:space="preserve">в таблице </w:t>
      </w:r>
      <w:r>
        <w:t>1</w:t>
      </w:r>
      <w:r w:rsidRPr="00DB607E">
        <w:t>.</w:t>
      </w:r>
      <w:r>
        <w:t>19</w:t>
      </w:r>
      <w:r w:rsidRPr="00DB607E">
        <w:t>.</w:t>
      </w:r>
    </w:p>
    <w:p w:rsidR="00747FAD" w:rsidRDefault="00747FAD" w:rsidP="00747FAD"/>
    <w:p w:rsidR="00747FAD" w:rsidRDefault="00747FAD" w:rsidP="00747FAD">
      <w:pPr>
        <w:pStyle w:val="af8"/>
        <w:numPr>
          <w:ilvl w:val="0"/>
          <w:numId w:val="11"/>
        </w:numPr>
      </w:pPr>
      <w:r>
        <w:t>– Обоснование соответствия организации критериям определения 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6387"/>
        <w:gridCol w:w="3512"/>
      </w:tblGrid>
      <w:tr w:rsidR="00747FAD" w:rsidTr="00154ED2">
        <w:tc>
          <w:tcPr>
            <w:tcW w:w="0" w:type="auto"/>
            <w:vAlign w:val="center"/>
          </w:tcPr>
          <w:p w:rsidR="00747FAD" w:rsidRDefault="00747FAD" w:rsidP="00154ED2">
            <w:pPr>
              <w:jc w:val="center"/>
            </w:pPr>
            <w:r>
              <w:t xml:space="preserve">№ </w:t>
            </w:r>
            <w:proofErr w:type="spellStart"/>
            <w:r>
              <w:t>пп</w:t>
            </w:r>
            <w:proofErr w:type="spellEnd"/>
          </w:p>
        </w:tc>
        <w:tc>
          <w:tcPr>
            <w:tcW w:w="6387" w:type="dxa"/>
            <w:vAlign w:val="center"/>
          </w:tcPr>
          <w:p w:rsidR="00747FAD" w:rsidRDefault="00747FAD" w:rsidP="00154ED2">
            <w:pPr>
              <w:jc w:val="center"/>
            </w:pPr>
            <w:r>
              <w:t>Обоснование соответствия организации, критериям определения ЕТО</w:t>
            </w:r>
          </w:p>
        </w:tc>
        <w:tc>
          <w:tcPr>
            <w:tcW w:w="3512" w:type="dxa"/>
            <w:vAlign w:val="center"/>
          </w:tcPr>
          <w:p w:rsidR="00747FAD" w:rsidRDefault="00747FAD" w:rsidP="00154ED2">
            <w:pPr>
              <w:jc w:val="center"/>
            </w:pPr>
            <w:r>
              <w:t>Организация-претендент на статус единой теплоснабжающей организации</w:t>
            </w:r>
          </w:p>
        </w:tc>
      </w:tr>
      <w:tr w:rsidR="00747FAD" w:rsidTr="00154ED2">
        <w:tc>
          <w:tcPr>
            <w:tcW w:w="0" w:type="auto"/>
            <w:vAlign w:val="center"/>
          </w:tcPr>
          <w:p w:rsidR="00747FAD" w:rsidRDefault="00747FAD" w:rsidP="00154ED2">
            <w:pPr>
              <w:jc w:val="center"/>
            </w:pPr>
            <w:r>
              <w:t>1</w:t>
            </w:r>
          </w:p>
        </w:tc>
        <w:tc>
          <w:tcPr>
            <w:tcW w:w="6387" w:type="dxa"/>
          </w:tcPr>
          <w:p w:rsidR="00747FAD" w:rsidRDefault="00747FAD" w:rsidP="00154ED2">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tc>
        <w:tc>
          <w:tcPr>
            <w:tcW w:w="3512" w:type="dxa"/>
            <w:vAlign w:val="center"/>
          </w:tcPr>
          <w:p w:rsidR="00747FAD" w:rsidRDefault="00747FAD" w:rsidP="00154ED2">
            <w:pPr>
              <w:ind w:left="-57" w:right="-57"/>
              <w:jc w:val="center"/>
            </w:pPr>
            <w:r>
              <w:t>ООО «</w:t>
            </w:r>
            <w:proofErr w:type="spellStart"/>
            <w:r>
              <w:t>Половинское</w:t>
            </w:r>
            <w:proofErr w:type="spellEnd"/>
            <w:r>
              <w:t xml:space="preserve"> ЖКХ».</w:t>
            </w:r>
          </w:p>
        </w:tc>
      </w:tr>
      <w:tr w:rsidR="00747FAD" w:rsidTr="00154ED2">
        <w:tc>
          <w:tcPr>
            <w:tcW w:w="0" w:type="auto"/>
            <w:vAlign w:val="center"/>
          </w:tcPr>
          <w:p w:rsidR="00747FAD" w:rsidRDefault="00747FAD" w:rsidP="00154ED2">
            <w:pPr>
              <w:jc w:val="center"/>
            </w:pPr>
            <w:r>
              <w:t>2</w:t>
            </w:r>
          </w:p>
        </w:tc>
        <w:tc>
          <w:tcPr>
            <w:tcW w:w="6387" w:type="dxa"/>
          </w:tcPr>
          <w:p w:rsidR="00747FAD" w:rsidRDefault="00747FAD" w:rsidP="00154ED2">
            <w:r>
              <w:t>размер собственного капитала</w:t>
            </w:r>
          </w:p>
        </w:tc>
        <w:tc>
          <w:tcPr>
            <w:tcW w:w="3512" w:type="dxa"/>
            <w:vAlign w:val="center"/>
          </w:tcPr>
          <w:p w:rsidR="00747FAD" w:rsidRDefault="00747FAD" w:rsidP="00154ED2">
            <w:pPr>
              <w:jc w:val="center"/>
            </w:pPr>
            <w:r>
              <w:t>ООО «</w:t>
            </w:r>
            <w:proofErr w:type="spellStart"/>
            <w:r>
              <w:t>Половинское</w:t>
            </w:r>
            <w:proofErr w:type="spellEnd"/>
            <w:r>
              <w:t xml:space="preserve"> ЖКХ».</w:t>
            </w:r>
          </w:p>
        </w:tc>
      </w:tr>
      <w:tr w:rsidR="00747FAD" w:rsidTr="00154ED2">
        <w:trPr>
          <w:trHeight w:val="70"/>
        </w:trPr>
        <w:tc>
          <w:tcPr>
            <w:tcW w:w="0" w:type="auto"/>
            <w:vAlign w:val="center"/>
          </w:tcPr>
          <w:p w:rsidR="00747FAD" w:rsidRDefault="00747FAD" w:rsidP="00154ED2">
            <w:pPr>
              <w:jc w:val="center"/>
            </w:pPr>
            <w:r>
              <w:t>3</w:t>
            </w:r>
          </w:p>
        </w:tc>
        <w:tc>
          <w:tcPr>
            <w:tcW w:w="6387" w:type="dxa"/>
          </w:tcPr>
          <w:p w:rsidR="00747FAD" w:rsidRDefault="00747FAD" w:rsidP="00154ED2">
            <w:r>
              <w:t>способность в лучшей мере обеспечить надежность теплоснабжения в соответствующей системе теплоснабжения</w:t>
            </w:r>
          </w:p>
        </w:tc>
        <w:tc>
          <w:tcPr>
            <w:tcW w:w="3512" w:type="dxa"/>
            <w:vAlign w:val="center"/>
          </w:tcPr>
          <w:p w:rsidR="00747FAD" w:rsidRDefault="00747FAD" w:rsidP="00154ED2">
            <w:pPr>
              <w:jc w:val="center"/>
            </w:pPr>
            <w:r>
              <w:t>ООО «</w:t>
            </w:r>
            <w:proofErr w:type="spellStart"/>
            <w:r>
              <w:t>Половинское</w:t>
            </w:r>
            <w:proofErr w:type="spellEnd"/>
            <w:r>
              <w:t xml:space="preserve"> ЖКХ».</w:t>
            </w:r>
          </w:p>
        </w:tc>
      </w:tr>
    </w:tbl>
    <w:p w:rsidR="00747FAD" w:rsidRDefault="00747FAD" w:rsidP="00747FAD">
      <w:pPr>
        <w:spacing w:line="276" w:lineRule="auto"/>
        <w:ind w:firstLine="709"/>
      </w:pPr>
    </w:p>
    <w:p w:rsidR="00747FAD" w:rsidRDefault="00747FAD" w:rsidP="00747FAD">
      <w:pPr>
        <w:spacing w:line="276" w:lineRule="auto"/>
        <w:ind w:firstLine="709"/>
      </w:pPr>
      <w:r>
        <w:t>Необходимо отметить, чт</w:t>
      </w:r>
      <w:proofErr w:type="gramStart"/>
      <w:r>
        <w:t>о ООО</w:t>
      </w:r>
      <w:proofErr w:type="gramEnd"/>
      <w:r>
        <w:t xml:space="preserve"> «</w:t>
      </w:r>
      <w:proofErr w:type="spellStart"/>
      <w:r>
        <w:t>Половинское</w:t>
      </w:r>
      <w:proofErr w:type="spellEnd"/>
      <w:r>
        <w:t xml:space="preserve"> ЖКХ» имеет возможность в лучшей мере обеспечить надежность теплоснабжения в системах теплоснабжения Половинского сельского поселения</w:t>
      </w:r>
      <w:r w:rsidRPr="00DB607E">
        <w:t xml:space="preserve">, что подтверждается наличием у </w:t>
      </w:r>
      <w:r>
        <w:t>ООО «</w:t>
      </w:r>
      <w:proofErr w:type="spellStart"/>
      <w:r>
        <w:t>Половинское</w:t>
      </w:r>
      <w:proofErr w:type="spellEnd"/>
      <w:r>
        <w:t xml:space="preserve"> ЖКХ» </w:t>
      </w:r>
      <w:r w:rsidRPr="00DB607E">
        <w:t>технических возможностей и квалифицированного персонала по наладке, мониторингу, диспетч</w:t>
      </w:r>
      <w:r>
        <w:t>еризации, переключениям и оперативному управлению гидравлическими и температурными режимами системы теплоснабжения.</w:t>
      </w:r>
    </w:p>
    <w:p w:rsidR="00747FAD" w:rsidRDefault="00747FAD" w:rsidP="00747FAD">
      <w:pPr>
        <w:spacing w:line="276" w:lineRule="auto"/>
        <w:ind w:firstLine="709"/>
      </w:pPr>
      <w:proofErr w:type="gramStart"/>
      <w:r>
        <w:t>В соответствии с «Правилами организации теплоснабжения в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roofErr w:type="gramEnd"/>
    </w:p>
    <w:p w:rsidR="00747FAD" w:rsidRPr="00CB7F77" w:rsidRDefault="00747FAD" w:rsidP="00747FAD">
      <w:pPr>
        <w:pStyle w:val="3"/>
      </w:pPr>
      <w:bookmarkStart w:id="73" w:name="_Toc6234988"/>
      <w:r w:rsidRPr="008F7C1B">
        <w:t>10.4 </w:t>
      </w:r>
      <w:r w:rsidRPr="008F7C1B">
        <w:rPr>
          <w:rFonts w:cs="Times New Roman"/>
          <w:shd w:val="clear" w:color="auto" w:fill="FFFFFF"/>
        </w:rPr>
        <w:t>Информация</w:t>
      </w:r>
      <w:r w:rsidRPr="00CB7F77">
        <w:rPr>
          <w:rFonts w:cs="Times New Roman"/>
          <w:shd w:val="clear" w:color="auto" w:fill="FFFFFF"/>
        </w:rPr>
        <w:t xml:space="preserve"> о поданных теплоснабжающими организациями заявках на присвоение статуса единой теплоснабжающей организации</w:t>
      </w:r>
      <w:bookmarkEnd w:id="73"/>
    </w:p>
    <w:p w:rsidR="00747FAD" w:rsidRPr="00C6735A" w:rsidRDefault="00747FAD" w:rsidP="00747FAD">
      <w:pPr>
        <w:shd w:val="clear" w:color="auto" w:fill="FFFFFF"/>
        <w:spacing w:line="315" w:lineRule="atLeast"/>
        <w:ind w:firstLine="540"/>
        <w:rPr>
          <w:color w:val="000000"/>
        </w:rPr>
      </w:pPr>
      <w:bookmarkStart w:id="74" w:name="_Toc6234989"/>
      <w:r w:rsidRPr="00C6735A">
        <w:rPr>
          <w:color w:val="000000"/>
        </w:rPr>
        <w:t>Сбор заявок на присвоение организации статуса единой теплоснабжающей организации не осуществляется:</w:t>
      </w:r>
    </w:p>
    <w:p w:rsidR="00747FAD" w:rsidRPr="00C6735A" w:rsidRDefault="00747FAD" w:rsidP="00747FAD">
      <w:pPr>
        <w:shd w:val="clear" w:color="auto" w:fill="FFFFFF"/>
        <w:spacing w:line="315" w:lineRule="atLeast"/>
        <w:ind w:firstLine="540"/>
        <w:rPr>
          <w:rFonts w:ascii="Arial" w:hAnsi="Arial" w:cs="Arial"/>
          <w:color w:val="000000"/>
        </w:rPr>
      </w:pPr>
      <w:bookmarkStart w:id="75" w:name="dst10"/>
      <w:bookmarkEnd w:id="75"/>
      <w:r w:rsidRPr="00C6735A">
        <w:rPr>
          <w:color w:val="000000"/>
        </w:rPr>
        <w:lastRenderedPageBreak/>
        <w:t>в случае размещения в установленном порядке органами местного самоуправления, проекта актуализированной схемы теплоснабжения</w:t>
      </w:r>
      <w:r>
        <w:rPr>
          <w:rFonts w:ascii="Arial" w:hAnsi="Arial" w:cs="Arial"/>
          <w:color w:val="000000"/>
        </w:rPr>
        <w:t>.</w:t>
      </w:r>
    </w:p>
    <w:p w:rsidR="00747FAD" w:rsidRPr="00CB7F77" w:rsidRDefault="00747FAD" w:rsidP="00747FAD">
      <w:pPr>
        <w:pStyle w:val="3"/>
      </w:pPr>
      <w:r w:rsidRPr="00A11329">
        <w:t>10.5 </w:t>
      </w:r>
      <w:r w:rsidRPr="00A11329">
        <w:rPr>
          <w:rFonts w:cs="Times New Roman"/>
          <w:shd w:val="clear" w:color="auto" w:fill="FFFFFF"/>
        </w:rPr>
        <w:t>Реестр систем</w:t>
      </w:r>
      <w:r w:rsidRPr="00CB7F77">
        <w:rPr>
          <w:rFonts w:cs="Times New Roman"/>
          <w:shd w:val="clear" w:color="auto" w:fill="FFFFFF"/>
        </w:rPr>
        <w:t xml:space="preserve">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74"/>
    </w:p>
    <w:p w:rsidR="00747FAD" w:rsidRDefault="00747FAD" w:rsidP="00747FAD">
      <w:pPr>
        <w:spacing w:line="276" w:lineRule="auto"/>
        <w:ind w:firstLine="709"/>
      </w:pPr>
      <w:r>
        <w:t>В границах Половинского сельского поселения действует одна теплоснабжающие организации: ООО «</w:t>
      </w:r>
      <w:proofErr w:type="spellStart"/>
      <w:r>
        <w:t>Половинское</w:t>
      </w:r>
      <w:proofErr w:type="spellEnd"/>
      <w:r>
        <w:t xml:space="preserve"> ЖКХ».</w:t>
      </w:r>
    </w:p>
    <w:p w:rsidR="00747FAD" w:rsidRDefault="00747FAD" w:rsidP="00747FAD">
      <w:pPr>
        <w:spacing w:line="276" w:lineRule="auto"/>
        <w:ind w:firstLine="709"/>
      </w:pPr>
      <w:r>
        <w:t>Организация ООО «</w:t>
      </w:r>
      <w:proofErr w:type="spellStart"/>
      <w:r>
        <w:t>Половинское</w:t>
      </w:r>
      <w:proofErr w:type="spellEnd"/>
      <w:r>
        <w:t xml:space="preserve"> ЖКХ» обслуживает источники тепловой энергии на территории Половинского сельс</w:t>
      </w:r>
      <w:r w:rsidR="00D64C59">
        <w:t>к</w:t>
      </w:r>
      <w:r>
        <w:t>ого поселения.</w:t>
      </w:r>
    </w:p>
    <w:p w:rsidR="00747FAD" w:rsidRDefault="00747FAD" w:rsidP="00747FAD"/>
    <w:p w:rsidR="00747FAD" w:rsidRPr="00C45E53" w:rsidRDefault="00747FAD" w:rsidP="00747FAD">
      <w:pPr>
        <w:pStyle w:val="2"/>
        <w:spacing w:before="0" w:after="0" w:line="276" w:lineRule="auto"/>
        <w:ind w:firstLine="709"/>
        <w:rPr>
          <w:rFonts w:ascii="Times New Roman" w:hAnsi="Times New Roman" w:cs="Times New Roman"/>
          <w:i w:val="0"/>
          <w:sz w:val="24"/>
          <w:szCs w:val="24"/>
        </w:rPr>
      </w:pPr>
      <w:bookmarkStart w:id="76" w:name="_Toc391732444"/>
      <w:bookmarkStart w:id="77" w:name="_Toc6234990"/>
      <w:r w:rsidRPr="00C45E53">
        <w:rPr>
          <w:rFonts w:ascii="Times New Roman" w:hAnsi="Times New Roman" w:cs="Times New Roman"/>
          <w:i w:val="0"/>
          <w:sz w:val="24"/>
          <w:szCs w:val="24"/>
        </w:rPr>
        <w:t>Раздел </w:t>
      </w:r>
      <w:r>
        <w:rPr>
          <w:rFonts w:ascii="Times New Roman" w:hAnsi="Times New Roman" w:cs="Times New Roman"/>
          <w:i w:val="0"/>
          <w:sz w:val="24"/>
          <w:szCs w:val="24"/>
        </w:rPr>
        <w:t>11</w:t>
      </w:r>
      <w:r w:rsidRPr="00C45E53">
        <w:rPr>
          <w:rFonts w:ascii="Times New Roman" w:hAnsi="Times New Roman" w:cs="Times New Roman"/>
          <w:i w:val="0"/>
          <w:sz w:val="24"/>
          <w:szCs w:val="24"/>
        </w:rPr>
        <w:t>. Решения о распределении тепловой нагрузки между источниками тепловой энергии</w:t>
      </w:r>
      <w:bookmarkEnd w:id="76"/>
      <w:bookmarkEnd w:id="77"/>
    </w:p>
    <w:p w:rsidR="00747FAD" w:rsidRDefault="00747FAD" w:rsidP="00747FAD">
      <w:pPr>
        <w:spacing w:line="276" w:lineRule="auto"/>
      </w:pPr>
    </w:p>
    <w:p w:rsidR="00747FAD" w:rsidRPr="0014028E" w:rsidRDefault="00747FAD" w:rsidP="00747FAD">
      <w:pPr>
        <w:spacing w:line="276" w:lineRule="auto"/>
        <w:ind w:firstLine="709"/>
      </w:pPr>
      <w:r w:rsidRPr="0014028E">
        <w:t xml:space="preserve">Распределение тепловой нагрузки между источниками тепловой энергии </w:t>
      </w:r>
      <w:r>
        <w:t xml:space="preserve">не предполагается на расчетный период до 2038 г. </w:t>
      </w:r>
      <w:r w:rsidRPr="0014028E">
        <w:t>Услови</w:t>
      </w:r>
      <w:r>
        <w:t>я</w:t>
      </w:r>
      <w:r w:rsidRPr="0014028E">
        <w:t xml:space="preserve">, при которых </w:t>
      </w:r>
      <w:r>
        <w:t>имеется</w:t>
      </w:r>
      <w:r w:rsidRPr="0014028E">
        <w:t xml:space="preserve"> возможность поставок тепловой энергии потребителям от различных источников</w:t>
      </w:r>
      <w:r>
        <w:t xml:space="preserve"> </w:t>
      </w:r>
      <w:r w:rsidRPr="0014028E">
        <w:t>тепловой энергии при сохранении надежности теплоснабжения</w:t>
      </w:r>
      <w:r>
        <w:t>, отсутствуют.</w:t>
      </w:r>
    </w:p>
    <w:p w:rsidR="00747FAD" w:rsidRDefault="00747FAD" w:rsidP="00747FAD">
      <w:pPr>
        <w:spacing w:line="276" w:lineRule="auto"/>
        <w:ind w:firstLine="709"/>
      </w:pPr>
    </w:p>
    <w:p w:rsidR="00747FAD" w:rsidRPr="00C45E53" w:rsidRDefault="00747FAD" w:rsidP="00747FAD">
      <w:pPr>
        <w:pStyle w:val="2"/>
        <w:spacing w:before="0" w:after="0" w:line="276" w:lineRule="auto"/>
        <w:ind w:firstLine="709"/>
        <w:rPr>
          <w:rFonts w:ascii="Times New Roman" w:hAnsi="Times New Roman" w:cs="Times New Roman"/>
          <w:i w:val="0"/>
          <w:sz w:val="24"/>
          <w:szCs w:val="24"/>
        </w:rPr>
      </w:pPr>
      <w:bookmarkStart w:id="78" w:name="_Toc391732445"/>
      <w:bookmarkStart w:id="79" w:name="_Toc6234991"/>
      <w:r w:rsidRPr="00C45E53">
        <w:rPr>
          <w:rFonts w:ascii="Times New Roman" w:hAnsi="Times New Roman" w:cs="Times New Roman"/>
          <w:i w:val="0"/>
          <w:sz w:val="24"/>
          <w:szCs w:val="24"/>
        </w:rPr>
        <w:t>Раздел 1</w:t>
      </w:r>
      <w:r>
        <w:rPr>
          <w:rFonts w:ascii="Times New Roman" w:hAnsi="Times New Roman" w:cs="Times New Roman"/>
          <w:i w:val="0"/>
          <w:sz w:val="24"/>
          <w:szCs w:val="24"/>
        </w:rPr>
        <w:t>2</w:t>
      </w:r>
      <w:r w:rsidRPr="00C45E53">
        <w:rPr>
          <w:rFonts w:ascii="Times New Roman" w:hAnsi="Times New Roman" w:cs="Times New Roman"/>
          <w:i w:val="0"/>
          <w:sz w:val="24"/>
          <w:szCs w:val="24"/>
        </w:rPr>
        <w:t>. Решения по бесхозяйным тепловым сетям</w:t>
      </w:r>
      <w:bookmarkEnd w:id="78"/>
      <w:bookmarkEnd w:id="79"/>
    </w:p>
    <w:p w:rsidR="00747FAD" w:rsidRDefault="00747FAD" w:rsidP="00747FAD">
      <w:pPr>
        <w:spacing w:line="276" w:lineRule="auto"/>
      </w:pPr>
    </w:p>
    <w:p w:rsidR="00747FAD" w:rsidRDefault="00747FAD" w:rsidP="00747FAD">
      <w:pPr>
        <w:spacing w:line="276" w:lineRule="auto"/>
        <w:ind w:firstLine="709"/>
      </w:pPr>
      <w:r w:rsidRPr="00CB00D2">
        <w:t>В</w:t>
      </w:r>
      <w:r>
        <w:t xml:space="preserve"> </w:t>
      </w:r>
      <w:r w:rsidRPr="00CB00D2">
        <w:t xml:space="preserve">настоящий момент </w:t>
      </w:r>
      <w:r>
        <w:t xml:space="preserve">имеется признание </w:t>
      </w:r>
      <w:r w:rsidRPr="00CB00D2">
        <w:t>прав</w:t>
      </w:r>
      <w:r>
        <w:t>а</w:t>
      </w:r>
      <w:r w:rsidRPr="00CB00D2">
        <w:t xml:space="preserve"> муниципальной собственности</w:t>
      </w:r>
      <w:r>
        <w:t xml:space="preserve"> на тепловые сети </w:t>
      </w:r>
      <w:proofErr w:type="gramStart"/>
      <w:r>
        <w:t>с</w:t>
      </w:r>
      <w:proofErr w:type="gramEnd"/>
      <w:r>
        <w:t xml:space="preserve">. </w:t>
      </w:r>
      <w:proofErr w:type="gramStart"/>
      <w:r>
        <w:t>Половинка</w:t>
      </w:r>
      <w:proofErr w:type="gramEnd"/>
      <w:r>
        <w:t xml:space="preserve"> и д. </w:t>
      </w:r>
      <w:proofErr w:type="spellStart"/>
      <w:r>
        <w:t>Водопойка</w:t>
      </w:r>
      <w:proofErr w:type="spellEnd"/>
      <w:r>
        <w:t xml:space="preserve"> – администрацией Половинского сельского поселения</w:t>
      </w:r>
      <w:r w:rsidRPr="00CB00D2">
        <w:t>.</w:t>
      </w:r>
      <w:r>
        <w:t xml:space="preserve"> Бесхозяйные тепловые сети на территории Половинского сельского поселения отсутствуют.</w:t>
      </w:r>
    </w:p>
    <w:p w:rsidR="00747FAD" w:rsidRPr="00C45E53" w:rsidRDefault="00747FAD" w:rsidP="00747FAD">
      <w:pPr>
        <w:pStyle w:val="2"/>
        <w:ind w:firstLine="652"/>
        <w:rPr>
          <w:rFonts w:ascii="Times New Roman" w:hAnsi="Times New Roman" w:cs="Times New Roman"/>
          <w:i w:val="0"/>
          <w:sz w:val="24"/>
          <w:szCs w:val="24"/>
        </w:rPr>
      </w:pPr>
      <w:bookmarkStart w:id="80" w:name="_Toc6234992"/>
      <w:r w:rsidRPr="00D51E44">
        <w:rPr>
          <w:rFonts w:ascii="Times New Roman" w:hAnsi="Times New Roman" w:cs="Times New Roman"/>
          <w:i w:val="0"/>
          <w:sz w:val="24"/>
          <w:szCs w:val="24"/>
        </w:rPr>
        <w:t>Раздел 13. </w:t>
      </w:r>
      <w:r w:rsidRPr="00D51E44">
        <w:rPr>
          <w:rFonts w:ascii="Times New Roman" w:hAnsi="Times New Roman" w:cs="Times New Roman"/>
          <w:i w:val="0"/>
          <w:sz w:val="24"/>
          <w:shd w:val="clear" w:color="auto" w:fill="FFFFFF"/>
        </w:rPr>
        <w:t>Синхронизация</w:t>
      </w:r>
      <w:r w:rsidRPr="00612CD9">
        <w:rPr>
          <w:rFonts w:ascii="Times New Roman" w:hAnsi="Times New Roman" w:cs="Times New Roman"/>
          <w:i w:val="0"/>
          <w:sz w:val="24"/>
          <w:shd w:val="clear" w:color="auto" w:fill="FFFFFF"/>
        </w:rPr>
        <w:t xml:space="preserve"> схемы теплоснабжения со схемой газоснабжения и газификации субъекта Российской Федерации и (или) поселения, схемой и </w:t>
      </w:r>
      <w:r w:rsidRPr="00612CD9">
        <w:rPr>
          <w:rFonts w:ascii="Times New Roman" w:hAnsi="Times New Roman" w:cs="Times New Roman"/>
          <w:i w:val="0"/>
          <w:sz w:val="24"/>
        </w:rPr>
        <w:t>программой</w:t>
      </w:r>
      <w:r w:rsidRPr="00612CD9">
        <w:rPr>
          <w:rFonts w:ascii="Times New Roman" w:hAnsi="Times New Roman" w:cs="Times New Roman"/>
          <w:i w:val="0"/>
          <w:sz w:val="24"/>
          <w:shd w:val="clear" w:color="auto" w:fill="FFFFFF"/>
        </w:rPr>
        <w:t xml:space="preserve"> развития электроэнергетики, а также со схемой водоснабжения и водоотведения поселения, городского округа, города федерального значения</w:t>
      </w:r>
      <w:bookmarkEnd w:id="80"/>
    </w:p>
    <w:p w:rsidR="00747FAD" w:rsidRPr="00CB7F77" w:rsidRDefault="00747FAD" w:rsidP="00747FAD">
      <w:pPr>
        <w:pStyle w:val="3"/>
        <w:spacing w:line="276" w:lineRule="auto"/>
        <w:rPr>
          <w:rFonts w:cs="Times New Roman"/>
        </w:rPr>
      </w:pPr>
      <w:bookmarkStart w:id="81" w:name="_Toc6234993"/>
      <w:r w:rsidRPr="00D51E44">
        <w:t>13.1 </w:t>
      </w:r>
      <w:r w:rsidRPr="00D51E44">
        <w:rPr>
          <w:rFonts w:cs="Times New Roman"/>
          <w:shd w:val="clear" w:color="auto" w:fill="FFFFFF"/>
        </w:rPr>
        <w:t>Описание</w:t>
      </w:r>
      <w:r w:rsidRPr="00CB7F77">
        <w:rPr>
          <w:rFonts w:cs="Times New Roman"/>
          <w:shd w:val="clear" w:color="auto" w:fill="FFFFFF"/>
        </w:rPr>
        <w:t xml:space="preserve">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81"/>
    </w:p>
    <w:p w:rsidR="00747FAD" w:rsidRPr="00B40DEC" w:rsidRDefault="00747FAD" w:rsidP="00747FAD">
      <w:pPr>
        <w:shd w:val="clear" w:color="auto" w:fill="FFFFFF"/>
        <w:spacing w:line="276" w:lineRule="auto"/>
        <w:ind w:firstLine="709"/>
        <w:rPr>
          <w:szCs w:val="28"/>
        </w:rPr>
      </w:pPr>
      <w:r w:rsidRPr="00B40DEC">
        <w:rPr>
          <w:szCs w:val="28"/>
        </w:rPr>
        <w:t xml:space="preserve">В настоящее время </w:t>
      </w:r>
      <w:r w:rsidR="00D64C59">
        <w:rPr>
          <w:szCs w:val="28"/>
        </w:rPr>
        <w:t>газоснабжение потребителей в с</w:t>
      </w:r>
      <w:proofErr w:type="gramStart"/>
      <w:r w:rsidR="00D64C59">
        <w:rPr>
          <w:szCs w:val="28"/>
        </w:rPr>
        <w:t>.</w:t>
      </w:r>
      <w:r>
        <w:rPr>
          <w:szCs w:val="28"/>
        </w:rPr>
        <w:t>П</w:t>
      </w:r>
      <w:proofErr w:type="gramEnd"/>
      <w:r>
        <w:rPr>
          <w:szCs w:val="28"/>
        </w:rPr>
        <w:t xml:space="preserve">оловинка, </w:t>
      </w:r>
      <w:proofErr w:type="spellStart"/>
      <w:r>
        <w:rPr>
          <w:szCs w:val="28"/>
        </w:rPr>
        <w:t>д</w:t>
      </w:r>
      <w:r w:rsidR="00D64C59">
        <w:rPr>
          <w:szCs w:val="28"/>
        </w:rPr>
        <w:t>.</w:t>
      </w:r>
      <w:r>
        <w:rPr>
          <w:szCs w:val="28"/>
        </w:rPr>
        <w:t>Водопойка</w:t>
      </w:r>
      <w:proofErr w:type="spellEnd"/>
      <w:r w:rsidRPr="00B40DEC">
        <w:rPr>
          <w:szCs w:val="28"/>
        </w:rPr>
        <w:t xml:space="preserve"> осуществля</w:t>
      </w:r>
      <w:r>
        <w:rPr>
          <w:szCs w:val="28"/>
        </w:rPr>
        <w:t>ется природным</w:t>
      </w:r>
      <w:r w:rsidRPr="00B40DEC">
        <w:rPr>
          <w:szCs w:val="28"/>
        </w:rPr>
        <w:t xml:space="preserve"> газом, природный газ используется </w:t>
      </w:r>
      <w:r>
        <w:rPr>
          <w:szCs w:val="28"/>
        </w:rPr>
        <w:t>в качестве топлива для котельных</w:t>
      </w:r>
      <w:r w:rsidRPr="00B40DEC">
        <w:rPr>
          <w:szCs w:val="28"/>
        </w:rPr>
        <w:t>.</w:t>
      </w:r>
    </w:p>
    <w:p w:rsidR="00747FAD" w:rsidRPr="00EB16D3" w:rsidRDefault="00747FAD" w:rsidP="00747FAD">
      <w:pPr>
        <w:shd w:val="clear" w:color="auto" w:fill="FFFFFF"/>
        <w:spacing w:line="276" w:lineRule="auto"/>
        <w:ind w:firstLine="709"/>
        <w:rPr>
          <w:szCs w:val="28"/>
        </w:rPr>
      </w:pPr>
      <w:r w:rsidRPr="00B40DEC">
        <w:rPr>
          <w:szCs w:val="28"/>
        </w:rPr>
        <w:t xml:space="preserve">Газоснабжение потребителей </w:t>
      </w:r>
      <w:proofErr w:type="gramStart"/>
      <w:r w:rsidRPr="00B40DEC">
        <w:rPr>
          <w:szCs w:val="28"/>
        </w:rPr>
        <w:t>в</w:t>
      </w:r>
      <w:proofErr w:type="gramEnd"/>
      <w:r w:rsidRPr="00B40DEC">
        <w:rPr>
          <w:szCs w:val="28"/>
        </w:rPr>
        <w:t xml:space="preserve"> с. </w:t>
      </w:r>
      <w:r>
        <w:rPr>
          <w:szCs w:val="28"/>
        </w:rPr>
        <w:t>Половинка, д</w:t>
      </w:r>
      <w:r w:rsidRPr="00B40DEC">
        <w:rPr>
          <w:szCs w:val="28"/>
        </w:rPr>
        <w:t xml:space="preserve">. </w:t>
      </w:r>
      <w:proofErr w:type="spellStart"/>
      <w:r>
        <w:rPr>
          <w:szCs w:val="28"/>
        </w:rPr>
        <w:t>Водопойка</w:t>
      </w:r>
      <w:proofErr w:type="spellEnd"/>
      <w:r w:rsidRPr="00B40DEC">
        <w:rPr>
          <w:szCs w:val="28"/>
        </w:rPr>
        <w:t xml:space="preserve"> предусматривается природным газом. Природный газ используется на коммунально-бытовые </w:t>
      </w:r>
      <w:r w:rsidRPr="00EB16D3">
        <w:rPr>
          <w:szCs w:val="28"/>
        </w:rPr>
        <w:t>нужды населения, в качестве топлива для котельной, для отопления и горячего водоснабжения жилых домов.</w:t>
      </w:r>
    </w:p>
    <w:p w:rsidR="00747FAD" w:rsidRPr="00EB16D3" w:rsidRDefault="00747FAD" w:rsidP="00747FAD">
      <w:pPr>
        <w:shd w:val="clear" w:color="auto" w:fill="FFFFFF"/>
        <w:spacing w:line="276" w:lineRule="auto"/>
        <w:ind w:firstLine="709"/>
        <w:rPr>
          <w:szCs w:val="28"/>
        </w:rPr>
      </w:pPr>
      <w:r w:rsidRPr="00EB16D3">
        <w:rPr>
          <w:szCs w:val="28"/>
        </w:rPr>
        <w:t xml:space="preserve">Точка подключения – к существующему межпоселковому газопроводу высокого давления. </w:t>
      </w:r>
      <w:proofErr w:type="gramStart"/>
      <w:r w:rsidRPr="00EB16D3">
        <w:rPr>
          <w:szCs w:val="28"/>
        </w:rPr>
        <w:t>Для снижения давления с высокого до среднего и со среднего до низкого на газопроводе установлено шесть газорегуляторных пунктов.</w:t>
      </w:r>
      <w:proofErr w:type="gramEnd"/>
    </w:p>
    <w:p w:rsidR="00747FAD" w:rsidRPr="00050F8D" w:rsidRDefault="00747FAD" w:rsidP="00747FAD">
      <w:pPr>
        <w:spacing w:line="276" w:lineRule="auto"/>
        <w:ind w:firstLine="709"/>
        <w:rPr>
          <w:rStyle w:val="6Sylfaen"/>
        </w:rPr>
      </w:pPr>
      <w:r>
        <w:rPr>
          <w:rStyle w:val="6Sylfaen"/>
        </w:rPr>
        <w:t xml:space="preserve">Согласно Генеральному плану </w:t>
      </w:r>
      <w:r w:rsidRPr="00050F8D">
        <w:t xml:space="preserve">проектирование и строительство новых сетей газоснабжения следует осуществлять в соответствии со схемами газоснабжения в целях </w:t>
      </w:r>
      <w:r w:rsidRPr="00050F8D">
        <w:lastRenderedPageBreak/>
        <w:t>обеспечения уровня газификации жилищно-коммунального хозяйства, промышленных и иных организаций.</w:t>
      </w:r>
    </w:p>
    <w:p w:rsidR="00747FAD" w:rsidRPr="00050F8D" w:rsidRDefault="00747FAD" w:rsidP="00747FAD">
      <w:pPr>
        <w:autoSpaceDE w:val="0"/>
        <w:autoSpaceDN w:val="0"/>
        <w:adjustRightInd w:val="0"/>
        <w:spacing w:line="276" w:lineRule="auto"/>
        <w:ind w:firstLine="709"/>
        <w:rPr>
          <w:color w:val="000000"/>
        </w:rPr>
      </w:pPr>
      <w:r w:rsidRPr="00050F8D">
        <w:rPr>
          <w:color w:val="000000"/>
        </w:rPr>
        <w:t xml:space="preserve">Генеральным планом предусмотрены мероприятия, направленные на обеспечение бесперебойного функционирования системы газораспределения и надежного газоснабжения населенных пунктов. Все мероприятия по развитию газораспределительной системы предлагаются в течение срока реализации проекта, с учетом физического износа действующего оборудования и сетей. </w:t>
      </w:r>
    </w:p>
    <w:p w:rsidR="00747FAD" w:rsidRPr="00CB7F77" w:rsidRDefault="00747FAD" w:rsidP="00747FAD">
      <w:pPr>
        <w:pStyle w:val="3"/>
        <w:rPr>
          <w:rFonts w:cs="Times New Roman"/>
        </w:rPr>
      </w:pPr>
      <w:bookmarkStart w:id="82" w:name="_Toc6234994"/>
      <w:r w:rsidRPr="00D51E44">
        <w:rPr>
          <w:rFonts w:cs="Times New Roman"/>
        </w:rPr>
        <w:t>13.2</w:t>
      </w:r>
      <w:r w:rsidRPr="00CB7F77">
        <w:rPr>
          <w:rFonts w:cs="Times New Roman"/>
        </w:rPr>
        <w:t> </w:t>
      </w:r>
      <w:r w:rsidRPr="00CB7F77">
        <w:rPr>
          <w:rFonts w:cs="Times New Roman"/>
          <w:shd w:val="clear" w:color="auto" w:fill="FFFFFF"/>
        </w:rPr>
        <w:t xml:space="preserve">Описание </w:t>
      </w:r>
      <w:proofErr w:type="gramStart"/>
      <w:r w:rsidRPr="00CB7F77">
        <w:rPr>
          <w:rFonts w:cs="Times New Roman"/>
          <w:shd w:val="clear" w:color="auto" w:fill="FFFFFF"/>
        </w:rPr>
        <w:t>проблем организации газоснабжения источников тепловой энергии</w:t>
      </w:r>
      <w:bookmarkEnd w:id="82"/>
      <w:proofErr w:type="gramEnd"/>
    </w:p>
    <w:p w:rsidR="00747FAD" w:rsidRDefault="00747FAD" w:rsidP="00747FAD">
      <w:pPr>
        <w:spacing w:line="276" w:lineRule="auto"/>
        <w:ind w:firstLine="709"/>
      </w:pPr>
      <w:r>
        <w:t xml:space="preserve">В </w:t>
      </w:r>
      <w:proofErr w:type="spellStart"/>
      <w:r>
        <w:t>Половинском</w:t>
      </w:r>
      <w:proofErr w:type="spellEnd"/>
      <w:r>
        <w:t xml:space="preserve"> сельском поселении </w:t>
      </w:r>
      <w:proofErr w:type="gramStart"/>
      <w:r>
        <w:t xml:space="preserve">проблемы </w:t>
      </w:r>
      <w:r w:rsidRPr="00CB7F77">
        <w:rPr>
          <w:shd w:val="clear" w:color="auto" w:fill="FFFFFF"/>
        </w:rPr>
        <w:t xml:space="preserve">организации газоснабжения </w:t>
      </w:r>
      <w:r>
        <w:rPr>
          <w:shd w:val="clear" w:color="auto" w:fill="FFFFFF"/>
        </w:rPr>
        <w:t xml:space="preserve">централизованных </w:t>
      </w:r>
      <w:r w:rsidRPr="00CB7F77">
        <w:rPr>
          <w:shd w:val="clear" w:color="auto" w:fill="FFFFFF"/>
        </w:rPr>
        <w:t>источников тепловой энергии</w:t>
      </w:r>
      <w:proofErr w:type="gramEnd"/>
      <w:r>
        <w:t xml:space="preserve"> отсутствуют. </w:t>
      </w:r>
    </w:p>
    <w:p w:rsidR="00747FAD" w:rsidRDefault="00747FAD" w:rsidP="00747FAD">
      <w:pPr>
        <w:spacing w:line="276" w:lineRule="auto"/>
        <w:ind w:firstLine="709"/>
      </w:pPr>
      <w:r>
        <w:rPr>
          <w:shd w:val="clear" w:color="auto" w:fill="FFFFFF"/>
        </w:rPr>
        <w:t xml:space="preserve">Имеются </w:t>
      </w:r>
      <w:r w:rsidR="00D64C59">
        <w:rPr>
          <w:shd w:val="clear" w:color="auto" w:fill="FFFFFF"/>
        </w:rPr>
        <w:t>незначительные</w:t>
      </w:r>
      <w:r>
        <w:rPr>
          <w:shd w:val="clear" w:color="auto" w:fill="FFFFFF"/>
        </w:rPr>
        <w:t xml:space="preserve"> вопросы</w:t>
      </w:r>
      <w:r w:rsidRPr="00CB7F77">
        <w:rPr>
          <w:shd w:val="clear" w:color="auto" w:fill="FFFFFF"/>
        </w:rPr>
        <w:t xml:space="preserve"> организации газоснабжения </w:t>
      </w:r>
      <w:r>
        <w:rPr>
          <w:shd w:val="clear" w:color="auto" w:fill="FFFFFF"/>
        </w:rPr>
        <w:t xml:space="preserve">индивидуальных </w:t>
      </w:r>
      <w:r w:rsidRPr="00CB7F77">
        <w:rPr>
          <w:shd w:val="clear" w:color="auto" w:fill="FFFFFF"/>
        </w:rPr>
        <w:t>источников тепловой энергии</w:t>
      </w:r>
      <w:r>
        <w:rPr>
          <w:shd w:val="clear" w:color="auto" w:fill="FFFFFF"/>
        </w:rPr>
        <w:t xml:space="preserve"> в связи с не полной газификацией населенных пунктов Половинского сельского поселения.</w:t>
      </w:r>
    </w:p>
    <w:p w:rsidR="00747FAD" w:rsidRPr="00CB7F77" w:rsidRDefault="00747FAD" w:rsidP="00747FAD">
      <w:pPr>
        <w:pStyle w:val="3"/>
        <w:rPr>
          <w:rFonts w:cs="Times New Roman"/>
        </w:rPr>
      </w:pPr>
      <w:bookmarkStart w:id="83" w:name="_Toc6234995"/>
      <w:proofErr w:type="gramStart"/>
      <w:r w:rsidRPr="00D51E44">
        <w:rPr>
          <w:rFonts w:cs="Times New Roman"/>
        </w:rPr>
        <w:t>13.3 </w:t>
      </w:r>
      <w:r w:rsidRPr="00D51E44">
        <w:rPr>
          <w:rFonts w:cs="Times New Roman"/>
          <w:shd w:val="clear" w:color="auto" w:fill="FFFFFF"/>
        </w:rPr>
        <w:t>Предложения</w:t>
      </w:r>
      <w:r w:rsidRPr="00CB7F77">
        <w:rPr>
          <w:rFonts w:cs="Times New Roman"/>
          <w:shd w:val="clear" w:color="auto" w:fill="FFFFFF"/>
        </w:rPr>
        <w:t xml:space="preserve">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83"/>
      <w:proofErr w:type="gramEnd"/>
    </w:p>
    <w:p w:rsidR="00747FAD" w:rsidRDefault="00747FAD" w:rsidP="00747FAD">
      <w:pPr>
        <w:spacing w:line="276" w:lineRule="auto"/>
        <w:ind w:firstLine="709"/>
        <w:rPr>
          <w:shd w:val="clear" w:color="auto" w:fill="FFFFFF"/>
        </w:rPr>
      </w:pPr>
      <w:r w:rsidRPr="00CB7F77">
        <w:rPr>
          <w:shd w:val="clear" w:color="auto" w:fill="FFFFFF"/>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w:t>
      </w:r>
      <w:r>
        <w:rPr>
          <w:shd w:val="clear" w:color="auto" w:fill="FFFFFF"/>
        </w:rPr>
        <w:t xml:space="preserve"> Половинского сельского поселения до конца расчетного периода не требуется.</w:t>
      </w:r>
    </w:p>
    <w:p w:rsidR="00747FAD" w:rsidRPr="00CB7F77" w:rsidRDefault="00747FAD" w:rsidP="00747FAD">
      <w:pPr>
        <w:pStyle w:val="3"/>
        <w:rPr>
          <w:rFonts w:cs="Times New Roman"/>
        </w:rPr>
      </w:pPr>
      <w:bookmarkStart w:id="84" w:name="_Toc6234996"/>
      <w:proofErr w:type="gramStart"/>
      <w:r w:rsidRPr="00D51E44">
        <w:rPr>
          <w:rFonts w:cs="Times New Roman"/>
        </w:rPr>
        <w:t>13.4 </w:t>
      </w:r>
      <w:r w:rsidRPr="00D51E44">
        <w:rPr>
          <w:rFonts w:cs="Times New Roman"/>
          <w:shd w:val="clear" w:color="auto" w:fill="FFFFFF"/>
        </w:rPr>
        <w:t>Описание решений (вырабатываемых с учетом положений утвержденной схемы и программы развития</w:t>
      </w:r>
      <w:r w:rsidRPr="00CB7F77">
        <w:rPr>
          <w:rFonts w:cs="Times New Roman"/>
          <w:shd w:val="clear" w:color="auto" w:fill="FFFFFF"/>
        </w:rPr>
        <w:t xml:space="preserve"> Единой энергетической системы России) о строительстве, реконструкции, техническом перевооружении</w:t>
      </w:r>
      <w:r>
        <w:rPr>
          <w:rFonts w:cs="Times New Roman"/>
          <w:shd w:val="clear" w:color="auto" w:fill="FFFFFF"/>
        </w:rPr>
        <w:t xml:space="preserve"> и (или) модернизации</w:t>
      </w:r>
      <w:r w:rsidRPr="00CB7F77">
        <w:rPr>
          <w:rFonts w:cs="Times New Roman"/>
          <w:shd w:val="clear" w:color="auto" w:fill="FFFFFF"/>
        </w:rPr>
        <w:t>,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84"/>
      <w:proofErr w:type="gramEnd"/>
    </w:p>
    <w:p w:rsidR="00747FAD" w:rsidRDefault="00747FAD" w:rsidP="00747FAD">
      <w:pPr>
        <w:spacing w:line="276" w:lineRule="auto"/>
        <w:ind w:firstLine="709"/>
        <w:rPr>
          <w:shd w:val="clear" w:color="auto" w:fill="FFFFFF"/>
        </w:rPr>
      </w:pPr>
      <w:r>
        <w:rPr>
          <w:shd w:val="clear" w:color="auto" w:fill="FFFFFF"/>
        </w:rPr>
        <w:t>И</w:t>
      </w:r>
      <w:r w:rsidRPr="00CB7F77">
        <w:rPr>
          <w:shd w:val="clear" w:color="auto" w:fill="FFFFFF"/>
        </w:rPr>
        <w:t>сточник</w:t>
      </w:r>
      <w:r>
        <w:rPr>
          <w:shd w:val="clear" w:color="auto" w:fill="FFFFFF"/>
        </w:rPr>
        <w:t>и</w:t>
      </w:r>
      <w:r w:rsidRPr="00CB7F77">
        <w:rPr>
          <w:shd w:val="clear" w:color="auto" w:fill="FFFFFF"/>
        </w:rPr>
        <w:t xml:space="preserve"> тепловой энергии и генерирующи</w:t>
      </w:r>
      <w:r>
        <w:rPr>
          <w:shd w:val="clear" w:color="auto" w:fill="FFFFFF"/>
        </w:rPr>
        <w:t>е</w:t>
      </w:r>
      <w:r w:rsidRPr="00CB7F77">
        <w:rPr>
          <w:shd w:val="clear" w:color="auto" w:fill="FFFFFF"/>
        </w:rPr>
        <w:t xml:space="preserve"> объект</w:t>
      </w:r>
      <w:r>
        <w:rPr>
          <w:shd w:val="clear" w:color="auto" w:fill="FFFFFF"/>
        </w:rPr>
        <w:t>ы</w:t>
      </w:r>
      <w:r w:rsidRPr="00CB7F77">
        <w:rPr>
          <w:shd w:val="clear" w:color="auto" w:fill="FFFFFF"/>
        </w:rPr>
        <w:t>, функционирующи</w:t>
      </w:r>
      <w:r>
        <w:rPr>
          <w:shd w:val="clear" w:color="auto" w:fill="FFFFFF"/>
        </w:rPr>
        <w:t>е</w:t>
      </w:r>
      <w:r w:rsidRPr="00CB7F77">
        <w:rPr>
          <w:shd w:val="clear" w:color="auto" w:fill="FFFFFF"/>
        </w:rPr>
        <w:t xml:space="preserve"> в режиме комбинированной выработки электрической и тепловой энергии, </w:t>
      </w:r>
      <w:r>
        <w:rPr>
          <w:shd w:val="clear" w:color="auto" w:fill="FFFFFF"/>
        </w:rPr>
        <w:t xml:space="preserve">на территории Половинского сельского поселения отсутствуют. </w:t>
      </w:r>
    </w:p>
    <w:p w:rsidR="00747FAD" w:rsidRDefault="00747FAD" w:rsidP="00747FAD">
      <w:pPr>
        <w:spacing w:line="276" w:lineRule="auto"/>
        <w:ind w:firstLine="709"/>
        <w:rPr>
          <w:shd w:val="clear" w:color="auto" w:fill="FFFFFF"/>
        </w:rPr>
      </w:pPr>
      <w:r>
        <w:rPr>
          <w:shd w:val="clear" w:color="auto" w:fill="FFFFFF"/>
        </w:rPr>
        <w:t xml:space="preserve">Строительство </w:t>
      </w:r>
      <w:r w:rsidRPr="00CB7F77">
        <w:rPr>
          <w:shd w:val="clear" w:color="auto" w:fill="FFFFFF"/>
        </w:rPr>
        <w:t>источников тепловой энергии и генерирующих объектов,</w:t>
      </w:r>
      <w:r w:rsidRPr="00A27AA8">
        <w:rPr>
          <w:shd w:val="clear" w:color="auto" w:fill="FFFFFF"/>
        </w:rPr>
        <w:t xml:space="preserve"> </w:t>
      </w:r>
      <w:r w:rsidRPr="00CB7F77">
        <w:rPr>
          <w:shd w:val="clear" w:color="auto" w:fill="FFFFFF"/>
        </w:rPr>
        <w:t>функционирующих в режиме комбинированной выработки электрической и тепловой энергии,</w:t>
      </w:r>
      <w:r>
        <w:rPr>
          <w:shd w:val="clear" w:color="auto" w:fill="FFFFFF"/>
        </w:rPr>
        <w:t xml:space="preserve"> до конца расчетного периода не ожидается.</w:t>
      </w:r>
    </w:p>
    <w:p w:rsidR="00747FAD" w:rsidRPr="00CB7F77" w:rsidRDefault="00747FAD" w:rsidP="00747FAD">
      <w:pPr>
        <w:pStyle w:val="3"/>
        <w:rPr>
          <w:rFonts w:cs="Times New Roman"/>
        </w:rPr>
      </w:pPr>
      <w:bookmarkStart w:id="85" w:name="_Toc6234997"/>
      <w:r w:rsidRPr="00D51E44">
        <w:rPr>
          <w:rFonts w:cs="Times New Roman"/>
        </w:rPr>
        <w:lastRenderedPageBreak/>
        <w:t>13.5 </w:t>
      </w:r>
      <w:r w:rsidRPr="00D51E44">
        <w:rPr>
          <w:rFonts w:cs="Times New Roman"/>
          <w:shd w:val="clear" w:color="auto" w:fill="FFFFFF"/>
        </w:rPr>
        <w:t>Предложения по строительству генерирующих объектов, функционирующих в режиме комбинированной</w:t>
      </w:r>
      <w:r w:rsidRPr="00CB7F77">
        <w:rPr>
          <w:rFonts w:cs="Times New Roman"/>
          <w:shd w:val="clear" w:color="auto" w:fill="FFFFFF"/>
        </w:rPr>
        <w:t xml:space="preserve">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CB7F77">
        <w:rPr>
          <w:rFonts w:cs="Times New Roman"/>
          <w:shd w:val="clear" w:color="auto" w:fill="FFFFFF"/>
        </w:rPr>
        <w:t>содержащие</w:t>
      </w:r>
      <w:proofErr w:type="gramEnd"/>
      <w:r w:rsidRPr="00CB7F77">
        <w:rPr>
          <w:rFonts w:cs="Times New Roman"/>
          <w:shd w:val="clear" w:color="auto" w:fill="FFFFFF"/>
        </w:rPr>
        <w:t xml:space="preserve"> в том числе описание участия указанных объектов в перспективных балансах тепловой мощности и энергии</w:t>
      </w:r>
      <w:bookmarkEnd w:id="85"/>
    </w:p>
    <w:p w:rsidR="00747FAD" w:rsidRDefault="00747FAD" w:rsidP="00747FAD">
      <w:pPr>
        <w:spacing w:line="276" w:lineRule="auto"/>
        <w:ind w:firstLine="709"/>
      </w:pPr>
      <w:r>
        <w:rPr>
          <w:shd w:val="clear" w:color="auto" w:fill="FFFFFF"/>
        </w:rPr>
        <w:t xml:space="preserve">До конца расчетного периода в </w:t>
      </w:r>
      <w:proofErr w:type="spellStart"/>
      <w:r>
        <w:rPr>
          <w:shd w:val="clear" w:color="auto" w:fill="FFFFFF"/>
        </w:rPr>
        <w:t>Половинском</w:t>
      </w:r>
      <w:proofErr w:type="spellEnd"/>
      <w:r>
        <w:rPr>
          <w:shd w:val="clear" w:color="auto" w:fill="FFFFFF"/>
        </w:rPr>
        <w:t xml:space="preserve"> сельском поселении </w:t>
      </w:r>
      <w:r w:rsidRPr="00CB7F77">
        <w:rPr>
          <w:shd w:val="clear" w:color="auto" w:fill="FFFFFF"/>
        </w:rPr>
        <w:t>строительств</w:t>
      </w:r>
      <w:r>
        <w:rPr>
          <w:shd w:val="clear" w:color="auto" w:fill="FFFFFF"/>
        </w:rPr>
        <w:t>о</w:t>
      </w:r>
      <w:r w:rsidRPr="00CB7F77">
        <w:rPr>
          <w:shd w:val="clear" w:color="auto" w:fill="FFFFFF"/>
        </w:rPr>
        <w:t xml:space="preserve"> генерирующих объектов, функционирующих в режиме комбинированной выработки электрической и тепловой энергии, указанных в схеме теплоснабжения</w:t>
      </w:r>
      <w:r>
        <w:rPr>
          <w:shd w:val="clear" w:color="auto" w:fill="FFFFFF"/>
        </w:rPr>
        <w:t>, не ожидается.</w:t>
      </w:r>
    </w:p>
    <w:p w:rsidR="00747FAD" w:rsidRPr="00CB7F77" w:rsidRDefault="00747FAD" w:rsidP="00747FAD">
      <w:pPr>
        <w:pStyle w:val="3"/>
        <w:rPr>
          <w:rFonts w:cs="Times New Roman"/>
        </w:rPr>
      </w:pPr>
      <w:bookmarkStart w:id="86" w:name="_Toc6234998"/>
      <w:r w:rsidRPr="00682C29">
        <w:rPr>
          <w:rFonts w:cs="Times New Roman"/>
        </w:rPr>
        <w:t>13.6</w:t>
      </w:r>
      <w:r w:rsidRPr="00CB7F77">
        <w:rPr>
          <w:rFonts w:cs="Times New Roman"/>
        </w:rPr>
        <w:t> </w:t>
      </w:r>
      <w:r w:rsidRPr="00CB7F77">
        <w:rPr>
          <w:rFonts w:cs="Times New Roman"/>
          <w:shd w:val="clear" w:color="auto" w:fill="FFFFFF"/>
        </w:rPr>
        <w:t>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bookmarkEnd w:id="86"/>
    </w:p>
    <w:p w:rsidR="00747FAD" w:rsidRDefault="00747FAD" w:rsidP="00747FAD">
      <w:pPr>
        <w:spacing w:line="276" w:lineRule="auto"/>
        <w:ind w:firstLine="709"/>
        <w:rPr>
          <w:shd w:val="clear" w:color="auto" w:fill="FFFFFF"/>
        </w:rPr>
      </w:pPr>
      <w:r>
        <w:rPr>
          <w:shd w:val="clear" w:color="auto" w:fill="FFFFFF"/>
        </w:rPr>
        <w:t>Р</w:t>
      </w:r>
      <w:r w:rsidRPr="00CB7F77">
        <w:rPr>
          <w:shd w:val="clear" w:color="auto" w:fill="FFFFFF"/>
        </w:rPr>
        <w:t>азвити</w:t>
      </w:r>
      <w:r>
        <w:rPr>
          <w:shd w:val="clear" w:color="auto" w:fill="FFFFFF"/>
        </w:rPr>
        <w:t>е</w:t>
      </w:r>
      <w:r w:rsidRPr="00CB7F77">
        <w:rPr>
          <w:shd w:val="clear" w:color="auto" w:fill="FFFFFF"/>
        </w:rPr>
        <w:t xml:space="preserve"> системы водоснабжения в </w:t>
      </w:r>
      <w:proofErr w:type="gramStart"/>
      <w:r w:rsidRPr="00CB7F77">
        <w:rPr>
          <w:shd w:val="clear" w:color="auto" w:fill="FFFFFF"/>
        </w:rPr>
        <w:t xml:space="preserve">части, относящейся к </w:t>
      </w:r>
      <w:r>
        <w:rPr>
          <w:shd w:val="clear" w:color="auto" w:fill="FFFFFF"/>
        </w:rPr>
        <w:t xml:space="preserve">муниципальным </w:t>
      </w:r>
      <w:r w:rsidRPr="00CB7F77">
        <w:rPr>
          <w:shd w:val="clear" w:color="auto" w:fill="FFFFFF"/>
        </w:rPr>
        <w:t>системам теплоснабжения</w:t>
      </w:r>
      <w:r>
        <w:rPr>
          <w:shd w:val="clear" w:color="auto" w:fill="FFFFFF"/>
        </w:rPr>
        <w:t xml:space="preserve"> на территории Половинского сельского поселения не ожидается</w:t>
      </w:r>
      <w:proofErr w:type="gramEnd"/>
      <w:r>
        <w:rPr>
          <w:shd w:val="clear" w:color="auto" w:fill="FFFFFF"/>
        </w:rPr>
        <w:t>.</w:t>
      </w:r>
    </w:p>
    <w:p w:rsidR="00747FAD" w:rsidRDefault="00747FAD" w:rsidP="00747FAD">
      <w:pPr>
        <w:pStyle w:val="3"/>
        <w:jc w:val="both"/>
        <w:rPr>
          <w:rFonts w:cs="Times New Roman"/>
          <w:shd w:val="clear" w:color="auto" w:fill="FFFFFF"/>
        </w:rPr>
      </w:pPr>
      <w:r w:rsidRPr="00682C29">
        <w:rPr>
          <w:rFonts w:cs="Times New Roman"/>
        </w:rPr>
        <w:t>13.7</w:t>
      </w:r>
      <w:r w:rsidRPr="00CB7F77">
        <w:rPr>
          <w:rFonts w:cs="Times New Roman"/>
        </w:rPr>
        <w:t> </w:t>
      </w:r>
      <w:r w:rsidRPr="00CB7F77">
        <w:rPr>
          <w:rFonts w:cs="Times New Roman"/>
          <w:shd w:val="clear" w:color="auto" w:fill="FFFFFF"/>
        </w:rPr>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747FAD" w:rsidRDefault="00747FAD" w:rsidP="00747FAD"/>
    <w:p w:rsidR="00747FAD" w:rsidRPr="0093062C" w:rsidRDefault="00747FAD" w:rsidP="00747FAD">
      <w:r>
        <w:t xml:space="preserve">   Схема водоснабжения Половинского сельского поселения в корректировке не нуждается.</w:t>
      </w:r>
    </w:p>
    <w:p w:rsidR="00747FAD" w:rsidRDefault="00747FAD" w:rsidP="00747FAD">
      <w:pPr>
        <w:spacing w:line="276" w:lineRule="auto"/>
        <w:ind w:firstLine="709"/>
        <w:rPr>
          <w:shd w:val="clear" w:color="auto" w:fill="FFFFFF"/>
        </w:rPr>
      </w:pPr>
    </w:p>
    <w:p w:rsidR="00747FAD" w:rsidRDefault="00747FAD" w:rsidP="00747FAD">
      <w:pPr>
        <w:spacing w:line="276" w:lineRule="auto"/>
        <w:ind w:firstLine="709"/>
        <w:rPr>
          <w:shd w:val="clear" w:color="auto" w:fill="FFFFFF"/>
        </w:rPr>
      </w:pPr>
    </w:p>
    <w:p w:rsidR="00747FAD" w:rsidRDefault="00747FAD" w:rsidP="00747FAD">
      <w:pPr>
        <w:spacing w:line="276" w:lineRule="auto"/>
        <w:ind w:firstLine="709"/>
        <w:rPr>
          <w:shd w:val="clear" w:color="auto" w:fill="FFFFFF"/>
        </w:rPr>
      </w:pPr>
    </w:p>
    <w:p w:rsidR="00747FAD" w:rsidRDefault="00747FAD" w:rsidP="00747FAD">
      <w:pPr>
        <w:pStyle w:val="2"/>
        <w:spacing w:before="0" w:after="0" w:line="276" w:lineRule="auto"/>
        <w:rPr>
          <w:rFonts w:ascii="Times New Roman" w:hAnsi="Times New Roman" w:cs="Times New Roman"/>
          <w:i w:val="0"/>
          <w:sz w:val="24"/>
          <w:szCs w:val="24"/>
        </w:rPr>
      </w:pPr>
      <w:bookmarkStart w:id="87" w:name="_Toc6235000"/>
      <w:r>
        <w:rPr>
          <w:rFonts w:ascii="Times New Roman" w:hAnsi="Times New Roman" w:cs="Times New Roman"/>
          <w:i w:val="0"/>
          <w:sz w:val="24"/>
          <w:szCs w:val="24"/>
        </w:rPr>
        <w:t xml:space="preserve">                   </w:t>
      </w:r>
      <w:r w:rsidRPr="00682C29">
        <w:rPr>
          <w:rFonts w:ascii="Times New Roman" w:hAnsi="Times New Roman" w:cs="Times New Roman"/>
          <w:i w:val="0"/>
          <w:sz w:val="24"/>
          <w:szCs w:val="24"/>
        </w:rPr>
        <w:t>Раздел 14. Индикаторы</w:t>
      </w:r>
      <w:r>
        <w:rPr>
          <w:rFonts w:ascii="Times New Roman" w:hAnsi="Times New Roman" w:cs="Times New Roman"/>
          <w:i w:val="0"/>
          <w:sz w:val="24"/>
          <w:szCs w:val="24"/>
        </w:rPr>
        <w:t xml:space="preserve"> развития систем теплоснабжения поселения</w:t>
      </w:r>
      <w:bookmarkEnd w:id="87"/>
    </w:p>
    <w:p w:rsidR="00747FAD" w:rsidRDefault="00747FAD" w:rsidP="00747FAD">
      <w:pPr>
        <w:spacing w:line="276" w:lineRule="auto"/>
        <w:ind w:firstLine="709"/>
      </w:pPr>
    </w:p>
    <w:p w:rsidR="00747FAD" w:rsidRDefault="00747FAD" w:rsidP="00747FAD">
      <w:pPr>
        <w:spacing w:line="276" w:lineRule="auto"/>
        <w:ind w:firstLine="709"/>
      </w:pPr>
      <w:r w:rsidRPr="00E36D3A">
        <w:t xml:space="preserve">Индикаторы развития систем теплоснабжения </w:t>
      </w:r>
      <w:r>
        <w:t xml:space="preserve">Половинского сельского поселения на </w:t>
      </w:r>
      <w:proofErr w:type="gramStart"/>
      <w:r>
        <w:t>начало</w:t>
      </w:r>
      <w:proofErr w:type="gramEnd"/>
      <w:r>
        <w:t xml:space="preserve"> и конец расчетного периода приведены в таблице 1.20.</w:t>
      </w:r>
    </w:p>
    <w:p w:rsidR="00747FAD" w:rsidRDefault="00747FAD" w:rsidP="00747FAD">
      <w:pPr>
        <w:spacing w:line="276" w:lineRule="auto"/>
        <w:ind w:firstLine="709"/>
      </w:pPr>
    </w:p>
    <w:p w:rsidR="00747FAD" w:rsidRPr="00E36D3A" w:rsidRDefault="00747FAD" w:rsidP="00747FAD">
      <w:pPr>
        <w:pStyle w:val="af8"/>
        <w:numPr>
          <w:ilvl w:val="0"/>
          <w:numId w:val="11"/>
        </w:numPr>
      </w:pPr>
      <w:r>
        <w:t xml:space="preserve"> - </w:t>
      </w:r>
      <w:r w:rsidRPr="00E36D3A">
        <w:t>Индикаторы развития систем теплоснабжения поселения</w:t>
      </w:r>
    </w:p>
    <w:tbl>
      <w:tblPr>
        <w:tblStyle w:val="a7"/>
        <w:tblW w:w="10206" w:type="dxa"/>
        <w:tblInd w:w="108" w:type="dxa"/>
        <w:tblLayout w:type="fixed"/>
        <w:tblLook w:val="04A0"/>
      </w:tblPr>
      <w:tblGrid>
        <w:gridCol w:w="567"/>
        <w:gridCol w:w="5954"/>
        <w:gridCol w:w="1104"/>
        <w:gridCol w:w="1290"/>
        <w:gridCol w:w="1291"/>
      </w:tblGrid>
      <w:tr w:rsidR="00747FAD" w:rsidRPr="00DE1854" w:rsidTr="00154ED2">
        <w:trPr>
          <w:trHeight w:val="255"/>
          <w:tblHeader/>
        </w:trPr>
        <w:tc>
          <w:tcPr>
            <w:tcW w:w="567" w:type="dxa"/>
            <w:vMerge w:val="restart"/>
          </w:tcPr>
          <w:p w:rsidR="00747FAD" w:rsidRPr="003B184A" w:rsidRDefault="00747FAD" w:rsidP="00154ED2">
            <w:pPr>
              <w:rPr>
                <w:sz w:val="22"/>
                <w:shd w:val="clear" w:color="auto" w:fill="FFFFFF"/>
              </w:rPr>
            </w:pPr>
            <w:r w:rsidRPr="003B184A">
              <w:rPr>
                <w:sz w:val="22"/>
                <w:shd w:val="clear" w:color="auto" w:fill="FFFFFF"/>
              </w:rPr>
              <w:t xml:space="preserve">№ </w:t>
            </w:r>
            <w:proofErr w:type="spellStart"/>
            <w:proofErr w:type="gramStart"/>
            <w:r w:rsidRPr="003B184A">
              <w:rPr>
                <w:sz w:val="22"/>
                <w:shd w:val="clear" w:color="auto" w:fill="FFFFFF"/>
              </w:rPr>
              <w:t>п</w:t>
            </w:r>
            <w:proofErr w:type="spellEnd"/>
            <w:proofErr w:type="gramEnd"/>
            <w:r w:rsidRPr="003B184A">
              <w:rPr>
                <w:sz w:val="22"/>
                <w:shd w:val="clear" w:color="auto" w:fill="FFFFFF"/>
              </w:rPr>
              <w:t>/</w:t>
            </w:r>
            <w:proofErr w:type="spellStart"/>
            <w:r w:rsidRPr="003B184A">
              <w:rPr>
                <w:sz w:val="22"/>
                <w:shd w:val="clear" w:color="auto" w:fill="FFFFFF"/>
              </w:rPr>
              <w:t>п</w:t>
            </w:r>
            <w:proofErr w:type="spellEnd"/>
          </w:p>
        </w:tc>
        <w:tc>
          <w:tcPr>
            <w:tcW w:w="5954" w:type="dxa"/>
            <w:vMerge w:val="restart"/>
            <w:tcBorders>
              <w:tl2br w:val="single" w:sz="4" w:space="0" w:color="auto"/>
            </w:tcBorders>
          </w:tcPr>
          <w:p w:rsidR="00747FAD" w:rsidRPr="003B184A" w:rsidRDefault="00747FAD" w:rsidP="00154ED2">
            <w:pPr>
              <w:jc w:val="right"/>
              <w:rPr>
                <w:sz w:val="22"/>
                <w:szCs w:val="22"/>
                <w:shd w:val="clear" w:color="auto" w:fill="FFFFFF"/>
              </w:rPr>
            </w:pPr>
            <w:r w:rsidRPr="003B184A">
              <w:rPr>
                <w:sz w:val="22"/>
                <w:szCs w:val="22"/>
                <w:shd w:val="clear" w:color="auto" w:fill="FFFFFF"/>
              </w:rPr>
              <w:t>Год</w:t>
            </w:r>
          </w:p>
          <w:p w:rsidR="00747FAD" w:rsidRPr="003B184A" w:rsidRDefault="00747FAD" w:rsidP="00154ED2">
            <w:pPr>
              <w:rPr>
                <w:sz w:val="22"/>
                <w:szCs w:val="22"/>
                <w:shd w:val="clear" w:color="auto" w:fill="FFFFFF"/>
              </w:rPr>
            </w:pPr>
            <w:r w:rsidRPr="003B184A">
              <w:rPr>
                <w:sz w:val="22"/>
                <w:szCs w:val="22"/>
                <w:shd w:val="clear" w:color="auto" w:fill="FFFFFF"/>
              </w:rPr>
              <w:t>Индикатор</w:t>
            </w:r>
          </w:p>
        </w:tc>
        <w:tc>
          <w:tcPr>
            <w:tcW w:w="1104" w:type="dxa"/>
            <w:vMerge w:val="restart"/>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 xml:space="preserve">Ед. </w:t>
            </w:r>
            <w:proofErr w:type="spellStart"/>
            <w:r w:rsidRPr="003B184A">
              <w:rPr>
                <w:sz w:val="22"/>
                <w:szCs w:val="22"/>
                <w:shd w:val="clear" w:color="auto" w:fill="FFFFFF"/>
              </w:rPr>
              <w:t>изм</w:t>
            </w:r>
            <w:proofErr w:type="spellEnd"/>
            <w:r w:rsidRPr="003B184A">
              <w:rPr>
                <w:sz w:val="22"/>
                <w:szCs w:val="22"/>
                <w:shd w:val="clear" w:color="auto" w:fill="FFFFFF"/>
              </w:rPr>
              <w:t>.</w:t>
            </w:r>
          </w:p>
        </w:tc>
        <w:tc>
          <w:tcPr>
            <w:tcW w:w="1290" w:type="dxa"/>
            <w:vAlign w:val="center"/>
          </w:tcPr>
          <w:p w:rsidR="00747FAD" w:rsidRPr="00B5416B" w:rsidRDefault="00747FAD" w:rsidP="00154ED2">
            <w:pPr>
              <w:pStyle w:val="Default"/>
              <w:jc w:val="center"/>
              <w:rPr>
                <w:b/>
                <w:color w:val="auto"/>
                <w:sz w:val="22"/>
                <w:szCs w:val="22"/>
              </w:rPr>
            </w:pPr>
            <w:r w:rsidRPr="00B5416B">
              <w:rPr>
                <w:b/>
                <w:color w:val="auto"/>
                <w:sz w:val="22"/>
                <w:szCs w:val="22"/>
              </w:rPr>
              <w:t>существующие</w:t>
            </w:r>
          </w:p>
        </w:tc>
        <w:tc>
          <w:tcPr>
            <w:tcW w:w="1291" w:type="dxa"/>
            <w:vAlign w:val="center"/>
          </w:tcPr>
          <w:p w:rsidR="00747FAD" w:rsidRPr="003B184A" w:rsidRDefault="00747FAD" w:rsidP="00154ED2">
            <w:pPr>
              <w:pStyle w:val="Default"/>
              <w:jc w:val="center"/>
              <w:rPr>
                <w:b/>
                <w:color w:val="auto"/>
                <w:sz w:val="22"/>
                <w:szCs w:val="22"/>
              </w:rPr>
            </w:pPr>
            <w:r w:rsidRPr="003B184A">
              <w:rPr>
                <w:b/>
                <w:color w:val="auto"/>
                <w:sz w:val="22"/>
                <w:szCs w:val="22"/>
              </w:rPr>
              <w:t>перспективные</w:t>
            </w:r>
          </w:p>
        </w:tc>
      </w:tr>
      <w:tr w:rsidR="00747FAD" w:rsidRPr="00DE1854" w:rsidTr="00154ED2">
        <w:trPr>
          <w:trHeight w:val="255"/>
          <w:tblHeader/>
        </w:trPr>
        <w:tc>
          <w:tcPr>
            <w:tcW w:w="567" w:type="dxa"/>
            <w:vMerge/>
          </w:tcPr>
          <w:p w:rsidR="00747FAD" w:rsidRPr="003B184A" w:rsidRDefault="00747FAD" w:rsidP="00154ED2">
            <w:pPr>
              <w:rPr>
                <w:sz w:val="22"/>
                <w:shd w:val="clear" w:color="auto" w:fill="FFFFFF"/>
              </w:rPr>
            </w:pPr>
          </w:p>
        </w:tc>
        <w:tc>
          <w:tcPr>
            <w:tcW w:w="5954" w:type="dxa"/>
            <w:vMerge/>
            <w:tcBorders>
              <w:tl2br w:val="single" w:sz="4" w:space="0" w:color="auto"/>
            </w:tcBorders>
          </w:tcPr>
          <w:p w:rsidR="00747FAD" w:rsidRPr="003B184A" w:rsidRDefault="00747FAD" w:rsidP="00154ED2">
            <w:pPr>
              <w:jc w:val="right"/>
              <w:rPr>
                <w:sz w:val="22"/>
                <w:szCs w:val="22"/>
                <w:shd w:val="clear" w:color="auto" w:fill="FFFFFF"/>
              </w:rPr>
            </w:pPr>
          </w:p>
        </w:tc>
        <w:tc>
          <w:tcPr>
            <w:tcW w:w="1104" w:type="dxa"/>
            <w:vMerge/>
            <w:vAlign w:val="center"/>
          </w:tcPr>
          <w:p w:rsidR="00747FAD" w:rsidRPr="003B184A" w:rsidRDefault="00747FAD" w:rsidP="00154ED2">
            <w:pPr>
              <w:jc w:val="center"/>
              <w:rPr>
                <w:sz w:val="22"/>
                <w:szCs w:val="22"/>
                <w:shd w:val="clear" w:color="auto" w:fill="FFFFFF"/>
              </w:rPr>
            </w:pPr>
          </w:p>
        </w:tc>
        <w:tc>
          <w:tcPr>
            <w:tcW w:w="1290" w:type="dxa"/>
            <w:vAlign w:val="center"/>
          </w:tcPr>
          <w:p w:rsidR="00747FAD" w:rsidRPr="00B5416B" w:rsidRDefault="00747FAD" w:rsidP="00154ED2">
            <w:pPr>
              <w:pStyle w:val="Default"/>
              <w:jc w:val="center"/>
              <w:rPr>
                <w:b/>
                <w:bCs/>
                <w:iCs/>
                <w:color w:val="auto"/>
                <w:sz w:val="22"/>
                <w:szCs w:val="22"/>
              </w:rPr>
            </w:pPr>
            <w:r w:rsidRPr="00B5416B">
              <w:rPr>
                <w:b/>
                <w:bCs/>
                <w:iCs/>
                <w:color w:val="auto"/>
                <w:sz w:val="22"/>
                <w:szCs w:val="22"/>
              </w:rPr>
              <w:t>2021</w:t>
            </w:r>
          </w:p>
        </w:tc>
        <w:tc>
          <w:tcPr>
            <w:tcW w:w="1291" w:type="dxa"/>
            <w:vAlign w:val="center"/>
          </w:tcPr>
          <w:p w:rsidR="00747FAD" w:rsidRPr="003B184A" w:rsidRDefault="00747FAD" w:rsidP="00154ED2">
            <w:pPr>
              <w:pStyle w:val="Default"/>
              <w:jc w:val="center"/>
              <w:rPr>
                <w:b/>
                <w:bCs/>
                <w:iCs/>
                <w:color w:val="auto"/>
                <w:sz w:val="22"/>
                <w:szCs w:val="22"/>
              </w:rPr>
            </w:pPr>
            <w:r w:rsidRPr="003B184A">
              <w:rPr>
                <w:b/>
                <w:bCs/>
                <w:iCs/>
                <w:color w:val="auto"/>
                <w:sz w:val="22"/>
                <w:szCs w:val="22"/>
              </w:rPr>
              <w:t>2038</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sz w:val="22"/>
                <w:szCs w:val="22"/>
                <w:shd w:val="clear" w:color="auto" w:fill="FFFFFF"/>
              </w:rPr>
            </w:pPr>
            <w:r w:rsidRPr="003B184A">
              <w:rPr>
                <w:color w:val="222222"/>
                <w:sz w:val="22"/>
                <w:szCs w:val="22"/>
              </w:rPr>
              <w:t>количество прекращений подачи тепловой энергии, теплоносителя в результате технологических нарушений на тепловых сетях</w:t>
            </w:r>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Ед.</w:t>
            </w:r>
          </w:p>
        </w:tc>
        <w:tc>
          <w:tcPr>
            <w:tcW w:w="1290" w:type="dxa"/>
            <w:vAlign w:val="center"/>
          </w:tcPr>
          <w:p w:rsidR="00747FAD" w:rsidRPr="003B184A" w:rsidRDefault="00747FAD" w:rsidP="00154ED2">
            <w:pPr>
              <w:jc w:val="center"/>
              <w:rPr>
                <w:sz w:val="22"/>
                <w:szCs w:val="22"/>
              </w:rPr>
            </w:pPr>
            <w:r w:rsidRPr="003B184A">
              <w:rPr>
                <w:sz w:val="22"/>
                <w:szCs w:val="22"/>
              </w:rPr>
              <w:t>0</w:t>
            </w:r>
          </w:p>
        </w:tc>
        <w:tc>
          <w:tcPr>
            <w:tcW w:w="1291"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0</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sz w:val="22"/>
                <w:szCs w:val="22"/>
                <w:shd w:val="clear" w:color="auto" w:fill="FFFFFF"/>
              </w:rPr>
            </w:pPr>
            <w:r w:rsidRPr="003B184A">
              <w:rPr>
                <w:color w:val="222222"/>
                <w:sz w:val="22"/>
                <w:szCs w:val="22"/>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Ед.</w:t>
            </w:r>
          </w:p>
        </w:tc>
        <w:tc>
          <w:tcPr>
            <w:tcW w:w="1290" w:type="dxa"/>
            <w:vAlign w:val="center"/>
          </w:tcPr>
          <w:p w:rsidR="00747FAD" w:rsidRPr="003B184A" w:rsidRDefault="00747FAD" w:rsidP="00154ED2">
            <w:pPr>
              <w:pStyle w:val="Default"/>
              <w:jc w:val="center"/>
              <w:rPr>
                <w:color w:val="auto"/>
                <w:sz w:val="22"/>
                <w:szCs w:val="22"/>
              </w:rPr>
            </w:pPr>
            <w:r w:rsidRPr="003B184A">
              <w:rPr>
                <w:color w:val="auto"/>
                <w:sz w:val="22"/>
                <w:szCs w:val="22"/>
              </w:rPr>
              <w:t>0</w:t>
            </w:r>
          </w:p>
        </w:tc>
        <w:tc>
          <w:tcPr>
            <w:tcW w:w="1291"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0</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color w:val="222222"/>
                <w:sz w:val="22"/>
                <w:szCs w:val="22"/>
              </w:rPr>
            </w:pPr>
            <w:r w:rsidRPr="003B184A">
              <w:rPr>
                <w:color w:val="222222"/>
                <w:sz w:val="22"/>
                <w:szCs w:val="22"/>
              </w:rPr>
              <w:t xml:space="preserve">удельный расход условного топлива на единицу тепловой энергии, отпускаемой с коллекторов источников тепловой энергии </w:t>
            </w:r>
          </w:p>
          <w:p w:rsidR="00747FAD" w:rsidRPr="003B184A" w:rsidRDefault="00747FAD" w:rsidP="00154ED2">
            <w:pPr>
              <w:rPr>
                <w:bCs/>
                <w:iCs/>
                <w:sz w:val="22"/>
                <w:szCs w:val="22"/>
              </w:rPr>
            </w:pPr>
            <w:r w:rsidRPr="003B184A">
              <w:rPr>
                <w:color w:val="222222"/>
                <w:sz w:val="22"/>
                <w:szCs w:val="22"/>
              </w:rPr>
              <w:t xml:space="preserve">- </w:t>
            </w:r>
            <w:r w:rsidRPr="003B184A">
              <w:rPr>
                <w:bCs/>
                <w:iCs/>
                <w:sz w:val="22"/>
                <w:szCs w:val="22"/>
              </w:rPr>
              <w:t xml:space="preserve">Котельной </w:t>
            </w:r>
            <w:proofErr w:type="gramStart"/>
            <w:r w:rsidRPr="003B184A">
              <w:rPr>
                <w:bCs/>
                <w:iCs/>
                <w:sz w:val="22"/>
                <w:szCs w:val="22"/>
              </w:rPr>
              <w:t>с</w:t>
            </w:r>
            <w:proofErr w:type="gramEnd"/>
            <w:r w:rsidRPr="003B184A">
              <w:rPr>
                <w:bCs/>
                <w:iCs/>
                <w:sz w:val="22"/>
                <w:szCs w:val="22"/>
              </w:rPr>
              <w:t>. Половинка</w:t>
            </w:r>
          </w:p>
        </w:tc>
        <w:tc>
          <w:tcPr>
            <w:tcW w:w="1104" w:type="dxa"/>
            <w:vAlign w:val="center"/>
          </w:tcPr>
          <w:p w:rsidR="00747FAD" w:rsidRPr="003B184A" w:rsidRDefault="00747FAD" w:rsidP="00154ED2">
            <w:pPr>
              <w:ind w:left="-57" w:right="-57"/>
              <w:jc w:val="center"/>
              <w:rPr>
                <w:sz w:val="22"/>
                <w:szCs w:val="22"/>
                <w:shd w:val="clear" w:color="auto" w:fill="FFFFFF"/>
              </w:rPr>
            </w:pPr>
            <w:r w:rsidRPr="003B184A">
              <w:rPr>
                <w:sz w:val="22"/>
                <w:szCs w:val="22"/>
                <w:shd w:val="clear" w:color="auto" w:fill="FFFFFF"/>
              </w:rPr>
              <w:t>Тут/Гкал</w:t>
            </w:r>
          </w:p>
        </w:tc>
        <w:tc>
          <w:tcPr>
            <w:tcW w:w="1290" w:type="dxa"/>
            <w:vAlign w:val="center"/>
          </w:tcPr>
          <w:p w:rsidR="00747FAD" w:rsidRPr="003B184A" w:rsidRDefault="00747FAD" w:rsidP="00154ED2">
            <w:pPr>
              <w:jc w:val="center"/>
              <w:rPr>
                <w:sz w:val="22"/>
                <w:szCs w:val="22"/>
              </w:rPr>
            </w:pPr>
            <w:r w:rsidRPr="003B184A">
              <w:rPr>
                <w:sz w:val="22"/>
                <w:szCs w:val="22"/>
              </w:rPr>
              <w:t>0,170</w:t>
            </w:r>
          </w:p>
        </w:tc>
        <w:tc>
          <w:tcPr>
            <w:tcW w:w="1291" w:type="dxa"/>
            <w:vAlign w:val="center"/>
          </w:tcPr>
          <w:p w:rsidR="00747FAD" w:rsidRPr="003B184A" w:rsidRDefault="00747FAD" w:rsidP="00154ED2">
            <w:pPr>
              <w:jc w:val="center"/>
              <w:rPr>
                <w:sz w:val="22"/>
                <w:szCs w:val="22"/>
                <w:shd w:val="clear" w:color="auto" w:fill="FFFFFF"/>
              </w:rPr>
            </w:pPr>
            <w:r w:rsidRPr="003B184A">
              <w:rPr>
                <w:sz w:val="22"/>
                <w:szCs w:val="22"/>
              </w:rPr>
              <w:t>0,170</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color w:val="222222"/>
                <w:sz w:val="22"/>
                <w:szCs w:val="22"/>
              </w:rPr>
            </w:pPr>
            <w:r w:rsidRPr="003B184A">
              <w:rPr>
                <w:color w:val="222222"/>
                <w:sz w:val="22"/>
                <w:szCs w:val="22"/>
              </w:rPr>
              <w:t xml:space="preserve">удельный расход условного топлива на единицу тепловой энергии, отпускаемой с коллекторов источников тепловой энергии </w:t>
            </w:r>
          </w:p>
          <w:p w:rsidR="00747FAD" w:rsidRPr="003B184A" w:rsidRDefault="00747FAD" w:rsidP="00154ED2">
            <w:pPr>
              <w:rPr>
                <w:color w:val="222222"/>
                <w:sz w:val="22"/>
                <w:szCs w:val="22"/>
              </w:rPr>
            </w:pPr>
            <w:r w:rsidRPr="003B184A">
              <w:rPr>
                <w:color w:val="222222"/>
                <w:sz w:val="22"/>
                <w:szCs w:val="22"/>
              </w:rPr>
              <w:t xml:space="preserve">- </w:t>
            </w:r>
            <w:proofErr w:type="spellStart"/>
            <w:proofErr w:type="gramStart"/>
            <w:r w:rsidRPr="003B184A">
              <w:rPr>
                <w:bCs/>
                <w:iCs/>
                <w:sz w:val="22"/>
                <w:szCs w:val="22"/>
              </w:rPr>
              <w:t>Блочной-котельной</w:t>
            </w:r>
            <w:proofErr w:type="spellEnd"/>
            <w:proofErr w:type="gramEnd"/>
            <w:r w:rsidRPr="003B184A">
              <w:rPr>
                <w:bCs/>
                <w:iCs/>
                <w:sz w:val="22"/>
                <w:szCs w:val="22"/>
              </w:rPr>
              <w:t xml:space="preserve"> д. </w:t>
            </w:r>
            <w:proofErr w:type="spellStart"/>
            <w:r w:rsidRPr="003B184A">
              <w:rPr>
                <w:bCs/>
                <w:iCs/>
                <w:sz w:val="22"/>
                <w:szCs w:val="22"/>
              </w:rPr>
              <w:t>Водопойка</w:t>
            </w:r>
            <w:proofErr w:type="spellEnd"/>
          </w:p>
        </w:tc>
        <w:tc>
          <w:tcPr>
            <w:tcW w:w="1104" w:type="dxa"/>
            <w:vAlign w:val="center"/>
          </w:tcPr>
          <w:p w:rsidR="00747FAD" w:rsidRPr="003B184A" w:rsidRDefault="00747FAD" w:rsidP="00154ED2">
            <w:pPr>
              <w:ind w:left="-57" w:right="-57"/>
              <w:jc w:val="center"/>
              <w:rPr>
                <w:sz w:val="22"/>
                <w:szCs w:val="22"/>
                <w:shd w:val="clear" w:color="auto" w:fill="FFFFFF"/>
              </w:rPr>
            </w:pPr>
            <w:r w:rsidRPr="003B184A">
              <w:rPr>
                <w:sz w:val="22"/>
                <w:szCs w:val="22"/>
                <w:shd w:val="clear" w:color="auto" w:fill="FFFFFF"/>
              </w:rPr>
              <w:t>Тут/Гкал</w:t>
            </w:r>
          </w:p>
        </w:tc>
        <w:tc>
          <w:tcPr>
            <w:tcW w:w="1290" w:type="dxa"/>
            <w:vAlign w:val="center"/>
          </w:tcPr>
          <w:p w:rsidR="00747FAD" w:rsidRPr="003B184A" w:rsidRDefault="00747FAD" w:rsidP="00154ED2">
            <w:pPr>
              <w:jc w:val="center"/>
              <w:rPr>
                <w:sz w:val="22"/>
                <w:szCs w:val="22"/>
              </w:rPr>
            </w:pPr>
            <w:r w:rsidRPr="003B184A">
              <w:rPr>
                <w:sz w:val="22"/>
                <w:szCs w:val="22"/>
              </w:rPr>
              <w:t>0,170</w:t>
            </w:r>
          </w:p>
        </w:tc>
        <w:tc>
          <w:tcPr>
            <w:tcW w:w="1291" w:type="dxa"/>
            <w:vAlign w:val="center"/>
          </w:tcPr>
          <w:p w:rsidR="00747FAD" w:rsidRPr="003B184A" w:rsidRDefault="00747FAD" w:rsidP="00154ED2">
            <w:pPr>
              <w:jc w:val="center"/>
              <w:rPr>
                <w:sz w:val="22"/>
                <w:szCs w:val="22"/>
                <w:shd w:val="clear" w:color="auto" w:fill="FFFFFF"/>
              </w:rPr>
            </w:pPr>
            <w:r w:rsidRPr="003B184A">
              <w:rPr>
                <w:sz w:val="22"/>
                <w:szCs w:val="22"/>
              </w:rPr>
              <w:t>0,170</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sz w:val="22"/>
                <w:szCs w:val="22"/>
                <w:shd w:val="clear" w:color="auto" w:fill="FFFFFF"/>
              </w:rPr>
            </w:pPr>
            <w:r w:rsidRPr="003B184A">
              <w:rPr>
                <w:color w:val="222222"/>
                <w:sz w:val="22"/>
                <w:szCs w:val="22"/>
              </w:rPr>
              <w:t>отношение величины технологических потерь тепловой энергии, теплоносителя к материальной характеристике тепловой сети</w:t>
            </w:r>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Гкал/м</w:t>
            </w:r>
            <w:proofErr w:type="gramStart"/>
            <w:r w:rsidRPr="003B184A">
              <w:rPr>
                <w:sz w:val="22"/>
                <w:szCs w:val="22"/>
                <w:shd w:val="clear" w:color="auto" w:fill="FFFFFF"/>
                <w:vertAlign w:val="superscript"/>
              </w:rPr>
              <w:t>2</w:t>
            </w:r>
            <w:proofErr w:type="gramEnd"/>
          </w:p>
        </w:tc>
        <w:tc>
          <w:tcPr>
            <w:tcW w:w="1290" w:type="dxa"/>
            <w:vAlign w:val="center"/>
          </w:tcPr>
          <w:p w:rsidR="00747FAD" w:rsidRPr="003B184A" w:rsidRDefault="00747FAD" w:rsidP="00154ED2">
            <w:pPr>
              <w:jc w:val="center"/>
              <w:rPr>
                <w:sz w:val="22"/>
                <w:szCs w:val="22"/>
              </w:rPr>
            </w:pPr>
            <w:r w:rsidRPr="003B184A">
              <w:rPr>
                <w:sz w:val="22"/>
                <w:szCs w:val="22"/>
              </w:rPr>
              <w:t>2,042</w:t>
            </w:r>
          </w:p>
        </w:tc>
        <w:tc>
          <w:tcPr>
            <w:tcW w:w="1291" w:type="dxa"/>
            <w:vAlign w:val="center"/>
          </w:tcPr>
          <w:p w:rsidR="00747FAD" w:rsidRPr="003B184A" w:rsidRDefault="00747FAD" w:rsidP="00154ED2">
            <w:pPr>
              <w:jc w:val="center"/>
              <w:rPr>
                <w:sz w:val="22"/>
                <w:szCs w:val="22"/>
              </w:rPr>
            </w:pPr>
            <w:r w:rsidRPr="003B184A">
              <w:rPr>
                <w:sz w:val="22"/>
                <w:szCs w:val="22"/>
              </w:rPr>
              <w:t>1,426</w:t>
            </w:r>
          </w:p>
        </w:tc>
      </w:tr>
      <w:tr w:rsidR="00747FAD" w:rsidRPr="00DE1854" w:rsidTr="00154ED2">
        <w:trPr>
          <w:trHeight w:val="848"/>
        </w:trPr>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color w:val="222222"/>
                <w:sz w:val="22"/>
                <w:szCs w:val="22"/>
              </w:rPr>
            </w:pPr>
            <w:r w:rsidRPr="003B184A">
              <w:rPr>
                <w:color w:val="222222"/>
                <w:sz w:val="22"/>
                <w:szCs w:val="22"/>
              </w:rPr>
              <w:t>коэффициент использования установленной тепловой мощности</w:t>
            </w:r>
          </w:p>
          <w:p w:rsidR="00747FAD" w:rsidRPr="003B184A" w:rsidRDefault="00747FAD" w:rsidP="00154ED2">
            <w:pPr>
              <w:rPr>
                <w:sz w:val="22"/>
                <w:szCs w:val="22"/>
                <w:shd w:val="clear" w:color="auto" w:fill="FFFFFF"/>
              </w:rPr>
            </w:pPr>
            <w:r w:rsidRPr="003B184A">
              <w:rPr>
                <w:color w:val="222222"/>
                <w:sz w:val="22"/>
                <w:szCs w:val="22"/>
              </w:rPr>
              <w:t xml:space="preserve">- </w:t>
            </w:r>
            <w:r w:rsidRPr="003B184A">
              <w:rPr>
                <w:bCs/>
                <w:iCs/>
                <w:sz w:val="22"/>
                <w:szCs w:val="22"/>
              </w:rPr>
              <w:t xml:space="preserve">Котельной </w:t>
            </w:r>
            <w:proofErr w:type="gramStart"/>
            <w:r w:rsidRPr="003B184A">
              <w:rPr>
                <w:bCs/>
                <w:iCs/>
                <w:sz w:val="22"/>
                <w:szCs w:val="22"/>
              </w:rPr>
              <w:t>с</w:t>
            </w:r>
            <w:proofErr w:type="gramEnd"/>
            <w:r w:rsidRPr="003B184A">
              <w:rPr>
                <w:bCs/>
                <w:iCs/>
                <w:sz w:val="22"/>
                <w:szCs w:val="22"/>
              </w:rPr>
              <w:t>. Половинка</w:t>
            </w:r>
          </w:p>
        </w:tc>
        <w:tc>
          <w:tcPr>
            <w:tcW w:w="1104" w:type="dxa"/>
            <w:vAlign w:val="center"/>
          </w:tcPr>
          <w:p w:rsidR="00747FAD" w:rsidRPr="003B184A" w:rsidRDefault="00747FAD" w:rsidP="00154ED2">
            <w:pPr>
              <w:jc w:val="center"/>
              <w:rPr>
                <w:sz w:val="22"/>
                <w:szCs w:val="22"/>
                <w:shd w:val="clear" w:color="auto" w:fill="FFFFFF"/>
              </w:rPr>
            </w:pPr>
          </w:p>
        </w:tc>
        <w:tc>
          <w:tcPr>
            <w:tcW w:w="1290" w:type="dxa"/>
            <w:vAlign w:val="center"/>
          </w:tcPr>
          <w:p w:rsidR="00747FAD" w:rsidRPr="003B184A" w:rsidRDefault="00747FAD" w:rsidP="00154ED2">
            <w:pPr>
              <w:jc w:val="center"/>
              <w:rPr>
                <w:sz w:val="22"/>
                <w:szCs w:val="22"/>
              </w:rPr>
            </w:pPr>
            <w:r w:rsidRPr="003B184A">
              <w:rPr>
                <w:sz w:val="22"/>
                <w:szCs w:val="22"/>
              </w:rPr>
              <w:t>0,676</w:t>
            </w:r>
          </w:p>
        </w:tc>
        <w:tc>
          <w:tcPr>
            <w:tcW w:w="1291" w:type="dxa"/>
            <w:vAlign w:val="center"/>
          </w:tcPr>
          <w:p w:rsidR="00747FAD" w:rsidRPr="003B184A" w:rsidRDefault="00747FAD" w:rsidP="00154ED2">
            <w:pPr>
              <w:jc w:val="center"/>
              <w:rPr>
                <w:sz w:val="22"/>
                <w:szCs w:val="22"/>
              </w:rPr>
            </w:pPr>
            <w:r w:rsidRPr="003B184A">
              <w:rPr>
                <w:sz w:val="22"/>
                <w:szCs w:val="22"/>
              </w:rPr>
              <w:t>0,676</w:t>
            </w:r>
          </w:p>
        </w:tc>
      </w:tr>
      <w:tr w:rsidR="00747FAD" w:rsidRPr="00DE1854" w:rsidTr="00154ED2">
        <w:trPr>
          <w:trHeight w:val="848"/>
        </w:trPr>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color w:val="222222"/>
                <w:sz w:val="22"/>
                <w:szCs w:val="22"/>
              </w:rPr>
            </w:pPr>
            <w:r w:rsidRPr="003B184A">
              <w:rPr>
                <w:color w:val="222222"/>
                <w:sz w:val="22"/>
                <w:szCs w:val="22"/>
              </w:rPr>
              <w:t>коэффициент использования установленной тепловой мощности</w:t>
            </w:r>
          </w:p>
          <w:p w:rsidR="00747FAD" w:rsidRPr="003B184A" w:rsidRDefault="00747FAD" w:rsidP="00154ED2">
            <w:pPr>
              <w:rPr>
                <w:color w:val="222222"/>
                <w:sz w:val="22"/>
                <w:szCs w:val="22"/>
              </w:rPr>
            </w:pPr>
            <w:r w:rsidRPr="003B184A">
              <w:rPr>
                <w:color w:val="222222"/>
                <w:sz w:val="22"/>
                <w:szCs w:val="22"/>
              </w:rPr>
              <w:t xml:space="preserve">- </w:t>
            </w:r>
            <w:proofErr w:type="spellStart"/>
            <w:proofErr w:type="gramStart"/>
            <w:r w:rsidRPr="003B184A">
              <w:rPr>
                <w:bCs/>
                <w:iCs/>
                <w:sz w:val="22"/>
                <w:szCs w:val="22"/>
              </w:rPr>
              <w:t>Блочной-котельной</w:t>
            </w:r>
            <w:proofErr w:type="spellEnd"/>
            <w:proofErr w:type="gramEnd"/>
            <w:r w:rsidRPr="003B184A">
              <w:rPr>
                <w:bCs/>
                <w:iCs/>
                <w:sz w:val="22"/>
                <w:szCs w:val="22"/>
              </w:rPr>
              <w:t xml:space="preserve"> д. </w:t>
            </w:r>
            <w:proofErr w:type="spellStart"/>
            <w:r w:rsidRPr="003B184A">
              <w:rPr>
                <w:bCs/>
                <w:iCs/>
                <w:sz w:val="22"/>
                <w:szCs w:val="22"/>
              </w:rPr>
              <w:t>Водопойка</w:t>
            </w:r>
            <w:proofErr w:type="spellEnd"/>
          </w:p>
        </w:tc>
        <w:tc>
          <w:tcPr>
            <w:tcW w:w="1104" w:type="dxa"/>
            <w:vAlign w:val="center"/>
          </w:tcPr>
          <w:p w:rsidR="00747FAD" w:rsidRPr="003B184A" w:rsidRDefault="00747FAD" w:rsidP="00154ED2">
            <w:pPr>
              <w:jc w:val="center"/>
              <w:rPr>
                <w:sz w:val="22"/>
                <w:szCs w:val="22"/>
                <w:shd w:val="clear" w:color="auto" w:fill="FFFFFF"/>
              </w:rPr>
            </w:pPr>
          </w:p>
        </w:tc>
        <w:tc>
          <w:tcPr>
            <w:tcW w:w="1290" w:type="dxa"/>
            <w:vAlign w:val="center"/>
          </w:tcPr>
          <w:p w:rsidR="00747FAD" w:rsidRPr="003B184A" w:rsidRDefault="00747FAD" w:rsidP="00154ED2">
            <w:pPr>
              <w:jc w:val="center"/>
              <w:rPr>
                <w:sz w:val="22"/>
                <w:szCs w:val="22"/>
              </w:rPr>
            </w:pPr>
            <w:r w:rsidRPr="003B184A">
              <w:rPr>
                <w:sz w:val="22"/>
                <w:szCs w:val="22"/>
              </w:rPr>
              <w:t>1,0</w:t>
            </w:r>
          </w:p>
        </w:tc>
        <w:tc>
          <w:tcPr>
            <w:tcW w:w="1291" w:type="dxa"/>
            <w:vAlign w:val="center"/>
          </w:tcPr>
          <w:p w:rsidR="00747FAD" w:rsidRPr="003B184A" w:rsidRDefault="00747FAD" w:rsidP="00154ED2">
            <w:pPr>
              <w:jc w:val="center"/>
              <w:rPr>
                <w:sz w:val="22"/>
                <w:szCs w:val="22"/>
              </w:rPr>
            </w:pPr>
            <w:r w:rsidRPr="003B184A">
              <w:rPr>
                <w:sz w:val="22"/>
                <w:szCs w:val="22"/>
              </w:rPr>
              <w:t>1,0</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sz w:val="22"/>
                <w:szCs w:val="22"/>
                <w:shd w:val="clear" w:color="auto" w:fill="FFFFFF"/>
              </w:rPr>
            </w:pPr>
            <w:r w:rsidRPr="003B184A">
              <w:rPr>
                <w:color w:val="222222"/>
                <w:sz w:val="22"/>
                <w:szCs w:val="22"/>
              </w:rPr>
              <w:t>удельная материальная характеристика тепловых сетей, приведенная к расчетной тепловой нагрузке</w:t>
            </w:r>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м</w:t>
            </w:r>
            <w:proofErr w:type="gramStart"/>
            <w:r w:rsidRPr="003B184A">
              <w:rPr>
                <w:sz w:val="22"/>
                <w:szCs w:val="22"/>
                <w:shd w:val="clear" w:color="auto" w:fill="FFFFFF"/>
                <w:vertAlign w:val="superscript"/>
              </w:rPr>
              <w:t>2</w:t>
            </w:r>
            <w:proofErr w:type="gramEnd"/>
            <w:r w:rsidRPr="003B184A">
              <w:rPr>
                <w:sz w:val="22"/>
                <w:szCs w:val="22"/>
                <w:shd w:val="clear" w:color="auto" w:fill="FFFFFF"/>
              </w:rPr>
              <w:t>/Гкал</w:t>
            </w:r>
          </w:p>
        </w:tc>
        <w:tc>
          <w:tcPr>
            <w:tcW w:w="1290" w:type="dxa"/>
            <w:vAlign w:val="center"/>
          </w:tcPr>
          <w:p w:rsidR="00747FAD" w:rsidRPr="003B184A" w:rsidRDefault="00747FAD" w:rsidP="00154ED2">
            <w:pPr>
              <w:jc w:val="center"/>
              <w:rPr>
                <w:sz w:val="22"/>
                <w:szCs w:val="22"/>
              </w:rPr>
            </w:pPr>
            <w:r w:rsidRPr="003B184A">
              <w:rPr>
                <w:sz w:val="22"/>
                <w:szCs w:val="22"/>
              </w:rPr>
              <w:t>275,143</w:t>
            </w:r>
          </w:p>
        </w:tc>
        <w:tc>
          <w:tcPr>
            <w:tcW w:w="1291" w:type="dxa"/>
            <w:vAlign w:val="center"/>
          </w:tcPr>
          <w:p w:rsidR="00747FAD" w:rsidRPr="003B184A" w:rsidRDefault="00747FAD" w:rsidP="00154ED2">
            <w:pPr>
              <w:jc w:val="center"/>
              <w:rPr>
                <w:sz w:val="22"/>
                <w:szCs w:val="22"/>
              </w:rPr>
            </w:pPr>
            <w:r w:rsidRPr="003B184A">
              <w:rPr>
                <w:sz w:val="22"/>
                <w:szCs w:val="22"/>
              </w:rPr>
              <w:t>275,143</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sz w:val="22"/>
                <w:szCs w:val="22"/>
                <w:shd w:val="clear" w:color="auto" w:fill="FFFFFF"/>
              </w:rPr>
            </w:pPr>
            <w:r w:rsidRPr="003B184A">
              <w:rPr>
                <w:color w:val="222222"/>
                <w:sz w:val="22"/>
                <w:szCs w:val="22"/>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w:t>
            </w:r>
          </w:p>
        </w:tc>
        <w:tc>
          <w:tcPr>
            <w:tcW w:w="1290" w:type="dxa"/>
            <w:vAlign w:val="center"/>
          </w:tcPr>
          <w:p w:rsidR="00747FAD" w:rsidRPr="003B184A" w:rsidRDefault="00747FAD" w:rsidP="00154ED2">
            <w:pPr>
              <w:pStyle w:val="Default"/>
              <w:ind w:left="-142" w:right="-90"/>
              <w:jc w:val="center"/>
              <w:rPr>
                <w:sz w:val="22"/>
                <w:szCs w:val="22"/>
              </w:rPr>
            </w:pPr>
            <w:r w:rsidRPr="003B184A">
              <w:rPr>
                <w:sz w:val="22"/>
                <w:szCs w:val="22"/>
              </w:rPr>
              <w:t>0</w:t>
            </w:r>
          </w:p>
        </w:tc>
        <w:tc>
          <w:tcPr>
            <w:tcW w:w="1291"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0</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sz w:val="22"/>
                <w:szCs w:val="22"/>
                <w:shd w:val="clear" w:color="auto" w:fill="FFFFFF"/>
              </w:rPr>
            </w:pPr>
            <w:r w:rsidRPr="003B184A">
              <w:rPr>
                <w:color w:val="222222"/>
                <w:sz w:val="22"/>
                <w:szCs w:val="22"/>
              </w:rPr>
              <w:t>удельный расход условного топлива на отпуск электрической энергии</w:t>
            </w:r>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Тут/кВт</w:t>
            </w:r>
          </w:p>
        </w:tc>
        <w:tc>
          <w:tcPr>
            <w:tcW w:w="1290" w:type="dxa"/>
            <w:vAlign w:val="center"/>
          </w:tcPr>
          <w:p w:rsidR="00747FAD" w:rsidRPr="003B184A" w:rsidRDefault="00747FAD" w:rsidP="00154ED2">
            <w:pPr>
              <w:jc w:val="center"/>
              <w:rPr>
                <w:sz w:val="22"/>
                <w:szCs w:val="22"/>
              </w:rPr>
            </w:pPr>
            <w:r w:rsidRPr="003B184A">
              <w:rPr>
                <w:sz w:val="22"/>
                <w:szCs w:val="22"/>
              </w:rPr>
              <w:t>-</w:t>
            </w:r>
          </w:p>
        </w:tc>
        <w:tc>
          <w:tcPr>
            <w:tcW w:w="1291"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w:t>
            </w:r>
          </w:p>
        </w:tc>
      </w:tr>
      <w:tr w:rsidR="00747FAD" w:rsidRPr="00DE1854" w:rsidTr="00154ED2">
        <w:trPr>
          <w:trHeight w:val="1236"/>
        </w:trPr>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sz w:val="22"/>
                <w:szCs w:val="22"/>
                <w:shd w:val="clear" w:color="auto" w:fill="FFFFFF"/>
              </w:rPr>
            </w:pPr>
            <w:r w:rsidRPr="003B184A">
              <w:rPr>
                <w:color w:val="222222"/>
                <w:sz w:val="22"/>
                <w:szCs w:val="22"/>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w:t>
            </w:r>
          </w:p>
        </w:tc>
        <w:tc>
          <w:tcPr>
            <w:tcW w:w="1290" w:type="dxa"/>
            <w:vAlign w:val="center"/>
          </w:tcPr>
          <w:p w:rsidR="00747FAD" w:rsidRPr="003B184A" w:rsidRDefault="00747FAD" w:rsidP="00154ED2">
            <w:pPr>
              <w:pStyle w:val="Default"/>
              <w:ind w:left="-142" w:right="-90"/>
              <w:jc w:val="center"/>
              <w:rPr>
                <w:sz w:val="22"/>
                <w:szCs w:val="22"/>
              </w:rPr>
            </w:pPr>
            <w:r w:rsidRPr="003B184A">
              <w:rPr>
                <w:sz w:val="22"/>
                <w:szCs w:val="22"/>
              </w:rPr>
              <w:t>-</w:t>
            </w:r>
          </w:p>
        </w:tc>
        <w:tc>
          <w:tcPr>
            <w:tcW w:w="1291"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sz w:val="22"/>
                <w:szCs w:val="22"/>
                <w:shd w:val="clear" w:color="auto" w:fill="FFFFFF"/>
              </w:rPr>
            </w:pPr>
            <w:r w:rsidRPr="003B184A">
              <w:rPr>
                <w:color w:val="222222"/>
                <w:sz w:val="22"/>
                <w:szCs w:val="22"/>
              </w:rPr>
              <w:t>доля отпуска тепловой энергии, осуществляемого потребителям по приборам учета, в общем объеме отпущенной тепловой энергии</w:t>
            </w:r>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w:t>
            </w:r>
          </w:p>
        </w:tc>
        <w:tc>
          <w:tcPr>
            <w:tcW w:w="1290" w:type="dxa"/>
            <w:vAlign w:val="center"/>
          </w:tcPr>
          <w:p w:rsidR="00747FAD" w:rsidRPr="003B184A" w:rsidRDefault="00747FAD" w:rsidP="00154ED2">
            <w:pPr>
              <w:ind w:left="-115" w:right="-115" w:firstLine="3"/>
              <w:jc w:val="center"/>
              <w:rPr>
                <w:sz w:val="22"/>
                <w:szCs w:val="22"/>
              </w:rPr>
            </w:pPr>
            <w:r w:rsidRPr="003B184A">
              <w:rPr>
                <w:sz w:val="22"/>
                <w:szCs w:val="22"/>
              </w:rPr>
              <w:t>0</w:t>
            </w:r>
          </w:p>
        </w:tc>
        <w:tc>
          <w:tcPr>
            <w:tcW w:w="1291"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0</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color w:val="222222"/>
                <w:sz w:val="22"/>
                <w:szCs w:val="22"/>
              </w:rPr>
            </w:pPr>
            <w:r w:rsidRPr="003B184A">
              <w:rPr>
                <w:color w:val="222222"/>
                <w:sz w:val="22"/>
                <w:szCs w:val="22"/>
              </w:rPr>
              <w:t xml:space="preserve">средневзвешенный (по материальной характеристике) срок эксплуатации тепловых сетей </w:t>
            </w:r>
          </w:p>
          <w:p w:rsidR="00747FAD" w:rsidRPr="003B184A" w:rsidRDefault="00747FAD" w:rsidP="00154ED2">
            <w:pPr>
              <w:rPr>
                <w:sz w:val="22"/>
                <w:szCs w:val="22"/>
                <w:shd w:val="clear" w:color="auto" w:fill="FFFFFF"/>
              </w:rPr>
            </w:pPr>
            <w:r w:rsidRPr="003B184A">
              <w:rPr>
                <w:color w:val="222222"/>
                <w:sz w:val="22"/>
                <w:szCs w:val="22"/>
              </w:rPr>
              <w:t xml:space="preserve">- </w:t>
            </w:r>
            <w:r w:rsidRPr="003B184A">
              <w:rPr>
                <w:bCs/>
                <w:iCs/>
                <w:sz w:val="22"/>
                <w:szCs w:val="22"/>
              </w:rPr>
              <w:t xml:space="preserve">Котельной </w:t>
            </w:r>
            <w:proofErr w:type="gramStart"/>
            <w:r w:rsidRPr="003B184A">
              <w:rPr>
                <w:bCs/>
                <w:iCs/>
                <w:sz w:val="22"/>
                <w:szCs w:val="22"/>
              </w:rPr>
              <w:t>с</w:t>
            </w:r>
            <w:proofErr w:type="gramEnd"/>
            <w:r w:rsidRPr="003B184A">
              <w:rPr>
                <w:bCs/>
                <w:iCs/>
                <w:sz w:val="22"/>
                <w:szCs w:val="22"/>
              </w:rPr>
              <w:t>. Половинка</w:t>
            </w:r>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лет</w:t>
            </w:r>
          </w:p>
        </w:tc>
        <w:tc>
          <w:tcPr>
            <w:tcW w:w="1290" w:type="dxa"/>
            <w:vAlign w:val="center"/>
          </w:tcPr>
          <w:p w:rsidR="00747FAD" w:rsidRPr="003B184A" w:rsidRDefault="00747FAD" w:rsidP="00154ED2">
            <w:pPr>
              <w:jc w:val="center"/>
              <w:rPr>
                <w:sz w:val="22"/>
                <w:szCs w:val="22"/>
              </w:rPr>
            </w:pPr>
            <w:r w:rsidRPr="003B184A">
              <w:rPr>
                <w:sz w:val="22"/>
                <w:szCs w:val="22"/>
              </w:rPr>
              <w:t>11</w:t>
            </w:r>
          </w:p>
        </w:tc>
        <w:tc>
          <w:tcPr>
            <w:tcW w:w="1291" w:type="dxa"/>
            <w:vAlign w:val="center"/>
          </w:tcPr>
          <w:p w:rsidR="00747FAD" w:rsidRPr="003B184A" w:rsidRDefault="00747FAD" w:rsidP="00154ED2">
            <w:pPr>
              <w:jc w:val="center"/>
              <w:rPr>
                <w:sz w:val="22"/>
                <w:szCs w:val="22"/>
              </w:rPr>
            </w:pPr>
            <w:r w:rsidRPr="003B184A">
              <w:rPr>
                <w:sz w:val="22"/>
                <w:szCs w:val="22"/>
              </w:rPr>
              <w:t>9</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color w:val="222222"/>
                <w:sz w:val="22"/>
                <w:szCs w:val="22"/>
              </w:rPr>
            </w:pPr>
            <w:r w:rsidRPr="003B184A">
              <w:rPr>
                <w:color w:val="222222"/>
                <w:sz w:val="22"/>
                <w:szCs w:val="22"/>
              </w:rPr>
              <w:t xml:space="preserve">средневзвешенный (по материальной характеристике) срок эксплуатации тепловых сетей </w:t>
            </w:r>
          </w:p>
          <w:p w:rsidR="00747FAD" w:rsidRPr="003B184A" w:rsidRDefault="00747FAD" w:rsidP="00154ED2">
            <w:pPr>
              <w:rPr>
                <w:color w:val="222222"/>
                <w:sz w:val="22"/>
                <w:szCs w:val="22"/>
              </w:rPr>
            </w:pPr>
            <w:r w:rsidRPr="003B184A">
              <w:rPr>
                <w:color w:val="222222"/>
                <w:sz w:val="22"/>
                <w:szCs w:val="22"/>
              </w:rPr>
              <w:t xml:space="preserve">- </w:t>
            </w:r>
            <w:proofErr w:type="spellStart"/>
            <w:proofErr w:type="gramStart"/>
            <w:r w:rsidRPr="003B184A">
              <w:rPr>
                <w:bCs/>
                <w:iCs/>
                <w:sz w:val="22"/>
                <w:szCs w:val="22"/>
              </w:rPr>
              <w:t>Блочной-котельной</w:t>
            </w:r>
            <w:proofErr w:type="spellEnd"/>
            <w:proofErr w:type="gramEnd"/>
            <w:r w:rsidRPr="003B184A">
              <w:rPr>
                <w:bCs/>
                <w:iCs/>
                <w:sz w:val="22"/>
                <w:szCs w:val="22"/>
              </w:rPr>
              <w:t xml:space="preserve"> д. </w:t>
            </w:r>
            <w:proofErr w:type="spellStart"/>
            <w:r w:rsidRPr="003B184A">
              <w:rPr>
                <w:bCs/>
                <w:iCs/>
                <w:sz w:val="22"/>
                <w:szCs w:val="22"/>
              </w:rPr>
              <w:t>Водопойка</w:t>
            </w:r>
            <w:proofErr w:type="spellEnd"/>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лет</w:t>
            </w:r>
          </w:p>
        </w:tc>
        <w:tc>
          <w:tcPr>
            <w:tcW w:w="1290" w:type="dxa"/>
            <w:vAlign w:val="center"/>
          </w:tcPr>
          <w:p w:rsidR="00747FAD" w:rsidRPr="003B184A" w:rsidRDefault="00747FAD" w:rsidP="00154ED2">
            <w:pPr>
              <w:jc w:val="center"/>
              <w:rPr>
                <w:sz w:val="22"/>
                <w:szCs w:val="22"/>
              </w:rPr>
            </w:pPr>
            <w:r w:rsidRPr="003B184A">
              <w:rPr>
                <w:sz w:val="22"/>
                <w:szCs w:val="22"/>
              </w:rPr>
              <w:t>14</w:t>
            </w:r>
          </w:p>
        </w:tc>
        <w:tc>
          <w:tcPr>
            <w:tcW w:w="1291" w:type="dxa"/>
            <w:vAlign w:val="center"/>
          </w:tcPr>
          <w:p w:rsidR="00747FAD" w:rsidRPr="003B184A" w:rsidRDefault="00747FAD" w:rsidP="00154ED2">
            <w:pPr>
              <w:jc w:val="center"/>
              <w:rPr>
                <w:sz w:val="22"/>
                <w:szCs w:val="22"/>
              </w:rPr>
            </w:pPr>
            <w:r w:rsidRPr="003B184A">
              <w:rPr>
                <w:sz w:val="22"/>
                <w:szCs w:val="22"/>
              </w:rPr>
              <w:t>15</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color w:val="222222"/>
                <w:sz w:val="22"/>
                <w:szCs w:val="22"/>
              </w:rPr>
            </w:pPr>
            <w:r w:rsidRPr="003B184A">
              <w:rPr>
                <w:color w:val="222222"/>
                <w:sz w:val="22"/>
                <w:szCs w:val="22"/>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p w:rsidR="00747FAD" w:rsidRPr="003B184A" w:rsidRDefault="00747FAD" w:rsidP="00154ED2">
            <w:pPr>
              <w:rPr>
                <w:sz w:val="22"/>
                <w:szCs w:val="22"/>
                <w:shd w:val="clear" w:color="auto" w:fill="FFFFFF"/>
              </w:rPr>
            </w:pPr>
            <w:r w:rsidRPr="003B184A">
              <w:rPr>
                <w:color w:val="222222"/>
                <w:sz w:val="22"/>
                <w:szCs w:val="22"/>
              </w:rPr>
              <w:t xml:space="preserve">- </w:t>
            </w:r>
            <w:r w:rsidRPr="003B184A">
              <w:rPr>
                <w:bCs/>
                <w:iCs/>
                <w:sz w:val="22"/>
                <w:szCs w:val="22"/>
              </w:rPr>
              <w:t xml:space="preserve">Котельной </w:t>
            </w:r>
            <w:proofErr w:type="gramStart"/>
            <w:r w:rsidRPr="003B184A">
              <w:rPr>
                <w:bCs/>
                <w:iCs/>
                <w:sz w:val="22"/>
                <w:szCs w:val="22"/>
              </w:rPr>
              <w:t>с</w:t>
            </w:r>
            <w:proofErr w:type="gramEnd"/>
            <w:r w:rsidRPr="003B184A">
              <w:rPr>
                <w:bCs/>
                <w:iCs/>
                <w:sz w:val="22"/>
                <w:szCs w:val="22"/>
              </w:rPr>
              <w:t>. Половинка</w:t>
            </w:r>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w:t>
            </w:r>
          </w:p>
        </w:tc>
        <w:tc>
          <w:tcPr>
            <w:tcW w:w="1290" w:type="dxa"/>
            <w:vAlign w:val="center"/>
          </w:tcPr>
          <w:p w:rsidR="00747FAD" w:rsidRPr="003B184A" w:rsidRDefault="00747FAD" w:rsidP="00154ED2">
            <w:pPr>
              <w:ind w:left="-115" w:right="-115" w:firstLine="3"/>
              <w:jc w:val="center"/>
              <w:rPr>
                <w:sz w:val="22"/>
                <w:szCs w:val="22"/>
              </w:rPr>
            </w:pPr>
            <w:r w:rsidRPr="003B184A">
              <w:rPr>
                <w:sz w:val="22"/>
                <w:szCs w:val="22"/>
              </w:rPr>
              <w:t>0</w:t>
            </w:r>
          </w:p>
        </w:tc>
        <w:tc>
          <w:tcPr>
            <w:tcW w:w="1291" w:type="dxa"/>
            <w:vAlign w:val="center"/>
          </w:tcPr>
          <w:p w:rsidR="00747FAD" w:rsidRPr="003B184A" w:rsidRDefault="00747FAD" w:rsidP="00154ED2">
            <w:pPr>
              <w:jc w:val="center"/>
              <w:rPr>
                <w:sz w:val="22"/>
                <w:szCs w:val="22"/>
                <w:shd w:val="clear" w:color="auto" w:fill="FFFFFF"/>
              </w:rPr>
            </w:pPr>
            <w:r w:rsidRPr="003B184A">
              <w:rPr>
                <w:sz w:val="22"/>
                <w:szCs w:val="22"/>
              </w:rPr>
              <w:t>0</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color w:val="222222"/>
                <w:sz w:val="22"/>
                <w:szCs w:val="22"/>
              </w:rPr>
            </w:pPr>
            <w:r w:rsidRPr="003B184A">
              <w:rPr>
                <w:color w:val="222222"/>
                <w:sz w:val="22"/>
                <w:szCs w:val="22"/>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p w:rsidR="00747FAD" w:rsidRPr="003B184A" w:rsidRDefault="00747FAD" w:rsidP="00154ED2">
            <w:pPr>
              <w:rPr>
                <w:color w:val="222222"/>
                <w:sz w:val="22"/>
                <w:szCs w:val="22"/>
              </w:rPr>
            </w:pPr>
            <w:r w:rsidRPr="003B184A">
              <w:rPr>
                <w:color w:val="222222"/>
                <w:sz w:val="22"/>
                <w:szCs w:val="22"/>
              </w:rPr>
              <w:t xml:space="preserve">- </w:t>
            </w:r>
            <w:proofErr w:type="spellStart"/>
            <w:proofErr w:type="gramStart"/>
            <w:r w:rsidRPr="003B184A">
              <w:rPr>
                <w:bCs/>
                <w:iCs/>
                <w:sz w:val="22"/>
                <w:szCs w:val="22"/>
              </w:rPr>
              <w:t>Блочной-котельной</w:t>
            </w:r>
            <w:proofErr w:type="spellEnd"/>
            <w:proofErr w:type="gramEnd"/>
            <w:r w:rsidRPr="003B184A">
              <w:rPr>
                <w:bCs/>
                <w:iCs/>
                <w:sz w:val="22"/>
                <w:szCs w:val="22"/>
              </w:rPr>
              <w:t xml:space="preserve"> д. </w:t>
            </w:r>
            <w:proofErr w:type="spellStart"/>
            <w:r w:rsidRPr="003B184A">
              <w:rPr>
                <w:bCs/>
                <w:iCs/>
                <w:sz w:val="22"/>
                <w:szCs w:val="22"/>
              </w:rPr>
              <w:t>Водопойка</w:t>
            </w:r>
            <w:proofErr w:type="spellEnd"/>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w:t>
            </w:r>
          </w:p>
        </w:tc>
        <w:tc>
          <w:tcPr>
            <w:tcW w:w="1290" w:type="dxa"/>
            <w:vAlign w:val="center"/>
          </w:tcPr>
          <w:p w:rsidR="00747FAD" w:rsidRPr="003B184A" w:rsidRDefault="00747FAD" w:rsidP="00154ED2">
            <w:pPr>
              <w:ind w:left="-115" w:right="-115" w:firstLine="3"/>
              <w:jc w:val="center"/>
              <w:rPr>
                <w:sz w:val="22"/>
                <w:szCs w:val="22"/>
              </w:rPr>
            </w:pPr>
            <w:r w:rsidRPr="003B184A">
              <w:rPr>
                <w:sz w:val="22"/>
                <w:szCs w:val="22"/>
              </w:rPr>
              <w:t>0</w:t>
            </w:r>
          </w:p>
        </w:tc>
        <w:tc>
          <w:tcPr>
            <w:tcW w:w="1291" w:type="dxa"/>
            <w:vAlign w:val="center"/>
          </w:tcPr>
          <w:p w:rsidR="00747FAD" w:rsidRPr="003B184A" w:rsidRDefault="00747FAD" w:rsidP="00154ED2">
            <w:pPr>
              <w:jc w:val="center"/>
              <w:rPr>
                <w:sz w:val="22"/>
                <w:szCs w:val="22"/>
              </w:rPr>
            </w:pPr>
            <w:r w:rsidRPr="003B184A">
              <w:rPr>
                <w:sz w:val="22"/>
                <w:szCs w:val="22"/>
              </w:rPr>
              <w:t>0</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color w:val="222222"/>
                <w:sz w:val="22"/>
                <w:szCs w:val="22"/>
              </w:rPr>
            </w:pPr>
            <w:proofErr w:type="gramStart"/>
            <w:r w:rsidRPr="003B184A">
              <w:rPr>
                <w:color w:val="222222"/>
                <w:sz w:val="22"/>
                <w:szCs w:val="22"/>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roofErr w:type="gramEnd"/>
          </w:p>
          <w:p w:rsidR="00747FAD" w:rsidRPr="003B184A" w:rsidRDefault="00747FAD" w:rsidP="00154ED2">
            <w:pPr>
              <w:rPr>
                <w:sz w:val="22"/>
                <w:szCs w:val="22"/>
                <w:shd w:val="clear" w:color="auto" w:fill="FFFFFF"/>
              </w:rPr>
            </w:pPr>
            <w:r w:rsidRPr="003B184A">
              <w:rPr>
                <w:color w:val="222222"/>
                <w:sz w:val="22"/>
                <w:szCs w:val="22"/>
              </w:rPr>
              <w:t xml:space="preserve">- </w:t>
            </w:r>
            <w:r w:rsidRPr="003B184A">
              <w:rPr>
                <w:bCs/>
                <w:iCs/>
                <w:sz w:val="22"/>
                <w:szCs w:val="22"/>
              </w:rPr>
              <w:t xml:space="preserve">Котельной </w:t>
            </w:r>
            <w:proofErr w:type="gramStart"/>
            <w:r w:rsidRPr="003B184A">
              <w:rPr>
                <w:bCs/>
                <w:iCs/>
                <w:sz w:val="22"/>
                <w:szCs w:val="22"/>
              </w:rPr>
              <w:t>с</w:t>
            </w:r>
            <w:proofErr w:type="gramEnd"/>
            <w:r w:rsidRPr="003B184A">
              <w:rPr>
                <w:bCs/>
                <w:iCs/>
                <w:sz w:val="22"/>
                <w:szCs w:val="22"/>
              </w:rPr>
              <w:t>. Половинка</w:t>
            </w:r>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w:t>
            </w:r>
          </w:p>
        </w:tc>
        <w:tc>
          <w:tcPr>
            <w:tcW w:w="1290" w:type="dxa"/>
            <w:vAlign w:val="center"/>
          </w:tcPr>
          <w:p w:rsidR="00747FAD" w:rsidRPr="003B184A" w:rsidRDefault="00747FAD" w:rsidP="00154ED2">
            <w:pPr>
              <w:pStyle w:val="Default"/>
              <w:jc w:val="center"/>
              <w:rPr>
                <w:sz w:val="22"/>
                <w:szCs w:val="22"/>
              </w:rPr>
            </w:pPr>
            <w:r w:rsidRPr="003B184A">
              <w:rPr>
                <w:sz w:val="22"/>
                <w:szCs w:val="22"/>
              </w:rPr>
              <w:t>0</w:t>
            </w:r>
          </w:p>
        </w:tc>
        <w:tc>
          <w:tcPr>
            <w:tcW w:w="1291" w:type="dxa"/>
            <w:vAlign w:val="center"/>
          </w:tcPr>
          <w:p w:rsidR="00747FAD" w:rsidRPr="003B184A" w:rsidRDefault="00747FAD" w:rsidP="00154ED2">
            <w:pPr>
              <w:pStyle w:val="Default"/>
              <w:jc w:val="center"/>
              <w:rPr>
                <w:sz w:val="22"/>
                <w:szCs w:val="22"/>
                <w:shd w:val="clear" w:color="auto" w:fill="FFFFFF"/>
              </w:rPr>
            </w:pPr>
            <w:r w:rsidRPr="003B184A">
              <w:rPr>
                <w:sz w:val="22"/>
                <w:szCs w:val="22"/>
              </w:rPr>
              <w:t>0</w:t>
            </w:r>
          </w:p>
        </w:tc>
      </w:tr>
      <w:tr w:rsidR="00747FAD" w:rsidRPr="00DE1854" w:rsidTr="00154ED2">
        <w:tc>
          <w:tcPr>
            <w:tcW w:w="567" w:type="dxa"/>
          </w:tcPr>
          <w:p w:rsidR="00747FAD" w:rsidRPr="003B184A" w:rsidRDefault="00747FAD" w:rsidP="00154ED2">
            <w:pPr>
              <w:pStyle w:val="af8"/>
              <w:numPr>
                <w:ilvl w:val="0"/>
                <w:numId w:val="10"/>
              </w:numPr>
              <w:spacing w:line="240" w:lineRule="auto"/>
              <w:ind w:left="0" w:firstLine="0"/>
              <w:rPr>
                <w:sz w:val="22"/>
                <w:shd w:val="clear" w:color="auto" w:fill="FFFFFF"/>
              </w:rPr>
            </w:pPr>
          </w:p>
        </w:tc>
        <w:tc>
          <w:tcPr>
            <w:tcW w:w="5954" w:type="dxa"/>
          </w:tcPr>
          <w:p w:rsidR="00747FAD" w:rsidRPr="003B184A" w:rsidRDefault="00747FAD" w:rsidP="00154ED2">
            <w:pPr>
              <w:rPr>
                <w:color w:val="222222"/>
                <w:sz w:val="22"/>
                <w:szCs w:val="22"/>
              </w:rPr>
            </w:pPr>
            <w:proofErr w:type="gramStart"/>
            <w:r w:rsidRPr="003B184A">
              <w:rPr>
                <w:color w:val="222222"/>
                <w:sz w:val="22"/>
                <w:szCs w:val="22"/>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roofErr w:type="gramEnd"/>
          </w:p>
          <w:p w:rsidR="00747FAD" w:rsidRPr="003B184A" w:rsidRDefault="00747FAD" w:rsidP="00154ED2">
            <w:pPr>
              <w:rPr>
                <w:color w:val="222222"/>
                <w:sz w:val="22"/>
                <w:szCs w:val="22"/>
              </w:rPr>
            </w:pPr>
            <w:r w:rsidRPr="003B184A">
              <w:rPr>
                <w:color w:val="222222"/>
                <w:sz w:val="22"/>
                <w:szCs w:val="22"/>
              </w:rPr>
              <w:t xml:space="preserve">- </w:t>
            </w:r>
            <w:proofErr w:type="spellStart"/>
            <w:proofErr w:type="gramStart"/>
            <w:r w:rsidRPr="003B184A">
              <w:rPr>
                <w:bCs/>
                <w:iCs/>
                <w:sz w:val="22"/>
                <w:szCs w:val="22"/>
              </w:rPr>
              <w:t>Блочной-котельной</w:t>
            </w:r>
            <w:proofErr w:type="spellEnd"/>
            <w:proofErr w:type="gramEnd"/>
            <w:r w:rsidRPr="003B184A">
              <w:rPr>
                <w:bCs/>
                <w:iCs/>
                <w:sz w:val="22"/>
                <w:szCs w:val="22"/>
              </w:rPr>
              <w:t xml:space="preserve"> д. </w:t>
            </w:r>
            <w:proofErr w:type="spellStart"/>
            <w:r w:rsidRPr="003B184A">
              <w:rPr>
                <w:bCs/>
                <w:iCs/>
                <w:sz w:val="22"/>
                <w:szCs w:val="22"/>
              </w:rPr>
              <w:t>Водопойка</w:t>
            </w:r>
            <w:proofErr w:type="spellEnd"/>
          </w:p>
        </w:tc>
        <w:tc>
          <w:tcPr>
            <w:tcW w:w="1104" w:type="dxa"/>
            <w:vAlign w:val="center"/>
          </w:tcPr>
          <w:p w:rsidR="00747FAD" w:rsidRPr="003B184A" w:rsidRDefault="00747FAD" w:rsidP="00154ED2">
            <w:pPr>
              <w:jc w:val="center"/>
              <w:rPr>
                <w:sz w:val="22"/>
                <w:szCs w:val="22"/>
                <w:shd w:val="clear" w:color="auto" w:fill="FFFFFF"/>
              </w:rPr>
            </w:pPr>
            <w:r w:rsidRPr="003B184A">
              <w:rPr>
                <w:sz w:val="22"/>
                <w:szCs w:val="22"/>
                <w:shd w:val="clear" w:color="auto" w:fill="FFFFFF"/>
              </w:rPr>
              <w:t>%</w:t>
            </w:r>
          </w:p>
        </w:tc>
        <w:tc>
          <w:tcPr>
            <w:tcW w:w="1290" w:type="dxa"/>
            <w:vAlign w:val="center"/>
          </w:tcPr>
          <w:p w:rsidR="00747FAD" w:rsidRPr="003B184A" w:rsidRDefault="00747FAD" w:rsidP="00154ED2">
            <w:pPr>
              <w:pStyle w:val="Default"/>
              <w:jc w:val="center"/>
              <w:rPr>
                <w:sz w:val="22"/>
                <w:szCs w:val="22"/>
              </w:rPr>
            </w:pPr>
            <w:r w:rsidRPr="003B184A">
              <w:rPr>
                <w:sz w:val="22"/>
                <w:szCs w:val="22"/>
              </w:rPr>
              <w:t>0</w:t>
            </w:r>
          </w:p>
        </w:tc>
        <w:tc>
          <w:tcPr>
            <w:tcW w:w="1291" w:type="dxa"/>
            <w:vAlign w:val="center"/>
          </w:tcPr>
          <w:p w:rsidR="00747FAD" w:rsidRPr="003B184A" w:rsidRDefault="00747FAD" w:rsidP="00154ED2">
            <w:pPr>
              <w:pStyle w:val="Default"/>
              <w:jc w:val="center"/>
              <w:rPr>
                <w:sz w:val="22"/>
                <w:szCs w:val="22"/>
              </w:rPr>
            </w:pPr>
            <w:r w:rsidRPr="003B184A">
              <w:rPr>
                <w:sz w:val="22"/>
                <w:szCs w:val="22"/>
              </w:rPr>
              <w:t>0</w:t>
            </w:r>
          </w:p>
        </w:tc>
      </w:tr>
    </w:tbl>
    <w:p w:rsidR="00747FAD" w:rsidRPr="00B8661F" w:rsidRDefault="00747FAD" w:rsidP="00747FAD"/>
    <w:p w:rsidR="00747FAD" w:rsidRPr="00C45E53" w:rsidRDefault="00747FAD" w:rsidP="00747FAD">
      <w:pPr>
        <w:pStyle w:val="2"/>
        <w:spacing w:before="0" w:after="0" w:line="276" w:lineRule="auto"/>
        <w:ind w:firstLine="709"/>
        <w:rPr>
          <w:rFonts w:ascii="Times New Roman" w:hAnsi="Times New Roman" w:cs="Times New Roman"/>
          <w:i w:val="0"/>
          <w:sz w:val="24"/>
          <w:szCs w:val="24"/>
        </w:rPr>
      </w:pPr>
      <w:bookmarkStart w:id="88" w:name="_Toc6235001"/>
      <w:r w:rsidRPr="00682C29">
        <w:rPr>
          <w:rFonts w:ascii="Times New Roman" w:hAnsi="Times New Roman" w:cs="Times New Roman"/>
          <w:i w:val="0"/>
          <w:sz w:val="24"/>
          <w:szCs w:val="24"/>
        </w:rPr>
        <w:lastRenderedPageBreak/>
        <w:t>Раздел 15. Ценовые</w:t>
      </w:r>
      <w:r>
        <w:rPr>
          <w:rFonts w:ascii="Times New Roman" w:hAnsi="Times New Roman" w:cs="Times New Roman"/>
          <w:i w:val="0"/>
          <w:sz w:val="24"/>
          <w:szCs w:val="24"/>
        </w:rPr>
        <w:t xml:space="preserve"> (тарифные) последствия</w:t>
      </w:r>
      <w:bookmarkEnd w:id="88"/>
    </w:p>
    <w:p w:rsidR="00747FAD" w:rsidRDefault="00747FAD" w:rsidP="00747FAD">
      <w:pPr>
        <w:spacing w:line="276" w:lineRule="auto"/>
        <w:ind w:firstLine="709"/>
      </w:pPr>
    </w:p>
    <w:p w:rsidR="00747FAD" w:rsidRDefault="00747FAD" w:rsidP="00747FAD">
      <w:pPr>
        <w:spacing w:line="276" w:lineRule="auto"/>
        <w:ind w:firstLine="709"/>
      </w:pPr>
      <w:r w:rsidRPr="000939BE">
        <w:t xml:space="preserve">Согласно </w:t>
      </w:r>
      <w:proofErr w:type="gramStart"/>
      <w:r w:rsidRPr="000939BE">
        <w:t xml:space="preserve">расчетам, осуществленным в соответствии с положениями главы 14 обосновывающих материалов в течение первых </w:t>
      </w:r>
      <w:r w:rsidRPr="000939BE">
        <w:rPr>
          <w:shd w:val="clear" w:color="auto" w:fill="FFFFFF"/>
        </w:rPr>
        <w:t>6-8 лет ожидается</w:t>
      </w:r>
      <w:proofErr w:type="gramEnd"/>
      <w:r w:rsidRPr="000939BE">
        <w:rPr>
          <w:shd w:val="clear" w:color="auto" w:fill="FFFFFF"/>
        </w:rPr>
        <w:t xml:space="preserve"> рост тарифной нагрузки на потребителей ежегодно на уровне 15-22%, после этого срока тариф должен снизиться на величину порядка 20-30%.</w:t>
      </w:r>
      <w:r>
        <w:br w:type="page"/>
      </w:r>
    </w:p>
    <w:p w:rsidR="00747FAD" w:rsidRPr="001B5B10" w:rsidRDefault="00747FAD" w:rsidP="00747FAD">
      <w:pPr>
        <w:pStyle w:val="1"/>
        <w:suppressAutoHyphens/>
        <w:jc w:val="center"/>
        <w:rPr>
          <w:b/>
          <w:sz w:val="24"/>
        </w:rPr>
      </w:pPr>
      <w:bookmarkStart w:id="89" w:name="_Toc391732446"/>
      <w:bookmarkStart w:id="90" w:name="_Toc6235002"/>
      <w:r w:rsidRPr="001B5B10">
        <w:rPr>
          <w:b/>
          <w:sz w:val="24"/>
        </w:rPr>
        <w:lastRenderedPageBreak/>
        <w:t>ОБОСНОВЫВАЮЩИЕ МАТЕРИАЛЫ К СХЕМЕ ТЕПЛОСНАБЖЕНИЯ</w:t>
      </w:r>
      <w:bookmarkEnd w:id="89"/>
      <w:bookmarkEnd w:id="90"/>
    </w:p>
    <w:p w:rsidR="00747FAD" w:rsidRPr="001B5B10" w:rsidRDefault="00747FAD" w:rsidP="00747FAD">
      <w:pPr>
        <w:spacing w:line="276" w:lineRule="auto"/>
      </w:pPr>
    </w:p>
    <w:p w:rsidR="00747FAD" w:rsidRPr="00C45E53" w:rsidRDefault="00747FAD" w:rsidP="00747FAD">
      <w:pPr>
        <w:pStyle w:val="2"/>
        <w:spacing w:before="0" w:after="0" w:line="276" w:lineRule="auto"/>
        <w:ind w:firstLine="709"/>
        <w:rPr>
          <w:rFonts w:ascii="Times New Roman" w:hAnsi="Times New Roman" w:cs="Times New Roman"/>
          <w:i w:val="0"/>
          <w:sz w:val="24"/>
          <w:szCs w:val="24"/>
        </w:rPr>
      </w:pPr>
      <w:bookmarkStart w:id="91" w:name="_Toc391732447"/>
      <w:bookmarkStart w:id="92" w:name="_Toc6235003"/>
      <w:r w:rsidRPr="00C45E53">
        <w:rPr>
          <w:rFonts w:ascii="Times New Roman" w:hAnsi="Times New Roman" w:cs="Times New Roman"/>
          <w:i w:val="0"/>
          <w:sz w:val="24"/>
          <w:szCs w:val="24"/>
        </w:rPr>
        <w:t>ГЛАВА 1.</w:t>
      </w:r>
      <w:r>
        <w:rPr>
          <w:rFonts w:ascii="Times New Roman" w:hAnsi="Times New Roman" w:cs="Times New Roman"/>
          <w:i w:val="0"/>
          <w:sz w:val="24"/>
          <w:szCs w:val="24"/>
        </w:rPr>
        <w:t> </w:t>
      </w:r>
      <w:r w:rsidRPr="00C45E53">
        <w:rPr>
          <w:rFonts w:ascii="Times New Roman" w:hAnsi="Times New Roman" w:cs="Times New Roman"/>
          <w:i w:val="0"/>
          <w:sz w:val="24"/>
          <w:szCs w:val="24"/>
        </w:rPr>
        <w:t>Существующее положение в сфере производства, передачи и потребления тепловой энергии для целей теплоснабжения</w:t>
      </w:r>
      <w:bookmarkEnd w:id="91"/>
      <w:bookmarkEnd w:id="92"/>
    </w:p>
    <w:p w:rsidR="00747FAD" w:rsidRDefault="00747FAD" w:rsidP="00747FAD">
      <w:pPr>
        <w:pStyle w:val="3"/>
      </w:pPr>
      <w:bookmarkStart w:id="93" w:name="_Toc391732448"/>
      <w:bookmarkStart w:id="94" w:name="_Toc6235004"/>
      <w:r w:rsidRPr="00AD7B87">
        <w:t>Часть 1. Функциональная структура теплоснабжения</w:t>
      </w:r>
      <w:bookmarkEnd w:id="93"/>
      <w:bookmarkEnd w:id="94"/>
    </w:p>
    <w:p w:rsidR="00747FAD" w:rsidRPr="00906021" w:rsidRDefault="00747FAD" w:rsidP="00747FAD">
      <w:pPr>
        <w:pStyle w:val="7"/>
      </w:pPr>
      <w:r w:rsidRPr="00906021">
        <w:t>1.1.1 Зоны действия производственных котельных</w:t>
      </w:r>
    </w:p>
    <w:p w:rsidR="00747FAD" w:rsidRDefault="00747FAD" w:rsidP="00747FAD">
      <w:pPr>
        <w:spacing w:line="276" w:lineRule="auto"/>
        <w:ind w:firstLine="709"/>
      </w:pPr>
      <w:r>
        <w:t>Централизованные п</w:t>
      </w:r>
      <w:r w:rsidRPr="00D20BED">
        <w:t xml:space="preserve">роизводственные котельные </w:t>
      </w:r>
      <w:r>
        <w:t>на территории Половинского сельского поселения отсутствуют.</w:t>
      </w:r>
    </w:p>
    <w:p w:rsidR="00747FAD" w:rsidRPr="00D20BED" w:rsidRDefault="00747FAD" w:rsidP="00747FAD">
      <w:pPr>
        <w:pStyle w:val="7"/>
      </w:pPr>
      <w:r>
        <w:t>1.1.2 </w:t>
      </w:r>
      <w:r w:rsidRPr="00D20BED">
        <w:t>Зоны действия индивидуального теплоснабжения</w:t>
      </w:r>
    </w:p>
    <w:p w:rsidR="00747FAD" w:rsidRDefault="00747FAD" w:rsidP="00747FAD">
      <w:pPr>
        <w:spacing w:line="276" w:lineRule="auto"/>
        <w:ind w:firstLine="709"/>
      </w:pPr>
      <w:r>
        <w:t xml:space="preserve">Частный сектор в </w:t>
      </w:r>
      <w:proofErr w:type="spellStart"/>
      <w:r>
        <w:t>Половинском</w:t>
      </w:r>
      <w:proofErr w:type="spellEnd"/>
      <w:r>
        <w:t xml:space="preserve"> сельском поселении отапливается индивидуальными источниками теплоснабжения.</w:t>
      </w:r>
    </w:p>
    <w:p w:rsidR="00747FAD" w:rsidRDefault="00747FAD" w:rsidP="00747FAD">
      <w:pPr>
        <w:spacing w:line="276" w:lineRule="auto"/>
        <w:ind w:firstLine="709"/>
      </w:pPr>
      <w:r>
        <w:t xml:space="preserve">Графические материалы с зонами действия </w:t>
      </w:r>
      <w:r w:rsidRPr="00D20BED">
        <w:t>индивидуальн</w:t>
      </w:r>
      <w:r>
        <w:t>ых источников</w:t>
      </w:r>
      <w:r w:rsidRPr="00D20BED">
        <w:t xml:space="preserve"> теплоснабжения</w:t>
      </w:r>
      <w:r>
        <w:t xml:space="preserve"> приведены в Приложении.</w:t>
      </w:r>
    </w:p>
    <w:p w:rsidR="00747FAD" w:rsidRDefault="00747FAD" w:rsidP="00747FAD">
      <w:pPr>
        <w:spacing w:line="276" w:lineRule="auto"/>
        <w:ind w:firstLine="709"/>
      </w:pPr>
      <w:r>
        <w:t xml:space="preserve">Основным видом топлива индивидуальных источников теплоснабжения в </w:t>
      </w:r>
      <w:proofErr w:type="spellStart"/>
      <w:r>
        <w:t>Половинском</w:t>
      </w:r>
      <w:proofErr w:type="spellEnd"/>
      <w:r>
        <w:t xml:space="preserve"> сельском поселении является природный газ.</w:t>
      </w:r>
    </w:p>
    <w:p w:rsidR="00747FAD" w:rsidRPr="00D20BED" w:rsidRDefault="00747FAD" w:rsidP="00747FAD">
      <w:pPr>
        <w:pStyle w:val="7"/>
      </w:pPr>
      <w:r w:rsidRPr="00D20BED">
        <w:t>1.1.3</w:t>
      </w:r>
      <w:r>
        <w:t> </w:t>
      </w:r>
      <w:r w:rsidRPr="00D20BED">
        <w:t>Зо</w:t>
      </w:r>
      <w:r w:rsidRPr="001D79CF">
        <w:t>н</w:t>
      </w:r>
      <w:r w:rsidRPr="00D20BED">
        <w:t>ы действия</w:t>
      </w:r>
      <w:r>
        <w:t xml:space="preserve"> отопительных котельных</w:t>
      </w:r>
    </w:p>
    <w:p w:rsidR="00747FAD" w:rsidRDefault="00747FAD" w:rsidP="00747FAD">
      <w:pPr>
        <w:spacing w:line="276" w:lineRule="auto"/>
        <w:ind w:firstLine="709"/>
      </w:pPr>
      <w:bookmarkStart w:id="95" w:name="_Toc391732449"/>
      <w:r>
        <w:t xml:space="preserve">На территории с. Половинка имеется одна  </w:t>
      </w:r>
      <w:proofErr w:type="spellStart"/>
      <w:r>
        <w:t>Блочная-котельная</w:t>
      </w:r>
      <w:proofErr w:type="spellEnd"/>
      <w:r>
        <w:t xml:space="preserve"> с. Половинка отапливает муниципальные объекты (детский сад, школу, прачечную д</w:t>
      </w:r>
      <w:proofErr w:type="gramStart"/>
      <w:r>
        <w:t>.с</w:t>
      </w:r>
      <w:proofErr w:type="gramEnd"/>
      <w:r>
        <w:t>ада, администрацию, клуб, пожарный пост, библиотеку).</w:t>
      </w:r>
    </w:p>
    <w:p w:rsidR="00747FAD" w:rsidRDefault="00747FAD" w:rsidP="00747FAD">
      <w:pPr>
        <w:spacing w:line="276" w:lineRule="auto"/>
        <w:ind w:firstLine="709"/>
      </w:pPr>
      <w:r>
        <w:t xml:space="preserve">На территории д. </w:t>
      </w:r>
      <w:proofErr w:type="spellStart"/>
      <w:r>
        <w:t>Водопойка</w:t>
      </w:r>
      <w:proofErr w:type="spellEnd"/>
      <w:r>
        <w:t xml:space="preserve"> </w:t>
      </w:r>
      <w:proofErr w:type="gramStart"/>
      <w:r>
        <w:t>имеется одна блочная котельная отапливает</w:t>
      </w:r>
      <w:proofErr w:type="gramEnd"/>
      <w:r>
        <w:t xml:space="preserve"> муниципальные объекты (школу, детский сад).</w:t>
      </w:r>
    </w:p>
    <w:p w:rsidR="00747FAD" w:rsidRDefault="00747FAD" w:rsidP="00747FAD">
      <w:pPr>
        <w:spacing w:line="276" w:lineRule="auto"/>
        <w:ind w:firstLine="709"/>
      </w:pPr>
      <w:r>
        <w:t>Графические материалы с обозначением зоны действия централизован</w:t>
      </w:r>
      <w:r w:rsidRPr="00D20BED">
        <w:t>н</w:t>
      </w:r>
      <w:r>
        <w:t>ых котельных приведены в Приложении.</w:t>
      </w:r>
    </w:p>
    <w:p w:rsidR="00747FAD" w:rsidRDefault="00747FAD" w:rsidP="00747FAD">
      <w:pPr>
        <w:spacing w:line="276" w:lineRule="auto"/>
        <w:ind w:firstLine="709"/>
      </w:pPr>
      <w:r>
        <w:t xml:space="preserve">Котельные </w:t>
      </w:r>
      <w:proofErr w:type="gramStart"/>
      <w:r>
        <w:t>с</w:t>
      </w:r>
      <w:proofErr w:type="gramEnd"/>
      <w:r>
        <w:t xml:space="preserve">. </w:t>
      </w:r>
      <w:proofErr w:type="gramStart"/>
      <w:r>
        <w:t>Половинка</w:t>
      </w:r>
      <w:proofErr w:type="gramEnd"/>
      <w:r>
        <w:t xml:space="preserve"> и д. </w:t>
      </w:r>
      <w:proofErr w:type="spellStart"/>
      <w:r>
        <w:t>Водопойка</w:t>
      </w:r>
      <w:proofErr w:type="spellEnd"/>
      <w:r>
        <w:t xml:space="preserve"> находятся в собственности Увельского района Челябинской области.</w:t>
      </w:r>
    </w:p>
    <w:p w:rsidR="00747FAD" w:rsidRDefault="00747FAD" w:rsidP="00747FAD">
      <w:pPr>
        <w:spacing w:line="276" w:lineRule="auto"/>
        <w:ind w:firstLine="709"/>
      </w:pPr>
      <w:proofErr w:type="gramStart"/>
      <w:r>
        <w:t>Т</w:t>
      </w:r>
      <w:r w:rsidRPr="00AA4046">
        <w:t xml:space="preserve">епловые сети </w:t>
      </w:r>
      <w:r>
        <w:t xml:space="preserve">с. Половинка </w:t>
      </w:r>
      <w:r w:rsidRPr="00AA4046">
        <w:t xml:space="preserve">находятся </w:t>
      </w:r>
      <w:r>
        <w:t xml:space="preserve">в собственности Увельского района, Челябинской обл. </w:t>
      </w:r>
      <w:r w:rsidRPr="00614F34">
        <w:t xml:space="preserve"> </w:t>
      </w:r>
      <w:proofErr w:type="gramEnd"/>
    </w:p>
    <w:p w:rsidR="00747FAD" w:rsidRDefault="00747FAD" w:rsidP="00747FAD">
      <w:pPr>
        <w:spacing w:line="276" w:lineRule="auto"/>
        <w:ind w:firstLine="709"/>
      </w:pPr>
      <w:r w:rsidRPr="00614F34">
        <w:t>Эксплуатацию котельн</w:t>
      </w:r>
      <w:r>
        <w:t>ой</w:t>
      </w:r>
      <w:r w:rsidRPr="00614F34">
        <w:t xml:space="preserve"> и тепловых сетей на территории </w:t>
      </w:r>
      <w:r>
        <w:t>Половинск</w:t>
      </w:r>
      <w:r w:rsidRPr="00614F34">
        <w:t>ого сельского поселения осуществля</w:t>
      </w:r>
      <w:r>
        <w:t>е</w:t>
      </w:r>
      <w:r w:rsidRPr="00614F34">
        <w:t>т</w:t>
      </w:r>
      <w:r>
        <w:t xml:space="preserve"> ООО «</w:t>
      </w:r>
      <w:proofErr w:type="spellStart"/>
      <w:r>
        <w:t>Половинское</w:t>
      </w:r>
      <w:proofErr w:type="spellEnd"/>
      <w:r>
        <w:t xml:space="preserve"> ЖКХ».</w:t>
      </w:r>
    </w:p>
    <w:p w:rsidR="00747FAD" w:rsidRDefault="00747FAD" w:rsidP="00747FAD"/>
    <w:p w:rsidR="00D64C59" w:rsidRDefault="00D64C59" w:rsidP="00747FAD"/>
    <w:p w:rsidR="00D64C59" w:rsidRDefault="00D64C59" w:rsidP="00747FAD"/>
    <w:p w:rsidR="00D64C59" w:rsidRDefault="00D64C59" w:rsidP="00747FAD"/>
    <w:p w:rsidR="00D64C59" w:rsidRDefault="00D64C59" w:rsidP="00747FAD"/>
    <w:p w:rsidR="00D64C59" w:rsidRDefault="00D64C59" w:rsidP="00747FAD"/>
    <w:p w:rsidR="00D64C59" w:rsidRDefault="00D64C59" w:rsidP="00747FAD"/>
    <w:p w:rsidR="00D64C59" w:rsidRDefault="00D64C59" w:rsidP="00747FAD"/>
    <w:p w:rsidR="00D64C59" w:rsidRDefault="00D64C59" w:rsidP="00747FAD"/>
    <w:p w:rsidR="00D64C59" w:rsidRDefault="00D64C59" w:rsidP="00747FAD"/>
    <w:p w:rsidR="00D64C59" w:rsidRDefault="00D64C59" w:rsidP="00747FAD">
      <w:pPr>
        <w:rPr>
          <w:rFonts w:cs="Arial"/>
          <w:bCs/>
          <w:i/>
          <w:szCs w:val="26"/>
        </w:rPr>
      </w:pPr>
    </w:p>
    <w:p w:rsidR="00747FAD" w:rsidRDefault="00747FAD" w:rsidP="00747FAD">
      <w:pPr>
        <w:pStyle w:val="3"/>
      </w:pPr>
      <w:bookmarkStart w:id="96" w:name="_Toc6235005"/>
      <w:r w:rsidRPr="00AD7B87">
        <w:lastRenderedPageBreak/>
        <w:t>Часть 2. Источники тепловой энергии</w:t>
      </w:r>
      <w:bookmarkEnd w:id="95"/>
      <w:bookmarkEnd w:id="96"/>
    </w:p>
    <w:p w:rsidR="00747FAD" w:rsidRDefault="00747FAD" w:rsidP="00747FAD">
      <w:pPr>
        <w:pStyle w:val="7"/>
      </w:pPr>
      <w:r w:rsidRPr="00984555">
        <w:t xml:space="preserve">1.2.1 Структура </w:t>
      </w:r>
      <w:r>
        <w:t xml:space="preserve">и технические характеристики </w:t>
      </w:r>
      <w:r w:rsidRPr="00984555">
        <w:t>основного оборудования</w:t>
      </w:r>
    </w:p>
    <w:p w:rsidR="00747FAD" w:rsidRPr="00A82A3D" w:rsidRDefault="00747FAD" w:rsidP="00747FAD">
      <w:pPr>
        <w:spacing w:line="300" w:lineRule="auto"/>
        <w:ind w:firstLine="709"/>
      </w:pPr>
      <w:r>
        <w:t xml:space="preserve">Характеристика котельных Половинского сельского поселения приведена в </w:t>
      </w:r>
      <w:r w:rsidRPr="00A82A3D">
        <w:t>таблице 2.1.</w:t>
      </w:r>
    </w:p>
    <w:p w:rsidR="00747FAD" w:rsidRDefault="00747FAD" w:rsidP="00747FAD">
      <w:pPr>
        <w:spacing w:line="300" w:lineRule="auto"/>
      </w:pPr>
    </w:p>
    <w:p w:rsidR="00747FAD" w:rsidRDefault="00747FAD" w:rsidP="00747FAD">
      <w:pPr>
        <w:pStyle w:val="af8"/>
        <w:numPr>
          <w:ilvl w:val="0"/>
          <w:numId w:val="9"/>
        </w:numPr>
      </w:pPr>
      <w:r>
        <w:t>– Характеристика централизованных котельных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9"/>
        <w:gridCol w:w="1130"/>
        <w:gridCol w:w="1426"/>
        <w:gridCol w:w="2410"/>
        <w:gridCol w:w="3369"/>
      </w:tblGrid>
      <w:tr w:rsidR="00747FAD" w:rsidRPr="00E51251" w:rsidTr="00154ED2">
        <w:tc>
          <w:tcPr>
            <w:tcW w:w="1002" w:type="pct"/>
            <w:vAlign w:val="center"/>
          </w:tcPr>
          <w:p w:rsidR="00747FAD" w:rsidRPr="00C81694" w:rsidRDefault="00747FAD" w:rsidP="00154ED2">
            <w:pPr>
              <w:ind w:left="-142" w:right="-108"/>
              <w:jc w:val="center"/>
              <w:rPr>
                <w:b/>
              </w:rPr>
            </w:pPr>
            <w:r w:rsidRPr="00C81694">
              <w:rPr>
                <w:b/>
              </w:rPr>
              <w:t xml:space="preserve">Целевое </w:t>
            </w:r>
            <w:r w:rsidRPr="00C81694">
              <w:rPr>
                <w:b/>
              </w:rPr>
              <w:br/>
              <w:t>назначение</w:t>
            </w:r>
          </w:p>
        </w:tc>
        <w:tc>
          <w:tcPr>
            <w:tcW w:w="542" w:type="pct"/>
            <w:vAlign w:val="center"/>
          </w:tcPr>
          <w:p w:rsidR="00747FAD" w:rsidRPr="00C81694" w:rsidRDefault="00747FAD" w:rsidP="00154ED2">
            <w:pPr>
              <w:ind w:left="-142" w:right="-108"/>
              <w:jc w:val="center"/>
              <w:rPr>
                <w:b/>
              </w:rPr>
            </w:pPr>
            <w:r w:rsidRPr="00C81694">
              <w:rPr>
                <w:b/>
              </w:rPr>
              <w:t>Назначение</w:t>
            </w:r>
          </w:p>
        </w:tc>
        <w:tc>
          <w:tcPr>
            <w:tcW w:w="684" w:type="pct"/>
            <w:vAlign w:val="center"/>
          </w:tcPr>
          <w:p w:rsidR="00747FAD" w:rsidRPr="00C81694" w:rsidRDefault="00747FAD" w:rsidP="00154ED2">
            <w:pPr>
              <w:ind w:left="-142" w:right="-108"/>
              <w:jc w:val="center"/>
              <w:rPr>
                <w:b/>
              </w:rPr>
            </w:pPr>
            <w:r w:rsidRPr="00C81694">
              <w:rPr>
                <w:b/>
              </w:rPr>
              <w:t xml:space="preserve">Обеспечиваемый вид </w:t>
            </w:r>
            <w:r w:rsidRPr="00C81694">
              <w:rPr>
                <w:b/>
              </w:rPr>
              <w:br/>
              <w:t>теплопотребления</w:t>
            </w:r>
          </w:p>
        </w:tc>
        <w:tc>
          <w:tcPr>
            <w:tcW w:w="1156" w:type="pct"/>
            <w:vAlign w:val="center"/>
          </w:tcPr>
          <w:p w:rsidR="00747FAD" w:rsidRPr="00C81694" w:rsidRDefault="00747FAD" w:rsidP="00154ED2">
            <w:pPr>
              <w:ind w:left="-142" w:right="-108"/>
              <w:jc w:val="center"/>
              <w:rPr>
                <w:b/>
              </w:rPr>
            </w:pPr>
            <w:r w:rsidRPr="00C81694">
              <w:rPr>
                <w:b/>
              </w:rPr>
              <w:t xml:space="preserve">Надежность отпуска </w:t>
            </w:r>
            <w:r w:rsidRPr="00C81694">
              <w:rPr>
                <w:b/>
              </w:rPr>
              <w:br/>
              <w:t xml:space="preserve">теплоты </w:t>
            </w:r>
            <w:r w:rsidRPr="00C81694">
              <w:rPr>
                <w:b/>
              </w:rPr>
              <w:br/>
              <w:t>потребителям</w:t>
            </w:r>
          </w:p>
        </w:tc>
        <w:tc>
          <w:tcPr>
            <w:tcW w:w="1616" w:type="pct"/>
            <w:vAlign w:val="center"/>
          </w:tcPr>
          <w:p w:rsidR="00747FAD" w:rsidRPr="00C81694" w:rsidRDefault="00747FAD" w:rsidP="00154ED2">
            <w:pPr>
              <w:ind w:left="-142" w:right="-108"/>
              <w:jc w:val="center"/>
              <w:rPr>
                <w:b/>
              </w:rPr>
            </w:pPr>
            <w:r w:rsidRPr="00C81694">
              <w:rPr>
                <w:b/>
              </w:rPr>
              <w:t xml:space="preserve">Категория обеспечиваемых </w:t>
            </w:r>
            <w:r w:rsidRPr="00C81694">
              <w:rPr>
                <w:b/>
              </w:rPr>
              <w:br/>
              <w:t>потребителей</w:t>
            </w:r>
          </w:p>
        </w:tc>
      </w:tr>
      <w:tr w:rsidR="00747FAD" w:rsidRPr="00E51251" w:rsidTr="00154ED2">
        <w:tc>
          <w:tcPr>
            <w:tcW w:w="1002" w:type="pct"/>
            <w:vAlign w:val="center"/>
          </w:tcPr>
          <w:p w:rsidR="00747FAD" w:rsidRPr="00C81694" w:rsidRDefault="00747FAD" w:rsidP="00154ED2">
            <w:pPr>
              <w:ind w:left="-108" w:right="-109"/>
              <w:jc w:val="center"/>
            </w:pPr>
            <w:proofErr w:type="gramStart"/>
            <w:r w:rsidRPr="00C81694">
              <w:t>с</w:t>
            </w:r>
            <w:proofErr w:type="gramEnd"/>
            <w:r w:rsidRPr="00C81694">
              <w:t xml:space="preserve">. </w:t>
            </w:r>
            <w:r>
              <w:t>Половинка</w:t>
            </w:r>
            <w:r w:rsidRPr="00C81694">
              <w:t xml:space="preserve"> </w:t>
            </w:r>
          </w:p>
        </w:tc>
        <w:tc>
          <w:tcPr>
            <w:tcW w:w="542" w:type="pct"/>
            <w:vAlign w:val="center"/>
          </w:tcPr>
          <w:p w:rsidR="00747FAD" w:rsidRPr="008B50F1" w:rsidRDefault="00747FAD" w:rsidP="00154ED2">
            <w:pPr>
              <w:ind w:left="-108" w:right="-109"/>
              <w:jc w:val="center"/>
              <w:rPr>
                <w:b/>
              </w:rPr>
            </w:pPr>
            <w:r>
              <w:t>Блочная</w:t>
            </w:r>
          </w:p>
        </w:tc>
        <w:tc>
          <w:tcPr>
            <w:tcW w:w="684" w:type="pct"/>
            <w:vAlign w:val="center"/>
          </w:tcPr>
          <w:p w:rsidR="00747FAD" w:rsidRPr="00C81694" w:rsidRDefault="00747FAD" w:rsidP="00154ED2">
            <w:pPr>
              <w:ind w:left="-108" w:right="-109"/>
              <w:jc w:val="center"/>
            </w:pPr>
            <w:r w:rsidRPr="00C81694">
              <w:t>отопление</w:t>
            </w:r>
          </w:p>
        </w:tc>
        <w:tc>
          <w:tcPr>
            <w:tcW w:w="1156" w:type="pct"/>
            <w:vAlign w:val="center"/>
          </w:tcPr>
          <w:p w:rsidR="00747FAD" w:rsidRPr="00C81694" w:rsidRDefault="00747FAD" w:rsidP="00154ED2">
            <w:pPr>
              <w:ind w:left="-108" w:right="-109"/>
              <w:jc w:val="center"/>
            </w:pPr>
            <w:r w:rsidRPr="00C81694">
              <w:t xml:space="preserve">первой </w:t>
            </w:r>
            <w:r w:rsidRPr="00C81694">
              <w:br/>
              <w:t>категории</w:t>
            </w:r>
          </w:p>
        </w:tc>
        <w:tc>
          <w:tcPr>
            <w:tcW w:w="1616" w:type="pct"/>
            <w:vAlign w:val="center"/>
          </w:tcPr>
          <w:p w:rsidR="00747FAD" w:rsidRPr="00C81694" w:rsidRDefault="00747FAD" w:rsidP="00154ED2">
            <w:pPr>
              <w:ind w:left="-108" w:right="-109"/>
              <w:jc w:val="center"/>
            </w:pPr>
            <w:r w:rsidRPr="00C81694">
              <w:t>вторая</w:t>
            </w:r>
          </w:p>
        </w:tc>
      </w:tr>
      <w:tr w:rsidR="00747FAD" w:rsidRPr="00E51251" w:rsidTr="00154ED2">
        <w:tc>
          <w:tcPr>
            <w:tcW w:w="1002" w:type="pct"/>
            <w:vAlign w:val="center"/>
          </w:tcPr>
          <w:p w:rsidR="00747FAD" w:rsidRPr="00C81694" w:rsidRDefault="00747FAD" w:rsidP="00154ED2">
            <w:pPr>
              <w:ind w:left="-108" w:right="-109"/>
              <w:jc w:val="center"/>
            </w:pPr>
            <w:r>
              <w:t>д</w:t>
            </w:r>
            <w:r w:rsidRPr="00C81694">
              <w:t xml:space="preserve">. </w:t>
            </w:r>
            <w:proofErr w:type="spellStart"/>
            <w:r>
              <w:t>Водопойка</w:t>
            </w:r>
            <w:proofErr w:type="spellEnd"/>
          </w:p>
        </w:tc>
        <w:tc>
          <w:tcPr>
            <w:tcW w:w="542" w:type="pct"/>
            <w:vAlign w:val="center"/>
          </w:tcPr>
          <w:p w:rsidR="00747FAD" w:rsidRPr="00C81694" w:rsidRDefault="00747FAD" w:rsidP="00154ED2">
            <w:pPr>
              <w:ind w:left="-108" w:right="-109"/>
              <w:jc w:val="center"/>
            </w:pPr>
            <w:r>
              <w:t>Блочная</w:t>
            </w:r>
          </w:p>
        </w:tc>
        <w:tc>
          <w:tcPr>
            <w:tcW w:w="684" w:type="pct"/>
            <w:vAlign w:val="center"/>
          </w:tcPr>
          <w:p w:rsidR="00747FAD" w:rsidRPr="00C81694" w:rsidRDefault="00747FAD" w:rsidP="00154ED2">
            <w:pPr>
              <w:ind w:left="-108" w:right="-109"/>
              <w:jc w:val="center"/>
            </w:pPr>
            <w:r w:rsidRPr="00C81694">
              <w:t>отопление</w:t>
            </w:r>
          </w:p>
        </w:tc>
        <w:tc>
          <w:tcPr>
            <w:tcW w:w="1156" w:type="pct"/>
            <w:vAlign w:val="center"/>
          </w:tcPr>
          <w:p w:rsidR="00747FAD" w:rsidRPr="00C81694" w:rsidRDefault="00747FAD" w:rsidP="00154ED2">
            <w:pPr>
              <w:ind w:left="-108" w:right="-109"/>
              <w:jc w:val="center"/>
            </w:pPr>
            <w:r w:rsidRPr="00C81694">
              <w:t xml:space="preserve">первой </w:t>
            </w:r>
            <w:r w:rsidRPr="00C81694">
              <w:br/>
              <w:t>категории</w:t>
            </w:r>
          </w:p>
        </w:tc>
        <w:tc>
          <w:tcPr>
            <w:tcW w:w="1616" w:type="pct"/>
            <w:vAlign w:val="center"/>
          </w:tcPr>
          <w:p w:rsidR="00747FAD" w:rsidRPr="00C81694" w:rsidRDefault="00747FAD" w:rsidP="00154ED2">
            <w:pPr>
              <w:ind w:left="-108" w:right="-109"/>
              <w:jc w:val="center"/>
            </w:pPr>
            <w:r w:rsidRPr="00C81694">
              <w:t>вторая</w:t>
            </w:r>
          </w:p>
        </w:tc>
      </w:tr>
    </w:tbl>
    <w:p w:rsidR="00747FAD" w:rsidRDefault="00747FAD" w:rsidP="00747FAD">
      <w:pPr>
        <w:spacing w:line="300" w:lineRule="auto"/>
        <w:ind w:firstLine="709"/>
      </w:pPr>
    </w:p>
    <w:p w:rsidR="00747FAD" w:rsidRDefault="00747FAD" w:rsidP="00747FAD">
      <w:pPr>
        <w:spacing w:line="300" w:lineRule="auto"/>
        <w:ind w:firstLine="709"/>
      </w:pPr>
      <w:r>
        <w:t>Характеристика котлов источников теплоснабжения приведена в таблице 2.2.</w:t>
      </w:r>
    </w:p>
    <w:p w:rsidR="00747FAD" w:rsidRDefault="00747FAD" w:rsidP="00747FAD">
      <w:pPr>
        <w:spacing w:line="300" w:lineRule="auto"/>
        <w:ind w:firstLine="709"/>
      </w:pPr>
    </w:p>
    <w:p w:rsidR="00747FAD" w:rsidRPr="00724B59" w:rsidRDefault="00747FAD" w:rsidP="00747FAD">
      <w:pPr>
        <w:pStyle w:val="af8"/>
        <w:numPr>
          <w:ilvl w:val="0"/>
          <w:numId w:val="9"/>
        </w:numPr>
      </w:pPr>
      <w:r w:rsidRPr="00724B59">
        <w:t>– Основные характеристики котлов источников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52"/>
        <w:gridCol w:w="1843"/>
        <w:gridCol w:w="2410"/>
        <w:gridCol w:w="1526"/>
      </w:tblGrid>
      <w:tr w:rsidR="00747FAD" w:rsidRPr="00362D17" w:rsidTr="00154ED2">
        <w:trPr>
          <w:trHeight w:val="20"/>
          <w:tblHeader/>
        </w:trPr>
        <w:tc>
          <w:tcPr>
            <w:tcW w:w="1004" w:type="pct"/>
            <w:vAlign w:val="center"/>
          </w:tcPr>
          <w:p w:rsidR="00747FAD" w:rsidRPr="00947B31" w:rsidRDefault="00747FAD" w:rsidP="00154ED2">
            <w:pPr>
              <w:jc w:val="center"/>
              <w:rPr>
                <w:b/>
              </w:rPr>
            </w:pPr>
            <w:r w:rsidRPr="00947B31">
              <w:rPr>
                <w:b/>
              </w:rPr>
              <w:t>Наименование источника тепловой энергии</w:t>
            </w:r>
          </w:p>
        </w:tc>
        <w:tc>
          <w:tcPr>
            <w:tcW w:w="1224" w:type="pct"/>
            <w:vAlign w:val="center"/>
          </w:tcPr>
          <w:p w:rsidR="00747FAD" w:rsidRPr="00A82A3D" w:rsidRDefault="00747FAD" w:rsidP="00154ED2">
            <w:pPr>
              <w:ind w:left="-142" w:right="-121"/>
              <w:jc w:val="center"/>
              <w:rPr>
                <w:b/>
              </w:rPr>
            </w:pPr>
            <w:r w:rsidRPr="00A82A3D">
              <w:rPr>
                <w:b/>
              </w:rPr>
              <w:t>Марка и количество котлов</w:t>
            </w:r>
          </w:p>
        </w:tc>
        <w:tc>
          <w:tcPr>
            <w:tcW w:w="884" w:type="pct"/>
            <w:vAlign w:val="center"/>
          </w:tcPr>
          <w:p w:rsidR="00747FAD" w:rsidRPr="00A82A3D" w:rsidRDefault="00747FAD" w:rsidP="00154ED2">
            <w:pPr>
              <w:ind w:left="-142" w:right="-121"/>
              <w:jc w:val="center"/>
              <w:rPr>
                <w:b/>
              </w:rPr>
            </w:pPr>
            <w:r w:rsidRPr="00A82A3D">
              <w:rPr>
                <w:b/>
              </w:rPr>
              <w:t>Топливо основное, (резервное)</w:t>
            </w:r>
          </w:p>
        </w:tc>
        <w:tc>
          <w:tcPr>
            <w:tcW w:w="1156" w:type="pct"/>
            <w:vAlign w:val="center"/>
          </w:tcPr>
          <w:p w:rsidR="00747FAD" w:rsidRPr="00A82A3D" w:rsidRDefault="00747FAD" w:rsidP="00154ED2">
            <w:pPr>
              <w:ind w:left="-142" w:right="-121"/>
              <w:jc w:val="center"/>
              <w:rPr>
                <w:b/>
              </w:rPr>
            </w:pPr>
            <w:r w:rsidRPr="00A82A3D">
              <w:rPr>
                <w:b/>
              </w:rPr>
              <w:t xml:space="preserve">Температурный </w:t>
            </w:r>
            <w:r>
              <w:br/>
            </w:r>
            <w:r w:rsidRPr="00A82A3D">
              <w:rPr>
                <w:b/>
              </w:rPr>
              <w:t>график теплоносителя (в наружной сети)</w:t>
            </w:r>
          </w:p>
        </w:tc>
        <w:tc>
          <w:tcPr>
            <w:tcW w:w="732" w:type="pct"/>
            <w:vAlign w:val="center"/>
          </w:tcPr>
          <w:p w:rsidR="00747FAD" w:rsidRPr="00A82A3D" w:rsidRDefault="00747FAD" w:rsidP="00154ED2">
            <w:pPr>
              <w:ind w:left="-142" w:right="-121"/>
              <w:jc w:val="center"/>
              <w:rPr>
                <w:b/>
              </w:rPr>
            </w:pPr>
            <w:r w:rsidRPr="00A82A3D">
              <w:rPr>
                <w:b/>
              </w:rPr>
              <w:t>Техническое состояние</w:t>
            </w:r>
          </w:p>
        </w:tc>
      </w:tr>
      <w:tr w:rsidR="00747FAD" w:rsidRPr="00362D17" w:rsidTr="00154ED2">
        <w:trPr>
          <w:trHeight w:val="562"/>
        </w:trPr>
        <w:tc>
          <w:tcPr>
            <w:tcW w:w="1004" w:type="pct"/>
            <w:vAlign w:val="center"/>
          </w:tcPr>
          <w:p w:rsidR="00747FAD" w:rsidRPr="00D709F9" w:rsidRDefault="00747FAD" w:rsidP="00154ED2">
            <w:pPr>
              <w:pStyle w:val="Default"/>
              <w:ind w:left="-108" w:right="-109"/>
              <w:jc w:val="center"/>
            </w:pPr>
            <w:proofErr w:type="spellStart"/>
            <w:r>
              <w:t>Блочная-котельная</w:t>
            </w:r>
            <w:proofErr w:type="spellEnd"/>
            <w:r w:rsidRPr="00A82A3D">
              <w:rPr>
                <w:b/>
              </w:rPr>
              <w:br/>
            </w:r>
            <w:proofErr w:type="gramStart"/>
            <w:r>
              <w:t>с</w:t>
            </w:r>
            <w:proofErr w:type="gramEnd"/>
            <w:r>
              <w:t>. Половинка</w:t>
            </w:r>
          </w:p>
        </w:tc>
        <w:tc>
          <w:tcPr>
            <w:tcW w:w="1224" w:type="pct"/>
            <w:vAlign w:val="center"/>
          </w:tcPr>
          <w:p w:rsidR="00747FAD" w:rsidRPr="00B65FC6" w:rsidRDefault="00747FAD" w:rsidP="00154ED2">
            <w:pPr>
              <w:ind w:left="-57" w:right="-57"/>
            </w:pPr>
            <w:r>
              <w:t>ЗИО САБ 250</w:t>
            </w:r>
            <w:r>
              <w:rPr>
                <w:lang w:val="en-US"/>
              </w:rPr>
              <w:t xml:space="preserve"> – </w:t>
            </w:r>
            <w:r>
              <w:t>2</w:t>
            </w:r>
            <w:r w:rsidRPr="00171535">
              <w:rPr>
                <w:lang w:val="en-US"/>
              </w:rPr>
              <w:t xml:space="preserve"> </w:t>
            </w:r>
            <w:proofErr w:type="spellStart"/>
            <w:proofErr w:type="gramStart"/>
            <w:r>
              <w:t>шт</w:t>
            </w:r>
            <w:proofErr w:type="spellEnd"/>
            <w:proofErr w:type="gramEnd"/>
          </w:p>
        </w:tc>
        <w:tc>
          <w:tcPr>
            <w:tcW w:w="884" w:type="pct"/>
            <w:vAlign w:val="center"/>
          </w:tcPr>
          <w:p w:rsidR="00747FAD" w:rsidRPr="00EE17D9" w:rsidRDefault="00747FAD" w:rsidP="00154ED2">
            <w:pPr>
              <w:jc w:val="center"/>
            </w:pPr>
            <w:r>
              <w:t>Природный газ</w:t>
            </w:r>
          </w:p>
        </w:tc>
        <w:tc>
          <w:tcPr>
            <w:tcW w:w="1156" w:type="pct"/>
            <w:vAlign w:val="center"/>
          </w:tcPr>
          <w:p w:rsidR="00747FAD" w:rsidRPr="00EE17D9" w:rsidRDefault="00747FAD" w:rsidP="00154ED2">
            <w:pPr>
              <w:jc w:val="center"/>
            </w:pPr>
            <w:r>
              <w:t>95–70</w:t>
            </w:r>
            <w:proofErr w:type="gramStart"/>
            <w:r w:rsidRPr="00EE17D9">
              <w:t>°С</w:t>
            </w:r>
            <w:proofErr w:type="gramEnd"/>
            <w:r>
              <w:t xml:space="preserve"> </w:t>
            </w:r>
          </w:p>
        </w:tc>
        <w:tc>
          <w:tcPr>
            <w:tcW w:w="732" w:type="pct"/>
            <w:vAlign w:val="center"/>
          </w:tcPr>
          <w:p w:rsidR="00747FAD" w:rsidRPr="00EE17D9" w:rsidRDefault="00747FAD" w:rsidP="00154ED2">
            <w:pPr>
              <w:jc w:val="center"/>
            </w:pPr>
            <w:r w:rsidRPr="00EE17D9">
              <w:t>Хор.</w:t>
            </w:r>
          </w:p>
        </w:tc>
      </w:tr>
      <w:tr w:rsidR="00747FAD" w:rsidRPr="00362D17" w:rsidTr="00154ED2">
        <w:trPr>
          <w:trHeight w:val="562"/>
        </w:trPr>
        <w:tc>
          <w:tcPr>
            <w:tcW w:w="1004" w:type="pct"/>
            <w:vAlign w:val="center"/>
          </w:tcPr>
          <w:p w:rsidR="00747FAD" w:rsidRDefault="00747FAD" w:rsidP="00154ED2">
            <w:pPr>
              <w:pStyle w:val="Default"/>
              <w:ind w:left="-108" w:right="-109"/>
              <w:jc w:val="center"/>
            </w:pPr>
            <w:proofErr w:type="spellStart"/>
            <w:proofErr w:type="gramStart"/>
            <w:r>
              <w:t>Блочная-котельная</w:t>
            </w:r>
            <w:proofErr w:type="spellEnd"/>
            <w:proofErr w:type="gramEnd"/>
            <w:r w:rsidRPr="00A82A3D">
              <w:rPr>
                <w:b/>
              </w:rPr>
              <w:br/>
            </w:r>
            <w:r>
              <w:t xml:space="preserve">д. </w:t>
            </w:r>
            <w:proofErr w:type="spellStart"/>
            <w:r>
              <w:t>Водопойка</w:t>
            </w:r>
            <w:proofErr w:type="spellEnd"/>
          </w:p>
        </w:tc>
        <w:tc>
          <w:tcPr>
            <w:tcW w:w="1224" w:type="pct"/>
            <w:vAlign w:val="center"/>
          </w:tcPr>
          <w:p w:rsidR="00747FAD" w:rsidRPr="00B65FC6" w:rsidRDefault="00747FAD" w:rsidP="00154ED2">
            <w:pPr>
              <w:ind w:left="-57" w:right="-57"/>
            </w:pPr>
            <w:r>
              <w:t>КОФ-100</w:t>
            </w:r>
            <w:r>
              <w:rPr>
                <w:lang w:val="en-US"/>
              </w:rPr>
              <w:t xml:space="preserve"> – </w:t>
            </w:r>
            <w:r>
              <w:t>3</w:t>
            </w:r>
            <w:r w:rsidRPr="00171535">
              <w:rPr>
                <w:lang w:val="en-US"/>
              </w:rPr>
              <w:t xml:space="preserve"> </w:t>
            </w:r>
            <w:proofErr w:type="spellStart"/>
            <w:proofErr w:type="gramStart"/>
            <w:r>
              <w:t>шт</w:t>
            </w:r>
            <w:proofErr w:type="spellEnd"/>
            <w:proofErr w:type="gramEnd"/>
            <w:r w:rsidRPr="00171535">
              <w:rPr>
                <w:lang w:val="en-US"/>
              </w:rPr>
              <w:t xml:space="preserve"> </w:t>
            </w:r>
          </w:p>
        </w:tc>
        <w:tc>
          <w:tcPr>
            <w:tcW w:w="884" w:type="pct"/>
            <w:vAlign w:val="center"/>
          </w:tcPr>
          <w:p w:rsidR="00747FAD" w:rsidRPr="00EE17D9" w:rsidRDefault="00747FAD" w:rsidP="00154ED2">
            <w:pPr>
              <w:jc w:val="center"/>
            </w:pPr>
            <w:r>
              <w:t>Природный газ</w:t>
            </w:r>
          </w:p>
        </w:tc>
        <w:tc>
          <w:tcPr>
            <w:tcW w:w="1156" w:type="pct"/>
            <w:vAlign w:val="center"/>
          </w:tcPr>
          <w:p w:rsidR="00747FAD" w:rsidRPr="00EE17D9" w:rsidRDefault="00747FAD" w:rsidP="00154ED2">
            <w:pPr>
              <w:jc w:val="center"/>
            </w:pPr>
            <w:r>
              <w:t>95–70</w:t>
            </w:r>
            <w:proofErr w:type="gramStart"/>
            <w:r w:rsidRPr="00EE17D9">
              <w:t>°С</w:t>
            </w:r>
            <w:proofErr w:type="gramEnd"/>
            <w:r>
              <w:t xml:space="preserve"> </w:t>
            </w:r>
          </w:p>
        </w:tc>
        <w:tc>
          <w:tcPr>
            <w:tcW w:w="732" w:type="pct"/>
            <w:vAlign w:val="center"/>
          </w:tcPr>
          <w:p w:rsidR="00747FAD" w:rsidRPr="00EE17D9" w:rsidRDefault="00747FAD" w:rsidP="00154ED2">
            <w:pPr>
              <w:jc w:val="center"/>
            </w:pPr>
            <w:r w:rsidRPr="00EE17D9">
              <w:t>Хор.</w:t>
            </w:r>
          </w:p>
        </w:tc>
      </w:tr>
    </w:tbl>
    <w:p w:rsidR="00747FAD" w:rsidRPr="001A01A4" w:rsidRDefault="00747FAD" w:rsidP="00747FAD">
      <w:pPr>
        <w:spacing w:line="276" w:lineRule="auto"/>
      </w:pPr>
    </w:p>
    <w:p w:rsidR="00747FAD" w:rsidRPr="006C2474" w:rsidRDefault="00747FAD" w:rsidP="00747FAD">
      <w:pPr>
        <w:suppressAutoHyphens/>
        <w:spacing w:line="276" w:lineRule="auto"/>
        <w:ind w:firstLine="709"/>
      </w:pPr>
      <w:r>
        <w:t xml:space="preserve">Котельная </w:t>
      </w:r>
      <w:proofErr w:type="gramStart"/>
      <w:r>
        <w:t>с</w:t>
      </w:r>
      <w:proofErr w:type="gramEnd"/>
      <w:r>
        <w:t xml:space="preserve">. </w:t>
      </w:r>
      <w:proofErr w:type="gramStart"/>
      <w:r>
        <w:t>Половинка</w:t>
      </w:r>
      <w:proofErr w:type="gramEnd"/>
      <w:r w:rsidRPr="00387FE4">
        <w:t xml:space="preserve"> </w:t>
      </w:r>
      <w:r>
        <w:t xml:space="preserve">имеет два </w:t>
      </w:r>
      <w:r w:rsidRPr="00387FE4">
        <w:t>отопительны</w:t>
      </w:r>
      <w:r>
        <w:t>х</w:t>
      </w:r>
      <w:r w:rsidRPr="00387FE4">
        <w:t xml:space="preserve"> котл</w:t>
      </w:r>
      <w:r>
        <w:t>а:</w:t>
      </w:r>
      <w:r w:rsidRPr="00387FE4">
        <w:t xml:space="preserve"> </w:t>
      </w:r>
      <w:r>
        <w:t>ЗИО САБ 250</w:t>
      </w:r>
      <w:r w:rsidRPr="00387FE4">
        <w:t xml:space="preserve">. Котельная использует котлы для отопления </w:t>
      </w:r>
      <w:r>
        <w:t>бюджетных объектов</w:t>
      </w:r>
      <w:r w:rsidRPr="006C2474">
        <w:t>.</w:t>
      </w:r>
    </w:p>
    <w:p w:rsidR="00747FAD" w:rsidRDefault="00747FAD" w:rsidP="00747FAD">
      <w:pPr>
        <w:pStyle w:val="af8"/>
        <w:suppressAutoHyphens/>
        <w:ind w:firstLine="720"/>
      </w:pPr>
      <w:r w:rsidRPr="00C85572">
        <w:t xml:space="preserve">Технические характеристики водогрейного котла </w:t>
      </w:r>
      <w:r>
        <w:t>ЗИО САБ 250</w:t>
      </w:r>
      <w:r w:rsidRPr="00A23DB8">
        <w:t xml:space="preserve"> </w:t>
      </w:r>
      <w:r w:rsidRPr="00C85572">
        <w:t xml:space="preserve">приведены в таблице 2.3. </w:t>
      </w:r>
      <w:r>
        <w:t>Схема</w:t>
      </w:r>
      <w:r w:rsidRPr="00C85572">
        <w:t xml:space="preserve"> котла </w:t>
      </w:r>
      <w:r>
        <w:t>ЗИО САБ 250</w:t>
      </w:r>
      <w:r w:rsidRPr="00D53DC7">
        <w:t xml:space="preserve"> </w:t>
      </w:r>
      <w:r w:rsidRPr="00C85572">
        <w:t>приведен</w:t>
      </w:r>
      <w:r>
        <w:t>а</w:t>
      </w:r>
      <w:r w:rsidRPr="00C85572">
        <w:t xml:space="preserve"> на рисунке 2.1</w:t>
      </w:r>
      <w:r w:rsidRPr="00CA7C8F">
        <w:t>.</w:t>
      </w:r>
      <w:r>
        <w:t xml:space="preserve"> </w:t>
      </w:r>
    </w:p>
    <w:p w:rsidR="00747FAD" w:rsidRPr="006C2474" w:rsidRDefault="00747FAD" w:rsidP="00747FAD">
      <w:pPr>
        <w:spacing w:line="276" w:lineRule="auto"/>
      </w:pPr>
    </w:p>
    <w:p w:rsidR="00747FAD" w:rsidRDefault="00747FAD" w:rsidP="00747FAD">
      <w:r>
        <w:br w:type="page"/>
      </w:r>
    </w:p>
    <w:p w:rsidR="00747FAD" w:rsidRDefault="00747FAD" w:rsidP="00747FAD">
      <w:pPr>
        <w:pStyle w:val="af8"/>
        <w:numPr>
          <w:ilvl w:val="0"/>
          <w:numId w:val="9"/>
        </w:numPr>
      </w:pPr>
      <w:r w:rsidRPr="00724B59">
        <w:lastRenderedPageBreak/>
        <w:t xml:space="preserve">– </w:t>
      </w:r>
      <w:r w:rsidRPr="00AF359A">
        <w:t>Технические характеристики водогрейн</w:t>
      </w:r>
      <w:r>
        <w:t>ых</w:t>
      </w:r>
      <w:r w:rsidRPr="00AF359A">
        <w:t xml:space="preserve"> котл</w:t>
      </w:r>
      <w:r>
        <w:t>ов</w:t>
      </w:r>
      <w:r w:rsidRPr="00A86AFD">
        <w:t xml:space="preserve"> </w:t>
      </w:r>
      <w:r>
        <w:t xml:space="preserve">ЗИО САБ 250 </w:t>
      </w:r>
    </w:p>
    <w:tbl>
      <w:tblPr>
        <w:tblW w:w="4880" w:type="pct"/>
        <w:tblLayout w:type="fixed"/>
        <w:tblLook w:val="04A0"/>
      </w:tblPr>
      <w:tblGrid>
        <w:gridCol w:w="879"/>
        <w:gridCol w:w="5610"/>
        <w:gridCol w:w="3685"/>
      </w:tblGrid>
      <w:tr w:rsidR="00747FAD" w:rsidRPr="00AB1CBF" w:rsidTr="00154ED2">
        <w:trPr>
          <w:trHeight w:val="121"/>
          <w:tblHeader/>
        </w:trPr>
        <w:tc>
          <w:tcPr>
            <w:tcW w:w="432" w:type="pct"/>
            <w:tcBorders>
              <w:top w:val="single" w:sz="8" w:space="0" w:color="auto"/>
              <w:left w:val="single" w:sz="4" w:space="0" w:color="auto"/>
              <w:bottom w:val="single" w:sz="8" w:space="0" w:color="auto"/>
              <w:right w:val="single" w:sz="4" w:space="0" w:color="auto"/>
            </w:tcBorders>
            <w:vAlign w:val="center"/>
            <w:hideMark/>
          </w:tcPr>
          <w:p w:rsidR="00747FAD" w:rsidRDefault="00747FAD" w:rsidP="00154ED2">
            <w:pPr>
              <w:autoSpaceDE w:val="0"/>
              <w:autoSpaceDN w:val="0"/>
              <w:adjustRightInd w:val="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757" w:type="pct"/>
            <w:tcBorders>
              <w:top w:val="single" w:sz="8" w:space="0" w:color="auto"/>
              <w:left w:val="nil"/>
              <w:bottom w:val="single" w:sz="8" w:space="0" w:color="auto"/>
              <w:right w:val="single" w:sz="4" w:space="0" w:color="auto"/>
            </w:tcBorders>
            <w:vAlign w:val="center"/>
            <w:hideMark/>
          </w:tcPr>
          <w:p w:rsidR="00747FAD" w:rsidRDefault="00747FAD" w:rsidP="00154ED2">
            <w:pPr>
              <w:autoSpaceDE w:val="0"/>
              <w:autoSpaceDN w:val="0"/>
              <w:adjustRightInd w:val="0"/>
              <w:jc w:val="center"/>
              <w:rPr>
                <w:b/>
              </w:rPr>
            </w:pPr>
            <w:r>
              <w:rPr>
                <w:b/>
              </w:rPr>
              <w:t>Наименование показателя</w:t>
            </w:r>
          </w:p>
        </w:tc>
        <w:tc>
          <w:tcPr>
            <w:tcW w:w="1811" w:type="pct"/>
            <w:tcBorders>
              <w:top w:val="single" w:sz="8" w:space="0" w:color="auto"/>
              <w:left w:val="nil"/>
              <w:bottom w:val="single" w:sz="8" w:space="0" w:color="auto"/>
              <w:right w:val="single" w:sz="4" w:space="0" w:color="auto"/>
            </w:tcBorders>
            <w:vAlign w:val="center"/>
            <w:hideMark/>
          </w:tcPr>
          <w:p w:rsidR="00747FAD" w:rsidRDefault="00747FAD" w:rsidP="00154ED2">
            <w:pPr>
              <w:autoSpaceDE w:val="0"/>
              <w:autoSpaceDN w:val="0"/>
              <w:adjustRightInd w:val="0"/>
              <w:ind w:left="-113" w:right="-113"/>
              <w:jc w:val="center"/>
              <w:rPr>
                <w:b/>
              </w:rPr>
            </w:pPr>
            <w:r>
              <w:rPr>
                <w:b/>
              </w:rPr>
              <w:t>Значение</w:t>
            </w:r>
          </w:p>
        </w:tc>
      </w:tr>
      <w:tr w:rsidR="00747FAD" w:rsidRPr="00080085" w:rsidTr="00154ED2">
        <w:trPr>
          <w:trHeight w:val="300"/>
        </w:trPr>
        <w:tc>
          <w:tcPr>
            <w:tcW w:w="432"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1</w:t>
            </w:r>
          </w:p>
        </w:tc>
        <w:tc>
          <w:tcPr>
            <w:tcW w:w="2757" w:type="pct"/>
            <w:tcBorders>
              <w:top w:val="nil"/>
              <w:left w:val="nil"/>
              <w:bottom w:val="single" w:sz="4" w:space="0" w:color="auto"/>
              <w:right w:val="single" w:sz="4" w:space="0" w:color="auto"/>
            </w:tcBorders>
            <w:vAlign w:val="center"/>
          </w:tcPr>
          <w:p w:rsidR="00747FAD" w:rsidRPr="00C44A4E" w:rsidRDefault="00747FAD" w:rsidP="00154ED2">
            <w:proofErr w:type="gramStart"/>
            <w:r w:rsidRPr="00C44A4E">
              <w:rPr>
                <w:sz w:val="22"/>
                <w:szCs w:val="22"/>
              </w:rPr>
              <w:t>Номинальная</w:t>
            </w:r>
            <w:proofErr w:type="gramEnd"/>
            <w:r w:rsidRPr="00C44A4E">
              <w:rPr>
                <w:sz w:val="22"/>
                <w:szCs w:val="22"/>
              </w:rPr>
              <w:t xml:space="preserve"> </w:t>
            </w:r>
            <w:proofErr w:type="spellStart"/>
            <w:r w:rsidRPr="00C44A4E">
              <w:rPr>
                <w:sz w:val="22"/>
                <w:szCs w:val="22"/>
              </w:rPr>
              <w:t>теплопроизводительность</w:t>
            </w:r>
            <w:proofErr w:type="spellEnd"/>
            <w:r w:rsidRPr="00C44A4E">
              <w:rPr>
                <w:sz w:val="22"/>
                <w:szCs w:val="22"/>
              </w:rPr>
              <w:t>, кВт</w:t>
            </w:r>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250</w:t>
            </w:r>
          </w:p>
        </w:tc>
      </w:tr>
      <w:tr w:rsidR="00747FAD" w:rsidRPr="00080085" w:rsidTr="00154ED2">
        <w:trPr>
          <w:trHeight w:val="300"/>
        </w:trPr>
        <w:tc>
          <w:tcPr>
            <w:tcW w:w="432"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2</w:t>
            </w:r>
          </w:p>
        </w:tc>
        <w:tc>
          <w:tcPr>
            <w:tcW w:w="2757" w:type="pct"/>
            <w:tcBorders>
              <w:top w:val="nil"/>
              <w:left w:val="nil"/>
              <w:bottom w:val="single" w:sz="4" w:space="0" w:color="auto"/>
              <w:right w:val="single" w:sz="4" w:space="0" w:color="auto"/>
            </w:tcBorders>
            <w:vAlign w:val="center"/>
          </w:tcPr>
          <w:p w:rsidR="00747FAD" w:rsidRPr="00C44A4E" w:rsidRDefault="00747FAD" w:rsidP="00154ED2">
            <w:r w:rsidRPr="00C44A4E">
              <w:rPr>
                <w:sz w:val="22"/>
                <w:szCs w:val="22"/>
              </w:rPr>
              <w:t>КПД, %, не менее</w:t>
            </w:r>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90,0</w:t>
            </w:r>
          </w:p>
        </w:tc>
      </w:tr>
      <w:tr w:rsidR="00747FAD" w:rsidRPr="00080085" w:rsidTr="00154ED2">
        <w:trPr>
          <w:trHeight w:val="300"/>
        </w:trPr>
        <w:tc>
          <w:tcPr>
            <w:tcW w:w="432"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3</w:t>
            </w:r>
          </w:p>
        </w:tc>
        <w:tc>
          <w:tcPr>
            <w:tcW w:w="2757" w:type="pct"/>
            <w:tcBorders>
              <w:top w:val="nil"/>
              <w:left w:val="nil"/>
              <w:bottom w:val="single" w:sz="4" w:space="0" w:color="auto"/>
              <w:right w:val="single" w:sz="4" w:space="0" w:color="auto"/>
            </w:tcBorders>
            <w:vAlign w:val="center"/>
          </w:tcPr>
          <w:p w:rsidR="00747FAD" w:rsidRPr="00C44A4E" w:rsidRDefault="00747FAD" w:rsidP="00154ED2">
            <w:r w:rsidRPr="00C44A4E">
              <w:rPr>
                <w:sz w:val="22"/>
                <w:szCs w:val="22"/>
              </w:rPr>
              <w:t>Рабочее давление воды в котле, МПа (кгс/см</w:t>
            </w:r>
            <w:proofErr w:type="gramStart"/>
            <w:r w:rsidRPr="00C44A4E">
              <w:rPr>
                <w:sz w:val="22"/>
                <w:szCs w:val="22"/>
              </w:rPr>
              <w:t>2</w:t>
            </w:r>
            <w:proofErr w:type="gramEnd"/>
            <w:r w:rsidRPr="00C44A4E">
              <w:rPr>
                <w:sz w:val="22"/>
                <w:szCs w:val="22"/>
              </w:rPr>
              <w:t>)</w:t>
            </w:r>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0,5(5,0)</w:t>
            </w:r>
          </w:p>
        </w:tc>
      </w:tr>
      <w:tr w:rsidR="00747FAD" w:rsidRPr="00080085" w:rsidTr="00154ED2">
        <w:trPr>
          <w:trHeight w:val="300"/>
        </w:trPr>
        <w:tc>
          <w:tcPr>
            <w:tcW w:w="432"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4</w:t>
            </w:r>
          </w:p>
        </w:tc>
        <w:tc>
          <w:tcPr>
            <w:tcW w:w="2757" w:type="pct"/>
            <w:tcBorders>
              <w:top w:val="nil"/>
              <w:left w:val="nil"/>
              <w:bottom w:val="single" w:sz="4" w:space="0" w:color="auto"/>
              <w:right w:val="single" w:sz="4" w:space="0" w:color="auto"/>
            </w:tcBorders>
            <w:vAlign w:val="center"/>
          </w:tcPr>
          <w:p w:rsidR="00747FAD" w:rsidRPr="00C44A4E" w:rsidRDefault="00747FAD" w:rsidP="00154ED2">
            <w:r w:rsidRPr="00C44A4E">
              <w:rPr>
                <w:sz w:val="22"/>
                <w:szCs w:val="22"/>
              </w:rPr>
              <w:t>Максимальная температура воды на выходе из котла, °</w:t>
            </w:r>
            <w:proofErr w:type="gramStart"/>
            <w:r w:rsidRPr="00C44A4E">
              <w:rPr>
                <w:sz w:val="22"/>
                <w:szCs w:val="22"/>
              </w:rPr>
              <w:t>С</w:t>
            </w:r>
            <w:proofErr w:type="gramEnd"/>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115</w:t>
            </w:r>
          </w:p>
        </w:tc>
      </w:tr>
      <w:tr w:rsidR="00747FAD" w:rsidRPr="00080085" w:rsidTr="00154ED2">
        <w:trPr>
          <w:trHeight w:val="300"/>
        </w:trPr>
        <w:tc>
          <w:tcPr>
            <w:tcW w:w="432"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5</w:t>
            </w:r>
          </w:p>
        </w:tc>
        <w:tc>
          <w:tcPr>
            <w:tcW w:w="2757" w:type="pct"/>
            <w:tcBorders>
              <w:top w:val="nil"/>
              <w:left w:val="nil"/>
              <w:bottom w:val="single" w:sz="4" w:space="0" w:color="auto"/>
              <w:right w:val="single" w:sz="4" w:space="0" w:color="auto"/>
            </w:tcBorders>
            <w:vAlign w:val="center"/>
          </w:tcPr>
          <w:p w:rsidR="00747FAD" w:rsidRPr="00C44A4E" w:rsidRDefault="00747FAD" w:rsidP="00154ED2">
            <w:r w:rsidRPr="00C44A4E">
              <w:rPr>
                <w:sz w:val="22"/>
                <w:szCs w:val="22"/>
              </w:rPr>
              <w:t>Номинальный расход воды, м 3/час, при Dt=20</w:t>
            </w:r>
            <w:proofErr w:type="gramStart"/>
            <w:r w:rsidRPr="00C44A4E">
              <w:rPr>
                <w:sz w:val="22"/>
                <w:szCs w:val="22"/>
              </w:rPr>
              <w:t> °С</w:t>
            </w:r>
            <w:proofErr w:type="gramEnd"/>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10,8</w:t>
            </w:r>
          </w:p>
        </w:tc>
      </w:tr>
      <w:tr w:rsidR="00747FAD" w:rsidRPr="00080085" w:rsidTr="00154ED2">
        <w:trPr>
          <w:trHeight w:val="300"/>
        </w:trPr>
        <w:tc>
          <w:tcPr>
            <w:tcW w:w="432"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6</w:t>
            </w:r>
          </w:p>
        </w:tc>
        <w:tc>
          <w:tcPr>
            <w:tcW w:w="2757" w:type="pct"/>
            <w:tcBorders>
              <w:top w:val="nil"/>
              <w:left w:val="nil"/>
              <w:bottom w:val="single" w:sz="4" w:space="0" w:color="auto"/>
              <w:right w:val="single" w:sz="4" w:space="0" w:color="auto"/>
            </w:tcBorders>
            <w:vAlign w:val="center"/>
          </w:tcPr>
          <w:p w:rsidR="00747FAD" w:rsidRPr="00C44A4E" w:rsidRDefault="00747FAD" w:rsidP="00154ED2">
            <w:r w:rsidRPr="00C44A4E">
              <w:rPr>
                <w:sz w:val="22"/>
                <w:szCs w:val="22"/>
              </w:rPr>
              <w:t>Минимальный расход воды, м 3/час, при Dt=35</w:t>
            </w:r>
            <w:proofErr w:type="gramStart"/>
            <w:r w:rsidRPr="00C44A4E">
              <w:rPr>
                <w:sz w:val="22"/>
                <w:szCs w:val="22"/>
              </w:rPr>
              <w:t> °С</w:t>
            </w:r>
            <w:proofErr w:type="gramEnd"/>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6,1</w:t>
            </w:r>
          </w:p>
        </w:tc>
      </w:tr>
      <w:tr w:rsidR="00747FAD" w:rsidRPr="00080085" w:rsidTr="00154ED2">
        <w:trPr>
          <w:trHeight w:val="267"/>
        </w:trPr>
        <w:tc>
          <w:tcPr>
            <w:tcW w:w="432"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7</w:t>
            </w:r>
          </w:p>
        </w:tc>
        <w:tc>
          <w:tcPr>
            <w:tcW w:w="2757" w:type="pct"/>
            <w:tcBorders>
              <w:top w:val="nil"/>
              <w:left w:val="nil"/>
              <w:bottom w:val="single" w:sz="4" w:space="0" w:color="auto"/>
              <w:right w:val="single" w:sz="4" w:space="0" w:color="auto"/>
            </w:tcBorders>
            <w:vAlign w:val="center"/>
          </w:tcPr>
          <w:p w:rsidR="00747FAD" w:rsidRPr="00C44A4E" w:rsidRDefault="00747FAD" w:rsidP="00154ED2">
            <w:r w:rsidRPr="00C44A4E">
              <w:rPr>
                <w:sz w:val="22"/>
                <w:szCs w:val="22"/>
              </w:rPr>
              <w:t>Гидравлическое сопротивление котла, кПа(мм. вод. ст.) при Dt=20</w:t>
            </w:r>
            <w:proofErr w:type="gramStart"/>
            <w:r w:rsidRPr="00C44A4E">
              <w:rPr>
                <w:sz w:val="22"/>
                <w:szCs w:val="22"/>
              </w:rPr>
              <w:t> °С</w:t>
            </w:r>
            <w:proofErr w:type="gramEnd"/>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1,5  (150)</w:t>
            </w:r>
          </w:p>
        </w:tc>
      </w:tr>
      <w:tr w:rsidR="00747FAD" w:rsidRPr="00080085" w:rsidTr="00154ED2">
        <w:trPr>
          <w:trHeight w:val="271"/>
        </w:trPr>
        <w:tc>
          <w:tcPr>
            <w:tcW w:w="432" w:type="pct"/>
            <w:tcBorders>
              <w:top w:val="nil"/>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8</w:t>
            </w:r>
          </w:p>
        </w:tc>
        <w:tc>
          <w:tcPr>
            <w:tcW w:w="2757" w:type="pct"/>
            <w:tcBorders>
              <w:top w:val="nil"/>
              <w:left w:val="nil"/>
              <w:bottom w:val="single" w:sz="4" w:space="0" w:color="auto"/>
              <w:right w:val="single" w:sz="4" w:space="0" w:color="auto"/>
            </w:tcBorders>
            <w:vAlign w:val="center"/>
          </w:tcPr>
          <w:p w:rsidR="00747FAD" w:rsidRPr="00C44A4E" w:rsidRDefault="00747FAD" w:rsidP="00154ED2">
            <w:r w:rsidRPr="00C44A4E">
              <w:rPr>
                <w:sz w:val="22"/>
                <w:szCs w:val="22"/>
              </w:rPr>
              <w:t>Аэродинамическое сопротивление котла, кПа (мм</w:t>
            </w:r>
            <w:proofErr w:type="gramStart"/>
            <w:r w:rsidRPr="00C44A4E">
              <w:rPr>
                <w:sz w:val="22"/>
                <w:szCs w:val="22"/>
              </w:rPr>
              <w:t>.</w:t>
            </w:r>
            <w:proofErr w:type="gramEnd"/>
            <w:r w:rsidRPr="00C44A4E">
              <w:rPr>
                <w:sz w:val="22"/>
                <w:szCs w:val="22"/>
              </w:rPr>
              <w:t xml:space="preserve"> </w:t>
            </w:r>
            <w:proofErr w:type="gramStart"/>
            <w:r w:rsidRPr="00C44A4E">
              <w:rPr>
                <w:sz w:val="22"/>
                <w:szCs w:val="22"/>
              </w:rPr>
              <w:t>в</w:t>
            </w:r>
            <w:proofErr w:type="gramEnd"/>
            <w:r w:rsidRPr="00C44A4E">
              <w:rPr>
                <w:sz w:val="22"/>
                <w:szCs w:val="22"/>
              </w:rPr>
              <w:t>од. ст.)</w:t>
            </w:r>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0,12 (12)</w:t>
            </w:r>
          </w:p>
        </w:tc>
      </w:tr>
      <w:tr w:rsidR="00747FAD" w:rsidRPr="00080085" w:rsidTr="00154ED2">
        <w:trPr>
          <w:trHeight w:val="246"/>
        </w:trPr>
        <w:tc>
          <w:tcPr>
            <w:tcW w:w="432"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9</w:t>
            </w:r>
          </w:p>
        </w:tc>
        <w:tc>
          <w:tcPr>
            <w:tcW w:w="2757" w:type="pct"/>
            <w:tcBorders>
              <w:top w:val="nil"/>
              <w:left w:val="nil"/>
              <w:bottom w:val="single" w:sz="4" w:space="0" w:color="auto"/>
              <w:right w:val="single" w:sz="4" w:space="0" w:color="auto"/>
            </w:tcBorders>
            <w:vAlign w:val="center"/>
          </w:tcPr>
          <w:p w:rsidR="00747FAD" w:rsidRPr="00C44A4E" w:rsidRDefault="00747FAD" w:rsidP="00154ED2">
            <w:r w:rsidRPr="00C44A4E">
              <w:rPr>
                <w:sz w:val="22"/>
                <w:szCs w:val="22"/>
              </w:rPr>
              <w:t>Водяная емкость котла, м3</w:t>
            </w:r>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0,26</w:t>
            </w:r>
          </w:p>
        </w:tc>
      </w:tr>
      <w:tr w:rsidR="00747FAD" w:rsidRPr="00080085" w:rsidTr="00154ED2">
        <w:trPr>
          <w:trHeight w:val="90"/>
        </w:trPr>
        <w:tc>
          <w:tcPr>
            <w:tcW w:w="432"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10</w:t>
            </w:r>
          </w:p>
        </w:tc>
        <w:tc>
          <w:tcPr>
            <w:tcW w:w="2757" w:type="pct"/>
            <w:tcBorders>
              <w:top w:val="nil"/>
              <w:left w:val="nil"/>
              <w:bottom w:val="single" w:sz="4" w:space="0" w:color="auto"/>
              <w:right w:val="single" w:sz="4" w:space="0" w:color="auto"/>
            </w:tcBorders>
            <w:vAlign w:val="center"/>
          </w:tcPr>
          <w:p w:rsidR="00747FAD" w:rsidRPr="00C44A4E" w:rsidRDefault="00747FAD" w:rsidP="00154ED2">
            <w:r w:rsidRPr="00C44A4E">
              <w:rPr>
                <w:sz w:val="22"/>
                <w:szCs w:val="22"/>
              </w:rPr>
              <w:t xml:space="preserve">Длина топки, </w:t>
            </w:r>
            <w:proofErr w:type="gramStart"/>
            <w:r w:rsidRPr="00C44A4E">
              <w:rPr>
                <w:sz w:val="22"/>
                <w:szCs w:val="22"/>
              </w:rPr>
              <w:t>м</w:t>
            </w:r>
            <w:proofErr w:type="gramEnd"/>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1,13</w:t>
            </w:r>
          </w:p>
        </w:tc>
      </w:tr>
      <w:tr w:rsidR="00747FAD" w:rsidRPr="00080085" w:rsidTr="00154ED2">
        <w:trPr>
          <w:trHeight w:val="107"/>
        </w:trPr>
        <w:tc>
          <w:tcPr>
            <w:tcW w:w="432"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11</w:t>
            </w:r>
          </w:p>
        </w:tc>
        <w:tc>
          <w:tcPr>
            <w:tcW w:w="2757" w:type="pct"/>
            <w:tcBorders>
              <w:top w:val="nil"/>
              <w:left w:val="nil"/>
              <w:bottom w:val="single" w:sz="4" w:space="0" w:color="auto"/>
              <w:right w:val="single" w:sz="4" w:space="0" w:color="auto"/>
            </w:tcBorders>
            <w:vAlign w:val="center"/>
          </w:tcPr>
          <w:p w:rsidR="00747FAD" w:rsidRPr="00C44A4E" w:rsidRDefault="00747FAD" w:rsidP="00154ED2">
            <w:r w:rsidRPr="00C44A4E">
              <w:rPr>
                <w:sz w:val="22"/>
                <w:szCs w:val="22"/>
              </w:rPr>
              <w:t xml:space="preserve">Диаметр топки, </w:t>
            </w:r>
            <w:proofErr w:type="gramStart"/>
            <w:r w:rsidRPr="00C44A4E">
              <w:rPr>
                <w:sz w:val="22"/>
                <w:szCs w:val="22"/>
              </w:rPr>
              <w:t>м</w:t>
            </w:r>
            <w:proofErr w:type="gramEnd"/>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0,5</w:t>
            </w:r>
          </w:p>
        </w:tc>
      </w:tr>
      <w:tr w:rsidR="00747FAD" w:rsidRPr="00080085" w:rsidTr="00154ED2">
        <w:trPr>
          <w:trHeight w:val="300"/>
        </w:trPr>
        <w:tc>
          <w:tcPr>
            <w:tcW w:w="432"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12</w:t>
            </w:r>
          </w:p>
        </w:tc>
        <w:tc>
          <w:tcPr>
            <w:tcW w:w="2757" w:type="pct"/>
            <w:tcBorders>
              <w:top w:val="nil"/>
              <w:left w:val="nil"/>
              <w:bottom w:val="single" w:sz="4" w:space="0" w:color="auto"/>
              <w:right w:val="single" w:sz="4" w:space="0" w:color="auto"/>
            </w:tcBorders>
            <w:vAlign w:val="center"/>
          </w:tcPr>
          <w:p w:rsidR="00747FAD" w:rsidRPr="00C44A4E" w:rsidRDefault="00747FAD" w:rsidP="00154ED2">
            <w:r w:rsidRPr="00C44A4E">
              <w:rPr>
                <w:sz w:val="22"/>
                <w:szCs w:val="22"/>
              </w:rPr>
              <w:t>Температура уходящих газов, °</w:t>
            </w:r>
            <w:proofErr w:type="gramStart"/>
            <w:r w:rsidRPr="00C44A4E">
              <w:rPr>
                <w:sz w:val="22"/>
                <w:szCs w:val="22"/>
              </w:rPr>
              <w:t>С</w:t>
            </w:r>
            <w:proofErr w:type="gramEnd"/>
            <w:r w:rsidRPr="00C44A4E">
              <w:rPr>
                <w:sz w:val="22"/>
                <w:szCs w:val="22"/>
              </w:rPr>
              <w:t>, не ниже</w:t>
            </w:r>
          </w:p>
        </w:tc>
        <w:tc>
          <w:tcPr>
            <w:tcW w:w="1811" w:type="pct"/>
            <w:tcBorders>
              <w:top w:val="nil"/>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160</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13</w:t>
            </w:r>
          </w:p>
        </w:tc>
        <w:tc>
          <w:tcPr>
            <w:tcW w:w="2757" w:type="pct"/>
            <w:tcBorders>
              <w:top w:val="single" w:sz="4" w:space="0" w:color="auto"/>
              <w:left w:val="single" w:sz="4" w:space="0" w:color="auto"/>
              <w:bottom w:val="single" w:sz="4" w:space="0" w:color="auto"/>
              <w:right w:val="single" w:sz="4" w:space="0" w:color="auto"/>
            </w:tcBorders>
            <w:vAlign w:val="center"/>
          </w:tcPr>
          <w:p w:rsidR="00747FAD" w:rsidRPr="00C44A4E" w:rsidRDefault="00747FAD" w:rsidP="00154ED2">
            <w:r w:rsidRPr="00C44A4E">
              <w:rPr>
                <w:sz w:val="22"/>
                <w:szCs w:val="22"/>
              </w:rPr>
              <w:t>Поверхность нагрева, м</w:t>
            </w:r>
            <w:proofErr w:type="gramStart"/>
            <w:r w:rsidRPr="00C44A4E">
              <w:rPr>
                <w:sz w:val="22"/>
                <w:szCs w:val="22"/>
              </w:rPr>
              <w:t>2</w:t>
            </w:r>
            <w:proofErr w:type="gramEnd"/>
          </w:p>
        </w:tc>
        <w:tc>
          <w:tcPr>
            <w:tcW w:w="1811" w:type="pct"/>
            <w:tcBorders>
              <w:top w:val="single" w:sz="4" w:space="0" w:color="auto"/>
              <w:left w:val="single" w:sz="4" w:space="0" w:color="auto"/>
              <w:bottom w:val="single" w:sz="4" w:space="0" w:color="auto"/>
              <w:right w:val="single" w:sz="4" w:space="0" w:color="auto"/>
            </w:tcBorders>
            <w:vAlign w:val="center"/>
          </w:tcPr>
          <w:p w:rsidR="00747FAD" w:rsidRPr="00C44A4E" w:rsidRDefault="00747FAD" w:rsidP="00154ED2">
            <w:pPr>
              <w:jc w:val="center"/>
            </w:pPr>
            <w:r w:rsidRPr="00C44A4E">
              <w:rPr>
                <w:sz w:val="22"/>
                <w:szCs w:val="22"/>
              </w:rPr>
              <w:t>7,8</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14</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 xml:space="preserve">Габаритные размеры (без выступающих элементов), </w:t>
            </w:r>
            <w:proofErr w:type="gramStart"/>
            <w:r w:rsidRPr="00C44A4E">
              <w:rPr>
                <w:sz w:val="22"/>
                <w:szCs w:val="22"/>
              </w:rPr>
              <w:t>мм</w:t>
            </w:r>
            <w:proofErr w:type="gramEnd"/>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1760х915х1080</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15</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 xml:space="preserve">Масса котла (без горелки), </w:t>
            </w:r>
            <w:proofErr w:type="gramStart"/>
            <w:r w:rsidRPr="00C44A4E">
              <w:rPr>
                <w:sz w:val="22"/>
                <w:szCs w:val="22"/>
              </w:rPr>
              <w:t>кг</w:t>
            </w:r>
            <w:proofErr w:type="gramEnd"/>
            <w:r w:rsidRPr="00C44A4E">
              <w:rPr>
                <w:sz w:val="22"/>
                <w:szCs w:val="22"/>
              </w:rPr>
              <w:t>, не более</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711</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16</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Содержание оксида углерода СО в сухих уходящих газах, мг/м3, в пересчете на коэффициент избытка воздуха</w:t>
            </w:r>
            <w:proofErr w:type="gramStart"/>
            <w:r w:rsidRPr="00C44A4E">
              <w:rPr>
                <w:sz w:val="22"/>
                <w:szCs w:val="22"/>
              </w:rPr>
              <w:t xml:space="preserve"> ?</w:t>
            </w:r>
            <w:proofErr w:type="gramEnd"/>
            <w:r w:rsidRPr="00C44A4E">
              <w:rPr>
                <w:sz w:val="22"/>
                <w:szCs w:val="22"/>
              </w:rPr>
              <w:t>=1,0 и нормальные условия, не более</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17</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 На легком жидком топливе</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130</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18</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 На природном газе</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130</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19</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Содержание оксидов азота (в пересчете на NO2) в сухих уходящих газах, мг/м3, в пересчете на коэффициент избытка воздуха</w:t>
            </w:r>
            <w:proofErr w:type="gramStart"/>
            <w:r w:rsidRPr="00C44A4E">
              <w:rPr>
                <w:sz w:val="22"/>
                <w:szCs w:val="22"/>
              </w:rPr>
              <w:t xml:space="preserve"> ?</w:t>
            </w:r>
            <w:proofErr w:type="gramEnd"/>
            <w:r w:rsidRPr="00C44A4E">
              <w:rPr>
                <w:sz w:val="22"/>
                <w:szCs w:val="22"/>
              </w:rPr>
              <w:t>=1,0 и нормальные условия, не более</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20</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 На легком жидком топливе</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250</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21</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 На природном газе</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120</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22</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 xml:space="preserve">Массовый расход уходящих газов при номинальной </w:t>
            </w:r>
            <w:proofErr w:type="spellStart"/>
            <w:r w:rsidRPr="00C44A4E">
              <w:rPr>
                <w:sz w:val="22"/>
                <w:szCs w:val="22"/>
              </w:rPr>
              <w:t>теплопроизводительности</w:t>
            </w:r>
            <w:proofErr w:type="spellEnd"/>
            <w:r w:rsidRPr="00C44A4E">
              <w:rPr>
                <w:sz w:val="22"/>
                <w:szCs w:val="22"/>
              </w:rPr>
              <w:t xml:space="preserve"> и</w:t>
            </w:r>
            <w:proofErr w:type="gramStart"/>
            <w:r w:rsidRPr="00C44A4E">
              <w:rPr>
                <w:sz w:val="22"/>
                <w:szCs w:val="22"/>
              </w:rPr>
              <w:t xml:space="preserve"> ?</w:t>
            </w:r>
            <w:proofErr w:type="gramEnd"/>
            <w:r w:rsidRPr="00C44A4E">
              <w:rPr>
                <w:sz w:val="22"/>
                <w:szCs w:val="22"/>
              </w:rPr>
              <w:t>=1,1 , кг/час</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0,39х103</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23</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Коэффициент избытка воздуха</w:t>
            </w:r>
            <w:proofErr w:type="gramStart"/>
            <w:r w:rsidRPr="00C44A4E">
              <w:rPr>
                <w:sz w:val="22"/>
                <w:szCs w:val="22"/>
              </w:rPr>
              <w:t xml:space="preserve"> ?</w:t>
            </w:r>
            <w:proofErr w:type="gramEnd"/>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24</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 На легком жидком топливе</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1,10-1,15</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25</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 На природном газе</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1,05-1,10</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26</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 xml:space="preserve">Уровень звука в контрольных точках при работе котла, </w:t>
            </w:r>
            <w:proofErr w:type="spellStart"/>
            <w:r w:rsidRPr="00C44A4E">
              <w:rPr>
                <w:sz w:val="22"/>
                <w:szCs w:val="22"/>
              </w:rPr>
              <w:t>дБА</w:t>
            </w:r>
            <w:proofErr w:type="spellEnd"/>
            <w:r w:rsidRPr="00C44A4E">
              <w:rPr>
                <w:sz w:val="22"/>
                <w:szCs w:val="22"/>
              </w:rPr>
              <w:t>, не более</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80</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27</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 xml:space="preserve">Напряжение питания, </w:t>
            </w:r>
            <w:proofErr w:type="gramStart"/>
            <w:r w:rsidRPr="00C44A4E">
              <w:rPr>
                <w:sz w:val="22"/>
                <w:szCs w:val="22"/>
              </w:rPr>
              <w:t>В</w:t>
            </w:r>
            <w:proofErr w:type="gramEnd"/>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380/220</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28</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Сечение дымового патрубка, см</w:t>
            </w:r>
            <w:proofErr w:type="gramStart"/>
            <w:r w:rsidRPr="00C44A4E">
              <w:rPr>
                <w:sz w:val="22"/>
                <w:szCs w:val="22"/>
              </w:rPr>
              <w:t>2</w:t>
            </w:r>
            <w:proofErr w:type="gramEnd"/>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490</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29</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Потери в окружающую среду, q5, %</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0,48</w:t>
            </w:r>
          </w:p>
        </w:tc>
      </w:tr>
      <w:tr w:rsidR="00747FAD" w:rsidRPr="00080085" w:rsidTr="00154ED2">
        <w:trPr>
          <w:trHeight w:val="300"/>
        </w:trPr>
        <w:tc>
          <w:tcPr>
            <w:tcW w:w="432"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r>
              <w:t>30</w:t>
            </w:r>
          </w:p>
        </w:tc>
        <w:tc>
          <w:tcPr>
            <w:tcW w:w="2757" w:type="pct"/>
            <w:tcBorders>
              <w:top w:val="single" w:sz="4" w:space="0" w:color="auto"/>
              <w:left w:val="nil"/>
              <w:bottom w:val="single" w:sz="4" w:space="0" w:color="auto"/>
              <w:right w:val="single" w:sz="4" w:space="0" w:color="auto"/>
            </w:tcBorders>
            <w:vAlign w:val="center"/>
          </w:tcPr>
          <w:p w:rsidR="00747FAD" w:rsidRPr="00C44A4E" w:rsidRDefault="00747FAD" w:rsidP="00154ED2">
            <w:r w:rsidRPr="00C44A4E">
              <w:rPr>
                <w:sz w:val="22"/>
                <w:szCs w:val="22"/>
              </w:rPr>
              <w:t>Удельное потребление электроэнергии, кВт/МВт</w:t>
            </w:r>
          </w:p>
        </w:tc>
        <w:tc>
          <w:tcPr>
            <w:tcW w:w="1811" w:type="pct"/>
            <w:tcBorders>
              <w:top w:val="single" w:sz="4" w:space="0" w:color="auto"/>
              <w:left w:val="nil"/>
              <w:bottom w:val="single" w:sz="4" w:space="0" w:color="auto"/>
              <w:right w:val="single" w:sz="4" w:space="0" w:color="auto"/>
            </w:tcBorders>
            <w:vAlign w:val="center"/>
          </w:tcPr>
          <w:p w:rsidR="00747FAD" w:rsidRPr="00C44A4E" w:rsidRDefault="00747FAD" w:rsidP="00154ED2">
            <w:pPr>
              <w:jc w:val="center"/>
            </w:pPr>
            <w:r w:rsidRPr="00C44A4E">
              <w:rPr>
                <w:sz w:val="22"/>
                <w:szCs w:val="22"/>
              </w:rPr>
              <w:t>1,2</w:t>
            </w:r>
          </w:p>
        </w:tc>
      </w:tr>
    </w:tbl>
    <w:p w:rsidR="00747FAD" w:rsidRPr="00724B59" w:rsidRDefault="00747FAD" w:rsidP="00747FAD">
      <w:pPr>
        <w:ind w:left="720"/>
      </w:pPr>
    </w:p>
    <w:p w:rsidR="00747FAD" w:rsidRDefault="00747FAD" w:rsidP="00747FAD">
      <w:pPr>
        <w:spacing w:line="276" w:lineRule="auto"/>
        <w:jc w:val="center"/>
      </w:pPr>
      <w:r>
        <w:rPr>
          <w:noProof/>
        </w:rPr>
        <w:lastRenderedPageBreak/>
        <w:drawing>
          <wp:inline distT="0" distB="0" distL="0" distR="0">
            <wp:extent cx="6482080" cy="4801235"/>
            <wp:effectExtent l="0" t="0" r="0" b="0"/>
            <wp:docPr id="31" name="Рисунок 31" descr="http://www.tayur-kotly.ru/ziosab/pic_ziosab/ziosab-250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ayur-kotly.ru/ziosab/pic_ziosab/ziosab-250max.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2080" cy="4801235"/>
                    </a:xfrm>
                    <a:prstGeom prst="rect">
                      <a:avLst/>
                    </a:prstGeom>
                    <a:noFill/>
                    <a:ln>
                      <a:noFill/>
                    </a:ln>
                  </pic:spPr>
                </pic:pic>
              </a:graphicData>
            </a:graphic>
          </wp:inline>
        </w:drawing>
      </w:r>
    </w:p>
    <w:p w:rsidR="00747FAD" w:rsidRDefault="00747FAD" w:rsidP="00747FAD">
      <w:pPr>
        <w:pStyle w:val="af8"/>
        <w:suppressAutoHyphens/>
        <w:ind w:left="720"/>
      </w:pPr>
    </w:p>
    <w:p w:rsidR="00747FAD" w:rsidRDefault="00747FAD" w:rsidP="00747FAD">
      <w:pPr>
        <w:pStyle w:val="af8"/>
        <w:numPr>
          <w:ilvl w:val="0"/>
          <w:numId w:val="2"/>
        </w:numPr>
        <w:suppressAutoHyphens/>
        <w:jc w:val="center"/>
      </w:pPr>
      <w:r>
        <w:t>Схема</w:t>
      </w:r>
      <w:r w:rsidRPr="00DA6F4F">
        <w:t xml:space="preserve"> котла</w:t>
      </w:r>
      <w:r>
        <w:t xml:space="preserve"> ЗИО САБ 250 </w:t>
      </w:r>
    </w:p>
    <w:p w:rsidR="00747FAD" w:rsidRDefault="00747FAD" w:rsidP="00747FAD">
      <w:pPr>
        <w:pStyle w:val="af8"/>
        <w:ind w:left="720"/>
      </w:pPr>
    </w:p>
    <w:p w:rsidR="00747FAD" w:rsidRDefault="00747FAD" w:rsidP="00747FAD">
      <w:r>
        <w:br w:type="page"/>
      </w:r>
    </w:p>
    <w:p w:rsidR="00747FAD" w:rsidRPr="006C2474" w:rsidRDefault="00747FAD" w:rsidP="00747FAD">
      <w:pPr>
        <w:suppressAutoHyphens/>
        <w:spacing w:line="276" w:lineRule="auto"/>
        <w:ind w:firstLine="709"/>
      </w:pPr>
      <w:proofErr w:type="spellStart"/>
      <w:proofErr w:type="gramStart"/>
      <w:r>
        <w:lastRenderedPageBreak/>
        <w:t>Блочная-котельная</w:t>
      </w:r>
      <w:proofErr w:type="spellEnd"/>
      <w:proofErr w:type="gramEnd"/>
      <w:r>
        <w:t xml:space="preserve"> д. </w:t>
      </w:r>
      <w:proofErr w:type="spellStart"/>
      <w:r>
        <w:t>Водопойка</w:t>
      </w:r>
      <w:proofErr w:type="spellEnd"/>
      <w:r w:rsidRPr="00387FE4">
        <w:t xml:space="preserve"> </w:t>
      </w:r>
      <w:r>
        <w:t xml:space="preserve">имеет три </w:t>
      </w:r>
      <w:r w:rsidRPr="00387FE4">
        <w:t>отопительны</w:t>
      </w:r>
      <w:r>
        <w:t>х</w:t>
      </w:r>
      <w:r w:rsidRPr="00387FE4">
        <w:t xml:space="preserve"> котл</w:t>
      </w:r>
      <w:r>
        <w:t>а</w:t>
      </w:r>
      <w:r w:rsidRPr="002D36FB">
        <w:t xml:space="preserve"> </w:t>
      </w:r>
      <w:r>
        <w:t>КОФ 100.</w:t>
      </w:r>
      <w:r w:rsidRPr="00597BA7">
        <w:t xml:space="preserve"> </w:t>
      </w:r>
      <w:r w:rsidRPr="00387FE4">
        <w:t xml:space="preserve">Котельная использует котлы для отопления </w:t>
      </w:r>
      <w:r>
        <w:t>бюджетных объектов</w:t>
      </w:r>
      <w:r w:rsidRPr="006C2474">
        <w:t>.</w:t>
      </w:r>
    </w:p>
    <w:p w:rsidR="00747FAD" w:rsidRDefault="00747FAD" w:rsidP="00747FAD">
      <w:pPr>
        <w:pStyle w:val="af8"/>
        <w:suppressAutoHyphens/>
        <w:ind w:firstLine="720"/>
      </w:pPr>
      <w:r w:rsidRPr="00C85572">
        <w:t xml:space="preserve">Технические характеристики водогрейного котла </w:t>
      </w:r>
      <w:r>
        <w:t>КОФ 100</w:t>
      </w:r>
      <w:r w:rsidRPr="00597BA7">
        <w:t xml:space="preserve"> </w:t>
      </w:r>
      <w:r w:rsidRPr="00C85572">
        <w:t>приведены в таблице 2.</w:t>
      </w:r>
      <w:r>
        <w:t>4</w:t>
      </w:r>
      <w:r w:rsidRPr="00C85572">
        <w:t xml:space="preserve">. </w:t>
      </w:r>
      <w:r>
        <w:t>Компоновка котла КОФ 100</w:t>
      </w:r>
      <w:r w:rsidRPr="009110CB">
        <w:t xml:space="preserve"> </w:t>
      </w:r>
      <w:r>
        <w:t>приведена на рисунке 2.2.</w:t>
      </w:r>
    </w:p>
    <w:p w:rsidR="00747FAD" w:rsidRPr="00D337A7" w:rsidRDefault="00747FAD" w:rsidP="00747FAD">
      <w:pPr>
        <w:suppressAutoHyphens/>
      </w:pPr>
    </w:p>
    <w:p w:rsidR="00747FAD" w:rsidRPr="00D337A7" w:rsidRDefault="00747FAD" w:rsidP="00747FAD">
      <w:pPr>
        <w:pStyle w:val="af8"/>
        <w:numPr>
          <w:ilvl w:val="0"/>
          <w:numId w:val="9"/>
        </w:numPr>
      </w:pPr>
      <w:r w:rsidRPr="00AF359A">
        <w:t>– Технические характеристики водогрейн</w:t>
      </w:r>
      <w:r>
        <w:t>ых</w:t>
      </w:r>
      <w:r w:rsidRPr="00AF359A">
        <w:t xml:space="preserve"> котл</w:t>
      </w:r>
      <w:r>
        <w:t>ов</w:t>
      </w:r>
      <w:r w:rsidRPr="00AF359A">
        <w:t xml:space="preserve"> </w:t>
      </w:r>
      <w:r>
        <w:t>КОФ 100</w:t>
      </w:r>
    </w:p>
    <w:tbl>
      <w:tblPr>
        <w:tblW w:w="4947" w:type="pct"/>
        <w:tblLayout w:type="fixed"/>
        <w:tblLook w:val="04A0"/>
      </w:tblPr>
      <w:tblGrid>
        <w:gridCol w:w="881"/>
        <w:gridCol w:w="5607"/>
        <w:gridCol w:w="1417"/>
        <w:gridCol w:w="2409"/>
      </w:tblGrid>
      <w:tr w:rsidR="00747FAD" w:rsidRPr="00AB1CBF" w:rsidTr="00154ED2">
        <w:trPr>
          <w:trHeight w:val="121"/>
          <w:tblHeader/>
        </w:trPr>
        <w:tc>
          <w:tcPr>
            <w:tcW w:w="427" w:type="pct"/>
            <w:tcBorders>
              <w:top w:val="single" w:sz="8" w:space="0" w:color="auto"/>
              <w:left w:val="single" w:sz="4" w:space="0" w:color="auto"/>
              <w:bottom w:val="single" w:sz="8" w:space="0" w:color="auto"/>
              <w:right w:val="single" w:sz="4" w:space="0" w:color="auto"/>
            </w:tcBorders>
            <w:vAlign w:val="center"/>
            <w:hideMark/>
          </w:tcPr>
          <w:p w:rsidR="00747FAD" w:rsidRDefault="00747FAD" w:rsidP="00154ED2">
            <w:pPr>
              <w:autoSpaceDE w:val="0"/>
              <w:autoSpaceDN w:val="0"/>
              <w:adjustRightInd w:val="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718" w:type="pct"/>
            <w:tcBorders>
              <w:top w:val="single" w:sz="8" w:space="0" w:color="auto"/>
              <w:left w:val="nil"/>
              <w:bottom w:val="single" w:sz="8" w:space="0" w:color="auto"/>
              <w:right w:val="single" w:sz="4" w:space="0" w:color="auto"/>
            </w:tcBorders>
            <w:vAlign w:val="center"/>
            <w:hideMark/>
          </w:tcPr>
          <w:p w:rsidR="00747FAD" w:rsidRDefault="00747FAD" w:rsidP="00154ED2">
            <w:pPr>
              <w:autoSpaceDE w:val="0"/>
              <w:autoSpaceDN w:val="0"/>
              <w:adjustRightInd w:val="0"/>
              <w:jc w:val="center"/>
              <w:rPr>
                <w:b/>
              </w:rPr>
            </w:pPr>
            <w:r>
              <w:rPr>
                <w:b/>
              </w:rPr>
              <w:t>Наименование показателя</w:t>
            </w:r>
          </w:p>
        </w:tc>
        <w:tc>
          <w:tcPr>
            <w:tcW w:w="687" w:type="pct"/>
            <w:tcBorders>
              <w:top w:val="single" w:sz="8" w:space="0" w:color="auto"/>
              <w:left w:val="nil"/>
              <w:bottom w:val="single" w:sz="8" w:space="0" w:color="auto"/>
              <w:right w:val="single" w:sz="4" w:space="0" w:color="auto"/>
            </w:tcBorders>
            <w:vAlign w:val="center"/>
            <w:hideMark/>
          </w:tcPr>
          <w:p w:rsidR="00747FAD" w:rsidRDefault="00747FAD" w:rsidP="00154ED2">
            <w:pPr>
              <w:autoSpaceDE w:val="0"/>
              <w:autoSpaceDN w:val="0"/>
              <w:adjustRightInd w:val="0"/>
              <w:ind w:left="-113" w:right="-113"/>
              <w:jc w:val="center"/>
              <w:rPr>
                <w:b/>
              </w:rPr>
            </w:pPr>
            <w:r>
              <w:rPr>
                <w:b/>
              </w:rPr>
              <w:t xml:space="preserve">Ед. </w:t>
            </w:r>
            <w:proofErr w:type="spellStart"/>
            <w:r>
              <w:rPr>
                <w:b/>
              </w:rPr>
              <w:t>измер</w:t>
            </w:r>
            <w:proofErr w:type="spellEnd"/>
            <w:r>
              <w:rPr>
                <w:b/>
              </w:rPr>
              <w:t>.</w:t>
            </w:r>
          </w:p>
        </w:tc>
        <w:tc>
          <w:tcPr>
            <w:tcW w:w="1168" w:type="pct"/>
            <w:tcBorders>
              <w:top w:val="single" w:sz="4" w:space="0" w:color="auto"/>
              <w:left w:val="nil"/>
              <w:bottom w:val="single" w:sz="4" w:space="0" w:color="auto"/>
              <w:right w:val="single" w:sz="4" w:space="0" w:color="auto"/>
            </w:tcBorders>
            <w:vAlign w:val="center"/>
            <w:hideMark/>
          </w:tcPr>
          <w:p w:rsidR="00747FAD" w:rsidRPr="00AB1CBF" w:rsidRDefault="00747FAD" w:rsidP="00154ED2">
            <w:pPr>
              <w:autoSpaceDE w:val="0"/>
              <w:autoSpaceDN w:val="0"/>
              <w:adjustRightInd w:val="0"/>
              <w:jc w:val="center"/>
              <w:rPr>
                <w:b/>
              </w:rPr>
            </w:pPr>
            <w:r>
              <w:rPr>
                <w:b/>
              </w:rPr>
              <w:t>Значение</w:t>
            </w:r>
          </w:p>
        </w:tc>
      </w:tr>
      <w:tr w:rsidR="00747FAD" w:rsidRPr="00422047" w:rsidTr="00154ED2">
        <w:trPr>
          <w:trHeight w:val="300"/>
        </w:trPr>
        <w:tc>
          <w:tcPr>
            <w:tcW w:w="427"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1</w:t>
            </w:r>
          </w:p>
        </w:tc>
        <w:tc>
          <w:tcPr>
            <w:tcW w:w="2718" w:type="pct"/>
            <w:tcBorders>
              <w:top w:val="nil"/>
              <w:left w:val="nil"/>
              <w:bottom w:val="single" w:sz="4" w:space="0" w:color="auto"/>
              <w:right w:val="single" w:sz="4" w:space="0" w:color="auto"/>
            </w:tcBorders>
            <w:vAlign w:val="bottom"/>
            <w:hideMark/>
          </w:tcPr>
          <w:p w:rsidR="00747FAD" w:rsidRDefault="00747FAD" w:rsidP="00154ED2">
            <w:pPr>
              <w:autoSpaceDE w:val="0"/>
              <w:autoSpaceDN w:val="0"/>
              <w:adjustRightInd w:val="0"/>
            </w:pPr>
            <w:r>
              <w:t xml:space="preserve">Максимальная мощность </w:t>
            </w:r>
          </w:p>
        </w:tc>
        <w:tc>
          <w:tcPr>
            <w:tcW w:w="687" w:type="pct"/>
            <w:tcBorders>
              <w:top w:val="nil"/>
              <w:left w:val="nil"/>
              <w:bottom w:val="single" w:sz="4" w:space="0" w:color="auto"/>
              <w:right w:val="single" w:sz="4" w:space="0" w:color="auto"/>
            </w:tcBorders>
            <w:vAlign w:val="bottom"/>
            <w:hideMark/>
          </w:tcPr>
          <w:p w:rsidR="00747FAD" w:rsidRDefault="00747FAD" w:rsidP="00154ED2">
            <w:pPr>
              <w:autoSpaceDE w:val="0"/>
              <w:autoSpaceDN w:val="0"/>
              <w:adjustRightInd w:val="0"/>
              <w:jc w:val="center"/>
            </w:pPr>
            <w:r>
              <w:t>кВт </w:t>
            </w:r>
          </w:p>
        </w:tc>
        <w:tc>
          <w:tcPr>
            <w:tcW w:w="1168" w:type="pct"/>
            <w:tcBorders>
              <w:top w:val="nil"/>
              <w:left w:val="nil"/>
              <w:bottom w:val="single" w:sz="4" w:space="0" w:color="auto"/>
              <w:right w:val="single" w:sz="4" w:space="0" w:color="auto"/>
            </w:tcBorders>
            <w:vAlign w:val="bottom"/>
          </w:tcPr>
          <w:p w:rsidR="00747FAD" w:rsidRPr="00422047" w:rsidRDefault="00747FAD" w:rsidP="00154ED2">
            <w:pPr>
              <w:autoSpaceDE w:val="0"/>
              <w:autoSpaceDN w:val="0"/>
              <w:adjustRightInd w:val="0"/>
              <w:jc w:val="center"/>
            </w:pPr>
            <w:r>
              <w:t>95</w:t>
            </w:r>
          </w:p>
        </w:tc>
      </w:tr>
      <w:tr w:rsidR="00747FAD" w:rsidTr="00154ED2">
        <w:trPr>
          <w:trHeight w:val="106"/>
        </w:trPr>
        <w:tc>
          <w:tcPr>
            <w:tcW w:w="427"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2</w:t>
            </w:r>
          </w:p>
        </w:tc>
        <w:tc>
          <w:tcPr>
            <w:tcW w:w="2718" w:type="pct"/>
            <w:tcBorders>
              <w:top w:val="nil"/>
              <w:left w:val="nil"/>
              <w:bottom w:val="single" w:sz="4" w:space="0" w:color="auto"/>
              <w:right w:val="single" w:sz="4" w:space="0" w:color="auto"/>
            </w:tcBorders>
            <w:vAlign w:val="bottom"/>
            <w:hideMark/>
          </w:tcPr>
          <w:p w:rsidR="00747FAD" w:rsidRDefault="00747FAD" w:rsidP="00154ED2">
            <w:pPr>
              <w:autoSpaceDE w:val="0"/>
              <w:autoSpaceDN w:val="0"/>
              <w:adjustRightInd w:val="0"/>
            </w:pPr>
            <w:r>
              <w:t>КПД при 100% мощности</w:t>
            </w:r>
          </w:p>
        </w:tc>
        <w:tc>
          <w:tcPr>
            <w:tcW w:w="687" w:type="pct"/>
            <w:tcBorders>
              <w:top w:val="nil"/>
              <w:left w:val="nil"/>
              <w:bottom w:val="single" w:sz="4" w:space="0" w:color="auto"/>
              <w:right w:val="single" w:sz="4" w:space="0" w:color="auto"/>
            </w:tcBorders>
            <w:vAlign w:val="bottom"/>
            <w:hideMark/>
          </w:tcPr>
          <w:p w:rsidR="00747FAD" w:rsidRDefault="00747FAD" w:rsidP="00154ED2">
            <w:pPr>
              <w:autoSpaceDE w:val="0"/>
              <w:autoSpaceDN w:val="0"/>
              <w:adjustRightInd w:val="0"/>
              <w:jc w:val="center"/>
            </w:pPr>
            <w:r>
              <w:t>% </w:t>
            </w:r>
          </w:p>
        </w:tc>
        <w:tc>
          <w:tcPr>
            <w:tcW w:w="1168" w:type="pct"/>
            <w:tcBorders>
              <w:top w:val="nil"/>
              <w:left w:val="nil"/>
              <w:bottom w:val="single" w:sz="4" w:space="0" w:color="auto"/>
              <w:right w:val="single" w:sz="4" w:space="0" w:color="auto"/>
            </w:tcBorders>
            <w:vAlign w:val="bottom"/>
          </w:tcPr>
          <w:p w:rsidR="00747FAD" w:rsidRDefault="00747FAD" w:rsidP="00154ED2">
            <w:pPr>
              <w:autoSpaceDE w:val="0"/>
              <w:autoSpaceDN w:val="0"/>
              <w:adjustRightInd w:val="0"/>
              <w:jc w:val="center"/>
            </w:pPr>
            <w:r>
              <w:t>91</w:t>
            </w:r>
          </w:p>
        </w:tc>
      </w:tr>
      <w:tr w:rsidR="00747FAD" w:rsidTr="00154ED2">
        <w:trPr>
          <w:trHeight w:val="300"/>
        </w:trPr>
        <w:tc>
          <w:tcPr>
            <w:tcW w:w="427"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3</w:t>
            </w:r>
          </w:p>
        </w:tc>
        <w:tc>
          <w:tcPr>
            <w:tcW w:w="2718" w:type="pct"/>
            <w:tcBorders>
              <w:top w:val="nil"/>
              <w:left w:val="nil"/>
              <w:bottom w:val="single" w:sz="4" w:space="0" w:color="auto"/>
              <w:right w:val="single" w:sz="4" w:space="0" w:color="auto"/>
            </w:tcBorders>
            <w:vAlign w:val="bottom"/>
            <w:hideMark/>
          </w:tcPr>
          <w:p w:rsidR="00747FAD" w:rsidRDefault="00747FAD" w:rsidP="00154ED2">
            <w:pPr>
              <w:autoSpaceDE w:val="0"/>
              <w:autoSpaceDN w:val="0"/>
              <w:adjustRightInd w:val="0"/>
            </w:pPr>
            <w:r>
              <w:t>Рабочее давление</w:t>
            </w:r>
          </w:p>
        </w:tc>
        <w:tc>
          <w:tcPr>
            <w:tcW w:w="687" w:type="pct"/>
            <w:tcBorders>
              <w:top w:val="nil"/>
              <w:left w:val="nil"/>
              <w:bottom w:val="single" w:sz="4" w:space="0" w:color="auto"/>
              <w:right w:val="single" w:sz="4" w:space="0" w:color="auto"/>
            </w:tcBorders>
            <w:vAlign w:val="bottom"/>
            <w:hideMark/>
          </w:tcPr>
          <w:p w:rsidR="00747FAD" w:rsidRPr="00065EB4" w:rsidRDefault="00747FAD" w:rsidP="00154ED2">
            <w:pPr>
              <w:autoSpaceDE w:val="0"/>
              <w:autoSpaceDN w:val="0"/>
              <w:adjustRightInd w:val="0"/>
              <w:jc w:val="center"/>
            </w:pPr>
            <w:r w:rsidRPr="00065EB4">
              <w:rPr>
                <w:color w:val="000000"/>
                <w:shd w:val="clear" w:color="auto" w:fill="FFFFFF"/>
              </w:rPr>
              <w:t>МПа</w:t>
            </w:r>
            <w:r w:rsidRPr="00065EB4">
              <w:rPr>
                <w:color w:val="000000"/>
                <w:shd w:val="clear" w:color="auto" w:fill="FFFFFF"/>
                <w:lang w:val="en-US"/>
              </w:rPr>
              <w:t> </w:t>
            </w:r>
          </w:p>
        </w:tc>
        <w:tc>
          <w:tcPr>
            <w:tcW w:w="1168" w:type="pct"/>
            <w:tcBorders>
              <w:top w:val="nil"/>
              <w:left w:val="nil"/>
              <w:bottom w:val="single" w:sz="4" w:space="0" w:color="auto"/>
              <w:right w:val="single" w:sz="4" w:space="0" w:color="auto"/>
            </w:tcBorders>
            <w:noWrap/>
            <w:vAlign w:val="bottom"/>
          </w:tcPr>
          <w:p w:rsidR="00747FAD" w:rsidRDefault="00747FAD" w:rsidP="00154ED2">
            <w:pPr>
              <w:autoSpaceDE w:val="0"/>
              <w:autoSpaceDN w:val="0"/>
              <w:adjustRightInd w:val="0"/>
              <w:jc w:val="center"/>
            </w:pPr>
            <w:r>
              <w:t>0,3</w:t>
            </w:r>
          </w:p>
        </w:tc>
      </w:tr>
      <w:tr w:rsidR="00747FAD" w:rsidRPr="00422047" w:rsidTr="00154ED2">
        <w:trPr>
          <w:trHeight w:val="300"/>
        </w:trPr>
        <w:tc>
          <w:tcPr>
            <w:tcW w:w="427"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5</w:t>
            </w:r>
          </w:p>
        </w:tc>
        <w:tc>
          <w:tcPr>
            <w:tcW w:w="2718" w:type="pct"/>
            <w:tcBorders>
              <w:top w:val="nil"/>
              <w:left w:val="nil"/>
              <w:bottom w:val="single" w:sz="4" w:space="0" w:color="auto"/>
              <w:right w:val="single" w:sz="4" w:space="0" w:color="auto"/>
            </w:tcBorders>
            <w:vAlign w:val="bottom"/>
            <w:hideMark/>
          </w:tcPr>
          <w:p w:rsidR="00747FAD" w:rsidRDefault="00747FAD" w:rsidP="00154ED2">
            <w:pPr>
              <w:autoSpaceDE w:val="0"/>
              <w:autoSpaceDN w:val="0"/>
              <w:adjustRightInd w:val="0"/>
            </w:pPr>
            <w:r>
              <w:t>Расход природного газа</w:t>
            </w:r>
          </w:p>
        </w:tc>
        <w:tc>
          <w:tcPr>
            <w:tcW w:w="687" w:type="pct"/>
            <w:tcBorders>
              <w:top w:val="nil"/>
              <w:left w:val="nil"/>
              <w:bottom w:val="single" w:sz="4" w:space="0" w:color="auto"/>
              <w:right w:val="single" w:sz="4" w:space="0" w:color="auto"/>
            </w:tcBorders>
            <w:vAlign w:val="bottom"/>
            <w:hideMark/>
          </w:tcPr>
          <w:p w:rsidR="00747FAD" w:rsidRDefault="00747FAD" w:rsidP="00154ED2">
            <w:pPr>
              <w:autoSpaceDE w:val="0"/>
              <w:autoSpaceDN w:val="0"/>
              <w:adjustRightInd w:val="0"/>
              <w:jc w:val="center"/>
            </w:pPr>
            <w:r>
              <w:t>м</w:t>
            </w:r>
            <w:r w:rsidRPr="00422047">
              <w:rPr>
                <w:vertAlign w:val="superscript"/>
              </w:rPr>
              <w:t>3</w:t>
            </w:r>
            <w:r>
              <w:t>/ч</w:t>
            </w:r>
          </w:p>
        </w:tc>
        <w:tc>
          <w:tcPr>
            <w:tcW w:w="1168" w:type="pct"/>
            <w:tcBorders>
              <w:top w:val="nil"/>
              <w:left w:val="nil"/>
              <w:bottom w:val="single" w:sz="4" w:space="0" w:color="auto"/>
              <w:right w:val="single" w:sz="4" w:space="0" w:color="auto"/>
            </w:tcBorders>
            <w:noWrap/>
            <w:vAlign w:val="bottom"/>
          </w:tcPr>
          <w:p w:rsidR="00747FAD" w:rsidRPr="00422047" w:rsidRDefault="00747FAD" w:rsidP="00154ED2">
            <w:pPr>
              <w:autoSpaceDE w:val="0"/>
              <w:autoSpaceDN w:val="0"/>
              <w:adjustRightInd w:val="0"/>
              <w:jc w:val="center"/>
            </w:pPr>
            <w:r>
              <w:t>10,6</w:t>
            </w:r>
          </w:p>
        </w:tc>
      </w:tr>
      <w:tr w:rsidR="00747FAD" w:rsidTr="00154ED2">
        <w:trPr>
          <w:trHeight w:val="300"/>
        </w:trPr>
        <w:tc>
          <w:tcPr>
            <w:tcW w:w="427"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6</w:t>
            </w:r>
          </w:p>
        </w:tc>
        <w:tc>
          <w:tcPr>
            <w:tcW w:w="2718" w:type="pct"/>
            <w:tcBorders>
              <w:top w:val="nil"/>
              <w:left w:val="nil"/>
              <w:bottom w:val="single" w:sz="4" w:space="0" w:color="auto"/>
              <w:right w:val="single" w:sz="4" w:space="0" w:color="auto"/>
            </w:tcBorders>
            <w:vAlign w:val="bottom"/>
          </w:tcPr>
          <w:p w:rsidR="00747FAD" w:rsidRDefault="00747FAD" w:rsidP="00154ED2">
            <w:pPr>
              <w:autoSpaceDE w:val="0"/>
              <w:autoSpaceDN w:val="0"/>
              <w:adjustRightInd w:val="0"/>
            </w:pPr>
            <w:r>
              <w:t>Объем котловой воды</w:t>
            </w:r>
          </w:p>
        </w:tc>
        <w:tc>
          <w:tcPr>
            <w:tcW w:w="687" w:type="pct"/>
            <w:tcBorders>
              <w:top w:val="nil"/>
              <w:left w:val="nil"/>
              <w:bottom w:val="single" w:sz="4" w:space="0" w:color="auto"/>
              <w:right w:val="single" w:sz="4" w:space="0" w:color="auto"/>
            </w:tcBorders>
            <w:vAlign w:val="bottom"/>
          </w:tcPr>
          <w:p w:rsidR="00747FAD" w:rsidRDefault="00747FAD" w:rsidP="00154ED2">
            <w:pPr>
              <w:autoSpaceDE w:val="0"/>
              <w:autoSpaceDN w:val="0"/>
              <w:adjustRightInd w:val="0"/>
              <w:jc w:val="center"/>
            </w:pPr>
            <w:r>
              <w:t>Л</w:t>
            </w:r>
          </w:p>
        </w:tc>
        <w:tc>
          <w:tcPr>
            <w:tcW w:w="1168" w:type="pct"/>
            <w:tcBorders>
              <w:top w:val="nil"/>
              <w:left w:val="nil"/>
              <w:bottom w:val="single" w:sz="4" w:space="0" w:color="auto"/>
              <w:right w:val="single" w:sz="4" w:space="0" w:color="auto"/>
            </w:tcBorders>
            <w:noWrap/>
            <w:vAlign w:val="bottom"/>
          </w:tcPr>
          <w:p w:rsidR="00747FAD" w:rsidRDefault="00747FAD" w:rsidP="00154ED2">
            <w:pPr>
              <w:autoSpaceDE w:val="0"/>
              <w:autoSpaceDN w:val="0"/>
              <w:adjustRightInd w:val="0"/>
              <w:jc w:val="center"/>
            </w:pPr>
            <w:r>
              <w:t>81</w:t>
            </w:r>
          </w:p>
        </w:tc>
      </w:tr>
      <w:tr w:rsidR="00747FAD" w:rsidTr="00154ED2">
        <w:trPr>
          <w:trHeight w:val="267"/>
        </w:trPr>
        <w:tc>
          <w:tcPr>
            <w:tcW w:w="427"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7</w:t>
            </w:r>
          </w:p>
        </w:tc>
        <w:tc>
          <w:tcPr>
            <w:tcW w:w="2718" w:type="pct"/>
            <w:tcBorders>
              <w:top w:val="nil"/>
              <w:left w:val="nil"/>
              <w:bottom w:val="single" w:sz="4" w:space="0" w:color="auto"/>
              <w:right w:val="single" w:sz="4" w:space="0" w:color="auto"/>
            </w:tcBorders>
            <w:vAlign w:val="bottom"/>
          </w:tcPr>
          <w:p w:rsidR="00747FAD" w:rsidRDefault="00747FAD" w:rsidP="00154ED2">
            <w:pPr>
              <w:autoSpaceDE w:val="0"/>
              <w:autoSpaceDN w:val="0"/>
              <w:adjustRightInd w:val="0"/>
            </w:pPr>
            <w:r>
              <w:t>Длина топки котла</w:t>
            </w:r>
          </w:p>
        </w:tc>
        <w:tc>
          <w:tcPr>
            <w:tcW w:w="687" w:type="pct"/>
            <w:tcBorders>
              <w:top w:val="nil"/>
              <w:left w:val="nil"/>
              <w:bottom w:val="single" w:sz="4" w:space="0" w:color="auto"/>
              <w:right w:val="single" w:sz="4" w:space="0" w:color="auto"/>
            </w:tcBorders>
            <w:vAlign w:val="bottom"/>
          </w:tcPr>
          <w:p w:rsidR="00747FAD" w:rsidRDefault="00747FAD" w:rsidP="00154ED2">
            <w:pPr>
              <w:autoSpaceDE w:val="0"/>
              <w:autoSpaceDN w:val="0"/>
              <w:adjustRightInd w:val="0"/>
              <w:jc w:val="center"/>
            </w:pPr>
            <w:r>
              <w:t>мм</w:t>
            </w:r>
          </w:p>
        </w:tc>
        <w:tc>
          <w:tcPr>
            <w:tcW w:w="1168" w:type="pct"/>
            <w:tcBorders>
              <w:top w:val="nil"/>
              <w:left w:val="nil"/>
              <w:bottom w:val="single" w:sz="4" w:space="0" w:color="auto"/>
              <w:right w:val="single" w:sz="4" w:space="0" w:color="auto"/>
            </w:tcBorders>
            <w:noWrap/>
            <w:vAlign w:val="bottom"/>
          </w:tcPr>
          <w:p w:rsidR="00747FAD" w:rsidRDefault="00747FAD" w:rsidP="00154ED2">
            <w:pPr>
              <w:autoSpaceDE w:val="0"/>
              <w:autoSpaceDN w:val="0"/>
              <w:adjustRightInd w:val="0"/>
              <w:jc w:val="center"/>
            </w:pPr>
            <w:r>
              <w:t>1060</w:t>
            </w:r>
          </w:p>
        </w:tc>
      </w:tr>
      <w:tr w:rsidR="00747FAD" w:rsidTr="00154ED2">
        <w:trPr>
          <w:trHeight w:val="107"/>
        </w:trPr>
        <w:tc>
          <w:tcPr>
            <w:tcW w:w="427"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8</w:t>
            </w:r>
          </w:p>
        </w:tc>
        <w:tc>
          <w:tcPr>
            <w:tcW w:w="2718" w:type="pct"/>
            <w:tcBorders>
              <w:top w:val="nil"/>
              <w:left w:val="nil"/>
              <w:bottom w:val="single" w:sz="4" w:space="0" w:color="auto"/>
              <w:right w:val="single" w:sz="4" w:space="0" w:color="auto"/>
            </w:tcBorders>
            <w:vAlign w:val="bottom"/>
          </w:tcPr>
          <w:p w:rsidR="00747FAD" w:rsidRDefault="00747FAD" w:rsidP="00154ED2">
            <w:pPr>
              <w:autoSpaceDE w:val="0"/>
              <w:autoSpaceDN w:val="0"/>
              <w:adjustRightInd w:val="0"/>
            </w:pPr>
            <w:r>
              <w:t>Вес без воды</w:t>
            </w:r>
          </w:p>
        </w:tc>
        <w:tc>
          <w:tcPr>
            <w:tcW w:w="687" w:type="pct"/>
            <w:tcBorders>
              <w:top w:val="nil"/>
              <w:left w:val="nil"/>
              <w:bottom w:val="single" w:sz="4" w:space="0" w:color="auto"/>
              <w:right w:val="single" w:sz="4" w:space="0" w:color="auto"/>
            </w:tcBorders>
            <w:vAlign w:val="bottom"/>
          </w:tcPr>
          <w:p w:rsidR="00747FAD" w:rsidRDefault="00747FAD" w:rsidP="00154ED2">
            <w:pPr>
              <w:autoSpaceDE w:val="0"/>
              <w:autoSpaceDN w:val="0"/>
              <w:adjustRightInd w:val="0"/>
              <w:jc w:val="center"/>
            </w:pPr>
            <w:r>
              <w:t>кг</w:t>
            </w:r>
          </w:p>
        </w:tc>
        <w:tc>
          <w:tcPr>
            <w:tcW w:w="1168" w:type="pct"/>
            <w:tcBorders>
              <w:top w:val="nil"/>
              <w:left w:val="nil"/>
              <w:bottom w:val="single" w:sz="4" w:space="0" w:color="auto"/>
              <w:right w:val="single" w:sz="4" w:space="0" w:color="auto"/>
            </w:tcBorders>
            <w:vAlign w:val="bottom"/>
          </w:tcPr>
          <w:p w:rsidR="00747FAD" w:rsidRDefault="00747FAD" w:rsidP="00154ED2">
            <w:pPr>
              <w:autoSpaceDE w:val="0"/>
              <w:autoSpaceDN w:val="0"/>
              <w:adjustRightInd w:val="0"/>
              <w:jc w:val="center"/>
            </w:pPr>
            <w:r>
              <w:t>356</w:t>
            </w:r>
          </w:p>
        </w:tc>
      </w:tr>
      <w:tr w:rsidR="00747FAD" w:rsidTr="00154ED2">
        <w:trPr>
          <w:trHeight w:val="300"/>
        </w:trPr>
        <w:tc>
          <w:tcPr>
            <w:tcW w:w="427" w:type="pct"/>
            <w:tcBorders>
              <w:top w:val="nil"/>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9</w:t>
            </w:r>
          </w:p>
        </w:tc>
        <w:tc>
          <w:tcPr>
            <w:tcW w:w="2718" w:type="pct"/>
            <w:tcBorders>
              <w:top w:val="nil"/>
              <w:left w:val="nil"/>
              <w:bottom w:val="single" w:sz="4" w:space="0" w:color="auto"/>
              <w:right w:val="single" w:sz="4" w:space="0" w:color="auto"/>
            </w:tcBorders>
            <w:vAlign w:val="bottom"/>
          </w:tcPr>
          <w:p w:rsidR="00747FAD" w:rsidRDefault="00747FAD" w:rsidP="00154ED2">
            <w:pPr>
              <w:autoSpaceDE w:val="0"/>
              <w:autoSpaceDN w:val="0"/>
              <w:adjustRightInd w:val="0"/>
            </w:pPr>
            <w:r>
              <w:t>Температура исх. Газов для природного газа</w:t>
            </w:r>
          </w:p>
        </w:tc>
        <w:tc>
          <w:tcPr>
            <w:tcW w:w="687" w:type="pct"/>
            <w:tcBorders>
              <w:top w:val="nil"/>
              <w:left w:val="nil"/>
              <w:bottom w:val="single" w:sz="4" w:space="0" w:color="auto"/>
              <w:right w:val="single" w:sz="4" w:space="0" w:color="auto"/>
            </w:tcBorders>
            <w:vAlign w:val="bottom"/>
          </w:tcPr>
          <w:p w:rsidR="00747FAD" w:rsidRDefault="00747FAD" w:rsidP="00154ED2">
            <w:pPr>
              <w:autoSpaceDE w:val="0"/>
              <w:autoSpaceDN w:val="0"/>
              <w:adjustRightInd w:val="0"/>
              <w:jc w:val="center"/>
            </w:pPr>
            <w:proofErr w:type="spellStart"/>
            <w:r w:rsidRPr="00620226">
              <w:rPr>
                <w:vertAlign w:val="superscript"/>
              </w:rPr>
              <w:t>о</w:t>
            </w:r>
            <w:r>
              <w:t>С</w:t>
            </w:r>
            <w:proofErr w:type="spellEnd"/>
          </w:p>
        </w:tc>
        <w:tc>
          <w:tcPr>
            <w:tcW w:w="1168" w:type="pct"/>
            <w:tcBorders>
              <w:top w:val="nil"/>
              <w:left w:val="nil"/>
              <w:bottom w:val="single" w:sz="4" w:space="0" w:color="auto"/>
              <w:right w:val="single" w:sz="4" w:space="0" w:color="auto"/>
            </w:tcBorders>
            <w:noWrap/>
            <w:vAlign w:val="bottom"/>
          </w:tcPr>
          <w:p w:rsidR="00747FAD" w:rsidRDefault="00747FAD" w:rsidP="00154ED2">
            <w:pPr>
              <w:autoSpaceDE w:val="0"/>
              <w:autoSpaceDN w:val="0"/>
              <w:adjustRightInd w:val="0"/>
              <w:jc w:val="center"/>
            </w:pPr>
            <w:r>
              <w:t>184</w:t>
            </w:r>
          </w:p>
        </w:tc>
      </w:tr>
      <w:tr w:rsidR="00747FAD" w:rsidTr="00154ED2">
        <w:trPr>
          <w:trHeight w:val="300"/>
        </w:trPr>
        <w:tc>
          <w:tcPr>
            <w:tcW w:w="427" w:type="pct"/>
            <w:tcBorders>
              <w:top w:val="single" w:sz="4" w:space="0" w:color="auto"/>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10</w:t>
            </w:r>
          </w:p>
        </w:tc>
        <w:tc>
          <w:tcPr>
            <w:tcW w:w="2718"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pPr>
            <w:r>
              <w:t>Максимальная температура теплоносителя</w:t>
            </w:r>
          </w:p>
        </w:tc>
        <w:tc>
          <w:tcPr>
            <w:tcW w:w="687" w:type="pct"/>
            <w:tcBorders>
              <w:top w:val="single" w:sz="4" w:space="0" w:color="auto"/>
              <w:left w:val="single" w:sz="4" w:space="0" w:color="auto"/>
              <w:bottom w:val="single" w:sz="4" w:space="0" w:color="auto"/>
              <w:right w:val="single" w:sz="4" w:space="0" w:color="auto"/>
            </w:tcBorders>
            <w:vAlign w:val="bottom"/>
          </w:tcPr>
          <w:p w:rsidR="00747FAD" w:rsidRDefault="00747FAD" w:rsidP="00154ED2">
            <w:pPr>
              <w:autoSpaceDE w:val="0"/>
              <w:autoSpaceDN w:val="0"/>
              <w:adjustRightInd w:val="0"/>
              <w:jc w:val="center"/>
            </w:pPr>
            <w:proofErr w:type="spellStart"/>
            <w:r w:rsidRPr="00620226">
              <w:rPr>
                <w:vertAlign w:val="superscript"/>
              </w:rPr>
              <w:t>о</w:t>
            </w:r>
            <w:r>
              <w:t>С</w:t>
            </w:r>
            <w:proofErr w:type="spellEnd"/>
          </w:p>
        </w:tc>
        <w:tc>
          <w:tcPr>
            <w:tcW w:w="1168" w:type="pct"/>
            <w:tcBorders>
              <w:top w:val="single" w:sz="4" w:space="0" w:color="auto"/>
              <w:left w:val="single" w:sz="4" w:space="0" w:color="auto"/>
              <w:bottom w:val="single" w:sz="4" w:space="0" w:color="auto"/>
              <w:right w:val="single" w:sz="4" w:space="0" w:color="auto"/>
            </w:tcBorders>
            <w:noWrap/>
            <w:vAlign w:val="bottom"/>
          </w:tcPr>
          <w:p w:rsidR="00747FAD" w:rsidRDefault="00747FAD" w:rsidP="00154ED2">
            <w:pPr>
              <w:autoSpaceDE w:val="0"/>
              <w:autoSpaceDN w:val="0"/>
              <w:adjustRightInd w:val="0"/>
              <w:jc w:val="center"/>
            </w:pPr>
            <w:r>
              <w:t>95</w:t>
            </w:r>
          </w:p>
        </w:tc>
      </w:tr>
      <w:tr w:rsidR="00747FAD" w:rsidTr="00154ED2">
        <w:trPr>
          <w:trHeight w:val="300"/>
        </w:trPr>
        <w:tc>
          <w:tcPr>
            <w:tcW w:w="427" w:type="pct"/>
            <w:tcBorders>
              <w:top w:val="single" w:sz="4" w:space="0" w:color="auto"/>
              <w:left w:val="single" w:sz="4" w:space="0" w:color="auto"/>
              <w:bottom w:val="single" w:sz="4" w:space="0" w:color="auto"/>
              <w:right w:val="single" w:sz="4" w:space="0" w:color="auto"/>
            </w:tcBorders>
            <w:vAlign w:val="bottom"/>
            <w:hideMark/>
          </w:tcPr>
          <w:p w:rsidR="00747FAD" w:rsidRDefault="00747FAD" w:rsidP="00154ED2">
            <w:pPr>
              <w:autoSpaceDE w:val="0"/>
              <w:autoSpaceDN w:val="0"/>
              <w:adjustRightInd w:val="0"/>
              <w:jc w:val="center"/>
            </w:pPr>
            <w:r>
              <w:t>11</w:t>
            </w:r>
          </w:p>
        </w:tc>
        <w:tc>
          <w:tcPr>
            <w:tcW w:w="2718" w:type="pct"/>
            <w:tcBorders>
              <w:top w:val="single" w:sz="4" w:space="0" w:color="auto"/>
              <w:left w:val="nil"/>
              <w:bottom w:val="single" w:sz="4" w:space="0" w:color="auto"/>
              <w:right w:val="single" w:sz="4" w:space="0" w:color="auto"/>
            </w:tcBorders>
            <w:vAlign w:val="bottom"/>
          </w:tcPr>
          <w:p w:rsidR="00747FAD" w:rsidRDefault="00747FAD" w:rsidP="00154ED2">
            <w:pPr>
              <w:autoSpaceDE w:val="0"/>
              <w:autoSpaceDN w:val="0"/>
              <w:adjustRightInd w:val="0"/>
            </w:pPr>
            <w:r>
              <w:t>Минимальная температура подачи теплоносителя</w:t>
            </w:r>
          </w:p>
        </w:tc>
        <w:tc>
          <w:tcPr>
            <w:tcW w:w="687" w:type="pct"/>
            <w:tcBorders>
              <w:top w:val="single" w:sz="4" w:space="0" w:color="auto"/>
              <w:left w:val="nil"/>
              <w:bottom w:val="single" w:sz="4" w:space="0" w:color="auto"/>
              <w:right w:val="single" w:sz="4" w:space="0" w:color="auto"/>
            </w:tcBorders>
            <w:vAlign w:val="bottom"/>
          </w:tcPr>
          <w:p w:rsidR="00747FAD" w:rsidRDefault="00747FAD" w:rsidP="00154ED2">
            <w:pPr>
              <w:autoSpaceDE w:val="0"/>
              <w:autoSpaceDN w:val="0"/>
              <w:adjustRightInd w:val="0"/>
              <w:jc w:val="center"/>
            </w:pPr>
            <w:proofErr w:type="spellStart"/>
            <w:r w:rsidRPr="00620226">
              <w:rPr>
                <w:vertAlign w:val="superscript"/>
              </w:rPr>
              <w:t>о</w:t>
            </w:r>
            <w:r>
              <w:t>С</w:t>
            </w:r>
            <w:proofErr w:type="spellEnd"/>
          </w:p>
        </w:tc>
        <w:tc>
          <w:tcPr>
            <w:tcW w:w="1168" w:type="pct"/>
            <w:tcBorders>
              <w:top w:val="single" w:sz="4" w:space="0" w:color="auto"/>
              <w:left w:val="nil"/>
              <w:bottom w:val="single" w:sz="4" w:space="0" w:color="auto"/>
              <w:right w:val="single" w:sz="4" w:space="0" w:color="auto"/>
            </w:tcBorders>
            <w:noWrap/>
            <w:vAlign w:val="bottom"/>
          </w:tcPr>
          <w:p w:rsidR="00747FAD" w:rsidRDefault="00747FAD" w:rsidP="00154ED2">
            <w:pPr>
              <w:autoSpaceDE w:val="0"/>
              <w:autoSpaceDN w:val="0"/>
              <w:adjustRightInd w:val="0"/>
              <w:jc w:val="center"/>
            </w:pPr>
            <w:r>
              <w:t>55</w:t>
            </w:r>
          </w:p>
        </w:tc>
      </w:tr>
    </w:tbl>
    <w:p w:rsidR="00747FAD" w:rsidRDefault="00747FAD" w:rsidP="00747FAD">
      <w:pPr>
        <w:pStyle w:val="af8"/>
        <w:suppressAutoHyphens/>
        <w:ind w:left="720"/>
        <w:rPr>
          <w:lang w:val="en-US"/>
        </w:rPr>
      </w:pPr>
    </w:p>
    <w:p w:rsidR="00747FAD" w:rsidRDefault="00747FAD" w:rsidP="00747FAD">
      <w:pPr>
        <w:pStyle w:val="af8"/>
        <w:suppressAutoHyphens/>
        <w:ind w:left="720"/>
        <w:rPr>
          <w:lang w:val="en-US"/>
        </w:rPr>
      </w:pPr>
      <w:r>
        <w:rPr>
          <w:noProof/>
        </w:rPr>
        <w:drawing>
          <wp:inline distT="0" distB="0" distL="0" distR="0">
            <wp:extent cx="6136238" cy="3943350"/>
            <wp:effectExtent l="0" t="0" r="0" b="0"/>
            <wp:docPr id="32" name="Рисунок 32" descr="https://ros-teplo.ru/image/cache/2000-2000/data/ishma/ishma-shema-6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os-teplo.ru/image/cache/2000-2000/data/ishma/ishma-shema-63-100.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7406" cy="3950527"/>
                    </a:xfrm>
                    <a:prstGeom prst="rect">
                      <a:avLst/>
                    </a:prstGeom>
                    <a:noFill/>
                    <a:ln>
                      <a:noFill/>
                    </a:ln>
                  </pic:spPr>
                </pic:pic>
              </a:graphicData>
            </a:graphic>
          </wp:inline>
        </w:drawing>
      </w:r>
    </w:p>
    <w:p w:rsidR="00747FAD" w:rsidRDefault="00747FAD" w:rsidP="00747FAD">
      <w:pPr>
        <w:pStyle w:val="af8"/>
        <w:numPr>
          <w:ilvl w:val="0"/>
          <w:numId w:val="2"/>
        </w:numPr>
        <w:suppressAutoHyphens/>
        <w:jc w:val="center"/>
      </w:pPr>
      <w:r>
        <w:t>Компоновка</w:t>
      </w:r>
      <w:r w:rsidRPr="006225DD">
        <w:t xml:space="preserve"> </w:t>
      </w:r>
      <w:r w:rsidRPr="00DA6F4F">
        <w:t>котла</w:t>
      </w:r>
      <w:r w:rsidRPr="006225DD">
        <w:t xml:space="preserve"> </w:t>
      </w:r>
      <w:r>
        <w:t>КОФ 100</w:t>
      </w:r>
    </w:p>
    <w:p w:rsidR="00747FAD" w:rsidRDefault="00747FAD" w:rsidP="00747FAD">
      <w:r>
        <w:br w:type="page"/>
      </w:r>
    </w:p>
    <w:p w:rsidR="00747FAD" w:rsidRDefault="00747FAD" w:rsidP="00747FAD">
      <w:pPr>
        <w:pStyle w:val="af8"/>
        <w:suppressAutoHyphens/>
        <w:ind w:firstLine="720"/>
      </w:pPr>
      <w:r>
        <w:lastRenderedPageBreak/>
        <w:t xml:space="preserve">Характеристика насосного оборудования системы теплоснабжения котельных Половинского сельского поселения </w:t>
      </w:r>
      <w:proofErr w:type="gramStart"/>
      <w:r>
        <w:t>приведен</w:t>
      </w:r>
      <w:proofErr w:type="gramEnd"/>
      <w:r>
        <w:t xml:space="preserve"> в таблице 2.5.</w:t>
      </w:r>
    </w:p>
    <w:p w:rsidR="00747FAD" w:rsidRDefault="00747FAD" w:rsidP="00747FAD">
      <w:pPr>
        <w:pStyle w:val="af8"/>
        <w:suppressAutoHyphens/>
        <w:ind w:firstLine="720"/>
      </w:pPr>
    </w:p>
    <w:p w:rsidR="00747FAD" w:rsidRPr="00FD6263" w:rsidRDefault="00747FAD" w:rsidP="00747FAD">
      <w:pPr>
        <w:pStyle w:val="af8"/>
        <w:numPr>
          <w:ilvl w:val="0"/>
          <w:numId w:val="9"/>
        </w:numPr>
        <w:suppressAutoHyphens/>
        <w:rPr>
          <w:b/>
        </w:rPr>
      </w:pPr>
      <w:r w:rsidRPr="005C06F1">
        <w:t xml:space="preserve">– </w:t>
      </w:r>
      <w:r>
        <w:t>Характеристика насосного оборудования системы теплоснабжения котельных Половинского сельского поселения</w:t>
      </w:r>
    </w:p>
    <w:tbl>
      <w:tblPr>
        <w:tblW w:w="10456" w:type="dxa"/>
        <w:tblLayout w:type="fixed"/>
        <w:tblLook w:val="01E0"/>
      </w:tblPr>
      <w:tblGrid>
        <w:gridCol w:w="2093"/>
        <w:gridCol w:w="1559"/>
        <w:gridCol w:w="851"/>
        <w:gridCol w:w="1559"/>
        <w:gridCol w:w="1276"/>
        <w:gridCol w:w="1134"/>
        <w:gridCol w:w="1275"/>
        <w:gridCol w:w="709"/>
      </w:tblGrid>
      <w:tr w:rsidR="00747FAD" w:rsidTr="00154ED2">
        <w:tc>
          <w:tcPr>
            <w:tcW w:w="2093" w:type="dxa"/>
            <w:tcBorders>
              <w:top w:val="single" w:sz="4" w:space="0" w:color="auto"/>
              <w:left w:val="single" w:sz="4" w:space="0" w:color="auto"/>
              <w:bottom w:val="single" w:sz="4" w:space="0" w:color="auto"/>
              <w:right w:val="single" w:sz="4" w:space="0" w:color="auto"/>
            </w:tcBorders>
            <w:vAlign w:val="center"/>
            <w:hideMark/>
          </w:tcPr>
          <w:p w:rsidR="00747FAD" w:rsidRPr="00DD1CAC" w:rsidRDefault="00747FAD" w:rsidP="00154ED2">
            <w:pPr>
              <w:ind w:left="-113" w:right="-113"/>
              <w:jc w:val="center"/>
              <w:rPr>
                <w:b/>
              </w:rPr>
            </w:pPr>
            <w:r w:rsidRPr="00DD1CAC">
              <w:rPr>
                <w:b/>
              </w:rPr>
              <w:t xml:space="preserve">Наименование </w:t>
            </w:r>
            <w:r w:rsidRPr="00774E16">
              <w:rPr>
                <w:b/>
              </w:rPr>
              <w:t>источника тепловой энергии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FAD" w:rsidRPr="00DD1CAC" w:rsidRDefault="00747FAD" w:rsidP="00154ED2">
            <w:pPr>
              <w:ind w:left="-113" w:right="-113"/>
              <w:jc w:val="center"/>
              <w:rPr>
                <w:b/>
              </w:rPr>
            </w:pPr>
            <w:r w:rsidRPr="00DD1CAC">
              <w:rPr>
                <w:b/>
              </w:rPr>
              <w:t>Марка насоса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FAD" w:rsidRPr="00DD1CAC" w:rsidRDefault="00747FAD" w:rsidP="00154ED2">
            <w:pPr>
              <w:ind w:left="-113" w:right="-113"/>
              <w:jc w:val="center"/>
              <w:rPr>
                <w:b/>
              </w:rPr>
            </w:pPr>
            <w:r w:rsidRPr="00DD1CAC">
              <w:rPr>
                <w:b/>
              </w:rPr>
              <w:t xml:space="preserve">Кол-во, </w:t>
            </w:r>
            <w:proofErr w:type="spellStart"/>
            <w:proofErr w:type="gramStart"/>
            <w:r w:rsidRPr="00DD1CAC">
              <w:rPr>
                <w:b/>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747FAD" w:rsidRPr="00DD1CAC" w:rsidRDefault="00747FAD" w:rsidP="00154ED2">
            <w:pPr>
              <w:ind w:left="-113" w:right="-113"/>
              <w:jc w:val="center"/>
              <w:rPr>
                <w:b/>
              </w:rPr>
            </w:pPr>
            <w:r w:rsidRPr="00DD1CAC">
              <w:rPr>
                <w:b/>
              </w:rPr>
              <w:t xml:space="preserve">Частота вращения, </w:t>
            </w:r>
            <w:proofErr w:type="gramStart"/>
            <w:r w:rsidRPr="00DD1CAC">
              <w:rPr>
                <w:b/>
              </w:rPr>
              <w:t>об</w:t>
            </w:r>
            <w:proofErr w:type="gramEnd"/>
            <w:r w:rsidRPr="00DD1CAC">
              <w:rPr>
                <w:b/>
              </w:rPr>
              <w:t>/мин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7FAD" w:rsidRPr="00DD1CAC" w:rsidRDefault="00747FAD" w:rsidP="00154ED2">
            <w:pPr>
              <w:ind w:left="-113" w:right="-113"/>
              <w:jc w:val="center"/>
              <w:rPr>
                <w:b/>
              </w:rPr>
            </w:pPr>
            <w:proofErr w:type="spellStart"/>
            <w:proofErr w:type="gramStart"/>
            <w:r w:rsidRPr="00DD1CAC">
              <w:rPr>
                <w:b/>
              </w:rPr>
              <w:t>Производи-тельность</w:t>
            </w:r>
            <w:proofErr w:type="spellEnd"/>
            <w:proofErr w:type="gramEnd"/>
            <w:r w:rsidRPr="00DD1CAC">
              <w:rPr>
                <w:b/>
              </w:rPr>
              <w:t>, м</w:t>
            </w:r>
            <w:r w:rsidRPr="00DD1CAC">
              <w:rPr>
                <w:b/>
                <w:vertAlign w:val="superscript"/>
              </w:rPr>
              <w:t>3</w:t>
            </w:r>
            <w:r w:rsidRPr="00DD1CAC">
              <w:rPr>
                <w:b/>
              </w:rPr>
              <w:t>/час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FAD" w:rsidRPr="00DD1CAC" w:rsidRDefault="00747FAD" w:rsidP="00154ED2">
            <w:pPr>
              <w:ind w:left="-113" w:right="-113"/>
              <w:jc w:val="center"/>
              <w:rPr>
                <w:b/>
                <w:vertAlign w:val="superscript"/>
              </w:rPr>
            </w:pPr>
            <w:r>
              <w:rPr>
                <w:b/>
              </w:rPr>
              <w:t>Напор,</w:t>
            </w:r>
            <w:r>
              <w:t xml:space="preserve"> </w:t>
            </w:r>
            <w:proofErr w:type="gramStart"/>
            <w:r w:rsidRPr="00F01591">
              <w:rPr>
                <w:b/>
              </w:rPr>
              <w:t>м</w:t>
            </w:r>
            <w:proofErr w:type="gramEnd"/>
            <w:r w:rsidRPr="00F01591">
              <w:rPr>
                <w:b/>
              </w:rPr>
              <w:t>.в.ст.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7FAD" w:rsidRPr="00DD1CAC" w:rsidRDefault="00747FAD" w:rsidP="00154ED2">
            <w:pPr>
              <w:ind w:left="-113" w:right="-113"/>
              <w:jc w:val="center"/>
              <w:rPr>
                <w:b/>
              </w:rPr>
            </w:pPr>
            <w:proofErr w:type="spellStart"/>
            <w:r w:rsidRPr="00DD1CAC">
              <w:rPr>
                <w:b/>
              </w:rPr>
              <w:t>Потребл</w:t>
            </w:r>
            <w:proofErr w:type="spellEnd"/>
            <w:r w:rsidRPr="00DD1CAC">
              <w:rPr>
                <w:b/>
              </w:rPr>
              <w:t>. мощность, кВт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47FAD" w:rsidRPr="00DD1CAC" w:rsidRDefault="00747FAD" w:rsidP="00154ED2">
            <w:pPr>
              <w:ind w:left="-113" w:right="-113"/>
              <w:jc w:val="center"/>
              <w:rPr>
                <w:b/>
              </w:rPr>
            </w:pPr>
            <w:proofErr w:type="spellStart"/>
            <w:proofErr w:type="gramStart"/>
            <w:r w:rsidRPr="00DD1CAC">
              <w:rPr>
                <w:b/>
              </w:rPr>
              <w:t>Напр</w:t>
            </w:r>
            <w:proofErr w:type="spellEnd"/>
            <w:proofErr w:type="gramEnd"/>
            <w:r w:rsidRPr="00DD1CAC">
              <w:rPr>
                <w:b/>
              </w:rPr>
              <w:t>,</w:t>
            </w:r>
            <w:r>
              <w:rPr>
                <w:b/>
              </w:rPr>
              <w:t xml:space="preserve"> </w:t>
            </w:r>
            <w:r w:rsidRPr="00DD1CAC">
              <w:rPr>
                <w:b/>
              </w:rPr>
              <w:t>В</w:t>
            </w:r>
          </w:p>
        </w:tc>
      </w:tr>
      <w:tr w:rsidR="00747FAD" w:rsidTr="00154ED2">
        <w:tc>
          <w:tcPr>
            <w:tcW w:w="2093" w:type="dxa"/>
            <w:tcBorders>
              <w:top w:val="single" w:sz="4" w:space="0" w:color="auto"/>
              <w:left w:val="single" w:sz="4" w:space="0" w:color="auto"/>
              <w:bottom w:val="single" w:sz="4" w:space="0" w:color="auto"/>
              <w:right w:val="single" w:sz="4" w:space="0" w:color="auto"/>
            </w:tcBorders>
            <w:vAlign w:val="center"/>
          </w:tcPr>
          <w:p w:rsidR="00747FAD" w:rsidRPr="00D709F9" w:rsidRDefault="00747FAD" w:rsidP="00154ED2">
            <w:pPr>
              <w:pStyle w:val="Default"/>
              <w:ind w:left="-108" w:right="-109"/>
              <w:jc w:val="center"/>
            </w:pPr>
            <w:proofErr w:type="spellStart"/>
            <w:r>
              <w:t>Блочная-котельная</w:t>
            </w:r>
            <w:proofErr w:type="spellEnd"/>
            <w:r>
              <w:t xml:space="preserve"> </w:t>
            </w:r>
            <w:proofErr w:type="gramStart"/>
            <w:r>
              <w:t>с</w:t>
            </w:r>
            <w:proofErr w:type="gramEnd"/>
            <w:r>
              <w:t>.</w:t>
            </w:r>
            <w:r w:rsidRPr="00A24762">
              <w:t> </w:t>
            </w:r>
            <w:r>
              <w:t>Половинка</w:t>
            </w:r>
          </w:p>
        </w:tc>
        <w:tc>
          <w:tcPr>
            <w:tcW w:w="1559"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pStyle w:val="ConsCell"/>
              <w:widowControl/>
              <w:ind w:right="0"/>
              <w:jc w:val="center"/>
              <w:rPr>
                <w:rFonts w:ascii="Times New Roman" w:hAnsi="Times New Roman" w:cs="Times New Roman"/>
                <w:sz w:val="24"/>
                <w:szCs w:val="24"/>
              </w:rPr>
            </w:pPr>
            <w:r w:rsidRPr="007600D1">
              <w:rPr>
                <w:rFonts w:ascii="Times New Roman" w:hAnsi="Times New Roman" w:cs="Times New Roman"/>
                <w:sz w:val="24"/>
                <w:szCs w:val="24"/>
              </w:rPr>
              <w:t>СР-50</w:t>
            </w:r>
          </w:p>
        </w:tc>
        <w:tc>
          <w:tcPr>
            <w:tcW w:w="851"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2</w:t>
            </w:r>
          </w:p>
        </w:tc>
        <w:tc>
          <w:tcPr>
            <w:tcW w:w="1559"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t>291</w:t>
            </w:r>
            <w:r w:rsidRPr="007600D1">
              <w:t>0</w:t>
            </w:r>
          </w:p>
        </w:tc>
        <w:tc>
          <w:tcPr>
            <w:tcW w:w="1276"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24</w:t>
            </w:r>
          </w:p>
        </w:tc>
        <w:tc>
          <w:tcPr>
            <w:tcW w:w="1134"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40</w:t>
            </w:r>
          </w:p>
        </w:tc>
        <w:tc>
          <w:tcPr>
            <w:tcW w:w="1275"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4</w:t>
            </w:r>
          </w:p>
        </w:tc>
        <w:tc>
          <w:tcPr>
            <w:tcW w:w="709"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380</w:t>
            </w:r>
          </w:p>
        </w:tc>
      </w:tr>
      <w:tr w:rsidR="00747FAD" w:rsidTr="00154ED2">
        <w:tc>
          <w:tcPr>
            <w:tcW w:w="2093" w:type="dxa"/>
            <w:tcBorders>
              <w:top w:val="single" w:sz="4" w:space="0" w:color="auto"/>
              <w:left w:val="single" w:sz="4" w:space="0" w:color="auto"/>
              <w:bottom w:val="single" w:sz="4" w:space="0" w:color="auto"/>
              <w:right w:val="single" w:sz="4" w:space="0" w:color="auto"/>
            </w:tcBorders>
            <w:vAlign w:val="center"/>
          </w:tcPr>
          <w:p w:rsidR="00747FAD" w:rsidRDefault="00747FAD" w:rsidP="00154ED2">
            <w:pPr>
              <w:pStyle w:val="Default"/>
              <w:ind w:left="-108" w:right="-109"/>
              <w:jc w:val="center"/>
            </w:pPr>
            <w:proofErr w:type="spellStart"/>
            <w:proofErr w:type="gramStart"/>
            <w:r>
              <w:t>Блочная-котельная</w:t>
            </w:r>
            <w:proofErr w:type="spellEnd"/>
            <w:proofErr w:type="gramEnd"/>
            <w:r>
              <w:t xml:space="preserve"> д. </w:t>
            </w:r>
            <w:proofErr w:type="spellStart"/>
            <w:r>
              <w:t>Водопойка</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СМ-40</w:t>
            </w:r>
          </w:p>
        </w:tc>
        <w:tc>
          <w:tcPr>
            <w:tcW w:w="851"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2</w:t>
            </w:r>
          </w:p>
        </w:tc>
        <w:tc>
          <w:tcPr>
            <w:tcW w:w="1559"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2900</w:t>
            </w:r>
          </w:p>
        </w:tc>
        <w:tc>
          <w:tcPr>
            <w:tcW w:w="1276"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39</w:t>
            </w:r>
          </w:p>
        </w:tc>
        <w:tc>
          <w:tcPr>
            <w:tcW w:w="1134"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30</w:t>
            </w:r>
          </w:p>
        </w:tc>
        <w:tc>
          <w:tcPr>
            <w:tcW w:w="1275"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4</w:t>
            </w:r>
          </w:p>
        </w:tc>
        <w:tc>
          <w:tcPr>
            <w:tcW w:w="709" w:type="dxa"/>
            <w:tcBorders>
              <w:top w:val="single" w:sz="4" w:space="0" w:color="auto"/>
              <w:left w:val="single" w:sz="4" w:space="0" w:color="auto"/>
              <w:bottom w:val="single" w:sz="4" w:space="0" w:color="auto"/>
              <w:right w:val="single" w:sz="4" w:space="0" w:color="auto"/>
            </w:tcBorders>
            <w:vAlign w:val="center"/>
          </w:tcPr>
          <w:p w:rsidR="00747FAD" w:rsidRPr="007600D1" w:rsidRDefault="00747FAD" w:rsidP="00154ED2">
            <w:pPr>
              <w:jc w:val="center"/>
            </w:pPr>
            <w:r w:rsidRPr="007600D1">
              <w:t>380</w:t>
            </w:r>
          </w:p>
        </w:tc>
      </w:tr>
    </w:tbl>
    <w:p w:rsidR="00747FAD" w:rsidRDefault="00747FAD" w:rsidP="00747FAD">
      <w:pPr>
        <w:spacing w:line="276" w:lineRule="auto"/>
        <w:ind w:firstLine="709"/>
        <w:rPr>
          <w:rFonts w:cs="Arial"/>
          <w:bCs/>
          <w:szCs w:val="26"/>
        </w:rPr>
      </w:pPr>
    </w:p>
    <w:p w:rsidR="00747FAD" w:rsidRDefault="00747FAD" w:rsidP="00747FAD">
      <w:pPr>
        <w:spacing w:line="276" w:lineRule="auto"/>
        <w:ind w:firstLine="709"/>
      </w:pPr>
      <w:r>
        <w:rPr>
          <w:rFonts w:cs="Arial"/>
          <w:bCs/>
          <w:szCs w:val="26"/>
        </w:rPr>
        <w:t>По сравнению со схемой теплоснабжения Половинского сельского поселения 2020 года</w:t>
      </w:r>
      <w:r>
        <w:t xml:space="preserve"> существенные изменения оборудования источников теплоснабжения не наблюдаются.</w:t>
      </w:r>
    </w:p>
    <w:p w:rsidR="00747FAD" w:rsidRDefault="00747FAD" w:rsidP="00747FAD">
      <w:pPr>
        <w:pStyle w:val="7"/>
      </w:pPr>
      <w:r w:rsidRPr="00A24762">
        <w:t>1.2.2 </w:t>
      </w:r>
      <w:r w:rsidRPr="00715E3B">
        <w:t xml:space="preserve">Параметры </w:t>
      </w:r>
      <w:r w:rsidRPr="000F0084">
        <w:t>установленной</w:t>
      </w:r>
      <w:r w:rsidRPr="00715E3B">
        <w:t xml:space="preserve"> тепловой мощности теплофикационного оборудования и теплофикационной установки</w:t>
      </w:r>
    </w:p>
    <w:p w:rsidR="00747FAD" w:rsidRDefault="00747FAD" w:rsidP="00747FAD">
      <w:pPr>
        <w:pStyle w:val="af8"/>
        <w:spacing w:line="300" w:lineRule="auto"/>
        <w:ind w:firstLine="720"/>
      </w:pPr>
      <w:r w:rsidRPr="00715E3B">
        <w:t xml:space="preserve">Параметры </w:t>
      </w:r>
      <w:r w:rsidRPr="000F0084">
        <w:t>установленной</w:t>
      </w:r>
      <w:r w:rsidRPr="00715E3B">
        <w:t xml:space="preserve"> тепловой мощности</w:t>
      </w:r>
      <w:r>
        <w:t xml:space="preserve"> котлов приведены в таблице 2.6.</w:t>
      </w:r>
    </w:p>
    <w:p w:rsidR="00747FAD" w:rsidRDefault="00747FAD" w:rsidP="00747FAD">
      <w:pPr>
        <w:pStyle w:val="af8"/>
        <w:spacing w:line="300" w:lineRule="auto"/>
        <w:ind w:firstLine="720"/>
      </w:pPr>
    </w:p>
    <w:p w:rsidR="00747FAD" w:rsidRDefault="00747FAD" w:rsidP="00747FAD">
      <w:pPr>
        <w:pStyle w:val="af8"/>
        <w:numPr>
          <w:ilvl w:val="0"/>
          <w:numId w:val="9"/>
        </w:numPr>
        <w:spacing w:line="300" w:lineRule="auto"/>
      </w:pPr>
      <w:r>
        <w:t xml:space="preserve">– </w:t>
      </w:r>
      <w:r w:rsidRPr="00715E3B">
        <w:t xml:space="preserve">Параметры установленной тепловой мощности </w:t>
      </w:r>
      <w:r>
        <w:t>котлов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0"/>
        <w:gridCol w:w="4009"/>
        <w:gridCol w:w="2195"/>
      </w:tblGrid>
      <w:tr w:rsidR="00747FAD" w:rsidRPr="00362D17" w:rsidTr="00154ED2">
        <w:trPr>
          <w:trHeight w:val="20"/>
          <w:tblHeader/>
        </w:trPr>
        <w:tc>
          <w:tcPr>
            <w:tcW w:w="2024" w:type="pct"/>
            <w:vAlign w:val="center"/>
          </w:tcPr>
          <w:p w:rsidR="00747FAD" w:rsidRPr="00774E16" w:rsidRDefault="00747FAD" w:rsidP="00154ED2">
            <w:pPr>
              <w:ind w:left="-142" w:right="-107"/>
              <w:jc w:val="center"/>
              <w:rPr>
                <w:b/>
              </w:rPr>
            </w:pPr>
            <w:r w:rsidRPr="00774E16">
              <w:rPr>
                <w:b/>
              </w:rPr>
              <w:t>Наименование источника тепловой энергии</w:t>
            </w:r>
          </w:p>
        </w:tc>
        <w:tc>
          <w:tcPr>
            <w:tcW w:w="1923" w:type="pct"/>
            <w:vAlign w:val="center"/>
          </w:tcPr>
          <w:p w:rsidR="00747FAD" w:rsidRPr="00774E16" w:rsidRDefault="00747FAD" w:rsidP="00154ED2">
            <w:pPr>
              <w:ind w:left="-142" w:right="-107"/>
              <w:jc w:val="center"/>
              <w:rPr>
                <w:b/>
              </w:rPr>
            </w:pPr>
            <w:r w:rsidRPr="00774E16">
              <w:rPr>
                <w:b/>
              </w:rPr>
              <w:t>Марка и количество котлов</w:t>
            </w:r>
          </w:p>
        </w:tc>
        <w:tc>
          <w:tcPr>
            <w:tcW w:w="1053" w:type="pct"/>
            <w:vAlign w:val="center"/>
          </w:tcPr>
          <w:p w:rsidR="00747FAD" w:rsidRPr="00774E16" w:rsidRDefault="00747FAD" w:rsidP="00154ED2">
            <w:pPr>
              <w:ind w:left="-142" w:right="-107"/>
              <w:jc w:val="center"/>
              <w:rPr>
                <w:b/>
                <w:u w:val="single"/>
              </w:rPr>
            </w:pPr>
            <w:r w:rsidRPr="00774E16">
              <w:rPr>
                <w:b/>
              </w:rPr>
              <w:t>Установленная мощность, Гкал/</w:t>
            </w:r>
            <w:proofErr w:type="gramStart"/>
            <w:r w:rsidRPr="00774E16">
              <w:rPr>
                <w:b/>
              </w:rPr>
              <w:t>ч</w:t>
            </w:r>
            <w:proofErr w:type="gramEnd"/>
          </w:p>
        </w:tc>
      </w:tr>
      <w:tr w:rsidR="00747FAD" w:rsidRPr="00362D17" w:rsidTr="00154ED2">
        <w:trPr>
          <w:trHeight w:val="104"/>
        </w:trPr>
        <w:tc>
          <w:tcPr>
            <w:tcW w:w="2024" w:type="pct"/>
            <w:vAlign w:val="center"/>
          </w:tcPr>
          <w:p w:rsidR="00747FAD" w:rsidRPr="00D709F9" w:rsidRDefault="00747FAD" w:rsidP="00154ED2">
            <w:pPr>
              <w:pStyle w:val="Default"/>
              <w:ind w:left="-108" w:right="-109"/>
              <w:jc w:val="center"/>
            </w:pPr>
            <w:proofErr w:type="spellStart"/>
            <w:r>
              <w:t>Блочная-котельная</w:t>
            </w:r>
            <w:proofErr w:type="spellEnd"/>
            <w:r>
              <w:t xml:space="preserve"> </w:t>
            </w:r>
            <w:proofErr w:type="gramStart"/>
            <w:r>
              <w:t>с</w:t>
            </w:r>
            <w:proofErr w:type="gramEnd"/>
            <w:r>
              <w:t>. Половинка</w:t>
            </w:r>
          </w:p>
        </w:tc>
        <w:tc>
          <w:tcPr>
            <w:tcW w:w="1923" w:type="pct"/>
            <w:vAlign w:val="center"/>
          </w:tcPr>
          <w:p w:rsidR="00747FAD" w:rsidRPr="00DD4017" w:rsidRDefault="00747FAD" w:rsidP="00154ED2">
            <w:pPr>
              <w:ind w:left="-57" w:right="-57"/>
              <w:jc w:val="center"/>
            </w:pPr>
            <w:r>
              <w:t>ЗИО САБ 250 – 2 шт.</w:t>
            </w:r>
          </w:p>
        </w:tc>
        <w:tc>
          <w:tcPr>
            <w:tcW w:w="1053" w:type="pct"/>
            <w:vAlign w:val="center"/>
          </w:tcPr>
          <w:p w:rsidR="00747FAD" w:rsidRPr="00E8446C" w:rsidRDefault="00747FAD" w:rsidP="00154ED2">
            <w:pPr>
              <w:jc w:val="center"/>
              <w:rPr>
                <w:lang w:val="en-US"/>
              </w:rPr>
            </w:pPr>
            <w:r>
              <w:t>0,430</w:t>
            </w:r>
          </w:p>
        </w:tc>
      </w:tr>
      <w:tr w:rsidR="00747FAD" w:rsidRPr="00362D17" w:rsidTr="00154ED2">
        <w:trPr>
          <w:trHeight w:val="104"/>
        </w:trPr>
        <w:tc>
          <w:tcPr>
            <w:tcW w:w="2024" w:type="pct"/>
            <w:vAlign w:val="center"/>
          </w:tcPr>
          <w:p w:rsidR="00747FAD" w:rsidRDefault="00747FAD" w:rsidP="00154ED2">
            <w:pPr>
              <w:pStyle w:val="Default"/>
              <w:ind w:left="-108" w:right="-109"/>
              <w:jc w:val="center"/>
            </w:pPr>
            <w:proofErr w:type="spellStart"/>
            <w:proofErr w:type="gramStart"/>
            <w:r>
              <w:t>Блочная-котельная</w:t>
            </w:r>
            <w:proofErr w:type="spellEnd"/>
            <w:proofErr w:type="gramEnd"/>
            <w:r>
              <w:t xml:space="preserve"> д. </w:t>
            </w:r>
            <w:proofErr w:type="spellStart"/>
            <w:r>
              <w:t>Водопойка</w:t>
            </w:r>
            <w:proofErr w:type="spellEnd"/>
          </w:p>
        </w:tc>
        <w:tc>
          <w:tcPr>
            <w:tcW w:w="1923" w:type="pct"/>
            <w:vAlign w:val="center"/>
          </w:tcPr>
          <w:p w:rsidR="00747FAD" w:rsidRPr="00DD4017" w:rsidRDefault="00747FAD" w:rsidP="00154ED2">
            <w:pPr>
              <w:jc w:val="center"/>
            </w:pPr>
            <w:r>
              <w:t>КОФ 100 – 3шт.</w:t>
            </w:r>
          </w:p>
        </w:tc>
        <w:tc>
          <w:tcPr>
            <w:tcW w:w="1053" w:type="pct"/>
            <w:vAlign w:val="center"/>
          </w:tcPr>
          <w:p w:rsidR="00747FAD" w:rsidRPr="00D37E50" w:rsidRDefault="00747FAD" w:rsidP="00154ED2">
            <w:pPr>
              <w:jc w:val="center"/>
            </w:pPr>
            <w:r>
              <w:t>0,258</w:t>
            </w:r>
          </w:p>
        </w:tc>
      </w:tr>
    </w:tbl>
    <w:p w:rsidR="00747FAD" w:rsidRDefault="00747FAD" w:rsidP="00747FAD">
      <w:pPr>
        <w:pStyle w:val="7"/>
      </w:pPr>
      <w:r w:rsidRPr="00715E3B">
        <w:t>1.2.3 Ограничения тепловой мощности и параметры располагаемой тепловой мощности</w:t>
      </w:r>
    </w:p>
    <w:p w:rsidR="00747FAD" w:rsidRDefault="00747FAD" w:rsidP="00747FAD">
      <w:pPr>
        <w:suppressAutoHyphens/>
        <w:spacing w:line="276" w:lineRule="auto"/>
        <w:ind w:firstLine="709"/>
      </w:pPr>
      <w:r w:rsidRPr="008008F3">
        <w:t xml:space="preserve">Котельное оборудование имеет </w:t>
      </w:r>
      <w:r>
        <w:t>разный</w:t>
      </w:r>
      <w:r w:rsidRPr="008008F3">
        <w:t xml:space="preserve"> срок эксплуатации</w:t>
      </w:r>
      <w:r>
        <w:t xml:space="preserve"> (</w:t>
      </w:r>
      <w:r w:rsidRPr="009E62BE">
        <w:t>таблица 2.</w:t>
      </w:r>
      <w:r>
        <w:t xml:space="preserve">7), ограничения </w:t>
      </w:r>
      <w:r w:rsidRPr="008008F3">
        <w:t>тепловой мощности</w:t>
      </w:r>
      <w:r>
        <w:t xml:space="preserve"> имеются.</w:t>
      </w:r>
      <w:r w:rsidRPr="001A3CB1">
        <w:t xml:space="preserve"> </w:t>
      </w:r>
      <w:r w:rsidRPr="005E7CF9">
        <w:t>Ограничения тепловой мощности возникают в основном из-за высокой степени изношенности оборудования котельной, а также из-за отсутствия водоподготовительных установок и изношенности тепловых сетей.</w:t>
      </w:r>
    </w:p>
    <w:p w:rsidR="00747FAD" w:rsidRPr="008008F3" w:rsidRDefault="00747FAD" w:rsidP="00747FAD">
      <w:pPr>
        <w:suppressAutoHyphens/>
        <w:spacing w:line="300" w:lineRule="auto"/>
        <w:ind w:firstLine="709"/>
      </w:pPr>
    </w:p>
    <w:p w:rsidR="00747FAD" w:rsidRDefault="00747FAD" w:rsidP="00747FAD">
      <w:pPr>
        <w:pStyle w:val="af8"/>
        <w:numPr>
          <w:ilvl w:val="0"/>
          <w:numId w:val="9"/>
        </w:numPr>
        <w:spacing w:line="300" w:lineRule="auto"/>
      </w:pPr>
      <w:r>
        <w:t xml:space="preserve"> - </w:t>
      </w:r>
      <w:r w:rsidRPr="00715E3B">
        <w:t>Ограничения тепловой мощности и параметры располагаемой тепловой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842"/>
        <w:gridCol w:w="2410"/>
        <w:gridCol w:w="3370"/>
      </w:tblGrid>
      <w:tr w:rsidR="00747FAD" w:rsidRPr="00362D17" w:rsidTr="00154ED2">
        <w:trPr>
          <w:trHeight w:val="20"/>
          <w:tblHeader/>
        </w:trPr>
        <w:tc>
          <w:tcPr>
            <w:tcW w:w="2802" w:type="dxa"/>
            <w:vAlign w:val="center"/>
          </w:tcPr>
          <w:p w:rsidR="00747FAD" w:rsidRPr="001E70A3" w:rsidRDefault="00747FAD" w:rsidP="00154ED2">
            <w:pPr>
              <w:jc w:val="center"/>
              <w:rPr>
                <w:b/>
              </w:rPr>
            </w:pPr>
            <w:r w:rsidRPr="001E70A3">
              <w:rPr>
                <w:b/>
              </w:rPr>
              <w:t>Наименование и адрес</w:t>
            </w:r>
          </w:p>
        </w:tc>
        <w:tc>
          <w:tcPr>
            <w:tcW w:w="1842" w:type="dxa"/>
            <w:vAlign w:val="center"/>
          </w:tcPr>
          <w:p w:rsidR="00747FAD" w:rsidRPr="001E70A3" w:rsidRDefault="00747FAD" w:rsidP="00154ED2">
            <w:pPr>
              <w:jc w:val="center"/>
              <w:rPr>
                <w:b/>
              </w:rPr>
            </w:pPr>
            <w:r w:rsidRPr="001E70A3">
              <w:rPr>
                <w:b/>
              </w:rPr>
              <w:t xml:space="preserve">Год ввода в </w:t>
            </w:r>
            <w:r>
              <w:br/>
            </w:r>
            <w:r w:rsidRPr="001E70A3">
              <w:rPr>
                <w:b/>
              </w:rPr>
              <w:t>эксплуатацию</w:t>
            </w:r>
          </w:p>
        </w:tc>
        <w:tc>
          <w:tcPr>
            <w:tcW w:w="2410" w:type="dxa"/>
            <w:vAlign w:val="center"/>
          </w:tcPr>
          <w:p w:rsidR="00747FAD" w:rsidRPr="001E70A3" w:rsidRDefault="00747FAD" w:rsidP="00154ED2">
            <w:pPr>
              <w:tabs>
                <w:tab w:val="left" w:pos="2444"/>
              </w:tabs>
              <w:ind w:left="-108" w:right="-108"/>
              <w:jc w:val="center"/>
              <w:rPr>
                <w:b/>
              </w:rPr>
            </w:pPr>
            <w:r w:rsidRPr="001E70A3">
              <w:rPr>
                <w:b/>
              </w:rPr>
              <w:t xml:space="preserve">Ограничения </w:t>
            </w:r>
            <w:r>
              <w:br/>
            </w:r>
            <w:r w:rsidRPr="001E70A3">
              <w:rPr>
                <w:b/>
              </w:rPr>
              <w:t>тепловой мощности</w:t>
            </w:r>
          </w:p>
        </w:tc>
        <w:tc>
          <w:tcPr>
            <w:tcW w:w="3370" w:type="dxa"/>
            <w:vAlign w:val="center"/>
          </w:tcPr>
          <w:p w:rsidR="00747FAD" w:rsidRPr="001E70A3" w:rsidRDefault="00747FAD" w:rsidP="00154ED2">
            <w:pPr>
              <w:jc w:val="center"/>
              <w:rPr>
                <w:b/>
                <w:u w:val="single"/>
              </w:rPr>
            </w:pPr>
            <w:r w:rsidRPr="001E70A3">
              <w:rPr>
                <w:b/>
              </w:rPr>
              <w:t>Располагаемая</w:t>
            </w:r>
            <w:r>
              <w:br/>
            </w:r>
            <w:r w:rsidRPr="001E70A3">
              <w:rPr>
                <w:b/>
              </w:rPr>
              <w:t xml:space="preserve"> тепловая мощность, Гкал/</w:t>
            </w:r>
            <w:proofErr w:type="gramStart"/>
            <w:r w:rsidRPr="001E70A3">
              <w:rPr>
                <w:b/>
              </w:rPr>
              <w:t>ч</w:t>
            </w:r>
            <w:proofErr w:type="gramEnd"/>
          </w:p>
        </w:tc>
      </w:tr>
      <w:tr w:rsidR="00747FAD" w:rsidRPr="00362D17" w:rsidTr="00154ED2">
        <w:trPr>
          <w:trHeight w:val="20"/>
        </w:trPr>
        <w:tc>
          <w:tcPr>
            <w:tcW w:w="2802" w:type="dxa"/>
            <w:vAlign w:val="center"/>
          </w:tcPr>
          <w:p w:rsidR="00747FAD" w:rsidRPr="00D709F9" w:rsidRDefault="00747FAD" w:rsidP="00154ED2">
            <w:pPr>
              <w:pStyle w:val="Default"/>
              <w:ind w:left="-108" w:right="-109"/>
              <w:jc w:val="center"/>
            </w:pPr>
            <w:proofErr w:type="spellStart"/>
            <w:r>
              <w:t>Блочная-котельная</w:t>
            </w:r>
            <w:proofErr w:type="spellEnd"/>
            <w:r>
              <w:t xml:space="preserve"> </w:t>
            </w:r>
            <w:proofErr w:type="gramStart"/>
            <w:r>
              <w:t>с</w:t>
            </w:r>
            <w:proofErr w:type="gramEnd"/>
            <w:r>
              <w:t>. Половинка</w:t>
            </w:r>
          </w:p>
        </w:tc>
        <w:tc>
          <w:tcPr>
            <w:tcW w:w="1842" w:type="dxa"/>
            <w:vAlign w:val="center"/>
          </w:tcPr>
          <w:p w:rsidR="00747FAD" w:rsidRPr="00BE56E2" w:rsidRDefault="00747FAD" w:rsidP="00154ED2">
            <w:pPr>
              <w:ind w:left="-93" w:right="-83"/>
              <w:jc w:val="center"/>
              <w:rPr>
                <w:lang w:val="en-US"/>
              </w:rPr>
            </w:pPr>
            <w:r>
              <w:t>2008</w:t>
            </w:r>
          </w:p>
        </w:tc>
        <w:tc>
          <w:tcPr>
            <w:tcW w:w="2410" w:type="dxa"/>
            <w:vAlign w:val="center"/>
          </w:tcPr>
          <w:p w:rsidR="00747FAD" w:rsidRPr="00F67390" w:rsidRDefault="00747FAD" w:rsidP="00154ED2">
            <w:pPr>
              <w:jc w:val="center"/>
            </w:pPr>
            <w:r w:rsidRPr="00F67390">
              <w:t>0,022</w:t>
            </w:r>
          </w:p>
        </w:tc>
        <w:tc>
          <w:tcPr>
            <w:tcW w:w="3370" w:type="dxa"/>
            <w:vAlign w:val="center"/>
          </w:tcPr>
          <w:p w:rsidR="00747FAD" w:rsidRDefault="00747FAD" w:rsidP="00154ED2">
            <w:pPr>
              <w:jc w:val="center"/>
            </w:pPr>
            <w:r>
              <w:t>0,408</w:t>
            </w:r>
          </w:p>
        </w:tc>
      </w:tr>
      <w:tr w:rsidR="00747FAD" w:rsidRPr="00362D17" w:rsidTr="00154ED2">
        <w:trPr>
          <w:trHeight w:val="20"/>
        </w:trPr>
        <w:tc>
          <w:tcPr>
            <w:tcW w:w="2802" w:type="dxa"/>
            <w:vAlign w:val="center"/>
          </w:tcPr>
          <w:p w:rsidR="00747FAD" w:rsidRDefault="00747FAD" w:rsidP="00154ED2">
            <w:pPr>
              <w:pStyle w:val="Default"/>
              <w:ind w:left="-108" w:right="-109"/>
              <w:jc w:val="center"/>
            </w:pPr>
            <w:proofErr w:type="spellStart"/>
            <w:proofErr w:type="gramStart"/>
            <w:r>
              <w:t>Блочная-котельная</w:t>
            </w:r>
            <w:proofErr w:type="spellEnd"/>
            <w:proofErr w:type="gramEnd"/>
            <w:r>
              <w:t xml:space="preserve"> </w:t>
            </w:r>
            <w:r>
              <w:br/>
              <w:t xml:space="preserve">д. </w:t>
            </w:r>
            <w:proofErr w:type="spellStart"/>
            <w:r>
              <w:t>Водопойка</w:t>
            </w:r>
            <w:proofErr w:type="spellEnd"/>
          </w:p>
        </w:tc>
        <w:tc>
          <w:tcPr>
            <w:tcW w:w="1842" w:type="dxa"/>
            <w:vAlign w:val="center"/>
          </w:tcPr>
          <w:p w:rsidR="00747FAD" w:rsidRDefault="00747FAD" w:rsidP="00154ED2">
            <w:pPr>
              <w:ind w:left="-93" w:right="-83"/>
              <w:jc w:val="center"/>
            </w:pPr>
            <w:r>
              <w:t>2005</w:t>
            </w:r>
          </w:p>
        </w:tc>
        <w:tc>
          <w:tcPr>
            <w:tcW w:w="2410" w:type="dxa"/>
            <w:vAlign w:val="center"/>
          </w:tcPr>
          <w:p w:rsidR="00747FAD" w:rsidRPr="00F67390" w:rsidRDefault="00747FAD" w:rsidP="00154ED2">
            <w:pPr>
              <w:jc w:val="center"/>
            </w:pPr>
            <w:r w:rsidRPr="00F67390">
              <w:t>0,001</w:t>
            </w:r>
          </w:p>
        </w:tc>
        <w:tc>
          <w:tcPr>
            <w:tcW w:w="3370" w:type="dxa"/>
            <w:vAlign w:val="center"/>
          </w:tcPr>
          <w:p w:rsidR="00747FAD" w:rsidRDefault="00747FAD" w:rsidP="00154ED2">
            <w:pPr>
              <w:jc w:val="center"/>
            </w:pPr>
            <w:r>
              <w:t>0,257</w:t>
            </w:r>
          </w:p>
        </w:tc>
      </w:tr>
    </w:tbl>
    <w:p w:rsidR="00747FAD" w:rsidRDefault="00747FAD" w:rsidP="00747FAD">
      <w:pPr>
        <w:pStyle w:val="7"/>
      </w:pPr>
      <w:r w:rsidRPr="00CD4ECA">
        <w:t>1.2.4 Объем</w:t>
      </w:r>
      <w:r w:rsidRPr="00A24762">
        <w:t xml:space="preserve"> потребления тепловой энергии (мощности) на собственные и хозяйственные нужды </w:t>
      </w:r>
      <w:r>
        <w:t xml:space="preserve">теплоснабжающей организации в отношении источников тепловой энергии </w:t>
      </w:r>
      <w:r w:rsidRPr="00A24762">
        <w:t>и параметры тепловой мощности нетто</w:t>
      </w:r>
    </w:p>
    <w:p w:rsidR="00747FAD" w:rsidRDefault="00747FAD" w:rsidP="00747FAD">
      <w:pPr>
        <w:pStyle w:val="af8"/>
        <w:spacing w:line="300" w:lineRule="auto"/>
        <w:ind w:left="720"/>
      </w:pPr>
      <w:r w:rsidRPr="00715E3B">
        <w:t xml:space="preserve">Параметры установленной тепловой мощности </w:t>
      </w:r>
      <w:r>
        <w:t>нетто приведены в таблице 2.8.</w:t>
      </w:r>
    </w:p>
    <w:p w:rsidR="00747FAD" w:rsidRDefault="00747FAD" w:rsidP="00747FAD">
      <w:r>
        <w:br w:type="page"/>
      </w:r>
    </w:p>
    <w:p w:rsidR="00747FAD" w:rsidRDefault="00747FAD" w:rsidP="00747FAD">
      <w:pPr>
        <w:pStyle w:val="af8"/>
        <w:numPr>
          <w:ilvl w:val="0"/>
          <w:numId w:val="9"/>
        </w:numPr>
        <w:spacing w:line="300" w:lineRule="auto"/>
      </w:pPr>
      <w:r>
        <w:lastRenderedPageBreak/>
        <w:t xml:space="preserve"> - </w:t>
      </w:r>
      <w:r w:rsidRPr="00715E3B">
        <w:t xml:space="preserve">Параметры установленной тепловой мощности </w:t>
      </w:r>
      <w:r>
        <w:t>нетто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268"/>
        <w:gridCol w:w="3261"/>
        <w:gridCol w:w="2551"/>
      </w:tblGrid>
      <w:tr w:rsidR="00747FAD" w:rsidRPr="00AE7754" w:rsidTr="00154ED2">
        <w:trPr>
          <w:trHeight w:val="70"/>
          <w:tblHeader/>
        </w:trPr>
        <w:tc>
          <w:tcPr>
            <w:tcW w:w="2376" w:type="dxa"/>
            <w:vAlign w:val="center"/>
          </w:tcPr>
          <w:p w:rsidR="00747FAD" w:rsidRPr="001E70A3" w:rsidRDefault="00747FAD" w:rsidP="00154ED2">
            <w:pPr>
              <w:jc w:val="center"/>
              <w:rPr>
                <w:b/>
              </w:rPr>
            </w:pPr>
            <w:r w:rsidRPr="001E70A3">
              <w:rPr>
                <w:b/>
              </w:rPr>
              <w:t xml:space="preserve">Наименование </w:t>
            </w:r>
          </w:p>
        </w:tc>
        <w:tc>
          <w:tcPr>
            <w:tcW w:w="2268" w:type="dxa"/>
            <w:vAlign w:val="center"/>
          </w:tcPr>
          <w:p w:rsidR="00747FAD" w:rsidRPr="00AE7754" w:rsidRDefault="00747FAD" w:rsidP="00154ED2">
            <w:pPr>
              <w:ind w:left="-108" w:right="-108"/>
              <w:jc w:val="center"/>
              <w:rPr>
                <w:b/>
              </w:rPr>
            </w:pPr>
            <w:r w:rsidRPr="00AE7754">
              <w:rPr>
                <w:b/>
              </w:rPr>
              <w:t>Марка и количество котлов</w:t>
            </w:r>
          </w:p>
        </w:tc>
        <w:tc>
          <w:tcPr>
            <w:tcW w:w="3261" w:type="dxa"/>
          </w:tcPr>
          <w:p w:rsidR="00747FAD" w:rsidRPr="00AE7754" w:rsidRDefault="00747FAD" w:rsidP="00154ED2">
            <w:pPr>
              <w:ind w:left="-108" w:right="-108"/>
              <w:jc w:val="center"/>
              <w:rPr>
                <w:b/>
              </w:rPr>
            </w:pPr>
            <w:r w:rsidRPr="00AE7754">
              <w:rPr>
                <w:b/>
              </w:rPr>
              <w:t>Затраты тепловой мощности на собственные и хозяйственные нужды, Гкал/</w:t>
            </w:r>
            <w:proofErr w:type="gramStart"/>
            <w:r w:rsidRPr="00AE7754">
              <w:rPr>
                <w:b/>
              </w:rPr>
              <w:t>ч</w:t>
            </w:r>
            <w:proofErr w:type="gramEnd"/>
          </w:p>
        </w:tc>
        <w:tc>
          <w:tcPr>
            <w:tcW w:w="2551" w:type="dxa"/>
            <w:vAlign w:val="center"/>
          </w:tcPr>
          <w:p w:rsidR="00747FAD" w:rsidRPr="00AE7754" w:rsidRDefault="00747FAD" w:rsidP="00154ED2">
            <w:pPr>
              <w:pStyle w:val="Default"/>
              <w:jc w:val="center"/>
              <w:rPr>
                <w:b/>
              </w:rPr>
            </w:pPr>
            <w:r w:rsidRPr="00AE7754">
              <w:rPr>
                <w:b/>
              </w:rPr>
              <w:t>Мощность источника те</w:t>
            </w:r>
            <w:r>
              <w:rPr>
                <w:b/>
              </w:rPr>
              <w:t>п</w:t>
            </w:r>
            <w:r w:rsidRPr="00AE7754">
              <w:rPr>
                <w:b/>
              </w:rPr>
              <w:t>ловой энергии нетто, Гкал/</w:t>
            </w:r>
            <w:proofErr w:type="gramStart"/>
            <w:r w:rsidRPr="00AE7754">
              <w:rPr>
                <w:b/>
              </w:rPr>
              <w:t>ч</w:t>
            </w:r>
            <w:proofErr w:type="gramEnd"/>
          </w:p>
        </w:tc>
      </w:tr>
      <w:tr w:rsidR="00747FAD" w:rsidRPr="00BE56E2" w:rsidTr="00154ED2">
        <w:trPr>
          <w:trHeight w:val="213"/>
        </w:trPr>
        <w:tc>
          <w:tcPr>
            <w:tcW w:w="2376" w:type="dxa"/>
            <w:vAlign w:val="center"/>
          </w:tcPr>
          <w:p w:rsidR="00747FAD" w:rsidRPr="00D709F9" w:rsidRDefault="00747FAD" w:rsidP="00154ED2">
            <w:pPr>
              <w:pStyle w:val="Default"/>
              <w:ind w:left="-108" w:right="-109"/>
              <w:jc w:val="center"/>
            </w:pPr>
            <w:r>
              <w:t xml:space="preserve">Котельная </w:t>
            </w:r>
            <w:r>
              <w:br/>
            </w:r>
            <w:proofErr w:type="gramStart"/>
            <w:r>
              <w:t>с</w:t>
            </w:r>
            <w:proofErr w:type="gramEnd"/>
            <w:r>
              <w:t>. Половинка</w:t>
            </w:r>
          </w:p>
        </w:tc>
        <w:tc>
          <w:tcPr>
            <w:tcW w:w="2268" w:type="dxa"/>
            <w:vAlign w:val="center"/>
          </w:tcPr>
          <w:p w:rsidR="00747FAD" w:rsidRPr="00F22224" w:rsidRDefault="00747FAD" w:rsidP="00154ED2">
            <w:pPr>
              <w:ind w:left="-57" w:right="-57"/>
              <w:jc w:val="center"/>
            </w:pPr>
            <w:r>
              <w:t>ЗИО САБ 250 – 2</w:t>
            </w:r>
            <w:r w:rsidRPr="00954503">
              <w:t> </w:t>
            </w:r>
            <w:r>
              <w:t>шт.</w:t>
            </w:r>
          </w:p>
        </w:tc>
        <w:tc>
          <w:tcPr>
            <w:tcW w:w="3261" w:type="dxa"/>
            <w:vAlign w:val="center"/>
          </w:tcPr>
          <w:p w:rsidR="00747FAD" w:rsidRPr="00AE7754" w:rsidRDefault="00747FAD" w:rsidP="00154ED2">
            <w:pPr>
              <w:ind w:left="-57" w:right="-57"/>
              <w:jc w:val="center"/>
            </w:pPr>
            <w:r>
              <w:t>0,006</w:t>
            </w:r>
          </w:p>
        </w:tc>
        <w:tc>
          <w:tcPr>
            <w:tcW w:w="2551" w:type="dxa"/>
            <w:vAlign w:val="center"/>
          </w:tcPr>
          <w:p w:rsidR="00747FAD" w:rsidRPr="00BE56E2" w:rsidRDefault="00747FAD" w:rsidP="00154ED2">
            <w:pPr>
              <w:ind w:left="-57" w:right="-57"/>
              <w:jc w:val="center"/>
              <w:rPr>
                <w:lang w:val="en-US"/>
              </w:rPr>
            </w:pPr>
            <w:r>
              <w:t>0,402</w:t>
            </w:r>
          </w:p>
        </w:tc>
      </w:tr>
      <w:tr w:rsidR="00747FAD" w:rsidTr="00154ED2">
        <w:trPr>
          <w:trHeight w:val="70"/>
        </w:trPr>
        <w:tc>
          <w:tcPr>
            <w:tcW w:w="2376" w:type="dxa"/>
            <w:vAlign w:val="center"/>
          </w:tcPr>
          <w:p w:rsidR="00747FAD" w:rsidRDefault="00747FAD" w:rsidP="00154ED2">
            <w:pPr>
              <w:pStyle w:val="Default"/>
              <w:ind w:left="-108" w:right="-109"/>
              <w:jc w:val="center"/>
            </w:pPr>
            <w:proofErr w:type="spellStart"/>
            <w:proofErr w:type="gramStart"/>
            <w:r>
              <w:t>Блочная-котельная</w:t>
            </w:r>
            <w:proofErr w:type="spellEnd"/>
            <w:proofErr w:type="gramEnd"/>
            <w:r>
              <w:t xml:space="preserve"> </w:t>
            </w:r>
            <w:r>
              <w:br/>
              <w:t xml:space="preserve">д. </w:t>
            </w:r>
            <w:proofErr w:type="spellStart"/>
            <w:r>
              <w:t>Водопойка</w:t>
            </w:r>
            <w:proofErr w:type="spellEnd"/>
          </w:p>
        </w:tc>
        <w:tc>
          <w:tcPr>
            <w:tcW w:w="2268" w:type="dxa"/>
            <w:vAlign w:val="center"/>
          </w:tcPr>
          <w:p w:rsidR="00747FAD" w:rsidRPr="00E77FEE" w:rsidRDefault="00747FAD" w:rsidP="00154ED2">
            <w:pPr>
              <w:jc w:val="center"/>
            </w:pPr>
            <w:r>
              <w:t xml:space="preserve">КОФ 100 – 3 </w:t>
            </w:r>
            <w:proofErr w:type="spellStart"/>
            <w:proofErr w:type="gramStart"/>
            <w:r>
              <w:t>шт</w:t>
            </w:r>
            <w:proofErr w:type="spellEnd"/>
            <w:proofErr w:type="gramEnd"/>
          </w:p>
        </w:tc>
        <w:tc>
          <w:tcPr>
            <w:tcW w:w="3261" w:type="dxa"/>
            <w:vAlign w:val="center"/>
          </w:tcPr>
          <w:p w:rsidR="00747FAD" w:rsidRDefault="00747FAD" w:rsidP="00154ED2">
            <w:pPr>
              <w:ind w:left="-57" w:right="-57"/>
              <w:jc w:val="center"/>
            </w:pPr>
            <w:r>
              <w:t>0,004</w:t>
            </w:r>
          </w:p>
        </w:tc>
        <w:tc>
          <w:tcPr>
            <w:tcW w:w="2551" w:type="dxa"/>
            <w:vAlign w:val="center"/>
          </w:tcPr>
          <w:p w:rsidR="00747FAD" w:rsidRDefault="00747FAD" w:rsidP="00154ED2">
            <w:pPr>
              <w:ind w:left="-57" w:right="-57"/>
              <w:jc w:val="center"/>
            </w:pPr>
            <w:r>
              <w:t>0,253</w:t>
            </w:r>
          </w:p>
        </w:tc>
      </w:tr>
    </w:tbl>
    <w:p w:rsidR="00747FAD" w:rsidRDefault="00747FAD" w:rsidP="00747FAD">
      <w:pPr>
        <w:spacing w:line="300" w:lineRule="auto"/>
        <w:ind w:firstLine="709"/>
        <w:rPr>
          <w:highlight w:val="yellow"/>
        </w:rPr>
      </w:pPr>
    </w:p>
    <w:p w:rsidR="00747FAD" w:rsidRDefault="00747FAD" w:rsidP="00747FAD">
      <w:pPr>
        <w:spacing w:line="276" w:lineRule="auto"/>
        <w:ind w:firstLine="709"/>
      </w:pPr>
      <w:r>
        <w:rPr>
          <w:rFonts w:cs="Arial"/>
          <w:bCs/>
          <w:szCs w:val="26"/>
        </w:rPr>
        <w:t>По сравнению со схемой теплоснабжения Половинского сельского поселения 2020 года</w:t>
      </w:r>
      <w:r>
        <w:t xml:space="preserve"> изменения мощности источника тепловой энергии нетто не произошли:</w:t>
      </w:r>
    </w:p>
    <w:p w:rsidR="00747FAD" w:rsidRDefault="00747FAD" w:rsidP="00747FAD">
      <w:pPr>
        <w:pStyle w:val="7"/>
      </w:pPr>
      <w:r w:rsidRPr="00954503">
        <w:t>1.2.5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747FAD" w:rsidRDefault="00747FAD" w:rsidP="00747FAD">
      <w:pPr>
        <w:spacing w:line="276" w:lineRule="auto"/>
        <w:ind w:firstLine="709"/>
      </w:pPr>
      <w:r w:rsidRPr="00E53E27">
        <w:t>Сроки ввода в эксплуатацию оборудования котельн</w:t>
      </w:r>
      <w:r>
        <w:t>ых</w:t>
      </w:r>
      <w:r w:rsidRPr="00E53E27">
        <w:t xml:space="preserve"> представлены в </w:t>
      </w:r>
      <w:r w:rsidRPr="00393910">
        <w:t>таблице 2.</w:t>
      </w:r>
      <w:r>
        <w:t>9</w:t>
      </w:r>
      <w:r w:rsidRPr="00CD4ECA">
        <w:t xml:space="preserve">. </w:t>
      </w:r>
    </w:p>
    <w:p w:rsidR="00747FAD" w:rsidRDefault="00747FAD" w:rsidP="00747FAD">
      <w:pPr>
        <w:spacing w:line="276" w:lineRule="auto"/>
        <w:ind w:firstLine="709"/>
      </w:pPr>
    </w:p>
    <w:p w:rsidR="00747FAD" w:rsidRDefault="00747FAD" w:rsidP="00747FAD">
      <w:pPr>
        <w:pStyle w:val="af8"/>
        <w:numPr>
          <w:ilvl w:val="0"/>
          <w:numId w:val="9"/>
        </w:numPr>
      </w:pPr>
      <w:r>
        <w:t xml:space="preserve"> - </w:t>
      </w:r>
      <w:r w:rsidRPr="00E53E27">
        <w:t>Сроки ввода в эксплуатацию теплофикационного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4"/>
        <w:gridCol w:w="3402"/>
        <w:gridCol w:w="1701"/>
        <w:gridCol w:w="2377"/>
      </w:tblGrid>
      <w:tr w:rsidR="00747FAD" w:rsidRPr="001E70A3" w:rsidTr="00154ED2">
        <w:trPr>
          <w:tblHeader/>
        </w:trPr>
        <w:tc>
          <w:tcPr>
            <w:tcW w:w="1412" w:type="pct"/>
            <w:vAlign w:val="center"/>
          </w:tcPr>
          <w:p w:rsidR="00747FAD" w:rsidRPr="001E70A3" w:rsidRDefault="00747FAD" w:rsidP="00154ED2">
            <w:pPr>
              <w:jc w:val="center"/>
              <w:rPr>
                <w:b/>
              </w:rPr>
            </w:pPr>
            <w:r w:rsidRPr="001E70A3">
              <w:rPr>
                <w:b/>
              </w:rPr>
              <w:t>Наименование и адрес</w:t>
            </w:r>
          </w:p>
        </w:tc>
        <w:tc>
          <w:tcPr>
            <w:tcW w:w="1632" w:type="pct"/>
            <w:vAlign w:val="center"/>
          </w:tcPr>
          <w:p w:rsidR="00747FAD" w:rsidRPr="001E70A3" w:rsidRDefault="00747FAD" w:rsidP="00154ED2">
            <w:pPr>
              <w:jc w:val="center"/>
              <w:rPr>
                <w:b/>
              </w:rPr>
            </w:pPr>
            <w:r w:rsidRPr="001E70A3">
              <w:rPr>
                <w:b/>
              </w:rPr>
              <w:t>Марка и количество котлов</w:t>
            </w:r>
          </w:p>
        </w:tc>
        <w:tc>
          <w:tcPr>
            <w:tcW w:w="816" w:type="pct"/>
            <w:vAlign w:val="center"/>
          </w:tcPr>
          <w:p w:rsidR="00747FAD" w:rsidRPr="001E70A3" w:rsidRDefault="00747FAD" w:rsidP="00154ED2">
            <w:pPr>
              <w:ind w:left="-113" w:right="-113"/>
              <w:jc w:val="center"/>
              <w:rPr>
                <w:b/>
              </w:rPr>
            </w:pPr>
            <w:r w:rsidRPr="001E70A3">
              <w:rPr>
                <w:b/>
              </w:rPr>
              <w:t>Год ввода в эксплуатацию</w:t>
            </w:r>
          </w:p>
        </w:tc>
        <w:tc>
          <w:tcPr>
            <w:tcW w:w="1140" w:type="pct"/>
          </w:tcPr>
          <w:p w:rsidR="00747FAD" w:rsidRPr="001E70A3" w:rsidRDefault="00747FAD" w:rsidP="00154ED2">
            <w:pPr>
              <w:ind w:left="-113" w:right="-113"/>
              <w:jc w:val="center"/>
              <w:rPr>
                <w:b/>
              </w:rPr>
            </w:pPr>
            <w:r w:rsidRPr="001E70A3">
              <w:rPr>
                <w:b/>
              </w:rPr>
              <w:t>Год последнего освидетельствования</w:t>
            </w:r>
          </w:p>
        </w:tc>
      </w:tr>
      <w:tr w:rsidR="00747FAD" w:rsidTr="00154ED2">
        <w:trPr>
          <w:trHeight w:val="86"/>
        </w:trPr>
        <w:tc>
          <w:tcPr>
            <w:tcW w:w="1412" w:type="pct"/>
            <w:vAlign w:val="center"/>
          </w:tcPr>
          <w:p w:rsidR="00747FAD" w:rsidRPr="00D709F9" w:rsidRDefault="00747FAD" w:rsidP="00154ED2">
            <w:pPr>
              <w:pStyle w:val="Default"/>
              <w:ind w:left="-108" w:right="-109"/>
              <w:jc w:val="center"/>
            </w:pPr>
            <w:r>
              <w:t xml:space="preserve">Котельная </w:t>
            </w:r>
            <w:r>
              <w:br/>
            </w:r>
            <w:proofErr w:type="gramStart"/>
            <w:r>
              <w:t>с</w:t>
            </w:r>
            <w:proofErr w:type="gramEnd"/>
            <w:r>
              <w:t>. Половинка</w:t>
            </w:r>
          </w:p>
        </w:tc>
        <w:tc>
          <w:tcPr>
            <w:tcW w:w="1632" w:type="pct"/>
            <w:vAlign w:val="center"/>
          </w:tcPr>
          <w:p w:rsidR="00747FAD" w:rsidRPr="000E577B" w:rsidRDefault="00747FAD" w:rsidP="00154ED2">
            <w:pPr>
              <w:ind w:left="-57" w:right="-57"/>
              <w:jc w:val="center"/>
            </w:pPr>
            <w:r>
              <w:t>ЗИО САБ 250 – 2 шт.</w:t>
            </w:r>
          </w:p>
        </w:tc>
        <w:tc>
          <w:tcPr>
            <w:tcW w:w="816" w:type="pct"/>
            <w:vAlign w:val="center"/>
          </w:tcPr>
          <w:p w:rsidR="00747FAD" w:rsidRPr="00BE56E2" w:rsidRDefault="00747FAD" w:rsidP="00154ED2">
            <w:pPr>
              <w:ind w:left="-93" w:right="-83"/>
              <w:jc w:val="center"/>
              <w:rPr>
                <w:lang w:val="en-US"/>
              </w:rPr>
            </w:pPr>
            <w:r>
              <w:t>2008</w:t>
            </w:r>
          </w:p>
        </w:tc>
        <w:tc>
          <w:tcPr>
            <w:tcW w:w="1140" w:type="pct"/>
            <w:vAlign w:val="center"/>
          </w:tcPr>
          <w:p w:rsidR="00747FAD" w:rsidRDefault="00747FAD" w:rsidP="00154ED2">
            <w:pPr>
              <w:jc w:val="center"/>
            </w:pPr>
            <w:r>
              <w:t>2018</w:t>
            </w:r>
          </w:p>
        </w:tc>
      </w:tr>
      <w:tr w:rsidR="00747FAD" w:rsidTr="00154ED2">
        <w:trPr>
          <w:trHeight w:val="86"/>
        </w:trPr>
        <w:tc>
          <w:tcPr>
            <w:tcW w:w="1412" w:type="pct"/>
            <w:vAlign w:val="center"/>
          </w:tcPr>
          <w:p w:rsidR="00747FAD" w:rsidRDefault="00747FAD" w:rsidP="00154ED2">
            <w:pPr>
              <w:pStyle w:val="Default"/>
              <w:ind w:left="-108" w:right="-109"/>
              <w:jc w:val="center"/>
            </w:pPr>
            <w:proofErr w:type="spellStart"/>
            <w:proofErr w:type="gramStart"/>
            <w:r>
              <w:t>Блочная-котельная</w:t>
            </w:r>
            <w:proofErr w:type="spellEnd"/>
            <w:proofErr w:type="gramEnd"/>
            <w:r>
              <w:t xml:space="preserve"> </w:t>
            </w:r>
            <w:r>
              <w:br/>
              <w:t xml:space="preserve">д. </w:t>
            </w:r>
            <w:proofErr w:type="spellStart"/>
            <w:r>
              <w:t>Водопойка</w:t>
            </w:r>
            <w:proofErr w:type="spellEnd"/>
          </w:p>
        </w:tc>
        <w:tc>
          <w:tcPr>
            <w:tcW w:w="1632" w:type="pct"/>
            <w:vAlign w:val="center"/>
          </w:tcPr>
          <w:p w:rsidR="00747FAD" w:rsidRPr="00E77FEE" w:rsidRDefault="00747FAD" w:rsidP="00154ED2">
            <w:r>
              <w:t xml:space="preserve">         КОФ 100 – 3 </w:t>
            </w:r>
            <w:proofErr w:type="spellStart"/>
            <w:proofErr w:type="gramStart"/>
            <w:r>
              <w:t>шт</w:t>
            </w:r>
            <w:proofErr w:type="spellEnd"/>
            <w:proofErr w:type="gramEnd"/>
          </w:p>
        </w:tc>
        <w:tc>
          <w:tcPr>
            <w:tcW w:w="816" w:type="pct"/>
            <w:vAlign w:val="center"/>
          </w:tcPr>
          <w:p w:rsidR="00747FAD" w:rsidRDefault="00747FAD" w:rsidP="00154ED2">
            <w:pPr>
              <w:ind w:left="-93" w:right="-83"/>
              <w:jc w:val="center"/>
            </w:pPr>
            <w:r>
              <w:t>2005</w:t>
            </w:r>
          </w:p>
        </w:tc>
        <w:tc>
          <w:tcPr>
            <w:tcW w:w="1140" w:type="pct"/>
            <w:vAlign w:val="center"/>
          </w:tcPr>
          <w:p w:rsidR="00747FAD" w:rsidRDefault="00747FAD" w:rsidP="00154ED2">
            <w:pPr>
              <w:jc w:val="center"/>
            </w:pPr>
            <w:r>
              <w:t>2018</w:t>
            </w:r>
          </w:p>
        </w:tc>
      </w:tr>
    </w:tbl>
    <w:p w:rsidR="00747FAD" w:rsidRDefault="00747FAD" w:rsidP="00747FAD">
      <w:pPr>
        <w:spacing w:line="300" w:lineRule="auto"/>
      </w:pPr>
    </w:p>
    <w:p w:rsidR="00747FAD" w:rsidRDefault="00747FAD" w:rsidP="00747FAD">
      <w:pPr>
        <w:spacing w:line="276" w:lineRule="auto"/>
        <w:ind w:firstLine="709"/>
      </w:pPr>
      <w:r>
        <w:rPr>
          <w:rFonts w:cs="Arial"/>
          <w:bCs/>
          <w:szCs w:val="26"/>
        </w:rPr>
        <w:t xml:space="preserve">По сравнению со схемой теплоснабжения Половинского </w:t>
      </w:r>
      <w:r w:rsidR="002A2CB2">
        <w:rPr>
          <w:rFonts w:cs="Arial"/>
          <w:bCs/>
          <w:szCs w:val="26"/>
        </w:rPr>
        <w:t>сельского поселения 2021</w:t>
      </w:r>
      <w:r>
        <w:rPr>
          <w:rFonts w:cs="Arial"/>
          <w:bCs/>
          <w:szCs w:val="26"/>
        </w:rPr>
        <w:t xml:space="preserve"> года</w:t>
      </w:r>
      <w:r>
        <w:t xml:space="preserve"> изменения сроков ввода оборудования не зафиксированы.</w:t>
      </w:r>
    </w:p>
    <w:p w:rsidR="00747FAD" w:rsidRDefault="00747FAD" w:rsidP="00747FAD">
      <w:pPr>
        <w:pStyle w:val="7"/>
      </w:pPr>
      <w:r>
        <w:t>1.2.6 </w:t>
      </w:r>
      <w:r w:rsidRPr="00954503">
        <w:t>Схемы выдачи тепловой мощности, структура теплофикационных установок</w:t>
      </w:r>
    </w:p>
    <w:p w:rsidR="00747FAD" w:rsidRDefault="00747FAD" w:rsidP="00747FAD">
      <w:pPr>
        <w:suppressAutoHyphens/>
        <w:spacing w:line="276" w:lineRule="auto"/>
        <w:ind w:firstLine="709"/>
      </w:pPr>
      <w:r>
        <w:t>Система теплоснабжения централизованных котельных Половинского сельского поселения является закрытой.</w:t>
      </w:r>
    </w:p>
    <w:p w:rsidR="00747FAD" w:rsidRPr="00C622ED" w:rsidRDefault="00747FAD" w:rsidP="00747FAD">
      <w:pPr>
        <w:suppressAutoHyphens/>
        <w:spacing w:line="276" w:lineRule="auto"/>
        <w:ind w:firstLine="709"/>
      </w:pPr>
      <w:r w:rsidRPr="00C622ED">
        <w:t xml:space="preserve">В закрытых системах теплоснабжения сам теплоноситель нигде не расходуется, а лишь  циркулирует между источником тепла и местными системами теплопотребления. Это значит, что  такие системы закрыты по отношению к атмосфере, что и нашло отражение в их названии. Т.е. количество уходящей от источника и приходящей к нему воды одинаково. </w:t>
      </w:r>
    </w:p>
    <w:p w:rsidR="00747FAD" w:rsidRPr="00C622ED" w:rsidRDefault="00747FAD" w:rsidP="00747FAD">
      <w:pPr>
        <w:suppressAutoHyphens/>
        <w:spacing w:line="276" w:lineRule="auto"/>
        <w:ind w:firstLine="709"/>
      </w:pPr>
      <w:r w:rsidRPr="00C622ED">
        <w:t xml:space="preserve">В реальных же системах часть воды теряется из системы через имеющиеся в ней </w:t>
      </w:r>
      <w:proofErr w:type="spellStart"/>
      <w:r w:rsidRPr="00C622ED">
        <w:t>неплотности</w:t>
      </w:r>
      <w:proofErr w:type="spellEnd"/>
      <w:r w:rsidRPr="00C622ED">
        <w:t xml:space="preserve">: через сальники насосов, компенсаторов, арматуры и т.п. Эти утечки воды из системы невелики и при хорошей эксплуатации не превышают 0,5% объема воды в системе. </w:t>
      </w:r>
    </w:p>
    <w:p w:rsidR="00747FAD" w:rsidRDefault="00747FAD" w:rsidP="00747FAD">
      <w:pPr>
        <w:suppressAutoHyphens/>
        <w:spacing w:line="276" w:lineRule="auto"/>
        <w:ind w:firstLine="709"/>
      </w:pPr>
      <w:r w:rsidRPr="00C622ED">
        <w:t xml:space="preserve">Однако даже в таком количестве они приносят определенный ущерб, так как с ними бесполезно теряются и тепло, и теплоноситель. </w:t>
      </w:r>
    </w:p>
    <w:p w:rsidR="00747FAD" w:rsidRPr="00C622ED" w:rsidRDefault="00747FAD" w:rsidP="00747FAD">
      <w:pPr>
        <w:suppressAutoHyphens/>
        <w:spacing w:line="276" w:lineRule="auto"/>
        <w:ind w:firstLine="709"/>
      </w:pPr>
      <w:r w:rsidRPr="00C622ED">
        <w:t xml:space="preserve">В </w:t>
      </w:r>
      <w:r>
        <w:t>от</w:t>
      </w:r>
      <w:r w:rsidRPr="00C622ED">
        <w:t>крытых системах теплоснабжения теплоноситель расходуется</w:t>
      </w:r>
      <w:r>
        <w:t xml:space="preserve"> на нужды горячего водоснабжения.</w:t>
      </w:r>
    </w:p>
    <w:p w:rsidR="00747FAD" w:rsidRDefault="00747FAD" w:rsidP="00747FAD">
      <w:pPr>
        <w:suppressAutoHyphens/>
        <w:spacing w:line="276" w:lineRule="auto"/>
        <w:ind w:firstLine="709"/>
      </w:pPr>
      <w:r>
        <w:t>Схема выдачи тепловой мощности котельных Половинского сельского поселения. Из централизованной системы водоснабжения насосом вода подается в котельную в бак, а затем подогревается в котле и подается в тепловую сеть.</w:t>
      </w:r>
    </w:p>
    <w:p w:rsidR="00747FAD" w:rsidRDefault="00747FAD" w:rsidP="00747FAD">
      <w:pPr>
        <w:suppressAutoHyphens/>
        <w:spacing w:line="300" w:lineRule="auto"/>
        <w:jc w:val="center"/>
      </w:pPr>
      <w:r>
        <w:rPr>
          <w:noProof/>
        </w:rPr>
        <w:lastRenderedPageBreak/>
        <w:drawing>
          <wp:inline distT="0" distB="0" distL="0" distR="0">
            <wp:extent cx="5324475" cy="2532743"/>
            <wp:effectExtent l="0" t="0" r="0" b="1270"/>
            <wp:docPr id="9" name="Рисунок 9" descr="C:\Users\СисАдминЯ\Desktop\Кутькина О.А\Принципиальная схема котель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сАдминЯ\Desktop\Кутькина О.А\Принципиальная схема котельной.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5943" cy="2533442"/>
                    </a:xfrm>
                    <a:prstGeom prst="rect">
                      <a:avLst/>
                    </a:prstGeom>
                    <a:noFill/>
                    <a:ln>
                      <a:noFill/>
                    </a:ln>
                  </pic:spPr>
                </pic:pic>
              </a:graphicData>
            </a:graphic>
          </wp:inline>
        </w:drawing>
      </w:r>
    </w:p>
    <w:p w:rsidR="00747FAD" w:rsidRDefault="00747FAD" w:rsidP="00747FAD">
      <w:pPr>
        <w:pStyle w:val="af8"/>
        <w:numPr>
          <w:ilvl w:val="0"/>
          <w:numId w:val="23"/>
        </w:numPr>
        <w:suppressAutoHyphens/>
        <w:jc w:val="center"/>
      </w:pPr>
      <w:r>
        <w:t>– Принципиальная тепловая схема котельной с водогрейными котлами:</w:t>
      </w:r>
      <w:r>
        <w:br/>
        <w:t xml:space="preserve">1 - сетевой насос; 2 - водогрейный котел; 3 - </w:t>
      </w:r>
      <w:proofErr w:type="spellStart"/>
      <w:r>
        <w:t>рециркуляционный</w:t>
      </w:r>
      <w:proofErr w:type="spellEnd"/>
      <w:r>
        <w:t xml:space="preserve"> насос; 8 - насос водопроводной воды; 9 - оборудование </w:t>
      </w:r>
      <w:proofErr w:type="spellStart"/>
      <w:r>
        <w:t>химводоподготовки</w:t>
      </w:r>
      <w:proofErr w:type="spellEnd"/>
      <w:r>
        <w:t xml:space="preserve">; </w:t>
      </w:r>
    </w:p>
    <w:p w:rsidR="00747FAD" w:rsidRDefault="00747FAD" w:rsidP="00747FAD">
      <w:pPr>
        <w:suppressAutoHyphens/>
        <w:spacing w:line="276" w:lineRule="auto"/>
        <w:ind w:firstLine="709"/>
      </w:pPr>
      <w:r w:rsidRPr="00954503">
        <w:t>Источник</w:t>
      </w:r>
      <w:r>
        <w:t>и</w:t>
      </w:r>
      <w:r w:rsidRPr="00954503">
        <w:t xml:space="preserve"> тепловой энергии</w:t>
      </w:r>
      <w:r>
        <w:t xml:space="preserve"> Половинского сельского поселения</w:t>
      </w:r>
      <w:r w:rsidRPr="00954503">
        <w:t xml:space="preserve"> </w:t>
      </w:r>
      <w:r>
        <w:t>не являются</w:t>
      </w:r>
      <w:r w:rsidRPr="00954503">
        <w:t xml:space="preserve"> источник</w:t>
      </w:r>
      <w:r>
        <w:t>ами</w:t>
      </w:r>
      <w:r w:rsidRPr="00954503">
        <w:t xml:space="preserve"> комбинированной выработки тепловой и электрической энергии</w:t>
      </w:r>
      <w:r>
        <w:t>.</w:t>
      </w:r>
    </w:p>
    <w:p w:rsidR="00747FAD" w:rsidRPr="00954503" w:rsidRDefault="00747FAD" w:rsidP="00747FAD"/>
    <w:p w:rsidR="00747FAD" w:rsidRDefault="00747FAD" w:rsidP="00747FAD">
      <w:pPr>
        <w:pStyle w:val="7"/>
      </w:pPr>
      <w:r>
        <w:t>1.2.7 </w:t>
      </w:r>
      <w:r w:rsidRPr="00954503">
        <w:t>Способ регулирования отпуска тепловой энергии от источников тепловой энергии с обоснованием</w:t>
      </w:r>
      <w:r>
        <w:t xml:space="preserve"> </w:t>
      </w:r>
      <w:proofErr w:type="gramStart"/>
      <w:r w:rsidRPr="00954503">
        <w:t>выбора графика изменения температур теплоносителя</w:t>
      </w:r>
      <w:proofErr w:type="gramEnd"/>
      <w:r>
        <w:t xml:space="preserve"> в зависимости от температуры наружного воздуха</w:t>
      </w:r>
    </w:p>
    <w:p w:rsidR="00747FAD" w:rsidRDefault="00747FAD" w:rsidP="00747FAD">
      <w:pPr>
        <w:spacing w:line="276" w:lineRule="auto"/>
        <w:ind w:firstLine="709"/>
      </w:pPr>
      <w:r>
        <w:t>В состав котельных Половинского сельского поселения</w:t>
      </w:r>
      <w:r w:rsidRPr="00954503">
        <w:t xml:space="preserve"> </w:t>
      </w:r>
      <w:r>
        <w:t xml:space="preserve">не входит </w:t>
      </w:r>
      <w:r w:rsidRPr="00003066">
        <w:t>комплект оборудования для автоматического поддержания температуры прямой сетевой воды</w:t>
      </w:r>
      <w:r>
        <w:t xml:space="preserve">. </w:t>
      </w:r>
    </w:p>
    <w:p w:rsidR="00747FAD" w:rsidRDefault="00747FAD" w:rsidP="00747FAD">
      <w:pPr>
        <w:spacing w:line="276" w:lineRule="auto"/>
        <w:ind w:firstLine="709"/>
      </w:pPr>
      <w:proofErr w:type="gramStart"/>
      <w:r w:rsidRPr="00804813">
        <w:t>График изменения температур теплоносителя</w:t>
      </w:r>
      <w:r>
        <w:t xml:space="preserve"> (</w:t>
      </w:r>
      <w:r w:rsidRPr="00E54676">
        <w:t>рисунок 2.</w:t>
      </w:r>
      <w:r>
        <w:t>6)</w:t>
      </w:r>
      <w:r w:rsidRPr="00804813">
        <w:t xml:space="preserve"> выбран на основании климатических параметров холодного времени </w:t>
      </w:r>
      <w:r>
        <w:t>года на территории Увельского муниципального района</w:t>
      </w:r>
      <w:r w:rsidRPr="00804813">
        <w:t xml:space="preserve"> РФ СП 131.13330.2012 «Строительная климатология» и справочных данных температуры воды, подаваемой в отопительную систему, и сетевой – в обратном трубопроводе по температурному графи</w:t>
      </w:r>
      <w:r>
        <w:t>ку 95</w:t>
      </w:r>
      <w:r w:rsidRPr="00804813">
        <w:t>–</w:t>
      </w:r>
      <w:r>
        <w:t>70 </w:t>
      </w:r>
      <w:r>
        <w:rPr>
          <w:b/>
        </w:rPr>
        <w:t>°</w:t>
      </w:r>
      <w:r w:rsidRPr="00804813">
        <w:t>С.</w:t>
      </w:r>
      <w:r>
        <w:t xml:space="preserve"> По температурному графику 95</w:t>
      </w:r>
      <w:r w:rsidRPr="00804813">
        <w:t>–</w:t>
      </w:r>
      <w:r>
        <w:t>70 </w:t>
      </w:r>
      <w:r>
        <w:rPr>
          <w:b/>
        </w:rPr>
        <w:t>°</w:t>
      </w:r>
      <w:r w:rsidRPr="00804813">
        <w:t>С</w:t>
      </w:r>
      <w:r>
        <w:t xml:space="preserve"> функционируют котельные с. Половинка и д. </w:t>
      </w:r>
      <w:proofErr w:type="spellStart"/>
      <w:r>
        <w:t>Водопойка</w:t>
      </w:r>
      <w:proofErr w:type="spellEnd"/>
      <w:r>
        <w:t>.</w:t>
      </w:r>
      <w:proofErr w:type="gramEnd"/>
    </w:p>
    <w:p w:rsidR="00747FAD" w:rsidRDefault="00747FAD" w:rsidP="00747FAD">
      <w:pPr>
        <w:spacing w:line="276" w:lineRule="auto"/>
        <w:ind w:firstLine="709"/>
      </w:pPr>
    </w:p>
    <w:p w:rsidR="00747FAD" w:rsidRDefault="00747FAD" w:rsidP="00747FAD">
      <w:pPr>
        <w:spacing w:line="300" w:lineRule="auto"/>
        <w:jc w:val="right"/>
      </w:pPr>
      <w:r>
        <w:rPr>
          <w:noProof/>
        </w:rPr>
        <w:drawing>
          <wp:inline distT="0" distB="0" distL="0" distR="0">
            <wp:extent cx="6152515" cy="2734945"/>
            <wp:effectExtent l="0" t="0" r="635" b="825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7FAD" w:rsidRDefault="00747FAD" w:rsidP="00747FAD">
      <w:pPr>
        <w:pStyle w:val="af8"/>
        <w:numPr>
          <w:ilvl w:val="0"/>
          <w:numId w:val="23"/>
        </w:numPr>
        <w:spacing w:line="300" w:lineRule="auto"/>
        <w:jc w:val="center"/>
      </w:pPr>
      <w:r>
        <w:lastRenderedPageBreak/>
        <w:t xml:space="preserve">– </w:t>
      </w:r>
      <w:r w:rsidRPr="00804813">
        <w:t>График изменения температур теплоносителя</w:t>
      </w:r>
      <w:r>
        <w:t xml:space="preserve"> 95</w:t>
      </w:r>
      <w:r w:rsidRPr="00804813">
        <w:t>–</w:t>
      </w:r>
      <w:r>
        <w:t>70</w:t>
      </w:r>
      <w:proofErr w:type="gramStart"/>
      <w:r>
        <w:t> </w:t>
      </w:r>
      <w:r>
        <w:rPr>
          <w:b/>
        </w:rPr>
        <w:t>°</w:t>
      </w:r>
      <w:r w:rsidRPr="00804813">
        <w:t>С</w:t>
      </w:r>
      <w:proofErr w:type="gramEnd"/>
    </w:p>
    <w:p w:rsidR="00747FAD" w:rsidRDefault="00747FAD" w:rsidP="00747FAD">
      <w:pPr>
        <w:pStyle w:val="af8"/>
        <w:spacing w:line="300" w:lineRule="auto"/>
        <w:ind w:left="720"/>
      </w:pPr>
    </w:p>
    <w:p w:rsidR="00747FAD" w:rsidRPr="00395E89" w:rsidRDefault="00747FAD" w:rsidP="00747FAD">
      <w:pPr>
        <w:pStyle w:val="7"/>
        <w:numPr>
          <w:ilvl w:val="2"/>
          <w:numId w:val="21"/>
        </w:numPr>
      </w:pPr>
      <w:r w:rsidRPr="00395E89">
        <w:t>Среднегодовая загрузка оборудования</w:t>
      </w:r>
    </w:p>
    <w:p w:rsidR="00747FAD" w:rsidRPr="006A278F" w:rsidRDefault="00747FAD" w:rsidP="00747FAD">
      <w:pPr>
        <w:pStyle w:val="af8"/>
        <w:numPr>
          <w:ilvl w:val="0"/>
          <w:numId w:val="9"/>
        </w:numPr>
        <w:spacing w:line="300" w:lineRule="auto"/>
      </w:pPr>
      <w:r w:rsidRPr="006A278F">
        <w:t>Среднегодовая загрузка оборудования за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118"/>
        <w:gridCol w:w="1711"/>
        <w:gridCol w:w="1553"/>
        <w:gridCol w:w="1949"/>
      </w:tblGrid>
      <w:tr w:rsidR="00747FAD" w:rsidRPr="001E70A3" w:rsidTr="00154ED2">
        <w:trPr>
          <w:trHeight w:val="20"/>
          <w:tblHeader/>
        </w:trPr>
        <w:tc>
          <w:tcPr>
            <w:tcW w:w="2093" w:type="dxa"/>
            <w:vAlign w:val="center"/>
          </w:tcPr>
          <w:p w:rsidR="00747FAD" w:rsidRPr="001E70A3" w:rsidRDefault="00747FAD" w:rsidP="00154ED2">
            <w:pPr>
              <w:jc w:val="center"/>
              <w:rPr>
                <w:b/>
              </w:rPr>
            </w:pPr>
            <w:r w:rsidRPr="001E70A3">
              <w:rPr>
                <w:b/>
              </w:rPr>
              <w:t>Наименование и адрес</w:t>
            </w:r>
          </w:p>
        </w:tc>
        <w:tc>
          <w:tcPr>
            <w:tcW w:w="3118" w:type="dxa"/>
            <w:vAlign w:val="center"/>
          </w:tcPr>
          <w:p w:rsidR="00747FAD" w:rsidRPr="001E70A3" w:rsidRDefault="00747FAD" w:rsidP="00154ED2">
            <w:pPr>
              <w:ind w:left="-108" w:right="-108"/>
              <w:jc w:val="center"/>
              <w:rPr>
                <w:b/>
              </w:rPr>
            </w:pPr>
            <w:r w:rsidRPr="001E70A3">
              <w:rPr>
                <w:b/>
              </w:rPr>
              <w:t>Марка и количество котлов</w:t>
            </w:r>
          </w:p>
        </w:tc>
        <w:tc>
          <w:tcPr>
            <w:tcW w:w="1711" w:type="dxa"/>
            <w:vAlign w:val="center"/>
          </w:tcPr>
          <w:p w:rsidR="00747FAD" w:rsidRPr="001E70A3" w:rsidRDefault="00747FAD" w:rsidP="00154ED2">
            <w:pPr>
              <w:jc w:val="center"/>
              <w:rPr>
                <w:b/>
              </w:rPr>
            </w:pPr>
            <w:r w:rsidRPr="001E70A3">
              <w:rPr>
                <w:b/>
              </w:rPr>
              <w:t>Располагаемая мощность, Гкал/</w:t>
            </w:r>
            <w:proofErr w:type="gramStart"/>
            <w:r w:rsidRPr="001E70A3">
              <w:rPr>
                <w:b/>
              </w:rPr>
              <w:t>ч</w:t>
            </w:r>
            <w:proofErr w:type="gramEnd"/>
          </w:p>
        </w:tc>
        <w:tc>
          <w:tcPr>
            <w:tcW w:w="1553" w:type="dxa"/>
            <w:vAlign w:val="center"/>
          </w:tcPr>
          <w:p w:rsidR="00747FAD" w:rsidRPr="001E70A3" w:rsidRDefault="00747FAD" w:rsidP="00154ED2">
            <w:pPr>
              <w:jc w:val="center"/>
              <w:rPr>
                <w:b/>
              </w:rPr>
            </w:pPr>
            <w:r w:rsidRPr="001E70A3">
              <w:rPr>
                <w:b/>
              </w:rPr>
              <w:t>Нагрузка, в т</w:t>
            </w:r>
            <w:proofErr w:type="gramStart"/>
            <w:r w:rsidRPr="001E70A3">
              <w:rPr>
                <w:b/>
              </w:rPr>
              <w:t>.ч</w:t>
            </w:r>
            <w:proofErr w:type="gramEnd"/>
            <w:r w:rsidRPr="001E70A3">
              <w:rPr>
                <w:b/>
              </w:rPr>
              <w:t xml:space="preserve"> потери, Гкал/ч</w:t>
            </w:r>
          </w:p>
        </w:tc>
        <w:tc>
          <w:tcPr>
            <w:tcW w:w="1949" w:type="dxa"/>
            <w:vAlign w:val="center"/>
          </w:tcPr>
          <w:p w:rsidR="00747FAD" w:rsidRPr="001E70A3" w:rsidRDefault="00747FAD" w:rsidP="00154ED2">
            <w:pPr>
              <w:jc w:val="center"/>
              <w:rPr>
                <w:b/>
              </w:rPr>
            </w:pPr>
            <w:r w:rsidRPr="001E70A3">
              <w:rPr>
                <w:b/>
              </w:rPr>
              <w:t>Среднегодовая загрузка оборудования, %</w:t>
            </w:r>
          </w:p>
        </w:tc>
      </w:tr>
      <w:tr w:rsidR="00747FAD" w:rsidTr="00154ED2">
        <w:trPr>
          <w:trHeight w:val="562"/>
        </w:trPr>
        <w:tc>
          <w:tcPr>
            <w:tcW w:w="2093" w:type="dxa"/>
            <w:vAlign w:val="center"/>
          </w:tcPr>
          <w:p w:rsidR="00747FAD" w:rsidRPr="00D709F9" w:rsidRDefault="00747FAD" w:rsidP="00154ED2">
            <w:pPr>
              <w:pStyle w:val="Default"/>
              <w:ind w:left="-108" w:right="-109"/>
              <w:jc w:val="center"/>
            </w:pPr>
            <w:r>
              <w:t xml:space="preserve">Котельная </w:t>
            </w:r>
            <w:r>
              <w:br/>
            </w:r>
            <w:proofErr w:type="gramStart"/>
            <w:r>
              <w:t>с</w:t>
            </w:r>
            <w:proofErr w:type="gramEnd"/>
            <w:r>
              <w:t>. Половинка</w:t>
            </w:r>
          </w:p>
        </w:tc>
        <w:tc>
          <w:tcPr>
            <w:tcW w:w="3118" w:type="dxa"/>
            <w:vAlign w:val="center"/>
          </w:tcPr>
          <w:p w:rsidR="00747FAD" w:rsidRPr="005955A5" w:rsidRDefault="00747FAD" w:rsidP="00154ED2">
            <w:pPr>
              <w:ind w:left="-57" w:right="-57"/>
              <w:jc w:val="center"/>
            </w:pPr>
            <w:r>
              <w:t>ЗИО САБ 250 – 2 шт.</w:t>
            </w:r>
          </w:p>
        </w:tc>
        <w:tc>
          <w:tcPr>
            <w:tcW w:w="1711" w:type="dxa"/>
            <w:vAlign w:val="center"/>
          </w:tcPr>
          <w:p w:rsidR="00747FAD" w:rsidRDefault="00747FAD" w:rsidP="00154ED2">
            <w:pPr>
              <w:jc w:val="center"/>
            </w:pPr>
            <w:r>
              <w:t>0,408</w:t>
            </w:r>
          </w:p>
        </w:tc>
        <w:tc>
          <w:tcPr>
            <w:tcW w:w="1553" w:type="dxa"/>
            <w:vAlign w:val="center"/>
          </w:tcPr>
          <w:p w:rsidR="00747FAD" w:rsidRDefault="00747FAD" w:rsidP="00154ED2">
            <w:pPr>
              <w:jc w:val="center"/>
            </w:pPr>
            <w:r>
              <w:t>0,276</w:t>
            </w:r>
          </w:p>
        </w:tc>
        <w:tc>
          <w:tcPr>
            <w:tcW w:w="1949" w:type="dxa"/>
            <w:vAlign w:val="center"/>
          </w:tcPr>
          <w:p w:rsidR="00747FAD" w:rsidRDefault="00747FAD" w:rsidP="00154ED2">
            <w:pPr>
              <w:jc w:val="center"/>
            </w:pPr>
            <w:r>
              <w:t>67,65</w:t>
            </w:r>
          </w:p>
        </w:tc>
      </w:tr>
      <w:tr w:rsidR="00747FAD" w:rsidTr="00154ED2">
        <w:trPr>
          <w:trHeight w:val="562"/>
        </w:trPr>
        <w:tc>
          <w:tcPr>
            <w:tcW w:w="2093" w:type="dxa"/>
            <w:vAlign w:val="center"/>
          </w:tcPr>
          <w:p w:rsidR="00D64C59" w:rsidRDefault="00747FAD" w:rsidP="00154ED2">
            <w:pPr>
              <w:pStyle w:val="Default"/>
              <w:ind w:left="-108" w:right="-109"/>
              <w:jc w:val="center"/>
            </w:pPr>
            <w:r>
              <w:t>Блочная</w:t>
            </w:r>
          </w:p>
          <w:p w:rsidR="00747FAD" w:rsidRDefault="00747FAD" w:rsidP="00154ED2">
            <w:pPr>
              <w:pStyle w:val="Default"/>
              <w:ind w:left="-108" w:right="-109"/>
              <w:jc w:val="center"/>
            </w:pPr>
            <w:r>
              <w:t xml:space="preserve">-котельная </w:t>
            </w:r>
            <w:r>
              <w:br/>
              <w:t xml:space="preserve">д. </w:t>
            </w:r>
            <w:proofErr w:type="spellStart"/>
            <w:r>
              <w:t>Водопойка</w:t>
            </w:r>
            <w:proofErr w:type="spellEnd"/>
          </w:p>
        </w:tc>
        <w:tc>
          <w:tcPr>
            <w:tcW w:w="3118" w:type="dxa"/>
            <w:vAlign w:val="center"/>
          </w:tcPr>
          <w:p w:rsidR="00747FAD" w:rsidRPr="00E77FEE" w:rsidRDefault="00747FAD" w:rsidP="00154ED2">
            <w:pPr>
              <w:jc w:val="center"/>
            </w:pPr>
            <w:r>
              <w:t xml:space="preserve">КОФ 100 – 3 </w:t>
            </w:r>
            <w:proofErr w:type="spellStart"/>
            <w:proofErr w:type="gramStart"/>
            <w:r>
              <w:t>шт</w:t>
            </w:r>
            <w:proofErr w:type="spellEnd"/>
            <w:proofErr w:type="gramEnd"/>
          </w:p>
        </w:tc>
        <w:tc>
          <w:tcPr>
            <w:tcW w:w="1711" w:type="dxa"/>
            <w:vAlign w:val="center"/>
          </w:tcPr>
          <w:p w:rsidR="00747FAD" w:rsidRDefault="00747FAD" w:rsidP="00154ED2">
            <w:pPr>
              <w:jc w:val="center"/>
            </w:pPr>
            <w:r>
              <w:t>0,257</w:t>
            </w:r>
          </w:p>
        </w:tc>
        <w:tc>
          <w:tcPr>
            <w:tcW w:w="1553" w:type="dxa"/>
            <w:vAlign w:val="center"/>
          </w:tcPr>
          <w:p w:rsidR="00747FAD" w:rsidRDefault="00747FAD" w:rsidP="00154ED2">
            <w:pPr>
              <w:jc w:val="center"/>
            </w:pPr>
            <w:r>
              <w:t>0,257</w:t>
            </w:r>
          </w:p>
        </w:tc>
        <w:tc>
          <w:tcPr>
            <w:tcW w:w="1949" w:type="dxa"/>
            <w:vAlign w:val="center"/>
          </w:tcPr>
          <w:p w:rsidR="00747FAD" w:rsidRDefault="00747FAD" w:rsidP="00154ED2">
            <w:pPr>
              <w:jc w:val="center"/>
            </w:pPr>
            <w:r>
              <w:t>100,00</w:t>
            </w:r>
          </w:p>
        </w:tc>
      </w:tr>
    </w:tbl>
    <w:p w:rsidR="00747FAD" w:rsidRDefault="00747FAD" w:rsidP="00747FAD">
      <w:pPr>
        <w:spacing w:line="300" w:lineRule="auto"/>
        <w:ind w:firstLine="709"/>
      </w:pPr>
    </w:p>
    <w:p w:rsidR="00747FAD" w:rsidRPr="004269ED" w:rsidRDefault="00747FAD" w:rsidP="00747FAD">
      <w:pPr>
        <w:spacing w:line="276" w:lineRule="auto"/>
        <w:ind w:firstLine="709"/>
      </w:pPr>
      <w:r w:rsidRPr="004269ED">
        <w:rPr>
          <w:rFonts w:cs="Arial"/>
          <w:bCs/>
          <w:szCs w:val="26"/>
        </w:rPr>
        <w:t>По сравнению со схемой теплоснабжения Полов</w:t>
      </w:r>
      <w:r w:rsidR="002A2CB2">
        <w:rPr>
          <w:rFonts w:cs="Arial"/>
          <w:bCs/>
          <w:szCs w:val="26"/>
        </w:rPr>
        <w:t>инского сельского поселения 2021</w:t>
      </w:r>
      <w:r w:rsidRPr="004269ED">
        <w:rPr>
          <w:rFonts w:cs="Arial"/>
          <w:bCs/>
          <w:szCs w:val="26"/>
        </w:rPr>
        <w:t xml:space="preserve"> года</w:t>
      </w:r>
      <w:r w:rsidRPr="004269ED">
        <w:t xml:space="preserve"> произошли изменения среднегодовой загрузки следующих котельных:</w:t>
      </w:r>
    </w:p>
    <w:p w:rsidR="00747FAD" w:rsidRPr="004269ED" w:rsidRDefault="00747FAD" w:rsidP="00747FAD">
      <w:pPr>
        <w:pStyle w:val="af8"/>
        <w:spacing w:line="300" w:lineRule="auto"/>
        <w:ind w:firstLine="720"/>
      </w:pPr>
      <w:r w:rsidRPr="004269ED">
        <w:t xml:space="preserve">- у Котельной </w:t>
      </w:r>
      <w:proofErr w:type="gramStart"/>
      <w:r w:rsidR="002A2CB2">
        <w:t>с</w:t>
      </w:r>
      <w:proofErr w:type="gramEnd"/>
      <w:r w:rsidR="002A2CB2">
        <w:t xml:space="preserve">. </w:t>
      </w:r>
      <w:proofErr w:type="gramStart"/>
      <w:r w:rsidR="002A2CB2">
        <w:t>Половинка</w:t>
      </w:r>
      <w:proofErr w:type="gramEnd"/>
      <w:r w:rsidR="002A2CB2">
        <w:t xml:space="preserve"> по сравнению с 2021</w:t>
      </w:r>
      <w:r w:rsidRPr="004269ED">
        <w:t xml:space="preserve"> годом </w:t>
      </w:r>
      <w:r w:rsidR="00D64C59" w:rsidRPr="004269ED">
        <w:t>увеличились</w:t>
      </w:r>
      <w:r w:rsidRPr="004269ED">
        <w:t xml:space="preserve"> потери в тепловых сетях, что привело к увеличению среднегодовой загрузки.</w:t>
      </w:r>
    </w:p>
    <w:p w:rsidR="00747FAD" w:rsidRDefault="00747FAD" w:rsidP="00747FAD">
      <w:pPr>
        <w:pStyle w:val="af8"/>
        <w:spacing w:line="300" w:lineRule="auto"/>
        <w:ind w:firstLine="720"/>
      </w:pPr>
      <w:r w:rsidRPr="004269ED">
        <w:t xml:space="preserve">- у </w:t>
      </w:r>
      <w:proofErr w:type="spellStart"/>
      <w:proofErr w:type="gramStart"/>
      <w:r w:rsidRPr="004269ED">
        <w:t>Блочной-котельной</w:t>
      </w:r>
      <w:proofErr w:type="spellEnd"/>
      <w:proofErr w:type="gramEnd"/>
      <w:r w:rsidRPr="004269ED">
        <w:t xml:space="preserve"> </w:t>
      </w:r>
      <w:r w:rsidR="002A2CB2">
        <w:t xml:space="preserve">д. </w:t>
      </w:r>
      <w:proofErr w:type="spellStart"/>
      <w:r w:rsidR="002A2CB2">
        <w:t>Водопойка</w:t>
      </w:r>
      <w:proofErr w:type="spellEnd"/>
      <w:r w:rsidR="002A2CB2">
        <w:t xml:space="preserve"> по сравнению с 2021</w:t>
      </w:r>
      <w:r w:rsidRPr="004269ED">
        <w:t xml:space="preserve"> годом </w:t>
      </w:r>
      <w:r w:rsidR="00D64C59" w:rsidRPr="004269ED">
        <w:t>увеличились</w:t>
      </w:r>
      <w:r w:rsidRPr="004269ED">
        <w:t xml:space="preserve"> потери в тепловых сетях, что привело к увеличению среднегодовой загрузки.</w:t>
      </w:r>
    </w:p>
    <w:p w:rsidR="00747FAD" w:rsidRDefault="00747FAD" w:rsidP="00747FAD">
      <w:pPr>
        <w:spacing w:line="300" w:lineRule="auto"/>
      </w:pPr>
    </w:p>
    <w:p w:rsidR="00747FAD" w:rsidRPr="00395E89" w:rsidRDefault="00747FAD" w:rsidP="00747FAD">
      <w:pPr>
        <w:pStyle w:val="7"/>
      </w:pPr>
      <w:r w:rsidRPr="00395E89">
        <w:t>1.2.9 Способы учета тепла, отпущенного в тепловые сети</w:t>
      </w:r>
    </w:p>
    <w:p w:rsidR="00747FAD" w:rsidRPr="00613028" w:rsidRDefault="00747FAD" w:rsidP="00747FAD">
      <w:pPr>
        <w:spacing w:line="300" w:lineRule="auto"/>
        <w:ind w:firstLine="709"/>
      </w:pPr>
      <w:r w:rsidRPr="004867BF">
        <w:t>Учет произведенного тепла ведется расчетным способом на основании расхода топлива.</w:t>
      </w:r>
    </w:p>
    <w:p w:rsidR="00747FAD" w:rsidRPr="00395E89" w:rsidRDefault="00747FAD" w:rsidP="00747FAD">
      <w:pPr>
        <w:pStyle w:val="7"/>
      </w:pPr>
      <w:r>
        <w:t>1.2.10 </w:t>
      </w:r>
      <w:r w:rsidRPr="00395E89">
        <w:t>Статистика отказов и восстановлений оборудования источников тепловой энергии</w:t>
      </w:r>
    </w:p>
    <w:p w:rsidR="00747FAD" w:rsidRPr="00395E89" w:rsidRDefault="00747FAD" w:rsidP="00747FAD">
      <w:pPr>
        <w:spacing w:line="276" w:lineRule="auto"/>
        <w:ind w:firstLine="709"/>
      </w:pPr>
      <w:r w:rsidRPr="00395E89">
        <w:t>Отказы оборудования источников тепловой энергии</w:t>
      </w:r>
      <w:r>
        <w:t xml:space="preserve"> к январю 2021 г. отсутствуют.</w:t>
      </w:r>
    </w:p>
    <w:p w:rsidR="00747FAD" w:rsidRPr="00395E89" w:rsidRDefault="00747FAD" w:rsidP="00747FAD">
      <w:pPr>
        <w:pStyle w:val="7"/>
      </w:pPr>
      <w:r w:rsidRPr="00395E89">
        <w:t>1.2.11 Предписания надзорных органов по запрещению дальнейшей эксплуатации источника тепловой энергии</w:t>
      </w:r>
    </w:p>
    <w:p w:rsidR="00747FAD" w:rsidRDefault="00747FAD" w:rsidP="00747FAD">
      <w:pPr>
        <w:spacing w:line="276" w:lineRule="auto"/>
        <w:ind w:firstLine="709"/>
      </w:pPr>
      <w:r w:rsidRPr="00613028">
        <w:t>Предписания надзорных органов по запрещению дальнейшей эксплуатации источника тепловой энергии отсутствуют.</w:t>
      </w:r>
      <w:bookmarkStart w:id="97" w:name="_Toc391732450"/>
    </w:p>
    <w:p w:rsidR="00747FAD" w:rsidRDefault="00747FAD" w:rsidP="00747FAD">
      <w:pPr>
        <w:pStyle w:val="7"/>
        <w:rPr>
          <w:rFonts w:cs="Times New Roman"/>
          <w:shd w:val="clear" w:color="auto" w:fill="FFFFFF"/>
        </w:rPr>
      </w:pPr>
      <w:r w:rsidRPr="00AF3BF1">
        <w:t>1.2.12 </w:t>
      </w:r>
      <w:r w:rsidRPr="00AF3BF1">
        <w:rPr>
          <w:rFonts w:cs="Times New Roman"/>
          <w:shd w:val="clear" w:color="auto" w:fill="FFFFFF"/>
        </w:rPr>
        <w:t>Перечень</w:t>
      </w:r>
      <w:r w:rsidRPr="004371FE">
        <w:rPr>
          <w:rFonts w:cs="Times New Roman"/>
          <w:shd w:val="clear" w:color="auto" w:fill="FFFFFF"/>
        </w:rPr>
        <w:t xml:space="preserve">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747FAD" w:rsidRDefault="00747FAD" w:rsidP="00747FAD">
      <w:pPr>
        <w:spacing w:line="276" w:lineRule="auto"/>
        <w:ind w:firstLine="709"/>
        <w:rPr>
          <w:rFonts w:cs="Arial"/>
          <w:bCs/>
          <w:i/>
          <w:szCs w:val="26"/>
        </w:rPr>
      </w:pPr>
      <w:r>
        <w:rPr>
          <w:shd w:val="clear" w:color="auto" w:fill="FFFFFF"/>
        </w:rPr>
        <w:t>И</w:t>
      </w:r>
      <w:r w:rsidRPr="004371FE">
        <w:rPr>
          <w:shd w:val="clear" w:color="auto" w:fill="FFFFFF"/>
        </w:rPr>
        <w:t>сточник</w:t>
      </w:r>
      <w:r>
        <w:rPr>
          <w:shd w:val="clear" w:color="auto" w:fill="FFFFFF"/>
        </w:rPr>
        <w:t>и</w:t>
      </w:r>
      <w:r w:rsidRPr="004371FE">
        <w:rPr>
          <w:shd w:val="clear" w:color="auto" w:fill="FFFFFF"/>
        </w:rPr>
        <w:t xml:space="preserve"> тепловой энергии, функционирующи</w:t>
      </w:r>
      <w:r>
        <w:rPr>
          <w:shd w:val="clear" w:color="auto" w:fill="FFFFFF"/>
        </w:rPr>
        <w:t>е</w:t>
      </w:r>
      <w:r w:rsidRPr="004371FE">
        <w:rPr>
          <w:shd w:val="clear" w:color="auto" w:fill="FFFFFF"/>
        </w:rPr>
        <w:t xml:space="preserve"> в режиме комбинированной выработки электрической и тепловой энергии, электрическая мощность которых поставляется в вынужденном режиме в целях обеспечения надежного теплоснабжения потребителей</w:t>
      </w:r>
      <w:r>
        <w:rPr>
          <w:shd w:val="clear" w:color="auto" w:fill="FFFFFF"/>
        </w:rPr>
        <w:t>, на территории Половинского сельского поселения отсутствуют.</w:t>
      </w:r>
    </w:p>
    <w:p w:rsidR="00747FAD" w:rsidRPr="00AD7B87" w:rsidRDefault="00747FAD" w:rsidP="00747FAD">
      <w:pPr>
        <w:pStyle w:val="3"/>
      </w:pPr>
      <w:bookmarkStart w:id="98" w:name="_Toc6235006"/>
      <w:r w:rsidRPr="00AD7B87">
        <w:lastRenderedPageBreak/>
        <w:t>Часть 3. Тепловые сети, сооружения на них</w:t>
      </w:r>
      <w:bookmarkEnd w:id="97"/>
      <w:bookmarkEnd w:id="98"/>
    </w:p>
    <w:p w:rsidR="00747FAD" w:rsidRPr="00F662CD" w:rsidRDefault="00747FAD" w:rsidP="00747FAD">
      <w:pPr>
        <w:pStyle w:val="7"/>
      </w:pPr>
      <w:r w:rsidRPr="00F662CD">
        <w:t>1.3.1</w:t>
      </w:r>
      <w:r>
        <w:t> </w:t>
      </w:r>
      <w:r w:rsidRPr="004A03D3">
        <w:t>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r>
        <w:t xml:space="preserve"> </w:t>
      </w:r>
      <w:r w:rsidRPr="001C02EB">
        <w:rPr>
          <w:rFonts w:cs="Times New Roman"/>
          <w:color w:val="222222"/>
          <w:shd w:val="clear" w:color="auto" w:fill="FFFFFF"/>
        </w:rPr>
        <w:t>с выделением сетей горячего водоснабжения</w:t>
      </w:r>
    </w:p>
    <w:p w:rsidR="00747FAD" w:rsidRDefault="00747FAD" w:rsidP="00747FAD">
      <w:pPr>
        <w:spacing w:line="276" w:lineRule="auto"/>
        <w:ind w:firstLine="709"/>
      </w:pPr>
      <w:r>
        <w:t xml:space="preserve">Структурно тепловые сети Котельной </w:t>
      </w:r>
      <w:proofErr w:type="gramStart"/>
      <w:r>
        <w:t>с</w:t>
      </w:r>
      <w:proofErr w:type="gramEnd"/>
      <w:r>
        <w:t xml:space="preserve">. </w:t>
      </w:r>
      <w:proofErr w:type="gramStart"/>
      <w:r>
        <w:t>Половинка</w:t>
      </w:r>
      <w:proofErr w:type="gramEnd"/>
      <w:r>
        <w:t xml:space="preserve"> имеют один магистральный вывод. Тепловые сети выполнены в двухтрубном </w:t>
      </w:r>
      <w:proofErr w:type="spellStart"/>
      <w:r>
        <w:t>нерезервируемом</w:t>
      </w:r>
      <w:proofErr w:type="spellEnd"/>
      <w:r>
        <w:t xml:space="preserve"> исполнении, частично </w:t>
      </w:r>
      <w:proofErr w:type="spellStart"/>
      <w:r>
        <w:t>бесканальной</w:t>
      </w:r>
      <w:proofErr w:type="spellEnd"/>
      <w:r>
        <w:t xml:space="preserve"> подземной прокладкой, а также частично наземной прокладкой на низких опорах с теплоизоляцией, </w:t>
      </w:r>
      <w:proofErr w:type="gramStart"/>
      <w:r>
        <w:t>оканчивающийся</w:t>
      </w:r>
      <w:proofErr w:type="gramEnd"/>
      <w:r>
        <w:t xml:space="preserve"> секционирующей арматурой в зданиях потребителей. </w:t>
      </w:r>
    </w:p>
    <w:p w:rsidR="00747FAD" w:rsidRDefault="00747FAD" w:rsidP="00747FAD">
      <w:pPr>
        <w:spacing w:line="276" w:lineRule="auto"/>
        <w:ind w:firstLine="709"/>
      </w:pPr>
      <w:r>
        <w:t xml:space="preserve">Структурно тепловые сети </w:t>
      </w:r>
      <w:proofErr w:type="spellStart"/>
      <w:r>
        <w:t>блочной-котельной</w:t>
      </w:r>
      <w:proofErr w:type="spellEnd"/>
      <w:r>
        <w:t xml:space="preserve"> д. </w:t>
      </w:r>
      <w:proofErr w:type="spellStart"/>
      <w:r>
        <w:t>Водопойка</w:t>
      </w:r>
      <w:proofErr w:type="spellEnd"/>
      <w:r>
        <w:t xml:space="preserve"> имеют один магистральный вывод в двухтрубном </w:t>
      </w:r>
      <w:proofErr w:type="spellStart"/>
      <w:r>
        <w:t>нерезервируемом</w:t>
      </w:r>
      <w:proofErr w:type="spellEnd"/>
      <w:r>
        <w:t xml:space="preserve"> </w:t>
      </w:r>
      <w:proofErr w:type="gramStart"/>
      <w:r>
        <w:t>исполнении</w:t>
      </w:r>
      <w:proofErr w:type="gramEnd"/>
      <w:r>
        <w:t xml:space="preserve">, выполненные подземной </w:t>
      </w:r>
      <w:proofErr w:type="spellStart"/>
      <w:r>
        <w:t>бесканальной</w:t>
      </w:r>
      <w:proofErr w:type="spellEnd"/>
      <w:r>
        <w:t xml:space="preserve"> прокладкой, с теплоизоляцией, оканчивающийся секционирующей арматурой в зданиях потребителей. </w:t>
      </w:r>
    </w:p>
    <w:p w:rsidR="00747FAD" w:rsidRDefault="00747FAD" w:rsidP="00747FAD">
      <w:pPr>
        <w:spacing w:line="276" w:lineRule="auto"/>
        <w:ind w:firstLine="709"/>
      </w:pPr>
      <w:r>
        <w:t xml:space="preserve">Центральные тепловые пункты тепловых сетей в </w:t>
      </w:r>
      <w:proofErr w:type="spellStart"/>
      <w:r>
        <w:t>Половинском</w:t>
      </w:r>
      <w:proofErr w:type="spellEnd"/>
      <w:r>
        <w:t xml:space="preserve"> сельском поселении отсутствуют. </w:t>
      </w:r>
    </w:p>
    <w:p w:rsidR="00747FAD" w:rsidRPr="0062753E" w:rsidRDefault="00747FAD" w:rsidP="00747FAD">
      <w:pPr>
        <w:pStyle w:val="7"/>
      </w:pPr>
      <w:r w:rsidRPr="0062753E">
        <w:t>1.3.2 </w:t>
      </w:r>
      <w:r>
        <w:t>К</w:t>
      </w:r>
      <w:r w:rsidRPr="0062753E">
        <w:t xml:space="preserve">арты (схемы) тепловых сетей в зонах действия источников тепловой энергии </w:t>
      </w:r>
      <w:r>
        <w:t>в э</w:t>
      </w:r>
      <w:r w:rsidRPr="0062753E">
        <w:t>лектронн</w:t>
      </w:r>
      <w:r>
        <w:t>ой форме</w:t>
      </w:r>
      <w:r w:rsidRPr="0062753E">
        <w:t xml:space="preserve"> и (или) бумажн</w:t>
      </w:r>
      <w:r>
        <w:t>ом носителе</w:t>
      </w:r>
      <w:r w:rsidRPr="0062753E">
        <w:t xml:space="preserve"> </w:t>
      </w:r>
    </w:p>
    <w:p w:rsidR="00747FAD" w:rsidRPr="00E54676" w:rsidRDefault="00747FAD" w:rsidP="00747FAD">
      <w:pPr>
        <w:spacing w:line="276" w:lineRule="auto"/>
        <w:ind w:firstLine="709"/>
      </w:pPr>
      <w:r w:rsidRPr="0062753E">
        <w:t xml:space="preserve">Схемы тепловых сетей в зонах действия источников тепловой энергии приведены в </w:t>
      </w:r>
      <w:r w:rsidRPr="00E54676">
        <w:t>приложении.</w:t>
      </w:r>
    </w:p>
    <w:p w:rsidR="00747FAD" w:rsidRPr="004A03D3" w:rsidRDefault="00747FAD" w:rsidP="00747FAD">
      <w:pPr>
        <w:pStyle w:val="7"/>
      </w:pPr>
      <w:r w:rsidRPr="004A03D3">
        <w:t>1.3.</w:t>
      </w:r>
      <w:r>
        <w:t>3</w:t>
      </w:r>
      <w:r w:rsidRPr="004A03D3">
        <w:t>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w:t>
      </w:r>
      <w:r>
        <w:t xml:space="preserve"> </w:t>
      </w:r>
      <w:r w:rsidRPr="001C02EB">
        <w:rPr>
          <w:rFonts w:cs="Times New Roman"/>
          <w:shd w:val="clear" w:color="auto" w:fill="FFFFFF"/>
        </w:rPr>
        <w:t>потребителей, подключенных к таким участкам</w:t>
      </w:r>
    </w:p>
    <w:p w:rsidR="00747FAD" w:rsidRPr="00E54676" w:rsidRDefault="00747FAD" w:rsidP="00747FAD">
      <w:pPr>
        <w:spacing w:line="300" w:lineRule="auto"/>
        <w:ind w:firstLine="709"/>
      </w:pPr>
      <w:r>
        <w:t xml:space="preserve">Параметры </w:t>
      </w:r>
      <w:r w:rsidRPr="00830FB0">
        <w:t>теплов</w:t>
      </w:r>
      <w:r>
        <w:t>ых</w:t>
      </w:r>
      <w:r w:rsidRPr="00830FB0">
        <w:t xml:space="preserve"> сет</w:t>
      </w:r>
      <w:r>
        <w:t>ей к</w:t>
      </w:r>
      <w:r w:rsidR="00D64C59">
        <w:t xml:space="preserve">отельных </w:t>
      </w:r>
      <w:proofErr w:type="gramStart"/>
      <w:r w:rsidR="00D64C59">
        <w:t>с</w:t>
      </w:r>
      <w:proofErr w:type="gramEnd"/>
      <w:r w:rsidR="00D64C59">
        <w:t>. Половинка</w:t>
      </w:r>
      <w:r>
        <w:t xml:space="preserve"> приведены в </w:t>
      </w:r>
      <w:r w:rsidRPr="00E54676">
        <w:t>таблиц</w:t>
      </w:r>
      <w:r>
        <w:t>е</w:t>
      </w:r>
      <w:r w:rsidRPr="00E54676">
        <w:t xml:space="preserve"> 2.</w:t>
      </w:r>
      <w:r>
        <w:t>11 – 2.12</w:t>
      </w:r>
      <w:r w:rsidRPr="00E54676">
        <w:t>.</w:t>
      </w:r>
    </w:p>
    <w:p w:rsidR="00747FAD" w:rsidRDefault="00747FAD" w:rsidP="00747FAD">
      <w:pPr>
        <w:rPr>
          <w:highlight w:val="magenta"/>
        </w:rPr>
      </w:pPr>
    </w:p>
    <w:p w:rsidR="00747FAD" w:rsidRDefault="00747FAD" w:rsidP="00747FAD">
      <w:pPr>
        <w:pStyle w:val="af8"/>
        <w:numPr>
          <w:ilvl w:val="0"/>
          <w:numId w:val="9"/>
        </w:numPr>
        <w:spacing w:line="300" w:lineRule="auto"/>
      </w:pPr>
      <w:r>
        <w:t xml:space="preserve">Параметры </w:t>
      </w:r>
      <w:r w:rsidRPr="00830FB0">
        <w:t>теплов</w:t>
      </w:r>
      <w:r>
        <w:t>ых</w:t>
      </w:r>
      <w:r w:rsidRPr="00830FB0">
        <w:t xml:space="preserve"> сет</w:t>
      </w:r>
      <w:r w:rsidR="00D64C59">
        <w:t xml:space="preserve">ей котельных </w:t>
      </w:r>
      <w:proofErr w:type="gramStart"/>
      <w:r w:rsidR="00D64C59">
        <w:t>с</w:t>
      </w:r>
      <w:proofErr w:type="gramEnd"/>
      <w:r w:rsidR="00D64C59">
        <w:t>. Половинка</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641"/>
        <w:gridCol w:w="2456"/>
        <w:gridCol w:w="3117"/>
      </w:tblGrid>
      <w:tr w:rsidR="00747FAD" w:rsidRPr="000C3286" w:rsidTr="00154ED2">
        <w:trPr>
          <w:tblHeader/>
        </w:trPr>
        <w:tc>
          <w:tcPr>
            <w:tcW w:w="341" w:type="pct"/>
          </w:tcPr>
          <w:p w:rsidR="00747FAD" w:rsidRPr="001E70A3" w:rsidRDefault="00747FAD" w:rsidP="00154ED2">
            <w:pPr>
              <w:rPr>
                <w:b/>
              </w:rPr>
            </w:pPr>
            <w:r w:rsidRPr="001E70A3">
              <w:rPr>
                <w:b/>
              </w:rPr>
              <w:t xml:space="preserve">№ </w:t>
            </w:r>
            <w:proofErr w:type="spellStart"/>
            <w:proofErr w:type="gramStart"/>
            <w:r w:rsidRPr="001E70A3">
              <w:rPr>
                <w:b/>
              </w:rPr>
              <w:t>п</w:t>
            </w:r>
            <w:proofErr w:type="spellEnd"/>
            <w:proofErr w:type="gramEnd"/>
            <w:r>
              <w:rPr>
                <w:b/>
              </w:rPr>
              <w:t>/</w:t>
            </w:r>
            <w:proofErr w:type="spellStart"/>
            <w:r w:rsidRPr="001E70A3">
              <w:rPr>
                <w:b/>
              </w:rPr>
              <w:t>п</w:t>
            </w:r>
            <w:proofErr w:type="spellEnd"/>
          </w:p>
        </w:tc>
        <w:tc>
          <w:tcPr>
            <w:tcW w:w="1841" w:type="pct"/>
            <w:vAlign w:val="center"/>
          </w:tcPr>
          <w:p w:rsidR="00747FAD" w:rsidRPr="001E70A3" w:rsidRDefault="00747FAD" w:rsidP="00154ED2">
            <w:pPr>
              <w:jc w:val="center"/>
              <w:rPr>
                <w:b/>
              </w:rPr>
            </w:pPr>
            <w:r w:rsidRPr="001E70A3">
              <w:rPr>
                <w:b/>
              </w:rPr>
              <w:t>Параметр</w:t>
            </w:r>
          </w:p>
        </w:tc>
        <w:tc>
          <w:tcPr>
            <w:tcW w:w="1242" w:type="pct"/>
            <w:vAlign w:val="center"/>
          </w:tcPr>
          <w:p w:rsidR="00D64C59" w:rsidRDefault="00747FAD" w:rsidP="00154ED2">
            <w:pPr>
              <w:jc w:val="center"/>
              <w:rPr>
                <w:b/>
              </w:rPr>
            </w:pPr>
            <w:r>
              <w:rPr>
                <w:b/>
              </w:rPr>
              <w:t>Блочная</w:t>
            </w:r>
          </w:p>
          <w:p w:rsidR="00747FAD" w:rsidRDefault="00747FAD" w:rsidP="00154ED2">
            <w:pPr>
              <w:jc w:val="center"/>
              <w:rPr>
                <w:b/>
              </w:rPr>
            </w:pPr>
            <w:r>
              <w:rPr>
                <w:b/>
              </w:rPr>
              <w:t>-котельная</w:t>
            </w:r>
            <w:r w:rsidRPr="00A82A3D">
              <w:rPr>
                <w:b/>
              </w:rPr>
              <w:br/>
            </w:r>
            <w:proofErr w:type="gramStart"/>
            <w:r>
              <w:rPr>
                <w:b/>
              </w:rPr>
              <w:t>с</w:t>
            </w:r>
            <w:proofErr w:type="gramEnd"/>
            <w:r>
              <w:rPr>
                <w:b/>
              </w:rPr>
              <w:t>. Половинка</w:t>
            </w:r>
          </w:p>
        </w:tc>
        <w:tc>
          <w:tcPr>
            <w:tcW w:w="1576" w:type="pct"/>
            <w:vAlign w:val="center"/>
          </w:tcPr>
          <w:p w:rsidR="00D64C59" w:rsidRDefault="00747FAD" w:rsidP="00154ED2">
            <w:pPr>
              <w:jc w:val="center"/>
              <w:rPr>
                <w:b/>
              </w:rPr>
            </w:pPr>
            <w:r>
              <w:rPr>
                <w:b/>
              </w:rPr>
              <w:t>Блочная</w:t>
            </w:r>
          </w:p>
          <w:p w:rsidR="00747FAD" w:rsidRDefault="00747FAD" w:rsidP="00154ED2">
            <w:pPr>
              <w:jc w:val="center"/>
            </w:pPr>
            <w:r>
              <w:rPr>
                <w:b/>
              </w:rPr>
              <w:t>-котельная</w:t>
            </w:r>
            <w:r>
              <w:rPr>
                <w:b/>
              </w:rPr>
              <w:br/>
              <w:t>д</w:t>
            </w:r>
            <w:r w:rsidRPr="0018655E">
              <w:rPr>
                <w:b/>
              </w:rPr>
              <w:t xml:space="preserve">. </w:t>
            </w:r>
            <w:proofErr w:type="spellStart"/>
            <w:r>
              <w:rPr>
                <w:b/>
              </w:rPr>
              <w:t>Водопойка</w:t>
            </w:r>
            <w:proofErr w:type="spellEnd"/>
          </w:p>
        </w:tc>
      </w:tr>
      <w:tr w:rsidR="00747FAD" w:rsidRPr="000C3286" w:rsidTr="00154ED2">
        <w:tc>
          <w:tcPr>
            <w:tcW w:w="341" w:type="pct"/>
            <w:vAlign w:val="center"/>
          </w:tcPr>
          <w:p w:rsidR="00747FAD" w:rsidRPr="000C3286" w:rsidRDefault="00747FAD" w:rsidP="00154ED2">
            <w:pPr>
              <w:pStyle w:val="af8"/>
              <w:numPr>
                <w:ilvl w:val="0"/>
                <w:numId w:val="3"/>
              </w:numPr>
              <w:ind w:left="0" w:firstLine="0"/>
              <w:jc w:val="left"/>
            </w:pPr>
          </w:p>
        </w:tc>
        <w:tc>
          <w:tcPr>
            <w:tcW w:w="1841" w:type="pct"/>
            <w:vAlign w:val="center"/>
          </w:tcPr>
          <w:p w:rsidR="00747FAD" w:rsidRPr="000C3286" w:rsidRDefault="00747FAD" w:rsidP="00154ED2">
            <w:pPr>
              <w:jc w:val="left"/>
            </w:pPr>
            <w:r w:rsidRPr="000C3286">
              <w:t xml:space="preserve">Наружный диаметр, </w:t>
            </w:r>
            <w:proofErr w:type="gramStart"/>
            <w:r w:rsidRPr="000C3286">
              <w:t>мм</w:t>
            </w:r>
            <w:proofErr w:type="gramEnd"/>
          </w:p>
        </w:tc>
        <w:tc>
          <w:tcPr>
            <w:tcW w:w="1242" w:type="pct"/>
            <w:vAlign w:val="center"/>
          </w:tcPr>
          <w:p w:rsidR="00747FAD" w:rsidRPr="00EF4A96" w:rsidRDefault="00747FAD" w:rsidP="00154ED2">
            <w:pPr>
              <w:ind w:left="-57" w:right="-57"/>
              <w:jc w:val="center"/>
            </w:pPr>
            <w:r>
              <w:t>89</w:t>
            </w:r>
            <w:r w:rsidRPr="00EF4A96">
              <w:t>, 76, 57</w:t>
            </w:r>
            <w:r>
              <w:t>,32</w:t>
            </w:r>
          </w:p>
        </w:tc>
        <w:tc>
          <w:tcPr>
            <w:tcW w:w="1576" w:type="pct"/>
            <w:vAlign w:val="center"/>
          </w:tcPr>
          <w:p w:rsidR="00747FAD" w:rsidRDefault="00747FAD" w:rsidP="00154ED2">
            <w:pPr>
              <w:ind w:left="-57" w:right="-57"/>
              <w:jc w:val="center"/>
            </w:pPr>
            <w:r>
              <w:t>76</w:t>
            </w:r>
          </w:p>
        </w:tc>
      </w:tr>
      <w:tr w:rsidR="00747FAD" w:rsidRPr="000C3286" w:rsidTr="00154ED2">
        <w:tc>
          <w:tcPr>
            <w:tcW w:w="341" w:type="pct"/>
            <w:vAlign w:val="center"/>
          </w:tcPr>
          <w:p w:rsidR="00747FAD" w:rsidRPr="000C3286" w:rsidRDefault="00747FAD" w:rsidP="00154ED2">
            <w:pPr>
              <w:pStyle w:val="af8"/>
              <w:numPr>
                <w:ilvl w:val="0"/>
                <w:numId w:val="3"/>
              </w:numPr>
              <w:ind w:left="0" w:firstLine="0"/>
              <w:jc w:val="left"/>
            </w:pPr>
          </w:p>
        </w:tc>
        <w:tc>
          <w:tcPr>
            <w:tcW w:w="1841" w:type="pct"/>
            <w:vAlign w:val="center"/>
          </w:tcPr>
          <w:p w:rsidR="00747FAD" w:rsidRPr="000C3286" w:rsidRDefault="00747FAD" w:rsidP="00154ED2">
            <w:pPr>
              <w:jc w:val="left"/>
            </w:pPr>
            <w:r w:rsidRPr="000C3286">
              <w:t>Материал</w:t>
            </w:r>
          </w:p>
        </w:tc>
        <w:tc>
          <w:tcPr>
            <w:tcW w:w="1242" w:type="pct"/>
            <w:vAlign w:val="center"/>
          </w:tcPr>
          <w:p w:rsidR="00747FAD" w:rsidRPr="00EF4A96" w:rsidRDefault="00747FAD" w:rsidP="00154ED2">
            <w:pPr>
              <w:jc w:val="center"/>
            </w:pPr>
            <w:r w:rsidRPr="00EF4A96">
              <w:t>сталь</w:t>
            </w:r>
          </w:p>
        </w:tc>
        <w:tc>
          <w:tcPr>
            <w:tcW w:w="1576" w:type="pct"/>
            <w:vAlign w:val="center"/>
          </w:tcPr>
          <w:p w:rsidR="00747FAD" w:rsidRPr="00EF4A96" w:rsidRDefault="00747FAD" w:rsidP="00154ED2">
            <w:pPr>
              <w:jc w:val="center"/>
            </w:pPr>
            <w:r w:rsidRPr="00EF4A96">
              <w:t>сталь</w:t>
            </w:r>
          </w:p>
        </w:tc>
      </w:tr>
      <w:tr w:rsidR="00747FAD" w:rsidRPr="000C3286" w:rsidTr="00154ED2">
        <w:tc>
          <w:tcPr>
            <w:tcW w:w="341" w:type="pct"/>
            <w:vAlign w:val="center"/>
          </w:tcPr>
          <w:p w:rsidR="00747FAD" w:rsidRPr="000C3286" w:rsidRDefault="00747FAD" w:rsidP="00154ED2">
            <w:pPr>
              <w:pStyle w:val="af8"/>
              <w:numPr>
                <w:ilvl w:val="0"/>
                <w:numId w:val="3"/>
              </w:numPr>
              <w:ind w:left="0" w:firstLine="0"/>
              <w:jc w:val="left"/>
            </w:pPr>
          </w:p>
        </w:tc>
        <w:tc>
          <w:tcPr>
            <w:tcW w:w="1841" w:type="pct"/>
            <w:vAlign w:val="center"/>
          </w:tcPr>
          <w:p w:rsidR="00747FAD" w:rsidRPr="000C3286" w:rsidRDefault="00747FAD" w:rsidP="00154ED2">
            <w:pPr>
              <w:jc w:val="left"/>
            </w:pPr>
            <w:r w:rsidRPr="000C3286">
              <w:t>Схема исполнения тепловой сети</w:t>
            </w:r>
          </w:p>
        </w:tc>
        <w:tc>
          <w:tcPr>
            <w:tcW w:w="1242" w:type="pct"/>
            <w:vAlign w:val="center"/>
          </w:tcPr>
          <w:p w:rsidR="00747FAD" w:rsidRPr="00EF4A96" w:rsidRDefault="00747FAD" w:rsidP="00154ED2">
            <w:pPr>
              <w:ind w:left="-111" w:right="-105" w:firstLine="6"/>
              <w:jc w:val="center"/>
            </w:pPr>
            <w:r w:rsidRPr="00EF4A96">
              <w:t>двухтрубная</w:t>
            </w:r>
          </w:p>
        </w:tc>
        <w:tc>
          <w:tcPr>
            <w:tcW w:w="1576" w:type="pct"/>
            <w:vAlign w:val="center"/>
          </w:tcPr>
          <w:p w:rsidR="00747FAD" w:rsidRPr="00EF4A96" w:rsidRDefault="00747FAD" w:rsidP="00154ED2">
            <w:pPr>
              <w:ind w:left="-111" w:right="-105" w:firstLine="6"/>
              <w:jc w:val="center"/>
            </w:pPr>
            <w:r w:rsidRPr="00EF4A96">
              <w:t>двухтрубная</w:t>
            </w:r>
          </w:p>
        </w:tc>
      </w:tr>
      <w:tr w:rsidR="00747FAD" w:rsidRPr="000C3286" w:rsidTr="00154ED2">
        <w:tc>
          <w:tcPr>
            <w:tcW w:w="341" w:type="pct"/>
            <w:vAlign w:val="center"/>
          </w:tcPr>
          <w:p w:rsidR="00747FAD" w:rsidRPr="000C3286" w:rsidRDefault="00747FAD" w:rsidP="00154ED2">
            <w:pPr>
              <w:pStyle w:val="af8"/>
              <w:numPr>
                <w:ilvl w:val="0"/>
                <w:numId w:val="3"/>
              </w:numPr>
              <w:ind w:left="0" w:firstLine="0"/>
              <w:jc w:val="left"/>
            </w:pPr>
          </w:p>
        </w:tc>
        <w:tc>
          <w:tcPr>
            <w:tcW w:w="1841" w:type="pct"/>
            <w:vAlign w:val="center"/>
          </w:tcPr>
          <w:p w:rsidR="00747FAD" w:rsidRPr="000C3286" w:rsidRDefault="00747FAD" w:rsidP="00154ED2">
            <w:pPr>
              <w:jc w:val="left"/>
            </w:pPr>
            <w:r w:rsidRPr="000C3286">
              <w:t>Конструкция</w:t>
            </w:r>
          </w:p>
        </w:tc>
        <w:tc>
          <w:tcPr>
            <w:tcW w:w="1242" w:type="pct"/>
            <w:vAlign w:val="center"/>
          </w:tcPr>
          <w:p w:rsidR="00747FAD" w:rsidRPr="00EF4A96" w:rsidRDefault="00747FAD" w:rsidP="00154ED2">
            <w:pPr>
              <w:jc w:val="center"/>
            </w:pPr>
            <w:r w:rsidRPr="00EF4A96">
              <w:t>тупиковая</w:t>
            </w:r>
          </w:p>
        </w:tc>
        <w:tc>
          <w:tcPr>
            <w:tcW w:w="1576" w:type="pct"/>
            <w:vAlign w:val="center"/>
          </w:tcPr>
          <w:p w:rsidR="00747FAD" w:rsidRPr="00EF4A96" w:rsidRDefault="00747FAD" w:rsidP="00154ED2">
            <w:pPr>
              <w:jc w:val="center"/>
            </w:pPr>
            <w:r w:rsidRPr="00EF4A96">
              <w:t>тупиковая</w:t>
            </w:r>
          </w:p>
        </w:tc>
      </w:tr>
      <w:tr w:rsidR="00747FAD" w:rsidRPr="000C3286" w:rsidTr="00154ED2">
        <w:tc>
          <w:tcPr>
            <w:tcW w:w="341" w:type="pct"/>
            <w:vAlign w:val="center"/>
          </w:tcPr>
          <w:p w:rsidR="00747FAD" w:rsidRPr="000C3286" w:rsidRDefault="00747FAD" w:rsidP="00154ED2">
            <w:pPr>
              <w:pStyle w:val="af8"/>
              <w:numPr>
                <w:ilvl w:val="0"/>
                <w:numId w:val="3"/>
              </w:numPr>
              <w:ind w:left="0" w:firstLine="0"/>
              <w:jc w:val="left"/>
            </w:pPr>
          </w:p>
        </w:tc>
        <w:tc>
          <w:tcPr>
            <w:tcW w:w="1841" w:type="pct"/>
            <w:vAlign w:val="center"/>
          </w:tcPr>
          <w:p w:rsidR="00747FAD" w:rsidRPr="000C3286" w:rsidRDefault="00747FAD" w:rsidP="00154ED2">
            <w:pPr>
              <w:jc w:val="left"/>
            </w:pPr>
            <w:r w:rsidRPr="000C3286">
              <w:t xml:space="preserve">Степень </w:t>
            </w:r>
            <w:proofErr w:type="spellStart"/>
            <w:r w:rsidRPr="000C3286">
              <w:t>резервируемости</w:t>
            </w:r>
            <w:proofErr w:type="spellEnd"/>
          </w:p>
        </w:tc>
        <w:tc>
          <w:tcPr>
            <w:tcW w:w="1242" w:type="pct"/>
            <w:vAlign w:val="center"/>
          </w:tcPr>
          <w:p w:rsidR="00747FAD" w:rsidRPr="00EF4A96" w:rsidRDefault="00747FAD" w:rsidP="00154ED2">
            <w:pPr>
              <w:jc w:val="center"/>
            </w:pPr>
            <w:r w:rsidRPr="00EF4A96">
              <w:t>нерезервированная</w:t>
            </w:r>
          </w:p>
        </w:tc>
        <w:tc>
          <w:tcPr>
            <w:tcW w:w="1576" w:type="pct"/>
            <w:vAlign w:val="center"/>
          </w:tcPr>
          <w:p w:rsidR="00747FAD" w:rsidRPr="00EF4A96" w:rsidRDefault="00747FAD" w:rsidP="00154ED2">
            <w:pPr>
              <w:jc w:val="center"/>
            </w:pPr>
            <w:r w:rsidRPr="00EF4A96">
              <w:t>нерезервированная</w:t>
            </w:r>
          </w:p>
        </w:tc>
      </w:tr>
      <w:tr w:rsidR="00747FAD" w:rsidRPr="000C3286" w:rsidTr="00154ED2">
        <w:trPr>
          <w:trHeight w:val="135"/>
        </w:trPr>
        <w:tc>
          <w:tcPr>
            <w:tcW w:w="341" w:type="pct"/>
            <w:vAlign w:val="center"/>
          </w:tcPr>
          <w:p w:rsidR="00747FAD" w:rsidRPr="000C3286" w:rsidRDefault="00747FAD" w:rsidP="00154ED2">
            <w:pPr>
              <w:pStyle w:val="af8"/>
              <w:numPr>
                <w:ilvl w:val="0"/>
                <w:numId w:val="3"/>
              </w:numPr>
              <w:ind w:left="0" w:firstLine="0"/>
              <w:jc w:val="left"/>
            </w:pPr>
          </w:p>
        </w:tc>
        <w:tc>
          <w:tcPr>
            <w:tcW w:w="1841" w:type="pct"/>
            <w:vAlign w:val="center"/>
          </w:tcPr>
          <w:p w:rsidR="00747FAD" w:rsidRPr="000C3286" w:rsidRDefault="00747FAD" w:rsidP="00154ED2">
            <w:pPr>
              <w:jc w:val="left"/>
            </w:pPr>
            <w:r>
              <w:t>Количество магистральных выводов</w:t>
            </w:r>
          </w:p>
        </w:tc>
        <w:tc>
          <w:tcPr>
            <w:tcW w:w="1242" w:type="pct"/>
            <w:vAlign w:val="center"/>
          </w:tcPr>
          <w:p w:rsidR="00747FAD" w:rsidRPr="00EF4A96" w:rsidRDefault="00747FAD" w:rsidP="00154ED2">
            <w:pPr>
              <w:jc w:val="center"/>
            </w:pPr>
            <w:r>
              <w:t>1</w:t>
            </w:r>
          </w:p>
        </w:tc>
        <w:tc>
          <w:tcPr>
            <w:tcW w:w="1576" w:type="pct"/>
            <w:vAlign w:val="center"/>
          </w:tcPr>
          <w:p w:rsidR="00747FAD" w:rsidRDefault="00747FAD" w:rsidP="00154ED2">
            <w:pPr>
              <w:jc w:val="center"/>
            </w:pPr>
            <w:r>
              <w:t>1</w:t>
            </w:r>
          </w:p>
        </w:tc>
      </w:tr>
      <w:tr w:rsidR="00747FAD" w:rsidRPr="000C3286" w:rsidTr="00154ED2">
        <w:tc>
          <w:tcPr>
            <w:tcW w:w="341" w:type="pct"/>
            <w:vAlign w:val="center"/>
          </w:tcPr>
          <w:p w:rsidR="00747FAD" w:rsidRPr="000C3286" w:rsidRDefault="00747FAD" w:rsidP="00154ED2">
            <w:pPr>
              <w:pStyle w:val="af8"/>
              <w:numPr>
                <w:ilvl w:val="0"/>
                <w:numId w:val="3"/>
              </w:numPr>
              <w:ind w:left="0" w:firstLine="0"/>
              <w:jc w:val="left"/>
            </w:pPr>
          </w:p>
        </w:tc>
        <w:tc>
          <w:tcPr>
            <w:tcW w:w="1841" w:type="pct"/>
            <w:vAlign w:val="center"/>
          </w:tcPr>
          <w:p w:rsidR="00747FAD" w:rsidRPr="000C3286" w:rsidRDefault="00747FAD" w:rsidP="00154ED2">
            <w:pPr>
              <w:jc w:val="left"/>
            </w:pPr>
            <w:r w:rsidRPr="000C3286">
              <w:t>Общая протяженность сетей</w:t>
            </w:r>
            <w:r>
              <w:t xml:space="preserve"> в 2-хтрубном исполнении</w:t>
            </w:r>
            <w:r w:rsidRPr="000C3286">
              <w:t xml:space="preserve">, </w:t>
            </w:r>
            <w:proofErr w:type="gramStart"/>
            <w:r w:rsidRPr="000C3286">
              <w:t>м</w:t>
            </w:r>
            <w:proofErr w:type="gramEnd"/>
          </w:p>
        </w:tc>
        <w:tc>
          <w:tcPr>
            <w:tcW w:w="1242" w:type="pct"/>
            <w:vAlign w:val="center"/>
          </w:tcPr>
          <w:p w:rsidR="00747FAD" w:rsidRPr="00EF4A96" w:rsidRDefault="00747FAD" w:rsidP="00154ED2">
            <w:pPr>
              <w:jc w:val="center"/>
            </w:pPr>
            <w:r>
              <w:t>650</w:t>
            </w:r>
          </w:p>
        </w:tc>
        <w:tc>
          <w:tcPr>
            <w:tcW w:w="1576" w:type="pct"/>
            <w:vAlign w:val="center"/>
          </w:tcPr>
          <w:p w:rsidR="00747FAD" w:rsidRPr="00246A25" w:rsidRDefault="00747FAD" w:rsidP="00154ED2">
            <w:pPr>
              <w:jc w:val="center"/>
            </w:pPr>
            <w:r>
              <w:t>425</w:t>
            </w:r>
          </w:p>
        </w:tc>
      </w:tr>
      <w:tr w:rsidR="00747FAD" w:rsidRPr="000C3286" w:rsidTr="00154ED2">
        <w:tc>
          <w:tcPr>
            <w:tcW w:w="341" w:type="pct"/>
            <w:vAlign w:val="center"/>
          </w:tcPr>
          <w:p w:rsidR="00747FAD" w:rsidRPr="000C3286" w:rsidRDefault="00747FAD" w:rsidP="00154ED2">
            <w:pPr>
              <w:pStyle w:val="af8"/>
              <w:numPr>
                <w:ilvl w:val="0"/>
                <w:numId w:val="3"/>
              </w:numPr>
              <w:ind w:left="0" w:firstLine="0"/>
              <w:jc w:val="left"/>
            </w:pPr>
          </w:p>
        </w:tc>
        <w:tc>
          <w:tcPr>
            <w:tcW w:w="1841" w:type="pct"/>
            <w:vAlign w:val="center"/>
          </w:tcPr>
          <w:p w:rsidR="00747FAD" w:rsidRPr="000C3286" w:rsidRDefault="00747FAD" w:rsidP="00154ED2">
            <w:pPr>
              <w:jc w:val="left"/>
            </w:pPr>
            <w:r w:rsidRPr="000C3286">
              <w:t>Глубина заложения</w:t>
            </w:r>
            <w:r>
              <w:t xml:space="preserve"> подземных тепловых сетей</w:t>
            </w:r>
            <w:r w:rsidRPr="000C3286">
              <w:t xml:space="preserve">, </w:t>
            </w:r>
            <w:proofErr w:type="gramStart"/>
            <w:r w:rsidRPr="000C3286">
              <w:t>м</w:t>
            </w:r>
            <w:proofErr w:type="gramEnd"/>
          </w:p>
        </w:tc>
        <w:tc>
          <w:tcPr>
            <w:tcW w:w="1242" w:type="pct"/>
            <w:vAlign w:val="center"/>
          </w:tcPr>
          <w:p w:rsidR="00747FAD" w:rsidRPr="00EF4A96" w:rsidRDefault="00747FAD" w:rsidP="00154ED2">
            <w:pPr>
              <w:jc w:val="center"/>
            </w:pPr>
            <w:r w:rsidRPr="00EF4A96">
              <w:t>до 0,5</w:t>
            </w:r>
          </w:p>
        </w:tc>
        <w:tc>
          <w:tcPr>
            <w:tcW w:w="1576" w:type="pct"/>
            <w:vAlign w:val="center"/>
          </w:tcPr>
          <w:p w:rsidR="00747FAD" w:rsidRPr="00EF4A96" w:rsidRDefault="00747FAD" w:rsidP="00154ED2">
            <w:pPr>
              <w:jc w:val="center"/>
            </w:pPr>
            <w:r w:rsidRPr="00EF4A96">
              <w:t>до 0,5</w:t>
            </w:r>
          </w:p>
        </w:tc>
      </w:tr>
      <w:tr w:rsidR="00747FAD" w:rsidRPr="000C3286" w:rsidTr="00154ED2">
        <w:tc>
          <w:tcPr>
            <w:tcW w:w="341" w:type="pct"/>
            <w:vAlign w:val="center"/>
          </w:tcPr>
          <w:p w:rsidR="00747FAD" w:rsidRPr="000C3286" w:rsidRDefault="00747FAD" w:rsidP="00154ED2">
            <w:pPr>
              <w:pStyle w:val="af8"/>
              <w:numPr>
                <w:ilvl w:val="0"/>
                <w:numId w:val="3"/>
              </w:numPr>
              <w:ind w:left="0" w:firstLine="0"/>
              <w:jc w:val="left"/>
            </w:pPr>
          </w:p>
        </w:tc>
        <w:tc>
          <w:tcPr>
            <w:tcW w:w="1841" w:type="pct"/>
            <w:vAlign w:val="center"/>
          </w:tcPr>
          <w:p w:rsidR="00747FAD" w:rsidRPr="000C3286" w:rsidRDefault="00747FAD" w:rsidP="00154ED2">
            <w:pPr>
              <w:jc w:val="left"/>
            </w:pPr>
            <w:r w:rsidRPr="000C3286">
              <w:t>Год начала эксплуатации</w:t>
            </w:r>
          </w:p>
        </w:tc>
        <w:tc>
          <w:tcPr>
            <w:tcW w:w="1242" w:type="pct"/>
            <w:vAlign w:val="center"/>
          </w:tcPr>
          <w:p w:rsidR="00747FAD" w:rsidRPr="00EF4A96" w:rsidRDefault="00747FAD" w:rsidP="00154ED2">
            <w:pPr>
              <w:jc w:val="center"/>
            </w:pPr>
            <w:r>
              <w:t>2008</w:t>
            </w:r>
          </w:p>
        </w:tc>
        <w:tc>
          <w:tcPr>
            <w:tcW w:w="1576" w:type="pct"/>
            <w:vAlign w:val="center"/>
          </w:tcPr>
          <w:p w:rsidR="00747FAD" w:rsidRPr="00EF4A96" w:rsidRDefault="00747FAD" w:rsidP="00154ED2">
            <w:pPr>
              <w:jc w:val="center"/>
            </w:pPr>
            <w:r>
              <w:t>2005</w:t>
            </w:r>
          </w:p>
        </w:tc>
      </w:tr>
      <w:tr w:rsidR="00747FAD" w:rsidRPr="000C3286" w:rsidTr="00154ED2">
        <w:tc>
          <w:tcPr>
            <w:tcW w:w="341" w:type="pct"/>
            <w:vAlign w:val="center"/>
          </w:tcPr>
          <w:p w:rsidR="00747FAD" w:rsidRPr="000C3286" w:rsidRDefault="00747FAD" w:rsidP="00154ED2">
            <w:pPr>
              <w:pStyle w:val="af8"/>
              <w:numPr>
                <w:ilvl w:val="0"/>
                <w:numId w:val="3"/>
              </w:numPr>
              <w:ind w:left="0" w:firstLine="0"/>
              <w:jc w:val="left"/>
            </w:pPr>
          </w:p>
        </w:tc>
        <w:tc>
          <w:tcPr>
            <w:tcW w:w="1841" w:type="pct"/>
            <w:vAlign w:val="center"/>
          </w:tcPr>
          <w:p w:rsidR="00747FAD" w:rsidRPr="000C3286" w:rsidRDefault="00747FAD" w:rsidP="00154ED2">
            <w:pPr>
              <w:jc w:val="left"/>
            </w:pPr>
            <w:r w:rsidRPr="000C3286">
              <w:t>Тип изоляции</w:t>
            </w:r>
          </w:p>
        </w:tc>
        <w:tc>
          <w:tcPr>
            <w:tcW w:w="1242" w:type="pct"/>
            <w:vAlign w:val="center"/>
          </w:tcPr>
          <w:p w:rsidR="00747FAD" w:rsidRPr="00EF4A96" w:rsidRDefault="00747FAD" w:rsidP="00154ED2">
            <w:pPr>
              <w:ind w:left="-57" w:right="-57"/>
              <w:jc w:val="center"/>
            </w:pPr>
            <w:r w:rsidRPr="00EF4A96">
              <w:t>Минеральная вата</w:t>
            </w:r>
          </w:p>
        </w:tc>
        <w:tc>
          <w:tcPr>
            <w:tcW w:w="1576" w:type="pct"/>
            <w:vAlign w:val="center"/>
          </w:tcPr>
          <w:p w:rsidR="00747FAD" w:rsidRPr="00EF4A96" w:rsidRDefault="00747FAD" w:rsidP="00154ED2">
            <w:pPr>
              <w:ind w:left="-57" w:right="-57"/>
              <w:jc w:val="center"/>
            </w:pPr>
            <w:r w:rsidRPr="00EF4A96">
              <w:t>Минеральная вата</w:t>
            </w:r>
          </w:p>
        </w:tc>
      </w:tr>
      <w:tr w:rsidR="00747FAD" w:rsidRPr="000C3286" w:rsidTr="00154ED2">
        <w:tc>
          <w:tcPr>
            <w:tcW w:w="341" w:type="pct"/>
            <w:vAlign w:val="center"/>
          </w:tcPr>
          <w:p w:rsidR="00747FAD" w:rsidRPr="000C3286" w:rsidRDefault="00747FAD" w:rsidP="00154ED2">
            <w:pPr>
              <w:pStyle w:val="af8"/>
              <w:numPr>
                <w:ilvl w:val="0"/>
                <w:numId w:val="3"/>
              </w:numPr>
              <w:ind w:left="0" w:firstLine="0"/>
              <w:jc w:val="left"/>
            </w:pPr>
          </w:p>
        </w:tc>
        <w:tc>
          <w:tcPr>
            <w:tcW w:w="1841" w:type="pct"/>
            <w:vAlign w:val="center"/>
          </w:tcPr>
          <w:p w:rsidR="00747FAD" w:rsidRPr="000C3286" w:rsidRDefault="00747FAD" w:rsidP="00154ED2">
            <w:pPr>
              <w:jc w:val="left"/>
            </w:pPr>
            <w:r>
              <w:t>Тип прокладки</w:t>
            </w:r>
          </w:p>
        </w:tc>
        <w:tc>
          <w:tcPr>
            <w:tcW w:w="1242" w:type="pct"/>
            <w:vAlign w:val="center"/>
          </w:tcPr>
          <w:p w:rsidR="00747FAD" w:rsidRPr="00EF4A96" w:rsidRDefault="00747FAD" w:rsidP="00154ED2">
            <w:pPr>
              <w:jc w:val="center"/>
            </w:pPr>
            <w:r w:rsidRPr="00EF4A96">
              <w:t>подземная, наземная</w:t>
            </w:r>
          </w:p>
        </w:tc>
        <w:tc>
          <w:tcPr>
            <w:tcW w:w="1576" w:type="pct"/>
            <w:vAlign w:val="center"/>
          </w:tcPr>
          <w:p w:rsidR="00747FAD" w:rsidRPr="00EF4A96" w:rsidRDefault="00747FAD" w:rsidP="00154ED2">
            <w:pPr>
              <w:jc w:val="center"/>
            </w:pPr>
            <w:r w:rsidRPr="00EF4A96">
              <w:t>Подземная</w:t>
            </w:r>
            <w:r>
              <w:t>, наземная</w:t>
            </w:r>
          </w:p>
        </w:tc>
      </w:tr>
      <w:tr w:rsidR="00747FAD" w:rsidRPr="000C3286" w:rsidTr="00154ED2">
        <w:tc>
          <w:tcPr>
            <w:tcW w:w="341" w:type="pct"/>
          </w:tcPr>
          <w:p w:rsidR="00747FAD" w:rsidRPr="000C3286" w:rsidRDefault="00747FAD" w:rsidP="00154ED2">
            <w:pPr>
              <w:pStyle w:val="af8"/>
              <w:numPr>
                <w:ilvl w:val="0"/>
                <w:numId w:val="3"/>
              </w:numPr>
              <w:ind w:left="0" w:firstLine="0"/>
            </w:pPr>
          </w:p>
        </w:tc>
        <w:tc>
          <w:tcPr>
            <w:tcW w:w="1841" w:type="pct"/>
            <w:vAlign w:val="center"/>
          </w:tcPr>
          <w:p w:rsidR="00747FAD" w:rsidRPr="000C3286" w:rsidRDefault="00747FAD" w:rsidP="00154ED2">
            <w:pPr>
              <w:jc w:val="left"/>
            </w:pPr>
            <w:r w:rsidRPr="000C3286">
              <w:t>Тип компенсирующих устройств</w:t>
            </w:r>
          </w:p>
        </w:tc>
        <w:tc>
          <w:tcPr>
            <w:tcW w:w="1242" w:type="pct"/>
            <w:vAlign w:val="center"/>
          </w:tcPr>
          <w:p w:rsidR="00747FAD" w:rsidRPr="00EF4A96" w:rsidRDefault="00747FAD" w:rsidP="00154ED2">
            <w:pPr>
              <w:jc w:val="center"/>
            </w:pPr>
            <w:proofErr w:type="spellStart"/>
            <w:r w:rsidRPr="00EF4A96">
              <w:t>сильфонные</w:t>
            </w:r>
            <w:proofErr w:type="spellEnd"/>
            <w:r w:rsidRPr="00EF4A96">
              <w:t xml:space="preserve"> </w:t>
            </w:r>
            <w:r w:rsidRPr="00EF4A96">
              <w:lastRenderedPageBreak/>
              <w:t>компенсаторы</w:t>
            </w:r>
          </w:p>
        </w:tc>
        <w:tc>
          <w:tcPr>
            <w:tcW w:w="1576" w:type="pct"/>
            <w:vAlign w:val="center"/>
          </w:tcPr>
          <w:p w:rsidR="00747FAD" w:rsidRPr="00EF4A96" w:rsidRDefault="00747FAD" w:rsidP="00154ED2">
            <w:pPr>
              <w:jc w:val="center"/>
            </w:pPr>
            <w:proofErr w:type="spellStart"/>
            <w:r w:rsidRPr="00EF4A96">
              <w:lastRenderedPageBreak/>
              <w:t>сильфонные</w:t>
            </w:r>
            <w:proofErr w:type="spellEnd"/>
            <w:r w:rsidRPr="00EF4A96">
              <w:t xml:space="preserve"> компенсаторы</w:t>
            </w:r>
          </w:p>
        </w:tc>
      </w:tr>
      <w:tr w:rsidR="00747FAD" w:rsidRPr="000C3286" w:rsidTr="00154ED2">
        <w:trPr>
          <w:trHeight w:val="112"/>
        </w:trPr>
        <w:tc>
          <w:tcPr>
            <w:tcW w:w="341" w:type="pct"/>
          </w:tcPr>
          <w:p w:rsidR="00747FAD" w:rsidRPr="000C3286" w:rsidRDefault="00747FAD" w:rsidP="00154ED2">
            <w:pPr>
              <w:pStyle w:val="af8"/>
              <w:numPr>
                <w:ilvl w:val="0"/>
                <w:numId w:val="3"/>
              </w:numPr>
              <w:ind w:left="0" w:firstLine="0"/>
            </w:pPr>
          </w:p>
        </w:tc>
        <w:tc>
          <w:tcPr>
            <w:tcW w:w="1841" w:type="pct"/>
            <w:vAlign w:val="center"/>
          </w:tcPr>
          <w:p w:rsidR="00747FAD" w:rsidRPr="000C3286" w:rsidRDefault="00747FAD" w:rsidP="00154ED2">
            <w:pPr>
              <w:jc w:val="left"/>
            </w:pPr>
            <w:r>
              <w:t>Наименее надежный участок</w:t>
            </w:r>
          </w:p>
        </w:tc>
        <w:tc>
          <w:tcPr>
            <w:tcW w:w="1242" w:type="pct"/>
            <w:vAlign w:val="center"/>
          </w:tcPr>
          <w:p w:rsidR="00747FAD" w:rsidRPr="00102443" w:rsidRDefault="00747FAD" w:rsidP="00154ED2">
            <w:pPr>
              <w:jc w:val="center"/>
            </w:pPr>
            <w:r>
              <w:t>-</w:t>
            </w:r>
          </w:p>
        </w:tc>
        <w:tc>
          <w:tcPr>
            <w:tcW w:w="1576" w:type="pct"/>
            <w:vAlign w:val="center"/>
          </w:tcPr>
          <w:p w:rsidR="00747FAD" w:rsidRPr="00102443" w:rsidRDefault="00747FAD" w:rsidP="00154ED2">
            <w:pPr>
              <w:jc w:val="center"/>
            </w:pPr>
            <w:r>
              <w:t>-</w:t>
            </w:r>
          </w:p>
        </w:tc>
      </w:tr>
      <w:tr w:rsidR="00747FAD" w:rsidRPr="000C3286" w:rsidTr="00154ED2">
        <w:tc>
          <w:tcPr>
            <w:tcW w:w="341" w:type="pct"/>
          </w:tcPr>
          <w:p w:rsidR="00747FAD" w:rsidRPr="000C3286" w:rsidRDefault="00747FAD" w:rsidP="00154ED2">
            <w:pPr>
              <w:pStyle w:val="af8"/>
              <w:numPr>
                <w:ilvl w:val="0"/>
                <w:numId w:val="3"/>
              </w:numPr>
              <w:ind w:left="0" w:firstLine="0"/>
            </w:pPr>
          </w:p>
        </w:tc>
        <w:tc>
          <w:tcPr>
            <w:tcW w:w="1841" w:type="pct"/>
          </w:tcPr>
          <w:p w:rsidR="00747FAD" w:rsidRPr="000C3286" w:rsidRDefault="00747FAD" w:rsidP="00154ED2">
            <w:r w:rsidRPr="000C3286">
              <w:t>Материальная характеристика, м</w:t>
            </w:r>
            <w:proofErr w:type="gramStart"/>
            <w:r w:rsidRPr="000C3286">
              <w:rPr>
                <w:vertAlign w:val="superscript"/>
              </w:rPr>
              <w:t>2</w:t>
            </w:r>
            <w:proofErr w:type="gramEnd"/>
          </w:p>
        </w:tc>
        <w:tc>
          <w:tcPr>
            <w:tcW w:w="1242" w:type="pct"/>
            <w:vAlign w:val="center"/>
          </w:tcPr>
          <w:p w:rsidR="00747FAD" w:rsidRPr="001E6A4E" w:rsidRDefault="00747FAD" w:rsidP="00154ED2">
            <w:pPr>
              <w:jc w:val="center"/>
              <w:rPr>
                <w:szCs w:val="20"/>
              </w:rPr>
            </w:pPr>
            <w:r>
              <w:rPr>
                <w:szCs w:val="20"/>
              </w:rPr>
              <w:t>124,5</w:t>
            </w:r>
          </w:p>
        </w:tc>
        <w:tc>
          <w:tcPr>
            <w:tcW w:w="1576" w:type="pct"/>
            <w:vAlign w:val="center"/>
          </w:tcPr>
          <w:p w:rsidR="00747FAD" w:rsidRPr="001E6A4E" w:rsidRDefault="00747FAD" w:rsidP="00154ED2">
            <w:pPr>
              <w:jc w:val="center"/>
              <w:rPr>
                <w:szCs w:val="20"/>
              </w:rPr>
            </w:pPr>
            <w:r>
              <w:rPr>
                <w:szCs w:val="20"/>
              </w:rPr>
              <w:t>101,5</w:t>
            </w:r>
          </w:p>
        </w:tc>
      </w:tr>
      <w:tr w:rsidR="00747FAD" w:rsidRPr="000C3286" w:rsidTr="00154ED2">
        <w:tc>
          <w:tcPr>
            <w:tcW w:w="341" w:type="pct"/>
          </w:tcPr>
          <w:p w:rsidR="00747FAD" w:rsidRPr="000C3286" w:rsidRDefault="00747FAD" w:rsidP="00154ED2">
            <w:pPr>
              <w:pStyle w:val="af8"/>
              <w:numPr>
                <w:ilvl w:val="0"/>
                <w:numId w:val="3"/>
              </w:numPr>
              <w:ind w:left="0" w:firstLine="0"/>
            </w:pPr>
          </w:p>
        </w:tc>
        <w:tc>
          <w:tcPr>
            <w:tcW w:w="1841" w:type="pct"/>
          </w:tcPr>
          <w:p w:rsidR="00747FAD" w:rsidRPr="000C3286" w:rsidRDefault="00747FAD" w:rsidP="00154ED2">
            <w:r w:rsidRPr="000C3286">
              <w:t>Подключенная тепловая нагрузка, Гкал/</w:t>
            </w:r>
            <w:proofErr w:type="gramStart"/>
            <w:r w:rsidRPr="000C3286">
              <w:t>ч</w:t>
            </w:r>
            <w:proofErr w:type="gramEnd"/>
          </w:p>
        </w:tc>
        <w:tc>
          <w:tcPr>
            <w:tcW w:w="1242" w:type="pct"/>
            <w:vAlign w:val="center"/>
          </w:tcPr>
          <w:p w:rsidR="00747FAD" w:rsidRPr="001E6A4E" w:rsidRDefault="00747FAD" w:rsidP="00154ED2">
            <w:pPr>
              <w:jc w:val="center"/>
              <w:rPr>
                <w:szCs w:val="20"/>
              </w:rPr>
            </w:pPr>
            <w:r w:rsidRPr="001E6A4E">
              <w:rPr>
                <w:szCs w:val="20"/>
              </w:rPr>
              <w:t>0,</w:t>
            </w:r>
            <w:r>
              <w:rPr>
                <w:szCs w:val="20"/>
              </w:rPr>
              <w:t>270</w:t>
            </w:r>
          </w:p>
        </w:tc>
        <w:tc>
          <w:tcPr>
            <w:tcW w:w="1576" w:type="pct"/>
            <w:vAlign w:val="center"/>
          </w:tcPr>
          <w:p w:rsidR="00747FAD" w:rsidRPr="001E6A4E" w:rsidRDefault="00747FAD" w:rsidP="00154ED2">
            <w:pPr>
              <w:jc w:val="center"/>
              <w:rPr>
                <w:szCs w:val="20"/>
              </w:rPr>
            </w:pPr>
            <w:r w:rsidRPr="001E6A4E">
              <w:rPr>
                <w:szCs w:val="20"/>
              </w:rPr>
              <w:t>0,</w:t>
            </w:r>
            <w:r>
              <w:rPr>
                <w:szCs w:val="20"/>
              </w:rPr>
              <w:t>253</w:t>
            </w:r>
          </w:p>
        </w:tc>
      </w:tr>
    </w:tbl>
    <w:p w:rsidR="00747FAD" w:rsidRDefault="00747FAD" w:rsidP="00747FAD">
      <w:pPr>
        <w:spacing w:before="120" w:line="276" w:lineRule="auto"/>
        <w:ind w:firstLine="709"/>
      </w:pPr>
    </w:p>
    <w:p w:rsidR="00747FAD" w:rsidRPr="004E2869" w:rsidRDefault="00747FAD" w:rsidP="00747FAD">
      <w:pPr>
        <w:pStyle w:val="af8"/>
        <w:numPr>
          <w:ilvl w:val="0"/>
          <w:numId w:val="9"/>
        </w:numPr>
        <w:spacing w:line="300" w:lineRule="auto"/>
      </w:pPr>
      <w:r>
        <w:t xml:space="preserve">Техническая характеристика </w:t>
      </w:r>
      <w:r w:rsidRPr="00830FB0">
        <w:t>тепловой сети</w:t>
      </w:r>
      <w:r>
        <w:t xml:space="preserve"> котельных </w:t>
      </w:r>
      <w:proofErr w:type="gramStart"/>
      <w:r>
        <w:t>с</w:t>
      </w:r>
      <w:proofErr w:type="gramEnd"/>
      <w:r>
        <w:t xml:space="preserve">. Половинка и д. </w:t>
      </w:r>
      <w:proofErr w:type="spellStart"/>
      <w:r>
        <w:t>Водопойка</w:t>
      </w:r>
      <w:proofErr w:type="spellEnd"/>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734"/>
        <w:gridCol w:w="854"/>
        <w:gridCol w:w="1276"/>
        <w:gridCol w:w="1417"/>
        <w:gridCol w:w="1418"/>
        <w:gridCol w:w="1134"/>
        <w:gridCol w:w="1722"/>
      </w:tblGrid>
      <w:tr w:rsidR="00747FAD" w:rsidRPr="00CE257D" w:rsidTr="00154ED2">
        <w:trPr>
          <w:trHeight w:val="462"/>
          <w:tblHeader/>
        </w:trPr>
        <w:tc>
          <w:tcPr>
            <w:tcW w:w="531" w:type="dxa"/>
            <w:shd w:val="clear" w:color="auto" w:fill="auto"/>
            <w:vAlign w:val="center"/>
            <w:hideMark/>
          </w:tcPr>
          <w:p w:rsidR="00747FAD" w:rsidRPr="00CE257D" w:rsidRDefault="00747FAD" w:rsidP="00154ED2">
            <w:pPr>
              <w:autoSpaceDN w:val="0"/>
              <w:jc w:val="center"/>
              <w:rPr>
                <w:b/>
                <w:bCs/>
              </w:rPr>
            </w:pPr>
            <w:r w:rsidRPr="00CE257D">
              <w:rPr>
                <w:b/>
                <w:bCs/>
                <w:sz w:val="22"/>
                <w:szCs w:val="22"/>
              </w:rPr>
              <w:t xml:space="preserve">№ </w:t>
            </w:r>
            <w:proofErr w:type="spellStart"/>
            <w:proofErr w:type="gramStart"/>
            <w:r w:rsidRPr="00CE257D">
              <w:rPr>
                <w:b/>
                <w:bCs/>
                <w:sz w:val="22"/>
                <w:szCs w:val="22"/>
              </w:rPr>
              <w:t>п</w:t>
            </w:r>
            <w:proofErr w:type="spellEnd"/>
            <w:proofErr w:type="gramEnd"/>
            <w:r w:rsidRPr="00CE257D">
              <w:rPr>
                <w:b/>
                <w:bCs/>
                <w:sz w:val="22"/>
                <w:szCs w:val="22"/>
              </w:rPr>
              <w:t>/</w:t>
            </w:r>
            <w:proofErr w:type="spellStart"/>
            <w:r w:rsidRPr="00CE257D">
              <w:rPr>
                <w:b/>
                <w:bCs/>
                <w:sz w:val="22"/>
                <w:szCs w:val="22"/>
              </w:rPr>
              <w:t>п</w:t>
            </w:r>
            <w:proofErr w:type="spellEnd"/>
          </w:p>
        </w:tc>
        <w:tc>
          <w:tcPr>
            <w:tcW w:w="1734" w:type="dxa"/>
            <w:shd w:val="clear" w:color="auto" w:fill="auto"/>
            <w:vAlign w:val="center"/>
            <w:hideMark/>
          </w:tcPr>
          <w:p w:rsidR="00747FAD" w:rsidRPr="00CE257D" w:rsidRDefault="00747FAD" w:rsidP="00154ED2">
            <w:pPr>
              <w:autoSpaceDN w:val="0"/>
              <w:jc w:val="center"/>
              <w:rPr>
                <w:b/>
                <w:bCs/>
              </w:rPr>
            </w:pPr>
            <w:r>
              <w:rPr>
                <w:b/>
                <w:bCs/>
                <w:sz w:val="22"/>
                <w:szCs w:val="22"/>
              </w:rPr>
              <w:t>Наименование участка</w:t>
            </w:r>
          </w:p>
        </w:tc>
        <w:tc>
          <w:tcPr>
            <w:tcW w:w="854" w:type="dxa"/>
            <w:shd w:val="clear" w:color="auto" w:fill="auto"/>
            <w:vAlign w:val="center"/>
            <w:hideMark/>
          </w:tcPr>
          <w:p w:rsidR="00747FAD" w:rsidRPr="00CE257D" w:rsidRDefault="00747FAD" w:rsidP="00154ED2">
            <w:pPr>
              <w:autoSpaceDN w:val="0"/>
              <w:jc w:val="center"/>
              <w:rPr>
                <w:b/>
                <w:bCs/>
              </w:rPr>
            </w:pPr>
            <w:r w:rsidRPr="00CE257D">
              <w:rPr>
                <w:b/>
                <w:bCs/>
                <w:sz w:val="22"/>
                <w:szCs w:val="22"/>
              </w:rPr>
              <w:t>Диаметр трубы</w:t>
            </w:r>
          </w:p>
        </w:tc>
        <w:tc>
          <w:tcPr>
            <w:tcW w:w="1276" w:type="dxa"/>
            <w:shd w:val="clear" w:color="auto" w:fill="auto"/>
            <w:vAlign w:val="center"/>
            <w:hideMark/>
          </w:tcPr>
          <w:p w:rsidR="00747FAD" w:rsidRPr="00CE257D" w:rsidRDefault="00747FAD" w:rsidP="00154ED2">
            <w:pPr>
              <w:autoSpaceDN w:val="0"/>
              <w:ind w:left="-57" w:right="-57"/>
              <w:jc w:val="center"/>
              <w:rPr>
                <w:b/>
                <w:bCs/>
              </w:rPr>
            </w:pPr>
            <w:r>
              <w:rPr>
                <w:b/>
                <w:bCs/>
                <w:sz w:val="22"/>
                <w:szCs w:val="22"/>
              </w:rPr>
              <w:t>П</w:t>
            </w:r>
            <w:r w:rsidRPr="00CE257D">
              <w:rPr>
                <w:b/>
                <w:bCs/>
                <w:sz w:val="22"/>
                <w:szCs w:val="22"/>
              </w:rPr>
              <w:t xml:space="preserve">ротяженность </w:t>
            </w:r>
            <w:r>
              <w:rPr>
                <w:b/>
                <w:bCs/>
                <w:sz w:val="22"/>
                <w:szCs w:val="22"/>
              </w:rPr>
              <w:t xml:space="preserve">в двухтрубном исчислении </w:t>
            </w:r>
            <w:r w:rsidRPr="00CE257D">
              <w:rPr>
                <w:b/>
                <w:bCs/>
                <w:sz w:val="22"/>
                <w:szCs w:val="22"/>
              </w:rPr>
              <w:t>(м)</w:t>
            </w:r>
          </w:p>
        </w:tc>
        <w:tc>
          <w:tcPr>
            <w:tcW w:w="1417" w:type="dxa"/>
            <w:shd w:val="clear" w:color="auto" w:fill="auto"/>
            <w:vAlign w:val="center"/>
            <w:hideMark/>
          </w:tcPr>
          <w:p w:rsidR="00747FAD" w:rsidRPr="00CE257D" w:rsidRDefault="00747FAD" w:rsidP="00154ED2">
            <w:pPr>
              <w:autoSpaceDN w:val="0"/>
              <w:ind w:left="-57" w:right="-57"/>
              <w:jc w:val="center"/>
              <w:rPr>
                <w:b/>
                <w:bCs/>
              </w:rPr>
            </w:pPr>
            <w:r w:rsidRPr="00CE257D">
              <w:rPr>
                <w:b/>
                <w:bCs/>
                <w:sz w:val="22"/>
                <w:szCs w:val="22"/>
              </w:rPr>
              <w:t>Протяженность трубопровода</w:t>
            </w:r>
            <w:r>
              <w:rPr>
                <w:b/>
                <w:bCs/>
                <w:sz w:val="22"/>
                <w:szCs w:val="22"/>
              </w:rPr>
              <w:t xml:space="preserve"> </w:t>
            </w:r>
            <w:r w:rsidRPr="00CE257D">
              <w:rPr>
                <w:b/>
                <w:bCs/>
                <w:sz w:val="22"/>
                <w:szCs w:val="22"/>
              </w:rPr>
              <w:t>(м)</w:t>
            </w:r>
          </w:p>
        </w:tc>
        <w:tc>
          <w:tcPr>
            <w:tcW w:w="1418" w:type="dxa"/>
            <w:shd w:val="clear" w:color="auto" w:fill="auto"/>
            <w:vAlign w:val="center"/>
            <w:hideMark/>
          </w:tcPr>
          <w:p w:rsidR="00747FAD" w:rsidRPr="00CE257D" w:rsidRDefault="00747FAD" w:rsidP="00154ED2">
            <w:pPr>
              <w:autoSpaceDN w:val="0"/>
              <w:jc w:val="center"/>
              <w:rPr>
                <w:b/>
                <w:bCs/>
              </w:rPr>
            </w:pPr>
            <w:r w:rsidRPr="00CE257D">
              <w:rPr>
                <w:b/>
                <w:bCs/>
                <w:sz w:val="22"/>
                <w:szCs w:val="22"/>
              </w:rPr>
              <w:t xml:space="preserve">Год </w:t>
            </w:r>
            <w:r>
              <w:rPr>
                <w:b/>
                <w:bCs/>
                <w:sz w:val="22"/>
                <w:szCs w:val="22"/>
              </w:rPr>
              <w:t>ввода в эксплуатацию</w:t>
            </w:r>
          </w:p>
        </w:tc>
        <w:tc>
          <w:tcPr>
            <w:tcW w:w="1134" w:type="dxa"/>
            <w:shd w:val="clear" w:color="auto" w:fill="auto"/>
            <w:vAlign w:val="center"/>
            <w:hideMark/>
          </w:tcPr>
          <w:p w:rsidR="00747FAD" w:rsidRPr="00CE257D" w:rsidRDefault="00747FAD" w:rsidP="00154ED2">
            <w:pPr>
              <w:autoSpaceDN w:val="0"/>
              <w:jc w:val="center"/>
              <w:rPr>
                <w:b/>
                <w:bCs/>
              </w:rPr>
            </w:pPr>
            <w:r w:rsidRPr="00CE257D">
              <w:rPr>
                <w:b/>
                <w:bCs/>
                <w:sz w:val="22"/>
                <w:szCs w:val="22"/>
              </w:rPr>
              <w:t>Тип прокладки</w:t>
            </w:r>
          </w:p>
        </w:tc>
        <w:tc>
          <w:tcPr>
            <w:tcW w:w="1722" w:type="dxa"/>
            <w:shd w:val="clear" w:color="auto" w:fill="auto"/>
            <w:vAlign w:val="center"/>
            <w:hideMark/>
          </w:tcPr>
          <w:p w:rsidR="00747FAD" w:rsidRPr="00CE257D" w:rsidRDefault="00747FAD" w:rsidP="00154ED2">
            <w:pPr>
              <w:autoSpaceDN w:val="0"/>
              <w:jc w:val="center"/>
              <w:rPr>
                <w:b/>
                <w:bCs/>
              </w:rPr>
            </w:pPr>
            <w:r w:rsidRPr="00CE257D">
              <w:rPr>
                <w:b/>
                <w:bCs/>
                <w:sz w:val="22"/>
                <w:szCs w:val="22"/>
              </w:rPr>
              <w:t>Материал трубопровода,</w:t>
            </w:r>
            <w:r>
              <w:rPr>
                <w:b/>
                <w:bCs/>
                <w:sz w:val="22"/>
                <w:szCs w:val="22"/>
              </w:rPr>
              <w:t xml:space="preserve"> </w:t>
            </w:r>
            <w:r w:rsidRPr="00CE257D">
              <w:rPr>
                <w:b/>
                <w:bCs/>
                <w:sz w:val="22"/>
                <w:szCs w:val="22"/>
              </w:rPr>
              <w:t>тип изоляции</w:t>
            </w:r>
          </w:p>
        </w:tc>
      </w:tr>
      <w:tr w:rsidR="00747FAD" w:rsidRPr="00CE257D" w:rsidTr="00154ED2">
        <w:trPr>
          <w:trHeight w:val="224"/>
        </w:trPr>
        <w:tc>
          <w:tcPr>
            <w:tcW w:w="10086" w:type="dxa"/>
            <w:gridSpan w:val="8"/>
            <w:shd w:val="clear" w:color="auto" w:fill="auto"/>
            <w:vAlign w:val="center"/>
          </w:tcPr>
          <w:p w:rsidR="00747FAD" w:rsidRPr="00CE257D" w:rsidRDefault="00747FAD" w:rsidP="00154ED2">
            <w:pPr>
              <w:autoSpaceDN w:val="0"/>
              <w:jc w:val="center"/>
              <w:rPr>
                <w:b/>
                <w:bCs/>
              </w:rPr>
            </w:pPr>
            <w:proofErr w:type="spellStart"/>
            <w:r>
              <w:rPr>
                <w:b/>
                <w:bCs/>
                <w:sz w:val="22"/>
                <w:szCs w:val="22"/>
              </w:rPr>
              <w:t>Блочная-котельная</w:t>
            </w:r>
            <w:proofErr w:type="spellEnd"/>
            <w:r>
              <w:rPr>
                <w:b/>
                <w:bCs/>
                <w:sz w:val="22"/>
                <w:szCs w:val="22"/>
              </w:rPr>
              <w:t xml:space="preserve"> </w:t>
            </w:r>
            <w:proofErr w:type="gramStart"/>
            <w:r>
              <w:rPr>
                <w:b/>
                <w:bCs/>
                <w:sz w:val="22"/>
                <w:szCs w:val="22"/>
              </w:rPr>
              <w:t>с</w:t>
            </w:r>
            <w:proofErr w:type="gramEnd"/>
            <w:r>
              <w:rPr>
                <w:b/>
                <w:bCs/>
                <w:sz w:val="22"/>
                <w:szCs w:val="22"/>
              </w:rPr>
              <w:t>. Половинка</w:t>
            </w:r>
          </w:p>
        </w:tc>
      </w:tr>
      <w:tr w:rsidR="00747FAD" w:rsidRPr="00CE257D" w:rsidTr="00154ED2">
        <w:trPr>
          <w:trHeight w:val="70"/>
        </w:trPr>
        <w:tc>
          <w:tcPr>
            <w:tcW w:w="10086" w:type="dxa"/>
            <w:gridSpan w:val="8"/>
            <w:shd w:val="clear" w:color="auto" w:fill="auto"/>
            <w:vAlign w:val="center"/>
          </w:tcPr>
          <w:p w:rsidR="00747FAD" w:rsidRPr="00B05A9A" w:rsidRDefault="00747FAD" w:rsidP="00154ED2">
            <w:pPr>
              <w:autoSpaceDN w:val="0"/>
              <w:jc w:val="center"/>
            </w:pPr>
            <w:r w:rsidRPr="00B05A9A">
              <w:rPr>
                <w:sz w:val="22"/>
                <w:szCs w:val="22"/>
              </w:rPr>
              <w:t>Магистраль</w:t>
            </w:r>
          </w:p>
        </w:tc>
      </w:tr>
      <w:tr w:rsidR="00747FAD" w:rsidRPr="00CE257D" w:rsidTr="00154ED2">
        <w:trPr>
          <w:trHeight w:val="70"/>
        </w:trPr>
        <w:tc>
          <w:tcPr>
            <w:tcW w:w="531" w:type="dxa"/>
            <w:shd w:val="clear" w:color="auto" w:fill="auto"/>
            <w:vAlign w:val="center"/>
            <w:hideMark/>
          </w:tcPr>
          <w:p w:rsidR="00747FAD" w:rsidRPr="00310372" w:rsidRDefault="00747FAD" w:rsidP="00154ED2">
            <w:pPr>
              <w:autoSpaceDN w:val="0"/>
              <w:jc w:val="center"/>
            </w:pPr>
            <w:r w:rsidRPr="00310372">
              <w:t>1</w:t>
            </w:r>
          </w:p>
        </w:tc>
        <w:tc>
          <w:tcPr>
            <w:tcW w:w="1734" w:type="dxa"/>
            <w:shd w:val="clear" w:color="auto" w:fill="auto"/>
            <w:vAlign w:val="center"/>
          </w:tcPr>
          <w:p w:rsidR="00747FAD" w:rsidRPr="00310372" w:rsidRDefault="00747FAD" w:rsidP="00154ED2">
            <w:pPr>
              <w:jc w:val="center"/>
            </w:pPr>
            <w:r w:rsidRPr="00310372">
              <w:t>котельная- 1</w:t>
            </w:r>
          </w:p>
        </w:tc>
        <w:tc>
          <w:tcPr>
            <w:tcW w:w="854" w:type="dxa"/>
            <w:shd w:val="clear" w:color="auto" w:fill="auto"/>
            <w:vAlign w:val="center"/>
          </w:tcPr>
          <w:p w:rsidR="00747FAD" w:rsidRPr="00310372" w:rsidRDefault="00747FAD" w:rsidP="00154ED2">
            <w:pPr>
              <w:jc w:val="center"/>
            </w:pPr>
            <w:r>
              <w:t>89</w:t>
            </w:r>
          </w:p>
        </w:tc>
        <w:tc>
          <w:tcPr>
            <w:tcW w:w="1276" w:type="dxa"/>
            <w:shd w:val="clear" w:color="auto" w:fill="auto"/>
            <w:vAlign w:val="center"/>
          </w:tcPr>
          <w:p w:rsidR="00747FAD" w:rsidRPr="00310372" w:rsidRDefault="00747FAD" w:rsidP="00154ED2">
            <w:pPr>
              <w:autoSpaceDN w:val="0"/>
              <w:jc w:val="center"/>
            </w:pPr>
            <w:r>
              <w:t>46</w:t>
            </w:r>
          </w:p>
        </w:tc>
        <w:tc>
          <w:tcPr>
            <w:tcW w:w="1417" w:type="dxa"/>
            <w:shd w:val="clear" w:color="auto" w:fill="auto"/>
            <w:vAlign w:val="center"/>
          </w:tcPr>
          <w:p w:rsidR="00747FAD" w:rsidRPr="00310372" w:rsidRDefault="00747FAD" w:rsidP="00154ED2">
            <w:pPr>
              <w:jc w:val="center"/>
            </w:pPr>
            <w:r>
              <w:t>92</w:t>
            </w:r>
          </w:p>
        </w:tc>
        <w:tc>
          <w:tcPr>
            <w:tcW w:w="1418" w:type="dxa"/>
            <w:shd w:val="clear" w:color="auto" w:fill="auto"/>
            <w:vAlign w:val="center"/>
          </w:tcPr>
          <w:p w:rsidR="00747FAD" w:rsidRPr="00310372" w:rsidRDefault="00747FAD" w:rsidP="00154ED2">
            <w:pPr>
              <w:jc w:val="center"/>
            </w:pPr>
            <w:r>
              <w:t>2008</w:t>
            </w:r>
          </w:p>
        </w:tc>
        <w:tc>
          <w:tcPr>
            <w:tcW w:w="1134" w:type="dxa"/>
            <w:shd w:val="clear" w:color="auto" w:fill="auto"/>
            <w:vAlign w:val="center"/>
          </w:tcPr>
          <w:p w:rsidR="00747FAD" w:rsidRPr="00310372" w:rsidRDefault="00747FAD" w:rsidP="00154ED2">
            <w:pPr>
              <w:jc w:val="center"/>
            </w:pPr>
            <w:proofErr w:type="spellStart"/>
            <w:r w:rsidRPr="00310372">
              <w:t>минвата</w:t>
            </w:r>
            <w:proofErr w:type="spellEnd"/>
          </w:p>
        </w:tc>
        <w:tc>
          <w:tcPr>
            <w:tcW w:w="1722" w:type="dxa"/>
            <w:shd w:val="clear" w:color="auto" w:fill="auto"/>
            <w:vAlign w:val="center"/>
          </w:tcPr>
          <w:p w:rsidR="00747FAD" w:rsidRPr="00310372" w:rsidRDefault="00747FAD" w:rsidP="00154ED2">
            <w:pPr>
              <w:jc w:val="center"/>
            </w:pPr>
            <w:r w:rsidRPr="00310372">
              <w:t>надземная</w:t>
            </w:r>
          </w:p>
        </w:tc>
      </w:tr>
      <w:tr w:rsidR="00747FAD" w:rsidRPr="00CE257D" w:rsidTr="00154ED2">
        <w:trPr>
          <w:trHeight w:val="128"/>
        </w:trPr>
        <w:tc>
          <w:tcPr>
            <w:tcW w:w="531" w:type="dxa"/>
            <w:shd w:val="clear" w:color="auto" w:fill="auto"/>
            <w:vAlign w:val="center"/>
            <w:hideMark/>
          </w:tcPr>
          <w:p w:rsidR="00747FAD" w:rsidRPr="00310372" w:rsidRDefault="00747FAD" w:rsidP="00154ED2">
            <w:pPr>
              <w:autoSpaceDN w:val="0"/>
              <w:jc w:val="center"/>
            </w:pPr>
            <w:r w:rsidRPr="00310372">
              <w:t>2</w:t>
            </w:r>
          </w:p>
        </w:tc>
        <w:tc>
          <w:tcPr>
            <w:tcW w:w="1734" w:type="dxa"/>
            <w:shd w:val="clear" w:color="auto" w:fill="auto"/>
            <w:vAlign w:val="center"/>
          </w:tcPr>
          <w:p w:rsidR="00747FAD" w:rsidRPr="00310372" w:rsidRDefault="00747FAD" w:rsidP="00154ED2">
            <w:pPr>
              <w:jc w:val="center"/>
            </w:pPr>
            <w:r w:rsidRPr="00310372">
              <w:t>1-2</w:t>
            </w:r>
          </w:p>
        </w:tc>
        <w:tc>
          <w:tcPr>
            <w:tcW w:w="854" w:type="dxa"/>
            <w:shd w:val="clear" w:color="auto" w:fill="auto"/>
            <w:vAlign w:val="center"/>
          </w:tcPr>
          <w:p w:rsidR="00747FAD" w:rsidRPr="00310372" w:rsidRDefault="00747FAD" w:rsidP="00154ED2">
            <w:pPr>
              <w:jc w:val="center"/>
            </w:pPr>
            <w:r>
              <w:t>89</w:t>
            </w:r>
          </w:p>
        </w:tc>
        <w:tc>
          <w:tcPr>
            <w:tcW w:w="1276" w:type="dxa"/>
            <w:shd w:val="clear" w:color="auto" w:fill="auto"/>
            <w:vAlign w:val="center"/>
          </w:tcPr>
          <w:p w:rsidR="00747FAD" w:rsidRPr="00310372" w:rsidRDefault="00747FAD" w:rsidP="00154ED2">
            <w:pPr>
              <w:autoSpaceDN w:val="0"/>
              <w:jc w:val="center"/>
            </w:pPr>
            <w:r>
              <w:t>102</w:t>
            </w:r>
          </w:p>
        </w:tc>
        <w:tc>
          <w:tcPr>
            <w:tcW w:w="1417" w:type="dxa"/>
            <w:shd w:val="clear" w:color="auto" w:fill="auto"/>
            <w:vAlign w:val="center"/>
          </w:tcPr>
          <w:p w:rsidR="00747FAD" w:rsidRPr="00310372" w:rsidRDefault="00747FAD" w:rsidP="00154ED2">
            <w:pPr>
              <w:jc w:val="center"/>
            </w:pPr>
            <w:r>
              <w:t>204</w:t>
            </w:r>
          </w:p>
        </w:tc>
        <w:tc>
          <w:tcPr>
            <w:tcW w:w="1418" w:type="dxa"/>
            <w:shd w:val="clear" w:color="auto" w:fill="auto"/>
            <w:vAlign w:val="center"/>
          </w:tcPr>
          <w:p w:rsidR="00747FAD" w:rsidRPr="00310372" w:rsidRDefault="00747FAD" w:rsidP="00154ED2">
            <w:pPr>
              <w:jc w:val="center"/>
            </w:pPr>
            <w:r w:rsidRPr="00310372">
              <w:t>200</w:t>
            </w:r>
            <w:r>
              <w:t>8</w:t>
            </w:r>
          </w:p>
        </w:tc>
        <w:tc>
          <w:tcPr>
            <w:tcW w:w="1134" w:type="dxa"/>
            <w:shd w:val="clear" w:color="auto" w:fill="auto"/>
            <w:vAlign w:val="center"/>
          </w:tcPr>
          <w:p w:rsidR="00747FAD" w:rsidRPr="00310372" w:rsidRDefault="00747FAD" w:rsidP="00154ED2">
            <w:pPr>
              <w:jc w:val="center"/>
            </w:pPr>
            <w:proofErr w:type="spellStart"/>
            <w:r w:rsidRPr="00310372">
              <w:t>минвата</w:t>
            </w:r>
            <w:proofErr w:type="spellEnd"/>
          </w:p>
        </w:tc>
        <w:tc>
          <w:tcPr>
            <w:tcW w:w="1722" w:type="dxa"/>
            <w:shd w:val="clear" w:color="auto" w:fill="auto"/>
            <w:vAlign w:val="center"/>
          </w:tcPr>
          <w:p w:rsidR="00747FAD" w:rsidRPr="00310372" w:rsidRDefault="00747FAD" w:rsidP="00154ED2">
            <w:pPr>
              <w:jc w:val="center"/>
            </w:pPr>
            <w:r>
              <w:t>надземная</w:t>
            </w:r>
          </w:p>
        </w:tc>
      </w:tr>
      <w:tr w:rsidR="00747FAD" w:rsidRPr="00CE257D" w:rsidTr="00154ED2">
        <w:trPr>
          <w:trHeight w:val="192"/>
        </w:trPr>
        <w:tc>
          <w:tcPr>
            <w:tcW w:w="531" w:type="dxa"/>
            <w:shd w:val="clear" w:color="auto" w:fill="auto"/>
            <w:vAlign w:val="center"/>
            <w:hideMark/>
          </w:tcPr>
          <w:p w:rsidR="00747FAD" w:rsidRPr="00310372" w:rsidRDefault="00747FAD" w:rsidP="00154ED2">
            <w:pPr>
              <w:autoSpaceDN w:val="0"/>
              <w:jc w:val="center"/>
            </w:pPr>
            <w:r w:rsidRPr="00310372">
              <w:t>3</w:t>
            </w:r>
          </w:p>
        </w:tc>
        <w:tc>
          <w:tcPr>
            <w:tcW w:w="1734" w:type="dxa"/>
            <w:shd w:val="clear" w:color="auto" w:fill="auto"/>
            <w:vAlign w:val="center"/>
          </w:tcPr>
          <w:p w:rsidR="00747FAD" w:rsidRPr="00310372" w:rsidRDefault="00747FAD" w:rsidP="00154ED2">
            <w:pPr>
              <w:jc w:val="center"/>
            </w:pPr>
            <w:r>
              <w:t>2–</w:t>
            </w:r>
            <w:r w:rsidRPr="00310372">
              <w:t xml:space="preserve"> 3</w:t>
            </w:r>
            <w:r>
              <w:t xml:space="preserve"> </w:t>
            </w:r>
          </w:p>
        </w:tc>
        <w:tc>
          <w:tcPr>
            <w:tcW w:w="854" w:type="dxa"/>
            <w:shd w:val="clear" w:color="auto" w:fill="auto"/>
            <w:vAlign w:val="center"/>
          </w:tcPr>
          <w:p w:rsidR="00747FAD" w:rsidRPr="00310372" w:rsidRDefault="00747FAD" w:rsidP="00154ED2">
            <w:pPr>
              <w:jc w:val="center"/>
            </w:pPr>
            <w:r w:rsidRPr="00310372">
              <w:t>57</w:t>
            </w:r>
          </w:p>
        </w:tc>
        <w:tc>
          <w:tcPr>
            <w:tcW w:w="1276" w:type="dxa"/>
            <w:shd w:val="clear" w:color="auto" w:fill="auto"/>
            <w:vAlign w:val="center"/>
          </w:tcPr>
          <w:p w:rsidR="00747FAD" w:rsidRPr="00310372" w:rsidRDefault="00747FAD" w:rsidP="00154ED2">
            <w:pPr>
              <w:autoSpaceDN w:val="0"/>
              <w:jc w:val="center"/>
            </w:pPr>
            <w:r>
              <w:t>313</w:t>
            </w:r>
          </w:p>
        </w:tc>
        <w:tc>
          <w:tcPr>
            <w:tcW w:w="1417" w:type="dxa"/>
            <w:shd w:val="clear" w:color="auto" w:fill="auto"/>
            <w:vAlign w:val="center"/>
          </w:tcPr>
          <w:p w:rsidR="00747FAD" w:rsidRPr="00310372" w:rsidRDefault="00747FAD" w:rsidP="00154ED2">
            <w:pPr>
              <w:jc w:val="center"/>
            </w:pPr>
            <w:r>
              <w:t>626</w:t>
            </w:r>
          </w:p>
        </w:tc>
        <w:tc>
          <w:tcPr>
            <w:tcW w:w="1418" w:type="dxa"/>
            <w:shd w:val="clear" w:color="auto" w:fill="auto"/>
            <w:vAlign w:val="center"/>
          </w:tcPr>
          <w:p w:rsidR="00747FAD" w:rsidRPr="00310372" w:rsidRDefault="00747FAD" w:rsidP="00154ED2">
            <w:pPr>
              <w:jc w:val="center"/>
            </w:pPr>
            <w:r>
              <w:t>2008</w:t>
            </w:r>
          </w:p>
        </w:tc>
        <w:tc>
          <w:tcPr>
            <w:tcW w:w="1134" w:type="dxa"/>
            <w:shd w:val="clear" w:color="auto" w:fill="auto"/>
            <w:vAlign w:val="center"/>
          </w:tcPr>
          <w:p w:rsidR="00747FAD" w:rsidRPr="00310372" w:rsidRDefault="00747FAD" w:rsidP="00154ED2">
            <w:pPr>
              <w:jc w:val="center"/>
            </w:pPr>
            <w:proofErr w:type="spellStart"/>
            <w:r w:rsidRPr="00310372">
              <w:t>минвата</w:t>
            </w:r>
            <w:proofErr w:type="spellEnd"/>
          </w:p>
        </w:tc>
        <w:tc>
          <w:tcPr>
            <w:tcW w:w="1722" w:type="dxa"/>
            <w:shd w:val="clear" w:color="auto" w:fill="auto"/>
            <w:vAlign w:val="center"/>
          </w:tcPr>
          <w:p w:rsidR="00747FAD" w:rsidRPr="00310372" w:rsidRDefault="00747FAD" w:rsidP="00154ED2">
            <w:pPr>
              <w:jc w:val="center"/>
            </w:pPr>
            <w:r>
              <w:t>надземная</w:t>
            </w:r>
          </w:p>
        </w:tc>
      </w:tr>
      <w:tr w:rsidR="00747FAD" w:rsidRPr="00CE257D" w:rsidTr="00154ED2">
        <w:trPr>
          <w:trHeight w:val="192"/>
        </w:trPr>
        <w:tc>
          <w:tcPr>
            <w:tcW w:w="3119" w:type="dxa"/>
            <w:gridSpan w:val="3"/>
            <w:shd w:val="clear" w:color="auto" w:fill="auto"/>
            <w:vAlign w:val="center"/>
          </w:tcPr>
          <w:p w:rsidR="00747FAD" w:rsidRPr="00310372" w:rsidRDefault="00747FAD" w:rsidP="00154ED2">
            <w:pPr>
              <w:jc w:val="center"/>
            </w:pPr>
            <w:r w:rsidRPr="00310372">
              <w:t>ИТОГО по магистрали</w:t>
            </w:r>
          </w:p>
        </w:tc>
        <w:tc>
          <w:tcPr>
            <w:tcW w:w="1276" w:type="dxa"/>
            <w:shd w:val="clear" w:color="auto" w:fill="auto"/>
            <w:vAlign w:val="center"/>
          </w:tcPr>
          <w:p w:rsidR="00747FAD" w:rsidRPr="00C857EF" w:rsidRDefault="00747FAD" w:rsidP="00154ED2">
            <w:pPr>
              <w:autoSpaceDN w:val="0"/>
              <w:jc w:val="center"/>
            </w:pPr>
            <w:r w:rsidRPr="00C857EF">
              <w:t>461</w:t>
            </w:r>
          </w:p>
        </w:tc>
        <w:tc>
          <w:tcPr>
            <w:tcW w:w="1417" w:type="dxa"/>
            <w:shd w:val="clear" w:color="auto" w:fill="auto"/>
            <w:vAlign w:val="center"/>
          </w:tcPr>
          <w:p w:rsidR="00747FAD" w:rsidRPr="00C857EF" w:rsidRDefault="00747FAD" w:rsidP="00154ED2">
            <w:pPr>
              <w:jc w:val="center"/>
            </w:pPr>
            <w:r w:rsidRPr="00C857EF">
              <w:t>922</w:t>
            </w:r>
          </w:p>
        </w:tc>
        <w:tc>
          <w:tcPr>
            <w:tcW w:w="1418" w:type="dxa"/>
            <w:shd w:val="clear" w:color="auto" w:fill="auto"/>
            <w:vAlign w:val="center"/>
          </w:tcPr>
          <w:p w:rsidR="00747FAD" w:rsidRPr="00310372" w:rsidRDefault="00747FAD" w:rsidP="00154ED2">
            <w:pPr>
              <w:jc w:val="center"/>
            </w:pPr>
          </w:p>
        </w:tc>
        <w:tc>
          <w:tcPr>
            <w:tcW w:w="1134" w:type="dxa"/>
            <w:shd w:val="clear" w:color="auto" w:fill="auto"/>
            <w:vAlign w:val="center"/>
          </w:tcPr>
          <w:p w:rsidR="00747FAD" w:rsidRPr="00310372" w:rsidRDefault="00747FAD" w:rsidP="00154ED2">
            <w:pPr>
              <w:jc w:val="center"/>
            </w:pPr>
          </w:p>
        </w:tc>
        <w:tc>
          <w:tcPr>
            <w:tcW w:w="1722" w:type="dxa"/>
            <w:shd w:val="clear" w:color="auto" w:fill="auto"/>
            <w:vAlign w:val="center"/>
          </w:tcPr>
          <w:p w:rsidR="00747FAD" w:rsidRPr="00310372" w:rsidRDefault="00747FAD" w:rsidP="00154ED2">
            <w:pPr>
              <w:jc w:val="center"/>
            </w:pPr>
          </w:p>
        </w:tc>
      </w:tr>
      <w:tr w:rsidR="00747FAD" w:rsidRPr="00CE257D" w:rsidTr="00154ED2">
        <w:trPr>
          <w:trHeight w:val="192"/>
        </w:trPr>
        <w:tc>
          <w:tcPr>
            <w:tcW w:w="10086" w:type="dxa"/>
            <w:gridSpan w:val="8"/>
            <w:shd w:val="clear" w:color="auto" w:fill="auto"/>
            <w:vAlign w:val="center"/>
          </w:tcPr>
          <w:p w:rsidR="00747FAD" w:rsidRPr="00310372" w:rsidRDefault="00747FAD" w:rsidP="00154ED2">
            <w:pPr>
              <w:jc w:val="center"/>
            </w:pPr>
            <w:r w:rsidRPr="00310372">
              <w:t>Подводы к объектам</w:t>
            </w:r>
          </w:p>
        </w:tc>
      </w:tr>
      <w:tr w:rsidR="00747FAD" w:rsidRPr="00CE257D" w:rsidTr="00154ED2">
        <w:trPr>
          <w:trHeight w:val="133"/>
        </w:trPr>
        <w:tc>
          <w:tcPr>
            <w:tcW w:w="531" w:type="dxa"/>
            <w:shd w:val="clear" w:color="auto" w:fill="auto"/>
            <w:vAlign w:val="center"/>
            <w:hideMark/>
          </w:tcPr>
          <w:p w:rsidR="00747FAD" w:rsidRPr="00310372" w:rsidRDefault="00747FAD" w:rsidP="00154ED2">
            <w:pPr>
              <w:autoSpaceDN w:val="0"/>
              <w:jc w:val="center"/>
            </w:pPr>
            <w:r w:rsidRPr="00310372">
              <w:t>4</w:t>
            </w:r>
          </w:p>
        </w:tc>
        <w:tc>
          <w:tcPr>
            <w:tcW w:w="1734" w:type="dxa"/>
            <w:shd w:val="clear" w:color="auto" w:fill="auto"/>
            <w:vAlign w:val="center"/>
          </w:tcPr>
          <w:p w:rsidR="00747FAD" w:rsidRPr="00310372" w:rsidRDefault="00747FAD" w:rsidP="00154ED2">
            <w:pPr>
              <w:jc w:val="center"/>
            </w:pPr>
            <w:r>
              <w:t xml:space="preserve"> Школа</w:t>
            </w:r>
            <w:r w:rsidRPr="00310372">
              <w:t>-</w:t>
            </w:r>
          </w:p>
        </w:tc>
        <w:tc>
          <w:tcPr>
            <w:tcW w:w="854" w:type="dxa"/>
            <w:shd w:val="clear" w:color="auto" w:fill="auto"/>
            <w:vAlign w:val="center"/>
          </w:tcPr>
          <w:p w:rsidR="00747FAD" w:rsidRPr="00310372" w:rsidRDefault="00747FAD" w:rsidP="00154ED2">
            <w:pPr>
              <w:jc w:val="center"/>
            </w:pPr>
            <w:r w:rsidRPr="00310372">
              <w:t>76</w:t>
            </w:r>
          </w:p>
        </w:tc>
        <w:tc>
          <w:tcPr>
            <w:tcW w:w="1276" w:type="dxa"/>
            <w:shd w:val="clear" w:color="auto" w:fill="auto"/>
            <w:vAlign w:val="center"/>
          </w:tcPr>
          <w:p w:rsidR="00747FAD" w:rsidRPr="00310372" w:rsidRDefault="00747FAD" w:rsidP="00154ED2">
            <w:pPr>
              <w:autoSpaceDN w:val="0"/>
              <w:jc w:val="center"/>
            </w:pPr>
            <w:r>
              <w:t>5</w:t>
            </w:r>
          </w:p>
        </w:tc>
        <w:tc>
          <w:tcPr>
            <w:tcW w:w="1417" w:type="dxa"/>
            <w:shd w:val="clear" w:color="auto" w:fill="auto"/>
            <w:vAlign w:val="center"/>
          </w:tcPr>
          <w:p w:rsidR="00747FAD" w:rsidRPr="00310372" w:rsidRDefault="00747FAD" w:rsidP="00154ED2">
            <w:pPr>
              <w:jc w:val="center"/>
            </w:pPr>
            <w:r>
              <w:t>10</w:t>
            </w:r>
          </w:p>
        </w:tc>
        <w:tc>
          <w:tcPr>
            <w:tcW w:w="1418" w:type="dxa"/>
            <w:shd w:val="clear" w:color="auto" w:fill="auto"/>
            <w:vAlign w:val="center"/>
          </w:tcPr>
          <w:p w:rsidR="00747FAD" w:rsidRPr="00310372" w:rsidRDefault="00747FAD" w:rsidP="00154ED2">
            <w:pPr>
              <w:jc w:val="center"/>
            </w:pPr>
            <w:r w:rsidRPr="00310372">
              <w:t>2008</w:t>
            </w:r>
          </w:p>
        </w:tc>
        <w:tc>
          <w:tcPr>
            <w:tcW w:w="1134" w:type="dxa"/>
            <w:shd w:val="clear" w:color="auto" w:fill="auto"/>
            <w:vAlign w:val="center"/>
          </w:tcPr>
          <w:p w:rsidR="00747FAD" w:rsidRPr="00310372" w:rsidRDefault="00747FAD" w:rsidP="00154ED2">
            <w:pPr>
              <w:jc w:val="center"/>
            </w:pPr>
            <w:proofErr w:type="spellStart"/>
            <w:r w:rsidRPr="00310372">
              <w:t>минвата</w:t>
            </w:r>
            <w:proofErr w:type="spellEnd"/>
          </w:p>
        </w:tc>
        <w:tc>
          <w:tcPr>
            <w:tcW w:w="1722" w:type="dxa"/>
            <w:shd w:val="clear" w:color="auto" w:fill="auto"/>
            <w:vAlign w:val="center"/>
          </w:tcPr>
          <w:p w:rsidR="00747FAD" w:rsidRPr="00310372" w:rsidRDefault="00747FAD" w:rsidP="00154ED2">
            <w:pPr>
              <w:jc w:val="center"/>
            </w:pPr>
            <w:r>
              <w:t>надземная</w:t>
            </w:r>
          </w:p>
        </w:tc>
      </w:tr>
      <w:tr w:rsidR="00747FAD" w:rsidRPr="00CE257D" w:rsidTr="00154ED2">
        <w:trPr>
          <w:trHeight w:val="158"/>
        </w:trPr>
        <w:tc>
          <w:tcPr>
            <w:tcW w:w="531" w:type="dxa"/>
            <w:shd w:val="clear" w:color="auto" w:fill="auto"/>
            <w:vAlign w:val="center"/>
            <w:hideMark/>
          </w:tcPr>
          <w:p w:rsidR="00747FAD" w:rsidRPr="00310372" w:rsidRDefault="00747FAD" w:rsidP="00154ED2">
            <w:pPr>
              <w:autoSpaceDN w:val="0"/>
              <w:jc w:val="center"/>
            </w:pPr>
            <w:r w:rsidRPr="00310372">
              <w:t>5</w:t>
            </w:r>
          </w:p>
        </w:tc>
        <w:tc>
          <w:tcPr>
            <w:tcW w:w="1734" w:type="dxa"/>
            <w:shd w:val="clear" w:color="auto" w:fill="auto"/>
            <w:vAlign w:val="center"/>
          </w:tcPr>
          <w:p w:rsidR="00747FAD" w:rsidRPr="00310372" w:rsidRDefault="00747FAD" w:rsidP="00154ED2">
            <w:pPr>
              <w:jc w:val="center"/>
            </w:pPr>
            <w:r>
              <w:t>Клуб</w:t>
            </w:r>
          </w:p>
        </w:tc>
        <w:tc>
          <w:tcPr>
            <w:tcW w:w="854" w:type="dxa"/>
            <w:shd w:val="clear" w:color="auto" w:fill="auto"/>
            <w:vAlign w:val="center"/>
          </w:tcPr>
          <w:p w:rsidR="00747FAD" w:rsidRPr="00310372" w:rsidRDefault="00747FAD" w:rsidP="00154ED2">
            <w:pPr>
              <w:jc w:val="center"/>
            </w:pPr>
            <w:r>
              <w:t>57</w:t>
            </w:r>
          </w:p>
        </w:tc>
        <w:tc>
          <w:tcPr>
            <w:tcW w:w="1276" w:type="dxa"/>
            <w:shd w:val="clear" w:color="auto" w:fill="auto"/>
            <w:vAlign w:val="center"/>
          </w:tcPr>
          <w:p w:rsidR="00747FAD" w:rsidRPr="00310372" w:rsidRDefault="00747FAD" w:rsidP="00154ED2">
            <w:pPr>
              <w:autoSpaceDN w:val="0"/>
              <w:jc w:val="center"/>
            </w:pPr>
            <w:r>
              <w:t>99</w:t>
            </w:r>
          </w:p>
        </w:tc>
        <w:tc>
          <w:tcPr>
            <w:tcW w:w="1417" w:type="dxa"/>
            <w:shd w:val="clear" w:color="auto" w:fill="auto"/>
            <w:vAlign w:val="center"/>
          </w:tcPr>
          <w:p w:rsidR="00747FAD" w:rsidRPr="00310372" w:rsidRDefault="00747FAD" w:rsidP="00154ED2">
            <w:pPr>
              <w:jc w:val="center"/>
            </w:pPr>
            <w:r>
              <w:t>198</w:t>
            </w:r>
          </w:p>
        </w:tc>
        <w:tc>
          <w:tcPr>
            <w:tcW w:w="1418" w:type="dxa"/>
            <w:shd w:val="clear" w:color="auto" w:fill="auto"/>
            <w:vAlign w:val="center"/>
          </w:tcPr>
          <w:p w:rsidR="00747FAD" w:rsidRPr="00310372" w:rsidRDefault="00747FAD" w:rsidP="00154ED2">
            <w:pPr>
              <w:jc w:val="center"/>
            </w:pPr>
            <w:r>
              <w:t>2008</w:t>
            </w:r>
          </w:p>
        </w:tc>
        <w:tc>
          <w:tcPr>
            <w:tcW w:w="1134" w:type="dxa"/>
            <w:shd w:val="clear" w:color="auto" w:fill="auto"/>
            <w:vAlign w:val="center"/>
          </w:tcPr>
          <w:p w:rsidR="00747FAD" w:rsidRPr="00310372" w:rsidRDefault="00747FAD" w:rsidP="00154ED2">
            <w:pPr>
              <w:jc w:val="center"/>
            </w:pPr>
            <w:proofErr w:type="spellStart"/>
            <w:r w:rsidRPr="00310372">
              <w:t>минвата</w:t>
            </w:r>
            <w:proofErr w:type="spellEnd"/>
          </w:p>
        </w:tc>
        <w:tc>
          <w:tcPr>
            <w:tcW w:w="1722" w:type="dxa"/>
            <w:shd w:val="clear" w:color="auto" w:fill="auto"/>
            <w:vAlign w:val="center"/>
          </w:tcPr>
          <w:p w:rsidR="00747FAD" w:rsidRPr="00310372" w:rsidRDefault="00747FAD" w:rsidP="00154ED2">
            <w:pPr>
              <w:jc w:val="center"/>
            </w:pPr>
            <w:r>
              <w:t>надземная</w:t>
            </w:r>
          </w:p>
        </w:tc>
      </w:tr>
      <w:tr w:rsidR="00747FAD" w:rsidRPr="00CE257D" w:rsidTr="00154ED2">
        <w:trPr>
          <w:trHeight w:val="132"/>
        </w:trPr>
        <w:tc>
          <w:tcPr>
            <w:tcW w:w="531" w:type="dxa"/>
            <w:shd w:val="clear" w:color="auto" w:fill="auto"/>
            <w:vAlign w:val="center"/>
            <w:hideMark/>
          </w:tcPr>
          <w:p w:rsidR="00747FAD" w:rsidRPr="00310372" w:rsidRDefault="00747FAD" w:rsidP="00154ED2">
            <w:pPr>
              <w:autoSpaceDN w:val="0"/>
              <w:jc w:val="center"/>
            </w:pPr>
            <w:r w:rsidRPr="00310372">
              <w:t>6</w:t>
            </w:r>
          </w:p>
        </w:tc>
        <w:tc>
          <w:tcPr>
            <w:tcW w:w="1734" w:type="dxa"/>
            <w:shd w:val="clear" w:color="auto" w:fill="auto"/>
            <w:vAlign w:val="center"/>
          </w:tcPr>
          <w:p w:rsidR="00747FAD" w:rsidRPr="00310372" w:rsidRDefault="00747FAD" w:rsidP="00154ED2">
            <w:pPr>
              <w:jc w:val="center"/>
            </w:pPr>
            <w:r>
              <w:t>Дет</w:t>
            </w:r>
            <w:proofErr w:type="gramStart"/>
            <w:r>
              <w:t>.</w:t>
            </w:r>
            <w:proofErr w:type="gramEnd"/>
            <w:r>
              <w:t xml:space="preserve"> </w:t>
            </w:r>
            <w:proofErr w:type="gramStart"/>
            <w:r>
              <w:t>с</w:t>
            </w:r>
            <w:proofErr w:type="gramEnd"/>
            <w:r>
              <w:t>ад</w:t>
            </w:r>
          </w:p>
        </w:tc>
        <w:tc>
          <w:tcPr>
            <w:tcW w:w="854" w:type="dxa"/>
            <w:shd w:val="clear" w:color="auto" w:fill="auto"/>
            <w:vAlign w:val="center"/>
          </w:tcPr>
          <w:p w:rsidR="00747FAD" w:rsidRPr="00310372" w:rsidRDefault="00747FAD" w:rsidP="00154ED2">
            <w:pPr>
              <w:jc w:val="center"/>
            </w:pPr>
            <w:r w:rsidRPr="00310372">
              <w:t>57</w:t>
            </w:r>
          </w:p>
        </w:tc>
        <w:tc>
          <w:tcPr>
            <w:tcW w:w="1276" w:type="dxa"/>
            <w:shd w:val="clear" w:color="auto" w:fill="auto"/>
            <w:vAlign w:val="center"/>
          </w:tcPr>
          <w:p w:rsidR="00747FAD" w:rsidRPr="00310372" w:rsidRDefault="00747FAD" w:rsidP="00154ED2">
            <w:pPr>
              <w:autoSpaceDN w:val="0"/>
              <w:jc w:val="center"/>
            </w:pPr>
            <w:r>
              <w:t>5</w:t>
            </w:r>
          </w:p>
        </w:tc>
        <w:tc>
          <w:tcPr>
            <w:tcW w:w="1417" w:type="dxa"/>
            <w:shd w:val="clear" w:color="auto" w:fill="auto"/>
            <w:vAlign w:val="center"/>
          </w:tcPr>
          <w:p w:rsidR="00747FAD" w:rsidRPr="00310372" w:rsidRDefault="00747FAD" w:rsidP="00154ED2">
            <w:pPr>
              <w:jc w:val="center"/>
            </w:pPr>
            <w:r>
              <w:t>1</w:t>
            </w:r>
            <w:r w:rsidRPr="00310372">
              <w:t>0</w:t>
            </w:r>
          </w:p>
        </w:tc>
        <w:tc>
          <w:tcPr>
            <w:tcW w:w="1418" w:type="dxa"/>
            <w:shd w:val="clear" w:color="auto" w:fill="auto"/>
            <w:vAlign w:val="center"/>
          </w:tcPr>
          <w:p w:rsidR="00747FAD" w:rsidRPr="00310372" w:rsidRDefault="00747FAD" w:rsidP="00154ED2">
            <w:pPr>
              <w:jc w:val="center"/>
            </w:pPr>
            <w:r>
              <w:t>2008</w:t>
            </w:r>
          </w:p>
        </w:tc>
        <w:tc>
          <w:tcPr>
            <w:tcW w:w="1134" w:type="dxa"/>
            <w:shd w:val="clear" w:color="auto" w:fill="auto"/>
            <w:vAlign w:val="center"/>
          </w:tcPr>
          <w:p w:rsidR="00747FAD" w:rsidRPr="00310372" w:rsidRDefault="00747FAD" w:rsidP="00154ED2">
            <w:pPr>
              <w:jc w:val="center"/>
            </w:pPr>
            <w:proofErr w:type="spellStart"/>
            <w:r w:rsidRPr="00310372">
              <w:t>минвата</w:t>
            </w:r>
            <w:proofErr w:type="spellEnd"/>
          </w:p>
        </w:tc>
        <w:tc>
          <w:tcPr>
            <w:tcW w:w="1722" w:type="dxa"/>
            <w:shd w:val="clear" w:color="auto" w:fill="auto"/>
            <w:vAlign w:val="center"/>
          </w:tcPr>
          <w:p w:rsidR="00747FAD" w:rsidRPr="00310372" w:rsidRDefault="00747FAD" w:rsidP="00154ED2">
            <w:pPr>
              <w:jc w:val="center"/>
            </w:pPr>
            <w:r>
              <w:t>надземная</w:t>
            </w:r>
          </w:p>
        </w:tc>
      </w:tr>
      <w:tr w:rsidR="00747FAD" w:rsidRPr="00CE257D" w:rsidTr="00154ED2">
        <w:trPr>
          <w:trHeight w:val="299"/>
        </w:trPr>
        <w:tc>
          <w:tcPr>
            <w:tcW w:w="531" w:type="dxa"/>
            <w:shd w:val="clear" w:color="auto" w:fill="auto"/>
            <w:vAlign w:val="center"/>
            <w:hideMark/>
          </w:tcPr>
          <w:p w:rsidR="00747FAD" w:rsidRPr="00310372" w:rsidRDefault="00747FAD" w:rsidP="00154ED2">
            <w:pPr>
              <w:autoSpaceDN w:val="0"/>
              <w:jc w:val="center"/>
            </w:pPr>
            <w:r w:rsidRPr="00310372">
              <w:t>7</w:t>
            </w:r>
          </w:p>
        </w:tc>
        <w:tc>
          <w:tcPr>
            <w:tcW w:w="1734" w:type="dxa"/>
            <w:shd w:val="clear" w:color="auto" w:fill="auto"/>
            <w:vAlign w:val="center"/>
          </w:tcPr>
          <w:p w:rsidR="00747FAD" w:rsidRPr="00310372" w:rsidRDefault="00747FAD" w:rsidP="00154ED2">
            <w:pPr>
              <w:jc w:val="center"/>
            </w:pPr>
            <w:r>
              <w:t>Прачечная</w:t>
            </w:r>
          </w:p>
        </w:tc>
        <w:tc>
          <w:tcPr>
            <w:tcW w:w="854" w:type="dxa"/>
            <w:shd w:val="clear" w:color="auto" w:fill="auto"/>
            <w:vAlign w:val="center"/>
          </w:tcPr>
          <w:p w:rsidR="00747FAD" w:rsidRPr="00310372" w:rsidRDefault="00747FAD" w:rsidP="00154ED2">
            <w:pPr>
              <w:jc w:val="center"/>
            </w:pPr>
            <w:r>
              <w:t>32</w:t>
            </w:r>
          </w:p>
        </w:tc>
        <w:tc>
          <w:tcPr>
            <w:tcW w:w="1276" w:type="dxa"/>
            <w:shd w:val="clear" w:color="auto" w:fill="auto"/>
            <w:vAlign w:val="center"/>
          </w:tcPr>
          <w:p w:rsidR="00747FAD" w:rsidRPr="00310372" w:rsidRDefault="00747FAD" w:rsidP="00154ED2">
            <w:pPr>
              <w:autoSpaceDN w:val="0"/>
              <w:jc w:val="center"/>
            </w:pPr>
            <w:r>
              <w:t>5</w:t>
            </w:r>
          </w:p>
        </w:tc>
        <w:tc>
          <w:tcPr>
            <w:tcW w:w="1417" w:type="dxa"/>
            <w:shd w:val="clear" w:color="auto" w:fill="auto"/>
            <w:vAlign w:val="center"/>
          </w:tcPr>
          <w:p w:rsidR="00747FAD" w:rsidRPr="00310372" w:rsidRDefault="00747FAD" w:rsidP="00154ED2">
            <w:pPr>
              <w:jc w:val="center"/>
            </w:pPr>
            <w:r>
              <w:t>10</w:t>
            </w:r>
          </w:p>
        </w:tc>
        <w:tc>
          <w:tcPr>
            <w:tcW w:w="1418" w:type="dxa"/>
            <w:shd w:val="clear" w:color="auto" w:fill="auto"/>
            <w:vAlign w:val="center"/>
          </w:tcPr>
          <w:p w:rsidR="00747FAD" w:rsidRPr="00310372" w:rsidRDefault="00747FAD" w:rsidP="00154ED2">
            <w:pPr>
              <w:jc w:val="center"/>
            </w:pPr>
            <w:r>
              <w:t>2008</w:t>
            </w:r>
          </w:p>
        </w:tc>
        <w:tc>
          <w:tcPr>
            <w:tcW w:w="1134" w:type="dxa"/>
            <w:shd w:val="clear" w:color="auto" w:fill="auto"/>
            <w:vAlign w:val="center"/>
          </w:tcPr>
          <w:p w:rsidR="00747FAD" w:rsidRPr="00310372" w:rsidRDefault="00747FAD" w:rsidP="00154ED2">
            <w:pPr>
              <w:jc w:val="center"/>
            </w:pPr>
            <w:proofErr w:type="spellStart"/>
            <w:r w:rsidRPr="00310372">
              <w:t>минвата</w:t>
            </w:r>
            <w:proofErr w:type="spellEnd"/>
          </w:p>
        </w:tc>
        <w:tc>
          <w:tcPr>
            <w:tcW w:w="1722" w:type="dxa"/>
            <w:shd w:val="clear" w:color="auto" w:fill="auto"/>
            <w:vAlign w:val="center"/>
          </w:tcPr>
          <w:p w:rsidR="00747FAD" w:rsidRPr="00310372" w:rsidRDefault="00747FAD" w:rsidP="00154ED2">
            <w:pPr>
              <w:jc w:val="center"/>
            </w:pPr>
            <w:r w:rsidRPr="00310372">
              <w:t>надземная</w:t>
            </w:r>
          </w:p>
        </w:tc>
      </w:tr>
      <w:tr w:rsidR="00747FAD" w:rsidRPr="00CE257D" w:rsidTr="00154ED2">
        <w:trPr>
          <w:trHeight w:val="299"/>
        </w:trPr>
        <w:tc>
          <w:tcPr>
            <w:tcW w:w="531" w:type="dxa"/>
            <w:shd w:val="clear" w:color="auto" w:fill="auto"/>
            <w:vAlign w:val="center"/>
          </w:tcPr>
          <w:p w:rsidR="00747FAD" w:rsidRPr="00310372" w:rsidRDefault="00747FAD" w:rsidP="00154ED2">
            <w:pPr>
              <w:autoSpaceDN w:val="0"/>
              <w:jc w:val="center"/>
            </w:pPr>
            <w:r>
              <w:t>8</w:t>
            </w:r>
          </w:p>
        </w:tc>
        <w:tc>
          <w:tcPr>
            <w:tcW w:w="1734" w:type="dxa"/>
            <w:shd w:val="clear" w:color="auto" w:fill="auto"/>
            <w:vAlign w:val="center"/>
          </w:tcPr>
          <w:p w:rsidR="00747FAD" w:rsidRDefault="00747FAD" w:rsidP="00154ED2">
            <w:pPr>
              <w:jc w:val="center"/>
            </w:pPr>
            <w:r>
              <w:t>Трасса администрация</w:t>
            </w:r>
          </w:p>
        </w:tc>
        <w:tc>
          <w:tcPr>
            <w:tcW w:w="854" w:type="dxa"/>
            <w:shd w:val="clear" w:color="auto" w:fill="auto"/>
            <w:vAlign w:val="center"/>
          </w:tcPr>
          <w:p w:rsidR="00747FAD" w:rsidRDefault="00747FAD" w:rsidP="00154ED2">
            <w:pPr>
              <w:jc w:val="center"/>
            </w:pPr>
            <w:r>
              <w:t>32</w:t>
            </w:r>
          </w:p>
        </w:tc>
        <w:tc>
          <w:tcPr>
            <w:tcW w:w="1276" w:type="dxa"/>
            <w:shd w:val="clear" w:color="auto" w:fill="auto"/>
            <w:vAlign w:val="center"/>
          </w:tcPr>
          <w:p w:rsidR="00747FAD" w:rsidRDefault="00747FAD" w:rsidP="00154ED2">
            <w:pPr>
              <w:autoSpaceDN w:val="0"/>
              <w:jc w:val="center"/>
            </w:pPr>
            <w:r>
              <w:t>74</w:t>
            </w:r>
          </w:p>
        </w:tc>
        <w:tc>
          <w:tcPr>
            <w:tcW w:w="1417" w:type="dxa"/>
            <w:shd w:val="clear" w:color="auto" w:fill="auto"/>
            <w:vAlign w:val="center"/>
          </w:tcPr>
          <w:p w:rsidR="00747FAD" w:rsidRDefault="00747FAD" w:rsidP="00154ED2">
            <w:pPr>
              <w:jc w:val="center"/>
            </w:pPr>
            <w:r>
              <w:t>148</w:t>
            </w:r>
          </w:p>
        </w:tc>
        <w:tc>
          <w:tcPr>
            <w:tcW w:w="1418" w:type="dxa"/>
            <w:shd w:val="clear" w:color="auto" w:fill="auto"/>
            <w:vAlign w:val="center"/>
          </w:tcPr>
          <w:p w:rsidR="00747FAD" w:rsidRPr="00310372" w:rsidRDefault="00747FAD" w:rsidP="00154ED2">
            <w:pPr>
              <w:jc w:val="center"/>
            </w:pPr>
            <w:r>
              <w:t>2008</w:t>
            </w:r>
          </w:p>
        </w:tc>
        <w:tc>
          <w:tcPr>
            <w:tcW w:w="1134" w:type="dxa"/>
            <w:shd w:val="clear" w:color="auto" w:fill="auto"/>
            <w:vAlign w:val="center"/>
          </w:tcPr>
          <w:p w:rsidR="00747FAD" w:rsidRPr="00310372" w:rsidRDefault="00747FAD" w:rsidP="00154ED2">
            <w:pPr>
              <w:jc w:val="center"/>
            </w:pPr>
            <w:proofErr w:type="spellStart"/>
            <w:r w:rsidRPr="00310372">
              <w:t>минвата</w:t>
            </w:r>
            <w:proofErr w:type="spellEnd"/>
          </w:p>
        </w:tc>
        <w:tc>
          <w:tcPr>
            <w:tcW w:w="1722" w:type="dxa"/>
            <w:shd w:val="clear" w:color="auto" w:fill="auto"/>
            <w:vAlign w:val="center"/>
          </w:tcPr>
          <w:p w:rsidR="00747FAD" w:rsidRPr="00310372" w:rsidRDefault="00747FAD" w:rsidP="00154ED2">
            <w:pPr>
              <w:jc w:val="center"/>
            </w:pPr>
            <w:r w:rsidRPr="00310372">
              <w:t>надземная</w:t>
            </w:r>
          </w:p>
        </w:tc>
      </w:tr>
      <w:tr w:rsidR="00747FAD" w:rsidRPr="00CE257D" w:rsidTr="00154ED2">
        <w:trPr>
          <w:trHeight w:val="299"/>
        </w:trPr>
        <w:tc>
          <w:tcPr>
            <w:tcW w:w="531" w:type="dxa"/>
            <w:shd w:val="clear" w:color="auto" w:fill="auto"/>
            <w:vAlign w:val="center"/>
          </w:tcPr>
          <w:p w:rsidR="00747FAD" w:rsidRDefault="00747FAD" w:rsidP="00154ED2">
            <w:pPr>
              <w:autoSpaceDN w:val="0"/>
              <w:jc w:val="center"/>
            </w:pPr>
            <w:r>
              <w:t>9</w:t>
            </w:r>
          </w:p>
        </w:tc>
        <w:tc>
          <w:tcPr>
            <w:tcW w:w="1734" w:type="dxa"/>
            <w:shd w:val="clear" w:color="auto" w:fill="auto"/>
            <w:vAlign w:val="center"/>
          </w:tcPr>
          <w:p w:rsidR="00747FAD" w:rsidRDefault="00747FAD" w:rsidP="00154ED2">
            <w:pPr>
              <w:jc w:val="center"/>
            </w:pPr>
            <w:r>
              <w:t>Трасса библиотека</w:t>
            </w:r>
          </w:p>
        </w:tc>
        <w:tc>
          <w:tcPr>
            <w:tcW w:w="854" w:type="dxa"/>
            <w:shd w:val="clear" w:color="auto" w:fill="auto"/>
            <w:vAlign w:val="center"/>
          </w:tcPr>
          <w:p w:rsidR="00747FAD" w:rsidRDefault="00747FAD" w:rsidP="00154ED2">
            <w:pPr>
              <w:jc w:val="center"/>
            </w:pPr>
            <w:r>
              <w:t>32</w:t>
            </w:r>
          </w:p>
        </w:tc>
        <w:tc>
          <w:tcPr>
            <w:tcW w:w="1276" w:type="dxa"/>
            <w:shd w:val="clear" w:color="auto" w:fill="auto"/>
            <w:vAlign w:val="center"/>
          </w:tcPr>
          <w:p w:rsidR="00747FAD" w:rsidRDefault="00747FAD" w:rsidP="00154ED2">
            <w:pPr>
              <w:autoSpaceDN w:val="0"/>
              <w:jc w:val="center"/>
            </w:pPr>
            <w:r>
              <w:t>1</w:t>
            </w:r>
          </w:p>
        </w:tc>
        <w:tc>
          <w:tcPr>
            <w:tcW w:w="1417" w:type="dxa"/>
            <w:shd w:val="clear" w:color="auto" w:fill="auto"/>
            <w:vAlign w:val="center"/>
          </w:tcPr>
          <w:p w:rsidR="00747FAD" w:rsidRDefault="00747FAD" w:rsidP="00154ED2">
            <w:pPr>
              <w:jc w:val="center"/>
            </w:pPr>
            <w:r>
              <w:t>2</w:t>
            </w:r>
          </w:p>
        </w:tc>
        <w:tc>
          <w:tcPr>
            <w:tcW w:w="1418" w:type="dxa"/>
            <w:shd w:val="clear" w:color="auto" w:fill="auto"/>
            <w:vAlign w:val="center"/>
          </w:tcPr>
          <w:p w:rsidR="00747FAD" w:rsidRPr="00310372" w:rsidRDefault="00747FAD" w:rsidP="00154ED2">
            <w:pPr>
              <w:jc w:val="center"/>
            </w:pPr>
            <w:r>
              <w:t>2008</w:t>
            </w:r>
          </w:p>
        </w:tc>
        <w:tc>
          <w:tcPr>
            <w:tcW w:w="1134" w:type="dxa"/>
            <w:shd w:val="clear" w:color="auto" w:fill="auto"/>
            <w:vAlign w:val="center"/>
          </w:tcPr>
          <w:p w:rsidR="00747FAD" w:rsidRPr="00310372" w:rsidRDefault="00747FAD" w:rsidP="00154ED2">
            <w:pPr>
              <w:jc w:val="center"/>
            </w:pPr>
            <w:proofErr w:type="spellStart"/>
            <w:r w:rsidRPr="00310372">
              <w:t>минвата</w:t>
            </w:r>
            <w:proofErr w:type="spellEnd"/>
          </w:p>
        </w:tc>
        <w:tc>
          <w:tcPr>
            <w:tcW w:w="1722" w:type="dxa"/>
            <w:shd w:val="clear" w:color="auto" w:fill="auto"/>
            <w:vAlign w:val="center"/>
          </w:tcPr>
          <w:p w:rsidR="00747FAD" w:rsidRPr="00310372" w:rsidRDefault="00747FAD" w:rsidP="00154ED2">
            <w:pPr>
              <w:jc w:val="center"/>
            </w:pPr>
            <w:r w:rsidRPr="00310372">
              <w:t>надземная</w:t>
            </w:r>
          </w:p>
        </w:tc>
      </w:tr>
      <w:tr w:rsidR="00747FAD" w:rsidRPr="00CE257D" w:rsidTr="00154ED2">
        <w:trPr>
          <w:trHeight w:val="226"/>
        </w:trPr>
        <w:tc>
          <w:tcPr>
            <w:tcW w:w="3119" w:type="dxa"/>
            <w:gridSpan w:val="3"/>
            <w:shd w:val="clear" w:color="auto" w:fill="auto"/>
            <w:vAlign w:val="center"/>
            <w:hideMark/>
          </w:tcPr>
          <w:p w:rsidR="00747FAD" w:rsidRPr="00310372" w:rsidRDefault="00747FAD" w:rsidP="00154ED2">
            <w:pPr>
              <w:autoSpaceDN w:val="0"/>
              <w:jc w:val="center"/>
            </w:pPr>
            <w:r w:rsidRPr="00310372">
              <w:t>ИТОГО по подводам</w:t>
            </w:r>
          </w:p>
        </w:tc>
        <w:tc>
          <w:tcPr>
            <w:tcW w:w="1276" w:type="dxa"/>
            <w:shd w:val="clear" w:color="auto" w:fill="auto"/>
            <w:vAlign w:val="center"/>
          </w:tcPr>
          <w:p w:rsidR="00747FAD" w:rsidRPr="00310372" w:rsidRDefault="00747FAD" w:rsidP="00154ED2">
            <w:pPr>
              <w:autoSpaceDN w:val="0"/>
              <w:jc w:val="center"/>
            </w:pPr>
            <w:r>
              <w:t>189</w:t>
            </w:r>
          </w:p>
        </w:tc>
        <w:tc>
          <w:tcPr>
            <w:tcW w:w="1417" w:type="dxa"/>
            <w:shd w:val="clear" w:color="auto" w:fill="auto"/>
            <w:vAlign w:val="center"/>
          </w:tcPr>
          <w:p w:rsidR="00747FAD" w:rsidRPr="00310372" w:rsidRDefault="00747FAD" w:rsidP="00154ED2">
            <w:pPr>
              <w:autoSpaceDN w:val="0"/>
              <w:jc w:val="center"/>
            </w:pPr>
            <w:r>
              <w:t>378</w:t>
            </w:r>
          </w:p>
        </w:tc>
        <w:tc>
          <w:tcPr>
            <w:tcW w:w="1418" w:type="dxa"/>
            <w:shd w:val="clear" w:color="auto" w:fill="auto"/>
            <w:vAlign w:val="center"/>
          </w:tcPr>
          <w:p w:rsidR="00747FAD" w:rsidRPr="00310372" w:rsidRDefault="00747FAD" w:rsidP="00154ED2">
            <w:pPr>
              <w:jc w:val="center"/>
            </w:pPr>
            <w:r>
              <w:t>2008</w:t>
            </w:r>
          </w:p>
        </w:tc>
        <w:tc>
          <w:tcPr>
            <w:tcW w:w="1134" w:type="dxa"/>
            <w:shd w:val="clear" w:color="auto" w:fill="auto"/>
            <w:vAlign w:val="center"/>
          </w:tcPr>
          <w:p w:rsidR="00747FAD" w:rsidRPr="00310372" w:rsidRDefault="00747FAD" w:rsidP="00154ED2">
            <w:pPr>
              <w:jc w:val="center"/>
            </w:pPr>
            <w:proofErr w:type="spellStart"/>
            <w:r w:rsidRPr="00310372">
              <w:t>минвата</w:t>
            </w:r>
            <w:proofErr w:type="spellEnd"/>
          </w:p>
        </w:tc>
        <w:tc>
          <w:tcPr>
            <w:tcW w:w="1722" w:type="dxa"/>
            <w:shd w:val="clear" w:color="auto" w:fill="auto"/>
            <w:vAlign w:val="center"/>
          </w:tcPr>
          <w:p w:rsidR="00747FAD" w:rsidRPr="00310372" w:rsidRDefault="00747FAD" w:rsidP="00154ED2">
            <w:pPr>
              <w:jc w:val="center"/>
            </w:pPr>
            <w:r w:rsidRPr="00310372">
              <w:t>надземная</w:t>
            </w:r>
          </w:p>
        </w:tc>
      </w:tr>
      <w:tr w:rsidR="00747FAD" w:rsidRPr="00CE257D" w:rsidTr="00154ED2">
        <w:trPr>
          <w:trHeight w:val="135"/>
        </w:trPr>
        <w:tc>
          <w:tcPr>
            <w:tcW w:w="3119" w:type="dxa"/>
            <w:gridSpan w:val="3"/>
            <w:shd w:val="clear" w:color="auto" w:fill="auto"/>
            <w:vAlign w:val="center"/>
            <w:hideMark/>
          </w:tcPr>
          <w:p w:rsidR="00747FAD" w:rsidRPr="00DC1806" w:rsidRDefault="00747FAD" w:rsidP="00154ED2">
            <w:pPr>
              <w:autoSpaceDN w:val="0"/>
              <w:jc w:val="center"/>
              <w:rPr>
                <w:b/>
              </w:rPr>
            </w:pPr>
            <w:r w:rsidRPr="00DC1806">
              <w:rPr>
                <w:b/>
              </w:rPr>
              <w:t>ВСЕГО по котельной</w:t>
            </w:r>
          </w:p>
        </w:tc>
        <w:tc>
          <w:tcPr>
            <w:tcW w:w="1276" w:type="dxa"/>
            <w:shd w:val="clear" w:color="auto" w:fill="auto"/>
            <w:vAlign w:val="center"/>
          </w:tcPr>
          <w:p w:rsidR="00747FAD" w:rsidRPr="00DC1806" w:rsidRDefault="00747FAD" w:rsidP="00154ED2">
            <w:pPr>
              <w:autoSpaceDN w:val="0"/>
              <w:jc w:val="center"/>
              <w:rPr>
                <w:b/>
              </w:rPr>
            </w:pPr>
            <w:r>
              <w:rPr>
                <w:b/>
              </w:rPr>
              <w:t>650</w:t>
            </w:r>
          </w:p>
        </w:tc>
        <w:tc>
          <w:tcPr>
            <w:tcW w:w="1417" w:type="dxa"/>
            <w:shd w:val="clear" w:color="auto" w:fill="auto"/>
            <w:vAlign w:val="center"/>
          </w:tcPr>
          <w:p w:rsidR="00747FAD" w:rsidRPr="00DC1806" w:rsidRDefault="00747FAD" w:rsidP="00154ED2">
            <w:pPr>
              <w:autoSpaceDN w:val="0"/>
              <w:jc w:val="center"/>
              <w:rPr>
                <w:b/>
              </w:rPr>
            </w:pPr>
            <w:r>
              <w:rPr>
                <w:b/>
              </w:rPr>
              <w:t>1300</w:t>
            </w:r>
          </w:p>
        </w:tc>
        <w:tc>
          <w:tcPr>
            <w:tcW w:w="1418" w:type="dxa"/>
            <w:shd w:val="clear" w:color="auto" w:fill="auto"/>
            <w:vAlign w:val="center"/>
          </w:tcPr>
          <w:p w:rsidR="00747FAD" w:rsidRPr="00310372" w:rsidRDefault="00747FAD" w:rsidP="00154ED2">
            <w:pPr>
              <w:jc w:val="center"/>
            </w:pPr>
            <w:r>
              <w:t>2008</w:t>
            </w:r>
          </w:p>
        </w:tc>
        <w:tc>
          <w:tcPr>
            <w:tcW w:w="1134" w:type="dxa"/>
            <w:shd w:val="clear" w:color="auto" w:fill="auto"/>
            <w:vAlign w:val="center"/>
          </w:tcPr>
          <w:p w:rsidR="00747FAD" w:rsidRPr="00310372" w:rsidRDefault="00747FAD" w:rsidP="00154ED2">
            <w:pPr>
              <w:jc w:val="center"/>
            </w:pPr>
            <w:proofErr w:type="spellStart"/>
            <w:r w:rsidRPr="00310372">
              <w:t>минвата</w:t>
            </w:r>
            <w:proofErr w:type="spellEnd"/>
          </w:p>
        </w:tc>
        <w:tc>
          <w:tcPr>
            <w:tcW w:w="1722" w:type="dxa"/>
            <w:shd w:val="clear" w:color="auto" w:fill="auto"/>
            <w:vAlign w:val="center"/>
          </w:tcPr>
          <w:p w:rsidR="00747FAD" w:rsidRPr="00310372" w:rsidRDefault="00747FAD" w:rsidP="00154ED2">
            <w:pPr>
              <w:jc w:val="center"/>
            </w:pPr>
            <w:r w:rsidRPr="00310372">
              <w:t>надземная</w:t>
            </w:r>
          </w:p>
        </w:tc>
      </w:tr>
      <w:tr w:rsidR="00747FAD" w:rsidRPr="00CE257D" w:rsidTr="00154ED2">
        <w:trPr>
          <w:trHeight w:val="234"/>
        </w:trPr>
        <w:tc>
          <w:tcPr>
            <w:tcW w:w="10086" w:type="dxa"/>
            <w:gridSpan w:val="8"/>
            <w:shd w:val="clear" w:color="auto" w:fill="auto"/>
            <w:vAlign w:val="center"/>
          </w:tcPr>
          <w:p w:rsidR="00747FAD" w:rsidRPr="00CE257D" w:rsidRDefault="00747FAD" w:rsidP="00154ED2">
            <w:pPr>
              <w:autoSpaceDN w:val="0"/>
              <w:jc w:val="center"/>
            </w:pPr>
            <w:proofErr w:type="spellStart"/>
            <w:proofErr w:type="gramStart"/>
            <w:r>
              <w:rPr>
                <w:b/>
                <w:bCs/>
                <w:sz w:val="22"/>
                <w:szCs w:val="22"/>
              </w:rPr>
              <w:t>Блочная-котельная</w:t>
            </w:r>
            <w:proofErr w:type="spellEnd"/>
            <w:proofErr w:type="gramEnd"/>
            <w:r>
              <w:rPr>
                <w:b/>
                <w:bCs/>
                <w:sz w:val="22"/>
                <w:szCs w:val="22"/>
              </w:rPr>
              <w:t xml:space="preserve"> д. </w:t>
            </w:r>
            <w:proofErr w:type="spellStart"/>
            <w:r>
              <w:rPr>
                <w:b/>
                <w:bCs/>
                <w:sz w:val="22"/>
                <w:szCs w:val="22"/>
              </w:rPr>
              <w:t>Водопойка</w:t>
            </w:r>
            <w:proofErr w:type="spellEnd"/>
          </w:p>
        </w:tc>
      </w:tr>
      <w:tr w:rsidR="00747FAD" w:rsidRPr="00CE257D" w:rsidTr="00154ED2">
        <w:trPr>
          <w:trHeight w:val="70"/>
        </w:trPr>
        <w:tc>
          <w:tcPr>
            <w:tcW w:w="10086" w:type="dxa"/>
            <w:gridSpan w:val="8"/>
            <w:shd w:val="clear" w:color="auto" w:fill="auto"/>
            <w:vAlign w:val="center"/>
          </w:tcPr>
          <w:p w:rsidR="00747FAD" w:rsidRPr="00CE257D" w:rsidRDefault="00747FAD" w:rsidP="00154ED2">
            <w:pPr>
              <w:autoSpaceDN w:val="0"/>
              <w:jc w:val="center"/>
            </w:pPr>
            <w:r>
              <w:rPr>
                <w:sz w:val="22"/>
                <w:szCs w:val="22"/>
              </w:rPr>
              <w:t>Магистраль</w:t>
            </w:r>
          </w:p>
        </w:tc>
      </w:tr>
      <w:tr w:rsidR="00747FAD" w:rsidRPr="00CE257D" w:rsidTr="00154ED2">
        <w:trPr>
          <w:trHeight w:val="218"/>
        </w:trPr>
        <w:tc>
          <w:tcPr>
            <w:tcW w:w="531" w:type="dxa"/>
            <w:shd w:val="clear" w:color="auto" w:fill="auto"/>
            <w:vAlign w:val="center"/>
            <w:hideMark/>
          </w:tcPr>
          <w:p w:rsidR="00747FAD" w:rsidRPr="00CE257D" w:rsidRDefault="00747FAD" w:rsidP="00154ED2">
            <w:pPr>
              <w:autoSpaceDN w:val="0"/>
              <w:jc w:val="center"/>
            </w:pPr>
            <w:r w:rsidRPr="00CE257D">
              <w:rPr>
                <w:sz w:val="22"/>
                <w:szCs w:val="22"/>
              </w:rPr>
              <w:t>1</w:t>
            </w:r>
          </w:p>
        </w:tc>
        <w:tc>
          <w:tcPr>
            <w:tcW w:w="1734" w:type="dxa"/>
            <w:shd w:val="clear" w:color="auto" w:fill="auto"/>
            <w:vAlign w:val="center"/>
          </w:tcPr>
          <w:p w:rsidR="00747FAD" w:rsidRPr="00CA0E72" w:rsidRDefault="00747FAD" w:rsidP="00154ED2">
            <w:pPr>
              <w:jc w:val="center"/>
            </w:pPr>
            <w:r>
              <w:t>Котельная – детский сад</w:t>
            </w:r>
          </w:p>
        </w:tc>
        <w:tc>
          <w:tcPr>
            <w:tcW w:w="854" w:type="dxa"/>
            <w:shd w:val="clear" w:color="auto" w:fill="auto"/>
            <w:vAlign w:val="center"/>
          </w:tcPr>
          <w:p w:rsidR="00747FAD" w:rsidRPr="00CA0E72" w:rsidRDefault="00747FAD" w:rsidP="00154ED2">
            <w:pPr>
              <w:jc w:val="center"/>
            </w:pPr>
            <w:r>
              <w:t>76</w:t>
            </w:r>
          </w:p>
        </w:tc>
        <w:tc>
          <w:tcPr>
            <w:tcW w:w="1276" w:type="dxa"/>
            <w:shd w:val="clear" w:color="auto" w:fill="auto"/>
            <w:vAlign w:val="center"/>
          </w:tcPr>
          <w:p w:rsidR="00747FAD" w:rsidRPr="005407F0" w:rsidRDefault="00747FAD" w:rsidP="00154ED2">
            <w:pPr>
              <w:autoSpaceDN w:val="0"/>
              <w:jc w:val="center"/>
            </w:pPr>
            <w:r>
              <w:t>425</w:t>
            </w:r>
          </w:p>
        </w:tc>
        <w:tc>
          <w:tcPr>
            <w:tcW w:w="1417" w:type="dxa"/>
            <w:shd w:val="clear" w:color="auto" w:fill="auto"/>
            <w:vAlign w:val="center"/>
          </w:tcPr>
          <w:p w:rsidR="00747FAD" w:rsidRPr="00CA0E72" w:rsidRDefault="00747FAD" w:rsidP="00154ED2">
            <w:pPr>
              <w:jc w:val="center"/>
            </w:pPr>
            <w:r>
              <w:t>850</w:t>
            </w:r>
          </w:p>
        </w:tc>
        <w:tc>
          <w:tcPr>
            <w:tcW w:w="1418" w:type="dxa"/>
            <w:shd w:val="clear" w:color="auto" w:fill="auto"/>
            <w:vAlign w:val="center"/>
          </w:tcPr>
          <w:p w:rsidR="00747FAD" w:rsidRPr="00CA0E72" w:rsidRDefault="00747FAD" w:rsidP="00154ED2">
            <w:pPr>
              <w:jc w:val="center"/>
            </w:pPr>
            <w:r w:rsidRPr="00CA0E72">
              <w:t>200</w:t>
            </w:r>
            <w:r>
              <w:t>5</w:t>
            </w:r>
          </w:p>
        </w:tc>
        <w:tc>
          <w:tcPr>
            <w:tcW w:w="1134" w:type="dxa"/>
            <w:shd w:val="clear" w:color="auto" w:fill="auto"/>
            <w:vAlign w:val="center"/>
          </w:tcPr>
          <w:p w:rsidR="00747FAD" w:rsidRPr="00CA0E72" w:rsidRDefault="00747FAD" w:rsidP="00154ED2">
            <w:pPr>
              <w:jc w:val="center"/>
            </w:pPr>
            <w:proofErr w:type="spellStart"/>
            <w:r w:rsidRPr="00CA0E72">
              <w:t>минвата</w:t>
            </w:r>
            <w:proofErr w:type="spellEnd"/>
          </w:p>
        </w:tc>
        <w:tc>
          <w:tcPr>
            <w:tcW w:w="1722" w:type="dxa"/>
            <w:shd w:val="clear" w:color="auto" w:fill="auto"/>
            <w:vAlign w:val="center"/>
          </w:tcPr>
          <w:p w:rsidR="00747FAD" w:rsidRPr="00CA0E72" w:rsidRDefault="00747FAD" w:rsidP="00154ED2">
            <w:pPr>
              <w:jc w:val="center"/>
            </w:pPr>
            <w:proofErr w:type="spellStart"/>
            <w:r w:rsidRPr="00CA0E72">
              <w:t>надземно</w:t>
            </w:r>
            <w:proofErr w:type="spellEnd"/>
          </w:p>
        </w:tc>
      </w:tr>
      <w:tr w:rsidR="00747FAD" w:rsidRPr="00CE257D" w:rsidTr="00154ED2">
        <w:trPr>
          <w:trHeight w:val="203"/>
        </w:trPr>
        <w:tc>
          <w:tcPr>
            <w:tcW w:w="3119" w:type="dxa"/>
            <w:gridSpan w:val="3"/>
            <w:shd w:val="clear" w:color="auto" w:fill="auto"/>
            <w:vAlign w:val="center"/>
          </w:tcPr>
          <w:p w:rsidR="00747FAD" w:rsidRPr="005407F0" w:rsidRDefault="00747FAD" w:rsidP="00154ED2">
            <w:pPr>
              <w:autoSpaceDN w:val="0"/>
              <w:jc w:val="center"/>
            </w:pPr>
            <w:r w:rsidRPr="005407F0">
              <w:rPr>
                <w:sz w:val="22"/>
                <w:szCs w:val="22"/>
              </w:rPr>
              <w:t>Итого по магистрали</w:t>
            </w:r>
          </w:p>
        </w:tc>
        <w:tc>
          <w:tcPr>
            <w:tcW w:w="1276" w:type="dxa"/>
            <w:shd w:val="clear" w:color="auto" w:fill="auto"/>
            <w:vAlign w:val="center"/>
          </w:tcPr>
          <w:p w:rsidR="00747FAD" w:rsidRPr="005407F0" w:rsidRDefault="00747FAD" w:rsidP="00154ED2">
            <w:pPr>
              <w:autoSpaceDN w:val="0"/>
              <w:jc w:val="center"/>
              <w:rPr>
                <w:bCs/>
              </w:rPr>
            </w:pPr>
            <w:r>
              <w:rPr>
                <w:bCs/>
                <w:sz w:val="22"/>
                <w:szCs w:val="22"/>
              </w:rPr>
              <w:t>425</w:t>
            </w:r>
          </w:p>
        </w:tc>
        <w:tc>
          <w:tcPr>
            <w:tcW w:w="1417" w:type="dxa"/>
            <w:shd w:val="clear" w:color="auto" w:fill="auto"/>
            <w:vAlign w:val="center"/>
          </w:tcPr>
          <w:p w:rsidR="00747FAD" w:rsidRPr="005407F0" w:rsidRDefault="00747FAD" w:rsidP="00154ED2">
            <w:pPr>
              <w:autoSpaceDN w:val="0"/>
              <w:jc w:val="center"/>
              <w:rPr>
                <w:bCs/>
              </w:rPr>
            </w:pPr>
            <w:r>
              <w:rPr>
                <w:bCs/>
                <w:sz w:val="22"/>
                <w:szCs w:val="22"/>
              </w:rPr>
              <w:t>850</w:t>
            </w:r>
          </w:p>
        </w:tc>
        <w:tc>
          <w:tcPr>
            <w:tcW w:w="1418" w:type="dxa"/>
            <w:shd w:val="clear" w:color="auto" w:fill="auto"/>
            <w:vAlign w:val="center"/>
          </w:tcPr>
          <w:p w:rsidR="00747FAD" w:rsidRPr="00CA0E72" w:rsidRDefault="00747FAD" w:rsidP="00154ED2">
            <w:pPr>
              <w:jc w:val="center"/>
            </w:pPr>
            <w:r w:rsidRPr="00CA0E72">
              <w:t>200</w:t>
            </w:r>
            <w:r>
              <w:t>5</w:t>
            </w:r>
          </w:p>
        </w:tc>
        <w:tc>
          <w:tcPr>
            <w:tcW w:w="1134" w:type="dxa"/>
            <w:shd w:val="clear" w:color="auto" w:fill="auto"/>
            <w:vAlign w:val="center"/>
          </w:tcPr>
          <w:p w:rsidR="00747FAD" w:rsidRPr="00CA0E72" w:rsidRDefault="00747FAD" w:rsidP="00154ED2">
            <w:pPr>
              <w:jc w:val="center"/>
            </w:pPr>
            <w:proofErr w:type="spellStart"/>
            <w:r w:rsidRPr="00CA0E72">
              <w:t>минвата</w:t>
            </w:r>
            <w:proofErr w:type="spellEnd"/>
          </w:p>
        </w:tc>
        <w:tc>
          <w:tcPr>
            <w:tcW w:w="1722" w:type="dxa"/>
            <w:shd w:val="clear" w:color="auto" w:fill="auto"/>
            <w:vAlign w:val="center"/>
          </w:tcPr>
          <w:p w:rsidR="00747FAD" w:rsidRPr="00CA0E72" w:rsidRDefault="00747FAD" w:rsidP="00154ED2">
            <w:pPr>
              <w:jc w:val="center"/>
            </w:pPr>
            <w:proofErr w:type="spellStart"/>
            <w:r w:rsidRPr="00CA0E72">
              <w:t>надземно</w:t>
            </w:r>
            <w:proofErr w:type="spellEnd"/>
          </w:p>
        </w:tc>
      </w:tr>
      <w:tr w:rsidR="00747FAD" w:rsidRPr="00CE257D" w:rsidTr="00154ED2">
        <w:trPr>
          <w:trHeight w:val="70"/>
        </w:trPr>
        <w:tc>
          <w:tcPr>
            <w:tcW w:w="3119" w:type="dxa"/>
            <w:gridSpan w:val="3"/>
            <w:shd w:val="clear" w:color="auto" w:fill="auto"/>
            <w:noWrap/>
            <w:vAlign w:val="center"/>
            <w:hideMark/>
          </w:tcPr>
          <w:p w:rsidR="00747FAD" w:rsidRPr="00CE257D" w:rsidRDefault="00747FAD" w:rsidP="00154ED2">
            <w:pPr>
              <w:autoSpaceDN w:val="0"/>
              <w:jc w:val="center"/>
              <w:rPr>
                <w:b/>
                <w:bCs/>
              </w:rPr>
            </w:pPr>
            <w:r w:rsidRPr="00DC1806">
              <w:rPr>
                <w:b/>
              </w:rPr>
              <w:t>ВСЕГО по котельной</w:t>
            </w:r>
          </w:p>
        </w:tc>
        <w:tc>
          <w:tcPr>
            <w:tcW w:w="1276" w:type="dxa"/>
            <w:shd w:val="clear" w:color="auto" w:fill="auto"/>
            <w:noWrap/>
            <w:vAlign w:val="center"/>
          </w:tcPr>
          <w:p w:rsidR="00747FAD" w:rsidRPr="00CE257D" w:rsidRDefault="00747FAD" w:rsidP="00154ED2">
            <w:pPr>
              <w:autoSpaceDN w:val="0"/>
              <w:jc w:val="center"/>
              <w:rPr>
                <w:b/>
                <w:bCs/>
              </w:rPr>
            </w:pPr>
            <w:r>
              <w:rPr>
                <w:b/>
                <w:bCs/>
                <w:sz w:val="22"/>
                <w:szCs w:val="22"/>
              </w:rPr>
              <w:t>425</w:t>
            </w:r>
          </w:p>
        </w:tc>
        <w:tc>
          <w:tcPr>
            <w:tcW w:w="1417" w:type="dxa"/>
            <w:shd w:val="clear" w:color="auto" w:fill="auto"/>
            <w:noWrap/>
            <w:vAlign w:val="center"/>
          </w:tcPr>
          <w:p w:rsidR="00747FAD" w:rsidRPr="00CE257D" w:rsidRDefault="00747FAD" w:rsidP="00154ED2">
            <w:pPr>
              <w:autoSpaceDN w:val="0"/>
              <w:jc w:val="center"/>
              <w:rPr>
                <w:b/>
                <w:bCs/>
              </w:rPr>
            </w:pPr>
            <w:r>
              <w:rPr>
                <w:b/>
                <w:bCs/>
                <w:sz w:val="22"/>
                <w:szCs w:val="22"/>
              </w:rPr>
              <w:t>850</w:t>
            </w:r>
          </w:p>
        </w:tc>
        <w:tc>
          <w:tcPr>
            <w:tcW w:w="1418" w:type="dxa"/>
            <w:shd w:val="clear" w:color="auto" w:fill="auto"/>
            <w:noWrap/>
            <w:vAlign w:val="center"/>
          </w:tcPr>
          <w:p w:rsidR="00747FAD" w:rsidRPr="00CA0E72" w:rsidRDefault="00747FAD" w:rsidP="00154ED2">
            <w:pPr>
              <w:jc w:val="center"/>
            </w:pPr>
            <w:r w:rsidRPr="00CA0E72">
              <w:t>200</w:t>
            </w:r>
            <w:r>
              <w:t>5</w:t>
            </w:r>
          </w:p>
        </w:tc>
        <w:tc>
          <w:tcPr>
            <w:tcW w:w="1134" w:type="dxa"/>
            <w:shd w:val="clear" w:color="auto" w:fill="auto"/>
            <w:noWrap/>
            <w:vAlign w:val="center"/>
            <w:hideMark/>
          </w:tcPr>
          <w:p w:rsidR="00747FAD" w:rsidRPr="00CA0E72" w:rsidRDefault="00747FAD" w:rsidP="00154ED2">
            <w:pPr>
              <w:jc w:val="center"/>
            </w:pPr>
            <w:proofErr w:type="spellStart"/>
            <w:r w:rsidRPr="00CA0E72">
              <w:t>минвата</w:t>
            </w:r>
            <w:proofErr w:type="spellEnd"/>
          </w:p>
        </w:tc>
        <w:tc>
          <w:tcPr>
            <w:tcW w:w="1722" w:type="dxa"/>
            <w:shd w:val="clear" w:color="auto" w:fill="auto"/>
            <w:noWrap/>
            <w:vAlign w:val="center"/>
            <w:hideMark/>
          </w:tcPr>
          <w:p w:rsidR="00747FAD" w:rsidRPr="00CA0E72" w:rsidRDefault="00747FAD" w:rsidP="00154ED2">
            <w:pPr>
              <w:jc w:val="center"/>
            </w:pPr>
            <w:proofErr w:type="spellStart"/>
            <w:r w:rsidRPr="00CA0E72">
              <w:t>надземно</w:t>
            </w:r>
            <w:proofErr w:type="spellEnd"/>
          </w:p>
        </w:tc>
      </w:tr>
    </w:tbl>
    <w:p w:rsidR="00747FAD" w:rsidRDefault="00747FAD" w:rsidP="00747FAD">
      <w:pPr>
        <w:spacing w:line="276" w:lineRule="auto"/>
        <w:ind w:firstLine="709"/>
      </w:pPr>
    </w:p>
    <w:p w:rsidR="00747FAD" w:rsidRPr="0062753E" w:rsidRDefault="00747FAD" w:rsidP="00747FAD">
      <w:pPr>
        <w:pStyle w:val="7"/>
      </w:pPr>
      <w:r w:rsidRPr="0062753E">
        <w:t>1.3.</w:t>
      </w:r>
      <w:r>
        <w:t>4</w:t>
      </w:r>
      <w:r w:rsidRPr="0062753E">
        <w:t> Описание типов и количества секционирующей и регулирующей арматуры на тепловых сетях</w:t>
      </w:r>
    </w:p>
    <w:p w:rsidR="00747FAD" w:rsidRDefault="00747FAD" w:rsidP="00747FAD">
      <w:pPr>
        <w:spacing w:line="276" w:lineRule="auto"/>
        <w:ind w:firstLine="709"/>
      </w:pPr>
      <w:r w:rsidRPr="00DA310E">
        <w:t>Секционирующие задвижки</w:t>
      </w:r>
      <w:r>
        <w:t xml:space="preserve"> из низколегированной стали, чугуна и регулирующие дроссельные</w:t>
      </w:r>
      <w:r w:rsidRPr="001367CF">
        <w:t xml:space="preserve"> шайбы</w:t>
      </w:r>
      <w:r w:rsidRPr="00DA310E">
        <w:t xml:space="preserve"> размещ</w:t>
      </w:r>
      <w:r>
        <w:t>ены</w:t>
      </w:r>
      <w:r w:rsidRPr="00DA310E">
        <w:t xml:space="preserve"> в узлах присоединения распределительных сетей</w:t>
      </w:r>
      <w:r>
        <w:t xml:space="preserve"> потребителей</w:t>
      </w:r>
      <w:r w:rsidRPr="00DA310E">
        <w:t xml:space="preserve"> к </w:t>
      </w:r>
      <w:r w:rsidRPr="00DA310E">
        <w:lastRenderedPageBreak/>
        <w:t>магистральным тепловым сетям</w:t>
      </w:r>
      <w:r>
        <w:t xml:space="preserve"> непосредственно в индивидуальных тепловых пунктах зданий потребителей, по одной на каждый (прямой и обратный) трубопроводы.</w:t>
      </w:r>
    </w:p>
    <w:p w:rsidR="00747FAD" w:rsidRPr="0062753E" w:rsidRDefault="00747FAD" w:rsidP="00747FAD">
      <w:pPr>
        <w:pStyle w:val="7"/>
      </w:pPr>
      <w:r w:rsidRPr="0062753E">
        <w:t>1.3.</w:t>
      </w:r>
      <w:r>
        <w:t>5</w:t>
      </w:r>
      <w:r w:rsidRPr="0062753E">
        <w:t xml:space="preserve"> Описание типов и строительных особенностей </w:t>
      </w:r>
      <w:r>
        <w:t xml:space="preserve">тепловых пунктов, </w:t>
      </w:r>
      <w:r w:rsidRPr="0062753E">
        <w:t>тепловых камер и павильонов</w:t>
      </w:r>
    </w:p>
    <w:p w:rsidR="00747FAD" w:rsidRPr="00530981" w:rsidRDefault="00747FAD" w:rsidP="00747FAD">
      <w:pPr>
        <w:spacing w:line="276" w:lineRule="auto"/>
        <w:ind w:firstLine="709"/>
      </w:pPr>
      <w:r w:rsidRPr="00530981">
        <w:t xml:space="preserve">На тепловых сетях </w:t>
      </w:r>
      <w:proofErr w:type="spellStart"/>
      <w:r>
        <w:t>установелны</w:t>
      </w:r>
      <w:proofErr w:type="spellEnd"/>
      <w:r>
        <w:t xml:space="preserve"> 3 </w:t>
      </w:r>
      <w:r w:rsidRPr="00530981">
        <w:t>тепловые камеры и павильоны отсутствуют, места установки запорной арматуры тщательно утеплены.</w:t>
      </w:r>
    </w:p>
    <w:p w:rsidR="00747FAD" w:rsidRDefault="00747FAD" w:rsidP="00747FAD">
      <w:pPr>
        <w:pStyle w:val="7"/>
      </w:pPr>
      <w:r w:rsidRPr="0062753E">
        <w:t>1.3.</w:t>
      </w:r>
      <w:r>
        <w:t>6 </w:t>
      </w:r>
      <w:r w:rsidRPr="00AB2120">
        <w:t>Описание графиков регулирования отпуска тепла в тепловые сети с анализом их обоснованности</w:t>
      </w:r>
    </w:p>
    <w:p w:rsidR="00747FAD" w:rsidRDefault="00747FAD" w:rsidP="00747FAD">
      <w:pPr>
        <w:spacing w:line="276" w:lineRule="auto"/>
        <w:ind w:firstLine="709"/>
      </w:pPr>
      <w:proofErr w:type="gramStart"/>
      <w:r w:rsidRPr="00804813">
        <w:t>График изменения температур теплоносителя</w:t>
      </w:r>
      <w:r>
        <w:t xml:space="preserve"> (</w:t>
      </w:r>
      <w:r w:rsidRPr="00E54676">
        <w:t>таблица 2.</w:t>
      </w:r>
      <w:r>
        <w:t>13</w:t>
      </w:r>
      <w:r w:rsidRPr="00E54676">
        <w:t xml:space="preserve">) </w:t>
      </w:r>
      <w:r w:rsidRPr="00804813">
        <w:t xml:space="preserve">выбран на основании климатических параметров холодного времени </w:t>
      </w:r>
      <w:r>
        <w:t>года на территории Увельского муниципального района</w:t>
      </w:r>
      <w:r w:rsidRPr="00804813">
        <w:t xml:space="preserve"> РФ СП 131.13330.2012 «Строительная климатология» и справочных данных температуры воды, подаваемой в отопительную систему, и сетевой – в обратном трубопроводе по температурному графику </w:t>
      </w:r>
      <w:r>
        <w:t>95</w:t>
      </w:r>
      <w:r w:rsidRPr="00804813">
        <w:t>–</w:t>
      </w:r>
      <w:r>
        <w:t>70 </w:t>
      </w:r>
      <w:r>
        <w:rPr>
          <w:b/>
        </w:rPr>
        <w:t>°</w:t>
      </w:r>
      <w:r w:rsidRPr="00804813">
        <w:t>С.</w:t>
      </w:r>
      <w:r>
        <w:t xml:space="preserve"> По этому температурному графику функционируют котельные с. Половинка и д. </w:t>
      </w:r>
      <w:proofErr w:type="spellStart"/>
      <w:r>
        <w:t>Водопойка</w:t>
      </w:r>
      <w:proofErr w:type="spellEnd"/>
      <w:r>
        <w:t>.</w:t>
      </w:r>
      <w:proofErr w:type="gramEnd"/>
    </w:p>
    <w:p w:rsidR="00747FAD" w:rsidRDefault="00747FAD" w:rsidP="00747FAD"/>
    <w:p w:rsidR="00747FAD" w:rsidRDefault="00747FAD" w:rsidP="00747FAD">
      <w:pPr>
        <w:pStyle w:val="af8"/>
        <w:numPr>
          <w:ilvl w:val="0"/>
          <w:numId w:val="9"/>
        </w:numPr>
      </w:pPr>
      <w:r w:rsidRPr="00804813">
        <w:t>График изменения температур теплоносителя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9"/>
        <w:gridCol w:w="624"/>
        <w:gridCol w:w="624"/>
        <w:gridCol w:w="623"/>
        <w:gridCol w:w="623"/>
        <w:gridCol w:w="621"/>
        <w:gridCol w:w="623"/>
        <w:gridCol w:w="623"/>
        <w:gridCol w:w="623"/>
        <w:gridCol w:w="615"/>
        <w:gridCol w:w="623"/>
        <w:gridCol w:w="613"/>
      </w:tblGrid>
      <w:tr w:rsidR="00747FAD" w:rsidRPr="001E70A3" w:rsidTr="00154ED2">
        <w:trPr>
          <w:trHeight w:val="20"/>
        </w:trPr>
        <w:tc>
          <w:tcPr>
            <w:tcW w:w="1721" w:type="pct"/>
            <w:vMerge w:val="restart"/>
            <w:vAlign w:val="center"/>
          </w:tcPr>
          <w:p w:rsidR="00747FAD" w:rsidRPr="001E70A3" w:rsidRDefault="00747FAD" w:rsidP="00154ED2">
            <w:pPr>
              <w:jc w:val="center"/>
              <w:rPr>
                <w:b/>
              </w:rPr>
            </w:pPr>
            <w:r w:rsidRPr="001E70A3">
              <w:rPr>
                <w:b/>
              </w:rPr>
              <w:t>Температура сетевой воды</w:t>
            </w:r>
          </w:p>
        </w:tc>
        <w:tc>
          <w:tcPr>
            <w:tcW w:w="3279" w:type="pct"/>
            <w:gridSpan w:val="11"/>
            <w:shd w:val="clear" w:color="auto" w:fill="auto"/>
            <w:vAlign w:val="center"/>
          </w:tcPr>
          <w:p w:rsidR="00747FAD" w:rsidRPr="001E70A3" w:rsidRDefault="00747FAD" w:rsidP="00154ED2">
            <w:pPr>
              <w:jc w:val="center"/>
              <w:rPr>
                <w:b/>
              </w:rPr>
            </w:pPr>
            <w:r w:rsidRPr="001E70A3">
              <w:rPr>
                <w:b/>
              </w:rPr>
              <w:t>Расчетная температура наружного воздуха, °</w:t>
            </w:r>
            <w:proofErr w:type="gramStart"/>
            <w:r w:rsidRPr="001E70A3">
              <w:rPr>
                <w:b/>
              </w:rPr>
              <w:t>С</w:t>
            </w:r>
            <w:proofErr w:type="gramEnd"/>
          </w:p>
        </w:tc>
      </w:tr>
      <w:tr w:rsidR="00747FAD" w:rsidRPr="001E70A3" w:rsidTr="00154ED2">
        <w:trPr>
          <w:trHeight w:val="20"/>
        </w:trPr>
        <w:tc>
          <w:tcPr>
            <w:tcW w:w="1721" w:type="pct"/>
            <w:vMerge/>
            <w:vAlign w:val="center"/>
          </w:tcPr>
          <w:p w:rsidR="00747FAD" w:rsidRPr="001E70A3" w:rsidRDefault="00747FAD" w:rsidP="00154ED2">
            <w:pPr>
              <w:jc w:val="center"/>
              <w:rPr>
                <w:b/>
              </w:rPr>
            </w:pPr>
          </w:p>
        </w:tc>
        <w:tc>
          <w:tcPr>
            <w:tcW w:w="299" w:type="pct"/>
            <w:shd w:val="clear" w:color="auto" w:fill="auto"/>
            <w:noWrap/>
            <w:vAlign w:val="center"/>
            <w:hideMark/>
          </w:tcPr>
          <w:p w:rsidR="00747FAD" w:rsidRPr="001E70A3" w:rsidRDefault="00747FAD" w:rsidP="00154ED2">
            <w:pPr>
              <w:jc w:val="center"/>
              <w:rPr>
                <w:b/>
              </w:rPr>
            </w:pPr>
            <w:r>
              <w:rPr>
                <w:b/>
              </w:rPr>
              <w:t>8</w:t>
            </w:r>
          </w:p>
        </w:tc>
        <w:tc>
          <w:tcPr>
            <w:tcW w:w="299" w:type="pct"/>
            <w:shd w:val="clear" w:color="auto" w:fill="auto"/>
            <w:noWrap/>
            <w:vAlign w:val="center"/>
            <w:hideMark/>
          </w:tcPr>
          <w:p w:rsidR="00747FAD" w:rsidRPr="001E70A3" w:rsidRDefault="00747FAD" w:rsidP="00154ED2">
            <w:pPr>
              <w:jc w:val="center"/>
              <w:rPr>
                <w:b/>
              </w:rPr>
            </w:pPr>
            <w:r w:rsidRPr="001E70A3">
              <w:rPr>
                <w:b/>
              </w:rPr>
              <w:t>5</w:t>
            </w:r>
          </w:p>
        </w:tc>
        <w:tc>
          <w:tcPr>
            <w:tcW w:w="299" w:type="pct"/>
            <w:shd w:val="clear" w:color="auto" w:fill="auto"/>
            <w:noWrap/>
            <w:vAlign w:val="center"/>
            <w:hideMark/>
          </w:tcPr>
          <w:p w:rsidR="00747FAD" w:rsidRPr="001E70A3" w:rsidRDefault="00747FAD" w:rsidP="00154ED2">
            <w:pPr>
              <w:jc w:val="center"/>
              <w:rPr>
                <w:b/>
              </w:rPr>
            </w:pPr>
            <w:r w:rsidRPr="001E70A3">
              <w:rPr>
                <w:b/>
              </w:rPr>
              <w:t>0</w:t>
            </w:r>
          </w:p>
        </w:tc>
        <w:tc>
          <w:tcPr>
            <w:tcW w:w="299" w:type="pct"/>
            <w:shd w:val="clear" w:color="auto" w:fill="auto"/>
            <w:noWrap/>
            <w:vAlign w:val="center"/>
            <w:hideMark/>
          </w:tcPr>
          <w:p w:rsidR="00747FAD" w:rsidRPr="001E70A3" w:rsidRDefault="00747FAD" w:rsidP="00154ED2">
            <w:pPr>
              <w:jc w:val="center"/>
              <w:rPr>
                <w:b/>
              </w:rPr>
            </w:pPr>
            <w:r w:rsidRPr="001E70A3">
              <w:rPr>
                <w:b/>
              </w:rPr>
              <w:t>-5</w:t>
            </w:r>
          </w:p>
        </w:tc>
        <w:tc>
          <w:tcPr>
            <w:tcW w:w="298" w:type="pct"/>
            <w:shd w:val="clear" w:color="auto" w:fill="auto"/>
            <w:noWrap/>
            <w:vAlign w:val="center"/>
            <w:hideMark/>
          </w:tcPr>
          <w:p w:rsidR="00747FAD" w:rsidRPr="001E70A3" w:rsidRDefault="00747FAD" w:rsidP="00154ED2">
            <w:pPr>
              <w:jc w:val="center"/>
              <w:rPr>
                <w:b/>
              </w:rPr>
            </w:pPr>
            <w:r w:rsidRPr="001E70A3">
              <w:rPr>
                <w:b/>
              </w:rPr>
              <w:t>-10</w:t>
            </w:r>
          </w:p>
        </w:tc>
        <w:tc>
          <w:tcPr>
            <w:tcW w:w="299" w:type="pct"/>
            <w:shd w:val="clear" w:color="auto" w:fill="auto"/>
            <w:noWrap/>
            <w:vAlign w:val="center"/>
            <w:hideMark/>
          </w:tcPr>
          <w:p w:rsidR="00747FAD" w:rsidRPr="001E70A3" w:rsidRDefault="00747FAD" w:rsidP="00154ED2">
            <w:pPr>
              <w:jc w:val="center"/>
              <w:rPr>
                <w:b/>
              </w:rPr>
            </w:pPr>
            <w:r w:rsidRPr="001E70A3">
              <w:rPr>
                <w:b/>
              </w:rPr>
              <w:t>-15</w:t>
            </w:r>
          </w:p>
        </w:tc>
        <w:tc>
          <w:tcPr>
            <w:tcW w:w="299" w:type="pct"/>
            <w:shd w:val="clear" w:color="auto" w:fill="auto"/>
            <w:noWrap/>
            <w:vAlign w:val="center"/>
            <w:hideMark/>
          </w:tcPr>
          <w:p w:rsidR="00747FAD" w:rsidRPr="001E70A3" w:rsidRDefault="00747FAD" w:rsidP="00154ED2">
            <w:pPr>
              <w:jc w:val="center"/>
              <w:rPr>
                <w:b/>
              </w:rPr>
            </w:pPr>
            <w:r w:rsidRPr="001E70A3">
              <w:rPr>
                <w:b/>
              </w:rPr>
              <w:t>-20</w:t>
            </w:r>
          </w:p>
        </w:tc>
        <w:tc>
          <w:tcPr>
            <w:tcW w:w="299" w:type="pct"/>
            <w:shd w:val="clear" w:color="auto" w:fill="auto"/>
            <w:noWrap/>
            <w:vAlign w:val="center"/>
            <w:hideMark/>
          </w:tcPr>
          <w:p w:rsidR="00747FAD" w:rsidRPr="001E70A3" w:rsidRDefault="00747FAD" w:rsidP="00154ED2">
            <w:pPr>
              <w:jc w:val="center"/>
              <w:rPr>
                <w:b/>
              </w:rPr>
            </w:pPr>
            <w:r w:rsidRPr="001E70A3">
              <w:rPr>
                <w:b/>
              </w:rPr>
              <w:t>-25</w:t>
            </w:r>
          </w:p>
        </w:tc>
        <w:tc>
          <w:tcPr>
            <w:tcW w:w="295" w:type="pct"/>
            <w:shd w:val="clear" w:color="auto" w:fill="auto"/>
            <w:noWrap/>
            <w:vAlign w:val="center"/>
          </w:tcPr>
          <w:p w:rsidR="00747FAD" w:rsidRPr="001E70A3" w:rsidRDefault="00747FAD" w:rsidP="00154ED2">
            <w:pPr>
              <w:jc w:val="center"/>
              <w:rPr>
                <w:b/>
              </w:rPr>
            </w:pPr>
            <w:r w:rsidRPr="001E70A3">
              <w:rPr>
                <w:b/>
              </w:rPr>
              <w:t>-30</w:t>
            </w:r>
          </w:p>
        </w:tc>
        <w:tc>
          <w:tcPr>
            <w:tcW w:w="299" w:type="pct"/>
            <w:vAlign w:val="center"/>
          </w:tcPr>
          <w:p w:rsidR="00747FAD" w:rsidRPr="001E70A3" w:rsidRDefault="00747FAD" w:rsidP="00154ED2">
            <w:pPr>
              <w:jc w:val="center"/>
              <w:rPr>
                <w:b/>
              </w:rPr>
            </w:pPr>
            <w:r w:rsidRPr="001E70A3">
              <w:rPr>
                <w:b/>
              </w:rPr>
              <w:t>-35</w:t>
            </w:r>
          </w:p>
        </w:tc>
        <w:tc>
          <w:tcPr>
            <w:tcW w:w="295" w:type="pct"/>
          </w:tcPr>
          <w:p w:rsidR="00747FAD" w:rsidRPr="001E70A3" w:rsidRDefault="00747FAD" w:rsidP="00154ED2">
            <w:pPr>
              <w:jc w:val="center"/>
              <w:rPr>
                <w:b/>
              </w:rPr>
            </w:pPr>
            <w:r>
              <w:rPr>
                <w:b/>
              </w:rPr>
              <w:t>-40</w:t>
            </w:r>
          </w:p>
        </w:tc>
      </w:tr>
      <w:tr w:rsidR="00747FAD" w:rsidRPr="00BB1D52" w:rsidTr="00154ED2">
        <w:trPr>
          <w:trHeight w:val="20"/>
        </w:trPr>
        <w:tc>
          <w:tcPr>
            <w:tcW w:w="1721" w:type="pct"/>
            <w:vAlign w:val="bottom"/>
          </w:tcPr>
          <w:p w:rsidR="00747FAD" w:rsidRPr="008966A5" w:rsidRDefault="00747FAD" w:rsidP="00154ED2">
            <w:pPr>
              <w:ind w:left="-113" w:right="-113"/>
              <w:jc w:val="center"/>
              <w:rPr>
                <w:szCs w:val="20"/>
              </w:rPr>
            </w:pPr>
            <w:r w:rsidRPr="00F84B14">
              <w:t>В прямом трубопроводе, °</w:t>
            </w:r>
            <w:proofErr w:type="gramStart"/>
            <w:r w:rsidRPr="00F84B14">
              <w:t>С</w:t>
            </w:r>
            <w:proofErr w:type="gramEnd"/>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40,05</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44,1</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50,5</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56,7</w:t>
            </w:r>
          </w:p>
        </w:tc>
        <w:tc>
          <w:tcPr>
            <w:tcW w:w="298" w:type="pct"/>
            <w:shd w:val="clear" w:color="auto" w:fill="auto"/>
            <w:noWrap/>
            <w:vAlign w:val="center"/>
          </w:tcPr>
          <w:p w:rsidR="00747FAD" w:rsidRPr="00DE041A" w:rsidRDefault="00747FAD" w:rsidP="00154ED2">
            <w:pPr>
              <w:ind w:left="-113" w:right="-113"/>
              <w:jc w:val="center"/>
              <w:rPr>
                <w:szCs w:val="20"/>
              </w:rPr>
            </w:pPr>
            <w:r w:rsidRPr="00DE041A">
              <w:rPr>
                <w:sz w:val="22"/>
                <w:szCs w:val="20"/>
              </w:rPr>
              <w:t>62,7</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68,6</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74,3</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79,9</w:t>
            </w:r>
          </w:p>
        </w:tc>
        <w:tc>
          <w:tcPr>
            <w:tcW w:w="295" w:type="pct"/>
            <w:shd w:val="clear" w:color="auto" w:fill="auto"/>
            <w:noWrap/>
            <w:vAlign w:val="center"/>
          </w:tcPr>
          <w:p w:rsidR="00747FAD" w:rsidRPr="00DE041A" w:rsidRDefault="00747FAD" w:rsidP="00154ED2">
            <w:pPr>
              <w:ind w:left="-113" w:right="-113"/>
              <w:jc w:val="center"/>
              <w:rPr>
                <w:szCs w:val="20"/>
              </w:rPr>
            </w:pPr>
            <w:r w:rsidRPr="00DE041A">
              <w:rPr>
                <w:sz w:val="22"/>
                <w:szCs w:val="20"/>
              </w:rPr>
              <w:t>85,3</w:t>
            </w:r>
          </w:p>
        </w:tc>
        <w:tc>
          <w:tcPr>
            <w:tcW w:w="299" w:type="pct"/>
            <w:vAlign w:val="center"/>
          </w:tcPr>
          <w:p w:rsidR="00747FAD" w:rsidRPr="00DE041A" w:rsidRDefault="00747FAD" w:rsidP="00154ED2">
            <w:pPr>
              <w:ind w:left="-113" w:right="-113"/>
              <w:jc w:val="center"/>
              <w:rPr>
                <w:szCs w:val="20"/>
              </w:rPr>
            </w:pPr>
            <w:r w:rsidRPr="00DE041A">
              <w:rPr>
                <w:sz w:val="22"/>
                <w:szCs w:val="20"/>
              </w:rPr>
              <w:t>90,7</w:t>
            </w:r>
          </w:p>
        </w:tc>
        <w:tc>
          <w:tcPr>
            <w:tcW w:w="295" w:type="pct"/>
            <w:vAlign w:val="center"/>
          </w:tcPr>
          <w:p w:rsidR="00747FAD" w:rsidRPr="00DE041A" w:rsidRDefault="00747FAD" w:rsidP="00154ED2">
            <w:pPr>
              <w:ind w:left="-113" w:right="-113"/>
              <w:jc w:val="center"/>
              <w:rPr>
                <w:szCs w:val="20"/>
              </w:rPr>
            </w:pPr>
            <w:r w:rsidRPr="00DE041A">
              <w:rPr>
                <w:sz w:val="22"/>
                <w:szCs w:val="20"/>
              </w:rPr>
              <w:t>95</w:t>
            </w:r>
          </w:p>
        </w:tc>
      </w:tr>
      <w:tr w:rsidR="00747FAD" w:rsidRPr="00BB1D52" w:rsidTr="00154ED2">
        <w:trPr>
          <w:trHeight w:val="20"/>
        </w:trPr>
        <w:tc>
          <w:tcPr>
            <w:tcW w:w="1721" w:type="pct"/>
            <w:vAlign w:val="bottom"/>
          </w:tcPr>
          <w:p w:rsidR="00747FAD" w:rsidRPr="008966A5" w:rsidRDefault="00747FAD" w:rsidP="00154ED2">
            <w:pPr>
              <w:ind w:left="-113" w:right="-113"/>
              <w:jc w:val="center"/>
              <w:rPr>
                <w:szCs w:val="20"/>
              </w:rPr>
            </w:pPr>
            <w:r w:rsidRPr="00F84B14">
              <w:t>В обратном трубопроводе, °</w:t>
            </w:r>
            <w:proofErr w:type="gramStart"/>
            <w:r w:rsidRPr="00F84B14">
              <w:t>С</w:t>
            </w:r>
            <w:proofErr w:type="gramEnd"/>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34,94</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37,7</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42,1</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46,1</w:t>
            </w:r>
          </w:p>
        </w:tc>
        <w:tc>
          <w:tcPr>
            <w:tcW w:w="298" w:type="pct"/>
            <w:shd w:val="clear" w:color="auto" w:fill="auto"/>
            <w:noWrap/>
            <w:vAlign w:val="center"/>
          </w:tcPr>
          <w:p w:rsidR="00747FAD" w:rsidRPr="00DE041A" w:rsidRDefault="00747FAD" w:rsidP="00154ED2">
            <w:pPr>
              <w:ind w:left="-113" w:right="-113"/>
              <w:jc w:val="center"/>
              <w:rPr>
                <w:szCs w:val="20"/>
              </w:rPr>
            </w:pPr>
            <w:r w:rsidRPr="00DE041A">
              <w:rPr>
                <w:sz w:val="22"/>
                <w:szCs w:val="20"/>
              </w:rPr>
              <w:t>50</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53,7</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57,3</w:t>
            </w:r>
          </w:p>
        </w:tc>
        <w:tc>
          <w:tcPr>
            <w:tcW w:w="299" w:type="pct"/>
            <w:shd w:val="clear" w:color="auto" w:fill="auto"/>
            <w:noWrap/>
            <w:vAlign w:val="center"/>
          </w:tcPr>
          <w:p w:rsidR="00747FAD" w:rsidRPr="00DE041A" w:rsidRDefault="00747FAD" w:rsidP="00154ED2">
            <w:pPr>
              <w:ind w:left="-113" w:right="-113"/>
              <w:jc w:val="center"/>
              <w:rPr>
                <w:szCs w:val="20"/>
              </w:rPr>
            </w:pPr>
            <w:r w:rsidRPr="00DE041A">
              <w:rPr>
                <w:sz w:val="22"/>
                <w:szCs w:val="20"/>
              </w:rPr>
              <w:t>60,8</w:t>
            </w:r>
          </w:p>
        </w:tc>
        <w:tc>
          <w:tcPr>
            <w:tcW w:w="295" w:type="pct"/>
            <w:shd w:val="clear" w:color="auto" w:fill="auto"/>
            <w:noWrap/>
            <w:vAlign w:val="center"/>
          </w:tcPr>
          <w:p w:rsidR="00747FAD" w:rsidRPr="00DE041A" w:rsidRDefault="00747FAD" w:rsidP="00154ED2">
            <w:pPr>
              <w:ind w:left="-113" w:right="-113"/>
              <w:jc w:val="center"/>
              <w:rPr>
                <w:szCs w:val="20"/>
              </w:rPr>
            </w:pPr>
            <w:r w:rsidRPr="00DE041A">
              <w:rPr>
                <w:sz w:val="22"/>
                <w:szCs w:val="20"/>
              </w:rPr>
              <w:t>64,2</w:t>
            </w:r>
          </w:p>
        </w:tc>
        <w:tc>
          <w:tcPr>
            <w:tcW w:w="299" w:type="pct"/>
            <w:vAlign w:val="center"/>
          </w:tcPr>
          <w:p w:rsidR="00747FAD" w:rsidRPr="00DE041A" w:rsidRDefault="00747FAD" w:rsidP="00154ED2">
            <w:pPr>
              <w:ind w:left="-113" w:right="-113"/>
              <w:jc w:val="center"/>
              <w:rPr>
                <w:szCs w:val="20"/>
              </w:rPr>
            </w:pPr>
            <w:r w:rsidRPr="00DE041A">
              <w:rPr>
                <w:sz w:val="22"/>
                <w:szCs w:val="20"/>
              </w:rPr>
              <w:t>67,4</w:t>
            </w:r>
          </w:p>
        </w:tc>
        <w:tc>
          <w:tcPr>
            <w:tcW w:w="295" w:type="pct"/>
            <w:vAlign w:val="center"/>
          </w:tcPr>
          <w:p w:rsidR="00747FAD" w:rsidRPr="00DE041A" w:rsidRDefault="00747FAD" w:rsidP="00154ED2">
            <w:pPr>
              <w:ind w:left="-113" w:right="-113"/>
              <w:jc w:val="center"/>
              <w:rPr>
                <w:szCs w:val="20"/>
              </w:rPr>
            </w:pPr>
            <w:r w:rsidRPr="00DE041A">
              <w:rPr>
                <w:sz w:val="22"/>
                <w:szCs w:val="20"/>
              </w:rPr>
              <w:t>70</w:t>
            </w:r>
          </w:p>
        </w:tc>
      </w:tr>
    </w:tbl>
    <w:p w:rsidR="00747FAD" w:rsidRDefault="00747FAD" w:rsidP="00747FAD"/>
    <w:p w:rsidR="00747FAD" w:rsidRPr="00AB2120" w:rsidRDefault="00747FAD" w:rsidP="00747FAD">
      <w:pPr>
        <w:pStyle w:val="7"/>
      </w:pPr>
      <w:r>
        <w:t>1.3.7 </w:t>
      </w:r>
      <w:r w:rsidRPr="00AB2120">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747FAD" w:rsidRDefault="00747FAD" w:rsidP="00747FAD">
      <w:pPr>
        <w:suppressAutoHyphens/>
        <w:spacing w:line="276" w:lineRule="auto"/>
        <w:ind w:firstLine="709"/>
      </w:pPr>
      <w:r w:rsidRPr="00390491">
        <w:t>Фактические температурные режимы отпуска тепла в тепловые сети соответств</w:t>
      </w:r>
      <w:r>
        <w:t>уют</w:t>
      </w:r>
      <w:r w:rsidRPr="00390491">
        <w:t xml:space="preserve"> утвержденным графикам регулирования отпуска тепла в тепловые сети</w:t>
      </w:r>
      <w:r>
        <w:t xml:space="preserve"> и соблюдаются путем использования средств автоматизации котельных Половинского сельского поселения.</w:t>
      </w:r>
    </w:p>
    <w:p w:rsidR="00747FAD" w:rsidRPr="00F95DF2" w:rsidRDefault="00747FAD" w:rsidP="00747FAD">
      <w:pPr>
        <w:pStyle w:val="7"/>
      </w:pPr>
      <w:r w:rsidRPr="00F95DF2">
        <w:t>1.3.</w:t>
      </w:r>
      <w:r>
        <w:t>8 </w:t>
      </w:r>
      <w:r w:rsidRPr="00F95DF2">
        <w:t>Гидравлические режимы тепловых сетей и пьезометрические графики</w:t>
      </w:r>
    </w:p>
    <w:p w:rsidR="00747FAD" w:rsidRDefault="00747FAD" w:rsidP="00747FAD">
      <w:pPr>
        <w:spacing w:line="276" w:lineRule="auto"/>
        <w:ind w:firstLine="709"/>
      </w:pPr>
      <w:r w:rsidRPr="00F84B14">
        <w:t>Для магистральных водяных</w:t>
      </w:r>
      <w:r>
        <w:t xml:space="preserve"> закрытых</w:t>
      </w:r>
      <w:r w:rsidRPr="00F84B14">
        <w:t xml:space="preserve"> тепловых сетей </w:t>
      </w:r>
      <w:r>
        <w:t xml:space="preserve">Половинского сельского поселения без горячего водоснабжения </w:t>
      </w:r>
      <w:r w:rsidRPr="00F84B14">
        <w:t>предусм</w:t>
      </w:r>
      <w:r>
        <w:t>отрен</w:t>
      </w:r>
      <w:r w:rsidRPr="00F84B14">
        <w:t xml:space="preserve"> расчетный</w:t>
      </w:r>
      <w:r>
        <w:t xml:space="preserve"> </w:t>
      </w:r>
      <w:r w:rsidRPr="00F84B14">
        <w:t>гидра</w:t>
      </w:r>
      <w:r>
        <w:t>влический режим</w:t>
      </w:r>
      <w:r w:rsidRPr="00F84B14">
        <w:t xml:space="preserve"> – по расчетным расходам сетевой воды в отопительный пери</w:t>
      </w:r>
      <w:r>
        <w:t>од.</w:t>
      </w:r>
    </w:p>
    <w:p w:rsidR="00747FAD" w:rsidRDefault="00747FAD" w:rsidP="00747FAD">
      <w:pPr>
        <w:spacing w:line="276" w:lineRule="auto"/>
        <w:ind w:firstLine="709"/>
      </w:pPr>
      <w:proofErr w:type="gramStart"/>
      <w:r>
        <w:t>Пьезометрический</w:t>
      </w:r>
      <w:proofErr w:type="gramEnd"/>
      <w:r>
        <w:t xml:space="preserve"> графики приведены на рисунках</w:t>
      </w:r>
      <w:r w:rsidRPr="00E54676">
        <w:t xml:space="preserve"> 2.</w:t>
      </w:r>
      <w:r>
        <w:t>7 – 2.8</w:t>
      </w:r>
      <w:r w:rsidRPr="00E54676">
        <w:t xml:space="preserve">. </w:t>
      </w:r>
    </w:p>
    <w:p w:rsidR="00747FAD" w:rsidRDefault="00747FAD" w:rsidP="00747FAD">
      <w:pPr>
        <w:spacing w:line="276" w:lineRule="auto"/>
        <w:ind w:firstLine="709"/>
      </w:pPr>
      <w:r>
        <w:t xml:space="preserve">Для тепловой сети Котельной </w:t>
      </w:r>
      <w:proofErr w:type="gramStart"/>
      <w:r>
        <w:t>с</w:t>
      </w:r>
      <w:proofErr w:type="gramEnd"/>
      <w:r>
        <w:t xml:space="preserve">. </w:t>
      </w:r>
      <w:proofErr w:type="gramStart"/>
      <w:r>
        <w:t>Половинка</w:t>
      </w:r>
      <w:proofErr w:type="gramEnd"/>
      <w:r>
        <w:t xml:space="preserve"> расчет выполнен до самого удаленного потребителя – прачечная.</w:t>
      </w:r>
    </w:p>
    <w:p w:rsidR="00747FAD" w:rsidRDefault="00747FAD" w:rsidP="00747FAD">
      <w:pPr>
        <w:spacing w:line="276" w:lineRule="auto"/>
        <w:ind w:firstLine="709"/>
      </w:pPr>
      <w:r>
        <w:t xml:space="preserve">Для тепловой сети </w:t>
      </w:r>
      <w:proofErr w:type="spellStart"/>
      <w:r>
        <w:t>Блочной-котельной</w:t>
      </w:r>
      <w:proofErr w:type="spellEnd"/>
      <w:r>
        <w:t xml:space="preserve"> д. </w:t>
      </w:r>
      <w:proofErr w:type="spellStart"/>
      <w:r>
        <w:t>Водопойка</w:t>
      </w:r>
      <w:proofErr w:type="spellEnd"/>
      <w:r>
        <w:t xml:space="preserve"> расчет выполнен до самого удаленного потребителя – здание дет</w:t>
      </w:r>
      <w:proofErr w:type="gramStart"/>
      <w:r>
        <w:t>.</w:t>
      </w:r>
      <w:proofErr w:type="gramEnd"/>
      <w:r>
        <w:t xml:space="preserve"> </w:t>
      </w:r>
      <w:proofErr w:type="gramStart"/>
      <w:r>
        <w:t>с</w:t>
      </w:r>
      <w:proofErr w:type="gramEnd"/>
      <w:r>
        <w:t>ада.</w:t>
      </w:r>
    </w:p>
    <w:p w:rsidR="00747FAD" w:rsidRPr="00506EA7" w:rsidRDefault="00747FAD" w:rsidP="00747FAD">
      <w:pPr>
        <w:spacing w:line="276" w:lineRule="auto"/>
        <w:ind w:firstLine="709"/>
      </w:pPr>
    </w:p>
    <w:p w:rsidR="00747FAD" w:rsidRDefault="00747FAD" w:rsidP="00747FAD">
      <w:pPr>
        <w:pStyle w:val="af8"/>
        <w:spacing w:line="300" w:lineRule="auto"/>
        <w:jc w:val="center"/>
      </w:pPr>
      <w:r>
        <w:rPr>
          <w:noProof/>
        </w:rPr>
        <w:lastRenderedPageBreak/>
        <w:drawing>
          <wp:inline distT="0" distB="0" distL="0" distR="0">
            <wp:extent cx="6152515" cy="3346450"/>
            <wp:effectExtent l="0" t="0" r="635"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7FAD" w:rsidRDefault="00747FAD" w:rsidP="00747FAD">
      <w:pPr>
        <w:pStyle w:val="af8"/>
        <w:numPr>
          <w:ilvl w:val="0"/>
          <w:numId w:val="23"/>
        </w:numPr>
        <w:spacing w:line="300" w:lineRule="auto"/>
        <w:jc w:val="center"/>
      </w:pPr>
      <w:r w:rsidRPr="00512167">
        <w:t xml:space="preserve">– </w:t>
      </w:r>
      <w:r w:rsidRPr="00F84B14">
        <w:t>Пьезометрически</w:t>
      </w:r>
      <w:r>
        <w:t>й</w:t>
      </w:r>
      <w:r w:rsidRPr="00F84B14">
        <w:t xml:space="preserve"> </w:t>
      </w:r>
      <w:r>
        <w:t xml:space="preserve">график тепловой сети Котельной </w:t>
      </w:r>
      <w:proofErr w:type="gramStart"/>
      <w:r>
        <w:t>с</w:t>
      </w:r>
      <w:proofErr w:type="gramEnd"/>
      <w:r>
        <w:t xml:space="preserve">. Половинка </w:t>
      </w:r>
      <w:r w:rsidRPr="00A82A3D">
        <w:rPr>
          <w:b/>
        </w:rPr>
        <w:br/>
      </w:r>
    </w:p>
    <w:p w:rsidR="00747FAD" w:rsidRDefault="00747FAD" w:rsidP="00747FAD">
      <w:pPr>
        <w:pStyle w:val="af8"/>
        <w:spacing w:line="300" w:lineRule="auto"/>
        <w:jc w:val="center"/>
      </w:pPr>
      <w:r>
        <w:rPr>
          <w:noProof/>
        </w:rPr>
        <w:drawing>
          <wp:inline distT="0" distB="0" distL="0" distR="0">
            <wp:extent cx="6152515" cy="3346450"/>
            <wp:effectExtent l="0" t="0" r="635"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47FAD" w:rsidRDefault="00747FAD" w:rsidP="00747FAD">
      <w:pPr>
        <w:pStyle w:val="af8"/>
        <w:jc w:val="center"/>
      </w:pPr>
    </w:p>
    <w:p w:rsidR="00747FAD" w:rsidRDefault="00747FAD" w:rsidP="00747FAD">
      <w:pPr>
        <w:pStyle w:val="af8"/>
        <w:numPr>
          <w:ilvl w:val="0"/>
          <w:numId w:val="24"/>
        </w:numPr>
        <w:spacing w:line="300" w:lineRule="auto"/>
        <w:jc w:val="center"/>
      </w:pPr>
      <w:r w:rsidRPr="00512167">
        <w:t xml:space="preserve">– </w:t>
      </w:r>
      <w:r w:rsidRPr="00F84B14">
        <w:t>Пьезометрически</w:t>
      </w:r>
      <w:r>
        <w:t>й</w:t>
      </w:r>
      <w:r w:rsidRPr="00F84B14">
        <w:t xml:space="preserve"> </w:t>
      </w:r>
      <w:r>
        <w:t xml:space="preserve">график тепловой сети </w:t>
      </w:r>
      <w:proofErr w:type="spellStart"/>
      <w:proofErr w:type="gramStart"/>
      <w:r>
        <w:t>Блочной-котельной</w:t>
      </w:r>
      <w:proofErr w:type="spellEnd"/>
      <w:proofErr w:type="gramEnd"/>
      <w:r>
        <w:t xml:space="preserve"> д. </w:t>
      </w:r>
      <w:proofErr w:type="spellStart"/>
      <w:r>
        <w:t>Водопойка</w:t>
      </w:r>
      <w:proofErr w:type="spellEnd"/>
      <w:r>
        <w:t xml:space="preserve"> </w:t>
      </w:r>
    </w:p>
    <w:p w:rsidR="00747FAD" w:rsidRDefault="00747FAD" w:rsidP="00747FAD"/>
    <w:p w:rsidR="00747FAD" w:rsidRDefault="00747FAD" w:rsidP="00747FAD">
      <w:pPr>
        <w:pStyle w:val="af8"/>
        <w:ind w:firstLine="709"/>
      </w:pPr>
      <w:r>
        <w:rPr>
          <w:rFonts w:cs="Arial"/>
          <w:bCs/>
          <w:szCs w:val="26"/>
        </w:rPr>
        <w:t>По сравнению со схемой теплоснабжения Половинского сельского поселения 2020 года</w:t>
      </w:r>
      <w:r>
        <w:t xml:space="preserve"> изменения пьезометрического графика тепловых сетей котельной с. </w:t>
      </w:r>
      <w:proofErr w:type="spellStart"/>
      <w:r>
        <w:t>Половинское</w:t>
      </w:r>
      <w:proofErr w:type="spellEnd"/>
      <w:r>
        <w:t xml:space="preserve"> не зафиксированы.</w:t>
      </w:r>
    </w:p>
    <w:p w:rsidR="00747FAD" w:rsidRPr="00FB6F8B" w:rsidRDefault="00747FAD" w:rsidP="00747FAD">
      <w:pPr>
        <w:pStyle w:val="7"/>
      </w:pPr>
      <w:r w:rsidRPr="00FB6F8B">
        <w:lastRenderedPageBreak/>
        <w:t>1.3.</w:t>
      </w:r>
      <w:r>
        <w:t>9</w:t>
      </w:r>
      <w:r w:rsidRPr="00FB6F8B">
        <w:t xml:space="preserve"> Статистика отказов тепловых сетей (аварий, инцидентов) за </w:t>
      </w:r>
      <w:proofErr w:type="gramStart"/>
      <w:r w:rsidRPr="00FB6F8B">
        <w:t>последние</w:t>
      </w:r>
      <w:proofErr w:type="gramEnd"/>
      <w:r w:rsidRPr="00FB6F8B">
        <w:t xml:space="preserve"> 5 лет</w:t>
      </w:r>
    </w:p>
    <w:p w:rsidR="00747FAD" w:rsidRDefault="00747FAD" w:rsidP="00747FAD">
      <w:pPr>
        <w:spacing w:line="276" w:lineRule="auto"/>
        <w:ind w:firstLine="709"/>
      </w:pPr>
      <w:proofErr w:type="gramStart"/>
      <w:r>
        <w:t>Данные о количестве отказов з</w:t>
      </w:r>
      <w:r w:rsidRPr="00217FDF">
        <w:t>а последние 5 лет</w:t>
      </w:r>
      <w:r>
        <w:t xml:space="preserve"> в </w:t>
      </w:r>
      <w:proofErr w:type="spellStart"/>
      <w:r>
        <w:t>Половинском</w:t>
      </w:r>
      <w:proofErr w:type="spellEnd"/>
      <w:r>
        <w:t xml:space="preserve"> сельском поселении не предоставлены.</w:t>
      </w:r>
      <w:proofErr w:type="gramEnd"/>
    </w:p>
    <w:p w:rsidR="00747FAD" w:rsidRPr="00FB6F8B" w:rsidRDefault="00747FAD" w:rsidP="00747FAD">
      <w:pPr>
        <w:pStyle w:val="7"/>
      </w:pPr>
      <w:proofErr w:type="gramStart"/>
      <w:r>
        <w:t>1.3.10</w:t>
      </w:r>
      <w:r w:rsidRPr="00FB6F8B">
        <w:t>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t>.</w:t>
      </w:r>
      <w:proofErr w:type="gramEnd"/>
    </w:p>
    <w:p w:rsidR="00747FAD" w:rsidRDefault="00747FAD" w:rsidP="00747FAD">
      <w:pPr>
        <w:spacing w:line="276" w:lineRule="auto"/>
        <w:ind w:firstLine="709"/>
      </w:pPr>
      <w:proofErr w:type="gramStart"/>
      <w:r>
        <w:t>Информация о к</w:t>
      </w:r>
      <w:r w:rsidRPr="00FB6F8B">
        <w:t>оличеств</w:t>
      </w:r>
      <w:r>
        <w:t>е</w:t>
      </w:r>
      <w:r w:rsidRPr="00FB6F8B">
        <w:t xml:space="preserve"> восстановлений (аварийно-восстановительных ремонтов) тепловых сетей и средне</w:t>
      </w:r>
      <w:r>
        <w:t xml:space="preserve">м </w:t>
      </w:r>
      <w:r w:rsidRPr="00FB6F8B">
        <w:t>врем</w:t>
      </w:r>
      <w:r>
        <w:t>ени</w:t>
      </w:r>
      <w:r w:rsidRPr="00FB6F8B">
        <w:t>, затраченно</w:t>
      </w:r>
      <w:r>
        <w:t>м</w:t>
      </w:r>
      <w:r w:rsidRPr="00FB6F8B">
        <w:t xml:space="preserve"> на восстановление работоспособности тепловых сетей, за последние 5</w:t>
      </w:r>
      <w:r>
        <w:t> </w:t>
      </w:r>
      <w:r w:rsidRPr="00FB6F8B">
        <w:t>лет</w:t>
      </w:r>
      <w:r>
        <w:t xml:space="preserve"> не предоставлена</w:t>
      </w:r>
      <w:proofErr w:type="gramEnd"/>
    </w:p>
    <w:p w:rsidR="00747FAD" w:rsidRDefault="00747FAD" w:rsidP="00747FAD">
      <w:pPr>
        <w:pStyle w:val="7"/>
      </w:pPr>
      <w:r w:rsidRPr="00F95DF2">
        <w:t>1.3.</w:t>
      </w:r>
      <w:r>
        <w:t>11 </w:t>
      </w:r>
      <w:r w:rsidRPr="00F95DF2">
        <w:t>Описание процедур диагностики состояния тепловых сетей и планирования капитальных (текущих) ремонтов</w:t>
      </w:r>
    </w:p>
    <w:p w:rsidR="00747FAD" w:rsidRDefault="00747FAD" w:rsidP="00747FAD">
      <w:pPr>
        <w:spacing w:line="276" w:lineRule="auto"/>
        <w:ind w:firstLine="709"/>
      </w:pPr>
      <w:r>
        <w:t xml:space="preserve">С целью </w:t>
      </w:r>
      <w:r w:rsidRPr="006F594E">
        <w:t>диагностик</w:t>
      </w:r>
      <w:r>
        <w:t>и</w:t>
      </w:r>
      <w:r w:rsidRPr="006F594E">
        <w:t xml:space="preserve"> состояния тепловых сетей проводятся гидравлические и температурные испытания теплотрасс, а также на тепловые потери.</w:t>
      </w:r>
    </w:p>
    <w:p w:rsidR="00747FAD" w:rsidRDefault="00747FAD" w:rsidP="00747FAD">
      <w:pPr>
        <w:spacing w:line="276" w:lineRule="auto"/>
        <w:ind w:firstLine="709"/>
      </w:pPr>
      <w:r>
        <w:t>Гидравлическое испытание тепловых сетей производят дважды: сначала проверяют прочность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компенсаторами и остальным оборудованием. Повторная проверка нужна потому, что при смонтированном оборудовании и арматуре тяжелее проверить плотность и прочность сварных швов.</w:t>
      </w:r>
    </w:p>
    <w:p w:rsidR="00747FAD" w:rsidRDefault="00747FAD" w:rsidP="00747FAD">
      <w:pPr>
        <w:spacing w:line="276" w:lineRule="auto"/>
        <w:ind w:firstLine="709"/>
      </w:pPr>
      <w: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установленным оборудованием и арматурой, возможно, свидетельствует, что помимо стыков выполнены с дефектами еще сальниковые уплотнения или фланцевые соединения.</w:t>
      </w:r>
    </w:p>
    <w:p w:rsidR="00747FAD" w:rsidRDefault="00747FAD" w:rsidP="00747FAD">
      <w:pPr>
        <w:spacing w:line="276" w:lineRule="auto"/>
        <w:ind w:firstLine="709"/>
      </w:pPr>
      <w:r>
        <w:t xml:space="preserve">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заводские дефекты. Испытания смонтированного трубопровода должны выполняться до монтажа теплоизоляции. Помимо этого трубопровод не должен быть засыпан или закрыт инженерными конструкциями. Когда трубопровод сварен из бесшовных цельнотянутых труб, он может предъявляться к испытанию уже </w:t>
      </w:r>
      <w:proofErr w:type="gramStart"/>
      <w:r>
        <w:t>изолированным</w:t>
      </w:r>
      <w:proofErr w:type="gramEnd"/>
      <w:r>
        <w:t>, но только с открытыми сварными стыками.</w:t>
      </w:r>
    </w:p>
    <w:p w:rsidR="00747FAD" w:rsidRDefault="00747FAD" w:rsidP="00747FAD">
      <w:pPr>
        <w:spacing w:line="276" w:lineRule="auto"/>
        <w:ind w:firstLine="709"/>
      </w:pPr>
      <w:r>
        <w:t>При окончательном испытании подлежат проверке места соединения отдельных участков (в 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747FAD" w:rsidRDefault="00747FAD" w:rsidP="00747FAD">
      <w:pPr>
        <w:spacing w:line="276" w:lineRule="auto"/>
        <w:ind w:firstLine="709"/>
      </w:pPr>
      <w:r>
        <w:t>При гидравлическом испытании тепловых сетей последовательность проведения работ такая:</w:t>
      </w:r>
    </w:p>
    <w:p w:rsidR="00747FAD" w:rsidRDefault="00747FAD" w:rsidP="00747FAD">
      <w:pPr>
        <w:spacing w:line="276" w:lineRule="auto"/>
        <w:ind w:firstLine="709"/>
      </w:pPr>
      <w:r>
        <w:t>- проводят очистку теплопроводов;</w:t>
      </w:r>
    </w:p>
    <w:p w:rsidR="00747FAD" w:rsidRDefault="00747FAD" w:rsidP="00747FAD">
      <w:pPr>
        <w:spacing w:line="276" w:lineRule="auto"/>
        <w:ind w:firstLine="709"/>
      </w:pPr>
      <w:r>
        <w:t>- устанавливают манометры, заглушки и краны;</w:t>
      </w:r>
    </w:p>
    <w:p w:rsidR="00747FAD" w:rsidRDefault="00747FAD" w:rsidP="00747FAD">
      <w:pPr>
        <w:spacing w:line="276" w:lineRule="auto"/>
        <w:ind w:firstLine="709"/>
      </w:pPr>
      <w:r>
        <w:t>- подключают воду и гидравлический пресс;</w:t>
      </w:r>
    </w:p>
    <w:p w:rsidR="00747FAD" w:rsidRDefault="00747FAD" w:rsidP="00747FAD">
      <w:pPr>
        <w:spacing w:line="276" w:lineRule="auto"/>
        <w:ind w:firstLine="709"/>
      </w:pPr>
      <w:r>
        <w:t>- заполняют трубопроводы водой до необходимого давления;</w:t>
      </w:r>
    </w:p>
    <w:p w:rsidR="00747FAD" w:rsidRDefault="00747FAD" w:rsidP="00747FAD">
      <w:pPr>
        <w:spacing w:line="276" w:lineRule="auto"/>
        <w:ind w:firstLine="709"/>
      </w:pPr>
      <w:r>
        <w:t>- проводят осмотр теплопроводов и помечают места, где обнаружены дефекты;</w:t>
      </w:r>
    </w:p>
    <w:p w:rsidR="00747FAD" w:rsidRDefault="00747FAD" w:rsidP="00747FAD">
      <w:pPr>
        <w:spacing w:line="276" w:lineRule="auto"/>
        <w:ind w:firstLine="709"/>
      </w:pPr>
      <w:r>
        <w:t>- устраняют дефекты;</w:t>
      </w:r>
    </w:p>
    <w:p w:rsidR="00747FAD" w:rsidRDefault="00747FAD" w:rsidP="00747FAD">
      <w:pPr>
        <w:spacing w:line="276" w:lineRule="auto"/>
        <w:ind w:firstLine="709"/>
      </w:pPr>
      <w:r>
        <w:t>- производят второе испытание;</w:t>
      </w:r>
    </w:p>
    <w:p w:rsidR="00747FAD" w:rsidRDefault="00747FAD" w:rsidP="00747FAD">
      <w:pPr>
        <w:spacing w:line="276" w:lineRule="auto"/>
        <w:ind w:firstLine="709"/>
      </w:pPr>
      <w:r>
        <w:t>- отключают от водопровода и производят спуск воды из труб;</w:t>
      </w:r>
    </w:p>
    <w:p w:rsidR="00747FAD" w:rsidRDefault="00747FAD" w:rsidP="00747FAD">
      <w:pPr>
        <w:spacing w:line="276" w:lineRule="auto"/>
        <w:ind w:firstLine="709"/>
      </w:pPr>
      <w:r>
        <w:lastRenderedPageBreak/>
        <w:t>- снимают манометры и заглушки.</w:t>
      </w:r>
    </w:p>
    <w:p w:rsidR="00747FAD" w:rsidRDefault="00747FAD" w:rsidP="00747FAD">
      <w:pPr>
        <w:spacing w:line="276" w:lineRule="auto"/>
        <w:ind w:firstLine="709"/>
      </w:pPr>
      <w:r>
        <w:t xml:space="preserve">Для заполнения трубопроводов водой и хорошего удаления из труб воздуха водопровод присоединяют к нижней части теплопровода. Возле каждого воздушного крана необходимо выставить дежурного. Сначала </w:t>
      </w:r>
      <w:proofErr w:type="gramStart"/>
      <w:r>
        <w:t>через</w:t>
      </w:r>
      <w:proofErr w:type="gramEnd"/>
      <w:r>
        <w:t xml:space="preserve"> </w:t>
      </w:r>
      <w:proofErr w:type="gramStart"/>
      <w:r>
        <w:t>воздушники</w:t>
      </w:r>
      <w:proofErr w:type="gramEnd"/>
      <w:r>
        <w:t xml:space="preserve"> поступает только воздух, потом воздушно-водяная смесь и, наконец, только вода. По достижении выхода только воды кран перекрывается. Далее 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воздушники необходимо открыть, а дренажи закрыть.</w:t>
      </w:r>
    </w:p>
    <w:p w:rsidR="00747FAD" w:rsidRDefault="00747FAD" w:rsidP="00747FAD">
      <w:pPr>
        <w:spacing w:line="276" w:lineRule="auto"/>
        <w:ind w:firstLine="709"/>
      </w:pPr>
      <w:r>
        <w:t xml:space="preserve">Испытание проводят давлением, </w:t>
      </w:r>
      <w:proofErr w:type="gramStart"/>
      <w:r>
        <w:t>равном</w:t>
      </w:r>
      <w:proofErr w:type="gramEnd"/>
      <w:r>
        <w:t xml:space="preserve"> рабочему с коэффициентом 1,25. Под рабочим понимают максимальное давление, которое может возникнуть на данном участке в процессе эксплуатации.</w:t>
      </w:r>
    </w:p>
    <w:p w:rsidR="00747FAD" w:rsidRDefault="00747FAD" w:rsidP="00747FAD">
      <w:pPr>
        <w:spacing w:line="276" w:lineRule="auto"/>
        <w:ind w:firstLine="709"/>
      </w:pPr>
      <w:r>
        <w:t>При случаях испытания теплопровода без оборудования и арматуры давление поднимают до расчетного и выдерживают его на протяжении 10 мин, контролируя при этом падение давления, после снижают его до рабочего, проводят осмотр сварных соединений и обстукивают стыки. Испытания считают удовлетворительными, если отсутствует падение давления, нет течи и потения стыков.</w:t>
      </w:r>
    </w:p>
    <w:p w:rsidR="00747FAD" w:rsidRDefault="00747FAD" w:rsidP="00747FAD">
      <w:pPr>
        <w:spacing w:line="276" w:lineRule="auto"/>
        <w:ind w:firstLine="709"/>
      </w:pPr>
      <w:r>
        <w:t>Испытания с установленным оборудованием и арматурой проводят с выдержкой в течение 15 мин, проводят осмотр фланцевых и сварных соединений, арматуры и оборудования, сальниковых уплотнений, после давление снижают до рабочего. Испытания считают удовлетворительными,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747FAD" w:rsidRDefault="00747FAD" w:rsidP="00747FAD">
      <w:pPr>
        <w:spacing w:line="276" w:lineRule="auto"/>
        <w:ind w:firstLine="709"/>
      </w:pPr>
      <w:r>
        <w:t>После испытания воду необходимо удалять из труб полностью. Как правило, вода для испытаний не проходит специальную подготовку и может снизить качество сетевой воды и быть причиной коррозии внутренних поверхностей труб.</w:t>
      </w:r>
    </w:p>
    <w:p w:rsidR="00747FAD" w:rsidRDefault="00747FAD" w:rsidP="00747FAD">
      <w:pPr>
        <w:spacing w:line="276" w:lineRule="auto"/>
        <w:ind w:firstLine="709"/>
      </w:pPr>
      <w:r>
        <w:t xml:space="preserve">Температурные испытания тепловых сетей на максимальную температуру теплоносителя, находящихся в эксплуатации длительное время и имеющих ненадежные участки проводиться после ремонта и предварительного испытания этих сетей на прочность и плотность, но не </w:t>
      </w:r>
      <w:proofErr w:type="gramStart"/>
      <w:r>
        <w:t>позднее</w:t>
      </w:r>
      <w:proofErr w:type="gramEnd"/>
      <w:r>
        <w:t xml:space="preserve"> чем за 3 недели до начала отопительного периода.</w:t>
      </w:r>
    </w:p>
    <w:p w:rsidR="00747FAD" w:rsidRDefault="00747FAD" w:rsidP="00747FAD">
      <w:pPr>
        <w:spacing w:line="276" w:lineRule="auto"/>
        <w:ind w:firstLine="709"/>
      </w:pPr>
      <w:r>
        <w:t>Температурным испытаниям подвергаться вся сеть от источника тепловой энергии до индивидуальных тепловых пунктов потребителей. Температурные испытания проводятся при устойчивых суточных плюсовых температурах наружного воздуха.</w:t>
      </w:r>
    </w:p>
    <w:p w:rsidR="00747FAD" w:rsidRDefault="00747FAD" w:rsidP="00747FAD">
      <w:pPr>
        <w:spacing w:line="276" w:lineRule="auto"/>
        <w:ind w:firstLine="709"/>
      </w:pPr>
      <w:r>
        <w:t>Началу испытания тепловой сети на максимальную температуру теплоносителя должен предшествовать прогрев тепловой сети при температуре воды в подающем трубопроводе 100 </w:t>
      </w:r>
      <w:r>
        <w:rPr>
          <w:rFonts w:ascii="Calibri" w:hAnsi="Calibri" w:cs="Tahoma"/>
        </w:rPr>
        <w:t>°</w:t>
      </w:r>
      <w:r>
        <w:t>С. Продолжительность прогрева составляет порядка двух часов.</w:t>
      </w:r>
    </w:p>
    <w:p w:rsidR="00747FAD" w:rsidRDefault="00747FAD" w:rsidP="00747FAD">
      <w:pPr>
        <w:spacing w:line="276" w:lineRule="auto"/>
        <w:ind w:firstLine="709"/>
      </w:pPr>
      <w:r>
        <w:t>Перед началом испытания производится расстановка персонала в пунктах наблюдения и по трассе тепловой сети.</w:t>
      </w:r>
    </w:p>
    <w:p w:rsidR="00747FAD" w:rsidRDefault="00747FAD" w:rsidP="00747FAD">
      <w:pPr>
        <w:spacing w:line="276" w:lineRule="auto"/>
        <w:ind w:firstLine="709"/>
      </w:pPr>
      <w:r>
        <w:t xml:space="preserve">В предусмотренный программой срок на источнике тепловой энергии начинается постепенное повышение температуры воды </w:t>
      </w:r>
      <w:proofErr w:type="gramStart"/>
      <w:r>
        <w:t>до установленного максимального значения при строгом контроле за давлением в обратном коллекторе сетевой воды на источнике</w:t>
      </w:r>
      <w:proofErr w:type="gramEnd"/>
      <w:r>
        <w:t xml:space="preserve"> тепловой энергии и величиной подпитки (дренажа).</w:t>
      </w:r>
    </w:p>
    <w:p w:rsidR="00747FAD" w:rsidRDefault="00747FAD" w:rsidP="00747FAD">
      <w:pPr>
        <w:spacing w:line="276" w:lineRule="auto"/>
        <w:ind w:firstLine="709"/>
      </w:pPr>
      <w:r>
        <w:t>Заданная максимальная температура теплоносителя поддерживается постоянной в течение установленного программой времени (не менее 2 ч), а затем плавно понижается до 70-80 </w:t>
      </w:r>
      <w:r>
        <w:rPr>
          <w:rFonts w:ascii="Calibri" w:hAnsi="Calibri" w:cs="Tahoma"/>
        </w:rPr>
        <w:t>°</w:t>
      </w:r>
      <w:r>
        <w:t>С.</w:t>
      </w:r>
    </w:p>
    <w:p w:rsidR="00747FAD" w:rsidRDefault="00747FAD" w:rsidP="00747FAD">
      <w:pPr>
        <w:spacing w:line="276" w:lineRule="auto"/>
        <w:ind w:firstLine="709"/>
      </w:pPr>
      <w:r>
        <w:t xml:space="preserve">Скорость повышения и понижения температуры воды в подающем трубопроводе выбирается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w:t>
      </w:r>
      <w:r>
        <w:lastRenderedPageBreak/>
        <w:t>обратном коллекторе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747FAD" w:rsidRDefault="00747FAD" w:rsidP="00747FAD">
      <w:pPr>
        <w:spacing w:line="276" w:lineRule="auto"/>
        <w:ind w:firstLine="709"/>
      </w:pPr>
      <w:r>
        <w:t>С момента начала прогрева тепловой сети и до окончания испытания во всех пунктах наблюдения непрерывно (с интервалом 10 мин) ведутся измерения температур и давлений сетевой воды с записью в журналы.</w:t>
      </w:r>
    </w:p>
    <w:p w:rsidR="00747FAD" w:rsidRDefault="00747FAD" w:rsidP="00747FAD">
      <w:pPr>
        <w:spacing w:line="276" w:lineRule="auto"/>
        <w:ind w:firstLine="709"/>
      </w:pPr>
      <w:r>
        <w:t>Руководитель испытания по данным, поступающим из пунктов наблюдения, следит за повышением температуры сетевой воды на источнике тепловой энергии и в тепловой сети и прохождением температурной волны по участкам тепловой сети.</w:t>
      </w:r>
    </w:p>
    <w:p w:rsidR="00747FAD" w:rsidRDefault="00747FAD" w:rsidP="00747FAD">
      <w:pPr>
        <w:spacing w:line="276" w:lineRule="auto"/>
        <w:ind w:firstLine="709"/>
      </w:pPr>
      <w:r>
        <w:t xml:space="preserve">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w:t>
      </w:r>
      <w:proofErr w:type="spellStart"/>
      <w:r>
        <w:t>подпиточной</w:t>
      </w:r>
      <w:proofErr w:type="spellEnd"/>
      <w:r>
        <w:t xml:space="preserve"> и дренируемой воды в процессе испытания значительно изменяются, это затрудняет определение по ним момента появления </w:t>
      </w:r>
      <w:proofErr w:type="spellStart"/>
      <w:r>
        <w:t>неплотностей</w:t>
      </w:r>
      <w:proofErr w:type="spellEnd"/>
      <w:r>
        <w:t xml:space="preserve"> в тепловой сети. Поэтому в период неустановившегося режима необходимо анализировать причины каждого резкого увеличения расхода </w:t>
      </w:r>
      <w:proofErr w:type="spellStart"/>
      <w:r>
        <w:t>подпиточной</w:t>
      </w:r>
      <w:proofErr w:type="spellEnd"/>
      <w:r>
        <w:t xml:space="preserve"> воды и уменьшения расхода дренируемой воды.</w:t>
      </w:r>
    </w:p>
    <w:p w:rsidR="00747FAD" w:rsidRDefault="00747FAD" w:rsidP="00747FAD">
      <w:pPr>
        <w:spacing w:line="276" w:lineRule="auto"/>
        <w:ind w:firstLine="709"/>
      </w:pPr>
      <w:r>
        <w:t xml:space="preserve">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 Резкое отклонение величины подпитки от начальной в этот период свидетельствует о появлении </w:t>
      </w:r>
      <w:proofErr w:type="spellStart"/>
      <w:r>
        <w:t>неплотности</w:t>
      </w:r>
      <w:proofErr w:type="spellEnd"/>
      <w:r>
        <w:t xml:space="preserve"> в тепловой сети и необходимости </w:t>
      </w:r>
      <w:proofErr w:type="gramStart"/>
      <w:r>
        <w:t>принятия</w:t>
      </w:r>
      <w:proofErr w:type="gramEnd"/>
      <w:r>
        <w:t xml:space="preserve"> срочных мер по ликвидации повреждения.</w:t>
      </w:r>
    </w:p>
    <w:p w:rsidR="00747FAD" w:rsidRDefault="00747FAD" w:rsidP="00747FAD">
      <w:pPr>
        <w:spacing w:line="276" w:lineRule="auto"/>
        <w:ind w:firstLine="709"/>
      </w:pPr>
      <w: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могут привести к серьезным последствиям, испытание должно быть приостановлено до устранения этих повреждений.</w:t>
      </w:r>
    </w:p>
    <w:p w:rsidR="00747FAD" w:rsidRDefault="00747FAD" w:rsidP="00747FAD">
      <w:pPr>
        <w:spacing w:line="276" w:lineRule="auto"/>
        <w:ind w:firstLine="709"/>
      </w:pPr>
      <w:r>
        <w:t>Системы теплопотребления, температура воды в которых при испытании превысила допустимые значения 95</w:t>
      </w:r>
      <w:proofErr w:type="gramStart"/>
      <w:r>
        <w:t> </w:t>
      </w:r>
      <w:r>
        <w:rPr>
          <w:rFonts w:ascii="Calibri" w:hAnsi="Calibri" w:cs="Tahoma"/>
        </w:rPr>
        <w:t>°</w:t>
      </w:r>
      <w:r>
        <w:t>С</w:t>
      </w:r>
      <w:proofErr w:type="gramEnd"/>
      <w:r>
        <w:t xml:space="preserve"> должны быть немедленно отключены.</w:t>
      </w:r>
    </w:p>
    <w:p w:rsidR="00747FAD" w:rsidRDefault="00747FAD" w:rsidP="00747FAD">
      <w:pPr>
        <w:spacing w:line="276" w:lineRule="auto"/>
        <w:ind w:firstLine="709"/>
      </w:pPr>
      <w:r>
        <w:t>Измерения температуры и давления воды в пунктах наблюдения заканчиваются после прохождения в данном месте температурной волны и понижения температуры сетевой воды в подающем трубопроводе до 100 </w:t>
      </w:r>
      <w:r>
        <w:rPr>
          <w:rFonts w:ascii="Calibri" w:hAnsi="Calibri" w:cs="Tahoma"/>
        </w:rPr>
        <w:t>°</w:t>
      </w:r>
      <w:r>
        <w:t>С.</w:t>
      </w:r>
    </w:p>
    <w:p w:rsidR="00747FAD" w:rsidRDefault="00747FAD" w:rsidP="00747FAD">
      <w:pPr>
        <w:spacing w:line="276" w:lineRule="auto"/>
        <w:ind w:firstLine="709"/>
      </w:pPr>
      <w:r>
        <w:t>Испытание считается законченным после понижения температуры воды в подающем трубопроводе тепловой сети до 70-80 </w:t>
      </w:r>
      <w:r>
        <w:rPr>
          <w:rFonts w:ascii="Calibri" w:hAnsi="Calibri" w:cs="Tahoma"/>
        </w:rPr>
        <w:t>°</w:t>
      </w:r>
      <w:r>
        <w:t>С.</w:t>
      </w:r>
    </w:p>
    <w:p w:rsidR="00747FAD" w:rsidRDefault="00747FAD" w:rsidP="00747FAD">
      <w:pPr>
        <w:spacing w:line="276" w:lineRule="auto"/>
        <w:ind w:firstLine="709"/>
      </w:pPr>
      <w:r>
        <w:t xml:space="preserve">Испытания по определению тепловых потерь в тепловых сетях проводятся один раз в пять лет </w:t>
      </w:r>
      <w:proofErr w:type="gramStart"/>
      <w:r>
        <w:t>на</w:t>
      </w:r>
      <w:proofErr w:type="gramEnd"/>
      <w:r>
        <w:t xml:space="preserve"> </w:t>
      </w:r>
      <w:proofErr w:type="gramStart"/>
      <w:r>
        <w:t>с</w:t>
      </w:r>
      <w:proofErr w:type="gramEnd"/>
      <w:r>
        <w:t xml:space="preserve"> целью разработки энергетических характеристик и нормирования эксплуатационных тепловых потерь, а также оценки технического состояния тепловых сетей.</w:t>
      </w:r>
    </w:p>
    <w:p w:rsidR="00747FAD" w:rsidRDefault="00747FAD" w:rsidP="00747FAD">
      <w:pPr>
        <w:spacing w:line="276" w:lineRule="auto"/>
        <w:ind w:firstLine="709"/>
      </w:pPr>
      <w:r>
        <w:t>Осуществление разработанных гидравлических и температурных режимов испытаний производится в следующем порядке:</w:t>
      </w:r>
    </w:p>
    <w:p w:rsidR="00747FAD" w:rsidRDefault="00747FAD" w:rsidP="00747FAD">
      <w:pPr>
        <w:spacing w:line="276" w:lineRule="auto"/>
        <w:ind w:firstLine="709"/>
      </w:pPr>
      <w:r>
        <w:t xml:space="preserve">- включаются расходомеры на линиях сетевой и </w:t>
      </w:r>
      <w:proofErr w:type="spellStart"/>
      <w:r>
        <w:t>подпиточной</w:t>
      </w:r>
      <w:proofErr w:type="spellEnd"/>
      <w:r>
        <w:t xml:space="preserve"> воды и устанавливаются термометры на циркуляционной перемычке конечного участка кольца, на выходе трубопроводов из </w:t>
      </w:r>
      <w:proofErr w:type="spellStart"/>
      <w:r>
        <w:t>теплоподготовительной</w:t>
      </w:r>
      <w:proofErr w:type="spellEnd"/>
      <w:r>
        <w:t xml:space="preserve"> установки и на входе в нее;</w:t>
      </w:r>
    </w:p>
    <w:p w:rsidR="00747FAD" w:rsidRDefault="00747FAD" w:rsidP="00747FAD">
      <w:pPr>
        <w:spacing w:line="276" w:lineRule="auto"/>
        <w:ind w:firstLine="709"/>
      </w:pPr>
      <w:r>
        <w:t>- устанавливается определенный расчетом расход воды по циркуляционному кольцу, который поддерживается постоянным в течение всего периода испытаний;</w:t>
      </w:r>
    </w:p>
    <w:p w:rsidR="00747FAD" w:rsidRDefault="00747FAD" w:rsidP="00747FAD">
      <w:pPr>
        <w:spacing w:line="276" w:lineRule="auto"/>
        <w:ind w:firstLine="709"/>
      </w:pPr>
      <w:r>
        <w:lastRenderedPageBreak/>
        <w:t xml:space="preserve">- устанавливается давление в обратной линии испытываемого кольца на входе ее в </w:t>
      </w:r>
      <w:proofErr w:type="spellStart"/>
      <w:r>
        <w:t>теплоподготовительную</w:t>
      </w:r>
      <w:proofErr w:type="spellEnd"/>
      <w:r>
        <w:t xml:space="preserve"> установку;</w:t>
      </w:r>
    </w:p>
    <w:p w:rsidR="00747FAD" w:rsidRDefault="00747FAD" w:rsidP="00747FAD">
      <w:pPr>
        <w:spacing w:line="276" w:lineRule="auto"/>
        <w:ind w:firstLine="709"/>
      </w:pPr>
      <w:r>
        <w:t xml:space="preserve">- устанавливается температура воды в подающей линии испытываемого кольца на выходе из </w:t>
      </w:r>
      <w:proofErr w:type="spellStart"/>
      <w:r>
        <w:t>теплоподготовительной</w:t>
      </w:r>
      <w:proofErr w:type="spellEnd"/>
      <w:r>
        <w:t xml:space="preserve"> установки.</w:t>
      </w:r>
    </w:p>
    <w:p w:rsidR="00747FAD" w:rsidRDefault="00747FAD" w:rsidP="00747FAD">
      <w:pPr>
        <w:spacing w:line="276" w:lineRule="auto"/>
        <w:ind w:firstLine="709"/>
      </w:pPr>
      <w:r>
        <w:t>Отклонение расхода сетевой воды в циркуляционном кольце не должно превышать ±2 % расчетного значения.</w:t>
      </w:r>
    </w:p>
    <w:p w:rsidR="00747FAD" w:rsidRDefault="00747FAD" w:rsidP="00747FAD">
      <w:pPr>
        <w:spacing w:line="276" w:lineRule="auto"/>
        <w:ind w:firstLine="709"/>
      </w:pPr>
      <w:r>
        <w:t>Температура воды в подающей линии должна поддерживаться постоянной с точностью ±0,5 °С.</w:t>
      </w:r>
    </w:p>
    <w:p w:rsidR="00747FAD" w:rsidRDefault="00747FAD" w:rsidP="00747FAD">
      <w:pPr>
        <w:spacing w:line="276" w:lineRule="auto"/>
        <w:ind w:firstLine="709"/>
      </w:pPr>
      <w:r w:rsidRPr="00B33B64">
        <w:t>Определение тепловых потерь при подземной прокладке сетей производится при установившемся тепловом состоянии, что достигается путем стабилизации температурного поля в окружающем теплопроводы грунте, при заданном режиме испытаний.</w:t>
      </w:r>
    </w:p>
    <w:p w:rsidR="00747FAD" w:rsidRDefault="00747FAD" w:rsidP="00747FAD">
      <w:pPr>
        <w:spacing w:line="276" w:lineRule="auto"/>
        <w:ind w:firstLine="709"/>
      </w:pPr>
      <w:r>
        <w:t xml:space="preserve">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w:t>
      </w:r>
      <w:proofErr w:type="spellStart"/>
      <w:r>
        <w:t>теплоподготовительную</w:t>
      </w:r>
      <w:proofErr w:type="spellEnd"/>
      <w:r>
        <w:t xml:space="preserve"> установку в течение 4 ч.</w:t>
      </w:r>
    </w:p>
    <w:p w:rsidR="00747FAD" w:rsidRDefault="00747FAD" w:rsidP="00747FAD">
      <w:pPr>
        <w:spacing w:line="276" w:lineRule="auto"/>
        <w:ind w:firstLine="709"/>
      </w:pPr>
      <w:r>
        <w:t xml:space="preserve">Во время прогрева грунта измеряются расходы циркулирующей и </w:t>
      </w:r>
      <w:proofErr w:type="spellStart"/>
      <w:r>
        <w:t>подпиточной</w:t>
      </w:r>
      <w:proofErr w:type="spellEnd"/>
      <w:r>
        <w:t xml:space="preserve"> воды, температура сетевой воды на входе в </w:t>
      </w:r>
      <w:proofErr w:type="spellStart"/>
      <w:r>
        <w:t>теплоподготовительную</w:t>
      </w:r>
      <w:proofErr w:type="spellEnd"/>
      <w:r>
        <w:t xml:space="preserve"> установку и выходе из нее и на перемычке конечного участка испытываемого кольца. Результаты измерений фиксируются одновременно через каждые 30 мин.</w:t>
      </w:r>
    </w:p>
    <w:p w:rsidR="00747FAD" w:rsidRDefault="00747FAD" w:rsidP="00747FAD">
      <w:pPr>
        <w:spacing w:line="276" w:lineRule="auto"/>
        <w:ind w:firstLine="709"/>
      </w:pPr>
      <w:r>
        <w:t>Продолжительность периода достижения установившегося теплового состояния кольца существенно сокращается, если перед испытанием горячее водоснабжение присоединенных к испытываемой магистрали потребителей осуществлялось при температуре воды в подающей линии, близкой  к температуре испытаний.</w:t>
      </w:r>
    </w:p>
    <w:p w:rsidR="00747FAD" w:rsidRDefault="00747FAD" w:rsidP="00747FAD">
      <w:pPr>
        <w:spacing w:line="276" w:lineRule="auto"/>
        <w:ind w:firstLine="709"/>
      </w:pPr>
      <w:r w:rsidRPr="00B33B64">
        <w:t xml:space="preserve">Начиная с момента достижения установившегося теплового состояния во всех намеченных точках наблюдения устанавливаются </w:t>
      </w:r>
      <w:proofErr w:type="gramStart"/>
      <w:r w:rsidRPr="00B33B64">
        <w:t>термометры</w:t>
      </w:r>
      <w:proofErr w:type="gramEnd"/>
      <w:r w:rsidRPr="00B33B64">
        <w:t xml:space="preserve"> и измеряется температура воды. Запись показаний термометров и расходомеров ведется одновременно с интервалом 10 мин. Продолжительность основного режима испытаний должна составлять не менее</w:t>
      </w:r>
      <w:r>
        <w:t xml:space="preserve"> 8 часов.</w:t>
      </w:r>
    </w:p>
    <w:p w:rsidR="00747FAD" w:rsidRPr="00B33B64" w:rsidRDefault="00747FAD" w:rsidP="00747FAD">
      <w:pPr>
        <w:spacing w:line="276" w:lineRule="auto"/>
        <w:ind w:firstLine="709"/>
      </w:pPr>
      <w:r w:rsidRPr="00B33B64">
        <w:t>На заключительном этапе испытаний методом "температурной волны" уточняется</w:t>
      </w:r>
      <w:r>
        <w:t xml:space="preserve"> время – «</w:t>
      </w:r>
      <w:r w:rsidRPr="00B33B64">
        <w:t>продолжительность достижения установившегося теплового состояния испытываемого кольца</w:t>
      </w:r>
      <w:r>
        <w:t xml:space="preserve">». </w:t>
      </w:r>
      <w:r w:rsidRPr="00B33B64">
        <w:t>На этом этапе температура воды в подающей линии за 20-40 мин повышается на 10-20</w:t>
      </w:r>
      <w:proofErr w:type="gramStart"/>
      <w:r w:rsidRPr="00B33B64">
        <w:sym w:font="Symbol" w:char="F0B0"/>
      </w:r>
      <w:r w:rsidRPr="00B33B64">
        <w:t>С</w:t>
      </w:r>
      <w:proofErr w:type="gramEnd"/>
      <w:r w:rsidRPr="00B33B64">
        <w:t xml:space="preserve"> по сравнению со значением температуры испытания и поддерживается постоянной на этом уровне в течение 1 ч. Затем с той же скоростью температура воды понижается до значения температуры испытания, которое и поддерживается до конца испытаний.</w:t>
      </w:r>
    </w:p>
    <w:p w:rsidR="00747FAD" w:rsidRDefault="00747FAD" w:rsidP="00747FAD">
      <w:pPr>
        <w:spacing w:line="276" w:lineRule="auto"/>
        <w:ind w:firstLine="709"/>
      </w:pPr>
      <w:r>
        <w:t xml:space="preserve">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точках наблюдения, что дает возможность определить фактическую продолжительность пробега частиц </w:t>
      </w:r>
      <w:proofErr w:type="gramStart"/>
      <w:r>
        <w:t>воды</w:t>
      </w:r>
      <w:proofErr w:type="gramEnd"/>
      <w:r>
        <w:t xml:space="preserve"> но каждому участку испытываемого кольца.</w:t>
      </w:r>
    </w:p>
    <w:p w:rsidR="00747FAD" w:rsidRDefault="00747FAD" w:rsidP="00747FAD">
      <w:pPr>
        <w:spacing w:line="276" w:lineRule="auto"/>
        <w:ind w:firstLine="709"/>
      </w:pPr>
      <w:r>
        <w:t xml:space="preserve">Испытания считаются законченными после того, как "температурная волна" будет отмечена в обратной линии кольца на входе в </w:t>
      </w:r>
      <w:proofErr w:type="spellStart"/>
      <w:r>
        <w:t>теплоподготовительную</w:t>
      </w:r>
      <w:proofErr w:type="spellEnd"/>
      <w:r>
        <w:t xml:space="preserve"> установку.</w:t>
      </w:r>
    </w:p>
    <w:p w:rsidR="00747FAD" w:rsidRDefault="00747FAD" w:rsidP="00747FAD">
      <w:pPr>
        <w:spacing w:line="276" w:lineRule="auto"/>
        <w:ind w:firstLine="709"/>
      </w:pPr>
      <w:r w:rsidRPr="00B33B64">
        <w:t xml:space="preserve">Суммарная продолжительность основного режима испытаний и периода пробега "температурной волны" составляет </w:t>
      </w:r>
      <w:r>
        <w:t xml:space="preserve">удвоенное время </w:t>
      </w:r>
      <w:r w:rsidRPr="00B33B64">
        <w:t>продолжительност</w:t>
      </w:r>
      <w:r>
        <w:t>и</w:t>
      </w:r>
      <w:r w:rsidRPr="00B33B64">
        <w:t xml:space="preserve"> достижения установившегося теплового состояния испытываемого кольца </w:t>
      </w:r>
      <w:r>
        <w:t xml:space="preserve">плюс </w:t>
      </w:r>
      <w:r w:rsidRPr="00B33B64">
        <w:t>10</w:t>
      </w:r>
      <w:r>
        <w:t>-12</w:t>
      </w:r>
      <w:r w:rsidRPr="00B33B64">
        <w:t xml:space="preserve"> ч.</w:t>
      </w:r>
    </w:p>
    <w:p w:rsidR="00747FAD" w:rsidRDefault="00747FAD" w:rsidP="00747FAD">
      <w:pPr>
        <w:spacing w:line="276" w:lineRule="auto"/>
        <w:ind w:firstLine="709"/>
      </w:pPr>
      <w:proofErr w:type="gramStart"/>
      <w:r w:rsidRPr="00B33B64">
        <w:t>В результате испытаний определяются тепловые потери для каждого из участков испытываемого кольца отдельно по подающей и обратной линиям.</w:t>
      </w:r>
      <w:proofErr w:type="gramEnd"/>
    </w:p>
    <w:p w:rsidR="00747FAD" w:rsidRPr="00FA138A" w:rsidRDefault="00747FAD" w:rsidP="00747FAD">
      <w:pPr>
        <w:pStyle w:val="7"/>
      </w:pPr>
      <w:r w:rsidRPr="00FA138A">
        <w:lastRenderedPageBreak/>
        <w:t>1.3.1</w:t>
      </w:r>
      <w:r>
        <w:t>2</w:t>
      </w:r>
      <w:r w:rsidRPr="00FA138A">
        <w:t>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747FAD" w:rsidRDefault="00747FAD" w:rsidP="00747FAD">
      <w:pPr>
        <w:spacing w:line="276" w:lineRule="auto"/>
        <w:ind w:firstLine="709"/>
      </w:pPr>
      <w:r>
        <w:t xml:space="preserve">Под термином «летний ремонт» имеется в виду </w:t>
      </w:r>
      <w:proofErr w:type="spellStart"/>
      <w:r>
        <w:t>плановопредупредительный</w:t>
      </w:r>
      <w:proofErr w:type="spellEnd"/>
      <w:r>
        <w:t xml:space="preserve"> ремонт, проводимый в </w:t>
      </w:r>
      <w:proofErr w:type="spellStart"/>
      <w:r>
        <w:t>межотопительный</w:t>
      </w:r>
      <w:proofErr w:type="spellEnd"/>
      <w:r>
        <w:t xml:space="preserve"> период. В отношении периодичности проведения так называемых летних ремонтов, а также параметров и методов испытаний тепловых сетей требуется следующее:</w:t>
      </w:r>
    </w:p>
    <w:p w:rsidR="00747FAD" w:rsidRDefault="00747FAD" w:rsidP="00747FAD">
      <w:pPr>
        <w:spacing w:line="276" w:lineRule="auto"/>
        <w:ind w:firstLine="709"/>
      </w:pPr>
      <w:r>
        <w:t>1. Техническое освидетельствование тепловых сетей должно производиться не реже 1 раза в 5 лет в соответствии с п.2.5 МДК 4 - 02.2001 «Типовая инструкция по технической эксплуатации тепловых сетей систем коммунального теплоснабжения»;</w:t>
      </w:r>
    </w:p>
    <w:p w:rsidR="00747FAD" w:rsidRDefault="00747FAD" w:rsidP="00747FAD">
      <w:pPr>
        <w:spacing w:line="276" w:lineRule="auto"/>
        <w:ind w:firstLine="709"/>
      </w:pPr>
      <w:r>
        <w:t xml:space="preserve">2. Оборудование тепловых сетей в том числе тепловые пункты и системы </w:t>
      </w:r>
      <w:proofErr w:type="spellStart"/>
      <w:r>
        <w:t>теплопотребле-ния</w:t>
      </w:r>
      <w:proofErr w:type="spellEnd"/>
      <w:r>
        <w:t xml:space="preserve"> до проведения пуска после летних ремонтов должно быть подвергнуто гидравлическому испытанию на прочность и плотность, а именно: элеваторные узлы, калориферы и </w:t>
      </w:r>
      <w:proofErr w:type="spellStart"/>
      <w:r>
        <w:t>водоподогреватели</w:t>
      </w:r>
      <w:proofErr w:type="spellEnd"/>
      <w:r>
        <w:t xml:space="preserve"> отопления давлением 1,25 рабочего, но не ниже 1 МПа (10 кгс/см</w:t>
      </w:r>
      <w:proofErr w:type="gramStart"/>
      <w:r>
        <w:t>2</w:t>
      </w:r>
      <w:proofErr w:type="gramEnd"/>
      <w:r>
        <w:t>), системы отопления с чугунными отопительными приборами давлением 1,25 рабочего, но не ниже 0,6 МПа (6 кгс/см</w:t>
      </w:r>
      <w:proofErr w:type="gramStart"/>
      <w:r>
        <w:t>2</w:t>
      </w:r>
      <w:proofErr w:type="gramEnd"/>
      <w:r>
        <w:t>), а системы панельного отопления давлением 1 МПа (10 кгс/см2) (п.5.28 МДК 4 - 02.2001);</w:t>
      </w:r>
    </w:p>
    <w:p w:rsidR="00747FAD" w:rsidRDefault="00747FAD" w:rsidP="00747FAD">
      <w:pPr>
        <w:spacing w:line="276" w:lineRule="auto"/>
        <w:ind w:firstLine="709"/>
      </w:pPr>
      <w:r>
        <w:t xml:space="preserve">3. </w:t>
      </w:r>
      <w:proofErr w:type="gramStart"/>
      <w:r>
        <w:t xml:space="preserve">Испытанию на максимальную температуру теплоносителя должны подвергаться все </w:t>
      </w:r>
      <w:proofErr w:type="spellStart"/>
      <w:r>
        <w:t>теп-ловые</w:t>
      </w:r>
      <w:proofErr w:type="spellEnd"/>
      <w:r>
        <w:t xml:space="preserve">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температурах наружного воздуха  в соответствии с п.1.3, 1.4 РД 153-34.1-20.329-2001 «Методические указания по испытанию водяных тепловых сетей на максимальную температуру теплоносителя».</w:t>
      </w:r>
      <w:proofErr w:type="gramEnd"/>
    </w:p>
    <w:p w:rsidR="00747FAD" w:rsidRDefault="00747FAD" w:rsidP="00747FAD">
      <w:pPr>
        <w:pStyle w:val="7"/>
      </w:pPr>
      <w:r>
        <w:t>1.3.13 </w:t>
      </w:r>
      <w:r w:rsidRPr="00FA138A">
        <w:t>Описание нормативов технологических потерь</w:t>
      </w:r>
      <w:r>
        <w:t xml:space="preserve"> (в ценовых зонах </w:t>
      </w:r>
      <w:proofErr w:type="spellStart"/>
      <w:proofErr w:type="gramStart"/>
      <w:r>
        <w:t>теплоснабжения-плановых</w:t>
      </w:r>
      <w:proofErr w:type="spellEnd"/>
      <w:proofErr w:type="gramEnd"/>
      <w:r>
        <w:t xml:space="preserve"> потерь, определяемы в </w:t>
      </w:r>
      <w:proofErr w:type="spellStart"/>
      <w:r>
        <w:t>стоответствии</w:t>
      </w:r>
      <w:proofErr w:type="spellEnd"/>
      <w:r>
        <w:t xml:space="preserve"> с методическими указаниями по разработке схем теплоснабжения)</w:t>
      </w:r>
      <w:r w:rsidRPr="00FA138A">
        <w:t xml:space="preserve"> при передаче тепловой энергии (мощности), теплоносителя, включаемых в расчет отпущенных тепловой энергии (мощности) и теплоносителя</w:t>
      </w:r>
    </w:p>
    <w:p w:rsidR="00747FAD" w:rsidRDefault="00747FAD" w:rsidP="00747FAD">
      <w:pPr>
        <w:spacing w:line="276" w:lineRule="auto"/>
        <w:ind w:firstLine="709"/>
      </w:pPr>
      <w:r>
        <w:t>Технологические потери при передаче тепловой энергии складываются из тепловых потерь через тепловую изоляцию трубопроводов, а также с утечками теплоносителя.</w:t>
      </w:r>
      <w:r w:rsidRPr="00762CD8">
        <w:t xml:space="preserve"> </w:t>
      </w:r>
      <w:r>
        <w:t>Расчеты нормативных значений технологических потерь теплоносителя и тепловой энергии производятся в соответствии с приказом Минэнерго № 325 от 30 декабря 2008 года «Об утверждении порядка определения нормативов технологических потерь при передаче тепловой энергии, теплоносителя».</w:t>
      </w:r>
    </w:p>
    <w:p w:rsidR="00747FAD" w:rsidRDefault="00747FAD" w:rsidP="00747FAD">
      <w:pPr>
        <w:spacing w:line="276" w:lineRule="auto"/>
        <w:ind w:firstLine="709"/>
        <w:rPr>
          <w:spacing w:val="-2"/>
        </w:rPr>
      </w:pPr>
      <w:r w:rsidRPr="000F0084">
        <w:rPr>
          <w:spacing w:val="-2"/>
        </w:rPr>
        <w:t xml:space="preserve">Нормативы технологических потерь по тепловым сетям </w:t>
      </w:r>
      <w:r>
        <w:rPr>
          <w:spacing w:val="-2"/>
        </w:rPr>
        <w:t>приняты в размере:</w:t>
      </w:r>
    </w:p>
    <w:p w:rsidR="00747FAD" w:rsidRDefault="00747FAD" w:rsidP="00747FAD">
      <w:pPr>
        <w:pStyle w:val="af8"/>
        <w:numPr>
          <w:ilvl w:val="0"/>
          <w:numId w:val="25"/>
        </w:numPr>
        <w:rPr>
          <w:spacing w:val="-2"/>
        </w:rPr>
      </w:pPr>
      <w:r>
        <w:rPr>
          <w:spacing w:val="-2"/>
        </w:rPr>
        <w:t>367,92</w:t>
      </w:r>
      <w:r w:rsidRPr="005410DC">
        <w:rPr>
          <w:spacing w:val="-2"/>
        </w:rPr>
        <w:t xml:space="preserve"> Гкал/год </w:t>
      </w:r>
      <w:r>
        <w:rPr>
          <w:spacing w:val="-2"/>
        </w:rPr>
        <w:t xml:space="preserve">для </w:t>
      </w:r>
      <w:proofErr w:type="spellStart"/>
      <w:r>
        <w:rPr>
          <w:spacing w:val="-2"/>
        </w:rPr>
        <w:t>Блочной-к</w:t>
      </w:r>
      <w:r w:rsidRPr="005410DC">
        <w:rPr>
          <w:spacing w:val="-2"/>
        </w:rPr>
        <w:t>отельной</w:t>
      </w:r>
      <w:proofErr w:type="spellEnd"/>
      <w:r w:rsidRPr="005410DC">
        <w:rPr>
          <w:spacing w:val="-2"/>
        </w:rPr>
        <w:t xml:space="preserve"> </w:t>
      </w:r>
      <w:proofErr w:type="gramStart"/>
      <w:r w:rsidRPr="005410DC">
        <w:rPr>
          <w:spacing w:val="-2"/>
        </w:rPr>
        <w:t>с</w:t>
      </w:r>
      <w:proofErr w:type="gramEnd"/>
      <w:r w:rsidRPr="005410DC">
        <w:rPr>
          <w:spacing w:val="-2"/>
        </w:rPr>
        <w:t xml:space="preserve">. </w:t>
      </w:r>
      <w:r>
        <w:rPr>
          <w:spacing w:val="-2"/>
        </w:rPr>
        <w:t>Половинка,</w:t>
      </w:r>
    </w:p>
    <w:p w:rsidR="00747FAD" w:rsidRDefault="00747FAD" w:rsidP="00747FAD">
      <w:pPr>
        <w:pStyle w:val="af8"/>
        <w:numPr>
          <w:ilvl w:val="0"/>
          <w:numId w:val="25"/>
        </w:numPr>
        <w:rPr>
          <w:spacing w:val="-2"/>
        </w:rPr>
      </w:pPr>
      <w:r>
        <w:rPr>
          <w:spacing w:val="-2"/>
        </w:rPr>
        <w:t>289,08</w:t>
      </w:r>
      <w:r w:rsidRPr="005410DC">
        <w:rPr>
          <w:spacing w:val="-2"/>
        </w:rPr>
        <w:t xml:space="preserve"> Гкал/год </w:t>
      </w:r>
      <w:r>
        <w:rPr>
          <w:spacing w:val="-2"/>
        </w:rPr>
        <w:t xml:space="preserve">для </w:t>
      </w:r>
      <w:proofErr w:type="spellStart"/>
      <w:proofErr w:type="gramStart"/>
      <w:r>
        <w:rPr>
          <w:spacing w:val="-2"/>
        </w:rPr>
        <w:t>Блочной-котельной</w:t>
      </w:r>
      <w:proofErr w:type="spellEnd"/>
      <w:proofErr w:type="gramEnd"/>
      <w:r>
        <w:rPr>
          <w:spacing w:val="-2"/>
        </w:rPr>
        <w:t xml:space="preserve"> д</w:t>
      </w:r>
      <w:r w:rsidRPr="005410DC">
        <w:rPr>
          <w:spacing w:val="-2"/>
        </w:rPr>
        <w:t xml:space="preserve">. </w:t>
      </w:r>
      <w:proofErr w:type="spellStart"/>
      <w:r>
        <w:rPr>
          <w:spacing w:val="-2"/>
        </w:rPr>
        <w:t>Водопойка</w:t>
      </w:r>
      <w:proofErr w:type="spellEnd"/>
      <w:r>
        <w:rPr>
          <w:spacing w:val="-2"/>
        </w:rPr>
        <w:t>,</w:t>
      </w:r>
    </w:p>
    <w:p w:rsidR="00747FAD" w:rsidRDefault="00747FAD" w:rsidP="00747FAD">
      <w:pPr>
        <w:pStyle w:val="7"/>
      </w:pPr>
      <w:r w:rsidRPr="00FA138A">
        <w:t>1.3.1</w:t>
      </w:r>
      <w:r>
        <w:t>4</w:t>
      </w:r>
      <w:r w:rsidRPr="00FA138A">
        <w:t xml:space="preserve"> Оценка </w:t>
      </w:r>
      <w:r>
        <w:t xml:space="preserve">фактических </w:t>
      </w:r>
      <w:r w:rsidRPr="00A60BE5">
        <w:t>потерь</w:t>
      </w:r>
      <w:r w:rsidRPr="00FA138A">
        <w:t xml:space="preserve"> теплов</w:t>
      </w:r>
      <w:r>
        <w:t>ой энергии и теплоносителя</w:t>
      </w:r>
      <w:r w:rsidRPr="00FA138A">
        <w:t xml:space="preserve"> при </w:t>
      </w:r>
      <w:r>
        <w:t xml:space="preserve">передачи </w:t>
      </w:r>
      <w:r w:rsidRPr="00FA138A">
        <w:t>тепловой энергии</w:t>
      </w:r>
      <w:r w:rsidRPr="001C02EB">
        <w:t xml:space="preserve"> </w:t>
      </w:r>
      <w:r>
        <w:t>и теплоносителя</w:t>
      </w:r>
      <w:r w:rsidRPr="00FA138A">
        <w:t xml:space="preserve"> </w:t>
      </w:r>
      <w:r>
        <w:t>по</w:t>
      </w:r>
      <w:r w:rsidRPr="00FA138A">
        <w:t xml:space="preserve"> тепловы</w:t>
      </w:r>
      <w:r>
        <w:t>м</w:t>
      </w:r>
      <w:r w:rsidRPr="00FA138A">
        <w:t xml:space="preserve"> сетя</w:t>
      </w:r>
      <w:r>
        <w:t>м</w:t>
      </w:r>
      <w:r w:rsidRPr="00FA138A">
        <w:t xml:space="preserve"> </w:t>
      </w:r>
      <w:proofErr w:type="gramStart"/>
      <w:r w:rsidRPr="00FA138A">
        <w:t>за</w:t>
      </w:r>
      <w:proofErr w:type="gramEnd"/>
      <w:r w:rsidRPr="00FA138A">
        <w:t xml:space="preserve"> последние 3 года</w:t>
      </w:r>
    </w:p>
    <w:p w:rsidR="00747FAD" w:rsidRDefault="00747FAD" w:rsidP="00747FAD">
      <w:pPr>
        <w:spacing w:line="276" w:lineRule="auto"/>
        <w:ind w:firstLine="709"/>
        <w:rPr>
          <w:spacing w:val="-2"/>
        </w:rPr>
      </w:pPr>
      <w:r>
        <w:rPr>
          <w:spacing w:val="-2"/>
        </w:rPr>
        <w:t>Т</w:t>
      </w:r>
      <w:r w:rsidRPr="005B6599">
        <w:rPr>
          <w:spacing w:val="-2"/>
        </w:rPr>
        <w:t xml:space="preserve">епловые потери в тепловых сетях </w:t>
      </w:r>
      <w:proofErr w:type="gramStart"/>
      <w:r w:rsidRPr="005B6599">
        <w:rPr>
          <w:spacing w:val="-2"/>
        </w:rPr>
        <w:t>за</w:t>
      </w:r>
      <w:proofErr w:type="gramEnd"/>
      <w:r w:rsidRPr="005B6599">
        <w:rPr>
          <w:spacing w:val="-2"/>
        </w:rPr>
        <w:t xml:space="preserve"> последние 3 года составляют</w:t>
      </w:r>
      <w:r>
        <w:rPr>
          <w:spacing w:val="-2"/>
        </w:rPr>
        <w:t>:</w:t>
      </w:r>
    </w:p>
    <w:p w:rsidR="00747FAD" w:rsidRDefault="00747FAD" w:rsidP="00747FAD">
      <w:pPr>
        <w:pStyle w:val="af8"/>
        <w:numPr>
          <w:ilvl w:val="0"/>
          <w:numId w:val="8"/>
        </w:numPr>
        <w:rPr>
          <w:spacing w:val="-2"/>
        </w:rPr>
      </w:pPr>
      <w:r w:rsidRPr="00F90C06">
        <w:rPr>
          <w:spacing w:val="-2"/>
        </w:rPr>
        <w:t xml:space="preserve">около </w:t>
      </w:r>
      <w:r>
        <w:rPr>
          <w:spacing w:val="-2"/>
        </w:rPr>
        <w:t>18</w:t>
      </w:r>
      <w:r w:rsidRPr="00F90C06">
        <w:rPr>
          <w:spacing w:val="-2"/>
        </w:rPr>
        <w:t xml:space="preserve">%. </w:t>
      </w:r>
      <w:r>
        <w:rPr>
          <w:spacing w:val="-2"/>
        </w:rPr>
        <w:t>д</w:t>
      </w:r>
      <w:r w:rsidRPr="00F90C06">
        <w:rPr>
          <w:spacing w:val="-2"/>
        </w:rPr>
        <w:t xml:space="preserve">ля </w:t>
      </w:r>
      <w:proofErr w:type="spellStart"/>
      <w:r>
        <w:rPr>
          <w:spacing w:val="-2"/>
        </w:rPr>
        <w:t>Блочной-к</w:t>
      </w:r>
      <w:r w:rsidRPr="00F90C06">
        <w:rPr>
          <w:spacing w:val="-2"/>
        </w:rPr>
        <w:t>отельной</w:t>
      </w:r>
      <w:proofErr w:type="spellEnd"/>
      <w:r w:rsidRPr="00F90C06">
        <w:rPr>
          <w:spacing w:val="-2"/>
        </w:rPr>
        <w:t xml:space="preserve"> </w:t>
      </w:r>
      <w:proofErr w:type="gramStart"/>
      <w:r w:rsidRPr="00F90C06">
        <w:rPr>
          <w:spacing w:val="-2"/>
        </w:rPr>
        <w:t>с</w:t>
      </w:r>
      <w:proofErr w:type="gramEnd"/>
      <w:r w:rsidRPr="00F90C06">
        <w:rPr>
          <w:spacing w:val="-2"/>
        </w:rPr>
        <w:t xml:space="preserve">. </w:t>
      </w:r>
      <w:r>
        <w:rPr>
          <w:spacing w:val="-2"/>
        </w:rPr>
        <w:t>Половинка,</w:t>
      </w:r>
    </w:p>
    <w:p w:rsidR="00747FAD" w:rsidRDefault="00747FAD" w:rsidP="00747FAD">
      <w:pPr>
        <w:pStyle w:val="af8"/>
        <w:numPr>
          <w:ilvl w:val="0"/>
          <w:numId w:val="8"/>
        </w:numPr>
        <w:rPr>
          <w:spacing w:val="-2"/>
        </w:rPr>
      </w:pPr>
      <w:r w:rsidRPr="00F90C06">
        <w:rPr>
          <w:spacing w:val="-2"/>
        </w:rPr>
        <w:t xml:space="preserve">около </w:t>
      </w:r>
      <w:r>
        <w:rPr>
          <w:spacing w:val="-2"/>
        </w:rPr>
        <w:t>16</w:t>
      </w:r>
      <w:r w:rsidRPr="00F90C06">
        <w:rPr>
          <w:spacing w:val="-2"/>
        </w:rPr>
        <w:t xml:space="preserve">%. </w:t>
      </w:r>
      <w:r>
        <w:rPr>
          <w:spacing w:val="-2"/>
        </w:rPr>
        <w:t>д</w:t>
      </w:r>
      <w:r w:rsidRPr="00F90C06">
        <w:rPr>
          <w:spacing w:val="-2"/>
        </w:rPr>
        <w:t xml:space="preserve">ля </w:t>
      </w:r>
      <w:proofErr w:type="spellStart"/>
      <w:proofErr w:type="gramStart"/>
      <w:r>
        <w:rPr>
          <w:spacing w:val="-2"/>
        </w:rPr>
        <w:t>Блочной-к</w:t>
      </w:r>
      <w:r w:rsidRPr="00F90C06">
        <w:rPr>
          <w:spacing w:val="-2"/>
        </w:rPr>
        <w:t>отельной</w:t>
      </w:r>
      <w:proofErr w:type="spellEnd"/>
      <w:proofErr w:type="gramEnd"/>
      <w:r w:rsidRPr="00F90C06">
        <w:rPr>
          <w:spacing w:val="-2"/>
        </w:rPr>
        <w:t xml:space="preserve"> </w:t>
      </w:r>
      <w:r>
        <w:rPr>
          <w:spacing w:val="-2"/>
        </w:rPr>
        <w:t xml:space="preserve">д. </w:t>
      </w:r>
      <w:proofErr w:type="spellStart"/>
      <w:r>
        <w:rPr>
          <w:spacing w:val="-2"/>
        </w:rPr>
        <w:t>Водопойка</w:t>
      </w:r>
      <w:proofErr w:type="spellEnd"/>
      <w:r>
        <w:rPr>
          <w:spacing w:val="-2"/>
        </w:rPr>
        <w:t>,</w:t>
      </w:r>
    </w:p>
    <w:p w:rsidR="00747FAD" w:rsidRPr="00C44F61" w:rsidRDefault="00747FAD" w:rsidP="00747FAD">
      <w:pPr>
        <w:pStyle w:val="7"/>
      </w:pPr>
      <w:r>
        <w:lastRenderedPageBreak/>
        <w:t>1.3.15</w:t>
      </w:r>
      <w:r w:rsidRPr="00C44F61">
        <w:t> Предписания надзорных органов по запрещению дальнейшей эксплуатации участков тепловой сети и результаты их исполнения</w:t>
      </w:r>
    </w:p>
    <w:p w:rsidR="00747FAD" w:rsidRDefault="00747FAD" w:rsidP="00747FAD">
      <w:pPr>
        <w:spacing w:line="276" w:lineRule="auto"/>
        <w:ind w:firstLine="709"/>
      </w:pPr>
      <w:r>
        <w:t xml:space="preserve">Предписаний надзорных органов по запрещению дальнейшей эксплуатации участков тепловой сети </w:t>
      </w:r>
      <w:proofErr w:type="gramStart"/>
      <w:r>
        <w:t>за</w:t>
      </w:r>
      <w:proofErr w:type="gramEnd"/>
      <w:r>
        <w:t xml:space="preserve"> последние 3 года не имеется.</w:t>
      </w:r>
    </w:p>
    <w:p w:rsidR="00747FAD" w:rsidRPr="00C44F61" w:rsidRDefault="00747FAD" w:rsidP="00747FAD">
      <w:pPr>
        <w:pStyle w:val="7"/>
      </w:pPr>
      <w:r w:rsidRPr="00C44F61">
        <w:t>1.3.1</w:t>
      </w:r>
      <w:r>
        <w:t>6</w:t>
      </w:r>
      <w:r w:rsidRPr="00C44F61">
        <w:t> </w:t>
      </w:r>
      <w:r w:rsidRPr="003E7A09">
        <w:rPr>
          <w:rFonts w:cs="Times New Roman"/>
          <w:color w:val="222222"/>
          <w:shd w:val="clear" w:color="auto" w:fill="FFFFFF"/>
        </w:rPr>
        <w:t xml:space="preserve">Описание наиболее распространенных типов присоединений </w:t>
      </w:r>
      <w:proofErr w:type="spellStart"/>
      <w:r w:rsidRPr="003E7A09">
        <w:rPr>
          <w:rFonts w:cs="Times New Roman"/>
          <w:color w:val="222222"/>
          <w:shd w:val="clear" w:color="auto" w:fill="FFFFFF"/>
        </w:rPr>
        <w:t>теплопотребляющих</w:t>
      </w:r>
      <w:proofErr w:type="spellEnd"/>
      <w:r w:rsidRPr="003E7A09">
        <w:rPr>
          <w:rFonts w:cs="Times New Roman"/>
          <w:color w:val="222222"/>
          <w:shd w:val="clear" w:color="auto" w:fill="FFFFFF"/>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p>
    <w:p w:rsidR="00747FAD" w:rsidRDefault="00747FAD" w:rsidP="00747FAD">
      <w:pPr>
        <w:spacing w:line="276" w:lineRule="auto"/>
        <w:ind w:firstLine="709"/>
      </w:pPr>
      <w:r w:rsidRPr="00106574">
        <w:rPr>
          <w:iCs/>
        </w:rPr>
        <w:t xml:space="preserve">Все присоединения </w:t>
      </w:r>
      <w:proofErr w:type="spellStart"/>
      <w:r w:rsidRPr="00106574">
        <w:rPr>
          <w:iCs/>
        </w:rPr>
        <w:t>теплопотребляющих</w:t>
      </w:r>
      <w:proofErr w:type="spellEnd"/>
      <w:r w:rsidRPr="00106574">
        <w:rPr>
          <w:iCs/>
        </w:rPr>
        <w:t xml:space="preserve"> установок потребителей </w:t>
      </w:r>
      <w:r w:rsidRPr="00106574">
        <w:t>к тепловым сетям осуществляется по</w:t>
      </w:r>
      <w:r w:rsidRPr="00106574">
        <w:rPr>
          <w:iCs/>
        </w:rPr>
        <w:t xml:space="preserve"> зависимому (непосредственному) присоединению системы отопления без смешения</w:t>
      </w:r>
      <w:r w:rsidRPr="00106574">
        <w:t>.</w:t>
      </w:r>
    </w:p>
    <w:p w:rsidR="00747FAD" w:rsidRPr="00C44F61" w:rsidRDefault="00747FAD" w:rsidP="00747FAD">
      <w:pPr>
        <w:pStyle w:val="7"/>
      </w:pPr>
      <w:r>
        <w:t>1.3.17</w:t>
      </w:r>
      <w:r w:rsidRPr="00C44F61">
        <w:t>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747FAD" w:rsidRDefault="00747FAD" w:rsidP="00747FAD">
      <w:pPr>
        <w:spacing w:line="276" w:lineRule="auto"/>
        <w:ind w:firstLine="709"/>
        <w:rPr>
          <w:spacing w:val="-2"/>
        </w:rPr>
      </w:pPr>
      <w:r>
        <w:rPr>
          <w:spacing w:val="-2"/>
        </w:rPr>
        <w:t xml:space="preserve">У </w:t>
      </w:r>
      <w:r w:rsidRPr="00382BD8">
        <w:rPr>
          <w:spacing w:val="-2"/>
        </w:rPr>
        <w:t>потребител</w:t>
      </w:r>
      <w:r>
        <w:rPr>
          <w:spacing w:val="-2"/>
        </w:rPr>
        <w:t>ей</w:t>
      </w:r>
      <w:r w:rsidRPr="00382BD8">
        <w:rPr>
          <w:spacing w:val="-2"/>
        </w:rPr>
        <w:t xml:space="preserve"> </w:t>
      </w:r>
      <w:r w:rsidRPr="00071A95">
        <w:rPr>
          <w:spacing w:val="-2"/>
        </w:rPr>
        <w:t xml:space="preserve">централизованных котельных </w:t>
      </w:r>
      <w:proofErr w:type="gramStart"/>
      <w:r w:rsidRPr="00071A95">
        <w:rPr>
          <w:spacing w:val="-2"/>
        </w:rPr>
        <w:t>с</w:t>
      </w:r>
      <w:proofErr w:type="gramEnd"/>
      <w:r w:rsidRPr="00071A95">
        <w:rPr>
          <w:spacing w:val="-2"/>
        </w:rPr>
        <w:t xml:space="preserve">. </w:t>
      </w:r>
      <w:proofErr w:type="gramStart"/>
      <w:r>
        <w:rPr>
          <w:spacing w:val="-2"/>
        </w:rPr>
        <w:t>Половинка</w:t>
      </w:r>
      <w:proofErr w:type="gramEnd"/>
      <w:r>
        <w:rPr>
          <w:spacing w:val="-2"/>
        </w:rPr>
        <w:t xml:space="preserve"> и д</w:t>
      </w:r>
      <w:r w:rsidRPr="00071A95">
        <w:rPr>
          <w:spacing w:val="-2"/>
        </w:rPr>
        <w:t xml:space="preserve">. </w:t>
      </w:r>
      <w:proofErr w:type="spellStart"/>
      <w:r>
        <w:rPr>
          <w:spacing w:val="-2"/>
        </w:rPr>
        <w:t>Водопойка</w:t>
      </w:r>
      <w:proofErr w:type="spellEnd"/>
      <w:r w:rsidRPr="00071A95">
        <w:rPr>
          <w:spacing w:val="-2"/>
        </w:rPr>
        <w:t xml:space="preserve"> приборы коммерческого учета тепловой энергии, отпущенной </w:t>
      </w:r>
      <w:r w:rsidRPr="00382BD8">
        <w:rPr>
          <w:spacing w:val="-2"/>
        </w:rPr>
        <w:t xml:space="preserve">из тепловых сетей, отсутствуют. </w:t>
      </w:r>
    </w:p>
    <w:p w:rsidR="00747FAD" w:rsidRDefault="00747FAD" w:rsidP="00747FAD">
      <w:pPr>
        <w:spacing w:line="276" w:lineRule="auto"/>
        <w:ind w:firstLine="709"/>
        <w:rPr>
          <w:spacing w:val="-2"/>
        </w:rPr>
      </w:pPr>
      <w:r w:rsidRPr="00382BD8">
        <w:rPr>
          <w:spacing w:val="-2"/>
        </w:rPr>
        <w:t>В соответствие с Федеральным законом об энергосбережении планируется поочередная установка приборов учета тепловой энергии и теплоносителя в общественных здан</w:t>
      </w:r>
      <w:r>
        <w:rPr>
          <w:spacing w:val="-2"/>
        </w:rPr>
        <w:t>иях.</w:t>
      </w:r>
    </w:p>
    <w:p w:rsidR="00747FAD" w:rsidRPr="00C44F61" w:rsidRDefault="00747FAD" w:rsidP="00747FAD">
      <w:pPr>
        <w:pStyle w:val="7"/>
      </w:pPr>
      <w:r>
        <w:t>1.3.18</w:t>
      </w:r>
      <w:r w:rsidRPr="00C44F61">
        <w:t> Анализ работы диспетчерских служб теплоснабжающих (</w:t>
      </w:r>
      <w:proofErr w:type="spellStart"/>
      <w:r w:rsidRPr="00C44F61">
        <w:t>теплосетевых</w:t>
      </w:r>
      <w:proofErr w:type="spellEnd"/>
      <w:r w:rsidRPr="00C44F61">
        <w:t>) организаций и используемых средств автоматизации, телемеханизации и связи</w:t>
      </w:r>
    </w:p>
    <w:p w:rsidR="00747FAD" w:rsidRDefault="00747FAD" w:rsidP="00747FAD">
      <w:pPr>
        <w:spacing w:line="276" w:lineRule="auto"/>
        <w:ind w:firstLine="709"/>
      </w:pPr>
      <w:r w:rsidRPr="000959A8">
        <w:t>Диспетчерски</w:t>
      </w:r>
      <w:r>
        <w:t>е</w:t>
      </w:r>
      <w:r w:rsidRPr="000959A8">
        <w:t xml:space="preserve"> служб</w:t>
      </w:r>
      <w:r>
        <w:t>ы</w:t>
      </w:r>
      <w:r w:rsidRPr="000959A8">
        <w:t xml:space="preserve"> теплоснабжающих (</w:t>
      </w:r>
      <w:proofErr w:type="spellStart"/>
      <w:r w:rsidRPr="000959A8">
        <w:t>теплосетевых</w:t>
      </w:r>
      <w:proofErr w:type="spellEnd"/>
      <w:r w:rsidRPr="000959A8">
        <w:t>) организаций</w:t>
      </w:r>
      <w:r>
        <w:t xml:space="preserve">, </w:t>
      </w:r>
      <w:r w:rsidRPr="000959A8">
        <w:t>средств</w:t>
      </w:r>
      <w:r>
        <w:t>а</w:t>
      </w:r>
      <w:r w:rsidRPr="000959A8">
        <w:t xml:space="preserve"> телемеханизации</w:t>
      </w:r>
      <w:r>
        <w:t xml:space="preserve"> и связи отсутствуют.</w:t>
      </w:r>
    </w:p>
    <w:p w:rsidR="00747FAD" w:rsidRDefault="00747FAD" w:rsidP="00747FAD">
      <w:pPr>
        <w:spacing w:line="276" w:lineRule="auto"/>
        <w:ind w:firstLine="709"/>
      </w:pPr>
      <w:r>
        <w:t xml:space="preserve">Средства </w:t>
      </w:r>
      <w:r w:rsidRPr="000959A8">
        <w:t>автоматизации</w:t>
      </w:r>
      <w:r>
        <w:t xml:space="preserve"> в централизованных котельных Половинского сельского поселения не имеются. </w:t>
      </w:r>
    </w:p>
    <w:p w:rsidR="00747FAD" w:rsidRPr="00C44F61" w:rsidRDefault="00747FAD" w:rsidP="00747FAD">
      <w:pPr>
        <w:pStyle w:val="7"/>
      </w:pPr>
      <w:r w:rsidRPr="00C44F61">
        <w:t>1.</w:t>
      </w:r>
      <w:r>
        <w:t>3.19</w:t>
      </w:r>
      <w:r w:rsidRPr="00C44F61">
        <w:t> Уровень автоматизации и обслуживания центральных тепловых пунктов, насосных станций</w:t>
      </w:r>
    </w:p>
    <w:p w:rsidR="00747FAD" w:rsidRDefault="00747FAD" w:rsidP="00747FAD">
      <w:pPr>
        <w:spacing w:line="276" w:lineRule="auto"/>
        <w:ind w:firstLine="709"/>
      </w:pPr>
      <w:r w:rsidRPr="00C44F61">
        <w:t>Центральны</w:t>
      </w:r>
      <w:r>
        <w:t>е</w:t>
      </w:r>
      <w:r w:rsidRPr="00C44F61">
        <w:t xml:space="preserve"> тепловы</w:t>
      </w:r>
      <w:r>
        <w:t>е</w:t>
      </w:r>
      <w:r w:rsidRPr="00C44F61">
        <w:t xml:space="preserve"> пункт</w:t>
      </w:r>
      <w:r>
        <w:t xml:space="preserve">ы и </w:t>
      </w:r>
      <w:r w:rsidRPr="00C44F61">
        <w:t>насосны</w:t>
      </w:r>
      <w:r>
        <w:t>е</w:t>
      </w:r>
      <w:r w:rsidRPr="00C44F61">
        <w:t xml:space="preserve"> станци</w:t>
      </w:r>
      <w:r>
        <w:t>и на территории Половинского сельского поселения отсутствуют.</w:t>
      </w:r>
    </w:p>
    <w:p w:rsidR="00747FAD" w:rsidRPr="00C44F61" w:rsidRDefault="00747FAD" w:rsidP="00747FAD">
      <w:pPr>
        <w:pStyle w:val="7"/>
      </w:pPr>
      <w:r>
        <w:t>1.3.20</w:t>
      </w:r>
      <w:r w:rsidRPr="00C44F61">
        <w:t> Сведения о наличии защиты тепловых сетей от превышения давления</w:t>
      </w:r>
    </w:p>
    <w:p w:rsidR="00747FAD" w:rsidRDefault="00747FAD" w:rsidP="00747FAD">
      <w:pPr>
        <w:spacing w:line="300" w:lineRule="auto"/>
        <w:ind w:firstLine="709"/>
      </w:pPr>
      <w:r w:rsidRPr="00C44F61">
        <w:t>Защиты тепловых сетей от превышения давления</w:t>
      </w:r>
      <w:r>
        <w:t xml:space="preserve"> </w:t>
      </w:r>
      <w:proofErr w:type="gramStart"/>
      <w:r>
        <w:t>автоматическая</w:t>
      </w:r>
      <w:proofErr w:type="gramEnd"/>
      <w:r>
        <w:t xml:space="preserve"> с применением линий перепуска.</w:t>
      </w:r>
    </w:p>
    <w:p w:rsidR="00747FAD" w:rsidRPr="00074A86" w:rsidRDefault="00747FAD" w:rsidP="00747FAD">
      <w:pPr>
        <w:pStyle w:val="7"/>
      </w:pPr>
      <w:r>
        <w:t>1.3.21</w:t>
      </w:r>
      <w:r w:rsidRPr="00074A86">
        <w:t> Перечень выявленных бесхозяйных тепловых сетей и обоснование выбора организации, уполномоченной на их эксплуатацию</w:t>
      </w:r>
    </w:p>
    <w:p w:rsidR="00747FAD" w:rsidRDefault="00747FAD" w:rsidP="00747FAD">
      <w:pPr>
        <w:spacing w:line="276" w:lineRule="auto"/>
        <w:ind w:firstLine="709"/>
      </w:pPr>
      <w:bookmarkStart w:id="99" w:name="_Toc391732451"/>
      <w:r w:rsidRPr="00CB00D2">
        <w:t>В</w:t>
      </w:r>
      <w:r>
        <w:t xml:space="preserve"> </w:t>
      </w:r>
      <w:r w:rsidRPr="00CB00D2">
        <w:t xml:space="preserve">настоящий момент </w:t>
      </w:r>
      <w:r>
        <w:t xml:space="preserve">имеется признание </w:t>
      </w:r>
      <w:r w:rsidRPr="00CB00D2">
        <w:t>прав</w:t>
      </w:r>
      <w:r>
        <w:t>а</w:t>
      </w:r>
      <w:r w:rsidRPr="00CB00D2">
        <w:t xml:space="preserve"> муниципальной собственности</w:t>
      </w:r>
      <w:r>
        <w:t xml:space="preserve"> на тепловые сети </w:t>
      </w:r>
      <w:proofErr w:type="gramStart"/>
      <w:r>
        <w:t>в</w:t>
      </w:r>
      <w:proofErr w:type="gramEnd"/>
      <w:r>
        <w:t xml:space="preserve"> с. Половинка и д. </w:t>
      </w:r>
      <w:proofErr w:type="spellStart"/>
      <w:r>
        <w:t>Водопойка</w:t>
      </w:r>
      <w:proofErr w:type="spellEnd"/>
      <w:r>
        <w:t xml:space="preserve"> за </w:t>
      </w:r>
      <w:proofErr w:type="spellStart"/>
      <w:r>
        <w:t>Половинским</w:t>
      </w:r>
      <w:proofErr w:type="spellEnd"/>
      <w:r>
        <w:t xml:space="preserve"> сельским поселением</w:t>
      </w:r>
      <w:r w:rsidRPr="00CB00D2">
        <w:t>.</w:t>
      </w:r>
    </w:p>
    <w:p w:rsidR="00747FAD" w:rsidRPr="00074A86" w:rsidRDefault="00747FAD" w:rsidP="00747FAD">
      <w:pPr>
        <w:pStyle w:val="7"/>
      </w:pPr>
      <w:r w:rsidRPr="00FA0AB1">
        <w:t>1.3.22 </w:t>
      </w:r>
      <w:r w:rsidRPr="00FA0AB1">
        <w:rPr>
          <w:rFonts w:cs="Times New Roman"/>
          <w:color w:val="222222"/>
          <w:shd w:val="clear" w:color="auto" w:fill="FFFFFF"/>
        </w:rPr>
        <w:t>Данные</w:t>
      </w:r>
      <w:r w:rsidRPr="003E7A09">
        <w:rPr>
          <w:rFonts w:cs="Times New Roman"/>
          <w:color w:val="222222"/>
          <w:shd w:val="clear" w:color="auto" w:fill="FFFFFF"/>
        </w:rPr>
        <w:t xml:space="preserve"> энергетических характеристик тепловых сетей (при их наличии)</w:t>
      </w:r>
    </w:p>
    <w:p w:rsidR="00747FAD" w:rsidRDefault="00747FAD" w:rsidP="00747FAD">
      <w:pPr>
        <w:spacing w:line="276" w:lineRule="auto"/>
        <w:ind w:firstLine="709"/>
        <w:rPr>
          <w:shd w:val="clear" w:color="auto" w:fill="FFFFFF"/>
        </w:rPr>
      </w:pPr>
      <w:r w:rsidRPr="002328F8">
        <w:rPr>
          <w:shd w:val="clear" w:color="auto" w:fill="FFFFFF"/>
        </w:rPr>
        <w:t xml:space="preserve">Данные энергетических характеристик тепловых сетей </w:t>
      </w:r>
      <w:r>
        <w:rPr>
          <w:shd w:val="clear" w:color="auto" w:fill="FFFFFF"/>
        </w:rPr>
        <w:t>Половинского сельского поселения</w:t>
      </w:r>
      <w:r w:rsidRPr="002328F8">
        <w:rPr>
          <w:shd w:val="clear" w:color="auto" w:fill="FFFFFF"/>
        </w:rPr>
        <w:t xml:space="preserve"> отсутствуют.</w:t>
      </w:r>
    </w:p>
    <w:p w:rsidR="00747FAD" w:rsidRPr="003F428F" w:rsidRDefault="00747FAD" w:rsidP="00747FAD">
      <w:pPr>
        <w:rPr>
          <w:shd w:val="clear" w:color="auto" w:fill="FFFFFF"/>
        </w:rPr>
      </w:pPr>
      <w:r>
        <w:rPr>
          <w:shd w:val="clear" w:color="auto" w:fill="FFFFFF"/>
        </w:rPr>
        <w:br w:type="page"/>
      </w:r>
    </w:p>
    <w:p w:rsidR="00747FAD" w:rsidRPr="00AD7B87" w:rsidRDefault="00747FAD" w:rsidP="00747FAD">
      <w:pPr>
        <w:pStyle w:val="3"/>
      </w:pPr>
      <w:bookmarkStart w:id="100" w:name="_Toc6235007"/>
      <w:r w:rsidRPr="00AD7B87">
        <w:lastRenderedPageBreak/>
        <w:t>Часть 4. Зоны действия источников тепловой энергии</w:t>
      </w:r>
      <w:bookmarkEnd w:id="99"/>
      <w:bookmarkEnd w:id="100"/>
    </w:p>
    <w:p w:rsidR="00747FAD" w:rsidRDefault="00747FAD" w:rsidP="00747FAD">
      <w:pPr>
        <w:spacing w:line="276" w:lineRule="auto"/>
        <w:ind w:firstLine="709"/>
      </w:pPr>
      <w:bookmarkStart w:id="101" w:name="_Toc391732452"/>
      <w:r>
        <w:t>С</w:t>
      </w:r>
      <w:r w:rsidRPr="00802049">
        <w:t>уществующи</w:t>
      </w:r>
      <w:r>
        <w:t xml:space="preserve">е </w:t>
      </w:r>
      <w:r w:rsidRPr="00802049">
        <w:t>зон</w:t>
      </w:r>
      <w:r>
        <w:t>ы</w:t>
      </w:r>
      <w:r w:rsidRPr="00802049">
        <w:t xml:space="preserve"> действия источников тепловой энергии в системах теплоснабжения на территории </w:t>
      </w:r>
      <w:r>
        <w:t xml:space="preserve">Половинского сельского поселения расположены </w:t>
      </w:r>
      <w:proofErr w:type="gramStart"/>
      <w:r>
        <w:t>в</w:t>
      </w:r>
      <w:proofErr w:type="gramEnd"/>
      <w:r>
        <w:t xml:space="preserve"> с. Половинка и д. </w:t>
      </w:r>
      <w:proofErr w:type="spellStart"/>
      <w:r>
        <w:t>Водопойка</w:t>
      </w:r>
      <w:proofErr w:type="spellEnd"/>
      <w:r>
        <w:t>.</w:t>
      </w:r>
    </w:p>
    <w:p w:rsidR="00747FAD" w:rsidRDefault="00747FAD" w:rsidP="00747FAD">
      <w:pPr>
        <w:spacing w:line="276" w:lineRule="auto"/>
        <w:ind w:firstLine="709"/>
      </w:pPr>
      <w:r>
        <w:t xml:space="preserve">Границы зоны действия централизованной Котельной </w:t>
      </w:r>
      <w:proofErr w:type="gramStart"/>
      <w:r>
        <w:t>с</w:t>
      </w:r>
      <w:proofErr w:type="gramEnd"/>
      <w:r>
        <w:t xml:space="preserve">. </w:t>
      </w:r>
      <w:proofErr w:type="gramStart"/>
      <w:r>
        <w:t>Половинка</w:t>
      </w:r>
      <w:proofErr w:type="gramEnd"/>
      <w:r>
        <w:t xml:space="preserve"> охватывают территорию от самой котельной до детского сада, школы, клуба, администрации, библиотеке, прачечной.</w:t>
      </w:r>
    </w:p>
    <w:p w:rsidR="00747FAD" w:rsidRDefault="00747FAD" w:rsidP="00747FAD">
      <w:pPr>
        <w:spacing w:line="276" w:lineRule="auto"/>
        <w:ind w:firstLine="709"/>
      </w:pPr>
      <w:r>
        <w:t xml:space="preserve">Границы зоны действия </w:t>
      </w:r>
      <w:proofErr w:type="spellStart"/>
      <w:proofErr w:type="gramStart"/>
      <w:r>
        <w:t>Блочной-котельной</w:t>
      </w:r>
      <w:proofErr w:type="spellEnd"/>
      <w:proofErr w:type="gramEnd"/>
      <w:r>
        <w:t xml:space="preserve"> д. </w:t>
      </w:r>
      <w:proofErr w:type="spellStart"/>
      <w:r>
        <w:t>Водопойка</w:t>
      </w:r>
      <w:proofErr w:type="spellEnd"/>
      <w:r>
        <w:t xml:space="preserve"> охватывают территорию от самой котельной до детского сада.</w:t>
      </w:r>
    </w:p>
    <w:p w:rsidR="00747FAD" w:rsidRPr="00802049" w:rsidRDefault="00747FAD" w:rsidP="00747FAD">
      <w:pPr>
        <w:spacing w:line="276" w:lineRule="auto"/>
        <w:ind w:firstLine="709"/>
      </w:pPr>
      <w:r w:rsidRPr="00802049">
        <w:t>Источник</w:t>
      </w:r>
      <w:r>
        <w:t>и</w:t>
      </w:r>
      <w:r w:rsidRPr="00802049">
        <w:t xml:space="preserve"> комбинированной выработки тепловой и электрической энергии</w:t>
      </w:r>
      <w:r>
        <w:t xml:space="preserve"> отсутствуют, существующие централизованные котельные расположены в границах своего радиуса эффективного теплоснабжения.</w:t>
      </w:r>
    </w:p>
    <w:p w:rsidR="00747FAD" w:rsidRPr="00992A7D" w:rsidRDefault="00747FAD" w:rsidP="00747FAD">
      <w:pPr>
        <w:spacing w:line="276" w:lineRule="auto"/>
        <w:ind w:firstLine="709"/>
      </w:pPr>
      <w:r w:rsidRPr="007B72F9">
        <w:t xml:space="preserve">Графическое изображение зоны </w:t>
      </w:r>
      <w:r>
        <w:t>действия источника</w:t>
      </w:r>
      <w:r w:rsidRPr="007B72F9">
        <w:t xml:space="preserve"> тепловой энергии в системах теплоснабжения отображены на схемах теплоснабжения в </w:t>
      </w:r>
      <w:r w:rsidRPr="00992A7D">
        <w:t>приложении.</w:t>
      </w:r>
    </w:p>
    <w:p w:rsidR="00747FAD" w:rsidRDefault="00747FAD" w:rsidP="00747FAD">
      <w:pPr>
        <w:spacing w:line="276" w:lineRule="auto"/>
        <w:ind w:firstLine="709"/>
        <w:rPr>
          <w:rFonts w:cs="Arial"/>
          <w:bCs/>
          <w:i/>
          <w:szCs w:val="26"/>
        </w:rPr>
      </w:pPr>
      <w:r w:rsidRPr="00992A7D">
        <w:t>.</w:t>
      </w:r>
      <w:r>
        <w:br w:type="page"/>
      </w:r>
    </w:p>
    <w:p w:rsidR="00747FAD" w:rsidRDefault="00747FAD" w:rsidP="00747FAD">
      <w:pPr>
        <w:pStyle w:val="3"/>
      </w:pPr>
      <w:bookmarkStart w:id="102" w:name="_Toc6235008"/>
      <w:r w:rsidRPr="00AD7B87">
        <w:lastRenderedPageBreak/>
        <w:t>Часть 5. Тепловые нагрузки потребителей тепловой энергии, групп потребителей тепловой энергии</w:t>
      </w:r>
      <w:bookmarkEnd w:id="102"/>
      <w:r w:rsidRPr="00AD7B87">
        <w:t xml:space="preserve"> </w:t>
      </w:r>
      <w:bookmarkEnd w:id="101"/>
    </w:p>
    <w:p w:rsidR="00747FAD" w:rsidRPr="00AD1F05" w:rsidRDefault="00747FAD" w:rsidP="00747FAD">
      <w:pPr>
        <w:pStyle w:val="7"/>
      </w:pPr>
      <w:r w:rsidRPr="00AD1F05">
        <w:t>1.5.1. </w:t>
      </w:r>
      <w:r w:rsidRPr="008711AB">
        <w:rPr>
          <w:rFonts w:cs="Times New Roman"/>
          <w:color w:val="222222"/>
          <w:shd w:val="clear" w:color="auto" w:fill="FFFFFF"/>
        </w:rPr>
        <w:t>Описание значений спроса на тепловую мощность в расчетных элементах территориального деления</w:t>
      </w:r>
      <w:r>
        <w:rPr>
          <w:rFonts w:cs="Times New Roman"/>
          <w:color w:val="222222"/>
          <w:shd w:val="clear" w:color="auto" w:fill="FFFFFF"/>
        </w:rPr>
        <w:t>, в том числе значений тепловых нагрузок потребителей тепловой энергии, групп потребителей тепловой энергии</w:t>
      </w:r>
    </w:p>
    <w:p w:rsidR="00747FAD" w:rsidRPr="00992A7D" w:rsidRDefault="00747FAD" w:rsidP="00747FAD">
      <w:pPr>
        <w:spacing w:line="276" w:lineRule="auto"/>
        <w:ind w:firstLine="709"/>
      </w:pPr>
      <w:r w:rsidRPr="00F54848">
        <w:t>Расчетными элементами территориального деления, неизменяемыми в границах на весь срок проектирования, являются кадастровые кварталы, в границах которых расположены зоны действия котельн</w:t>
      </w:r>
      <w:r>
        <w:t>ых</w:t>
      </w:r>
      <w:r w:rsidRPr="00F54848">
        <w:t xml:space="preserve"> </w:t>
      </w:r>
      <w:proofErr w:type="gramStart"/>
      <w:r>
        <w:t>с</w:t>
      </w:r>
      <w:proofErr w:type="gramEnd"/>
      <w:r>
        <w:t xml:space="preserve">. Половинка и д. </w:t>
      </w:r>
      <w:proofErr w:type="spellStart"/>
      <w:r>
        <w:t>Водопойка</w:t>
      </w:r>
      <w:proofErr w:type="spellEnd"/>
      <w:r w:rsidRPr="00F54848">
        <w:t xml:space="preserve">. Значения потребления тепловой энергии (мощности) при расчетных температурах наружного воздуха в соответствии с требованиями строительной климатологии приведены в </w:t>
      </w:r>
      <w:r w:rsidRPr="00992A7D">
        <w:t>таблице 2.</w:t>
      </w:r>
      <w:r>
        <w:t>14</w:t>
      </w:r>
      <w:r w:rsidRPr="00992A7D">
        <w:t>.</w:t>
      </w:r>
    </w:p>
    <w:p w:rsidR="00747FAD" w:rsidRDefault="00747FAD" w:rsidP="00747FAD"/>
    <w:p w:rsidR="00747FAD" w:rsidRDefault="00747FAD" w:rsidP="00747FAD">
      <w:pPr>
        <w:pStyle w:val="af8"/>
        <w:numPr>
          <w:ilvl w:val="0"/>
          <w:numId w:val="9"/>
        </w:numPr>
      </w:pPr>
      <w:r w:rsidRPr="009D7806">
        <w:t>Значения потреб</w:t>
      </w:r>
      <w:r>
        <w:t>ления</w:t>
      </w:r>
      <w:r w:rsidRPr="009D7806">
        <w:t xml:space="preserve"> тепловой энергии </w:t>
      </w:r>
      <w:r>
        <w:t>(мощности)</w:t>
      </w:r>
      <w:r w:rsidRPr="009D7806">
        <w:t xml:space="preserve"> при расчетных температурах наружного воздуха</w:t>
      </w:r>
      <w:r w:rsidRPr="0048560A">
        <w:t xml:space="preserve"> в расчетных элементах территориального деления</w:t>
      </w:r>
      <w:r>
        <w:t xml:space="preserve"> по температурному графику 95-70</w:t>
      </w:r>
      <w:r w:rsidRPr="004B273A">
        <w:t>, °</w:t>
      </w:r>
      <w:proofErr w:type="gramStart"/>
      <w:r w:rsidRPr="004B273A">
        <w:t>С</w:t>
      </w:r>
      <w:proofErr w:type="gram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67"/>
        <w:gridCol w:w="567"/>
        <w:gridCol w:w="708"/>
        <w:gridCol w:w="567"/>
        <w:gridCol w:w="567"/>
        <w:gridCol w:w="567"/>
        <w:gridCol w:w="567"/>
        <w:gridCol w:w="567"/>
        <w:gridCol w:w="567"/>
        <w:gridCol w:w="567"/>
        <w:gridCol w:w="567"/>
      </w:tblGrid>
      <w:tr w:rsidR="00747FAD" w:rsidRPr="00071A95" w:rsidTr="00154ED2">
        <w:trPr>
          <w:trHeight w:val="20"/>
        </w:trPr>
        <w:tc>
          <w:tcPr>
            <w:tcW w:w="3828" w:type="dxa"/>
            <w:shd w:val="clear" w:color="auto" w:fill="auto"/>
            <w:vAlign w:val="bottom"/>
            <w:hideMark/>
          </w:tcPr>
          <w:p w:rsidR="00747FAD" w:rsidRPr="00071A95" w:rsidRDefault="00747FAD" w:rsidP="00154ED2">
            <w:pPr>
              <w:rPr>
                <w:b/>
                <w:szCs w:val="20"/>
              </w:rPr>
            </w:pPr>
            <w:r w:rsidRPr="00071A95">
              <w:rPr>
                <w:b/>
                <w:sz w:val="22"/>
                <w:szCs w:val="20"/>
              </w:rPr>
              <w:t>Расчетная температура наружного воздуха, °</w:t>
            </w:r>
            <w:proofErr w:type="gramStart"/>
            <w:r w:rsidRPr="00071A95">
              <w:rPr>
                <w:b/>
                <w:sz w:val="22"/>
                <w:szCs w:val="20"/>
              </w:rPr>
              <w:t>С</w:t>
            </w:r>
            <w:proofErr w:type="gramEnd"/>
          </w:p>
        </w:tc>
        <w:tc>
          <w:tcPr>
            <w:tcW w:w="567" w:type="dxa"/>
            <w:shd w:val="clear" w:color="auto" w:fill="auto"/>
            <w:noWrap/>
            <w:vAlign w:val="center"/>
            <w:hideMark/>
          </w:tcPr>
          <w:p w:rsidR="00747FAD" w:rsidRPr="00071A95" w:rsidRDefault="00747FAD" w:rsidP="00154ED2">
            <w:pPr>
              <w:jc w:val="center"/>
              <w:rPr>
                <w:b/>
                <w:szCs w:val="20"/>
              </w:rPr>
            </w:pPr>
            <w:r w:rsidRPr="00071A95">
              <w:rPr>
                <w:b/>
                <w:sz w:val="22"/>
                <w:szCs w:val="20"/>
              </w:rPr>
              <w:t>8</w:t>
            </w:r>
          </w:p>
        </w:tc>
        <w:tc>
          <w:tcPr>
            <w:tcW w:w="567" w:type="dxa"/>
            <w:shd w:val="clear" w:color="auto" w:fill="auto"/>
            <w:noWrap/>
            <w:vAlign w:val="center"/>
            <w:hideMark/>
          </w:tcPr>
          <w:p w:rsidR="00747FAD" w:rsidRPr="00071A95" w:rsidRDefault="00747FAD" w:rsidP="00154ED2">
            <w:pPr>
              <w:jc w:val="center"/>
              <w:rPr>
                <w:b/>
                <w:szCs w:val="20"/>
              </w:rPr>
            </w:pPr>
            <w:r w:rsidRPr="00071A95">
              <w:rPr>
                <w:b/>
                <w:sz w:val="22"/>
                <w:szCs w:val="20"/>
              </w:rPr>
              <w:t>5</w:t>
            </w:r>
          </w:p>
        </w:tc>
        <w:tc>
          <w:tcPr>
            <w:tcW w:w="708" w:type="dxa"/>
            <w:shd w:val="clear" w:color="auto" w:fill="auto"/>
            <w:noWrap/>
            <w:vAlign w:val="center"/>
            <w:hideMark/>
          </w:tcPr>
          <w:p w:rsidR="00747FAD" w:rsidRPr="00071A95" w:rsidRDefault="00747FAD" w:rsidP="00154ED2">
            <w:pPr>
              <w:jc w:val="center"/>
              <w:rPr>
                <w:b/>
                <w:szCs w:val="20"/>
              </w:rPr>
            </w:pPr>
            <w:r w:rsidRPr="00071A95">
              <w:rPr>
                <w:b/>
                <w:sz w:val="22"/>
                <w:szCs w:val="20"/>
              </w:rPr>
              <w:t>0</w:t>
            </w:r>
          </w:p>
        </w:tc>
        <w:tc>
          <w:tcPr>
            <w:tcW w:w="567" w:type="dxa"/>
            <w:shd w:val="clear" w:color="auto" w:fill="auto"/>
            <w:noWrap/>
            <w:vAlign w:val="center"/>
            <w:hideMark/>
          </w:tcPr>
          <w:p w:rsidR="00747FAD" w:rsidRPr="00071A95" w:rsidRDefault="00747FAD" w:rsidP="00154ED2">
            <w:pPr>
              <w:jc w:val="center"/>
              <w:rPr>
                <w:b/>
                <w:szCs w:val="20"/>
              </w:rPr>
            </w:pPr>
            <w:r w:rsidRPr="00071A95">
              <w:rPr>
                <w:b/>
                <w:sz w:val="22"/>
                <w:szCs w:val="20"/>
              </w:rPr>
              <w:t>-5</w:t>
            </w:r>
          </w:p>
        </w:tc>
        <w:tc>
          <w:tcPr>
            <w:tcW w:w="567" w:type="dxa"/>
            <w:shd w:val="clear" w:color="auto" w:fill="auto"/>
            <w:noWrap/>
            <w:vAlign w:val="center"/>
            <w:hideMark/>
          </w:tcPr>
          <w:p w:rsidR="00747FAD" w:rsidRPr="00071A95" w:rsidRDefault="00747FAD" w:rsidP="00154ED2">
            <w:pPr>
              <w:jc w:val="center"/>
              <w:rPr>
                <w:b/>
                <w:szCs w:val="20"/>
              </w:rPr>
            </w:pPr>
            <w:r w:rsidRPr="00071A95">
              <w:rPr>
                <w:b/>
                <w:sz w:val="22"/>
                <w:szCs w:val="20"/>
              </w:rPr>
              <w:t>-10</w:t>
            </w:r>
          </w:p>
        </w:tc>
        <w:tc>
          <w:tcPr>
            <w:tcW w:w="567" w:type="dxa"/>
            <w:shd w:val="clear" w:color="auto" w:fill="auto"/>
            <w:noWrap/>
            <w:vAlign w:val="center"/>
            <w:hideMark/>
          </w:tcPr>
          <w:p w:rsidR="00747FAD" w:rsidRPr="00071A95" w:rsidRDefault="00747FAD" w:rsidP="00154ED2">
            <w:pPr>
              <w:jc w:val="center"/>
              <w:rPr>
                <w:b/>
                <w:szCs w:val="20"/>
              </w:rPr>
            </w:pPr>
            <w:r w:rsidRPr="00071A95">
              <w:rPr>
                <w:b/>
                <w:sz w:val="22"/>
                <w:szCs w:val="20"/>
              </w:rPr>
              <w:t>-15</w:t>
            </w:r>
          </w:p>
        </w:tc>
        <w:tc>
          <w:tcPr>
            <w:tcW w:w="567" w:type="dxa"/>
            <w:shd w:val="clear" w:color="auto" w:fill="auto"/>
            <w:noWrap/>
            <w:vAlign w:val="center"/>
            <w:hideMark/>
          </w:tcPr>
          <w:p w:rsidR="00747FAD" w:rsidRPr="00071A95" w:rsidRDefault="00747FAD" w:rsidP="00154ED2">
            <w:pPr>
              <w:jc w:val="center"/>
              <w:rPr>
                <w:b/>
                <w:szCs w:val="20"/>
              </w:rPr>
            </w:pPr>
            <w:r w:rsidRPr="00071A95">
              <w:rPr>
                <w:b/>
                <w:sz w:val="22"/>
                <w:szCs w:val="20"/>
              </w:rPr>
              <w:t>-20</w:t>
            </w:r>
          </w:p>
        </w:tc>
        <w:tc>
          <w:tcPr>
            <w:tcW w:w="567" w:type="dxa"/>
            <w:shd w:val="clear" w:color="auto" w:fill="auto"/>
            <w:noWrap/>
            <w:vAlign w:val="center"/>
            <w:hideMark/>
          </w:tcPr>
          <w:p w:rsidR="00747FAD" w:rsidRPr="00071A95" w:rsidRDefault="00747FAD" w:rsidP="00154ED2">
            <w:pPr>
              <w:jc w:val="center"/>
              <w:rPr>
                <w:b/>
                <w:szCs w:val="20"/>
              </w:rPr>
            </w:pPr>
            <w:r w:rsidRPr="00071A95">
              <w:rPr>
                <w:b/>
                <w:sz w:val="22"/>
                <w:szCs w:val="20"/>
              </w:rPr>
              <w:t>-25</w:t>
            </w:r>
          </w:p>
        </w:tc>
        <w:tc>
          <w:tcPr>
            <w:tcW w:w="567" w:type="dxa"/>
            <w:shd w:val="clear" w:color="auto" w:fill="auto"/>
            <w:noWrap/>
            <w:vAlign w:val="center"/>
            <w:hideMark/>
          </w:tcPr>
          <w:p w:rsidR="00747FAD" w:rsidRPr="00071A95" w:rsidRDefault="00747FAD" w:rsidP="00154ED2">
            <w:pPr>
              <w:jc w:val="center"/>
              <w:rPr>
                <w:b/>
                <w:szCs w:val="20"/>
              </w:rPr>
            </w:pPr>
            <w:r w:rsidRPr="00071A95">
              <w:rPr>
                <w:b/>
                <w:sz w:val="22"/>
                <w:szCs w:val="20"/>
              </w:rPr>
              <w:t>-30</w:t>
            </w:r>
          </w:p>
        </w:tc>
        <w:tc>
          <w:tcPr>
            <w:tcW w:w="567" w:type="dxa"/>
            <w:shd w:val="clear" w:color="auto" w:fill="auto"/>
            <w:noWrap/>
            <w:vAlign w:val="center"/>
            <w:hideMark/>
          </w:tcPr>
          <w:p w:rsidR="00747FAD" w:rsidRPr="00071A95" w:rsidRDefault="00747FAD" w:rsidP="00154ED2">
            <w:pPr>
              <w:jc w:val="center"/>
              <w:rPr>
                <w:b/>
                <w:szCs w:val="20"/>
              </w:rPr>
            </w:pPr>
            <w:r w:rsidRPr="00071A95">
              <w:rPr>
                <w:b/>
                <w:sz w:val="22"/>
                <w:szCs w:val="20"/>
              </w:rPr>
              <w:t>-35</w:t>
            </w:r>
          </w:p>
        </w:tc>
        <w:tc>
          <w:tcPr>
            <w:tcW w:w="567" w:type="dxa"/>
            <w:vAlign w:val="center"/>
          </w:tcPr>
          <w:p w:rsidR="00747FAD" w:rsidRPr="00071A95" w:rsidRDefault="00747FAD" w:rsidP="00154ED2">
            <w:pPr>
              <w:jc w:val="center"/>
              <w:rPr>
                <w:b/>
                <w:szCs w:val="20"/>
              </w:rPr>
            </w:pPr>
            <w:r>
              <w:rPr>
                <w:b/>
                <w:sz w:val="22"/>
                <w:szCs w:val="20"/>
              </w:rPr>
              <w:t>-40</w:t>
            </w:r>
          </w:p>
        </w:tc>
      </w:tr>
      <w:tr w:rsidR="00747FAD" w:rsidRPr="00071A95" w:rsidTr="00154ED2">
        <w:trPr>
          <w:trHeight w:val="20"/>
        </w:trPr>
        <w:tc>
          <w:tcPr>
            <w:tcW w:w="3828" w:type="dxa"/>
            <w:shd w:val="clear" w:color="auto" w:fill="auto"/>
            <w:vAlign w:val="bottom"/>
            <w:hideMark/>
          </w:tcPr>
          <w:p w:rsidR="00747FAD" w:rsidRPr="00071A95" w:rsidRDefault="00747FAD" w:rsidP="00154ED2">
            <w:pPr>
              <w:rPr>
                <w:szCs w:val="20"/>
              </w:rPr>
            </w:pPr>
            <w:r w:rsidRPr="00071A95">
              <w:rPr>
                <w:sz w:val="22"/>
                <w:szCs w:val="20"/>
              </w:rPr>
              <w:t xml:space="preserve">Температура воды, подаваемой в отопительную систему по температурному графику </w:t>
            </w:r>
            <w:r>
              <w:rPr>
                <w:sz w:val="22"/>
                <w:szCs w:val="20"/>
              </w:rPr>
              <w:t>95</w:t>
            </w:r>
            <w:r w:rsidRPr="00071A95">
              <w:rPr>
                <w:sz w:val="22"/>
                <w:szCs w:val="20"/>
              </w:rPr>
              <w:t>-</w:t>
            </w:r>
            <w:r>
              <w:rPr>
                <w:sz w:val="22"/>
                <w:szCs w:val="20"/>
              </w:rPr>
              <w:t>70</w:t>
            </w:r>
            <w:r w:rsidRPr="00071A95">
              <w:rPr>
                <w:sz w:val="22"/>
                <w:szCs w:val="20"/>
              </w:rPr>
              <w:t>, °</w:t>
            </w:r>
            <w:proofErr w:type="gramStart"/>
            <w:r w:rsidRPr="00071A95">
              <w:rPr>
                <w:sz w:val="22"/>
                <w:szCs w:val="20"/>
              </w:rPr>
              <w:t>С</w:t>
            </w:r>
            <w:proofErr w:type="gramEnd"/>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40,05</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44,1</w:t>
            </w:r>
          </w:p>
        </w:tc>
        <w:tc>
          <w:tcPr>
            <w:tcW w:w="708" w:type="dxa"/>
            <w:shd w:val="clear" w:color="auto" w:fill="auto"/>
            <w:noWrap/>
            <w:vAlign w:val="center"/>
          </w:tcPr>
          <w:p w:rsidR="00747FAD" w:rsidRPr="00103B11" w:rsidRDefault="00747FAD" w:rsidP="00154ED2">
            <w:pPr>
              <w:ind w:left="-113" w:right="-113"/>
              <w:jc w:val="center"/>
              <w:rPr>
                <w:sz w:val="20"/>
              </w:rPr>
            </w:pPr>
            <w:r w:rsidRPr="00103B11">
              <w:rPr>
                <w:sz w:val="20"/>
                <w:szCs w:val="22"/>
              </w:rPr>
              <w:t>50,5</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56,7</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62,7</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68,6</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74,3</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79,9</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85,3</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90,7</w:t>
            </w:r>
          </w:p>
        </w:tc>
        <w:tc>
          <w:tcPr>
            <w:tcW w:w="567" w:type="dxa"/>
            <w:vAlign w:val="center"/>
          </w:tcPr>
          <w:p w:rsidR="00747FAD" w:rsidRPr="00103B11" w:rsidRDefault="00747FAD" w:rsidP="00154ED2">
            <w:pPr>
              <w:ind w:left="-113" w:right="-113"/>
              <w:jc w:val="center"/>
              <w:rPr>
                <w:sz w:val="20"/>
              </w:rPr>
            </w:pPr>
            <w:r w:rsidRPr="00103B11">
              <w:rPr>
                <w:sz w:val="20"/>
                <w:szCs w:val="22"/>
              </w:rPr>
              <w:t>95</w:t>
            </w:r>
          </w:p>
        </w:tc>
      </w:tr>
      <w:tr w:rsidR="00747FAD" w:rsidRPr="00071A95" w:rsidTr="00154ED2">
        <w:trPr>
          <w:trHeight w:val="20"/>
        </w:trPr>
        <w:tc>
          <w:tcPr>
            <w:tcW w:w="3828" w:type="dxa"/>
            <w:shd w:val="clear" w:color="auto" w:fill="auto"/>
            <w:vAlign w:val="bottom"/>
            <w:hideMark/>
          </w:tcPr>
          <w:p w:rsidR="00747FAD" w:rsidRPr="00071A95" w:rsidRDefault="00747FAD" w:rsidP="00154ED2">
            <w:pPr>
              <w:rPr>
                <w:szCs w:val="20"/>
              </w:rPr>
            </w:pPr>
            <w:r w:rsidRPr="00071A95">
              <w:rPr>
                <w:sz w:val="22"/>
                <w:szCs w:val="20"/>
              </w:rPr>
              <w:t xml:space="preserve">Температура сетевой воды в обратном трубопроводе по температурному графику </w:t>
            </w:r>
            <w:r>
              <w:rPr>
                <w:sz w:val="22"/>
                <w:szCs w:val="20"/>
              </w:rPr>
              <w:t>95</w:t>
            </w:r>
            <w:r w:rsidRPr="00071A95">
              <w:rPr>
                <w:sz w:val="22"/>
                <w:szCs w:val="20"/>
              </w:rPr>
              <w:t>-</w:t>
            </w:r>
            <w:r>
              <w:rPr>
                <w:sz w:val="22"/>
                <w:szCs w:val="20"/>
              </w:rPr>
              <w:t>70</w:t>
            </w:r>
            <w:r w:rsidRPr="00071A95">
              <w:rPr>
                <w:sz w:val="22"/>
                <w:szCs w:val="20"/>
              </w:rPr>
              <w:t>, °</w:t>
            </w:r>
            <w:proofErr w:type="gramStart"/>
            <w:r w:rsidRPr="00071A95">
              <w:rPr>
                <w:sz w:val="22"/>
                <w:szCs w:val="20"/>
              </w:rPr>
              <w:t>С</w:t>
            </w:r>
            <w:proofErr w:type="gramEnd"/>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34,94</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37,7</w:t>
            </w:r>
          </w:p>
        </w:tc>
        <w:tc>
          <w:tcPr>
            <w:tcW w:w="708" w:type="dxa"/>
            <w:shd w:val="clear" w:color="auto" w:fill="auto"/>
            <w:noWrap/>
            <w:vAlign w:val="center"/>
          </w:tcPr>
          <w:p w:rsidR="00747FAD" w:rsidRPr="00103B11" w:rsidRDefault="00747FAD" w:rsidP="00154ED2">
            <w:pPr>
              <w:ind w:left="-113" w:right="-113"/>
              <w:jc w:val="center"/>
              <w:rPr>
                <w:sz w:val="20"/>
              </w:rPr>
            </w:pPr>
            <w:r w:rsidRPr="00103B11">
              <w:rPr>
                <w:sz w:val="20"/>
                <w:szCs w:val="22"/>
              </w:rPr>
              <w:t>42,1</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46,1</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50</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53,7</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57,3</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60,8</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64,2</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67,4</w:t>
            </w:r>
          </w:p>
        </w:tc>
        <w:tc>
          <w:tcPr>
            <w:tcW w:w="567" w:type="dxa"/>
            <w:vAlign w:val="center"/>
          </w:tcPr>
          <w:p w:rsidR="00747FAD" w:rsidRPr="00103B11" w:rsidRDefault="00747FAD" w:rsidP="00154ED2">
            <w:pPr>
              <w:ind w:left="-113" w:right="-113"/>
              <w:jc w:val="center"/>
              <w:rPr>
                <w:sz w:val="20"/>
              </w:rPr>
            </w:pPr>
            <w:r w:rsidRPr="00103B11">
              <w:rPr>
                <w:sz w:val="20"/>
                <w:szCs w:val="22"/>
              </w:rPr>
              <w:t>70</w:t>
            </w:r>
          </w:p>
        </w:tc>
      </w:tr>
      <w:tr w:rsidR="00747FAD" w:rsidRPr="00071A95" w:rsidTr="00154ED2">
        <w:trPr>
          <w:trHeight w:val="20"/>
        </w:trPr>
        <w:tc>
          <w:tcPr>
            <w:tcW w:w="3828" w:type="dxa"/>
            <w:shd w:val="clear" w:color="auto" w:fill="auto"/>
            <w:vAlign w:val="bottom"/>
            <w:hideMark/>
          </w:tcPr>
          <w:p w:rsidR="00747FAD" w:rsidRPr="00071A95" w:rsidRDefault="00747FAD" w:rsidP="00154ED2">
            <w:pPr>
              <w:rPr>
                <w:szCs w:val="20"/>
              </w:rPr>
            </w:pPr>
            <w:r w:rsidRPr="00071A95">
              <w:rPr>
                <w:sz w:val="22"/>
                <w:szCs w:val="20"/>
              </w:rPr>
              <w:t xml:space="preserve">Разница температур по температурному графику </w:t>
            </w:r>
            <w:r>
              <w:rPr>
                <w:sz w:val="22"/>
                <w:szCs w:val="20"/>
              </w:rPr>
              <w:t>95</w:t>
            </w:r>
            <w:r w:rsidRPr="00071A95">
              <w:rPr>
                <w:sz w:val="22"/>
                <w:szCs w:val="20"/>
              </w:rPr>
              <w:t>-</w:t>
            </w:r>
            <w:r>
              <w:rPr>
                <w:sz w:val="22"/>
                <w:szCs w:val="20"/>
              </w:rPr>
              <w:t>70</w:t>
            </w:r>
            <w:r w:rsidRPr="00071A95">
              <w:rPr>
                <w:sz w:val="22"/>
                <w:szCs w:val="20"/>
              </w:rPr>
              <w:t>, °</w:t>
            </w:r>
            <w:proofErr w:type="gramStart"/>
            <w:r w:rsidRPr="00071A95">
              <w:rPr>
                <w:sz w:val="22"/>
                <w:szCs w:val="20"/>
              </w:rPr>
              <w:t>С</w:t>
            </w:r>
            <w:proofErr w:type="gramEnd"/>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5,11</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6,40</w:t>
            </w:r>
          </w:p>
        </w:tc>
        <w:tc>
          <w:tcPr>
            <w:tcW w:w="708" w:type="dxa"/>
            <w:shd w:val="clear" w:color="auto" w:fill="auto"/>
            <w:noWrap/>
            <w:vAlign w:val="center"/>
          </w:tcPr>
          <w:p w:rsidR="00747FAD" w:rsidRPr="00103B11" w:rsidRDefault="00747FAD" w:rsidP="00154ED2">
            <w:pPr>
              <w:ind w:left="-113" w:right="-113"/>
              <w:jc w:val="center"/>
              <w:rPr>
                <w:sz w:val="20"/>
              </w:rPr>
            </w:pPr>
            <w:r w:rsidRPr="00103B11">
              <w:rPr>
                <w:sz w:val="20"/>
                <w:szCs w:val="22"/>
              </w:rPr>
              <w:t>8,40</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10,60</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12,70</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14,90</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17,00</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19,10</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21,10</w:t>
            </w:r>
          </w:p>
        </w:tc>
        <w:tc>
          <w:tcPr>
            <w:tcW w:w="567" w:type="dxa"/>
            <w:shd w:val="clear" w:color="auto" w:fill="auto"/>
            <w:noWrap/>
            <w:vAlign w:val="center"/>
          </w:tcPr>
          <w:p w:rsidR="00747FAD" w:rsidRPr="00103B11" w:rsidRDefault="00747FAD" w:rsidP="00154ED2">
            <w:pPr>
              <w:ind w:left="-113" w:right="-113"/>
              <w:jc w:val="center"/>
              <w:rPr>
                <w:sz w:val="20"/>
              </w:rPr>
            </w:pPr>
            <w:r w:rsidRPr="00103B11">
              <w:rPr>
                <w:sz w:val="20"/>
                <w:szCs w:val="22"/>
              </w:rPr>
              <w:t>23,30</w:t>
            </w:r>
          </w:p>
        </w:tc>
        <w:tc>
          <w:tcPr>
            <w:tcW w:w="567" w:type="dxa"/>
            <w:vAlign w:val="center"/>
          </w:tcPr>
          <w:p w:rsidR="00747FAD" w:rsidRPr="00103B11" w:rsidRDefault="00747FAD" w:rsidP="00154ED2">
            <w:pPr>
              <w:ind w:left="-113" w:right="-113"/>
              <w:jc w:val="center"/>
              <w:rPr>
                <w:sz w:val="20"/>
              </w:rPr>
            </w:pPr>
            <w:r w:rsidRPr="00103B11">
              <w:rPr>
                <w:sz w:val="20"/>
                <w:szCs w:val="22"/>
              </w:rPr>
              <w:t>25,00</w:t>
            </w:r>
          </w:p>
        </w:tc>
      </w:tr>
      <w:tr w:rsidR="00747FAD" w:rsidRPr="00071A95" w:rsidTr="00154ED2">
        <w:trPr>
          <w:trHeight w:val="20"/>
        </w:trPr>
        <w:tc>
          <w:tcPr>
            <w:tcW w:w="3828" w:type="dxa"/>
            <w:shd w:val="clear" w:color="auto" w:fill="auto"/>
            <w:vAlign w:val="bottom"/>
            <w:hideMark/>
          </w:tcPr>
          <w:p w:rsidR="00747FAD" w:rsidRPr="00071A95" w:rsidRDefault="00747FAD" w:rsidP="00154ED2">
            <w:pPr>
              <w:rPr>
                <w:szCs w:val="20"/>
              </w:rPr>
            </w:pPr>
            <w:r w:rsidRPr="00071A95">
              <w:rPr>
                <w:spacing w:val="2"/>
                <w:sz w:val="22"/>
                <w:szCs w:val="20"/>
              </w:rPr>
              <w:t xml:space="preserve">Потребление тепловой энергии от централизованных котельных </w:t>
            </w:r>
            <w:proofErr w:type="gramStart"/>
            <w:r w:rsidRPr="00071A95">
              <w:rPr>
                <w:spacing w:val="2"/>
                <w:sz w:val="22"/>
                <w:szCs w:val="20"/>
              </w:rPr>
              <w:t>с</w:t>
            </w:r>
            <w:proofErr w:type="gramEnd"/>
            <w:r w:rsidRPr="00071A95">
              <w:rPr>
                <w:spacing w:val="2"/>
                <w:sz w:val="22"/>
                <w:szCs w:val="20"/>
              </w:rPr>
              <w:t xml:space="preserve">. </w:t>
            </w:r>
            <w:proofErr w:type="gramStart"/>
            <w:r>
              <w:rPr>
                <w:spacing w:val="2"/>
                <w:sz w:val="22"/>
                <w:szCs w:val="20"/>
              </w:rPr>
              <w:t>Половинка</w:t>
            </w:r>
            <w:proofErr w:type="gramEnd"/>
            <w:r w:rsidRPr="00071A95">
              <w:rPr>
                <w:spacing w:val="2"/>
                <w:sz w:val="22"/>
                <w:szCs w:val="20"/>
              </w:rPr>
              <w:t xml:space="preserve"> в </w:t>
            </w:r>
            <w:r>
              <w:rPr>
                <w:spacing w:val="2"/>
                <w:sz w:val="22"/>
                <w:szCs w:val="20"/>
              </w:rPr>
              <w:t>кадастровых кварталах с 74:21:1401001 по 74:21:1401011</w:t>
            </w:r>
            <w:r w:rsidRPr="00071A95">
              <w:rPr>
                <w:spacing w:val="2"/>
                <w:sz w:val="22"/>
                <w:szCs w:val="20"/>
              </w:rPr>
              <w:t>, Гкал</w:t>
            </w:r>
            <w:r w:rsidRPr="00071A95">
              <w:rPr>
                <w:sz w:val="22"/>
                <w:szCs w:val="20"/>
              </w:rPr>
              <w:t>/ч</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0,060</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0,069</w:t>
            </w:r>
          </w:p>
        </w:tc>
        <w:tc>
          <w:tcPr>
            <w:tcW w:w="708" w:type="dxa"/>
            <w:shd w:val="clear" w:color="auto" w:fill="auto"/>
            <w:noWrap/>
            <w:vAlign w:val="center"/>
          </w:tcPr>
          <w:p w:rsidR="00747FAD" w:rsidRPr="000346AF" w:rsidRDefault="00747FAD" w:rsidP="00154ED2">
            <w:pPr>
              <w:ind w:left="-113" w:right="-113"/>
              <w:jc w:val="center"/>
              <w:rPr>
                <w:sz w:val="20"/>
              </w:rPr>
            </w:pPr>
            <w:r w:rsidRPr="000346AF">
              <w:rPr>
                <w:sz w:val="20"/>
                <w:szCs w:val="22"/>
              </w:rPr>
              <w:t>0,084</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0,106</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0,126</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0,146</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0,167</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0,187</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0,205</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0,220</w:t>
            </w:r>
          </w:p>
        </w:tc>
        <w:tc>
          <w:tcPr>
            <w:tcW w:w="567" w:type="dxa"/>
            <w:vAlign w:val="center"/>
          </w:tcPr>
          <w:p w:rsidR="00747FAD" w:rsidRPr="000346AF" w:rsidRDefault="00747FAD" w:rsidP="00154ED2">
            <w:pPr>
              <w:ind w:left="-113" w:right="-113"/>
              <w:jc w:val="center"/>
              <w:rPr>
                <w:sz w:val="20"/>
              </w:rPr>
            </w:pPr>
            <w:r w:rsidRPr="000346AF">
              <w:rPr>
                <w:sz w:val="20"/>
                <w:szCs w:val="22"/>
              </w:rPr>
              <w:t>0,233</w:t>
            </w:r>
          </w:p>
        </w:tc>
      </w:tr>
      <w:tr w:rsidR="00747FAD" w:rsidRPr="00071A95" w:rsidTr="00154ED2">
        <w:trPr>
          <w:trHeight w:val="20"/>
        </w:trPr>
        <w:tc>
          <w:tcPr>
            <w:tcW w:w="3828" w:type="dxa"/>
            <w:shd w:val="clear" w:color="auto" w:fill="auto"/>
            <w:vAlign w:val="bottom"/>
          </w:tcPr>
          <w:p w:rsidR="00747FAD" w:rsidRPr="00071A95" w:rsidRDefault="00747FAD" w:rsidP="00154ED2">
            <w:pPr>
              <w:jc w:val="left"/>
              <w:rPr>
                <w:spacing w:val="2"/>
                <w:szCs w:val="20"/>
              </w:rPr>
            </w:pPr>
            <w:r w:rsidRPr="00071A95">
              <w:rPr>
                <w:spacing w:val="2"/>
                <w:sz w:val="22"/>
                <w:szCs w:val="20"/>
              </w:rPr>
              <w:t xml:space="preserve">Потребление тепловой энергии от </w:t>
            </w:r>
            <w:r>
              <w:rPr>
                <w:spacing w:val="2"/>
                <w:sz w:val="22"/>
                <w:szCs w:val="20"/>
              </w:rPr>
              <w:t>централизованных котельных д</w:t>
            </w:r>
            <w:r w:rsidRPr="00071A95">
              <w:rPr>
                <w:spacing w:val="2"/>
                <w:sz w:val="22"/>
                <w:szCs w:val="20"/>
              </w:rPr>
              <w:t xml:space="preserve">. </w:t>
            </w:r>
            <w:proofErr w:type="spellStart"/>
            <w:r>
              <w:rPr>
                <w:spacing w:val="2"/>
                <w:sz w:val="22"/>
                <w:szCs w:val="20"/>
              </w:rPr>
              <w:t>Водопойка</w:t>
            </w:r>
            <w:proofErr w:type="spellEnd"/>
            <w:r w:rsidRPr="00071A95">
              <w:rPr>
                <w:spacing w:val="2"/>
                <w:sz w:val="22"/>
                <w:szCs w:val="20"/>
              </w:rPr>
              <w:t xml:space="preserve"> в кадастровых квар</w:t>
            </w:r>
            <w:r>
              <w:rPr>
                <w:spacing w:val="2"/>
                <w:sz w:val="22"/>
                <w:szCs w:val="20"/>
              </w:rPr>
              <w:t>талах с 74:21:0304</w:t>
            </w:r>
            <w:r w:rsidRPr="00071A95">
              <w:rPr>
                <w:spacing w:val="2"/>
                <w:sz w:val="22"/>
                <w:szCs w:val="20"/>
              </w:rPr>
              <w:t>001 по 74:21:</w:t>
            </w:r>
            <w:r>
              <w:rPr>
                <w:spacing w:val="2"/>
                <w:sz w:val="22"/>
                <w:szCs w:val="20"/>
              </w:rPr>
              <w:t>0304007</w:t>
            </w:r>
            <w:r w:rsidRPr="00071A95">
              <w:rPr>
                <w:spacing w:val="2"/>
                <w:sz w:val="22"/>
                <w:szCs w:val="20"/>
              </w:rPr>
              <w:t>, Гкал</w:t>
            </w:r>
            <w:r w:rsidRPr="00071A95">
              <w:rPr>
                <w:sz w:val="22"/>
                <w:szCs w:val="20"/>
              </w:rPr>
              <w:t>/</w:t>
            </w:r>
            <w:proofErr w:type="gramStart"/>
            <w:r w:rsidRPr="00071A95">
              <w:rPr>
                <w:sz w:val="22"/>
                <w:szCs w:val="20"/>
              </w:rPr>
              <w:t>ч</w:t>
            </w:r>
            <w:proofErr w:type="gramEnd"/>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0,045</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0,056</w:t>
            </w:r>
          </w:p>
        </w:tc>
        <w:tc>
          <w:tcPr>
            <w:tcW w:w="708" w:type="dxa"/>
            <w:shd w:val="clear" w:color="auto" w:fill="auto"/>
            <w:noWrap/>
            <w:vAlign w:val="center"/>
          </w:tcPr>
          <w:p w:rsidR="00747FAD" w:rsidRPr="000346AF" w:rsidRDefault="00747FAD" w:rsidP="00154ED2">
            <w:pPr>
              <w:ind w:left="-113" w:right="-113"/>
              <w:jc w:val="center"/>
              <w:rPr>
                <w:sz w:val="20"/>
              </w:rPr>
            </w:pPr>
            <w:r w:rsidRPr="000346AF">
              <w:rPr>
                <w:sz w:val="20"/>
                <w:szCs w:val="22"/>
              </w:rPr>
              <w:t>0,073</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0,093</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0,111</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0,131</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0,149</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0,168</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0,186</w:t>
            </w:r>
          </w:p>
        </w:tc>
        <w:tc>
          <w:tcPr>
            <w:tcW w:w="567" w:type="dxa"/>
            <w:shd w:val="clear" w:color="auto" w:fill="auto"/>
            <w:noWrap/>
            <w:vAlign w:val="center"/>
          </w:tcPr>
          <w:p w:rsidR="00747FAD" w:rsidRPr="000346AF" w:rsidRDefault="00747FAD" w:rsidP="00154ED2">
            <w:pPr>
              <w:ind w:left="-113" w:right="-113"/>
              <w:jc w:val="center"/>
              <w:rPr>
                <w:sz w:val="20"/>
              </w:rPr>
            </w:pPr>
            <w:r w:rsidRPr="000346AF">
              <w:rPr>
                <w:sz w:val="20"/>
                <w:szCs w:val="22"/>
              </w:rPr>
              <w:t>0,205</w:t>
            </w:r>
          </w:p>
        </w:tc>
        <w:tc>
          <w:tcPr>
            <w:tcW w:w="567" w:type="dxa"/>
            <w:vAlign w:val="center"/>
          </w:tcPr>
          <w:p w:rsidR="00747FAD" w:rsidRPr="000346AF" w:rsidRDefault="00747FAD" w:rsidP="00154ED2">
            <w:pPr>
              <w:ind w:left="-113" w:right="-113"/>
              <w:jc w:val="center"/>
              <w:rPr>
                <w:sz w:val="20"/>
              </w:rPr>
            </w:pPr>
            <w:r w:rsidRPr="000346AF">
              <w:rPr>
                <w:sz w:val="20"/>
                <w:szCs w:val="22"/>
              </w:rPr>
              <w:t>0,220</w:t>
            </w:r>
          </w:p>
        </w:tc>
      </w:tr>
    </w:tbl>
    <w:p w:rsidR="00747FAD" w:rsidRPr="00AD1F05" w:rsidRDefault="00747FAD" w:rsidP="00747FAD">
      <w:pPr>
        <w:pStyle w:val="7"/>
      </w:pPr>
      <w:r w:rsidRPr="00FF4AD7">
        <w:t>1.5.2. </w:t>
      </w:r>
      <w:r w:rsidRPr="00FF4AD7">
        <w:rPr>
          <w:rFonts w:cs="Times New Roman"/>
          <w:color w:val="222222"/>
        </w:rPr>
        <w:t>Описание</w:t>
      </w:r>
      <w:r w:rsidRPr="008711AB">
        <w:rPr>
          <w:rFonts w:cs="Times New Roman"/>
          <w:color w:val="222222"/>
          <w:shd w:val="clear" w:color="auto" w:fill="FFFFFF"/>
        </w:rPr>
        <w:t xml:space="preserve"> значений расчетных тепловых нагрузок на коллекторах источников тепловой энергии</w:t>
      </w:r>
      <w:r>
        <w:rPr>
          <w:rFonts w:cs="Times New Roman"/>
          <w:color w:val="222222"/>
          <w:shd w:val="clear" w:color="auto" w:fill="FFFFFF"/>
        </w:rPr>
        <w:t xml:space="preserve">    </w:t>
      </w:r>
    </w:p>
    <w:p w:rsidR="00747FAD" w:rsidRDefault="00747FAD" w:rsidP="00747FAD">
      <w:pPr>
        <w:spacing w:line="276" w:lineRule="auto"/>
        <w:ind w:firstLine="709"/>
      </w:pPr>
      <w:r>
        <w:t>Случаев и условий применения на территории Половинского сельского поселения</w:t>
      </w:r>
      <w:r w:rsidRPr="00992A7D">
        <w:t xml:space="preserve"> </w:t>
      </w:r>
      <w:r w:rsidRPr="00946258">
        <w:t>отопления жилых помещений в многоквартирных домах с использованием индивидуальных квартирных источников тепловой энергии</w:t>
      </w:r>
      <w:r>
        <w:t xml:space="preserve"> не имеется.</w:t>
      </w:r>
    </w:p>
    <w:p w:rsidR="00747FAD" w:rsidRPr="00AD1F05" w:rsidRDefault="00747FAD" w:rsidP="00747FAD">
      <w:pPr>
        <w:pStyle w:val="7"/>
      </w:pPr>
      <w:r w:rsidRPr="00A6127D">
        <w:t>1.5.3. </w:t>
      </w:r>
      <w:r w:rsidRPr="00A6127D">
        <w:rPr>
          <w:rFonts w:cs="Times New Roman"/>
          <w:color w:val="222222"/>
          <w:shd w:val="clear" w:color="auto" w:fill="FFFFFF"/>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747FAD" w:rsidRDefault="00747FAD" w:rsidP="00747FAD">
      <w:pPr>
        <w:spacing w:line="276" w:lineRule="auto"/>
        <w:ind w:firstLine="709"/>
      </w:pPr>
      <w:r>
        <w:t>Случаев и условий применения на территории Половинского сельского поселения</w:t>
      </w:r>
      <w:r w:rsidRPr="00992A7D">
        <w:t xml:space="preserve"> </w:t>
      </w:r>
      <w:r w:rsidRPr="00946258">
        <w:t>отопления жилых помещений в многоквартирных домах с использованием индивидуальных квартирных источников тепловой энергии</w:t>
      </w:r>
      <w:r>
        <w:t xml:space="preserve"> не имеется.</w:t>
      </w:r>
    </w:p>
    <w:p w:rsidR="00747FAD" w:rsidRDefault="00747FAD" w:rsidP="00747FAD">
      <w:pPr>
        <w:pStyle w:val="7"/>
      </w:pPr>
      <w:r w:rsidRPr="00B00A0A">
        <w:lastRenderedPageBreak/>
        <w:t>1.5.4. </w:t>
      </w:r>
      <w:r w:rsidRPr="00B00A0A">
        <w:rPr>
          <w:rFonts w:cs="Times New Roman"/>
          <w:color w:val="222222"/>
          <w:shd w:val="clear" w:color="auto" w:fill="FFFFFF"/>
        </w:rPr>
        <w:t>Описание</w:t>
      </w:r>
      <w:r w:rsidRPr="0015424D">
        <w:rPr>
          <w:rFonts w:cs="Times New Roman"/>
          <w:color w:val="222222"/>
          <w:shd w:val="clear" w:color="auto" w:fill="FFFFFF"/>
        </w:rPr>
        <w:t xml:space="preserve"> величины потребления тепловой энергии в расчетных элементах территориального деления за отопительный период и за год в целом</w:t>
      </w:r>
    </w:p>
    <w:p w:rsidR="00747FAD" w:rsidRDefault="00747FAD" w:rsidP="00747FAD">
      <w:pPr>
        <w:spacing w:line="276" w:lineRule="auto"/>
        <w:ind w:firstLine="709"/>
      </w:pPr>
      <w:r w:rsidRPr="009D7806">
        <w:t>Значения потреб</w:t>
      </w:r>
      <w:r>
        <w:t>ления</w:t>
      </w:r>
      <w:r w:rsidRPr="009D7806">
        <w:t xml:space="preserve"> тепловой энергии </w:t>
      </w:r>
      <w:r>
        <w:t>(мощности)</w:t>
      </w:r>
      <w:r w:rsidRPr="009D7806">
        <w:t xml:space="preserve"> при расчетных температурах наружного воздуха</w:t>
      </w:r>
      <w:r w:rsidRPr="0048560A">
        <w:t xml:space="preserve"> в зонах действия источника тепловой энергии</w:t>
      </w:r>
      <w:r>
        <w:t xml:space="preserve"> приведены в таблице 2.15.</w:t>
      </w:r>
    </w:p>
    <w:p w:rsidR="00747FAD" w:rsidRPr="00D40865" w:rsidRDefault="00747FAD" w:rsidP="00747FAD">
      <w:pPr>
        <w:spacing w:line="276" w:lineRule="auto"/>
        <w:ind w:firstLine="709"/>
      </w:pPr>
    </w:p>
    <w:p w:rsidR="00747FAD" w:rsidRPr="00E72539" w:rsidRDefault="00747FAD" w:rsidP="00747FAD">
      <w:pPr>
        <w:pStyle w:val="af8"/>
        <w:numPr>
          <w:ilvl w:val="0"/>
          <w:numId w:val="9"/>
        </w:numPr>
      </w:pPr>
      <w:r w:rsidRPr="008A2F51">
        <w:rPr>
          <w:color w:val="222222"/>
          <w:shd w:val="clear" w:color="auto" w:fill="FFFFFF"/>
        </w:rPr>
        <w:t>Величины потребления тепловой энергии в расчетных элементах территориального деления за отопительный период и за год</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710"/>
        <w:gridCol w:w="567"/>
        <w:gridCol w:w="566"/>
        <w:gridCol w:w="614"/>
        <w:gridCol w:w="614"/>
        <w:gridCol w:w="615"/>
        <w:gridCol w:w="614"/>
        <w:gridCol w:w="614"/>
        <w:gridCol w:w="615"/>
        <w:gridCol w:w="614"/>
        <w:gridCol w:w="662"/>
        <w:gridCol w:w="709"/>
        <w:gridCol w:w="991"/>
      </w:tblGrid>
      <w:tr w:rsidR="00747FAD" w:rsidRPr="00A16AA1" w:rsidTr="00154ED2">
        <w:trPr>
          <w:trHeight w:val="20"/>
        </w:trPr>
        <w:tc>
          <w:tcPr>
            <w:tcW w:w="1950" w:type="dxa"/>
            <w:shd w:val="clear" w:color="auto" w:fill="auto"/>
            <w:noWrap/>
            <w:vAlign w:val="bottom"/>
          </w:tcPr>
          <w:p w:rsidR="00747FAD" w:rsidRPr="00630DE6" w:rsidRDefault="00747FAD" w:rsidP="00154ED2">
            <w:pPr>
              <w:jc w:val="center"/>
              <w:rPr>
                <w:b/>
              </w:rPr>
            </w:pPr>
            <w:r w:rsidRPr="00630DE6">
              <w:rPr>
                <w:b/>
              </w:rPr>
              <w:t>Параметр</w:t>
            </w:r>
          </w:p>
        </w:tc>
        <w:tc>
          <w:tcPr>
            <w:tcW w:w="7514" w:type="dxa"/>
            <w:gridSpan w:val="12"/>
            <w:shd w:val="clear" w:color="auto" w:fill="auto"/>
            <w:vAlign w:val="bottom"/>
          </w:tcPr>
          <w:p w:rsidR="00747FAD" w:rsidRPr="00630DE6" w:rsidRDefault="00747FAD" w:rsidP="00154ED2">
            <w:pPr>
              <w:jc w:val="center"/>
              <w:rPr>
                <w:b/>
              </w:rPr>
            </w:pPr>
            <w:r w:rsidRPr="00630DE6">
              <w:rPr>
                <w:b/>
              </w:rPr>
              <w:t>Значение в течение года</w:t>
            </w:r>
          </w:p>
        </w:tc>
        <w:tc>
          <w:tcPr>
            <w:tcW w:w="991" w:type="dxa"/>
            <w:vMerge w:val="restart"/>
            <w:vAlign w:val="center"/>
          </w:tcPr>
          <w:p w:rsidR="00747FAD" w:rsidRPr="00630DE6" w:rsidRDefault="00747FAD" w:rsidP="00154ED2">
            <w:pPr>
              <w:ind w:left="-113" w:right="-113"/>
              <w:jc w:val="center"/>
              <w:rPr>
                <w:b/>
              </w:rPr>
            </w:pPr>
            <w:r>
              <w:rPr>
                <w:b/>
              </w:rPr>
              <w:t>Значение за год</w:t>
            </w:r>
          </w:p>
        </w:tc>
      </w:tr>
      <w:tr w:rsidR="00747FAD" w:rsidRPr="00A16AA1" w:rsidTr="00154ED2">
        <w:trPr>
          <w:trHeight w:val="20"/>
        </w:trPr>
        <w:tc>
          <w:tcPr>
            <w:tcW w:w="1950" w:type="dxa"/>
            <w:shd w:val="clear" w:color="auto" w:fill="auto"/>
            <w:noWrap/>
            <w:vAlign w:val="center"/>
            <w:hideMark/>
          </w:tcPr>
          <w:p w:rsidR="00747FAD" w:rsidRPr="00630DE6" w:rsidRDefault="00747FAD" w:rsidP="00154ED2">
            <w:pPr>
              <w:jc w:val="center"/>
            </w:pPr>
            <w:r w:rsidRPr="00630DE6">
              <w:t>Месяц</w:t>
            </w:r>
          </w:p>
        </w:tc>
        <w:tc>
          <w:tcPr>
            <w:tcW w:w="710" w:type="dxa"/>
            <w:shd w:val="clear" w:color="auto" w:fill="auto"/>
            <w:noWrap/>
            <w:vAlign w:val="center"/>
            <w:hideMark/>
          </w:tcPr>
          <w:p w:rsidR="00747FAD" w:rsidRPr="00FA22D1" w:rsidRDefault="00747FAD" w:rsidP="00154ED2">
            <w:pPr>
              <w:ind w:left="-108" w:right="-108"/>
              <w:jc w:val="center"/>
            </w:pPr>
            <w:r w:rsidRPr="00FA22D1">
              <w:t>1</w:t>
            </w:r>
          </w:p>
        </w:tc>
        <w:tc>
          <w:tcPr>
            <w:tcW w:w="567" w:type="dxa"/>
            <w:shd w:val="clear" w:color="auto" w:fill="auto"/>
            <w:noWrap/>
            <w:vAlign w:val="center"/>
            <w:hideMark/>
          </w:tcPr>
          <w:p w:rsidR="00747FAD" w:rsidRPr="00FA22D1" w:rsidRDefault="00747FAD" w:rsidP="00154ED2">
            <w:pPr>
              <w:ind w:left="-108" w:right="-108"/>
              <w:jc w:val="center"/>
            </w:pPr>
            <w:r w:rsidRPr="00FA22D1">
              <w:t>2</w:t>
            </w:r>
          </w:p>
        </w:tc>
        <w:tc>
          <w:tcPr>
            <w:tcW w:w="566" w:type="dxa"/>
            <w:shd w:val="clear" w:color="auto" w:fill="auto"/>
            <w:noWrap/>
            <w:vAlign w:val="center"/>
            <w:hideMark/>
          </w:tcPr>
          <w:p w:rsidR="00747FAD" w:rsidRPr="00FA22D1" w:rsidRDefault="00747FAD" w:rsidP="00154ED2">
            <w:pPr>
              <w:ind w:left="-108" w:right="-108"/>
              <w:jc w:val="center"/>
            </w:pPr>
            <w:r w:rsidRPr="00FA22D1">
              <w:t>3</w:t>
            </w:r>
          </w:p>
        </w:tc>
        <w:tc>
          <w:tcPr>
            <w:tcW w:w="614" w:type="dxa"/>
            <w:shd w:val="clear" w:color="auto" w:fill="auto"/>
            <w:noWrap/>
            <w:vAlign w:val="center"/>
            <w:hideMark/>
          </w:tcPr>
          <w:p w:rsidR="00747FAD" w:rsidRPr="00FA22D1" w:rsidRDefault="00747FAD" w:rsidP="00154ED2">
            <w:pPr>
              <w:ind w:left="-108" w:right="-108"/>
              <w:jc w:val="center"/>
            </w:pPr>
            <w:r w:rsidRPr="00FA22D1">
              <w:t>4</w:t>
            </w:r>
          </w:p>
        </w:tc>
        <w:tc>
          <w:tcPr>
            <w:tcW w:w="614" w:type="dxa"/>
            <w:shd w:val="clear" w:color="auto" w:fill="auto"/>
            <w:noWrap/>
            <w:vAlign w:val="center"/>
            <w:hideMark/>
          </w:tcPr>
          <w:p w:rsidR="00747FAD" w:rsidRPr="00FA22D1" w:rsidRDefault="00747FAD" w:rsidP="00154ED2">
            <w:pPr>
              <w:ind w:left="-108" w:right="-108"/>
              <w:jc w:val="center"/>
            </w:pPr>
            <w:r w:rsidRPr="00FA22D1">
              <w:t>5</w:t>
            </w:r>
          </w:p>
        </w:tc>
        <w:tc>
          <w:tcPr>
            <w:tcW w:w="615" w:type="dxa"/>
            <w:shd w:val="clear" w:color="auto" w:fill="auto"/>
            <w:noWrap/>
            <w:vAlign w:val="center"/>
            <w:hideMark/>
          </w:tcPr>
          <w:p w:rsidR="00747FAD" w:rsidRPr="00FA22D1" w:rsidRDefault="00747FAD" w:rsidP="00154ED2">
            <w:pPr>
              <w:ind w:left="-108" w:right="-108"/>
              <w:jc w:val="center"/>
            </w:pPr>
            <w:r w:rsidRPr="00FA22D1">
              <w:t>6</w:t>
            </w:r>
          </w:p>
        </w:tc>
        <w:tc>
          <w:tcPr>
            <w:tcW w:w="614" w:type="dxa"/>
            <w:shd w:val="clear" w:color="auto" w:fill="auto"/>
            <w:noWrap/>
            <w:vAlign w:val="center"/>
            <w:hideMark/>
          </w:tcPr>
          <w:p w:rsidR="00747FAD" w:rsidRPr="00FA22D1" w:rsidRDefault="00747FAD" w:rsidP="00154ED2">
            <w:pPr>
              <w:ind w:left="-108" w:right="-108"/>
              <w:jc w:val="center"/>
            </w:pPr>
            <w:r w:rsidRPr="00FA22D1">
              <w:t>7</w:t>
            </w:r>
          </w:p>
        </w:tc>
        <w:tc>
          <w:tcPr>
            <w:tcW w:w="614" w:type="dxa"/>
            <w:shd w:val="clear" w:color="auto" w:fill="auto"/>
            <w:noWrap/>
            <w:vAlign w:val="center"/>
            <w:hideMark/>
          </w:tcPr>
          <w:p w:rsidR="00747FAD" w:rsidRPr="00FA22D1" w:rsidRDefault="00747FAD" w:rsidP="00154ED2">
            <w:pPr>
              <w:ind w:left="-108" w:right="-108"/>
              <w:jc w:val="center"/>
            </w:pPr>
            <w:r w:rsidRPr="00FA22D1">
              <w:t>8</w:t>
            </w:r>
          </w:p>
        </w:tc>
        <w:tc>
          <w:tcPr>
            <w:tcW w:w="615" w:type="dxa"/>
            <w:shd w:val="clear" w:color="auto" w:fill="auto"/>
            <w:noWrap/>
            <w:vAlign w:val="center"/>
            <w:hideMark/>
          </w:tcPr>
          <w:p w:rsidR="00747FAD" w:rsidRPr="00FA22D1" w:rsidRDefault="00747FAD" w:rsidP="00154ED2">
            <w:pPr>
              <w:ind w:left="-108" w:right="-108"/>
              <w:jc w:val="center"/>
            </w:pPr>
            <w:r w:rsidRPr="00FA22D1">
              <w:t>9</w:t>
            </w:r>
          </w:p>
        </w:tc>
        <w:tc>
          <w:tcPr>
            <w:tcW w:w="614" w:type="dxa"/>
            <w:shd w:val="clear" w:color="auto" w:fill="auto"/>
            <w:noWrap/>
            <w:vAlign w:val="center"/>
            <w:hideMark/>
          </w:tcPr>
          <w:p w:rsidR="00747FAD" w:rsidRPr="00FA22D1" w:rsidRDefault="00747FAD" w:rsidP="00154ED2">
            <w:pPr>
              <w:ind w:left="-108" w:right="-108"/>
              <w:jc w:val="center"/>
            </w:pPr>
            <w:r w:rsidRPr="00FA22D1">
              <w:t>10</w:t>
            </w:r>
          </w:p>
        </w:tc>
        <w:tc>
          <w:tcPr>
            <w:tcW w:w="662" w:type="dxa"/>
            <w:shd w:val="clear" w:color="auto" w:fill="auto"/>
            <w:noWrap/>
            <w:vAlign w:val="center"/>
            <w:hideMark/>
          </w:tcPr>
          <w:p w:rsidR="00747FAD" w:rsidRPr="00FA22D1" w:rsidRDefault="00747FAD" w:rsidP="00154ED2">
            <w:pPr>
              <w:ind w:left="-108" w:right="-108"/>
              <w:jc w:val="center"/>
            </w:pPr>
            <w:r w:rsidRPr="00FA22D1">
              <w:t>11</w:t>
            </w:r>
          </w:p>
        </w:tc>
        <w:tc>
          <w:tcPr>
            <w:tcW w:w="709" w:type="dxa"/>
            <w:shd w:val="clear" w:color="auto" w:fill="auto"/>
            <w:noWrap/>
            <w:vAlign w:val="center"/>
            <w:hideMark/>
          </w:tcPr>
          <w:p w:rsidR="00747FAD" w:rsidRPr="00FA22D1" w:rsidRDefault="00747FAD" w:rsidP="00154ED2">
            <w:pPr>
              <w:ind w:left="-108" w:right="-108"/>
              <w:jc w:val="center"/>
            </w:pPr>
            <w:r w:rsidRPr="00FA22D1">
              <w:t>12</w:t>
            </w:r>
          </w:p>
        </w:tc>
        <w:tc>
          <w:tcPr>
            <w:tcW w:w="991" w:type="dxa"/>
            <w:vMerge/>
          </w:tcPr>
          <w:p w:rsidR="00747FAD" w:rsidRPr="00FA22D1" w:rsidRDefault="00747FAD" w:rsidP="00154ED2">
            <w:pPr>
              <w:ind w:left="-108" w:right="-108"/>
              <w:jc w:val="center"/>
            </w:pPr>
          </w:p>
        </w:tc>
      </w:tr>
      <w:tr w:rsidR="00747FAD" w:rsidRPr="00A16AA1" w:rsidTr="00154ED2">
        <w:trPr>
          <w:trHeight w:val="20"/>
        </w:trPr>
        <w:tc>
          <w:tcPr>
            <w:tcW w:w="1950" w:type="dxa"/>
            <w:shd w:val="clear" w:color="auto" w:fill="auto"/>
            <w:noWrap/>
            <w:vAlign w:val="center"/>
            <w:hideMark/>
          </w:tcPr>
          <w:p w:rsidR="00747FAD" w:rsidRPr="00825A7B" w:rsidRDefault="00747FAD" w:rsidP="00154ED2">
            <w:pPr>
              <w:rPr>
                <w:szCs w:val="20"/>
              </w:rPr>
            </w:pPr>
            <w:r w:rsidRPr="00825A7B">
              <w:rPr>
                <w:sz w:val="22"/>
                <w:szCs w:val="20"/>
              </w:rPr>
              <w:t xml:space="preserve">Среднемесячная и годовая температура воздуха, </w:t>
            </w:r>
            <w:r w:rsidRPr="00825A7B">
              <w:rPr>
                <w:color w:val="000000"/>
                <w:sz w:val="22"/>
                <w:szCs w:val="20"/>
              </w:rPr>
              <w:t>°</w:t>
            </w:r>
            <w:proofErr w:type="gramStart"/>
            <w:r w:rsidRPr="00825A7B">
              <w:rPr>
                <w:sz w:val="22"/>
                <w:szCs w:val="20"/>
              </w:rPr>
              <w:t>С</w:t>
            </w:r>
            <w:proofErr w:type="gramEnd"/>
          </w:p>
        </w:tc>
        <w:tc>
          <w:tcPr>
            <w:tcW w:w="710"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-15,8</w:t>
            </w:r>
          </w:p>
        </w:tc>
        <w:tc>
          <w:tcPr>
            <w:tcW w:w="567"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-14,3</w:t>
            </w:r>
          </w:p>
        </w:tc>
        <w:tc>
          <w:tcPr>
            <w:tcW w:w="566"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-7,4</w:t>
            </w:r>
          </w:p>
        </w:tc>
        <w:tc>
          <w:tcPr>
            <w:tcW w:w="614"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3,9</w:t>
            </w:r>
          </w:p>
        </w:tc>
        <w:tc>
          <w:tcPr>
            <w:tcW w:w="614"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11,9</w:t>
            </w:r>
          </w:p>
        </w:tc>
        <w:tc>
          <w:tcPr>
            <w:tcW w:w="615"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16,8</w:t>
            </w:r>
          </w:p>
        </w:tc>
        <w:tc>
          <w:tcPr>
            <w:tcW w:w="614"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18,4</w:t>
            </w:r>
          </w:p>
        </w:tc>
        <w:tc>
          <w:tcPr>
            <w:tcW w:w="614"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16,2</w:t>
            </w:r>
          </w:p>
        </w:tc>
        <w:tc>
          <w:tcPr>
            <w:tcW w:w="615"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10,7</w:t>
            </w:r>
          </w:p>
        </w:tc>
        <w:tc>
          <w:tcPr>
            <w:tcW w:w="614"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2,4</w:t>
            </w:r>
          </w:p>
        </w:tc>
        <w:tc>
          <w:tcPr>
            <w:tcW w:w="662"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-6,2</w:t>
            </w:r>
          </w:p>
        </w:tc>
        <w:tc>
          <w:tcPr>
            <w:tcW w:w="709" w:type="dxa"/>
            <w:shd w:val="clear" w:color="auto" w:fill="auto"/>
            <w:noWrap/>
            <w:vAlign w:val="center"/>
          </w:tcPr>
          <w:p w:rsidR="00747FAD" w:rsidRPr="00064599" w:rsidRDefault="00747FAD" w:rsidP="00154ED2">
            <w:pPr>
              <w:ind w:left="-113" w:right="-113"/>
              <w:jc w:val="center"/>
              <w:rPr>
                <w:sz w:val="20"/>
                <w:szCs w:val="20"/>
              </w:rPr>
            </w:pPr>
            <w:r w:rsidRPr="00064599">
              <w:rPr>
                <w:sz w:val="20"/>
                <w:szCs w:val="20"/>
              </w:rPr>
              <w:t>-12,9</w:t>
            </w:r>
          </w:p>
        </w:tc>
        <w:tc>
          <w:tcPr>
            <w:tcW w:w="991" w:type="dxa"/>
            <w:vAlign w:val="center"/>
          </w:tcPr>
          <w:p w:rsidR="00747FAD" w:rsidRPr="00064599" w:rsidRDefault="00747FAD" w:rsidP="00154ED2">
            <w:pPr>
              <w:ind w:left="-57" w:right="-57"/>
              <w:jc w:val="center"/>
              <w:rPr>
                <w:sz w:val="20"/>
                <w:szCs w:val="20"/>
              </w:rPr>
            </w:pPr>
            <w:r w:rsidRPr="00064599">
              <w:rPr>
                <w:sz w:val="20"/>
                <w:szCs w:val="20"/>
              </w:rPr>
              <w:t>1,975</w:t>
            </w:r>
          </w:p>
        </w:tc>
      </w:tr>
      <w:tr w:rsidR="00747FAD" w:rsidRPr="00A16AA1" w:rsidTr="00154ED2">
        <w:trPr>
          <w:trHeight w:val="20"/>
        </w:trPr>
        <w:tc>
          <w:tcPr>
            <w:tcW w:w="1950" w:type="dxa"/>
            <w:shd w:val="clear" w:color="auto" w:fill="auto"/>
            <w:noWrap/>
            <w:vAlign w:val="bottom"/>
          </w:tcPr>
          <w:p w:rsidR="00747FAD" w:rsidRPr="009211F7" w:rsidRDefault="00747FAD" w:rsidP="00154ED2">
            <w:pPr>
              <w:jc w:val="left"/>
              <w:rPr>
                <w:szCs w:val="20"/>
              </w:rPr>
            </w:pPr>
            <w:r w:rsidRPr="00071A95">
              <w:rPr>
                <w:spacing w:val="2"/>
                <w:sz w:val="22"/>
                <w:szCs w:val="20"/>
              </w:rPr>
              <w:t xml:space="preserve">Потребление тепловой энергии от централизованных котельных </w:t>
            </w:r>
            <w:proofErr w:type="gramStart"/>
            <w:r w:rsidRPr="00071A95">
              <w:rPr>
                <w:spacing w:val="2"/>
                <w:sz w:val="22"/>
                <w:szCs w:val="20"/>
              </w:rPr>
              <w:t>с</w:t>
            </w:r>
            <w:proofErr w:type="gramEnd"/>
            <w:r w:rsidRPr="00071A95">
              <w:rPr>
                <w:spacing w:val="2"/>
                <w:sz w:val="22"/>
                <w:szCs w:val="20"/>
              </w:rPr>
              <w:t>.</w:t>
            </w:r>
            <w:r w:rsidRPr="00B00A0A">
              <w:t> </w:t>
            </w:r>
            <w:proofErr w:type="gramStart"/>
            <w:r>
              <w:rPr>
                <w:spacing w:val="2"/>
                <w:sz w:val="22"/>
                <w:szCs w:val="20"/>
              </w:rPr>
              <w:t>Половинка</w:t>
            </w:r>
            <w:proofErr w:type="gramEnd"/>
            <w:r w:rsidRPr="00071A95">
              <w:rPr>
                <w:spacing w:val="2"/>
                <w:sz w:val="22"/>
                <w:szCs w:val="20"/>
              </w:rPr>
              <w:t xml:space="preserve"> в </w:t>
            </w:r>
            <w:r>
              <w:rPr>
                <w:spacing w:val="2"/>
                <w:sz w:val="22"/>
                <w:szCs w:val="20"/>
              </w:rPr>
              <w:t>кадастровых кварталах с 74:21:14</w:t>
            </w:r>
            <w:r w:rsidRPr="00071A95">
              <w:rPr>
                <w:spacing w:val="2"/>
                <w:sz w:val="22"/>
                <w:szCs w:val="20"/>
              </w:rPr>
              <w:t xml:space="preserve">01001 по </w:t>
            </w:r>
            <w:r>
              <w:rPr>
                <w:spacing w:val="2"/>
                <w:sz w:val="22"/>
                <w:szCs w:val="20"/>
              </w:rPr>
              <w:t>74:21:1401011</w:t>
            </w:r>
            <w:r w:rsidRPr="00071A95">
              <w:rPr>
                <w:spacing w:val="2"/>
                <w:sz w:val="22"/>
                <w:szCs w:val="20"/>
              </w:rPr>
              <w:t>, Гкал</w:t>
            </w:r>
            <w:r w:rsidRPr="00071A95">
              <w:rPr>
                <w:sz w:val="22"/>
                <w:szCs w:val="20"/>
              </w:rPr>
              <w:t>/ч</w:t>
            </w:r>
          </w:p>
        </w:tc>
        <w:tc>
          <w:tcPr>
            <w:tcW w:w="710"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126,16</w:t>
            </w:r>
          </w:p>
        </w:tc>
        <w:tc>
          <w:tcPr>
            <w:tcW w:w="567"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121,41</w:t>
            </w:r>
          </w:p>
        </w:tc>
        <w:tc>
          <w:tcPr>
            <w:tcW w:w="566"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98,26</w:t>
            </w:r>
          </w:p>
        </w:tc>
        <w:tc>
          <w:tcPr>
            <w:tcW w:w="614"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57,57</w:t>
            </w:r>
          </w:p>
        </w:tc>
        <w:tc>
          <w:tcPr>
            <w:tcW w:w="614"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3,94</w:t>
            </w:r>
          </w:p>
        </w:tc>
        <w:tc>
          <w:tcPr>
            <w:tcW w:w="615"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0,00</w:t>
            </w:r>
          </w:p>
        </w:tc>
        <w:tc>
          <w:tcPr>
            <w:tcW w:w="614"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0,00</w:t>
            </w:r>
          </w:p>
        </w:tc>
        <w:tc>
          <w:tcPr>
            <w:tcW w:w="614"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0,00</w:t>
            </w:r>
          </w:p>
        </w:tc>
        <w:tc>
          <w:tcPr>
            <w:tcW w:w="615"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4,58</w:t>
            </w:r>
          </w:p>
        </w:tc>
        <w:tc>
          <w:tcPr>
            <w:tcW w:w="614"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62,99</w:t>
            </w:r>
          </w:p>
        </w:tc>
        <w:tc>
          <w:tcPr>
            <w:tcW w:w="662"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94,02</w:t>
            </w:r>
          </w:p>
        </w:tc>
        <w:tc>
          <w:tcPr>
            <w:tcW w:w="709"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117,00</w:t>
            </w:r>
          </w:p>
        </w:tc>
        <w:tc>
          <w:tcPr>
            <w:tcW w:w="991" w:type="dxa"/>
            <w:vAlign w:val="center"/>
          </w:tcPr>
          <w:p w:rsidR="00747FAD" w:rsidRPr="00B139F5" w:rsidRDefault="00747FAD" w:rsidP="00154ED2">
            <w:pPr>
              <w:ind w:left="-170" w:right="-170"/>
              <w:jc w:val="center"/>
              <w:rPr>
                <w:sz w:val="20"/>
                <w:szCs w:val="20"/>
              </w:rPr>
            </w:pPr>
            <w:r w:rsidRPr="00B139F5">
              <w:rPr>
                <w:sz w:val="20"/>
                <w:szCs w:val="20"/>
              </w:rPr>
              <w:t>1819,31</w:t>
            </w:r>
          </w:p>
        </w:tc>
      </w:tr>
      <w:tr w:rsidR="00747FAD" w:rsidRPr="00A16AA1" w:rsidTr="00154ED2">
        <w:trPr>
          <w:trHeight w:val="20"/>
        </w:trPr>
        <w:tc>
          <w:tcPr>
            <w:tcW w:w="1950" w:type="dxa"/>
            <w:shd w:val="clear" w:color="auto" w:fill="auto"/>
            <w:noWrap/>
            <w:vAlign w:val="bottom"/>
          </w:tcPr>
          <w:p w:rsidR="00747FAD" w:rsidRPr="009211F7" w:rsidRDefault="00747FAD" w:rsidP="00154ED2">
            <w:pPr>
              <w:jc w:val="left"/>
              <w:rPr>
                <w:spacing w:val="2"/>
                <w:szCs w:val="20"/>
              </w:rPr>
            </w:pPr>
            <w:r w:rsidRPr="00071A95">
              <w:rPr>
                <w:spacing w:val="2"/>
                <w:sz w:val="22"/>
                <w:szCs w:val="20"/>
              </w:rPr>
              <w:t>Потребление тепловой энергии от централизован</w:t>
            </w:r>
            <w:r>
              <w:rPr>
                <w:spacing w:val="2"/>
                <w:sz w:val="22"/>
                <w:szCs w:val="20"/>
              </w:rPr>
              <w:t xml:space="preserve">ных котельных д. </w:t>
            </w:r>
            <w:proofErr w:type="spellStart"/>
            <w:r>
              <w:rPr>
                <w:spacing w:val="2"/>
                <w:sz w:val="22"/>
                <w:szCs w:val="20"/>
              </w:rPr>
              <w:t>Водопойка</w:t>
            </w:r>
            <w:proofErr w:type="spellEnd"/>
            <w:r w:rsidRPr="00071A95">
              <w:rPr>
                <w:spacing w:val="2"/>
                <w:sz w:val="22"/>
                <w:szCs w:val="20"/>
              </w:rPr>
              <w:t xml:space="preserve"> в кадастровых кварталах с 74:21:</w:t>
            </w:r>
            <w:r>
              <w:rPr>
                <w:spacing w:val="2"/>
                <w:sz w:val="22"/>
                <w:szCs w:val="20"/>
              </w:rPr>
              <w:t>0304</w:t>
            </w:r>
            <w:r w:rsidRPr="00071A95">
              <w:rPr>
                <w:spacing w:val="2"/>
                <w:sz w:val="22"/>
                <w:szCs w:val="20"/>
              </w:rPr>
              <w:t>001 по 74:21:</w:t>
            </w:r>
            <w:r>
              <w:rPr>
                <w:spacing w:val="2"/>
                <w:sz w:val="22"/>
                <w:szCs w:val="20"/>
              </w:rPr>
              <w:t>0304007</w:t>
            </w:r>
            <w:r w:rsidRPr="00071A95">
              <w:rPr>
                <w:spacing w:val="2"/>
                <w:sz w:val="22"/>
                <w:szCs w:val="20"/>
              </w:rPr>
              <w:t>, Гкал</w:t>
            </w:r>
            <w:r w:rsidRPr="00071A95">
              <w:rPr>
                <w:sz w:val="22"/>
                <w:szCs w:val="20"/>
              </w:rPr>
              <w:t>/</w:t>
            </w:r>
            <w:proofErr w:type="gramStart"/>
            <w:r w:rsidRPr="00071A95">
              <w:rPr>
                <w:sz w:val="22"/>
                <w:szCs w:val="20"/>
              </w:rPr>
              <w:t>ч</w:t>
            </w:r>
            <w:proofErr w:type="gramEnd"/>
          </w:p>
        </w:tc>
        <w:tc>
          <w:tcPr>
            <w:tcW w:w="710"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118,08</w:t>
            </w:r>
          </w:p>
        </w:tc>
        <w:tc>
          <w:tcPr>
            <w:tcW w:w="567"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113,64</w:t>
            </w:r>
          </w:p>
        </w:tc>
        <w:tc>
          <w:tcPr>
            <w:tcW w:w="566"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91,97</w:t>
            </w:r>
          </w:p>
        </w:tc>
        <w:tc>
          <w:tcPr>
            <w:tcW w:w="614"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53,88</w:t>
            </w:r>
          </w:p>
        </w:tc>
        <w:tc>
          <w:tcPr>
            <w:tcW w:w="614"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3,69</w:t>
            </w:r>
          </w:p>
        </w:tc>
        <w:tc>
          <w:tcPr>
            <w:tcW w:w="615"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0,00</w:t>
            </w:r>
          </w:p>
        </w:tc>
        <w:tc>
          <w:tcPr>
            <w:tcW w:w="614"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0,00</w:t>
            </w:r>
          </w:p>
        </w:tc>
        <w:tc>
          <w:tcPr>
            <w:tcW w:w="614"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0,00</w:t>
            </w:r>
          </w:p>
        </w:tc>
        <w:tc>
          <w:tcPr>
            <w:tcW w:w="615"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4,29</w:t>
            </w:r>
          </w:p>
        </w:tc>
        <w:tc>
          <w:tcPr>
            <w:tcW w:w="614"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58,96</w:t>
            </w:r>
          </w:p>
        </w:tc>
        <w:tc>
          <w:tcPr>
            <w:tcW w:w="662"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88,01</w:t>
            </w:r>
          </w:p>
        </w:tc>
        <w:tc>
          <w:tcPr>
            <w:tcW w:w="709" w:type="dxa"/>
            <w:shd w:val="clear" w:color="auto" w:fill="auto"/>
            <w:noWrap/>
            <w:vAlign w:val="center"/>
          </w:tcPr>
          <w:p w:rsidR="00747FAD" w:rsidRPr="0067235E" w:rsidRDefault="00747FAD" w:rsidP="00154ED2">
            <w:pPr>
              <w:ind w:left="-170" w:right="-113"/>
              <w:jc w:val="center"/>
              <w:rPr>
                <w:sz w:val="20"/>
                <w:szCs w:val="20"/>
              </w:rPr>
            </w:pPr>
            <w:r w:rsidRPr="0067235E">
              <w:rPr>
                <w:sz w:val="20"/>
                <w:szCs w:val="20"/>
              </w:rPr>
              <w:t>109,51</w:t>
            </w:r>
          </w:p>
        </w:tc>
        <w:tc>
          <w:tcPr>
            <w:tcW w:w="991" w:type="dxa"/>
            <w:vAlign w:val="center"/>
          </w:tcPr>
          <w:p w:rsidR="00747FAD" w:rsidRPr="00B139F5" w:rsidRDefault="00747FAD" w:rsidP="00154ED2">
            <w:pPr>
              <w:ind w:left="-170" w:right="-170"/>
              <w:jc w:val="center"/>
              <w:rPr>
                <w:sz w:val="20"/>
                <w:szCs w:val="20"/>
              </w:rPr>
            </w:pPr>
            <w:r w:rsidRPr="00B139F5">
              <w:rPr>
                <w:sz w:val="20"/>
                <w:szCs w:val="20"/>
              </w:rPr>
              <w:t>919,82</w:t>
            </w:r>
          </w:p>
        </w:tc>
      </w:tr>
    </w:tbl>
    <w:p w:rsidR="00747FAD" w:rsidRDefault="00747FAD" w:rsidP="00747FAD"/>
    <w:p w:rsidR="00747FAD" w:rsidRDefault="00747FAD" w:rsidP="00747FAD">
      <w:pPr>
        <w:pStyle w:val="7"/>
        <w:rPr>
          <w:rFonts w:cs="Times New Roman"/>
          <w:color w:val="222222"/>
          <w:shd w:val="clear" w:color="auto" w:fill="FFFFFF"/>
        </w:rPr>
      </w:pPr>
      <w:r w:rsidRPr="00AD1F05">
        <w:t>1.5.</w:t>
      </w:r>
      <w:r>
        <w:t>5</w:t>
      </w:r>
      <w:r w:rsidRPr="00AD1F05">
        <w:t>. </w:t>
      </w:r>
      <w:r w:rsidRPr="0015424D">
        <w:rPr>
          <w:rFonts w:cs="Times New Roman"/>
          <w:color w:val="222222"/>
          <w:shd w:val="clear" w:color="auto" w:fill="FFFFFF"/>
        </w:rPr>
        <w:t>Описание существующих нормативов потребления тепловой энергии для населения на отопление и горячее водоснабжение</w:t>
      </w:r>
    </w:p>
    <w:p w:rsidR="00747FAD" w:rsidRDefault="00747FAD" w:rsidP="00747FAD">
      <w:pPr>
        <w:spacing w:line="276" w:lineRule="auto"/>
        <w:ind w:firstLine="709"/>
      </w:pPr>
      <w:r>
        <w:t xml:space="preserve">Нормативы </w:t>
      </w:r>
      <w:r w:rsidRPr="0048560A">
        <w:t>потребления тепловой энергии для населения на горячее водоснабжение</w:t>
      </w:r>
      <w:r>
        <w:t xml:space="preserve"> в </w:t>
      </w:r>
      <w:proofErr w:type="spellStart"/>
      <w:r>
        <w:t>Половинском</w:t>
      </w:r>
      <w:proofErr w:type="spellEnd"/>
      <w:r>
        <w:t xml:space="preserve"> сельском поселении не требуются, так как ГВС отсутствует. </w:t>
      </w:r>
      <w:r w:rsidRPr="00946258">
        <w:t>Норматив</w:t>
      </w:r>
      <w:r>
        <w:t>ы</w:t>
      </w:r>
      <w:r w:rsidRPr="00946258">
        <w:t xml:space="preserve"> потребления тепловой энергии для населения </w:t>
      </w:r>
      <w:r>
        <w:t xml:space="preserve">Челябинской области </w:t>
      </w:r>
      <w:r w:rsidRPr="00946258">
        <w:t>на отопление</w:t>
      </w:r>
      <w:r>
        <w:t xml:space="preserve"> приведены в таблице 2.16.</w:t>
      </w:r>
    </w:p>
    <w:p w:rsidR="00747FAD" w:rsidRDefault="00747FAD" w:rsidP="00747FAD">
      <w:pPr>
        <w:spacing w:line="276" w:lineRule="auto"/>
        <w:ind w:firstLine="709"/>
      </w:pPr>
    </w:p>
    <w:p w:rsidR="00747FAD" w:rsidRDefault="00747FAD" w:rsidP="00747FAD">
      <w:pPr>
        <w:pStyle w:val="af8"/>
        <w:numPr>
          <w:ilvl w:val="0"/>
          <w:numId w:val="9"/>
        </w:numPr>
      </w:pPr>
      <w:r w:rsidRPr="00946258">
        <w:t>Норматив</w:t>
      </w:r>
      <w:r>
        <w:t>ы</w:t>
      </w:r>
      <w:r w:rsidRPr="00946258">
        <w:t xml:space="preserve"> потребления тепловой энергии для населения </w:t>
      </w:r>
      <w:r>
        <w:t xml:space="preserve">Челябинской области </w:t>
      </w:r>
      <w:r w:rsidRPr="00946258">
        <w:t>на отопление</w:t>
      </w:r>
    </w:p>
    <w:tbl>
      <w:tblPr>
        <w:tblW w:w="0" w:type="auto"/>
        <w:tblLayout w:type="fixed"/>
        <w:tblCellMar>
          <w:left w:w="0" w:type="dxa"/>
          <w:right w:w="0" w:type="dxa"/>
        </w:tblCellMar>
        <w:tblLook w:val="04A0"/>
      </w:tblPr>
      <w:tblGrid>
        <w:gridCol w:w="1425"/>
        <w:gridCol w:w="1276"/>
        <w:gridCol w:w="2551"/>
        <w:gridCol w:w="2552"/>
        <w:gridCol w:w="2702"/>
      </w:tblGrid>
      <w:tr w:rsidR="00747FAD" w:rsidRPr="00823179" w:rsidTr="00154ED2">
        <w:trPr>
          <w:trHeight w:val="729"/>
          <w:tblHeader/>
        </w:trPr>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rPr>
                <w:b/>
              </w:rPr>
            </w:pPr>
            <w:r w:rsidRPr="00823179">
              <w:rPr>
                <w:b/>
                <w:sz w:val="22"/>
                <w:szCs w:val="22"/>
              </w:rPr>
              <w:t>Категория многоквартирного дома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rPr>
                <w:b/>
              </w:rPr>
            </w:pPr>
            <w:r w:rsidRPr="00823179">
              <w:rPr>
                <w:b/>
                <w:sz w:val="22"/>
                <w:szCs w:val="22"/>
              </w:rPr>
              <w:t>Период действия</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FF7955" w:rsidRDefault="00747FAD" w:rsidP="00154ED2">
            <w:pPr>
              <w:ind w:left="-113" w:right="-113"/>
              <w:jc w:val="center"/>
              <w:textAlignment w:val="baseline"/>
              <w:rPr>
                <w:b/>
                <w:sz w:val="20"/>
              </w:rPr>
            </w:pPr>
            <w:r w:rsidRPr="00FF7955">
              <w:rPr>
                <w:b/>
                <w:sz w:val="20"/>
                <w:szCs w:val="22"/>
              </w:rPr>
              <w:t>Норматив для м</w:t>
            </w:r>
            <w:r w:rsidRPr="00823179">
              <w:rPr>
                <w:b/>
                <w:sz w:val="20"/>
                <w:szCs w:val="22"/>
              </w:rPr>
              <w:t>ногоквартирны</w:t>
            </w:r>
            <w:r w:rsidRPr="00FF7955">
              <w:rPr>
                <w:b/>
                <w:sz w:val="20"/>
                <w:szCs w:val="22"/>
              </w:rPr>
              <w:t>х</w:t>
            </w:r>
            <w:r w:rsidRPr="00823179">
              <w:rPr>
                <w:b/>
                <w:sz w:val="20"/>
                <w:szCs w:val="22"/>
              </w:rPr>
              <w:t xml:space="preserve"> дом</w:t>
            </w:r>
            <w:r w:rsidRPr="00FF7955">
              <w:rPr>
                <w:b/>
                <w:sz w:val="20"/>
                <w:szCs w:val="22"/>
              </w:rPr>
              <w:t>ов</w:t>
            </w:r>
            <w:r w:rsidRPr="00823179">
              <w:rPr>
                <w:b/>
                <w:sz w:val="20"/>
                <w:szCs w:val="22"/>
              </w:rPr>
              <w:t xml:space="preserve"> со стенами из камня, кирпича</w:t>
            </w:r>
          </w:p>
          <w:p w:rsidR="00747FAD" w:rsidRPr="00823179" w:rsidRDefault="00747FAD" w:rsidP="00154ED2">
            <w:pPr>
              <w:ind w:left="-113" w:right="-113"/>
              <w:jc w:val="center"/>
              <w:textAlignment w:val="baseline"/>
              <w:rPr>
                <w:b/>
                <w:sz w:val="20"/>
              </w:rPr>
            </w:pPr>
            <w:r w:rsidRPr="00FF7955">
              <w:rPr>
                <w:b/>
                <w:sz w:val="20"/>
              </w:rPr>
              <w:t>Гкал/м</w:t>
            </w:r>
            <w:proofErr w:type="gramStart"/>
            <w:r w:rsidRPr="00FF7955">
              <w:rPr>
                <w:b/>
                <w:sz w:val="20"/>
                <w:vertAlign w:val="superscript"/>
              </w:rPr>
              <w:t>2</w:t>
            </w:r>
            <w:proofErr w:type="gramEnd"/>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FF7955" w:rsidRDefault="00747FAD" w:rsidP="00154ED2">
            <w:pPr>
              <w:ind w:left="-113" w:right="-113"/>
              <w:jc w:val="center"/>
              <w:textAlignment w:val="baseline"/>
              <w:rPr>
                <w:b/>
                <w:sz w:val="20"/>
              </w:rPr>
            </w:pPr>
            <w:r w:rsidRPr="00FF7955">
              <w:rPr>
                <w:b/>
                <w:sz w:val="20"/>
                <w:szCs w:val="22"/>
              </w:rPr>
              <w:t>Норматив для м</w:t>
            </w:r>
            <w:r w:rsidRPr="00823179">
              <w:rPr>
                <w:b/>
                <w:sz w:val="20"/>
                <w:szCs w:val="22"/>
              </w:rPr>
              <w:t>ногоквартирны</w:t>
            </w:r>
            <w:r w:rsidRPr="00FF7955">
              <w:rPr>
                <w:b/>
                <w:sz w:val="20"/>
                <w:szCs w:val="22"/>
              </w:rPr>
              <w:t>х</w:t>
            </w:r>
            <w:r w:rsidRPr="00823179">
              <w:rPr>
                <w:b/>
                <w:sz w:val="20"/>
                <w:szCs w:val="22"/>
              </w:rPr>
              <w:t xml:space="preserve"> дом</w:t>
            </w:r>
            <w:r w:rsidRPr="00FF7955">
              <w:rPr>
                <w:b/>
                <w:sz w:val="20"/>
                <w:szCs w:val="22"/>
              </w:rPr>
              <w:t>ов</w:t>
            </w:r>
            <w:r w:rsidRPr="00823179">
              <w:rPr>
                <w:b/>
                <w:sz w:val="20"/>
                <w:szCs w:val="22"/>
              </w:rPr>
              <w:t xml:space="preserve"> со стенами из панелей, блоков</w:t>
            </w:r>
          </w:p>
          <w:p w:rsidR="00747FAD" w:rsidRPr="00823179" w:rsidRDefault="00747FAD" w:rsidP="00154ED2">
            <w:pPr>
              <w:ind w:left="-113" w:right="-113"/>
              <w:jc w:val="center"/>
              <w:textAlignment w:val="baseline"/>
              <w:rPr>
                <w:b/>
                <w:sz w:val="20"/>
              </w:rPr>
            </w:pPr>
            <w:r w:rsidRPr="00FF7955">
              <w:rPr>
                <w:b/>
                <w:sz w:val="20"/>
              </w:rPr>
              <w:t>Гкал/м</w:t>
            </w:r>
            <w:proofErr w:type="gramStart"/>
            <w:r w:rsidRPr="00FF7955">
              <w:rPr>
                <w:b/>
                <w:sz w:val="20"/>
                <w:vertAlign w:val="superscript"/>
              </w:rPr>
              <w:t>2</w:t>
            </w:r>
            <w:proofErr w:type="gramEnd"/>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ind w:left="-113" w:right="-113"/>
              <w:jc w:val="center"/>
              <w:textAlignment w:val="baseline"/>
              <w:rPr>
                <w:b/>
                <w:sz w:val="20"/>
              </w:rPr>
            </w:pPr>
            <w:r w:rsidRPr="00FF7955">
              <w:rPr>
                <w:b/>
                <w:sz w:val="20"/>
                <w:szCs w:val="22"/>
              </w:rPr>
              <w:t>Норматив для м</w:t>
            </w:r>
            <w:r w:rsidRPr="00823179">
              <w:rPr>
                <w:b/>
                <w:sz w:val="20"/>
                <w:szCs w:val="22"/>
              </w:rPr>
              <w:t>ногоквартирны</w:t>
            </w:r>
            <w:r w:rsidRPr="00FF7955">
              <w:rPr>
                <w:b/>
                <w:sz w:val="20"/>
                <w:szCs w:val="22"/>
              </w:rPr>
              <w:t>х</w:t>
            </w:r>
            <w:r w:rsidRPr="00823179">
              <w:rPr>
                <w:b/>
                <w:sz w:val="20"/>
                <w:szCs w:val="22"/>
              </w:rPr>
              <w:t xml:space="preserve"> дом</w:t>
            </w:r>
            <w:r w:rsidRPr="00FF7955">
              <w:rPr>
                <w:b/>
                <w:sz w:val="20"/>
                <w:szCs w:val="22"/>
              </w:rPr>
              <w:t>ов</w:t>
            </w:r>
            <w:r w:rsidRPr="00823179">
              <w:rPr>
                <w:b/>
                <w:sz w:val="20"/>
                <w:szCs w:val="22"/>
              </w:rPr>
              <w:t xml:space="preserve"> со стенами из дерева, смешанных и других материалов</w:t>
            </w:r>
            <w:r>
              <w:rPr>
                <w:b/>
                <w:sz w:val="20"/>
                <w:szCs w:val="22"/>
              </w:rPr>
              <w:t xml:space="preserve">, </w:t>
            </w:r>
            <w:r w:rsidRPr="00FF7955">
              <w:rPr>
                <w:b/>
                <w:sz w:val="20"/>
              </w:rPr>
              <w:t>Гкал/м</w:t>
            </w:r>
            <w:proofErr w:type="gramStart"/>
            <w:r w:rsidRPr="00FF7955">
              <w:rPr>
                <w:b/>
                <w:sz w:val="20"/>
                <w:vertAlign w:val="superscript"/>
              </w:rPr>
              <w:t>2</w:t>
            </w:r>
            <w:proofErr w:type="gramEnd"/>
          </w:p>
        </w:tc>
      </w:tr>
      <w:tr w:rsidR="00747FAD" w:rsidRPr="00823179" w:rsidTr="00154ED2">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lastRenderedPageBreak/>
              <w:t>Этажность</w:t>
            </w:r>
          </w:p>
        </w:tc>
        <w:tc>
          <w:tcPr>
            <w:tcW w:w="90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Многоквартирные дома до 1999 года постройки включительно</w:t>
            </w:r>
          </w:p>
        </w:tc>
      </w:tr>
      <w:tr w:rsidR="00747FAD" w:rsidRPr="00823179" w:rsidTr="00154ED2">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pPr>
            <w:r w:rsidRPr="00823179">
              <w:rPr>
                <w:sz w:val="22"/>
                <w:szCs w:val="22"/>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 xml:space="preserve">с 1 января </w:t>
            </w:r>
            <w:r>
              <w:rPr>
                <w:sz w:val="22"/>
                <w:szCs w:val="22"/>
              </w:rPr>
              <w:t>2018</w:t>
            </w:r>
            <w:r w:rsidRPr="00823179">
              <w:rPr>
                <w:sz w:val="22"/>
                <w:szCs w:val="22"/>
              </w:rPr>
              <w:t xml:space="preserve"> года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0,05</w:t>
            </w:r>
            <w:r>
              <w:rPr>
                <w:sz w:val="22"/>
                <w:szCs w:val="22"/>
              </w:rPr>
              <w:t>698</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0,05</w:t>
            </w:r>
            <w:r>
              <w:rPr>
                <w:sz w:val="22"/>
                <w:szCs w:val="22"/>
              </w:rPr>
              <w:t>698</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0,05</w:t>
            </w:r>
            <w:r>
              <w:rPr>
                <w:sz w:val="22"/>
                <w:szCs w:val="22"/>
              </w:rPr>
              <w:t>698</w:t>
            </w:r>
          </w:p>
        </w:tc>
      </w:tr>
      <w:tr w:rsidR="00747FAD" w:rsidRPr="00823179" w:rsidTr="00154ED2">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pPr>
            <w:r w:rsidRPr="00823179">
              <w:rPr>
                <w:sz w:val="22"/>
                <w:szCs w:val="22"/>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 xml:space="preserve">с 1 января </w:t>
            </w:r>
            <w:r>
              <w:rPr>
                <w:sz w:val="22"/>
                <w:szCs w:val="22"/>
              </w:rPr>
              <w:t>2018</w:t>
            </w:r>
            <w:r w:rsidRPr="00823179">
              <w:rPr>
                <w:sz w:val="22"/>
                <w:szCs w:val="22"/>
              </w:rPr>
              <w:t xml:space="preserve"> года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w:t>
            </w:r>
            <w:r>
              <w:rPr>
                <w:sz w:val="22"/>
                <w:szCs w:val="22"/>
              </w:rPr>
              <w:t>6560</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w:t>
            </w:r>
            <w:r>
              <w:rPr>
                <w:sz w:val="22"/>
                <w:szCs w:val="22"/>
              </w:rPr>
              <w:t>6560</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w:t>
            </w:r>
            <w:r>
              <w:rPr>
                <w:sz w:val="22"/>
                <w:szCs w:val="22"/>
              </w:rPr>
              <w:t>6560</w:t>
            </w:r>
          </w:p>
        </w:tc>
      </w:tr>
      <w:tr w:rsidR="00747FAD" w:rsidRPr="00823179" w:rsidTr="00154ED2">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pPr>
            <w:r w:rsidRPr="00823179">
              <w:rPr>
                <w:sz w:val="22"/>
                <w:szCs w:val="22"/>
              </w:rPr>
              <w:t>3 - 4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 xml:space="preserve">с 1 января </w:t>
            </w:r>
            <w:r>
              <w:rPr>
                <w:sz w:val="22"/>
                <w:szCs w:val="22"/>
              </w:rPr>
              <w:t>2018</w:t>
            </w:r>
            <w:r w:rsidRPr="00823179">
              <w:rPr>
                <w:sz w:val="22"/>
                <w:szCs w:val="22"/>
              </w:rPr>
              <w:t xml:space="preserve"> года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w:t>
            </w:r>
            <w:r>
              <w:rPr>
                <w:sz w:val="22"/>
                <w:szCs w:val="22"/>
              </w:rPr>
              <w:t>3927</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w:t>
            </w:r>
            <w:r>
              <w:rPr>
                <w:sz w:val="22"/>
                <w:szCs w:val="22"/>
              </w:rPr>
              <w:t>3927</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w:t>
            </w:r>
            <w:r>
              <w:rPr>
                <w:sz w:val="22"/>
                <w:szCs w:val="22"/>
              </w:rPr>
              <w:t>3927</w:t>
            </w:r>
          </w:p>
        </w:tc>
      </w:tr>
      <w:tr w:rsidR="00747FAD" w:rsidRPr="00823179" w:rsidTr="00154ED2">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pPr>
            <w:r w:rsidRPr="00823179">
              <w:rPr>
                <w:sz w:val="22"/>
                <w:szCs w:val="22"/>
              </w:rPr>
              <w:t>5 - 9</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 xml:space="preserve">с 1 января </w:t>
            </w:r>
            <w:r>
              <w:rPr>
                <w:sz w:val="22"/>
                <w:szCs w:val="22"/>
              </w:rPr>
              <w:t>2018</w:t>
            </w:r>
            <w:r w:rsidRPr="00823179">
              <w:rPr>
                <w:sz w:val="22"/>
                <w:szCs w:val="22"/>
              </w:rPr>
              <w:t xml:space="preserve"> года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0,03</w:t>
            </w:r>
            <w:r>
              <w:rPr>
                <w:sz w:val="22"/>
                <w:szCs w:val="22"/>
              </w:rPr>
              <w:t>372</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0,03</w:t>
            </w:r>
            <w:r>
              <w:rPr>
                <w:sz w:val="22"/>
                <w:szCs w:val="22"/>
              </w:rPr>
              <w:t>372</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0,03</w:t>
            </w:r>
            <w:r>
              <w:rPr>
                <w:sz w:val="22"/>
                <w:szCs w:val="22"/>
              </w:rPr>
              <w:t>372</w:t>
            </w:r>
          </w:p>
        </w:tc>
      </w:tr>
      <w:tr w:rsidR="00747FAD" w:rsidRPr="00823179" w:rsidTr="00154ED2">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Этажность</w:t>
            </w:r>
          </w:p>
        </w:tc>
        <w:tc>
          <w:tcPr>
            <w:tcW w:w="90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Многоквартирные дома после 1999 года постройки</w:t>
            </w:r>
          </w:p>
        </w:tc>
      </w:tr>
      <w:tr w:rsidR="00747FAD" w:rsidRPr="00823179" w:rsidTr="00154ED2">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pPr>
            <w:r w:rsidRPr="00823179">
              <w:rPr>
                <w:sz w:val="22"/>
                <w:szCs w:val="22"/>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 xml:space="preserve">с 1 января </w:t>
            </w:r>
            <w:r>
              <w:rPr>
                <w:sz w:val="22"/>
                <w:szCs w:val="22"/>
              </w:rPr>
              <w:t>2018</w:t>
            </w:r>
            <w:r w:rsidRPr="00823179">
              <w:rPr>
                <w:sz w:val="22"/>
                <w:szCs w:val="22"/>
              </w:rPr>
              <w:t xml:space="preserve"> года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w:t>
            </w:r>
            <w:r w:rsidRPr="00823179">
              <w:rPr>
                <w:sz w:val="22"/>
                <w:szCs w:val="22"/>
              </w:rPr>
              <w:t>6</w:t>
            </w:r>
            <w:r>
              <w:rPr>
                <w:sz w:val="22"/>
                <w:szCs w:val="22"/>
              </w:rPr>
              <w:t>49</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w:t>
            </w:r>
            <w:r w:rsidRPr="00823179">
              <w:rPr>
                <w:sz w:val="22"/>
                <w:szCs w:val="22"/>
              </w:rPr>
              <w:t>6</w:t>
            </w:r>
            <w:r>
              <w:rPr>
                <w:sz w:val="22"/>
                <w:szCs w:val="22"/>
              </w:rPr>
              <w:t>49</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w:t>
            </w:r>
            <w:r w:rsidRPr="00823179">
              <w:rPr>
                <w:sz w:val="22"/>
                <w:szCs w:val="22"/>
              </w:rPr>
              <w:t>6</w:t>
            </w:r>
            <w:r>
              <w:rPr>
                <w:sz w:val="22"/>
                <w:szCs w:val="22"/>
              </w:rPr>
              <w:t>49</w:t>
            </w:r>
          </w:p>
        </w:tc>
      </w:tr>
      <w:tr w:rsidR="00747FAD" w:rsidRPr="00823179" w:rsidTr="00154ED2">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pPr>
            <w:r w:rsidRPr="00823179">
              <w:rPr>
                <w:sz w:val="22"/>
                <w:szCs w:val="22"/>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 xml:space="preserve">с 1 января </w:t>
            </w:r>
            <w:r>
              <w:rPr>
                <w:sz w:val="22"/>
                <w:szCs w:val="22"/>
              </w:rPr>
              <w:t>2018</w:t>
            </w:r>
            <w:r w:rsidRPr="00823179">
              <w:rPr>
                <w:sz w:val="22"/>
                <w:szCs w:val="22"/>
              </w:rPr>
              <w:t xml:space="preserve"> года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0,02229</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0,02229</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0,02229</w:t>
            </w:r>
          </w:p>
        </w:tc>
      </w:tr>
      <w:tr w:rsidR="00747FAD" w:rsidRPr="00823179" w:rsidTr="00154ED2">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pPr>
            <w:r w:rsidRPr="00823179">
              <w:rPr>
                <w:sz w:val="22"/>
                <w:szCs w:val="22"/>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 xml:space="preserve">с 1 января </w:t>
            </w:r>
            <w:r>
              <w:rPr>
                <w:sz w:val="22"/>
                <w:szCs w:val="22"/>
              </w:rPr>
              <w:t>2018</w:t>
            </w:r>
            <w:r w:rsidRPr="00823179">
              <w:rPr>
                <w:sz w:val="22"/>
                <w:szCs w:val="22"/>
              </w:rPr>
              <w:t xml:space="preserve"> года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0,02581</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0,02581</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0,02581</w:t>
            </w:r>
          </w:p>
        </w:tc>
      </w:tr>
      <w:tr w:rsidR="00747FAD" w:rsidRPr="00823179" w:rsidTr="00154ED2">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pPr>
            <w:r w:rsidRPr="00823179">
              <w:rPr>
                <w:sz w:val="22"/>
                <w:szCs w:val="22"/>
              </w:rPr>
              <w:t>4 - 5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sidRPr="00823179">
              <w:rPr>
                <w:sz w:val="22"/>
                <w:szCs w:val="22"/>
              </w:rPr>
              <w:t xml:space="preserve">с 1 января </w:t>
            </w:r>
            <w:r>
              <w:rPr>
                <w:sz w:val="22"/>
                <w:szCs w:val="22"/>
              </w:rPr>
              <w:t>2018</w:t>
            </w:r>
            <w:r w:rsidRPr="00823179">
              <w:rPr>
                <w:sz w:val="22"/>
                <w:szCs w:val="22"/>
              </w:rPr>
              <w:t xml:space="preserve"> года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0,02178</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0,02178</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47FAD" w:rsidRPr="00823179" w:rsidRDefault="00747FAD" w:rsidP="00154ED2">
            <w:pPr>
              <w:jc w:val="center"/>
              <w:textAlignment w:val="baseline"/>
            </w:pPr>
            <w:r>
              <w:rPr>
                <w:sz w:val="22"/>
                <w:szCs w:val="22"/>
              </w:rPr>
              <w:t>0,02178</w:t>
            </w:r>
          </w:p>
        </w:tc>
      </w:tr>
    </w:tbl>
    <w:p w:rsidR="00747FAD" w:rsidRDefault="00747FAD" w:rsidP="00747FAD">
      <w:pPr>
        <w:rPr>
          <w:rFonts w:eastAsiaTheme="majorEastAsia" w:cstheme="majorBidi"/>
          <w:i/>
          <w:iCs/>
        </w:rPr>
      </w:pPr>
    </w:p>
    <w:p w:rsidR="00747FAD" w:rsidRDefault="00747FAD" w:rsidP="00747FAD">
      <w:pPr>
        <w:pStyle w:val="7"/>
      </w:pPr>
      <w:r w:rsidRPr="00AD1F05">
        <w:t>1.5.</w:t>
      </w:r>
      <w:r>
        <w:t>6</w:t>
      </w:r>
      <w:r w:rsidRPr="00AD1F05">
        <w:t>. </w:t>
      </w:r>
      <w:r w:rsidRPr="00B330F6">
        <w:rPr>
          <w:rFonts w:cs="Times New Roman"/>
          <w:shd w:val="clear" w:color="auto" w:fill="FFFFFF"/>
        </w:rPr>
        <w:t>Описание сравнения величины договорной и расчетной тепловой нагрузки по зоне действия каждого источника тепловой энергии</w:t>
      </w:r>
    </w:p>
    <w:p w:rsidR="00747FAD" w:rsidRDefault="00747FAD" w:rsidP="00747FAD">
      <w:pPr>
        <w:spacing w:line="276" w:lineRule="auto"/>
        <w:ind w:firstLine="709"/>
      </w:pPr>
      <w:r w:rsidRPr="009D7806">
        <w:t>Значения потреб</w:t>
      </w:r>
      <w:r>
        <w:t>ления</w:t>
      </w:r>
      <w:r w:rsidRPr="009D7806">
        <w:t xml:space="preserve"> тепловой энергии </w:t>
      </w:r>
      <w:r>
        <w:t>(мощности)</w:t>
      </w:r>
      <w:r w:rsidRPr="009D7806">
        <w:t xml:space="preserve"> при расчетных температурах наружного воздуха</w:t>
      </w:r>
      <w:r w:rsidRPr="0048560A">
        <w:t xml:space="preserve"> в зонах действия источника тепловой энергии</w:t>
      </w:r>
      <w:r>
        <w:t xml:space="preserve"> приведены в таблице 2.17.</w:t>
      </w:r>
    </w:p>
    <w:p w:rsidR="00747FAD" w:rsidRPr="00865A74" w:rsidRDefault="00747FAD" w:rsidP="00747FAD">
      <w:pPr>
        <w:spacing w:line="276" w:lineRule="auto"/>
        <w:ind w:firstLine="709"/>
      </w:pPr>
    </w:p>
    <w:p w:rsidR="00747FAD" w:rsidRDefault="00747FAD" w:rsidP="00747FAD">
      <w:pPr>
        <w:pStyle w:val="af8"/>
        <w:numPr>
          <w:ilvl w:val="0"/>
          <w:numId w:val="9"/>
        </w:numPr>
      </w:pPr>
      <w:r w:rsidRPr="009D7806">
        <w:t>Значения потреб</w:t>
      </w:r>
      <w:r>
        <w:t>ления</w:t>
      </w:r>
      <w:r w:rsidRPr="009D7806">
        <w:t xml:space="preserve"> тепловой энергии </w:t>
      </w:r>
      <w:r>
        <w:t>(мощности)</w:t>
      </w:r>
      <w:r w:rsidRPr="009D7806">
        <w:t xml:space="preserve"> при расчетных температурах наружного воздуха</w:t>
      </w:r>
      <w:r w:rsidRPr="0048560A">
        <w:t xml:space="preserve"> в зонах действия источника тепловой энергии</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626"/>
        <w:gridCol w:w="625"/>
        <w:gridCol w:w="626"/>
        <w:gridCol w:w="626"/>
        <w:gridCol w:w="625"/>
        <w:gridCol w:w="626"/>
        <w:gridCol w:w="626"/>
        <w:gridCol w:w="625"/>
        <w:gridCol w:w="626"/>
        <w:gridCol w:w="626"/>
        <w:gridCol w:w="626"/>
      </w:tblGrid>
      <w:tr w:rsidR="00747FAD" w:rsidRPr="00071A95" w:rsidTr="00154ED2">
        <w:trPr>
          <w:trHeight w:val="219"/>
          <w:tblHeader/>
        </w:trPr>
        <w:tc>
          <w:tcPr>
            <w:tcW w:w="3402" w:type="dxa"/>
            <w:shd w:val="clear" w:color="auto" w:fill="auto"/>
            <w:vAlign w:val="bottom"/>
            <w:hideMark/>
          </w:tcPr>
          <w:p w:rsidR="00747FAD" w:rsidRPr="00071A95" w:rsidRDefault="00747FAD" w:rsidP="00154ED2">
            <w:pPr>
              <w:jc w:val="center"/>
              <w:rPr>
                <w:b/>
                <w:szCs w:val="20"/>
              </w:rPr>
            </w:pPr>
            <w:r w:rsidRPr="00071A95">
              <w:rPr>
                <w:b/>
                <w:sz w:val="22"/>
                <w:szCs w:val="20"/>
              </w:rPr>
              <w:t>Расчетная температура наружного воздуха, °</w:t>
            </w:r>
            <w:proofErr w:type="gramStart"/>
            <w:r w:rsidRPr="00071A95">
              <w:rPr>
                <w:b/>
                <w:sz w:val="22"/>
                <w:szCs w:val="20"/>
              </w:rPr>
              <w:t>С</w:t>
            </w:r>
            <w:proofErr w:type="gramEnd"/>
          </w:p>
        </w:tc>
        <w:tc>
          <w:tcPr>
            <w:tcW w:w="626" w:type="dxa"/>
            <w:shd w:val="clear" w:color="auto" w:fill="auto"/>
            <w:noWrap/>
            <w:vAlign w:val="center"/>
            <w:hideMark/>
          </w:tcPr>
          <w:p w:rsidR="00747FAD" w:rsidRPr="00071A95" w:rsidRDefault="00747FAD" w:rsidP="00154ED2">
            <w:pPr>
              <w:jc w:val="center"/>
              <w:rPr>
                <w:b/>
                <w:szCs w:val="20"/>
              </w:rPr>
            </w:pPr>
            <w:r w:rsidRPr="00071A95">
              <w:rPr>
                <w:b/>
                <w:sz w:val="22"/>
                <w:szCs w:val="20"/>
              </w:rPr>
              <w:t>8</w:t>
            </w:r>
          </w:p>
        </w:tc>
        <w:tc>
          <w:tcPr>
            <w:tcW w:w="625" w:type="dxa"/>
            <w:shd w:val="clear" w:color="auto" w:fill="auto"/>
            <w:noWrap/>
            <w:vAlign w:val="center"/>
            <w:hideMark/>
          </w:tcPr>
          <w:p w:rsidR="00747FAD" w:rsidRPr="00071A95" w:rsidRDefault="00747FAD" w:rsidP="00154ED2">
            <w:pPr>
              <w:jc w:val="center"/>
              <w:rPr>
                <w:b/>
                <w:szCs w:val="20"/>
              </w:rPr>
            </w:pPr>
            <w:r w:rsidRPr="00071A95">
              <w:rPr>
                <w:b/>
                <w:sz w:val="22"/>
                <w:szCs w:val="20"/>
              </w:rPr>
              <w:t>5</w:t>
            </w:r>
          </w:p>
        </w:tc>
        <w:tc>
          <w:tcPr>
            <w:tcW w:w="626" w:type="dxa"/>
            <w:shd w:val="clear" w:color="auto" w:fill="auto"/>
            <w:noWrap/>
            <w:vAlign w:val="center"/>
            <w:hideMark/>
          </w:tcPr>
          <w:p w:rsidR="00747FAD" w:rsidRPr="00071A95" w:rsidRDefault="00747FAD" w:rsidP="00154ED2">
            <w:pPr>
              <w:jc w:val="center"/>
              <w:rPr>
                <w:b/>
                <w:szCs w:val="20"/>
              </w:rPr>
            </w:pPr>
            <w:r w:rsidRPr="00071A95">
              <w:rPr>
                <w:b/>
                <w:sz w:val="22"/>
                <w:szCs w:val="20"/>
              </w:rPr>
              <w:t>0</w:t>
            </w:r>
          </w:p>
        </w:tc>
        <w:tc>
          <w:tcPr>
            <w:tcW w:w="626" w:type="dxa"/>
            <w:shd w:val="clear" w:color="auto" w:fill="auto"/>
            <w:noWrap/>
            <w:vAlign w:val="center"/>
            <w:hideMark/>
          </w:tcPr>
          <w:p w:rsidR="00747FAD" w:rsidRPr="00071A95" w:rsidRDefault="00747FAD" w:rsidP="00154ED2">
            <w:pPr>
              <w:jc w:val="center"/>
              <w:rPr>
                <w:b/>
                <w:szCs w:val="20"/>
              </w:rPr>
            </w:pPr>
            <w:r w:rsidRPr="00071A95">
              <w:rPr>
                <w:b/>
                <w:sz w:val="22"/>
                <w:szCs w:val="20"/>
              </w:rPr>
              <w:t>-5</w:t>
            </w:r>
          </w:p>
        </w:tc>
        <w:tc>
          <w:tcPr>
            <w:tcW w:w="625" w:type="dxa"/>
            <w:shd w:val="clear" w:color="auto" w:fill="auto"/>
            <w:noWrap/>
            <w:vAlign w:val="center"/>
            <w:hideMark/>
          </w:tcPr>
          <w:p w:rsidR="00747FAD" w:rsidRPr="00071A95" w:rsidRDefault="00747FAD" w:rsidP="00154ED2">
            <w:pPr>
              <w:jc w:val="center"/>
              <w:rPr>
                <w:b/>
                <w:szCs w:val="20"/>
              </w:rPr>
            </w:pPr>
            <w:r w:rsidRPr="00071A95">
              <w:rPr>
                <w:b/>
                <w:sz w:val="22"/>
                <w:szCs w:val="20"/>
              </w:rPr>
              <w:t>-10</w:t>
            </w:r>
          </w:p>
        </w:tc>
        <w:tc>
          <w:tcPr>
            <w:tcW w:w="626" w:type="dxa"/>
            <w:shd w:val="clear" w:color="auto" w:fill="auto"/>
            <w:noWrap/>
            <w:vAlign w:val="center"/>
            <w:hideMark/>
          </w:tcPr>
          <w:p w:rsidR="00747FAD" w:rsidRPr="00071A95" w:rsidRDefault="00747FAD" w:rsidP="00154ED2">
            <w:pPr>
              <w:jc w:val="center"/>
              <w:rPr>
                <w:b/>
                <w:szCs w:val="20"/>
              </w:rPr>
            </w:pPr>
            <w:r w:rsidRPr="00071A95">
              <w:rPr>
                <w:b/>
                <w:sz w:val="22"/>
                <w:szCs w:val="20"/>
              </w:rPr>
              <w:t>-15</w:t>
            </w:r>
          </w:p>
        </w:tc>
        <w:tc>
          <w:tcPr>
            <w:tcW w:w="626" w:type="dxa"/>
            <w:shd w:val="clear" w:color="auto" w:fill="auto"/>
            <w:noWrap/>
            <w:vAlign w:val="center"/>
            <w:hideMark/>
          </w:tcPr>
          <w:p w:rsidR="00747FAD" w:rsidRPr="00071A95" w:rsidRDefault="00747FAD" w:rsidP="00154ED2">
            <w:pPr>
              <w:jc w:val="center"/>
              <w:rPr>
                <w:b/>
                <w:szCs w:val="20"/>
              </w:rPr>
            </w:pPr>
            <w:r w:rsidRPr="00071A95">
              <w:rPr>
                <w:b/>
                <w:sz w:val="22"/>
                <w:szCs w:val="20"/>
              </w:rPr>
              <w:t>-20</w:t>
            </w:r>
          </w:p>
        </w:tc>
        <w:tc>
          <w:tcPr>
            <w:tcW w:w="625" w:type="dxa"/>
            <w:shd w:val="clear" w:color="auto" w:fill="auto"/>
            <w:noWrap/>
            <w:vAlign w:val="center"/>
            <w:hideMark/>
          </w:tcPr>
          <w:p w:rsidR="00747FAD" w:rsidRPr="00071A95" w:rsidRDefault="00747FAD" w:rsidP="00154ED2">
            <w:pPr>
              <w:jc w:val="center"/>
              <w:rPr>
                <w:b/>
                <w:szCs w:val="20"/>
              </w:rPr>
            </w:pPr>
            <w:r w:rsidRPr="00071A95">
              <w:rPr>
                <w:b/>
                <w:sz w:val="22"/>
                <w:szCs w:val="20"/>
              </w:rPr>
              <w:t>-25</w:t>
            </w:r>
          </w:p>
        </w:tc>
        <w:tc>
          <w:tcPr>
            <w:tcW w:w="626" w:type="dxa"/>
            <w:shd w:val="clear" w:color="auto" w:fill="auto"/>
            <w:noWrap/>
            <w:vAlign w:val="center"/>
            <w:hideMark/>
          </w:tcPr>
          <w:p w:rsidR="00747FAD" w:rsidRPr="00071A95" w:rsidRDefault="00747FAD" w:rsidP="00154ED2">
            <w:pPr>
              <w:jc w:val="center"/>
              <w:rPr>
                <w:b/>
                <w:szCs w:val="20"/>
              </w:rPr>
            </w:pPr>
            <w:r w:rsidRPr="00071A95">
              <w:rPr>
                <w:b/>
                <w:sz w:val="22"/>
                <w:szCs w:val="20"/>
              </w:rPr>
              <w:t>-30</w:t>
            </w:r>
          </w:p>
        </w:tc>
        <w:tc>
          <w:tcPr>
            <w:tcW w:w="626" w:type="dxa"/>
            <w:vAlign w:val="center"/>
          </w:tcPr>
          <w:p w:rsidR="00747FAD" w:rsidRPr="00071A95" w:rsidRDefault="00747FAD" w:rsidP="00154ED2">
            <w:pPr>
              <w:jc w:val="center"/>
              <w:rPr>
                <w:b/>
                <w:szCs w:val="20"/>
              </w:rPr>
            </w:pPr>
            <w:r w:rsidRPr="00071A95">
              <w:rPr>
                <w:b/>
                <w:sz w:val="22"/>
                <w:szCs w:val="20"/>
              </w:rPr>
              <w:t>-35</w:t>
            </w:r>
          </w:p>
        </w:tc>
        <w:tc>
          <w:tcPr>
            <w:tcW w:w="626" w:type="dxa"/>
            <w:vAlign w:val="center"/>
          </w:tcPr>
          <w:p w:rsidR="00747FAD" w:rsidRPr="00071A95" w:rsidRDefault="00747FAD" w:rsidP="00154ED2">
            <w:pPr>
              <w:jc w:val="center"/>
              <w:rPr>
                <w:b/>
                <w:szCs w:val="20"/>
              </w:rPr>
            </w:pPr>
            <w:r>
              <w:rPr>
                <w:b/>
                <w:sz w:val="22"/>
                <w:szCs w:val="20"/>
              </w:rPr>
              <w:t>-39</w:t>
            </w:r>
          </w:p>
        </w:tc>
      </w:tr>
      <w:tr w:rsidR="00747FAD" w:rsidRPr="00071A95" w:rsidTr="00154ED2">
        <w:trPr>
          <w:trHeight w:val="156"/>
        </w:trPr>
        <w:tc>
          <w:tcPr>
            <w:tcW w:w="10285" w:type="dxa"/>
            <w:gridSpan w:val="12"/>
            <w:shd w:val="clear" w:color="auto" w:fill="auto"/>
            <w:vAlign w:val="bottom"/>
          </w:tcPr>
          <w:p w:rsidR="00747FAD" w:rsidRPr="001E70A3" w:rsidRDefault="00747FAD" w:rsidP="00154ED2">
            <w:pPr>
              <w:rPr>
                <w:b/>
                <w:sz w:val="20"/>
                <w:szCs w:val="20"/>
              </w:rPr>
            </w:pPr>
            <w:r w:rsidRPr="001E70A3">
              <w:rPr>
                <w:b/>
                <w:sz w:val="20"/>
                <w:szCs w:val="20"/>
              </w:rPr>
              <w:t>Расчетная температура наружного воздуха, °</w:t>
            </w:r>
            <w:proofErr w:type="gramStart"/>
            <w:r w:rsidRPr="001E70A3">
              <w:rPr>
                <w:b/>
                <w:sz w:val="20"/>
                <w:szCs w:val="20"/>
              </w:rPr>
              <w:t>С</w:t>
            </w:r>
            <w:proofErr w:type="gramEnd"/>
          </w:p>
        </w:tc>
      </w:tr>
      <w:tr w:rsidR="00747FAD" w:rsidRPr="00071A95" w:rsidTr="00154ED2">
        <w:trPr>
          <w:trHeight w:val="156"/>
        </w:trPr>
        <w:tc>
          <w:tcPr>
            <w:tcW w:w="3402" w:type="dxa"/>
            <w:shd w:val="clear" w:color="auto" w:fill="auto"/>
            <w:vAlign w:val="bottom"/>
            <w:hideMark/>
          </w:tcPr>
          <w:p w:rsidR="00747FAD" w:rsidRPr="0048560A" w:rsidRDefault="00747FAD" w:rsidP="00154ED2">
            <w:pPr>
              <w:jc w:val="center"/>
              <w:rPr>
                <w:sz w:val="20"/>
                <w:szCs w:val="20"/>
              </w:rPr>
            </w:pPr>
            <w:r w:rsidRPr="0048560A">
              <w:rPr>
                <w:sz w:val="20"/>
                <w:szCs w:val="20"/>
              </w:rPr>
              <w:t>Температура воды, подаваемой в отопительную систему, °</w:t>
            </w:r>
            <w:proofErr w:type="gramStart"/>
            <w:r w:rsidRPr="0048560A">
              <w:rPr>
                <w:sz w:val="20"/>
                <w:szCs w:val="20"/>
              </w:rPr>
              <w:t>С</w:t>
            </w:r>
            <w:proofErr w:type="gramEnd"/>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40,05</w:t>
            </w:r>
          </w:p>
        </w:tc>
        <w:tc>
          <w:tcPr>
            <w:tcW w:w="625" w:type="dxa"/>
            <w:shd w:val="clear" w:color="auto" w:fill="auto"/>
            <w:noWrap/>
            <w:vAlign w:val="center"/>
          </w:tcPr>
          <w:p w:rsidR="00747FAD" w:rsidRPr="001B6320" w:rsidRDefault="00747FAD" w:rsidP="00154ED2">
            <w:pPr>
              <w:jc w:val="center"/>
              <w:rPr>
                <w:sz w:val="20"/>
                <w:szCs w:val="20"/>
              </w:rPr>
            </w:pPr>
            <w:r w:rsidRPr="001B6320">
              <w:rPr>
                <w:sz w:val="20"/>
                <w:szCs w:val="20"/>
              </w:rPr>
              <w:t>44,1</w:t>
            </w:r>
          </w:p>
        </w:tc>
        <w:tc>
          <w:tcPr>
            <w:tcW w:w="626" w:type="dxa"/>
            <w:shd w:val="clear" w:color="auto" w:fill="auto"/>
            <w:noWrap/>
            <w:vAlign w:val="center"/>
          </w:tcPr>
          <w:p w:rsidR="00747FAD" w:rsidRPr="001B6320" w:rsidRDefault="00747FAD" w:rsidP="00154ED2">
            <w:pPr>
              <w:jc w:val="center"/>
              <w:rPr>
                <w:sz w:val="20"/>
                <w:szCs w:val="20"/>
              </w:rPr>
            </w:pPr>
            <w:r w:rsidRPr="001B6320">
              <w:rPr>
                <w:sz w:val="20"/>
                <w:szCs w:val="20"/>
              </w:rPr>
              <w:t>50,5</w:t>
            </w:r>
          </w:p>
        </w:tc>
        <w:tc>
          <w:tcPr>
            <w:tcW w:w="626" w:type="dxa"/>
            <w:shd w:val="clear" w:color="auto" w:fill="auto"/>
            <w:noWrap/>
            <w:vAlign w:val="center"/>
          </w:tcPr>
          <w:p w:rsidR="00747FAD" w:rsidRPr="001B6320" w:rsidRDefault="00747FAD" w:rsidP="00154ED2">
            <w:pPr>
              <w:jc w:val="center"/>
              <w:rPr>
                <w:sz w:val="20"/>
                <w:szCs w:val="20"/>
              </w:rPr>
            </w:pPr>
            <w:r w:rsidRPr="001B6320">
              <w:rPr>
                <w:sz w:val="20"/>
                <w:szCs w:val="20"/>
              </w:rPr>
              <w:t>56,7</w:t>
            </w:r>
          </w:p>
        </w:tc>
        <w:tc>
          <w:tcPr>
            <w:tcW w:w="625" w:type="dxa"/>
            <w:shd w:val="clear" w:color="auto" w:fill="auto"/>
            <w:noWrap/>
            <w:vAlign w:val="center"/>
          </w:tcPr>
          <w:p w:rsidR="00747FAD" w:rsidRPr="001B6320" w:rsidRDefault="00747FAD" w:rsidP="00154ED2">
            <w:pPr>
              <w:jc w:val="center"/>
              <w:rPr>
                <w:sz w:val="20"/>
                <w:szCs w:val="20"/>
              </w:rPr>
            </w:pPr>
            <w:r w:rsidRPr="001B6320">
              <w:rPr>
                <w:sz w:val="20"/>
                <w:szCs w:val="20"/>
              </w:rPr>
              <w:t>62,7</w:t>
            </w:r>
          </w:p>
        </w:tc>
        <w:tc>
          <w:tcPr>
            <w:tcW w:w="626" w:type="dxa"/>
            <w:shd w:val="clear" w:color="auto" w:fill="auto"/>
            <w:noWrap/>
            <w:vAlign w:val="center"/>
          </w:tcPr>
          <w:p w:rsidR="00747FAD" w:rsidRPr="001B6320" w:rsidRDefault="00747FAD" w:rsidP="00154ED2">
            <w:pPr>
              <w:jc w:val="center"/>
              <w:rPr>
                <w:sz w:val="20"/>
                <w:szCs w:val="20"/>
              </w:rPr>
            </w:pPr>
            <w:r w:rsidRPr="001B6320">
              <w:rPr>
                <w:sz w:val="20"/>
                <w:szCs w:val="20"/>
              </w:rPr>
              <w:t>68,6</w:t>
            </w:r>
          </w:p>
        </w:tc>
        <w:tc>
          <w:tcPr>
            <w:tcW w:w="626" w:type="dxa"/>
            <w:shd w:val="clear" w:color="auto" w:fill="auto"/>
            <w:noWrap/>
            <w:vAlign w:val="center"/>
          </w:tcPr>
          <w:p w:rsidR="00747FAD" w:rsidRPr="001B6320" w:rsidRDefault="00747FAD" w:rsidP="00154ED2">
            <w:pPr>
              <w:jc w:val="center"/>
              <w:rPr>
                <w:sz w:val="20"/>
                <w:szCs w:val="20"/>
              </w:rPr>
            </w:pPr>
            <w:r w:rsidRPr="001B6320">
              <w:rPr>
                <w:sz w:val="20"/>
                <w:szCs w:val="20"/>
              </w:rPr>
              <w:t>74,3</w:t>
            </w:r>
          </w:p>
        </w:tc>
        <w:tc>
          <w:tcPr>
            <w:tcW w:w="625" w:type="dxa"/>
            <w:shd w:val="clear" w:color="auto" w:fill="auto"/>
            <w:noWrap/>
            <w:vAlign w:val="center"/>
          </w:tcPr>
          <w:p w:rsidR="00747FAD" w:rsidRPr="001B6320" w:rsidRDefault="00747FAD" w:rsidP="00154ED2">
            <w:pPr>
              <w:jc w:val="center"/>
              <w:rPr>
                <w:sz w:val="20"/>
                <w:szCs w:val="20"/>
              </w:rPr>
            </w:pPr>
            <w:r w:rsidRPr="001B6320">
              <w:rPr>
                <w:sz w:val="20"/>
                <w:szCs w:val="20"/>
              </w:rPr>
              <w:t>79,9</w:t>
            </w:r>
          </w:p>
        </w:tc>
        <w:tc>
          <w:tcPr>
            <w:tcW w:w="626" w:type="dxa"/>
            <w:shd w:val="clear" w:color="auto" w:fill="auto"/>
            <w:noWrap/>
            <w:vAlign w:val="center"/>
          </w:tcPr>
          <w:p w:rsidR="00747FAD" w:rsidRPr="001B6320" w:rsidRDefault="00747FAD" w:rsidP="00154ED2">
            <w:pPr>
              <w:jc w:val="center"/>
              <w:rPr>
                <w:sz w:val="20"/>
                <w:szCs w:val="20"/>
              </w:rPr>
            </w:pPr>
            <w:r w:rsidRPr="001B6320">
              <w:rPr>
                <w:sz w:val="20"/>
                <w:szCs w:val="20"/>
              </w:rPr>
              <w:t>85,3</w:t>
            </w:r>
          </w:p>
        </w:tc>
        <w:tc>
          <w:tcPr>
            <w:tcW w:w="626" w:type="dxa"/>
            <w:vAlign w:val="center"/>
          </w:tcPr>
          <w:p w:rsidR="00747FAD" w:rsidRPr="001B6320" w:rsidRDefault="00747FAD" w:rsidP="00154ED2">
            <w:pPr>
              <w:jc w:val="center"/>
              <w:rPr>
                <w:sz w:val="20"/>
                <w:szCs w:val="20"/>
              </w:rPr>
            </w:pPr>
            <w:r w:rsidRPr="001B6320">
              <w:rPr>
                <w:sz w:val="20"/>
                <w:szCs w:val="20"/>
              </w:rPr>
              <w:t>90,7</w:t>
            </w:r>
          </w:p>
        </w:tc>
        <w:tc>
          <w:tcPr>
            <w:tcW w:w="626" w:type="dxa"/>
            <w:vAlign w:val="center"/>
          </w:tcPr>
          <w:p w:rsidR="00747FAD" w:rsidRPr="001B6320" w:rsidRDefault="00747FAD" w:rsidP="00154ED2">
            <w:pPr>
              <w:jc w:val="center"/>
              <w:rPr>
                <w:sz w:val="20"/>
                <w:szCs w:val="20"/>
              </w:rPr>
            </w:pPr>
            <w:r w:rsidRPr="001B6320">
              <w:rPr>
                <w:sz w:val="20"/>
                <w:szCs w:val="20"/>
              </w:rPr>
              <w:t>95</w:t>
            </w:r>
          </w:p>
        </w:tc>
      </w:tr>
      <w:tr w:rsidR="00747FAD" w:rsidRPr="00071A95" w:rsidTr="00154ED2">
        <w:trPr>
          <w:trHeight w:val="70"/>
        </w:trPr>
        <w:tc>
          <w:tcPr>
            <w:tcW w:w="3402" w:type="dxa"/>
            <w:shd w:val="clear" w:color="auto" w:fill="auto"/>
            <w:vAlign w:val="bottom"/>
            <w:hideMark/>
          </w:tcPr>
          <w:p w:rsidR="00747FAD" w:rsidRPr="0048560A" w:rsidRDefault="00747FAD" w:rsidP="00154ED2">
            <w:pPr>
              <w:jc w:val="center"/>
              <w:rPr>
                <w:sz w:val="20"/>
                <w:szCs w:val="20"/>
              </w:rPr>
            </w:pPr>
            <w:r w:rsidRPr="0048560A">
              <w:rPr>
                <w:sz w:val="20"/>
                <w:szCs w:val="20"/>
              </w:rPr>
              <w:t>Температура сетево</w:t>
            </w:r>
            <w:r>
              <w:rPr>
                <w:sz w:val="20"/>
                <w:szCs w:val="20"/>
              </w:rPr>
              <w:t xml:space="preserve">й воды в </w:t>
            </w:r>
            <w:r w:rsidRPr="0048560A">
              <w:rPr>
                <w:sz w:val="20"/>
                <w:szCs w:val="20"/>
              </w:rPr>
              <w:t>обратном трубопроводе, °</w:t>
            </w:r>
            <w:proofErr w:type="gramStart"/>
            <w:r w:rsidRPr="0048560A">
              <w:rPr>
                <w:sz w:val="20"/>
                <w:szCs w:val="20"/>
              </w:rPr>
              <w:t>С</w:t>
            </w:r>
            <w:proofErr w:type="gramEnd"/>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34,94</w:t>
            </w:r>
          </w:p>
        </w:tc>
        <w:tc>
          <w:tcPr>
            <w:tcW w:w="625" w:type="dxa"/>
            <w:shd w:val="clear" w:color="auto" w:fill="auto"/>
            <w:noWrap/>
            <w:vAlign w:val="center"/>
          </w:tcPr>
          <w:p w:rsidR="00747FAD" w:rsidRPr="001B6320" w:rsidRDefault="00747FAD" w:rsidP="00154ED2">
            <w:pPr>
              <w:jc w:val="center"/>
              <w:rPr>
                <w:sz w:val="20"/>
                <w:szCs w:val="20"/>
              </w:rPr>
            </w:pPr>
            <w:r w:rsidRPr="001B6320">
              <w:rPr>
                <w:sz w:val="20"/>
                <w:szCs w:val="20"/>
              </w:rPr>
              <w:t>37,7</w:t>
            </w:r>
          </w:p>
        </w:tc>
        <w:tc>
          <w:tcPr>
            <w:tcW w:w="626" w:type="dxa"/>
            <w:shd w:val="clear" w:color="auto" w:fill="auto"/>
            <w:noWrap/>
            <w:vAlign w:val="center"/>
          </w:tcPr>
          <w:p w:rsidR="00747FAD" w:rsidRPr="001B6320" w:rsidRDefault="00747FAD" w:rsidP="00154ED2">
            <w:pPr>
              <w:jc w:val="center"/>
              <w:rPr>
                <w:sz w:val="20"/>
                <w:szCs w:val="20"/>
              </w:rPr>
            </w:pPr>
            <w:r w:rsidRPr="001B6320">
              <w:rPr>
                <w:sz w:val="20"/>
                <w:szCs w:val="20"/>
              </w:rPr>
              <w:t>42,1</w:t>
            </w:r>
          </w:p>
        </w:tc>
        <w:tc>
          <w:tcPr>
            <w:tcW w:w="626" w:type="dxa"/>
            <w:shd w:val="clear" w:color="auto" w:fill="auto"/>
            <w:noWrap/>
            <w:vAlign w:val="center"/>
          </w:tcPr>
          <w:p w:rsidR="00747FAD" w:rsidRPr="001B6320" w:rsidRDefault="00747FAD" w:rsidP="00154ED2">
            <w:pPr>
              <w:jc w:val="center"/>
              <w:rPr>
                <w:sz w:val="20"/>
                <w:szCs w:val="20"/>
              </w:rPr>
            </w:pPr>
            <w:r w:rsidRPr="001B6320">
              <w:rPr>
                <w:sz w:val="20"/>
                <w:szCs w:val="20"/>
              </w:rPr>
              <w:t>46,1</w:t>
            </w:r>
          </w:p>
        </w:tc>
        <w:tc>
          <w:tcPr>
            <w:tcW w:w="625" w:type="dxa"/>
            <w:shd w:val="clear" w:color="auto" w:fill="auto"/>
            <w:noWrap/>
            <w:vAlign w:val="center"/>
          </w:tcPr>
          <w:p w:rsidR="00747FAD" w:rsidRPr="001B6320" w:rsidRDefault="00747FAD" w:rsidP="00154ED2">
            <w:pPr>
              <w:jc w:val="center"/>
              <w:rPr>
                <w:sz w:val="20"/>
                <w:szCs w:val="20"/>
              </w:rPr>
            </w:pPr>
            <w:r w:rsidRPr="001B6320">
              <w:rPr>
                <w:sz w:val="20"/>
                <w:szCs w:val="20"/>
              </w:rPr>
              <w:t>50</w:t>
            </w:r>
          </w:p>
        </w:tc>
        <w:tc>
          <w:tcPr>
            <w:tcW w:w="626" w:type="dxa"/>
            <w:shd w:val="clear" w:color="auto" w:fill="auto"/>
            <w:noWrap/>
            <w:vAlign w:val="center"/>
          </w:tcPr>
          <w:p w:rsidR="00747FAD" w:rsidRPr="001B6320" w:rsidRDefault="00747FAD" w:rsidP="00154ED2">
            <w:pPr>
              <w:jc w:val="center"/>
              <w:rPr>
                <w:sz w:val="20"/>
                <w:szCs w:val="20"/>
              </w:rPr>
            </w:pPr>
            <w:r w:rsidRPr="001B6320">
              <w:rPr>
                <w:sz w:val="20"/>
                <w:szCs w:val="20"/>
              </w:rPr>
              <w:t>53,7</w:t>
            </w:r>
          </w:p>
        </w:tc>
        <w:tc>
          <w:tcPr>
            <w:tcW w:w="626" w:type="dxa"/>
            <w:shd w:val="clear" w:color="auto" w:fill="auto"/>
            <w:noWrap/>
            <w:vAlign w:val="center"/>
          </w:tcPr>
          <w:p w:rsidR="00747FAD" w:rsidRPr="001B6320" w:rsidRDefault="00747FAD" w:rsidP="00154ED2">
            <w:pPr>
              <w:jc w:val="center"/>
              <w:rPr>
                <w:sz w:val="20"/>
                <w:szCs w:val="20"/>
              </w:rPr>
            </w:pPr>
            <w:r w:rsidRPr="001B6320">
              <w:rPr>
                <w:sz w:val="20"/>
                <w:szCs w:val="20"/>
              </w:rPr>
              <w:t>57,3</w:t>
            </w:r>
          </w:p>
        </w:tc>
        <w:tc>
          <w:tcPr>
            <w:tcW w:w="625" w:type="dxa"/>
            <w:shd w:val="clear" w:color="auto" w:fill="auto"/>
            <w:noWrap/>
            <w:vAlign w:val="center"/>
          </w:tcPr>
          <w:p w:rsidR="00747FAD" w:rsidRPr="001B6320" w:rsidRDefault="00747FAD" w:rsidP="00154ED2">
            <w:pPr>
              <w:jc w:val="center"/>
              <w:rPr>
                <w:sz w:val="20"/>
                <w:szCs w:val="20"/>
              </w:rPr>
            </w:pPr>
            <w:r w:rsidRPr="001B6320">
              <w:rPr>
                <w:sz w:val="20"/>
                <w:szCs w:val="20"/>
              </w:rPr>
              <w:t>60,8</w:t>
            </w:r>
          </w:p>
        </w:tc>
        <w:tc>
          <w:tcPr>
            <w:tcW w:w="626" w:type="dxa"/>
            <w:shd w:val="clear" w:color="auto" w:fill="auto"/>
            <w:noWrap/>
            <w:vAlign w:val="center"/>
          </w:tcPr>
          <w:p w:rsidR="00747FAD" w:rsidRPr="001B6320" w:rsidRDefault="00747FAD" w:rsidP="00154ED2">
            <w:pPr>
              <w:jc w:val="center"/>
              <w:rPr>
                <w:sz w:val="20"/>
                <w:szCs w:val="20"/>
              </w:rPr>
            </w:pPr>
            <w:r w:rsidRPr="001B6320">
              <w:rPr>
                <w:sz w:val="20"/>
                <w:szCs w:val="20"/>
              </w:rPr>
              <w:t>64,2</w:t>
            </w:r>
          </w:p>
        </w:tc>
        <w:tc>
          <w:tcPr>
            <w:tcW w:w="626" w:type="dxa"/>
            <w:vAlign w:val="center"/>
          </w:tcPr>
          <w:p w:rsidR="00747FAD" w:rsidRPr="001B6320" w:rsidRDefault="00747FAD" w:rsidP="00154ED2">
            <w:pPr>
              <w:jc w:val="center"/>
              <w:rPr>
                <w:sz w:val="20"/>
                <w:szCs w:val="20"/>
              </w:rPr>
            </w:pPr>
            <w:r w:rsidRPr="001B6320">
              <w:rPr>
                <w:sz w:val="20"/>
                <w:szCs w:val="20"/>
              </w:rPr>
              <w:t>67,4</w:t>
            </w:r>
          </w:p>
        </w:tc>
        <w:tc>
          <w:tcPr>
            <w:tcW w:w="626" w:type="dxa"/>
            <w:vAlign w:val="center"/>
          </w:tcPr>
          <w:p w:rsidR="00747FAD" w:rsidRPr="001B6320" w:rsidRDefault="00747FAD" w:rsidP="00154ED2">
            <w:pPr>
              <w:jc w:val="center"/>
              <w:rPr>
                <w:sz w:val="20"/>
                <w:szCs w:val="20"/>
              </w:rPr>
            </w:pPr>
            <w:r w:rsidRPr="001B6320">
              <w:rPr>
                <w:sz w:val="20"/>
                <w:szCs w:val="20"/>
              </w:rPr>
              <w:t>70</w:t>
            </w:r>
          </w:p>
        </w:tc>
      </w:tr>
      <w:tr w:rsidR="00747FAD" w:rsidRPr="00071A95" w:rsidTr="00154ED2">
        <w:trPr>
          <w:trHeight w:val="70"/>
        </w:trPr>
        <w:tc>
          <w:tcPr>
            <w:tcW w:w="3402" w:type="dxa"/>
            <w:shd w:val="clear" w:color="auto" w:fill="auto"/>
            <w:vAlign w:val="bottom"/>
            <w:hideMark/>
          </w:tcPr>
          <w:p w:rsidR="00747FAD" w:rsidRPr="0048560A" w:rsidRDefault="00747FAD" w:rsidP="00154ED2">
            <w:pPr>
              <w:jc w:val="center"/>
              <w:rPr>
                <w:sz w:val="20"/>
                <w:szCs w:val="20"/>
              </w:rPr>
            </w:pPr>
            <w:r>
              <w:rPr>
                <w:sz w:val="20"/>
                <w:szCs w:val="20"/>
              </w:rPr>
              <w:t xml:space="preserve">Разница температур, </w:t>
            </w:r>
            <w:r w:rsidRPr="0048560A">
              <w:rPr>
                <w:sz w:val="20"/>
                <w:szCs w:val="20"/>
              </w:rPr>
              <w:t>°</w:t>
            </w:r>
            <w:proofErr w:type="gramStart"/>
            <w:r w:rsidRPr="0048560A">
              <w:rPr>
                <w:sz w:val="20"/>
                <w:szCs w:val="20"/>
              </w:rPr>
              <w:t>С</w:t>
            </w:r>
            <w:proofErr w:type="gramEnd"/>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5,11</w:t>
            </w:r>
          </w:p>
        </w:tc>
        <w:tc>
          <w:tcPr>
            <w:tcW w:w="625" w:type="dxa"/>
            <w:shd w:val="clear" w:color="auto" w:fill="auto"/>
            <w:noWrap/>
            <w:vAlign w:val="center"/>
          </w:tcPr>
          <w:p w:rsidR="00747FAD" w:rsidRPr="001B6320" w:rsidRDefault="00747FAD" w:rsidP="00154ED2">
            <w:pPr>
              <w:jc w:val="center"/>
              <w:rPr>
                <w:sz w:val="20"/>
                <w:szCs w:val="20"/>
              </w:rPr>
            </w:pPr>
            <w:r w:rsidRPr="001B6320">
              <w:rPr>
                <w:sz w:val="20"/>
                <w:szCs w:val="20"/>
              </w:rPr>
              <w:t>6,40</w:t>
            </w:r>
          </w:p>
        </w:tc>
        <w:tc>
          <w:tcPr>
            <w:tcW w:w="626" w:type="dxa"/>
            <w:shd w:val="clear" w:color="auto" w:fill="auto"/>
            <w:noWrap/>
            <w:vAlign w:val="center"/>
          </w:tcPr>
          <w:p w:rsidR="00747FAD" w:rsidRPr="001B6320" w:rsidRDefault="00747FAD" w:rsidP="00154ED2">
            <w:pPr>
              <w:jc w:val="center"/>
              <w:rPr>
                <w:sz w:val="20"/>
                <w:szCs w:val="20"/>
              </w:rPr>
            </w:pPr>
            <w:r w:rsidRPr="001B6320">
              <w:rPr>
                <w:sz w:val="20"/>
                <w:szCs w:val="20"/>
              </w:rPr>
              <w:t>8,40</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10,60</w:t>
            </w:r>
          </w:p>
        </w:tc>
        <w:tc>
          <w:tcPr>
            <w:tcW w:w="625"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12,70</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14,90</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17,00</w:t>
            </w:r>
          </w:p>
        </w:tc>
        <w:tc>
          <w:tcPr>
            <w:tcW w:w="625"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19,10</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21,10</w:t>
            </w:r>
          </w:p>
        </w:tc>
        <w:tc>
          <w:tcPr>
            <w:tcW w:w="626" w:type="dxa"/>
            <w:vAlign w:val="center"/>
          </w:tcPr>
          <w:p w:rsidR="00747FAD" w:rsidRPr="001B6320" w:rsidRDefault="00747FAD" w:rsidP="00154ED2">
            <w:pPr>
              <w:ind w:left="-57" w:right="-57"/>
              <w:jc w:val="center"/>
              <w:rPr>
                <w:sz w:val="20"/>
                <w:szCs w:val="20"/>
              </w:rPr>
            </w:pPr>
            <w:r w:rsidRPr="001B6320">
              <w:rPr>
                <w:sz w:val="20"/>
                <w:szCs w:val="20"/>
              </w:rPr>
              <w:t>23,30</w:t>
            </w:r>
          </w:p>
        </w:tc>
        <w:tc>
          <w:tcPr>
            <w:tcW w:w="626" w:type="dxa"/>
            <w:vAlign w:val="center"/>
          </w:tcPr>
          <w:p w:rsidR="00747FAD" w:rsidRPr="001B6320" w:rsidRDefault="00747FAD" w:rsidP="00154ED2">
            <w:pPr>
              <w:ind w:left="-57" w:right="-57"/>
              <w:jc w:val="center"/>
              <w:rPr>
                <w:sz w:val="20"/>
                <w:szCs w:val="20"/>
              </w:rPr>
            </w:pPr>
            <w:r w:rsidRPr="001B6320">
              <w:rPr>
                <w:sz w:val="20"/>
                <w:szCs w:val="20"/>
              </w:rPr>
              <w:t>25,00</w:t>
            </w:r>
          </w:p>
        </w:tc>
      </w:tr>
      <w:tr w:rsidR="00747FAD" w:rsidRPr="00071A95" w:rsidTr="00154ED2">
        <w:trPr>
          <w:trHeight w:val="215"/>
        </w:trPr>
        <w:tc>
          <w:tcPr>
            <w:tcW w:w="3402" w:type="dxa"/>
            <w:shd w:val="clear" w:color="auto" w:fill="auto"/>
            <w:vAlign w:val="bottom"/>
            <w:hideMark/>
          </w:tcPr>
          <w:p w:rsidR="00747FAD" w:rsidRPr="0048560A" w:rsidRDefault="00747FAD" w:rsidP="00154ED2">
            <w:pPr>
              <w:jc w:val="center"/>
              <w:rPr>
                <w:sz w:val="20"/>
                <w:szCs w:val="20"/>
              </w:rPr>
            </w:pPr>
            <w:r w:rsidRPr="00ED5B18">
              <w:rPr>
                <w:spacing w:val="2"/>
                <w:sz w:val="20"/>
                <w:szCs w:val="20"/>
              </w:rPr>
              <w:t xml:space="preserve">Потребление тепловой энергии </w:t>
            </w:r>
            <w:r>
              <w:rPr>
                <w:spacing w:val="2"/>
                <w:sz w:val="20"/>
                <w:szCs w:val="20"/>
              </w:rPr>
              <w:t xml:space="preserve">Котельных </w:t>
            </w:r>
            <w:proofErr w:type="gramStart"/>
            <w:r>
              <w:rPr>
                <w:spacing w:val="2"/>
                <w:sz w:val="20"/>
                <w:szCs w:val="20"/>
              </w:rPr>
              <w:t>с</w:t>
            </w:r>
            <w:proofErr w:type="gramEnd"/>
            <w:r>
              <w:rPr>
                <w:spacing w:val="2"/>
                <w:sz w:val="20"/>
                <w:szCs w:val="20"/>
              </w:rPr>
              <w:t xml:space="preserve">. </w:t>
            </w:r>
            <w:proofErr w:type="gramStart"/>
            <w:r>
              <w:rPr>
                <w:spacing w:val="2"/>
                <w:sz w:val="20"/>
                <w:szCs w:val="20"/>
              </w:rPr>
              <w:t>Половинка</w:t>
            </w:r>
            <w:proofErr w:type="gramEnd"/>
            <w:r w:rsidRPr="00ED5B18">
              <w:rPr>
                <w:spacing w:val="2"/>
                <w:sz w:val="20"/>
                <w:szCs w:val="20"/>
              </w:rPr>
              <w:t xml:space="preserve"> в кадастров</w:t>
            </w:r>
            <w:r>
              <w:rPr>
                <w:spacing w:val="2"/>
                <w:sz w:val="20"/>
                <w:szCs w:val="20"/>
              </w:rPr>
              <w:t>ых</w:t>
            </w:r>
            <w:r w:rsidRPr="00ED5B18">
              <w:rPr>
                <w:spacing w:val="2"/>
                <w:sz w:val="20"/>
                <w:szCs w:val="20"/>
              </w:rPr>
              <w:t xml:space="preserve"> квартал</w:t>
            </w:r>
            <w:r>
              <w:rPr>
                <w:spacing w:val="2"/>
                <w:sz w:val="20"/>
                <w:szCs w:val="20"/>
              </w:rPr>
              <w:t>ах</w:t>
            </w:r>
            <w:r w:rsidRPr="00ED5B18">
              <w:rPr>
                <w:spacing w:val="2"/>
                <w:sz w:val="20"/>
                <w:szCs w:val="20"/>
              </w:rPr>
              <w:t xml:space="preserve"> </w:t>
            </w:r>
            <w:r>
              <w:rPr>
                <w:spacing w:val="2"/>
                <w:sz w:val="20"/>
                <w:szCs w:val="20"/>
              </w:rPr>
              <w:t>с 74:21:1401001 по 74:21:1401011</w:t>
            </w:r>
            <w:r w:rsidRPr="00ED5B18">
              <w:rPr>
                <w:spacing w:val="2"/>
                <w:sz w:val="20"/>
                <w:szCs w:val="20"/>
              </w:rPr>
              <w:t>, Гкал</w:t>
            </w:r>
            <w:r w:rsidRPr="002900D3">
              <w:rPr>
                <w:sz w:val="20"/>
                <w:szCs w:val="20"/>
              </w:rPr>
              <w:t>/ч</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0,060</w:t>
            </w:r>
          </w:p>
        </w:tc>
        <w:tc>
          <w:tcPr>
            <w:tcW w:w="625"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0,069</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0,084</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0,106</w:t>
            </w:r>
          </w:p>
        </w:tc>
        <w:tc>
          <w:tcPr>
            <w:tcW w:w="625"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0,126</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0,146</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0,167</w:t>
            </w:r>
          </w:p>
        </w:tc>
        <w:tc>
          <w:tcPr>
            <w:tcW w:w="625"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0,187</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0,205</w:t>
            </w:r>
          </w:p>
        </w:tc>
        <w:tc>
          <w:tcPr>
            <w:tcW w:w="626" w:type="dxa"/>
            <w:vAlign w:val="center"/>
          </w:tcPr>
          <w:p w:rsidR="00747FAD" w:rsidRPr="001B6320" w:rsidRDefault="00747FAD" w:rsidP="00154ED2">
            <w:pPr>
              <w:ind w:left="-57" w:right="-57"/>
              <w:jc w:val="center"/>
              <w:rPr>
                <w:sz w:val="20"/>
                <w:szCs w:val="20"/>
              </w:rPr>
            </w:pPr>
            <w:r w:rsidRPr="001B6320">
              <w:rPr>
                <w:sz w:val="20"/>
                <w:szCs w:val="20"/>
              </w:rPr>
              <w:t>0,220</w:t>
            </w:r>
          </w:p>
        </w:tc>
        <w:tc>
          <w:tcPr>
            <w:tcW w:w="626" w:type="dxa"/>
            <w:vAlign w:val="center"/>
          </w:tcPr>
          <w:p w:rsidR="00747FAD" w:rsidRPr="001B6320" w:rsidRDefault="00747FAD" w:rsidP="00154ED2">
            <w:pPr>
              <w:ind w:left="-57" w:right="-57"/>
              <w:jc w:val="center"/>
              <w:rPr>
                <w:sz w:val="20"/>
                <w:szCs w:val="20"/>
              </w:rPr>
            </w:pPr>
            <w:r w:rsidRPr="001B6320">
              <w:rPr>
                <w:sz w:val="20"/>
                <w:szCs w:val="20"/>
              </w:rPr>
              <w:t>0,233</w:t>
            </w:r>
          </w:p>
        </w:tc>
      </w:tr>
      <w:tr w:rsidR="00747FAD" w:rsidRPr="00071A95" w:rsidTr="00154ED2">
        <w:trPr>
          <w:trHeight w:val="215"/>
        </w:trPr>
        <w:tc>
          <w:tcPr>
            <w:tcW w:w="3402" w:type="dxa"/>
            <w:shd w:val="clear" w:color="auto" w:fill="auto"/>
            <w:vAlign w:val="bottom"/>
          </w:tcPr>
          <w:p w:rsidR="00747FAD" w:rsidRPr="00ED5B18" w:rsidRDefault="00747FAD" w:rsidP="00154ED2">
            <w:pPr>
              <w:jc w:val="center"/>
              <w:rPr>
                <w:spacing w:val="2"/>
                <w:sz w:val="20"/>
                <w:szCs w:val="20"/>
              </w:rPr>
            </w:pPr>
            <w:r w:rsidRPr="00215EAB">
              <w:rPr>
                <w:spacing w:val="2"/>
                <w:sz w:val="20"/>
                <w:szCs w:val="20"/>
              </w:rPr>
              <w:t xml:space="preserve">Потребление тепловой энергии от централизованных котельных </w:t>
            </w:r>
            <w:r>
              <w:rPr>
                <w:spacing w:val="2"/>
                <w:sz w:val="20"/>
                <w:szCs w:val="20"/>
              </w:rPr>
              <w:t xml:space="preserve">д. </w:t>
            </w:r>
            <w:proofErr w:type="spellStart"/>
            <w:r>
              <w:rPr>
                <w:spacing w:val="2"/>
                <w:sz w:val="20"/>
                <w:szCs w:val="20"/>
              </w:rPr>
              <w:t>Водопойка</w:t>
            </w:r>
            <w:proofErr w:type="spellEnd"/>
            <w:r w:rsidRPr="00215EAB">
              <w:rPr>
                <w:spacing w:val="2"/>
                <w:sz w:val="20"/>
                <w:szCs w:val="20"/>
              </w:rPr>
              <w:t xml:space="preserve"> в кадастровых кварталах с 74:21:</w:t>
            </w:r>
            <w:r>
              <w:rPr>
                <w:spacing w:val="2"/>
                <w:sz w:val="20"/>
                <w:szCs w:val="20"/>
              </w:rPr>
              <w:t>0304</w:t>
            </w:r>
            <w:r w:rsidRPr="00215EAB">
              <w:rPr>
                <w:spacing w:val="2"/>
                <w:sz w:val="20"/>
                <w:szCs w:val="20"/>
              </w:rPr>
              <w:t>001 по 74:21:</w:t>
            </w:r>
            <w:r>
              <w:rPr>
                <w:spacing w:val="2"/>
                <w:sz w:val="20"/>
                <w:szCs w:val="20"/>
              </w:rPr>
              <w:t>0304007</w:t>
            </w:r>
            <w:r w:rsidRPr="00215EAB">
              <w:rPr>
                <w:spacing w:val="2"/>
                <w:sz w:val="20"/>
                <w:szCs w:val="20"/>
              </w:rPr>
              <w:t>, Гкал</w:t>
            </w:r>
            <w:r w:rsidRPr="00215EAB">
              <w:rPr>
                <w:sz w:val="20"/>
                <w:szCs w:val="20"/>
              </w:rPr>
              <w:t>/</w:t>
            </w:r>
            <w:proofErr w:type="gramStart"/>
            <w:r w:rsidRPr="00215EAB">
              <w:rPr>
                <w:sz w:val="20"/>
                <w:szCs w:val="20"/>
              </w:rPr>
              <w:t>ч</w:t>
            </w:r>
            <w:proofErr w:type="gramEnd"/>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0,045</w:t>
            </w:r>
          </w:p>
        </w:tc>
        <w:tc>
          <w:tcPr>
            <w:tcW w:w="625"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0,056</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0,073</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0,093</w:t>
            </w:r>
          </w:p>
        </w:tc>
        <w:tc>
          <w:tcPr>
            <w:tcW w:w="625"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0,111</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0,131</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0,149</w:t>
            </w:r>
          </w:p>
        </w:tc>
        <w:tc>
          <w:tcPr>
            <w:tcW w:w="625"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0,168</w:t>
            </w:r>
          </w:p>
        </w:tc>
        <w:tc>
          <w:tcPr>
            <w:tcW w:w="626" w:type="dxa"/>
            <w:shd w:val="clear" w:color="auto" w:fill="auto"/>
            <w:noWrap/>
            <w:vAlign w:val="center"/>
          </w:tcPr>
          <w:p w:rsidR="00747FAD" w:rsidRPr="001B6320" w:rsidRDefault="00747FAD" w:rsidP="00154ED2">
            <w:pPr>
              <w:ind w:left="-57" w:right="-57"/>
              <w:jc w:val="center"/>
              <w:rPr>
                <w:sz w:val="20"/>
                <w:szCs w:val="20"/>
              </w:rPr>
            </w:pPr>
            <w:r w:rsidRPr="001B6320">
              <w:rPr>
                <w:sz w:val="20"/>
                <w:szCs w:val="20"/>
              </w:rPr>
              <w:t>0,186</w:t>
            </w:r>
          </w:p>
        </w:tc>
        <w:tc>
          <w:tcPr>
            <w:tcW w:w="626" w:type="dxa"/>
            <w:vAlign w:val="center"/>
          </w:tcPr>
          <w:p w:rsidR="00747FAD" w:rsidRPr="001B6320" w:rsidRDefault="00747FAD" w:rsidP="00154ED2">
            <w:pPr>
              <w:ind w:left="-57" w:right="-57"/>
              <w:jc w:val="center"/>
              <w:rPr>
                <w:sz w:val="20"/>
                <w:szCs w:val="20"/>
              </w:rPr>
            </w:pPr>
            <w:r w:rsidRPr="001B6320">
              <w:rPr>
                <w:sz w:val="20"/>
                <w:szCs w:val="20"/>
              </w:rPr>
              <w:t>0,205</w:t>
            </w:r>
          </w:p>
        </w:tc>
        <w:tc>
          <w:tcPr>
            <w:tcW w:w="626" w:type="dxa"/>
            <w:vAlign w:val="center"/>
          </w:tcPr>
          <w:p w:rsidR="00747FAD" w:rsidRPr="001B6320" w:rsidRDefault="00747FAD" w:rsidP="00154ED2">
            <w:pPr>
              <w:ind w:left="-57" w:right="-57"/>
              <w:jc w:val="center"/>
              <w:rPr>
                <w:sz w:val="20"/>
                <w:szCs w:val="20"/>
              </w:rPr>
            </w:pPr>
            <w:r w:rsidRPr="001B6320">
              <w:rPr>
                <w:sz w:val="20"/>
                <w:szCs w:val="20"/>
              </w:rPr>
              <w:t>0,220</w:t>
            </w:r>
          </w:p>
        </w:tc>
      </w:tr>
    </w:tbl>
    <w:p w:rsidR="00747FAD" w:rsidRDefault="00747FAD" w:rsidP="00747FAD">
      <w:pPr>
        <w:rPr>
          <w:rFonts w:cs="Arial"/>
          <w:bCs/>
          <w:i/>
          <w:szCs w:val="26"/>
        </w:rPr>
      </w:pPr>
      <w:bookmarkStart w:id="103" w:name="_Toc391732453"/>
      <w:r>
        <w:br w:type="page"/>
      </w:r>
    </w:p>
    <w:p w:rsidR="00747FAD" w:rsidRDefault="00747FAD" w:rsidP="00747FAD">
      <w:pPr>
        <w:pStyle w:val="3"/>
      </w:pPr>
      <w:bookmarkStart w:id="104" w:name="_Toc6235009"/>
      <w:r w:rsidRPr="00AD7B87">
        <w:lastRenderedPageBreak/>
        <w:t>Часть 6. Балансы тепловой мощности и тепловой нагрузки</w:t>
      </w:r>
      <w:bookmarkEnd w:id="104"/>
      <w:r w:rsidRPr="00AD7B87">
        <w:t xml:space="preserve"> </w:t>
      </w:r>
      <w:bookmarkEnd w:id="103"/>
    </w:p>
    <w:p w:rsidR="00747FAD" w:rsidRDefault="00747FAD" w:rsidP="00747FAD">
      <w:pPr>
        <w:pStyle w:val="7"/>
      </w:pPr>
      <w:r w:rsidRPr="00AD1F05">
        <w:t>1.6.1. </w:t>
      </w:r>
      <w:proofErr w:type="gramStart"/>
      <w:r w:rsidRPr="007144B7">
        <w:rPr>
          <w:rFonts w:cs="Times New Roman"/>
          <w:shd w:val="clear" w:color="auto" w:fill="FFFFFF"/>
        </w:rPr>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Pr>
          <w:rFonts w:cs="Times New Roman"/>
          <w:shd w:val="clear" w:color="auto" w:fill="FFFFFF"/>
        </w:rPr>
        <w:t xml:space="preserve">, а в ценовых зонах </w:t>
      </w:r>
      <w:proofErr w:type="spellStart"/>
      <w:r>
        <w:rPr>
          <w:rFonts w:cs="Times New Roman"/>
          <w:shd w:val="clear" w:color="auto" w:fill="FFFFFF"/>
        </w:rPr>
        <w:t>теплоснабжения-по</w:t>
      </w:r>
      <w:proofErr w:type="spellEnd"/>
      <w:r>
        <w:rPr>
          <w:rFonts w:cs="Times New Roman"/>
          <w:shd w:val="clear" w:color="auto" w:fill="FFFFFF"/>
        </w:rPr>
        <w:t xml:space="preserve"> </w:t>
      </w:r>
      <w:proofErr w:type="spellStart"/>
      <w:r>
        <w:rPr>
          <w:rFonts w:cs="Times New Roman"/>
          <w:shd w:val="clear" w:color="auto" w:fill="FFFFFF"/>
        </w:rPr>
        <w:t>кждой</w:t>
      </w:r>
      <w:proofErr w:type="spellEnd"/>
      <w:r>
        <w:rPr>
          <w:rFonts w:cs="Times New Roman"/>
          <w:shd w:val="clear" w:color="auto" w:fill="FFFFFF"/>
        </w:rPr>
        <w:t xml:space="preserve"> системе теплоснабжения</w:t>
      </w:r>
      <w:proofErr w:type="gramEnd"/>
    </w:p>
    <w:p w:rsidR="00747FAD" w:rsidRDefault="00747FAD" w:rsidP="00747FAD">
      <w:pPr>
        <w:spacing w:line="276" w:lineRule="auto"/>
        <w:ind w:firstLine="709"/>
      </w:pPr>
      <w:r>
        <w:t>Баланс тепловой мощности и тепловых нагрузок котельных Половинского сельского поселения приведен в таблице</w:t>
      </w:r>
      <w:r w:rsidRPr="00AD1F05">
        <w:t> </w:t>
      </w:r>
      <w:r>
        <w:t>2.18.</w:t>
      </w:r>
    </w:p>
    <w:p w:rsidR="00747FAD" w:rsidRPr="00201215" w:rsidRDefault="00747FAD" w:rsidP="00747FAD">
      <w:pPr>
        <w:ind w:firstLine="709"/>
      </w:pPr>
    </w:p>
    <w:p w:rsidR="00747FAD" w:rsidRDefault="00747FAD" w:rsidP="00747FAD">
      <w:pPr>
        <w:pStyle w:val="af8"/>
        <w:numPr>
          <w:ilvl w:val="0"/>
          <w:numId w:val="9"/>
        </w:numPr>
        <w:spacing w:line="300" w:lineRule="auto"/>
      </w:pPr>
      <w:r>
        <w:t>Баланс тепловой мощности и тепловых нагрузок котельной</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7"/>
        <w:gridCol w:w="2358"/>
        <w:gridCol w:w="2269"/>
      </w:tblGrid>
      <w:tr w:rsidR="00747FAD" w:rsidRPr="00EF377F" w:rsidTr="00154ED2">
        <w:trPr>
          <w:trHeight w:val="585"/>
        </w:trPr>
        <w:tc>
          <w:tcPr>
            <w:tcW w:w="2726" w:type="pct"/>
            <w:tcBorders>
              <w:tl2br w:val="single" w:sz="4" w:space="0" w:color="auto"/>
            </w:tcBorders>
            <w:vAlign w:val="center"/>
          </w:tcPr>
          <w:p w:rsidR="00747FAD" w:rsidRDefault="00747FAD" w:rsidP="00154ED2">
            <w:pPr>
              <w:jc w:val="right"/>
              <w:rPr>
                <w:b/>
              </w:rPr>
            </w:pPr>
            <w:r w:rsidRPr="00D96423">
              <w:rPr>
                <w:b/>
              </w:rPr>
              <w:t>Источник тепловой</w:t>
            </w:r>
            <w:r>
              <w:rPr>
                <w:b/>
              </w:rPr>
              <w:t xml:space="preserve"> </w:t>
            </w:r>
          </w:p>
          <w:p w:rsidR="00747FAD" w:rsidRPr="00D96423" w:rsidRDefault="00747FAD" w:rsidP="00154ED2">
            <w:pPr>
              <w:jc w:val="right"/>
              <w:rPr>
                <w:b/>
              </w:rPr>
            </w:pPr>
            <w:r w:rsidRPr="00D96423">
              <w:rPr>
                <w:b/>
              </w:rPr>
              <w:t>энергии</w:t>
            </w:r>
          </w:p>
          <w:p w:rsidR="00747FAD" w:rsidRPr="00D96423" w:rsidRDefault="00747FAD" w:rsidP="00154ED2">
            <w:pPr>
              <w:rPr>
                <w:b/>
              </w:rPr>
            </w:pPr>
            <w:r w:rsidRPr="00D96423">
              <w:rPr>
                <w:b/>
              </w:rPr>
              <w:t>Наименование показателя</w:t>
            </w:r>
          </w:p>
        </w:tc>
        <w:tc>
          <w:tcPr>
            <w:tcW w:w="1159" w:type="pct"/>
            <w:vAlign w:val="center"/>
          </w:tcPr>
          <w:p w:rsidR="00747FAD" w:rsidRPr="00EF377F" w:rsidRDefault="00747FAD" w:rsidP="00154ED2">
            <w:pPr>
              <w:pStyle w:val="Default"/>
              <w:ind w:left="-108" w:right="-109"/>
              <w:jc w:val="center"/>
              <w:rPr>
                <w:b/>
              </w:rPr>
            </w:pPr>
            <w:r w:rsidRPr="00EF377F">
              <w:rPr>
                <w:b/>
              </w:rPr>
              <w:t>Котельная</w:t>
            </w:r>
            <w:r w:rsidRPr="00EF377F">
              <w:rPr>
                <w:b/>
              </w:rPr>
              <w:br/>
            </w:r>
            <w:proofErr w:type="gramStart"/>
            <w:r w:rsidRPr="00EF377F">
              <w:rPr>
                <w:b/>
              </w:rPr>
              <w:t>с</w:t>
            </w:r>
            <w:proofErr w:type="gramEnd"/>
            <w:r w:rsidRPr="00EF377F">
              <w:rPr>
                <w:b/>
              </w:rPr>
              <w:t xml:space="preserve">. </w:t>
            </w:r>
            <w:r>
              <w:rPr>
                <w:b/>
              </w:rPr>
              <w:t>Половин</w:t>
            </w:r>
            <w:r w:rsidR="00060075">
              <w:rPr>
                <w:b/>
              </w:rPr>
              <w:t>ка</w:t>
            </w:r>
          </w:p>
        </w:tc>
        <w:tc>
          <w:tcPr>
            <w:tcW w:w="1115" w:type="pct"/>
            <w:vAlign w:val="center"/>
          </w:tcPr>
          <w:p w:rsidR="00747FAD" w:rsidRPr="00EF377F" w:rsidRDefault="00747FAD" w:rsidP="00154ED2">
            <w:pPr>
              <w:ind w:left="-57" w:right="-57"/>
              <w:jc w:val="center"/>
              <w:rPr>
                <w:b/>
              </w:rPr>
            </w:pPr>
            <w:r w:rsidRPr="00EF377F">
              <w:rPr>
                <w:b/>
              </w:rPr>
              <w:t>Котельная</w:t>
            </w:r>
            <w:r w:rsidRPr="00EF377F">
              <w:rPr>
                <w:b/>
              </w:rPr>
              <w:br/>
            </w:r>
            <w:r>
              <w:rPr>
                <w:b/>
              </w:rPr>
              <w:t xml:space="preserve">д. </w:t>
            </w:r>
            <w:proofErr w:type="spellStart"/>
            <w:r>
              <w:rPr>
                <w:b/>
              </w:rPr>
              <w:t>Водопойка</w:t>
            </w:r>
            <w:proofErr w:type="spellEnd"/>
          </w:p>
        </w:tc>
      </w:tr>
      <w:tr w:rsidR="00747FAD" w:rsidTr="00154ED2">
        <w:tc>
          <w:tcPr>
            <w:tcW w:w="2726" w:type="pct"/>
            <w:vAlign w:val="center"/>
          </w:tcPr>
          <w:p w:rsidR="00747FAD" w:rsidRDefault="00747FAD" w:rsidP="00154ED2">
            <w:r w:rsidRPr="00B90E66">
              <w:t>Установленн</w:t>
            </w:r>
            <w:r>
              <w:t>ая мощность, Гкал/</w:t>
            </w:r>
            <w:proofErr w:type="gramStart"/>
            <w:r>
              <w:t>ч</w:t>
            </w:r>
            <w:proofErr w:type="gramEnd"/>
          </w:p>
        </w:tc>
        <w:tc>
          <w:tcPr>
            <w:tcW w:w="1159" w:type="pct"/>
            <w:vAlign w:val="center"/>
          </w:tcPr>
          <w:p w:rsidR="00747FAD" w:rsidRDefault="00747FAD" w:rsidP="00154ED2">
            <w:pPr>
              <w:pStyle w:val="Default"/>
              <w:ind w:left="-108" w:right="-109"/>
              <w:jc w:val="center"/>
            </w:pPr>
            <w:r>
              <w:t>0,430</w:t>
            </w:r>
          </w:p>
        </w:tc>
        <w:tc>
          <w:tcPr>
            <w:tcW w:w="1115" w:type="pct"/>
            <w:vAlign w:val="center"/>
          </w:tcPr>
          <w:p w:rsidR="00747FAD" w:rsidRDefault="00747FAD" w:rsidP="00154ED2">
            <w:pPr>
              <w:ind w:left="-114" w:right="-166"/>
              <w:jc w:val="center"/>
            </w:pPr>
            <w:r>
              <w:t>0,258</w:t>
            </w:r>
          </w:p>
        </w:tc>
      </w:tr>
      <w:tr w:rsidR="00747FAD" w:rsidTr="00154ED2">
        <w:tc>
          <w:tcPr>
            <w:tcW w:w="2726" w:type="pct"/>
            <w:vAlign w:val="center"/>
          </w:tcPr>
          <w:p w:rsidR="00747FAD" w:rsidRDefault="00747FAD" w:rsidP="00154ED2">
            <w:r w:rsidRPr="00B90E66">
              <w:t>Располагаем</w:t>
            </w:r>
            <w:r>
              <w:t>ая</w:t>
            </w:r>
            <w:r w:rsidRPr="00B90E66">
              <w:t xml:space="preserve"> теплов</w:t>
            </w:r>
            <w:r>
              <w:t xml:space="preserve">ая </w:t>
            </w:r>
            <w:r w:rsidRPr="00B90E66">
              <w:t>мощност</w:t>
            </w:r>
            <w:r>
              <w:t>ь, Гкал/</w:t>
            </w:r>
            <w:proofErr w:type="gramStart"/>
            <w:r>
              <w:t>ч</w:t>
            </w:r>
            <w:proofErr w:type="gramEnd"/>
          </w:p>
        </w:tc>
        <w:tc>
          <w:tcPr>
            <w:tcW w:w="1159" w:type="pct"/>
            <w:vAlign w:val="center"/>
          </w:tcPr>
          <w:p w:rsidR="00747FAD" w:rsidRDefault="00747FAD" w:rsidP="00154ED2">
            <w:pPr>
              <w:pStyle w:val="Default"/>
              <w:ind w:left="-108" w:right="-109"/>
              <w:jc w:val="center"/>
            </w:pPr>
            <w:r>
              <w:t>0,408</w:t>
            </w:r>
          </w:p>
        </w:tc>
        <w:tc>
          <w:tcPr>
            <w:tcW w:w="1115" w:type="pct"/>
            <w:vAlign w:val="center"/>
          </w:tcPr>
          <w:p w:rsidR="00747FAD" w:rsidRDefault="00747FAD" w:rsidP="00154ED2">
            <w:pPr>
              <w:ind w:left="-114" w:right="-166"/>
              <w:jc w:val="center"/>
            </w:pPr>
            <w:r>
              <w:t>0,257</w:t>
            </w:r>
          </w:p>
        </w:tc>
      </w:tr>
      <w:tr w:rsidR="00747FAD" w:rsidTr="00154ED2">
        <w:tc>
          <w:tcPr>
            <w:tcW w:w="2726" w:type="pct"/>
            <w:vAlign w:val="center"/>
          </w:tcPr>
          <w:p w:rsidR="00747FAD" w:rsidRDefault="00747FAD" w:rsidP="00154ED2">
            <w:r w:rsidRPr="00B90E66">
              <w:t>Теплов</w:t>
            </w:r>
            <w:r>
              <w:t>ая</w:t>
            </w:r>
            <w:r w:rsidRPr="00B90E66">
              <w:t xml:space="preserve"> мощност</w:t>
            </w:r>
            <w:r>
              <w:t>ь</w:t>
            </w:r>
            <w:r w:rsidRPr="00B90E66">
              <w:t xml:space="preserve"> нетто</w:t>
            </w:r>
            <w:r>
              <w:t>, Гкал/</w:t>
            </w:r>
            <w:proofErr w:type="gramStart"/>
            <w:r>
              <w:t>ч</w:t>
            </w:r>
            <w:proofErr w:type="gramEnd"/>
          </w:p>
        </w:tc>
        <w:tc>
          <w:tcPr>
            <w:tcW w:w="1159" w:type="pct"/>
            <w:vAlign w:val="center"/>
          </w:tcPr>
          <w:p w:rsidR="00747FAD" w:rsidRPr="000A7158" w:rsidRDefault="00747FAD" w:rsidP="00154ED2">
            <w:pPr>
              <w:ind w:left="-114" w:right="-166"/>
              <w:jc w:val="center"/>
            </w:pPr>
            <w:r>
              <w:t>0,402</w:t>
            </w:r>
          </w:p>
        </w:tc>
        <w:tc>
          <w:tcPr>
            <w:tcW w:w="1115" w:type="pct"/>
            <w:vAlign w:val="center"/>
          </w:tcPr>
          <w:p w:rsidR="00747FAD" w:rsidRDefault="00747FAD" w:rsidP="00154ED2">
            <w:pPr>
              <w:ind w:left="-114" w:right="-166"/>
              <w:jc w:val="center"/>
            </w:pPr>
            <w:r>
              <w:t>0,253</w:t>
            </w:r>
          </w:p>
        </w:tc>
      </w:tr>
      <w:tr w:rsidR="00747FAD" w:rsidTr="00154ED2">
        <w:trPr>
          <w:trHeight w:val="70"/>
        </w:trPr>
        <w:tc>
          <w:tcPr>
            <w:tcW w:w="2726" w:type="pct"/>
            <w:vAlign w:val="center"/>
          </w:tcPr>
          <w:p w:rsidR="00747FAD" w:rsidRDefault="00747FAD" w:rsidP="00154ED2">
            <w:r w:rsidRPr="00B90E66">
              <w:t>Потер</w:t>
            </w:r>
            <w:r>
              <w:t>и</w:t>
            </w:r>
            <w:r w:rsidRPr="00B90E66">
              <w:t xml:space="preserve"> тепловой мощности в тепло</w:t>
            </w:r>
            <w:r>
              <w:t>вых сетях, Гкал/</w:t>
            </w:r>
            <w:proofErr w:type="gramStart"/>
            <w:r>
              <w:t>ч</w:t>
            </w:r>
            <w:proofErr w:type="gramEnd"/>
          </w:p>
        </w:tc>
        <w:tc>
          <w:tcPr>
            <w:tcW w:w="1159" w:type="pct"/>
            <w:vAlign w:val="center"/>
          </w:tcPr>
          <w:p w:rsidR="00747FAD" w:rsidRPr="000A7158" w:rsidRDefault="00747FAD" w:rsidP="00154ED2">
            <w:pPr>
              <w:ind w:left="-114" w:right="-166"/>
              <w:jc w:val="center"/>
            </w:pPr>
            <w:r>
              <w:t>0,042</w:t>
            </w:r>
          </w:p>
        </w:tc>
        <w:tc>
          <w:tcPr>
            <w:tcW w:w="1115" w:type="pct"/>
            <w:vAlign w:val="center"/>
          </w:tcPr>
          <w:p w:rsidR="00747FAD" w:rsidRDefault="00747FAD" w:rsidP="00154ED2">
            <w:pPr>
              <w:ind w:left="-114" w:right="-166"/>
              <w:jc w:val="center"/>
            </w:pPr>
            <w:r>
              <w:t>0,032</w:t>
            </w:r>
          </w:p>
        </w:tc>
      </w:tr>
      <w:tr w:rsidR="00747FAD" w:rsidTr="00154ED2">
        <w:tc>
          <w:tcPr>
            <w:tcW w:w="2726" w:type="pct"/>
            <w:vAlign w:val="center"/>
          </w:tcPr>
          <w:p w:rsidR="00747FAD" w:rsidRPr="00B90E66" w:rsidRDefault="00747FAD" w:rsidP="00154ED2">
            <w:r w:rsidRPr="00B90E66">
              <w:t>Присоединенн</w:t>
            </w:r>
            <w:r>
              <w:t>ая</w:t>
            </w:r>
            <w:r w:rsidRPr="00B90E66">
              <w:t xml:space="preserve"> теплов</w:t>
            </w:r>
            <w:r>
              <w:t>ая</w:t>
            </w:r>
            <w:r w:rsidRPr="00B90E66">
              <w:t xml:space="preserve"> нагрузк</w:t>
            </w:r>
            <w:r>
              <w:t>а, Гкал/</w:t>
            </w:r>
            <w:proofErr w:type="gramStart"/>
            <w:r>
              <w:t>ч</w:t>
            </w:r>
            <w:proofErr w:type="gramEnd"/>
          </w:p>
        </w:tc>
        <w:tc>
          <w:tcPr>
            <w:tcW w:w="1159" w:type="pct"/>
            <w:vAlign w:val="center"/>
          </w:tcPr>
          <w:p w:rsidR="00747FAD" w:rsidRPr="000A7158" w:rsidRDefault="00747FAD" w:rsidP="00154ED2">
            <w:pPr>
              <w:ind w:left="-114" w:right="-166"/>
              <w:jc w:val="center"/>
            </w:pPr>
            <w:r>
              <w:t>0,270</w:t>
            </w:r>
          </w:p>
        </w:tc>
        <w:tc>
          <w:tcPr>
            <w:tcW w:w="1115" w:type="pct"/>
            <w:vAlign w:val="center"/>
          </w:tcPr>
          <w:p w:rsidR="00747FAD" w:rsidRDefault="00747FAD" w:rsidP="00154ED2">
            <w:pPr>
              <w:ind w:left="-114" w:right="-166"/>
              <w:jc w:val="center"/>
            </w:pPr>
            <w:r>
              <w:t>0,253</w:t>
            </w:r>
          </w:p>
        </w:tc>
      </w:tr>
    </w:tbl>
    <w:p w:rsidR="00747FAD" w:rsidRDefault="00747FAD" w:rsidP="00747FAD">
      <w:pPr>
        <w:spacing w:line="276" w:lineRule="auto"/>
        <w:ind w:firstLine="709"/>
      </w:pPr>
    </w:p>
    <w:p w:rsidR="00747FAD" w:rsidRDefault="00747FAD" w:rsidP="00747FAD">
      <w:pPr>
        <w:spacing w:line="276" w:lineRule="auto"/>
        <w:ind w:firstLine="709"/>
      </w:pPr>
      <w:r>
        <w:rPr>
          <w:rFonts w:cs="Arial"/>
          <w:bCs/>
          <w:szCs w:val="26"/>
        </w:rPr>
        <w:t>По сравнению со схемой теплоснабжения Половинского сельского поселения 2018 года</w:t>
      </w:r>
      <w:r>
        <w:t xml:space="preserve"> произошли изменения баланса тепловой мощности и тепловых нагрузок котельных:</w:t>
      </w:r>
    </w:p>
    <w:p w:rsidR="00747FAD" w:rsidRDefault="00747FAD" w:rsidP="00747FAD">
      <w:pPr>
        <w:pStyle w:val="7"/>
      </w:pPr>
      <w:r w:rsidRPr="00AD1F05">
        <w:t>1.6.2. </w:t>
      </w:r>
      <w:r w:rsidRPr="0072535A">
        <w:rPr>
          <w:rFonts w:cs="Times New Roman"/>
          <w:shd w:val="clear" w:color="auto" w:fill="FFFFFF"/>
        </w:rPr>
        <w:t>Описание резервов и дефицитов тепловой мощности нетто по каждому источнику тепловой энергии</w:t>
      </w:r>
      <w:r>
        <w:rPr>
          <w:rFonts w:cs="Times New Roman"/>
          <w:shd w:val="clear" w:color="auto" w:fill="FFFFFF"/>
        </w:rPr>
        <w:t>,</w:t>
      </w:r>
      <w:r w:rsidRPr="007264C0">
        <w:rPr>
          <w:rFonts w:cs="Times New Roman"/>
          <w:shd w:val="clear" w:color="auto" w:fill="FFFFFF"/>
        </w:rPr>
        <w:t xml:space="preserve"> </w:t>
      </w:r>
      <w:r>
        <w:rPr>
          <w:rFonts w:cs="Times New Roman"/>
          <w:shd w:val="clear" w:color="auto" w:fill="FFFFFF"/>
        </w:rPr>
        <w:t xml:space="preserve">а в ценовых зонах </w:t>
      </w:r>
      <w:proofErr w:type="spellStart"/>
      <w:r>
        <w:rPr>
          <w:rFonts w:cs="Times New Roman"/>
          <w:shd w:val="clear" w:color="auto" w:fill="FFFFFF"/>
        </w:rPr>
        <w:t>теплоснабжения-по</w:t>
      </w:r>
      <w:proofErr w:type="spellEnd"/>
      <w:r>
        <w:rPr>
          <w:rFonts w:cs="Times New Roman"/>
          <w:shd w:val="clear" w:color="auto" w:fill="FFFFFF"/>
        </w:rPr>
        <w:t xml:space="preserve"> </w:t>
      </w:r>
      <w:proofErr w:type="spellStart"/>
      <w:r>
        <w:rPr>
          <w:rFonts w:cs="Times New Roman"/>
          <w:shd w:val="clear" w:color="auto" w:fill="FFFFFF"/>
        </w:rPr>
        <w:t>кждой</w:t>
      </w:r>
      <w:proofErr w:type="spellEnd"/>
      <w:r>
        <w:rPr>
          <w:rFonts w:cs="Times New Roman"/>
          <w:shd w:val="clear" w:color="auto" w:fill="FFFFFF"/>
        </w:rPr>
        <w:t xml:space="preserve"> системе теплоснабжения</w:t>
      </w:r>
    </w:p>
    <w:p w:rsidR="00747FAD" w:rsidRDefault="00747FAD" w:rsidP="00747FAD">
      <w:pPr>
        <w:spacing w:line="276" w:lineRule="auto"/>
        <w:ind w:firstLine="709"/>
      </w:pPr>
      <w:r>
        <w:t>Балансы тепловой мощности и тепловых нагрузок котельных приведены в таблице 2.19.</w:t>
      </w:r>
    </w:p>
    <w:p w:rsidR="00747FAD" w:rsidRPr="00865A74" w:rsidRDefault="00747FAD" w:rsidP="00747FAD">
      <w:pPr>
        <w:spacing w:line="276" w:lineRule="auto"/>
        <w:ind w:firstLine="709"/>
      </w:pPr>
    </w:p>
    <w:p w:rsidR="00747FAD" w:rsidRDefault="00747FAD" w:rsidP="00747FAD">
      <w:pPr>
        <w:pStyle w:val="af8"/>
        <w:numPr>
          <w:ilvl w:val="0"/>
          <w:numId w:val="9"/>
        </w:numPr>
        <w:spacing w:line="300" w:lineRule="auto"/>
      </w:pPr>
      <w:r>
        <w:t>Балансы резервов и дефицитов тепловой мощности нетто</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3"/>
        <w:gridCol w:w="3132"/>
        <w:gridCol w:w="2269"/>
      </w:tblGrid>
      <w:tr w:rsidR="00747FAD" w:rsidTr="00154ED2">
        <w:tc>
          <w:tcPr>
            <w:tcW w:w="2346" w:type="pct"/>
            <w:tcBorders>
              <w:tl2br w:val="single" w:sz="4" w:space="0" w:color="auto"/>
            </w:tcBorders>
            <w:vAlign w:val="center"/>
          </w:tcPr>
          <w:p w:rsidR="00747FAD" w:rsidRDefault="00747FAD" w:rsidP="00154ED2">
            <w:pPr>
              <w:jc w:val="right"/>
              <w:rPr>
                <w:b/>
              </w:rPr>
            </w:pPr>
            <w:r w:rsidRPr="00E4646A">
              <w:rPr>
                <w:b/>
              </w:rPr>
              <w:t>Источник тепловой</w:t>
            </w:r>
            <w:r>
              <w:rPr>
                <w:b/>
              </w:rPr>
              <w:t xml:space="preserve"> </w:t>
            </w:r>
          </w:p>
          <w:p w:rsidR="00747FAD" w:rsidRPr="00E4646A" w:rsidRDefault="00747FAD" w:rsidP="00154ED2">
            <w:pPr>
              <w:jc w:val="right"/>
              <w:rPr>
                <w:b/>
              </w:rPr>
            </w:pPr>
            <w:r w:rsidRPr="00E4646A">
              <w:rPr>
                <w:b/>
              </w:rPr>
              <w:t>энергии</w:t>
            </w:r>
          </w:p>
          <w:p w:rsidR="00747FAD" w:rsidRDefault="00747FAD" w:rsidP="00154ED2">
            <w:r w:rsidRPr="00E4646A">
              <w:rPr>
                <w:b/>
              </w:rPr>
              <w:t>Наименование показателя</w:t>
            </w:r>
          </w:p>
        </w:tc>
        <w:tc>
          <w:tcPr>
            <w:tcW w:w="1539" w:type="pct"/>
            <w:vAlign w:val="center"/>
          </w:tcPr>
          <w:p w:rsidR="00747FAD" w:rsidRPr="00EF377F" w:rsidRDefault="00747FAD" w:rsidP="00154ED2">
            <w:pPr>
              <w:pStyle w:val="Default"/>
              <w:ind w:left="-108" w:right="-109"/>
              <w:jc w:val="center"/>
              <w:rPr>
                <w:b/>
              </w:rPr>
            </w:pPr>
            <w:r w:rsidRPr="00EF377F">
              <w:rPr>
                <w:b/>
              </w:rPr>
              <w:t>Котельная</w:t>
            </w:r>
            <w:r w:rsidRPr="00EF377F">
              <w:rPr>
                <w:b/>
              </w:rPr>
              <w:br/>
            </w:r>
            <w:proofErr w:type="gramStart"/>
            <w:r w:rsidRPr="00EF377F">
              <w:rPr>
                <w:b/>
              </w:rPr>
              <w:t>с</w:t>
            </w:r>
            <w:proofErr w:type="gramEnd"/>
            <w:r w:rsidRPr="00EF377F">
              <w:rPr>
                <w:b/>
              </w:rPr>
              <w:t xml:space="preserve">. </w:t>
            </w:r>
            <w:r>
              <w:rPr>
                <w:b/>
              </w:rPr>
              <w:t>Половин</w:t>
            </w:r>
            <w:r w:rsidR="00060075">
              <w:rPr>
                <w:b/>
              </w:rPr>
              <w:t>ка</w:t>
            </w:r>
          </w:p>
        </w:tc>
        <w:tc>
          <w:tcPr>
            <w:tcW w:w="1115" w:type="pct"/>
            <w:vAlign w:val="center"/>
          </w:tcPr>
          <w:p w:rsidR="00747FAD" w:rsidRPr="00EF377F" w:rsidRDefault="00747FAD" w:rsidP="00154ED2">
            <w:pPr>
              <w:ind w:left="-57" w:right="-57"/>
              <w:jc w:val="center"/>
              <w:rPr>
                <w:b/>
              </w:rPr>
            </w:pPr>
            <w:r w:rsidRPr="00EF377F">
              <w:rPr>
                <w:b/>
              </w:rPr>
              <w:t>Котельная</w:t>
            </w:r>
            <w:r w:rsidRPr="00EF377F">
              <w:rPr>
                <w:b/>
              </w:rPr>
              <w:br/>
            </w:r>
            <w:r>
              <w:rPr>
                <w:b/>
              </w:rPr>
              <w:t xml:space="preserve">д. </w:t>
            </w:r>
            <w:proofErr w:type="spellStart"/>
            <w:r>
              <w:rPr>
                <w:b/>
              </w:rPr>
              <w:t>Водопойка</w:t>
            </w:r>
            <w:proofErr w:type="spellEnd"/>
          </w:p>
        </w:tc>
      </w:tr>
      <w:tr w:rsidR="00747FAD" w:rsidTr="00154ED2">
        <w:trPr>
          <w:trHeight w:val="339"/>
        </w:trPr>
        <w:tc>
          <w:tcPr>
            <w:tcW w:w="2346" w:type="pct"/>
            <w:vAlign w:val="center"/>
          </w:tcPr>
          <w:p w:rsidR="00747FAD" w:rsidRDefault="00747FAD" w:rsidP="00154ED2">
            <w:r w:rsidRPr="00C67D5B">
              <w:t>Резерв</w:t>
            </w:r>
            <w:r>
              <w:t xml:space="preserve"> </w:t>
            </w:r>
            <w:r w:rsidRPr="00C67D5B">
              <w:t>тепловой мощности нетто</w:t>
            </w:r>
            <w:r>
              <w:t>, Гкал/</w:t>
            </w:r>
            <w:proofErr w:type="gramStart"/>
            <w:r>
              <w:t>ч</w:t>
            </w:r>
            <w:proofErr w:type="gramEnd"/>
          </w:p>
        </w:tc>
        <w:tc>
          <w:tcPr>
            <w:tcW w:w="1539" w:type="pct"/>
            <w:vAlign w:val="center"/>
          </w:tcPr>
          <w:p w:rsidR="00747FAD" w:rsidRPr="00B734FC" w:rsidRDefault="00747FAD" w:rsidP="00154ED2">
            <w:pPr>
              <w:jc w:val="center"/>
            </w:pPr>
            <w:r>
              <w:t>0,132</w:t>
            </w:r>
          </w:p>
        </w:tc>
        <w:tc>
          <w:tcPr>
            <w:tcW w:w="1115" w:type="pct"/>
            <w:vAlign w:val="center"/>
          </w:tcPr>
          <w:p w:rsidR="00747FAD" w:rsidRDefault="00747FAD" w:rsidP="00154ED2">
            <w:pPr>
              <w:jc w:val="center"/>
            </w:pPr>
            <w:r>
              <w:t>0,001</w:t>
            </w:r>
          </w:p>
        </w:tc>
      </w:tr>
      <w:tr w:rsidR="00747FAD" w:rsidTr="00154ED2">
        <w:trPr>
          <w:trHeight w:val="415"/>
        </w:trPr>
        <w:tc>
          <w:tcPr>
            <w:tcW w:w="2346" w:type="pct"/>
            <w:vAlign w:val="center"/>
          </w:tcPr>
          <w:p w:rsidR="00747FAD" w:rsidRDefault="00747FAD" w:rsidP="00154ED2">
            <w:r w:rsidRPr="00C67D5B">
              <w:t>Дефицит тепловой мощности нетто</w:t>
            </w:r>
            <w:r>
              <w:t>, Гкал/</w:t>
            </w:r>
            <w:proofErr w:type="gramStart"/>
            <w:r>
              <w:t>ч</w:t>
            </w:r>
            <w:proofErr w:type="gramEnd"/>
          </w:p>
        </w:tc>
        <w:tc>
          <w:tcPr>
            <w:tcW w:w="1539" w:type="pct"/>
            <w:vAlign w:val="center"/>
          </w:tcPr>
          <w:p w:rsidR="00747FAD" w:rsidRPr="00B734FC" w:rsidRDefault="00747FAD" w:rsidP="00154ED2">
            <w:pPr>
              <w:jc w:val="center"/>
            </w:pPr>
            <w:r w:rsidRPr="00B734FC">
              <w:t>-</w:t>
            </w:r>
          </w:p>
        </w:tc>
        <w:tc>
          <w:tcPr>
            <w:tcW w:w="1115" w:type="pct"/>
            <w:vAlign w:val="center"/>
          </w:tcPr>
          <w:p w:rsidR="00747FAD" w:rsidRPr="00E4646A" w:rsidRDefault="00747FAD" w:rsidP="00154ED2">
            <w:pPr>
              <w:jc w:val="center"/>
            </w:pPr>
            <w:r>
              <w:t>-</w:t>
            </w:r>
          </w:p>
        </w:tc>
      </w:tr>
    </w:tbl>
    <w:p w:rsidR="00747FAD" w:rsidRPr="008C351A" w:rsidRDefault="00747FAD" w:rsidP="00747FAD">
      <w:pPr>
        <w:spacing w:line="300" w:lineRule="auto"/>
        <w:ind w:firstLine="709"/>
      </w:pPr>
    </w:p>
    <w:p w:rsidR="00747FAD" w:rsidRPr="00AD1F05" w:rsidRDefault="00747FAD" w:rsidP="00747FAD">
      <w:pPr>
        <w:pStyle w:val="7"/>
      </w:pPr>
      <w:r w:rsidRPr="00AD1F05">
        <w:t>1.6.3. </w:t>
      </w:r>
      <w:r w:rsidRPr="0072535A">
        <w:rPr>
          <w:rFonts w:cs="Times New Roman"/>
          <w:shd w:val="clear" w:color="auto" w:fill="FFFFFF"/>
        </w:rPr>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p w:rsidR="00747FAD" w:rsidRPr="00680058" w:rsidRDefault="00747FAD" w:rsidP="00747FAD">
      <w:pPr>
        <w:spacing w:line="276" w:lineRule="auto"/>
        <w:ind w:firstLine="709"/>
      </w:pPr>
      <w:r>
        <w:t xml:space="preserve">Расчетные гидравлические режимы, </w:t>
      </w:r>
      <w:r w:rsidRPr="00C67D5B">
        <w:t xml:space="preserve">обеспечивающие передачу тепловой </w:t>
      </w:r>
      <w:r w:rsidRPr="00680058">
        <w:t>энергии от источника тепловой энергии по каждому магистральному выводу, приведены в таблице 2.</w:t>
      </w:r>
      <w:r>
        <w:t>20</w:t>
      </w:r>
      <w:r w:rsidRPr="00680058">
        <w:t xml:space="preserve">. </w:t>
      </w:r>
    </w:p>
    <w:p w:rsidR="00747FAD" w:rsidRDefault="00747FAD" w:rsidP="00747FAD">
      <w:r>
        <w:br w:type="page"/>
      </w:r>
    </w:p>
    <w:p w:rsidR="00747FAD" w:rsidRDefault="00747FAD" w:rsidP="00747FAD">
      <w:pPr>
        <w:pStyle w:val="af8"/>
        <w:numPr>
          <w:ilvl w:val="0"/>
          <w:numId w:val="9"/>
        </w:numPr>
        <w:spacing w:line="300" w:lineRule="auto"/>
      </w:pPr>
      <w:r>
        <w:lastRenderedPageBreak/>
        <w:t>Гидравлические режимы тепловых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560"/>
        <w:gridCol w:w="2409"/>
        <w:gridCol w:w="4079"/>
      </w:tblGrid>
      <w:tr w:rsidR="00747FAD" w:rsidTr="00154ED2">
        <w:trPr>
          <w:tblHeader/>
        </w:trPr>
        <w:tc>
          <w:tcPr>
            <w:tcW w:w="2376" w:type="dxa"/>
            <w:vAlign w:val="center"/>
          </w:tcPr>
          <w:p w:rsidR="00747FAD" w:rsidRPr="00576C88" w:rsidRDefault="00747FAD" w:rsidP="00154ED2">
            <w:pPr>
              <w:jc w:val="center"/>
              <w:rPr>
                <w:b/>
              </w:rPr>
            </w:pPr>
            <w:r w:rsidRPr="00576C88">
              <w:rPr>
                <w:b/>
              </w:rPr>
              <w:t>Источник тепловой энергии</w:t>
            </w:r>
          </w:p>
        </w:tc>
        <w:tc>
          <w:tcPr>
            <w:tcW w:w="1560" w:type="dxa"/>
            <w:vAlign w:val="center"/>
          </w:tcPr>
          <w:p w:rsidR="00747FAD" w:rsidRPr="00576C88" w:rsidRDefault="00747FAD" w:rsidP="00154ED2">
            <w:pPr>
              <w:ind w:left="-108"/>
              <w:jc w:val="center"/>
              <w:rPr>
                <w:b/>
              </w:rPr>
            </w:pPr>
            <w:r w:rsidRPr="00576C88">
              <w:rPr>
                <w:b/>
              </w:rPr>
              <w:t>Трубопровод</w:t>
            </w:r>
          </w:p>
        </w:tc>
        <w:tc>
          <w:tcPr>
            <w:tcW w:w="2409" w:type="dxa"/>
            <w:vAlign w:val="center"/>
          </w:tcPr>
          <w:p w:rsidR="00747FAD" w:rsidRPr="00576C88" w:rsidRDefault="00747FAD" w:rsidP="00154ED2">
            <w:pPr>
              <w:ind w:left="-108" w:right="-108"/>
              <w:jc w:val="center"/>
              <w:rPr>
                <w:b/>
              </w:rPr>
            </w:pPr>
            <w:r w:rsidRPr="00576C88">
              <w:rPr>
                <w:b/>
              </w:rPr>
              <w:t xml:space="preserve">Напор в начале магистральной сети, </w:t>
            </w:r>
            <w:proofErr w:type="gramStart"/>
            <w:r w:rsidRPr="00576C88">
              <w:rPr>
                <w:b/>
              </w:rPr>
              <w:t>м</w:t>
            </w:r>
            <w:proofErr w:type="gramEnd"/>
          </w:p>
        </w:tc>
        <w:tc>
          <w:tcPr>
            <w:tcW w:w="4079" w:type="dxa"/>
            <w:vAlign w:val="center"/>
          </w:tcPr>
          <w:p w:rsidR="00747FAD" w:rsidRPr="00576C88" w:rsidRDefault="00747FAD" w:rsidP="00154ED2">
            <w:pPr>
              <w:ind w:left="-108"/>
              <w:jc w:val="center"/>
              <w:rPr>
                <w:b/>
              </w:rPr>
            </w:pPr>
            <w:r w:rsidRPr="00576C88">
              <w:rPr>
                <w:b/>
              </w:rPr>
              <w:t xml:space="preserve">Напор в конце магистральной сети (самого удаленного потребитель), </w:t>
            </w:r>
            <w:proofErr w:type="gramStart"/>
            <w:r w:rsidRPr="00576C88">
              <w:rPr>
                <w:b/>
              </w:rPr>
              <w:t>м</w:t>
            </w:r>
            <w:proofErr w:type="gramEnd"/>
          </w:p>
        </w:tc>
      </w:tr>
      <w:tr w:rsidR="00747FAD" w:rsidTr="00154ED2">
        <w:trPr>
          <w:trHeight w:val="73"/>
        </w:trPr>
        <w:tc>
          <w:tcPr>
            <w:tcW w:w="2376" w:type="dxa"/>
            <w:vMerge w:val="restart"/>
            <w:vAlign w:val="center"/>
          </w:tcPr>
          <w:p w:rsidR="00747FAD" w:rsidRPr="00576C88" w:rsidRDefault="00747FAD" w:rsidP="00154ED2">
            <w:pPr>
              <w:ind w:left="-142" w:right="-108"/>
              <w:jc w:val="center"/>
            </w:pPr>
            <w:r w:rsidRPr="00576C88">
              <w:t>Котельная</w:t>
            </w:r>
            <w:r w:rsidRPr="00576C88">
              <w:br/>
            </w:r>
            <w:proofErr w:type="gramStart"/>
            <w:r w:rsidRPr="00576C88">
              <w:t>с</w:t>
            </w:r>
            <w:proofErr w:type="gramEnd"/>
            <w:r w:rsidRPr="00576C88">
              <w:t>. Половин</w:t>
            </w:r>
            <w:r w:rsidR="004B7453">
              <w:t>ка</w:t>
            </w:r>
          </w:p>
        </w:tc>
        <w:tc>
          <w:tcPr>
            <w:tcW w:w="1560" w:type="dxa"/>
            <w:vAlign w:val="center"/>
          </w:tcPr>
          <w:p w:rsidR="00747FAD" w:rsidRPr="00576C88" w:rsidRDefault="00747FAD" w:rsidP="00154ED2">
            <w:pPr>
              <w:jc w:val="center"/>
            </w:pPr>
            <w:r w:rsidRPr="00576C88">
              <w:t>Прямой</w:t>
            </w:r>
          </w:p>
        </w:tc>
        <w:tc>
          <w:tcPr>
            <w:tcW w:w="2409" w:type="dxa"/>
            <w:vAlign w:val="center"/>
          </w:tcPr>
          <w:p w:rsidR="00747FAD" w:rsidRPr="00576C88" w:rsidRDefault="00747FAD" w:rsidP="00154ED2">
            <w:pPr>
              <w:jc w:val="center"/>
            </w:pPr>
            <w:r w:rsidRPr="00576C88">
              <w:t>40</w:t>
            </w:r>
          </w:p>
        </w:tc>
        <w:tc>
          <w:tcPr>
            <w:tcW w:w="4079" w:type="dxa"/>
            <w:vAlign w:val="center"/>
          </w:tcPr>
          <w:p w:rsidR="00747FAD" w:rsidRPr="00576C88" w:rsidRDefault="00747FAD" w:rsidP="00154ED2">
            <w:pPr>
              <w:jc w:val="center"/>
            </w:pPr>
            <w:r w:rsidRPr="00576C88">
              <w:t>39,4</w:t>
            </w:r>
          </w:p>
        </w:tc>
      </w:tr>
      <w:tr w:rsidR="00747FAD" w:rsidTr="00154ED2">
        <w:trPr>
          <w:trHeight w:val="70"/>
        </w:trPr>
        <w:tc>
          <w:tcPr>
            <w:tcW w:w="2376" w:type="dxa"/>
            <w:vMerge/>
            <w:vAlign w:val="center"/>
          </w:tcPr>
          <w:p w:rsidR="00747FAD" w:rsidRPr="00576C88" w:rsidRDefault="00747FAD" w:rsidP="00154ED2">
            <w:pPr>
              <w:ind w:left="-142" w:right="-108"/>
              <w:jc w:val="center"/>
            </w:pPr>
          </w:p>
        </w:tc>
        <w:tc>
          <w:tcPr>
            <w:tcW w:w="1560" w:type="dxa"/>
            <w:vAlign w:val="center"/>
          </w:tcPr>
          <w:p w:rsidR="00747FAD" w:rsidRPr="00576C88" w:rsidRDefault="00747FAD" w:rsidP="00154ED2">
            <w:pPr>
              <w:jc w:val="center"/>
            </w:pPr>
            <w:r w:rsidRPr="00576C88">
              <w:t>Обратный</w:t>
            </w:r>
          </w:p>
        </w:tc>
        <w:tc>
          <w:tcPr>
            <w:tcW w:w="2409" w:type="dxa"/>
            <w:vAlign w:val="center"/>
          </w:tcPr>
          <w:p w:rsidR="00747FAD" w:rsidRPr="00576C88" w:rsidRDefault="00747FAD" w:rsidP="00154ED2">
            <w:pPr>
              <w:jc w:val="center"/>
            </w:pPr>
            <w:r w:rsidRPr="00576C88">
              <w:t>10</w:t>
            </w:r>
          </w:p>
        </w:tc>
        <w:tc>
          <w:tcPr>
            <w:tcW w:w="4079" w:type="dxa"/>
            <w:vAlign w:val="center"/>
          </w:tcPr>
          <w:p w:rsidR="00747FAD" w:rsidRPr="00576C88" w:rsidRDefault="00747FAD" w:rsidP="00154ED2">
            <w:pPr>
              <w:jc w:val="center"/>
            </w:pPr>
            <w:r w:rsidRPr="00576C88">
              <w:t>10,6</w:t>
            </w:r>
          </w:p>
        </w:tc>
      </w:tr>
      <w:tr w:rsidR="00747FAD" w:rsidTr="00154ED2">
        <w:tc>
          <w:tcPr>
            <w:tcW w:w="2376" w:type="dxa"/>
            <w:vMerge w:val="restart"/>
            <w:vAlign w:val="center"/>
          </w:tcPr>
          <w:p w:rsidR="00747FAD" w:rsidRPr="00576C88" w:rsidRDefault="00747FAD" w:rsidP="00154ED2">
            <w:pPr>
              <w:ind w:left="-142" w:right="-108"/>
              <w:jc w:val="center"/>
            </w:pPr>
            <w:r w:rsidRPr="00576C88">
              <w:t>Котельная</w:t>
            </w:r>
            <w:r w:rsidRPr="00576C88">
              <w:br/>
              <w:t xml:space="preserve">д. </w:t>
            </w:r>
            <w:proofErr w:type="spellStart"/>
            <w:r w:rsidRPr="00576C88">
              <w:t>Водопойка</w:t>
            </w:r>
            <w:proofErr w:type="spellEnd"/>
          </w:p>
        </w:tc>
        <w:tc>
          <w:tcPr>
            <w:tcW w:w="1560" w:type="dxa"/>
            <w:vAlign w:val="center"/>
          </w:tcPr>
          <w:p w:rsidR="00747FAD" w:rsidRPr="00576C88" w:rsidRDefault="00747FAD" w:rsidP="00154ED2">
            <w:pPr>
              <w:jc w:val="center"/>
            </w:pPr>
            <w:r w:rsidRPr="00576C88">
              <w:t>Прямой</w:t>
            </w:r>
          </w:p>
        </w:tc>
        <w:tc>
          <w:tcPr>
            <w:tcW w:w="2409" w:type="dxa"/>
            <w:vAlign w:val="center"/>
          </w:tcPr>
          <w:p w:rsidR="00747FAD" w:rsidRPr="00576C88" w:rsidRDefault="00747FAD" w:rsidP="00154ED2">
            <w:pPr>
              <w:jc w:val="center"/>
            </w:pPr>
            <w:r w:rsidRPr="00576C88">
              <w:t>30</w:t>
            </w:r>
          </w:p>
        </w:tc>
        <w:tc>
          <w:tcPr>
            <w:tcW w:w="4079" w:type="dxa"/>
            <w:vAlign w:val="center"/>
          </w:tcPr>
          <w:p w:rsidR="00747FAD" w:rsidRPr="00576C88" w:rsidRDefault="00747FAD" w:rsidP="00154ED2">
            <w:pPr>
              <w:jc w:val="center"/>
            </w:pPr>
            <w:r w:rsidRPr="00576C88">
              <w:t>29,2</w:t>
            </w:r>
          </w:p>
        </w:tc>
      </w:tr>
      <w:tr w:rsidR="00747FAD" w:rsidTr="00154ED2">
        <w:tc>
          <w:tcPr>
            <w:tcW w:w="2376" w:type="dxa"/>
            <w:vMerge/>
            <w:vAlign w:val="center"/>
          </w:tcPr>
          <w:p w:rsidR="00747FAD" w:rsidRPr="00576C88" w:rsidRDefault="00747FAD" w:rsidP="00154ED2">
            <w:pPr>
              <w:ind w:left="-142" w:right="-108"/>
              <w:jc w:val="center"/>
            </w:pPr>
          </w:p>
        </w:tc>
        <w:tc>
          <w:tcPr>
            <w:tcW w:w="1560" w:type="dxa"/>
            <w:vAlign w:val="center"/>
          </w:tcPr>
          <w:p w:rsidR="00747FAD" w:rsidRPr="00576C88" w:rsidRDefault="00747FAD" w:rsidP="00154ED2">
            <w:pPr>
              <w:jc w:val="center"/>
            </w:pPr>
            <w:r w:rsidRPr="00576C88">
              <w:t>Обратный</w:t>
            </w:r>
          </w:p>
        </w:tc>
        <w:tc>
          <w:tcPr>
            <w:tcW w:w="2409" w:type="dxa"/>
            <w:vAlign w:val="center"/>
          </w:tcPr>
          <w:p w:rsidR="00747FAD" w:rsidRPr="00576C88" w:rsidRDefault="00747FAD" w:rsidP="00154ED2">
            <w:pPr>
              <w:jc w:val="center"/>
            </w:pPr>
            <w:r w:rsidRPr="00576C88">
              <w:t>10</w:t>
            </w:r>
          </w:p>
        </w:tc>
        <w:tc>
          <w:tcPr>
            <w:tcW w:w="4079" w:type="dxa"/>
            <w:vAlign w:val="center"/>
          </w:tcPr>
          <w:p w:rsidR="00747FAD" w:rsidRPr="00576C88" w:rsidRDefault="00747FAD" w:rsidP="00154ED2">
            <w:pPr>
              <w:jc w:val="center"/>
            </w:pPr>
            <w:r w:rsidRPr="00576C88">
              <w:t>10,8</w:t>
            </w:r>
          </w:p>
        </w:tc>
      </w:tr>
    </w:tbl>
    <w:p w:rsidR="00747FAD" w:rsidRDefault="00747FAD" w:rsidP="00747FAD">
      <w:pPr>
        <w:spacing w:line="276" w:lineRule="auto"/>
        <w:ind w:firstLine="709"/>
      </w:pPr>
    </w:p>
    <w:p w:rsidR="00747FAD" w:rsidRDefault="00747FAD" w:rsidP="00747FAD">
      <w:pPr>
        <w:spacing w:line="276" w:lineRule="auto"/>
        <w:ind w:firstLine="709"/>
      </w:pPr>
      <w:r>
        <w:t xml:space="preserve">Данные режимы обеспечивают резерв разницы давлений между подающим и обратным трубопроводом на </w:t>
      </w:r>
      <w:r w:rsidRPr="00C67D5B">
        <w:t>само</w:t>
      </w:r>
      <w:r>
        <w:t>м</w:t>
      </w:r>
      <w:r w:rsidRPr="00C67D5B">
        <w:t xml:space="preserve"> удаленно</w:t>
      </w:r>
      <w:r>
        <w:t>м потребителе.</w:t>
      </w:r>
    </w:p>
    <w:p w:rsidR="00747FAD" w:rsidRPr="00AD1F05" w:rsidRDefault="00747FAD" w:rsidP="00747FAD">
      <w:pPr>
        <w:pStyle w:val="7"/>
      </w:pPr>
      <w:r w:rsidRPr="00AD1F05">
        <w:t>1.6.4. </w:t>
      </w:r>
      <w:r w:rsidRPr="0072535A">
        <w:rPr>
          <w:rFonts w:cs="Times New Roman"/>
          <w:shd w:val="clear" w:color="auto" w:fill="FFFFFF"/>
        </w:rPr>
        <w:t>Описание причины возникновения дефицитов тепловой мощности и последствий влияния дефицитов на качество теплоснабжения</w:t>
      </w:r>
    </w:p>
    <w:p w:rsidR="00747FAD" w:rsidRPr="00CF633D" w:rsidRDefault="00747FAD" w:rsidP="00747FAD">
      <w:pPr>
        <w:spacing w:line="276" w:lineRule="auto"/>
        <w:ind w:firstLine="709"/>
      </w:pPr>
      <w:r w:rsidRPr="00CF633D">
        <w:t xml:space="preserve">Дефицит тепловой мощности в </w:t>
      </w:r>
      <w:proofErr w:type="spellStart"/>
      <w:r>
        <w:t>Половинском</w:t>
      </w:r>
      <w:proofErr w:type="spellEnd"/>
      <w:r>
        <w:t xml:space="preserve"> сельском поселении</w:t>
      </w:r>
      <w:r w:rsidRPr="00CF633D">
        <w:t xml:space="preserve"> для котельных отсутствует.</w:t>
      </w:r>
      <w:r w:rsidRPr="00CF633D">
        <w:rPr>
          <w:sz w:val="23"/>
          <w:szCs w:val="23"/>
        </w:rPr>
        <w:t xml:space="preserve"> </w:t>
      </w:r>
    </w:p>
    <w:p w:rsidR="00747FAD" w:rsidRPr="00AD1F05" w:rsidRDefault="00747FAD" w:rsidP="00747FAD">
      <w:pPr>
        <w:pStyle w:val="7"/>
      </w:pPr>
      <w:r w:rsidRPr="00AD1F05">
        <w:t>1.6.5. </w:t>
      </w:r>
      <w:r w:rsidRPr="0072535A">
        <w:rPr>
          <w:rFonts w:cs="Times New Roman"/>
          <w:shd w:val="clear" w:color="auto" w:fill="FFFFFF"/>
        </w:rPr>
        <w:t xml:space="preserve">Описание резервов тепловой мощности нетто источников тепловой энергии и возможностей </w:t>
      </w:r>
      <w:proofErr w:type="gramStart"/>
      <w:r w:rsidRPr="0072535A">
        <w:rPr>
          <w:rFonts w:cs="Times New Roman"/>
          <w:shd w:val="clear" w:color="auto" w:fill="FFFFFF"/>
        </w:rPr>
        <w:t>расширения технологических зон действия источников тепловой энергии</w:t>
      </w:r>
      <w:proofErr w:type="gramEnd"/>
      <w:r w:rsidRPr="0072535A">
        <w:rPr>
          <w:rFonts w:cs="Times New Roman"/>
          <w:shd w:val="clear" w:color="auto" w:fill="FFFFFF"/>
        </w:rPr>
        <w:t xml:space="preserve"> с резервами тепловой мощности нетто в зоны действия с дефицитом тепловой мощности</w:t>
      </w:r>
    </w:p>
    <w:p w:rsidR="00747FAD" w:rsidRDefault="00747FAD" w:rsidP="00747FAD">
      <w:pPr>
        <w:spacing w:line="276" w:lineRule="auto"/>
        <w:ind w:firstLine="709"/>
      </w:pPr>
      <w:bookmarkStart w:id="105" w:name="_Toc391732454"/>
      <w:bookmarkStart w:id="106" w:name="_Toc392495095"/>
      <w:r>
        <w:t xml:space="preserve">В настоящее время в </w:t>
      </w:r>
      <w:proofErr w:type="spellStart"/>
      <w:r>
        <w:t>Половинском</w:t>
      </w:r>
      <w:proofErr w:type="spellEnd"/>
      <w:r>
        <w:t xml:space="preserve"> сельском поселении имеется резерв </w:t>
      </w:r>
      <w:r w:rsidRPr="0010310B">
        <w:t>тепловой мощности нетто ис</w:t>
      </w:r>
      <w:r>
        <w:t>точников</w:t>
      </w:r>
      <w:r w:rsidRPr="0010310B">
        <w:t xml:space="preserve"> тепловой энергии</w:t>
      </w:r>
      <w:r>
        <w:t xml:space="preserve"> централизованной котельной </w:t>
      </w:r>
      <w:proofErr w:type="gramStart"/>
      <w:r>
        <w:t>с</w:t>
      </w:r>
      <w:proofErr w:type="gramEnd"/>
      <w:r>
        <w:t xml:space="preserve">. Половинка. Резерв мощности нетто котельных д. </w:t>
      </w:r>
      <w:proofErr w:type="spellStart"/>
      <w:r>
        <w:t>Водопойка</w:t>
      </w:r>
      <w:proofErr w:type="spellEnd"/>
      <w:r>
        <w:t xml:space="preserve"> несущественный. Возможности</w:t>
      </w:r>
      <w:r w:rsidRPr="0010310B">
        <w:t xml:space="preserve"> расширения технологических зон действия источников</w:t>
      </w:r>
      <w:r>
        <w:t xml:space="preserve"> котельной ограничены радиусами эффективного теплоснабжения и мощностью котельных. Зоны с </w:t>
      </w:r>
      <w:r w:rsidRPr="0010310B">
        <w:t>дефицитом тепловой мощности</w:t>
      </w:r>
      <w:r>
        <w:t xml:space="preserve"> в границах радиусов эффективного теплоснабжения не наблюдаются.</w:t>
      </w:r>
    </w:p>
    <w:p w:rsidR="00747FAD" w:rsidRDefault="00747FAD" w:rsidP="00747FAD">
      <w:pPr>
        <w:rPr>
          <w:rFonts w:cs="Arial"/>
          <w:bCs/>
          <w:i/>
          <w:szCs w:val="26"/>
        </w:rPr>
      </w:pPr>
    </w:p>
    <w:p w:rsidR="00747FAD" w:rsidRPr="00AD7B87" w:rsidRDefault="00747FAD" w:rsidP="00747FAD">
      <w:pPr>
        <w:pStyle w:val="3"/>
      </w:pPr>
      <w:bookmarkStart w:id="107" w:name="_Toc6235010"/>
      <w:r w:rsidRPr="00AD7B87">
        <w:t>Часть 7. Балансы теплоносителя</w:t>
      </w:r>
      <w:bookmarkEnd w:id="105"/>
      <w:bookmarkEnd w:id="106"/>
      <w:bookmarkEnd w:id="107"/>
    </w:p>
    <w:p w:rsidR="00747FAD" w:rsidRPr="001C7304" w:rsidRDefault="00747FAD" w:rsidP="00747FAD">
      <w:pPr>
        <w:pStyle w:val="7"/>
      </w:pPr>
      <w:r w:rsidRPr="001C7304">
        <w:t>1.7.1</w:t>
      </w:r>
      <w:r>
        <w:t> </w:t>
      </w:r>
      <w:r w:rsidRPr="001E2152">
        <w:rPr>
          <w:rFonts w:cs="Times New Roman"/>
          <w:shd w:val="clear" w:color="auto" w:fill="FFFFFF"/>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747FAD" w:rsidRDefault="00747FAD" w:rsidP="00747FAD">
      <w:pPr>
        <w:spacing w:line="276" w:lineRule="auto"/>
        <w:ind w:firstLine="709"/>
      </w:pPr>
      <w:r>
        <w:t xml:space="preserve">На расчетный срок </w:t>
      </w:r>
      <w:r w:rsidRPr="009B4E2A">
        <w:t>зон</w:t>
      </w:r>
      <w:r>
        <w:t>ы</w:t>
      </w:r>
      <w:r w:rsidRPr="009B4E2A">
        <w:t xml:space="preserve"> действия систем</w:t>
      </w:r>
      <w:r>
        <w:t>ы теплоснабжения и источника</w:t>
      </w:r>
      <w:r w:rsidRPr="009B4E2A">
        <w:t xml:space="preserve"> тепловой энергии</w:t>
      </w:r>
      <w:r>
        <w:t xml:space="preserve"> не изменятся. </w:t>
      </w:r>
      <w:r w:rsidRPr="00F61674">
        <w:t>Систе</w:t>
      </w:r>
      <w:r>
        <w:t>ма</w:t>
      </w:r>
      <w:r w:rsidRPr="00F61674">
        <w:t xml:space="preserve"> теплоснабжения в </w:t>
      </w:r>
      <w:proofErr w:type="spellStart"/>
      <w:r>
        <w:t>Половинском</w:t>
      </w:r>
      <w:proofErr w:type="spellEnd"/>
      <w:r>
        <w:t xml:space="preserve"> сельском поселении</w:t>
      </w:r>
      <w:r w:rsidRPr="00F61674">
        <w:t xml:space="preserve"> закрытого ти</w:t>
      </w:r>
      <w:r>
        <w:t>па, сети ГВС – отсутствует</w:t>
      </w:r>
      <w:r w:rsidRPr="00F61674">
        <w:t xml:space="preserve">. </w:t>
      </w:r>
      <w:r>
        <w:t>Водоподготовительные установки во всех котельных Половинского сельского поселения отсутствуют</w:t>
      </w:r>
      <w:r w:rsidRPr="00865A74">
        <w:t>.</w:t>
      </w:r>
      <w:r>
        <w:t xml:space="preserve"> У</w:t>
      </w:r>
      <w:r w:rsidRPr="00F61674">
        <w:t xml:space="preserve">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w:t>
      </w:r>
      <w:r>
        <w:t xml:space="preserve">не </w:t>
      </w:r>
      <w:r w:rsidRPr="00F61674">
        <w:t>приведены</w:t>
      </w:r>
      <w:r w:rsidRPr="00865A74">
        <w:t>.</w:t>
      </w:r>
      <w:r>
        <w:t xml:space="preserve"> Необходимая производительность водоподготовительных установок для действующих котельных указана в таблице 2.21.</w:t>
      </w:r>
    </w:p>
    <w:p w:rsidR="00747FAD" w:rsidRDefault="00747FAD" w:rsidP="00747FAD">
      <w:pPr>
        <w:spacing w:line="276" w:lineRule="auto"/>
        <w:ind w:firstLine="709"/>
      </w:pPr>
    </w:p>
    <w:p w:rsidR="00747FAD" w:rsidRDefault="00747FAD" w:rsidP="00747FAD">
      <w:pPr>
        <w:pStyle w:val="af8"/>
        <w:numPr>
          <w:ilvl w:val="0"/>
          <w:numId w:val="9"/>
        </w:numPr>
      </w:pPr>
      <w:r>
        <w:t>Балансы необходимой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зоне действия муниципальных котельных Половинского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9"/>
        <w:gridCol w:w="1385"/>
      </w:tblGrid>
      <w:tr w:rsidR="00747FAD" w:rsidRPr="00F61674" w:rsidTr="00154ED2">
        <w:trPr>
          <w:trHeight w:val="80"/>
        </w:trPr>
        <w:tc>
          <w:tcPr>
            <w:tcW w:w="9039" w:type="dxa"/>
            <w:vAlign w:val="center"/>
          </w:tcPr>
          <w:p w:rsidR="00747FAD" w:rsidRPr="00F61674" w:rsidRDefault="00747FAD" w:rsidP="00154ED2">
            <w:pPr>
              <w:pStyle w:val="Default"/>
              <w:ind w:left="-107" w:right="-37" w:firstLine="107"/>
              <w:jc w:val="center"/>
              <w:rPr>
                <w:b/>
              </w:rPr>
            </w:pPr>
            <w:r w:rsidRPr="00F61674">
              <w:rPr>
                <w:b/>
              </w:rPr>
              <w:lastRenderedPageBreak/>
              <w:t>Параметр</w:t>
            </w:r>
          </w:p>
        </w:tc>
        <w:tc>
          <w:tcPr>
            <w:tcW w:w="1385" w:type="dxa"/>
            <w:vAlign w:val="center"/>
          </w:tcPr>
          <w:p w:rsidR="00747FAD" w:rsidRPr="00F61674" w:rsidRDefault="00747FAD" w:rsidP="00154ED2">
            <w:pPr>
              <w:pStyle w:val="Default"/>
              <w:ind w:left="-107" w:right="-108" w:firstLine="107"/>
              <w:jc w:val="center"/>
              <w:rPr>
                <w:b/>
              </w:rPr>
            </w:pPr>
            <w:r w:rsidRPr="00F61674">
              <w:rPr>
                <w:b/>
                <w:bCs/>
                <w:iCs/>
              </w:rPr>
              <w:t>Значение</w:t>
            </w:r>
          </w:p>
        </w:tc>
      </w:tr>
      <w:tr w:rsidR="00747FAD" w:rsidTr="00154ED2">
        <w:trPr>
          <w:trHeight w:val="180"/>
        </w:trPr>
        <w:tc>
          <w:tcPr>
            <w:tcW w:w="10424" w:type="dxa"/>
            <w:gridSpan w:val="2"/>
            <w:vAlign w:val="center"/>
          </w:tcPr>
          <w:p w:rsidR="00747FAD" w:rsidRDefault="00747FAD" w:rsidP="00154ED2">
            <w:pPr>
              <w:jc w:val="center"/>
              <w:rPr>
                <w:color w:val="000000"/>
              </w:rPr>
            </w:pPr>
            <w:r>
              <w:t xml:space="preserve">Котельная </w:t>
            </w:r>
            <w:proofErr w:type="gramStart"/>
            <w:r w:rsidRPr="008B507C">
              <w:t>с</w:t>
            </w:r>
            <w:proofErr w:type="gramEnd"/>
            <w:r w:rsidRPr="008B507C">
              <w:t xml:space="preserve">. </w:t>
            </w:r>
            <w:r>
              <w:t>Половинка</w:t>
            </w:r>
          </w:p>
        </w:tc>
      </w:tr>
      <w:tr w:rsidR="00747FAD" w:rsidRPr="005421FD" w:rsidTr="00154ED2">
        <w:trPr>
          <w:trHeight w:val="180"/>
        </w:trPr>
        <w:tc>
          <w:tcPr>
            <w:tcW w:w="9039" w:type="dxa"/>
            <w:vAlign w:val="center"/>
          </w:tcPr>
          <w:p w:rsidR="00747FAD" w:rsidRPr="00F61674" w:rsidRDefault="00747FAD" w:rsidP="00154ED2">
            <w:pPr>
              <w:rPr>
                <w:color w:val="000000"/>
              </w:rPr>
            </w:pPr>
            <w:r w:rsidRPr="00F61674">
              <w:rPr>
                <w:color w:val="000000"/>
              </w:rPr>
              <w:t>Производительность водоподготовительных установок, м</w:t>
            </w:r>
            <w:r w:rsidRPr="00F61674">
              <w:rPr>
                <w:color w:val="000000"/>
                <w:vertAlign w:val="superscript"/>
              </w:rPr>
              <w:t>3</w:t>
            </w:r>
            <w:r w:rsidRPr="00F61674">
              <w:rPr>
                <w:color w:val="000000"/>
              </w:rPr>
              <w:t>/ч</w:t>
            </w:r>
          </w:p>
        </w:tc>
        <w:tc>
          <w:tcPr>
            <w:tcW w:w="1385" w:type="dxa"/>
            <w:vAlign w:val="center"/>
          </w:tcPr>
          <w:p w:rsidR="00747FAD" w:rsidRPr="005421FD" w:rsidRDefault="00747FAD" w:rsidP="00154ED2">
            <w:pPr>
              <w:jc w:val="center"/>
              <w:rPr>
                <w:color w:val="000000"/>
              </w:rPr>
            </w:pPr>
            <w:r>
              <w:rPr>
                <w:color w:val="000000"/>
              </w:rPr>
              <w:t>0,070</w:t>
            </w:r>
          </w:p>
        </w:tc>
      </w:tr>
      <w:tr w:rsidR="00747FAD" w:rsidRPr="005421FD" w:rsidTr="00154ED2">
        <w:trPr>
          <w:trHeight w:val="180"/>
        </w:trPr>
        <w:tc>
          <w:tcPr>
            <w:tcW w:w="9039" w:type="dxa"/>
            <w:vAlign w:val="center"/>
          </w:tcPr>
          <w:p w:rsidR="00747FAD" w:rsidRPr="00F61674" w:rsidRDefault="00747FAD" w:rsidP="00154ED2">
            <w:pPr>
              <w:jc w:val="center"/>
              <w:rPr>
                <w:color w:val="000000"/>
              </w:rPr>
            </w:pPr>
            <w:r>
              <w:t xml:space="preserve">Котельная д. </w:t>
            </w:r>
            <w:proofErr w:type="spellStart"/>
            <w:r>
              <w:t>Водопойка</w:t>
            </w:r>
            <w:proofErr w:type="spellEnd"/>
          </w:p>
        </w:tc>
        <w:tc>
          <w:tcPr>
            <w:tcW w:w="1385" w:type="dxa"/>
            <w:vAlign w:val="center"/>
          </w:tcPr>
          <w:p w:rsidR="00747FAD" w:rsidRDefault="00747FAD" w:rsidP="00154ED2">
            <w:pPr>
              <w:jc w:val="center"/>
              <w:rPr>
                <w:color w:val="000000"/>
              </w:rPr>
            </w:pPr>
          </w:p>
        </w:tc>
      </w:tr>
      <w:tr w:rsidR="00747FAD" w:rsidRPr="005421FD" w:rsidTr="00154ED2">
        <w:trPr>
          <w:trHeight w:val="180"/>
        </w:trPr>
        <w:tc>
          <w:tcPr>
            <w:tcW w:w="9039" w:type="dxa"/>
            <w:vAlign w:val="center"/>
          </w:tcPr>
          <w:p w:rsidR="00747FAD" w:rsidRPr="00F61674" w:rsidRDefault="00747FAD" w:rsidP="00154ED2">
            <w:pPr>
              <w:rPr>
                <w:color w:val="000000"/>
              </w:rPr>
            </w:pPr>
            <w:r w:rsidRPr="00F61674">
              <w:rPr>
                <w:color w:val="000000"/>
              </w:rPr>
              <w:t>Производительность водоподготовительных установок, м</w:t>
            </w:r>
            <w:r w:rsidRPr="00F61674">
              <w:rPr>
                <w:color w:val="000000"/>
                <w:vertAlign w:val="superscript"/>
              </w:rPr>
              <w:t>3</w:t>
            </w:r>
            <w:r w:rsidRPr="00F61674">
              <w:rPr>
                <w:color w:val="000000"/>
              </w:rPr>
              <w:t>/ч</w:t>
            </w:r>
          </w:p>
        </w:tc>
        <w:tc>
          <w:tcPr>
            <w:tcW w:w="1385" w:type="dxa"/>
            <w:vAlign w:val="center"/>
          </w:tcPr>
          <w:p w:rsidR="00747FAD" w:rsidRDefault="00747FAD" w:rsidP="00154ED2">
            <w:pPr>
              <w:jc w:val="center"/>
              <w:rPr>
                <w:color w:val="000000"/>
              </w:rPr>
            </w:pPr>
            <w:r>
              <w:rPr>
                <w:color w:val="000000"/>
              </w:rPr>
              <w:t>0,042</w:t>
            </w:r>
          </w:p>
        </w:tc>
      </w:tr>
      <w:tr w:rsidR="00747FAD" w:rsidRPr="005421FD" w:rsidTr="00154ED2">
        <w:trPr>
          <w:trHeight w:val="180"/>
        </w:trPr>
        <w:tc>
          <w:tcPr>
            <w:tcW w:w="9039" w:type="dxa"/>
            <w:vAlign w:val="center"/>
          </w:tcPr>
          <w:p w:rsidR="00747FAD" w:rsidRPr="00F61674" w:rsidRDefault="00747FAD" w:rsidP="00154ED2">
            <w:pPr>
              <w:rPr>
                <w:color w:val="000000"/>
              </w:rPr>
            </w:pPr>
            <w:r w:rsidRPr="00F61674">
              <w:rPr>
                <w:color w:val="000000"/>
              </w:rPr>
              <w:t xml:space="preserve">Максимальное потребление теплоносителя </w:t>
            </w:r>
            <w:proofErr w:type="spellStart"/>
            <w:r w:rsidRPr="00F61674">
              <w:rPr>
                <w:color w:val="000000"/>
              </w:rPr>
              <w:t>теплопотребляющими</w:t>
            </w:r>
            <w:proofErr w:type="spellEnd"/>
            <w:r w:rsidRPr="00F61674">
              <w:rPr>
                <w:color w:val="000000"/>
              </w:rPr>
              <w:t xml:space="preserve"> установками потребителей, м</w:t>
            </w:r>
            <w:r w:rsidRPr="00F61674">
              <w:rPr>
                <w:color w:val="000000"/>
                <w:vertAlign w:val="superscript"/>
              </w:rPr>
              <w:t>3</w:t>
            </w:r>
            <w:r w:rsidRPr="00F61674">
              <w:rPr>
                <w:color w:val="000000"/>
              </w:rPr>
              <w:t>/ч</w:t>
            </w:r>
          </w:p>
        </w:tc>
        <w:tc>
          <w:tcPr>
            <w:tcW w:w="1385" w:type="dxa"/>
            <w:vAlign w:val="center"/>
          </w:tcPr>
          <w:p w:rsidR="00747FAD" w:rsidRPr="005421FD" w:rsidRDefault="00747FAD" w:rsidP="00154ED2">
            <w:pPr>
              <w:jc w:val="center"/>
              <w:rPr>
                <w:color w:val="000000"/>
              </w:rPr>
            </w:pPr>
            <w:r>
              <w:rPr>
                <w:color w:val="000000"/>
              </w:rPr>
              <w:t>0</w:t>
            </w:r>
          </w:p>
        </w:tc>
      </w:tr>
    </w:tbl>
    <w:p w:rsidR="00747FAD" w:rsidRDefault="00747FAD" w:rsidP="00747FAD">
      <w:pPr>
        <w:spacing w:line="276" w:lineRule="auto"/>
        <w:ind w:firstLine="709"/>
      </w:pPr>
    </w:p>
    <w:p w:rsidR="00747FAD" w:rsidRDefault="00747FAD" w:rsidP="00747FAD">
      <w:pPr>
        <w:pStyle w:val="7"/>
      </w:pPr>
      <w:r w:rsidRPr="001C7304">
        <w:t>1.7.2</w:t>
      </w:r>
      <w:r>
        <w:t> </w:t>
      </w:r>
      <w:r w:rsidRPr="001E2152">
        <w:rPr>
          <w:rFonts w:cs="Times New Roman"/>
          <w:shd w:val="clear" w:color="auto" w:fill="FFFFFF"/>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747FAD" w:rsidRDefault="00747FAD" w:rsidP="00747FAD">
      <w:pPr>
        <w:spacing w:line="276" w:lineRule="auto"/>
        <w:ind w:firstLine="709"/>
      </w:pPr>
      <w:r>
        <w:t xml:space="preserve">На расчетный срок </w:t>
      </w:r>
      <w:r w:rsidRPr="009B4E2A">
        <w:t>зон</w:t>
      </w:r>
      <w:r>
        <w:t>ы</w:t>
      </w:r>
      <w:r w:rsidRPr="009B4E2A">
        <w:t xml:space="preserve"> действия систем</w:t>
      </w:r>
      <w:r>
        <w:t>ы теплоснабжения и источника</w:t>
      </w:r>
      <w:r w:rsidRPr="009B4E2A">
        <w:t xml:space="preserve"> тепловой энергии</w:t>
      </w:r>
      <w:r>
        <w:t xml:space="preserve"> останутся неизменными, источников тепловой энергии, работающих на единую тепловую сеть, не предвидится. Водоподготовительные установки в котельных Половинского сельского поселения отсутствуют. Баланс</w:t>
      </w:r>
      <w:r w:rsidRPr="00F61674">
        <w:t xml:space="preserve">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r>
        <w:t xml:space="preserve"> не приведены. Необходимая производительность водоподготовительных установок для действующих котельных указана в таблице 2.22.</w:t>
      </w:r>
    </w:p>
    <w:p w:rsidR="00747FAD" w:rsidRDefault="00747FAD" w:rsidP="00747FAD">
      <w:pPr>
        <w:spacing w:line="276" w:lineRule="auto"/>
        <w:ind w:firstLine="709"/>
      </w:pPr>
    </w:p>
    <w:p w:rsidR="00747FAD" w:rsidRDefault="00747FAD" w:rsidP="00747FAD">
      <w:pPr>
        <w:pStyle w:val="af8"/>
        <w:numPr>
          <w:ilvl w:val="0"/>
          <w:numId w:val="9"/>
        </w:numPr>
        <w:ind w:hanging="513"/>
      </w:pPr>
      <w:r>
        <w:t xml:space="preserve"> - Балансы необходимой производительности водоподготовительных установок</w:t>
      </w:r>
    </w:p>
    <w:tbl>
      <w:tblPr>
        <w:tblStyle w:val="a7"/>
        <w:tblW w:w="0" w:type="auto"/>
        <w:tblLayout w:type="fixed"/>
        <w:tblLook w:val="04A0"/>
      </w:tblPr>
      <w:tblGrid>
        <w:gridCol w:w="675"/>
        <w:gridCol w:w="3119"/>
        <w:gridCol w:w="2551"/>
        <w:gridCol w:w="4079"/>
      </w:tblGrid>
      <w:tr w:rsidR="00747FAD" w:rsidTr="00154ED2">
        <w:trPr>
          <w:tblHeader/>
        </w:trPr>
        <w:tc>
          <w:tcPr>
            <w:tcW w:w="675" w:type="dxa"/>
            <w:vAlign w:val="center"/>
          </w:tcPr>
          <w:p w:rsidR="00747FAD" w:rsidRPr="00DA4B5A" w:rsidRDefault="00747FAD" w:rsidP="00154ED2">
            <w:pPr>
              <w:jc w:val="center"/>
              <w:rPr>
                <w:b/>
              </w:rPr>
            </w:pPr>
            <w:r w:rsidRPr="00DA4B5A">
              <w:rPr>
                <w:b/>
              </w:rPr>
              <w:t xml:space="preserve">№ </w:t>
            </w:r>
            <w:proofErr w:type="spellStart"/>
            <w:proofErr w:type="gramStart"/>
            <w:r w:rsidRPr="00DA4B5A">
              <w:rPr>
                <w:b/>
              </w:rPr>
              <w:t>п</w:t>
            </w:r>
            <w:proofErr w:type="spellEnd"/>
            <w:proofErr w:type="gramEnd"/>
            <w:r w:rsidRPr="00DA4B5A">
              <w:rPr>
                <w:b/>
              </w:rPr>
              <w:t>/</w:t>
            </w:r>
            <w:proofErr w:type="spellStart"/>
            <w:r w:rsidRPr="00DA4B5A">
              <w:rPr>
                <w:b/>
              </w:rPr>
              <w:t>п</w:t>
            </w:r>
            <w:proofErr w:type="spellEnd"/>
          </w:p>
        </w:tc>
        <w:tc>
          <w:tcPr>
            <w:tcW w:w="3119" w:type="dxa"/>
            <w:vAlign w:val="center"/>
          </w:tcPr>
          <w:p w:rsidR="00747FAD" w:rsidRPr="00DA4B5A" w:rsidRDefault="00747FAD" w:rsidP="00154ED2">
            <w:pPr>
              <w:jc w:val="center"/>
              <w:rPr>
                <w:b/>
              </w:rPr>
            </w:pPr>
            <w:r w:rsidRPr="00DA4B5A">
              <w:rPr>
                <w:b/>
              </w:rPr>
              <w:t>Тепловая сеть</w:t>
            </w:r>
          </w:p>
        </w:tc>
        <w:tc>
          <w:tcPr>
            <w:tcW w:w="2551" w:type="dxa"/>
            <w:vAlign w:val="center"/>
          </w:tcPr>
          <w:p w:rsidR="00747FAD" w:rsidRPr="00DA4B5A" w:rsidRDefault="00747FAD" w:rsidP="00154ED2">
            <w:pPr>
              <w:jc w:val="center"/>
              <w:rPr>
                <w:b/>
              </w:rPr>
            </w:pPr>
            <w:r w:rsidRPr="00DA4B5A">
              <w:rPr>
                <w:b/>
              </w:rPr>
              <w:t>Производительность водоподготовительных установок, м</w:t>
            </w:r>
            <w:r w:rsidRPr="00DA4B5A">
              <w:rPr>
                <w:b/>
                <w:vertAlign w:val="superscript"/>
              </w:rPr>
              <w:t>3</w:t>
            </w:r>
            <w:r w:rsidRPr="00DA4B5A">
              <w:rPr>
                <w:b/>
              </w:rPr>
              <w:t>/ч</w:t>
            </w:r>
          </w:p>
        </w:tc>
        <w:tc>
          <w:tcPr>
            <w:tcW w:w="4079" w:type="dxa"/>
            <w:vAlign w:val="center"/>
          </w:tcPr>
          <w:p w:rsidR="00747FAD" w:rsidRPr="00DA4B5A" w:rsidRDefault="00747FAD" w:rsidP="00154ED2">
            <w:pPr>
              <w:ind w:left="-113" w:right="-113"/>
              <w:jc w:val="center"/>
              <w:rPr>
                <w:b/>
              </w:rPr>
            </w:pPr>
            <w:r w:rsidRPr="00DA4B5A">
              <w:rPr>
                <w:b/>
              </w:rPr>
              <w:t>Максимальное потребление теплоносителя в аварийных режимах систем теплоснабжения, не более м</w:t>
            </w:r>
            <w:r w:rsidRPr="00DA4B5A">
              <w:rPr>
                <w:b/>
                <w:vertAlign w:val="superscript"/>
              </w:rPr>
              <w:t>3</w:t>
            </w:r>
            <w:r w:rsidRPr="00DA4B5A">
              <w:rPr>
                <w:b/>
              </w:rPr>
              <w:t>/ч</w:t>
            </w:r>
          </w:p>
        </w:tc>
      </w:tr>
      <w:tr w:rsidR="00747FAD" w:rsidTr="00154ED2">
        <w:tc>
          <w:tcPr>
            <w:tcW w:w="675" w:type="dxa"/>
          </w:tcPr>
          <w:p w:rsidR="00747FAD" w:rsidRDefault="00747FAD" w:rsidP="00154ED2">
            <w:pPr>
              <w:pStyle w:val="af8"/>
              <w:numPr>
                <w:ilvl w:val="0"/>
                <w:numId w:val="16"/>
              </w:numPr>
              <w:spacing w:line="240" w:lineRule="auto"/>
              <w:ind w:left="0" w:firstLine="0"/>
            </w:pPr>
          </w:p>
        </w:tc>
        <w:tc>
          <w:tcPr>
            <w:tcW w:w="3119" w:type="dxa"/>
            <w:vAlign w:val="center"/>
          </w:tcPr>
          <w:p w:rsidR="00747FAD" w:rsidRPr="00BC54E4" w:rsidRDefault="00747FAD" w:rsidP="00154ED2">
            <w:pPr>
              <w:ind w:left="-115" w:right="-115" w:firstLine="3"/>
              <w:jc w:val="center"/>
              <w:rPr>
                <w:sz w:val="22"/>
              </w:rPr>
            </w:pPr>
            <w:r w:rsidRPr="00BC54E4">
              <w:rPr>
                <w:bCs/>
                <w:iCs/>
                <w:sz w:val="22"/>
              </w:rPr>
              <w:t xml:space="preserve">Котельная </w:t>
            </w:r>
            <w:proofErr w:type="gramStart"/>
            <w:r w:rsidRPr="00BC54E4">
              <w:rPr>
                <w:bCs/>
                <w:iCs/>
                <w:sz w:val="22"/>
              </w:rPr>
              <w:t>с</w:t>
            </w:r>
            <w:proofErr w:type="gramEnd"/>
            <w:r w:rsidRPr="00BC54E4">
              <w:rPr>
                <w:bCs/>
                <w:iCs/>
                <w:sz w:val="22"/>
              </w:rPr>
              <w:t>.</w:t>
            </w:r>
            <w:r w:rsidRPr="00BC54E4">
              <w:rPr>
                <w:sz w:val="22"/>
              </w:rPr>
              <w:t> </w:t>
            </w:r>
            <w:r>
              <w:rPr>
                <w:bCs/>
                <w:iCs/>
                <w:sz w:val="22"/>
              </w:rPr>
              <w:t>Половинка</w:t>
            </w:r>
          </w:p>
        </w:tc>
        <w:tc>
          <w:tcPr>
            <w:tcW w:w="2551" w:type="dxa"/>
            <w:vAlign w:val="center"/>
          </w:tcPr>
          <w:p w:rsidR="00747FAD" w:rsidRDefault="00747FAD" w:rsidP="00154ED2">
            <w:pPr>
              <w:jc w:val="center"/>
            </w:pPr>
            <w:r>
              <w:t>0,070</w:t>
            </w:r>
          </w:p>
        </w:tc>
        <w:tc>
          <w:tcPr>
            <w:tcW w:w="4079" w:type="dxa"/>
            <w:vAlign w:val="center"/>
          </w:tcPr>
          <w:p w:rsidR="00747FAD" w:rsidRDefault="00747FAD" w:rsidP="00154ED2">
            <w:pPr>
              <w:jc w:val="center"/>
            </w:pPr>
            <w:r>
              <w:t>0,559</w:t>
            </w:r>
          </w:p>
        </w:tc>
      </w:tr>
      <w:tr w:rsidR="00747FAD" w:rsidTr="00154ED2">
        <w:tc>
          <w:tcPr>
            <w:tcW w:w="675" w:type="dxa"/>
          </w:tcPr>
          <w:p w:rsidR="00747FAD" w:rsidRDefault="00747FAD" w:rsidP="00154ED2">
            <w:pPr>
              <w:pStyle w:val="af8"/>
              <w:numPr>
                <w:ilvl w:val="0"/>
                <w:numId w:val="16"/>
              </w:numPr>
              <w:spacing w:line="240" w:lineRule="auto"/>
              <w:ind w:left="0" w:firstLine="0"/>
            </w:pPr>
          </w:p>
        </w:tc>
        <w:tc>
          <w:tcPr>
            <w:tcW w:w="3119" w:type="dxa"/>
            <w:vAlign w:val="center"/>
          </w:tcPr>
          <w:p w:rsidR="00747FAD" w:rsidRPr="00BC54E4" w:rsidRDefault="00747FAD" w:rsidP="00154ED2">
            <w:pPr>
              <w:ind w:left="-115" w:right="-115" w:firstLine="3"/>
              <w:jc w:val="center"/>
              <w:rPr>
                <w:bCs/>
                <w:iCs/>
                <w:sz w:val="22"/>
              </w:rPr>
            </w:pPr>
            <w:r w:rsidRPr="00BC54E4">
              <w:rPr>
                <w:sz w:val="22"/>
              </w:rPr>
              <w:t xml:space="preserve">Котельная </w:t>
            </w:r>
            <w:r>
              <w:rPr>
                <w:sz w:val="22"/>
              </w:rPr>
              <w:t xml:space="preserve">д. </w:t>
            </w:r>
            <w:proofErr w:type="spellStart"/>
            <w:r>
              <w:rPr>
                <w:sz w:val="22"/>
              </w:rPr>
              <w:t>Водопойка</w:t>
            </w:r>
            <w:proofErr w:type="spellEnd"/>
          </w:p>
        </w:tc>
        <w:tc>
          <w:tcPr>
            <w:tcW w:w="2551" w:type="dxa"/>
            <w:vAlign w:val="center"/>
          </w:tcPr>
          <w:p w:rsidR="00747FAD" w:rsidRDefault="00747FAD" w:rsidP="00154ED2">
            <w:pPr>
              <w:jc w:val="center"/>
            </w:pPr>
            <w:r>
              <w:t>0,042</w:t>
            </w:r>
          </w:p>
        </w:tc>
        <w:tc>
          <w:tcPr>
            <w:tcW w:w="4079" w:type="dxa"/>
            <w:vAlign w:val="center"/>
          </w:tcPr>
          <w:p w:rsidR="00747FAD" w:rsidRDefault="00747FAD" w:rsidP="00154ED2">
            <w:pPr>
              <w:jc w:val="center"/>
            </w:pPr>
            <w:r>
              <w:t>0,338</w:t>
            </w:r>
          </w:p>
        </w:tc>
      </w:tr>
    </w:tbl>
    <w:p w:rsidR="00747FAD" w:rsidRPr="00AD7B87" w:rsidRDefault="00747FAD" w:rsidP="00747FAD">
      <w:pPr>
        <w:pStyle w:val="3"/>
      </w:pPr>
      <w:bookmarkStart w:id="108" w:name="_Toc391732455"/>
      <w:bookmarkStart w:id="109" w:name="_Toc6235011"/>
      <w:r w:rsidRPr="00AD7B87">
        <w:t>Часть 8. Топливные балансы источников тепловой энергии и система обеспечения топливом</w:t>
      </w:r>
      <w:bookmarkEnd w:id="108"/>
      <w:bookmarkEnd w:id="109"/>
    </w:p>
    <w:p w:rsidR="00747FAD" w:rsidRPr="00414400" w:rsidRDefault="00747FAD" w:rsidP="00747FAD">
      <w:pPr>
        <w:pStyle w:val="7"/>
      </w:pPr>
      <w:r w:rsidRPr="00414400">
        <w:t>1.8.1 Описание видов и количества используемого основного топлива для каждого источника тепловой энергии</w:t>
      </w:r>
    </w:p>
    <w:p w:rsidR="00747FAD" w:rsidRDefault="00747FAD" w:rsidP="00747FAD">
      <w:pPr>
        <w:spacing w:line="276" w:lineRule="auto"/>
        <w:ind w:firstLine="709"/>
        <w:rPr>
          <w:spacing w:val="-4"/>
        </w:rPr>
      </w:pPr>
      <w:r>
        <w:t>В качестве основного вида топлива для централизован</w:t>
      </w:r>
      <w:r>
        <w:rPr>
          <w:spacing w:val="-4"/>
        </w:rPr>
        <w:t xml:space="preserve">ных котельных </w:t>
      </w:r>
      <w:proofErr w:type="gramStart"/>
      <w:r>
        <w:rPr>
          <w:spacing w:val="-4"/>
        </w:rPr>
        <w:t>с</w:t>
      </w:r>
      <w:proofErr w:type="gramEnd"/>
      <w:r>
        <w:rPr>
          <w:spacing w:val="-4"/>
        </w:rPr>
        <w:t xml:space="preserve">. </w:t>
      </w:r>
      <w:proofErr w:type="gramStart"/>
      <w:r>
        <w:rPr>
          <w:spacing w:val="-4"/>
        </w:rPr>
        <w:t>Половинка</w:t>
      </w:r>
      <w:proofErr w:type="gramEnd"/>
      <w:r>
        <w:rPr>
          <w:spacing w:val="-4"/>
        </w:rPr>
        <w:t xml:space="preserve"> и д. </w:t>
      </w:r>
      <w:proofErr w:type="spellStart"/>
      <w:r>
        <w:rPr>
          <w:spacing w:val="-4"/>
        </w:rPr>
        <w:t>Водопойка</w:t>
      </w:r>
      <w:proofErr w:type="spellEnd"/>
      <w:r>
        <w:rPr>
          <w:spacing w:val="-4"/>
        </w:rPr>
        <w:t xml:space="preserve"> </w:t>
      </w:r>
      <w:r>
        <w:t>используется</w:t>
      </w:r>
      <w:r>
        <w:rPr>
          <w:spacing w:val="-4"/>
        </w:rPr>
        <w:t xml:space="preserve"> природный газ. </w:t>
      </w:r>
    </w:p>
    <w:p w:rsidR="00747FAD" w:rsidRDefault="00747FAD" w:rsidP="00747FAD">
      <w:pPr>
        <w:spacing w:line="276" w:lineRule="auto"/>
        <w:ind w:firstLine="709"/>
      </w:pPr>
      <w:r w:rsidRPr="00865A74">
        <w:rPr>
          <w:spacing w:val="-4"/>
        </w:rPr>
        <w:t xml:space="preserve">Количество используемого основного топлива </w:t>
      </w:r>
      <w:r>
        <w:rPr>
          <w:spacing w:val="-4"/>
        </w:rPr>
        <w:t>для котельных</w:t>
      </w:r>
      <w:r w:rsidRPr="00865A74">
        <w:rPr>
          <w:spacing w:val="-4"/>
        </w:rPr>
        <w:t xml:space="preserve"> </w:t>
      </w:r>
      <w:r>
        <w:rPr>
          <w:spacing w:val="-4"/>
        </w:rPr>
        <w:t>Половинского сельского поселения</w:t>
      </w:r>
      <w:r>
        <w:t xml:space="preserve"> приведено в таблице 2.23. Местные виды топлива (дрова) в качестве основного</w:t>
      </w:r>
      <w:r w:rsidRPr="001D6DD6">
        <w:t xml:space="preserve"> </w:t>
      </w:r>
      <w:r>
        <w:t>использовать</w:t>
      </w:r>
      <w:r w:rsidRPr="00793D41">
        <w:t xml:space="preserve"> </w:t>
      </w:r>
      <w:r>
        <w:t>не рентабельно в связи с низким КПД.</w:t>
      </w:r>
    </w:p>
    <w:p w:rsidR="00747FAD" w:rsidRDefault="00747FAD" w:rsidP="00747FAD">
      <w:pPr>
        <w:spacing w:line="276" w:lineRule="auto"/>
        <w:ind w:firstLine="709"/>
      </w:pPr>
    </w:p>
    <w:p w:rsidR="00747FAD" w:rsidRPr="008A2F51" w:rsidRDefault="00747FAD" w:rsidP="00747FAD">
      <w:pPr>
        <w:pStyle w:val="af8"/>
        <w:numPr>
          <w:ilvl w:val="0"/>
          <w:numId w:val="9"/>
        </w:numPr>
        <w:rPr>
          <w:spacing w:val="-4"/>
        </w:rPr>
      </w:pPr>
      <w:r w:rsidRPr="008A2F51">
        <w:rPr>
          <w:spacing w:val="-4"/>
        </w:rPr>
        <w:t xml:space="preserve">Количество используемого основного топлива для котельной </w:t>
      </w:r>
      <w:r>
        <w:rPr>
          <w:spacing w:val="-4"/>
        </w:rPr>
        <w:t>Половин</w:t>
      </w:r>
      <w:r w:rsidRPr="008A2F51">
        <w:rPr>
          <w:spacing w:val="-4"/>
        </w:rPr>
        <w:t>ского сельского поселения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5387"/>
      </w:tblGrid>
      <w:tr w:rsidR="00747FAD" w:rsidRPr="00B6133B" w:rsidTr="00154ED2">
        <w:trPr>
          <w:trHeight w:val="439"/>
        </w:trPr>
        <w:tc>
          <w:tcPr>
            <w:tcW w:w="2389" w:type="pct"/>
            <w:vAlign w:val="center"/>
          </w:tcPr>
          <w:p w:rsidR="00747FAD" w:rsidRPr="001E70A3" w:rsidRDefault="00747FAD" w:rsidP="00154ED2">
            <w:pPr>
              <w:ind w:left="-84" w:right="-96" w:hanging="14"/>
              <w:jc w:val="center"/>
              <w:rPr>
                <w:b/>
              </w:rPr>
            </w:pPr>
            <w:r w:rsidRPr="001E70A3">
              <w:rPr>
                <w:b/>
              </w:rPr>
              <w:t xml:space="preserve">Наименование </w:t>
            </w:r>
            <w:proofErr w:type="spellStart"/>
            <w:r w:rsidRPr="001E70A3">
              <w:rPr>
                <w:b/>
              </w:rPr>
              <w:t>теплоисточника</w:t>
            </w:r>
            <w:proofErr w:type="spellEnd"/>
          </w:p>
        </w:tc>
        <w:tc>
          <w:tcPr>
            <w:tcW w:w="2611" w:type="pct"/>
            <w:vAlign w:val="center"/>
          </w:tcPr>
          <w:p w:rsidR="00747FAD" w:rsidRPr="00B6133B" w:rsidRDefault="00747FAD" w:rsidP="00154ED2">
            <w:pPr>
              <w:ind w:left="-115" w:right="-93"/>
              <w:jc w:val="center"/>
              <w:rPr>
                <w:b/>
                <w:vertAlign w:val="superscript"/>
              </w:rPr>
            </w:pPr>
            <w:r w:rsidRPr="001E70A3">
              <w:rPr>
                <w:b/>
              </w:rPr>
              <w:t>Количество используемого топлива</w:t>
            </w:r>
            <w:r>
              <w:rPr>
                <w:b/>
              </w:rPr>
              <w:t xml:space="preserve"> </w:t>
            </w:r>
            <w:r w:rsidRPr="007B55FE">
              <w:br/>
            </w:r>
            <w:r>
              <w:rPr>
                <w:b/>
              </w:rPr>
              <w:t xml:space="preserve"> (природный газ), тыс. м</w:t>
            </w:r>
            <w:r>
              <w:rPr>
                <w:b/>
                <w:vertAlign w:val="superscript"/>
              </w:rPr>
              <w:t>3</w:t>
            </w:r>
          </w:p>
        </w:tc>
      </w:tr>
      <w:tr w:rsidR="00747FAD" w:rsidRPr="0071709A" w:rsidTr="00154ED2">
        <w:trPr>
          <w:trHeight w:val="20"/>
        </w:trPr>
        <w:tc>
          <w:tcPr>
            <w:tcW w:w="2389" w:type="pct"/>
          </w:tcPr>
          <w:p w:rsidR="00747FAD" w:rsidRDefault="00747FAD" w:rsidP="00154ED2">
            <w:pPr>
              <w:jc w:val="center"/>
            </w:pPr>
            <w:r>
              <w:t xml:space="preserve">Котельная </w:t>
            </w:r>
            <w:proofErr w:type="gramStart"/>
            <w:r>
              <w:t>с</w:t>
            </w:r>
            <w:proofErr w:type="gramEnd"/>
            <w:r>
              <w:t>. Половинка</w:t>
            </w:r>
          </w:p>
        </w:tc>
        <w:tc>
          <w:tcPr>
            <w:tcW w:w="2611" w:type="pct"/>
            <w:vAlign w:val="center"/>
          </w:tcPr>
          <w:p w:rsidR="00747FAD" w:rsidRPr="0071709A" w:rsidRDefault="00747FAD" w:rsidP="00154ED2">
            <w:pPr>
              <w:jc w:val="center"/>
              <w:rPr>
                <w:color w:val="000000"/>
              </w:rPr>
            </w:pPr>
            <w:r>
              <w:rPr>
                <w:color w:val="000000"/>
              </w:rPr>
              <w:t>103,87</w:t>
            </w:r>
          </w:p>
        </w:tc>
      </w:tr>
      <w:tr w:rsidR="00747FAD" w:rsidRPr="0071709A" w:rsidTr="00154ED2">
        <w:trPr>
          <w:trHeight w:val="20"/>
        </w:trPr>
        <w:tc>
          <w:tcPr>
            <w:tcW w:w="2389" w:type="pct"/>
          </w:tcPr>
          <w:p w:rsidR="00747FAD" w:rsidRDefault="00747FAD" w:rsidP="00154ED2">
            <w:pPr>
              <w:jc w:val="center"/>
            </w:pPr>
            <w:r>
              <w:t xml:space="preserve">Котельная д. </w:t>
            </w:r>
            <w:proofErr w:type="spellStart"/>
            <w:r>
              <w:t>Водопойка</w:t>
            </w:r>
            <w:proofErr w:type="spellEnd"/>
          </w:p>
        </w:tc>
        <w:tc>
          <w:tcPr>
            <w:tcW w:w="2611" w:type="pct"/>
            <w:vAlign w:val="center"/>
          </w:tcPr>
          <w:p w:rsidR="00747FAD" w:rsidRPr="00887584" w:rsidRDefault="00747FAD" w:rsidP="00154ED2">
            <w:pPr>
              <w:jc w:val="center"/>
              <w:rPr>
                <w:color w:val="000000"/>
                <w:szCs w:val="20"/>
              </w:rPr>
            </w:pPr>
            <w:r>
              <w:rPr>
                <w:color w:val="000000"/>
                <w:szCs w:val="20"/>
              </w:rPr>
              <w:t>82,00</w:t>
            </w:r>
          </w:p>
        </w:tc>
      </w:tr>
    </w:tbl>
    <w:p w:rsidR="00747FAD" w:rsidRDefault="00747FAD" w:rsidP="00747FAD">
      <w:pPr>
        <w:spacing w:line="300" w:lineRule="auto"/>
        <w:ind w:firstLine="709"/>
      </w:pPr>
    </w:p>
    <w:p w:rsidR="00747FAD" w:rsidRPr="00810353" w:rsidRDefault="00747FAD" w:rsidP="00747FAD">
      <w:pPr>
        <w:spacing w:line="276" w:lineRule="auto"/>
        <w:ind w:firstLine="709"/>
      </w:pPr>
      <w:r w:rsidRPr="00907DA0">
        <w:rPr>
          <w:rFonts w:cs="Arial"/>
          <w:bCs/>
          <w:szCs w:val="26"/>
        </w:rPr>
        <w:lastRenderedPageBreak/>
        <w:t>По сравнению со схемой теплоснабжения Половинского сельского поселения 2020 года</w:t>
      </w:r>
      <w:r w:rsidRPr="00907DA0">
        <w:t xml:space="preserve"> в 2021 году произошли изменения объема топлива с. </w:t>
      </w:r>
      <w:proofErr w:type="spellStart"/>
      <w:r w:rsidRPr="00907DA0">
        <w:t>Половинское</w:t>
      </w:r>
      <w:proofErr w:type="spellEnd"/>
      <w:r w:rsidRPr="00907DA0">
        <w:t xml:space="preserve"> и д. </w:t>
      </w:r>
      <w:proofErr w:type="spellStart"/>
      <w:r w:rsidRPr="00907DA0">
        <w:t>Водопойка</w:t>
      </w:r>
      <w:proofErr w:type="spellEnd"/>
      <w:r w:rsidRPr="00907DA0">
        <w:t xml:space="preserve"> в связи с изменением нагрузки и потерь тепловой энергии.</w:t>
      </w:r>
    </w:p>
    <w:p w:rsidR="00747FAD" w:rsidRPr="00414400" w:rsidRDefault="00747FAD" w:rsidP="00747FAD">
      <w:pPr>
        <w:pStyle w:val="7"/>
      </w:pPr>
      <w:r w:rsidRPr="00414400">
        <w:t>1.8.2 Описание видов резервного и аварийного топлива и возможности их обеспечения в соответствии с нормативными требованиями</w:t>
      </w:r>
    </w:p>
    <w:p w:rsidR="00747FAD" w:rsidRPr="00064599" w:rsidRDefault="00747FAD" w:rsidP="00747FAD">
      <w:pPr>
        <w:spacing w:line="276" w:lineRule="auto"/>
        <w:ind w:firstLine="709"/>
        <w:rPr>
          <w:spacing w:val="-4"/>
        </w:rPr>
      </w:pPr>
      <w:r w:rsidRPr="00064599">
        <w:rPr>
          <w:spacing w:val="-4"/>
        </w:rPr>
        <w:t xml:space="preserve">Резервное и аварийное топливо котельных </w:t>
      </w:r>
      <w:r>
        <w:rPr>
          <w:spacing w:val="-4"/>
        </w:rPr>
        <w:t>Половинск</w:t>
      </w:r>
      <w:r w:rsidRPr="00064599">
        <w:rPr>
          <w:spacing w:val="-4"/>
        </w:rPr>
        <w:t>ого сельского поселения отсутствует.</w:t>
      </w:r>
    </w:p>
    <w:p w:rsidR="00747FAD" w:rsidRPr="00B2745A" w:rsidRDefault="00747FAD" w:rsidP="00747FAD">
      <w:pPr>
        <w:pStyle w:val="7"/>
      </w:pPr>
      <w:r w:rsidRPr="00B2745A">
        <w:t>1.8.3 Описание особенностей характеристик</w:t>
      </w:r>
      <w:r>
        <w:t xml:space="preserve"> видов</w:t>
      </w:r>
      <w:r w:rsidRPr="00B2745A">
        <w:t xml:space="preserve"> топлив</w:t>
      </w:r>
      <w:r>
        <w:t>а</w:t>
      </w:r>
      <w:r w:rsidRPr="00B2745A">
        <w:t xml:space="preserve"> в зависимости от мест поставки</w:t>
      </w:r>
    </w:p>
    <w:p w:rsidR="00747FAD" w:rsidRDefault="00747FAD" w:rsidP="00747FAD">
      <w:pPr>
        <w:spacing w:line="276" w:lineRule="auto"/>
        <w:ind w:firstLine="709"/>
      </w:pPr>
      <w:r>
        <w:t xml:space="preserve">Природные углеводородные газы представляют собой смесь предельных углеводородов вида СnН2n+2. Основную часть природного газа составляет метан CH4 — до 98 %. </w:t>
      </w:r>
    </w:p>
    <w:p w:rsidR="00747FAD" w:rsidRDefault="00747FAD" w:rsidP="00747FAD">
      <w:pPr>
        <w:spacing w:line="276" w:lineRule="auto"/>
        <w:ind w:firstLine="709"/>
      </w:pPr>
      <w:r>
        <w:t xml:space="preserve">В состав природного газа могут также входить более тяжёлые углеводороды — гомологи метана: - этан (C2H6), - пропан (C3H8), - бутан (C4H10), а также другие </w:t>
      </w:r>
      <w:proofErr w:type="spellStart"/>
      <w:r>
        <w:t>неуглеводородные</w:t>
      </w:r>
      <w:proofErr w:type="spellEnd"/>
      <w:r>
        <w:t xml:space="preserve"> вещества: - водород (H2), - сероводород (H2S), - диоксид углерода (СО</w:t>
      </w:r>
      <w:proofErr w:type="gramStart"/>
      <w:r>
        <w:t>2</w:t>
      </w:r>
      <w:proofErr w:type="gramEnd"/>
      <w:r>
        <w:t>), - азот (N2), - гелий (Не)</w:t>
      </w:r>
    </w:p>
    <w:p w:rsidR="00747FAD" w:rsidRDefault="00747FAD" w:rsidP="00747FAD">
      <w:pPr>
        <w:spacing w:line="276" w:lineRule="auto"/>
        <w:ind w:firstLine="709"/>
      </w:pPr>
      <w:r>
        <w:t xml:space="preserve">Чистый природный газ не имеет цвета и запаха. Чтобы можно было определить утечку по запаху, в газ добавляют небольшое количество веществ, имеющих сильный неприятный запах, так называемых </w:t>
      </w:r>
      <w:proofErr w:type="spellStart"/>
      <w:r>
        <w:t>одорантов</w:t>
      </w:r>
      <w:proofErr w:type="spellEnd"/>
      <w:r>
        <w:t xml:space="preserve">. Чаще всего в качестве </w:t>
      </w:r>
      <w:proofErr w:type="spellStart"/>
      <w:r>
        <w:t>одоранта</w:t>
      </w:r>
      <w:proofErr w:type="spellEnd"/>
      <w:r>
        <w:t xml:space="preserve"> применяется </w:t>
      </w:r>
      <w:proofErr w:type="spellStart"/>
      <w:r>
        <w:t>этилмеркаптан</w:t>
      </w:r>
      <w:proofErr w:type="spellEnd"/>
      <w:r>
        <w:t>.</w:t>
      </w:r>
    </w:p>
    <w:p w:rsidR="00747FAD" w:rsidRDefault="00747FAD" w:rsidP="00747FAD">
      <w:pPr>
        <w:spacing w:line="276" w:lineRule="auto"/>
        <w:ind w:firstLine="709"/>
      </w:pPr>
      <w:r>
        <w:t>Для облегчения транспортировки и хранения природного газа его сжижают, охлаждая при повышенном давлении.</w:t>
      </w:r>
    </w:p>
    <w:p w:rsidR="00747FAD" w:rsidRDefault="00747FAD" w:rsidP="00747FAD">
      <w:pPr>
        <w:spacing w:line="276" w:lineRule="auto"/>
        <w:ind w:firstLine="709"/>
      </w:pPr>
      <w:r w:rsidRPr="00226E4F">
        <w:t>Поставки топлива в периоды расчетных температур наружного воздуха</w:t>
      </w:r>
      <w:r>
        <w:t xml:space="preserve"> стабильные. Срывов поставок за </w:t>
      </w:r>
      <w:proofErr w:type="gramStart"/>
      <w:r>
        <w:t>последние</w:t>
      </w:r>
      <w:proofErr w:type="gramEnd"/>
      <w:r>
        <w:t xml:space="preserve"> 5 лет не наблюдается.</w:t>
      </w:r>
    </w:p>
    <w:p w:rsidR="00747FAD" w:rsidRPr="006104CF" w:rsidRDefault="00747FAD" w:rsidP="00747FAD">
      <w:pPr>
        <w:pStyle w:val="7"/>
        <w:rPr>
          <w:rFonts w:cs="Times New Roman"/>
        </w:rPr>
      </w:pPr>
      <w:r w:rsidRPr="0008102B">
        <w:t>1.8.4 </w:t>
      </w:r>
      <w:r w:rsidRPr="0008102B">
        <w:rPr>
          <w:rFonts w:cs="Times New Roman"/>
          <w:color w:val="222222"/>
          <w:shd w:val="clear" w:color="auto" w:fill="FFFFFF"/>
        </w:rPr>
        <w:t>Описание</w:t>
      </w:r>
      <w:r w:rsidRPr="006104CF">
        <w:rPr>
          <w:rFonts w:cs="Times New Roman"/>
          <w:color w:val="222222"/>
          <w:shd w:val="clear" w:color="auto" w:fill="FFFFFF"/>
        </w:rPr>
        <w:t xml:space="preserve"> использования местных видов топлива</w:t>
      </w:r>
    </w:p>
    <w:p w:rsidR="00747FAD" w:rsidRPr="00323134" w:rsidRDefault="00747FAD" w:rsidP="00747FAD">
      <w:pPr>
        <w:spacing w:line="276" w:lineRule="auto"/>
        <w:ind w:firstLine="709"/>
      </w:pPr>
      <w:bookmarkStart w:id="110" w:name="_Toc391732456"/>
      <w:r w:rsidRPr="00323134">
        <w:t xml:space="preserve">Местным видом топлива в </w:t>
      </w:r>
      <w:proofErr w:type="spellStart"/>
      <w:r>
        <w:t>Половинском</w:t>
      </w:r>
      <w:proofErr w:type="spellEnd"/>
      <w:r>
        <w:t xml:space="preserve"> сельском поселении</w:t>
      </w:r>
      <w:r w:rsidRPr="00323134">
        <w:t xml:space="preserve"> являются дрова. Существующие источники тепловой энергии </w:t>
      </w:r>
      <w:r>
        <w:t>Половинского сельского поселения</w:t>
      </w:r>
      <w:r w:rsidRPr="00323134">
        <w:t xml:space="preserve"> не используют местные виды топлива в качестве основного в связи с низким КПД и высокой себестоимостью.</w:t>
      </w:r>
    </w:p>
    <w:p w:rsidR="00747FAD" w:rsidRDefault="00747FAD" w:rsidP="00747FAD">
      <w:pPr>
        <w:pStyle w:val="3"/>
      </w:pPr>
      <w:bookmarkStart w:id="111" w:name="_Toc6235012"/>
      <w:proofErr w:type="gramStart"/>
      <w:r>
        <w:t>1.8.5</w:t>
      </w:r>
      <w:r w:rsidRPr="0074059D">
        <w:t> </w:t>
      </w:r>
      <w:r>
        <w:t xml:space="preserve">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w:t>
      </w:r>
      <w:proofErr w:type="spellStart"/>
      <w:r>
        <w:t>антроциты</w:t>
      </w:r>
      <w:proofErr w:type="spellEnd"/>
      <w:r>
        <w:t>.</w:t>
      </w:r>
      <w:proofErr w:type="gramEnd"/>
      <w:r>
        <w:t xml:space="preserve"> </w:t>
      </w:r>
      <w:proofErr w:type="gramStart"/>
      <w:r>
        <w:t xml:space="preserve">Классификация по генетическим и технологическим параметрам»), Их долю и значение низшей теплоты </w:t>
      </w:r>
      <w:proofErr w:type="spellStart"/>
      <w:r>
        <w:t>сгарания</w:t>
      </w:r>
      <w:proofErr w:type="spellEnd"/>
      <w:r>
        <w:t xml:space="preserve"> топлива, используемые для производства тепловой энергии по каждой системе теплоснабжения</w:t>
      </w:r>
      <w:bookmarkEnd w:id="111"/>
      <w:r>
        <w:t xml:space="preserve"> </w:t>
      </w:r>
      <w:proofErr w:type="gramEnd"/>
    </w:p>
    <w:p w:rsidR="00747FAD" w:rsidRDefault="00747FAD" w:rsidP="00747FAD">
      <w:pPr>
        <w:spacing w:line="276" w:lineRule="auto"/>
        <w:ind w:firstLine="709"/>
      </w:pPr>
      <w:r w:rsidRPr="00DA4B5A">
        <w:t>В</w:t>
      </w:r>
      <w:r>
        <w:t>о всех</w:t>
      </w:r>
      <w:r w:rsidRPr="00DA4B5A">
        <w:t xml:space="preserve"> </w:t>
      </w:r>
      <w:r>
        <w:t xml:space="preserve">котельной </w:t>
      </w:r>
      <w:proofErr w:type="gramStart"/>
      <w:r>
        <w:t>с</w:t>
      </w:r>
      <w:proofErr w:type="gramEnd"/>
      <w:r>
        <w:t xml:space="preserve">. </w:t>
      </w:r>
      <w:proofErr w:type="gramStart"/>
      <w:r>
        <w:t>Половинка</w:t>
      </w:r>
      <w:proofErr w:type="gramEnd"/>
      <w:r>
        <w:t xml:space="preserve"> и д. </w:t>
      </w:r>
      <w:proofErr w:type="spellStart"/>
      <w:r>
        <w:t>Водопойка</w:t>
      </w:r>
      <w:proofErr w:type="spellEnd"/>
      <w:r w:rsidRPr="00DA4B5A">
        <w:t xml:space="preserve"> основной вид топлива природный газ – смесь газов, образовавшихся в недрах Земли при анаэробном разложении органических веществ, газ относится к группе осадочных горных пород. Основную часть природного газа составляет метан (CH4) — от 70 до 98 %. В состав природного газа могут также входить более тяжѐлые углеводороды — гомологи метана: этан, бутан, пропан.</w:t>
      </w:r>
    </w:p>
    <w:p w:rsidR="00747FAD" w:rsidRPr="00FB7353" w:rsidRDefault="00747FAD" w:rsidP="00747FAD">
      <w:pPr>
        <w:spacing w:line="276" w:lineRule="auto"/>
        <w:ind w:firstLine="709"/>
      </w:pPr>
      <w:r>
        <w:t>Низшая теплота сгорания природного газа составляет 7200 ккал/м</w:t>
      </w:r>
      <w:r>
        <w:rPr>
          <w:vertAlign w:val="superscript"/>
        </w:rPr>
        <w:t>3</w:t>
      </w:r>
      <w:r>
        <w:t>.</w:t>
      </w:r>
    </w:p>
    <w:p w:rsidR="00747FAD" w:rsidRPr="00581B49" w:rsidRDefault="00747FAD" w:rsidP="00747FAD">
      <w:pPr>
        <w:spacing w:line="276" w:lineRule="auto"/>
        <w:ind w:firstLine="709"/>
      </w:pPr>
      <w:r w:rsidRPr="00581B49">
        <w:t xml:space="preserve">Котельными </w:t>
      </w:r>
      <w:proofErr w:type="gramStart"/>
      <w:r w:rsidRPr="00581B49">
        <w:t>с</w:t>
      </w:r>
      <w:proofErr w:type="gramEnd"/>
      <w:r w:rsidRPr="00581B49">
        <w:t xml:space="preserve">. </w:t>
      </w:r>
      <w:proofErr w:type="gramStart"/>
      <w:r>
        <w:t>Половинка</w:t>
      </w:r>
      <w:proofErr w:type="gramEnd"/>
      <w:r>
        <w:t xml:space="preserve"> и д</w:t>
      </w:r>
      <w:r w:rsidRPr="00581B49">
        <w:t xml:space="preserve">. </w:t>
      </w:r>
      <w:proofErr w:type="spellStart"/>
      <w:r>
        <w:t>Водопойка</w:t>
      </w:r>
      <w:proofErr w:type="spellEnd"/>
      <w:r w:rsidRPr="00581B49">
        <w:t xml:space="preserve"> в качестве топлива для производства тепловой энергии уголь не используется. </w:t>
      </w:r>
    </w:p>
    <w:p w:rsidR="00747FAD" w:rsidRPr="003F428F" w:rsidRDefault="00747FAD" w:rsidP="00747FAD"/>
    <w:p w:rsidR="00747FAD" w:rsidRDefault="00747FAD" w:rsidP="00747FAD">
      <w:pPr>
        <w:pStyle w:val="3"/>
      </w:pPr>
      <w:bookmarkStart w:id="112" w:name="_Toc6235013"/>
      <w:r>
        <w:lastRenderedPageBreak/>
        <w:t>1.8.6</w:t>
      </w:r>
      <w:r w:rsidRPr="0074059D">
        <w:t> </w:t>
      </w:r>
      <w:r>
        <w:t xml:space="preserve">Описание преобладающего в поселении, городском округе, вида топлива, </w:t>
      </w:r>
      <w:proofErr w:type="gramStart"/>
      <w:r>
        <w:t>определяемый</w:t>
      </w:r>
      <w:proofErr w:type="gramEnd"/>
      <w:r>
        <w:t xml:space="preserve"> по совокупности всех систем теплоснабжения, находящихся в соответствующем поселении, городском округе</w:t>
      </w:r>
      <w:bookmarkEnd w:id="112"/>
      <w:r>
        <w:t xml:space="preserve"> </w:t>
      </w:r>
    </w:p>
    <w:p w:rsidR="00747FAD" w:rsidRPr="00A87021" w:rsidRDefault="00747FAD" w:rsidP="00747FAD">
      <w:pPr>
        <w:spacing w:line="276" w:lineRule="auto"/>
        <w:ind w:firstLine="709"/>
      </w:pPr>
      <w:r w:rsidRPr="00A87021">
        <w:t xml:space="preserve">Преобладающим видом топлива в </w:t>
      </w:r>
      <w:proofErr w:type="spellStart"/>
      <w:r>
        <w:t>Половинском</w:t>
      </w:r>
      <w:proofErr w:type="spellEnd"/>
      <w:r w:rsidRPr="00A87021">
        <w:t xml:space="preserve"> сельском поселении является природный газ. </w:t>
      </w:r>
    </w:p>
    <w:p w:rsidR="00747FAD" w:rsidRPr="00A87021" w:rsidRDefault="00747FAD" w:rsidP="00747FAD">
      <w:pPr>
        <w:spacing w:line="276" w:lineRule="auto"/>
        <w:ind w:firstLine="709"/>
      </w:pPr>
      <w:r w:rsidRPr="00A87021">
        <w:t xml:space="preserve">Централизованные источники </w:t>
      </w:r>
      <w:proofErr w:type="spellStart"/>
      <w:r w:rsidRPr="00A87021">
        <w:t>тепплоснабжения</w:t>
      </w:r>
      <w:proofErr w:type="spellEnd"/>
      <w:r w:rsidRPr="00A87021">
        <w:t xml:space="preserve"> поселения на 100% в качестве топлива используют природный газ.</w:t>
      </w:r>
    </w:p>
    <w:p w:rsidR="00747FAD" w:rsidRPr="00A87021" w:rsidRDefault="00747FAD" w:rsidP="00747FAD">
      <w:pPr>
        <w:spacing w:line="276" w:lineRule="auto"/>
        <w:ind w:firstLine="709"/>
      </w:pPr>
      <w:r w:rsidRPr="00A87021">
        <w:t xml:space="preserve">Основным видом топлива индивидуальных источников теплоснабжения в </w:t>
      </w:r>
      <w:proofErr w:type="spellStart"/>
      <w:r>
        <w:t>Половинском</w:t>
      </w:r>
      <w:proofErr w:type="spellEnd"/>
      <w:r w:rsidRPr="00A87021">
        <w:t xml:space="preserve"> сельском поселении преимущественно является природный газ. </w:t>
      </w:r>
    </w:p>
    <w:p w:rsidR="00747FAD" w:rsidRPr="00A87021" w:rsidRDefault="00747FAD" w:rsidP="00747FAD">
      <w:pPr>
        <w:pStyle w:val="Default"/>
        <w:spacing w:line="276" w:lineRule="auto"/>
        <w:ind w:firstLine="709"/>
        <w:rPr>
          <w:color w:val="auto"/>
        </w:rPr>
      </w:pPr>
      <w:r w:rsidRPr="00A87021">
        <w:rPr>
          <w:color w:val="auto"/>
        </w:rPr>
        <w:t xml:space="preserve">Индивидуальные источники теплоснабжения д. </w:t>
      </w:r>
      <w:r>
        <w:rPr>
          <w:color w:val="auto"/>
        </w:rPr>
        <w:t>Луговая, д</w:t>
      </w:r>
      <w:r w:rsidRPr="00A87021">
        <w:rPr>
          <w:color w:val="auto"/>
        </w:rPr>
        <w:t xml:space="preserve">. </w:t>
      </w:r>
      <w:r>
        <w:rPr>
          <w:color w:val="auto"/>
        </w:rPr>
        <w:t>Сосновка и п</w:t>
      </w:r>
      <w:r w:rsidRPr="00A87021">
        <w:rPr>
          <w:color w:val="auto"/>
        </w:rPr>
        <w:t xml:space="preserve">. </w:t>
      </w:r>
      <w:r>
        <w:rPr>
          <w:color w:val="auto"/>
        </w:rPr>
        <w:t>Дружный</w:t>
      </w:r>
      <w:r w:rsidRPr="00A87021">
        <w:rPr>
          <w:color w:val="auto"/>
        </w:rPr>
        <w:t xml:space="preserve"> для отопления применяют каменный уголь и дрова.</w:t>
      </w:r>
    </w:p>
    <w:p w:rsidR="00747FAD" w:rsidRDefault="00747FAD" w:rsidP="00747FAD">
      <w:pPr>
        <w:pStyle w:val="3"/>
      </w:pPr>
      <w:bookmarkStart w:id="113" w:name="_Toc6235014"/>
      <w:r>
        <w:t>1.8.7</w:t>
      </w:r>
      <w:r w:rsidRPr="0074059D">
        <w:t> </w:t>
      </w:r>
      <w:r>
        <w:t>Описание приоритетного направления развития топливного баланса поселения, городского округа</w:t>
      </w:r>
      <w:bookmarkEnd w:id="113"/>
    </w:p>
    <w:p w:rsidR="00747FAD" w:rsidRDefault="00747FAD" w:rsidP="00747FAD">
      <w:pPr>
        <w:spacing w:line="276" w:lineRule="auto"/>
        <w:ind w:firstLine="709"/>
      </w:pPr>
      <w:r w:rsidRPr="00A87021">
        <w:t xml:space="preserve">Приоритетным направлением развития топливного баланса поселения в </w:t>
      </w:r>
      <w:proofErr w:type="spellStart"/>
      <w:r>
        <w:t>Половинском</w:t>
      </w:r>
      <w:proofErr w:type="spellEnd"/>
      <w:r w:rsidRPr="00A87021">
        <w:t xml:space="preserve"> сельском поселении является полная газификация территории поселения </w:t>
      </w:r>
      <w:r w:rsidRPr="00DE1C75">
        <w:t>с переходом всех</w:t>
      </w:r>
      <w:r>
        <w:t xml:space="preserve"> существующих и перспективных индивидуальных</w:t>
      </w:r>
      <w:r w:rsidRPr="00DE1C75">
        <w:t xml:space="preserve"> источников тепловой энергии на природный газ. </w:t>
      </w:r>
    </w:p>
    <w:p w:rsidR="00747FAD" w:rsidRDefault="00747FAD" w:rsidP="00747FAD">
      <w:pPr>
        <w:spacing w:line="276" w:lineRule="auto"/>
        <w:ind w:firstLine="709"/>
      </w:pPr>
      <w:r>
        <w:t>Газификация позволит облегчить процесс отопления зданий, позволит уменьшить расходы на топливо и доставку его, окажет благоприятное воздействие на окружающую среду за счет снижения вредных веществ.</w:t>
      </w:r>
    </w:p>
    <w:p w:rsidR="00747FAD" w:rsidRPr="00917B69" w:rsidRDefault="00747FAD" w:rsidP="00747FAD"/>
    <w:p w:rsidR="00747FAD" w:rsidRDefault="00747FAD" w:rsidP="00747FAD">
      <w:pPr>
        <w:rPr>
          <w:rFonts w:cs="Arial"/>
          <w:bCs/>
          <w:i/>
          <w:szCs w:val="26"/>
        </w:rPr>
      </w:pPr>
      <w:r>
        <w:rPr>
          <w:rFonts w:cs="Arial"/>
          <w:bCs/>
          <w:i/>
          <w:szCs w:val="26"/>
        </w:rPr>
        <w:br w:type="page"/>
      </w:r>
    </w:p>
    <w:p w:rsidR="00747FAD" w:rsidRPr="00AD7B87" w:rsidRDefault="00747FAD" w:rsidP="00747FAD">
      <w:pPr>
        <w:pStyle w:val="3"/>
      </w:pPr>
      <w:bookmarkStart w:id="114" w:name="_Toc6235015"/>
      <w:r w:rsidRPr="00AD7B87">
        <w:lastRenderedPageBreak/>
        <w:t>Часть 9. Надежность теплоснабжения</w:t>
      </w:r>
      <w:bookmarkEnd w:id="110"/>
      <w:bookmarkEnd w:id="114"/>
    </w:p>
    <w:p w:rsidR="00747FAD" w:rsidRDefault="00747FAD" w:rsidP="00747FAD">
      <w:pPr>
        <w:pStyle w:val="7"/>
      </w:pPr>
      <w:r w:rsidRPr="001E1F39">
        <w:t>1.9.1</w:t>
      </w:r>
      <w:r>
        <w:t> </w:t>
      </w:r>
      <w:r w:rsidRPr="00F201DE">
        <w:rPr>
          <w:rFonts w:cs="Times New Roman"/>
          <w:shd w:val="clear" w:color="auto" w:fill="FFFFFF"/>
        </w:rPr>
        <w:t>Поток отказов (частота отказов) участков тепловых сетей</w:t>
      </w:r>
    </w:p>
    <w:p w:rsidR="00747FAD" w:rsidRDefault="00747FAD" w:rsidP="00747FAD">
      <w:pPr>
        <w:spacing w:line="276" w:lineRule="auto"/>
        <w:ind w:firstLine="709"/>
      </w:pPr>
      <w:r>
        <w:t>Уровень надёжности поставляемых товаров и оказываемых</w:t>
      </w:r>
      <w:r w:rsidRPr="003B4F96">
        <w:t xml:space="preserve"> </w:t>
      </w:r>
      <w:r>
        <w:t>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w:t>
      </w:r>
    </w:p>
    <w:p w:rsidR="00747FAD" w:rsidRDefault="00747FAD" w:rsidP="00747FAD">
      <w:pPr>
        <w:spacing w:line="276" w:lineRule="auto"/>
        <w:ind w:firstLine="709"/>
      </w:pPr>
      <w:r>
        <w:t>Данные для анализа уровня надежности не предоставлены.</w:t>
      </w:r>
    </w:p>
    <w:p w:rsidR="00747FAD" w:rsidRDefault="00747FAD" w:rsidP="00747FAD">
      <w:pPr>
        <w:spacing w:line="276" w:lineRule="auto"/>
        <w:ind w:firstLine="709"/>
      </w:pPr>
      <w:r>
        <w:t xml:space="preserve">Для определения надежности системы коммунального теплоснабжения используются критерии, характеризующие состояние электроснабжения, водоснабжения, топливоснабжения источников теплоты, соответствие мощности </w:t>
      </w:r>
      <w:proofErr w:type="spellStart"/>
      <w:r>
        <w:t>теплоисточников</w:t>
      </w:r>
      <w:proofErr w:type="spellEnd"/>
      <w:r>
        <w:t xml:space="preserve"> и пропускной способности тепловых сетей расчетным тепловым нагрузкам, техническое состояние и резервирование тепловых сетей.</w:t>
      </w:r>
    </w:p>
    <w:p w:rsidR="00747FAD" w:rsidRDefault="00747FAD" w:rsidP="00747FAD">
      <w:pPr>
        <w:spacing w:line="276" w:lineRule="auto"/>
        <w:ind w:firstLine="709"/>
        <w:jc w:val="center"/>
      </w:pPr>
      <w:r w:rsidRPr="00781244">
        <w:rPr>
          <w:position w:val="-24"/>
        </w:rPr>
        <w:object w:dxaOrig="3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0.75pt" o:ole="">
            <v:imagedata r:id="rId20" o:title=""/>
          </v:shape>
          <o:OLEObject Type="Embed" ProgID="Equation.DSMT4" ShapeID="_x0000_i1025" DrawAspect="Content" ObjectID="_1716812280" r:id="rId21"/>
        </w:object>
      </w:r>
    </w:p>
    <w:p w:rsidR="00747FAD" w:rsidRDefault="00747FAD" w:rsidP="00747FAD">
      <w:pPr>
        <w:spacing w:line="276" w:lineRule="auto"/>
        <w:ind w:firstLine="709"/>
      </w:pPr>
      <w:r>
        <w:t>где:</w:t>
      </w:r>
    </w:p>
    <w:p w:rsidR="00747FAD" w:rsidRDefault="00747FAD" w:rsidP="00747FAD">
      <w:pPr>
        <w:spacing w:line="276" w:lineRule="auto"/>
        <w:ind w:firstLine="709"/>
      </w:pPr>
      <w:r w:rsidRPr="00043B6E">
        <w:rPr>
          <w:position w:val="-12"/>
        </w:rPr>
        <w:object w:dxaOrig="360" w:dyaOrig="360">
          <v:shape id="_x0000_i1026" type="#_x0000_t75" style="width:18.75pt;height:18.75pt" o:ole="">
            <v:imagedata r:id="rId22" o:title=""/>
          </v:shape>
          <o:OLEObject Type="Embed" ProgID="Equation.DSMT4" ShapeID="_x0000_i1026" DrawAspect="Content" ObjectID="_1716812281" r:id="rId23"/>
        </w:object>
      </w:r>
      <w:r>
        <w:t xml:space="preserve"> - надежность электроснабжения источника теплоты;</w:t>
      </w:r>
    </w:p>
    <w:p w:rsidR="00747FAD" w:rsidRDefault="00747FAD" w:rsidP="00747FAD">
      <w:pPr>
        <w:spacing w:line="276" w:lineRule="auto"/>
        <w:ind w:firstLine="709"/>
      </w:pPr>
      <w:r w:rsidRPr="00043B6E">
        <w:rPr>
          <w:position w:val="-12"/>
        </w:rPr>
        <w:object w:dxaOrig="360" w:dyaOrig="360">
          <v:shape id="_x0000_i1027" type="#_x0000_t75" style="width:18.75pt;height:18.75pt" o:ole="">
            <v:imagedata r:id="rId24" o:title=""/>
          </v:shape>
          <o:OLEObject Type="Embed" ProgID="Equation.DSMT4" ShapeID="_x0000_i1027" DrawAspect="Content" ObjectID="_1716812282" r:id="rId25"/>
        </w:object>
      </w:r>
      <w:r>
        <w:t xml:space="preserve"> - надежность водоснабжения источника теплоты;</w:t>
      </w:r>
    </w:p>
    <w:p w:rsidR="00747FAD" w:rsidRDefault="00747FAD" w:rsidP="00747FAD">
      <w:pPr>
        <w:spacing w:line="276" w:lineRule="auto"/>
        <w:ind w:firstLine="709"/>
      </w:pPr>
      <w:r w:rsidRPr="00043B6E">
        <w:rPr>
          <w:position w:val="-12"/>
        </w:rPr>
        <w:object w:dxaOrig="340" w:dyaOrig="360">
          <v:shape id="_x0000_i1028" type="#_x0000_t75" style="width:16.5pt;height:18.75pt" o:ole="">
            <v:imagedata r:id="rId26" o:title=""/>
          </v:shape>
          <o:OLEObject Type="Embed" ProgID="Equation.DSMT4" ShapeID="_x0000_i1028" DrawAspect="Content" ObjectID="_1716812283" r:id="rId27"/>
        </w:object>
      </w:r>
      <w:r>
        <w:t xml:space="preserve"> - надежность топливоснабжения источника теплоты;</w:t>
      </w:r>
    </w:p>
    <w:p w:rsidR="00747FAD" w:rsidRDefault="00747FAD" w:rsidP="00747FAD">
      <w:pPr>
        <w:spacing w:line="276" w:lineRule="auto"/>
        <w:ind w:firstLine="709"/>
      </w:pPr>
      <w:r w:rsidRPr="00043B6E">
        <w:rPr>
          <w:position w:val="-12"/>
        </w:rPr>
        <w:object w:dxaOrig="360" w:dyaOrig="360">
          <v:shape id="_x0000_i1029" type="#_x0000_t75" style="width:18.75pt;height:18.75pt" o:ole="">
            <v:imagedata r:id="rId28" o:title=""/>
          </v:shape>
          <o:OLEObject Type="Embed" ProgID="Equation.DSMT4" ShapeID="_x0000_i1029" DrawAspect="Content" ObjectID="_1716812284" r:id="rId29"/>
        </w:object>
      </w:r>
      <w:r>
        <w:t xml:space="preserve"> - размер дефицита (соответствие тепловой мощности источников теплоты и пропускной способности тепловых сетей расчетным тепловым нагрузкам потребителей);</w:t>
      </w:r>
    </w:p>
    <w:p w:rsidR="00747FAD" w:rsidRDefault="00747FAD" w:rsidP="00747FAD">
      <w:pPr>
        <w:spacing w:line="276" w:lineRule="auto"/>
        <w:ind w:firstLine="709"/>
      </w:pPr>
      <w:r w:rsidRPr="00043B6E">
        <w:rPr>
          <w:position w:val="-12"/>
        </w:rPr>
        <w:object w:dxaOrig="360" w:dyaOrig="360">
          <v:shape id="_x0000_i1030" type="#_x0000_t75" style="width:18.75pt;height:18.75pt" o:ole="">
            <v:imagedata r:id="rId30" o:title=""/>
          </v:shape>
          <o:OLEObject Type="Embed" ProgID="Equation.DSMT4" ShapeID="_x0000_i1030" DrawAspect="Content" ObjectID="_1716812285" r:id="rId31"/>
        </w:object>
      </w:r>
      <w:r>
        <w:t xml:space="preserve"> </w:t>
      </w:r>
      <w:proofErr w:type="gramStart"/>
      <w:r>
        <w:t>- коэффициент резервирования, который определяется отношением резервируемой на уровне центрального теплового пункта (квартала, микрорайона) расчетной тепловой нагрузи к сумме расчетных тепловых нагрузок подлежащих резервированию потребителей, подключенных к данному тепловому пункту;</w:t>
      </w:r>
      <w:proofErr w:type="gramEnd"/>
    </w:p>
    <w:p w:rsidR="00747FAD" w:rsidRDefault="00747FAD" w:rsidP="00747FAD">
      <w:pPr>
        <w:spacing w:line="276" w:lineRule="auto"/>
        <w:ind w:firstLine="709"/>
      </w:pPr>
      <w:r w:rsidRPr="00043B6E">
        <w:rPr>
          <w:position w:val="-12"/>
        </w:rPr>
        <w:object w:dxaOrig="360" w:dyaOrig="360">
          <v:shape id="_x0000_i1031" type="#_x0000_t75" style="width:18.75pt;height:18.75pt" o:ole="">
            <v:imagedata r:id="rId32" o:title=""/>
          </v:shape>
          <o:OLEObject Type="Embed" ProgID="Equation.DSMT4" ShapeID="_x0000_i1031" DrawAspect="Content" ObjectID="_1716812286" r:id="rId33"/>
        </w:object>
      </w:r>
      <w:r>
        <w:t xml:space="preserve"> - коэффициент состояния тепловых сетей, характеризуемый наличием ветхих, подлежащих замене трубопроводов.</w:t>
      </w:r>
    </w:p>
    <w:p w:rsidR="00747FAD" w:rsidRDefault="00747FAD" w:rsidP="00747FAD">
      <w:pPr>
        <w:spacing w:line="276" w:lineRule="auto"/>
        <w:ind w:firstLine="709"/>
      </w:pPr>
      <w:r>
        <w:t xml:space="preserve">Данные критерии зависят от наличия резервного </w:t>
      </w:r>
      <w:proofErr w:type="spellStart"/>
      <w:r>
        <w:t>электр</w:t>
      </w:r>
      <w:proofErr w:type="gramStart"/>
      <w:r>
        <w:t>о</w:t>
      </w:r>
      <w:proofErr w:type="spellEnd"/>
      <w:r>
        <w:t>-</w:t>
      </w:r>
      <w:proofErr w:type="gramEnd"/>
      <w:r>
        <w:t xml:space="preserve">, </w:t>
      </w:r>
      <w:proofErr w:type="spellStart"/>
      <w:r>
        <w:t>водо</w:t>
      </w:r>
      <w:proofErr w:type="spellEnd"/>
      <w:r>
        <w:t>-, топливоснабжения, состояния тепловых сетей и пр., и определяются индивидуально для каждой системы теплоснабжения в соответствие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(утвержден приказом Госстроя РФ от 6 сентября 2000 г. №203).</w:t>
      </w:r>
    </w:p>
    <w:p w:rsidR="00747FAD" w:rsidRDefault="00747FAD" w:rsidP="00747FAD">
      <w:pPr>
        <w:spacing w:line="276" w:lineRule="auto"/>
        <w:ind w:firstLine="709"/>
      </w:pPr>
      <w:r>
        <w:t>Существует несколько степеней надежности системы теплоснабжения:</w:t>
      </w:r>
    </w:p>
    <w:p w:rsidR="00747FAD" w:rsidRDefault="00747FAD" w:rsidP="00747FAD">
      <w:pPr>
        <w:spacing w:line="276" w:lineRule="auto"/>
        <w:ind w:firstLine="709"/>
      </w:pPr>
      <w:r>
        <w:t xml:space="preserve">- высоконадежные - </w:t>
      </w:r>
      <w:r w:rsidRPr="00B353FC">
        <w:rPr>
          <w:position w:val="-10"/>
        </w:rPr>
        <w:object w:dxaOrig="820" w:dyaOrig="320">
          <v:shape id="_x0000_i1032" type="#_x0000_t75" style="width:41.25pt;height:15.75pt" o:ole="">
            <v:imagedata r:id="rId34" o:title=""/>
          </v:shape>
          <o:OLEObject Type="Embed" ProgID="Equation.DSMT4" ShapeID="_x0000_i1032" DrawAspect="Content" ObjectID="_1716812287" r:id="rId35"/>
        </w:object>
      </w:r>
      <w:r>
        <w:t>,</w:t>
      </w:r>
    </w:p>
    <w:p w:rsidR="00747FAD" w:rsidRDefault="00747FAD" w:rsidP="00747FAD">
      <w:pPr>
        <w:spacing w:line="276" w:lineRule="auto"/>
        <w:ind w:firstLine="709"/>
      </w:pPr>
      <w:r>
        <w:t xml:space="preserve">- надежные - </w:t>
      </w:r>
      <w:r w:rsidRPr="00B353FC">
        <w:rPr>
          <w:position w:val="-10"/>
        </w:rPr>
        <w:object w:dxaOrig="1600" w:dyaOrig="320">
          <v:shape id="_x0000_i1033" type="#_x0000_t75" style="width:80.25pt;height:15.75pt" o:ole="">
            <v:imagedata r:id="rId36" o:title=""/>
          </v:shape>
          <o:OLEObject Type="Embed" ProgID="Equation.DSMT4" ShapeID="_x0000_i1033" DrawAspect="Content" ObjectID="_1716812288" r:id="rId37"/>
        </w:object>
      </w:r>
      <w:r>
        <w:t>,</w:t>
      </w:r>
    </w:p>
    <w:p w:rsidR="00747FAD" w:rsidRDefault="00747FAD" w:rsidP="00747FAD">
      <w:pPr>
        <w:spacing w:line="276" w:lineRule="auto"/>
        <w:ind w:firstLine="709"/>
      </w:pPr>
      <w:r>
        <w:t xml:space="preserve">- малонадежные - </w:t>
      </w:r>
      <w:r w:rsidRPr="00B353FC">
        <w:rPr>
          <w:position w:val="-10"/>
        </w:rPr>
        <w:object w:dxaOrig="1500" w:dyaOrig="320">
          <v:shape id="_x0000_i1034" type="#_x0000_t75" style="width:74.25pt;height:15.75pt" o:ole="">
            <v:imagedata r:id="rId38" o:title=""/>
          </v:shape>
          <o:OLEObject Type="Embed" ProgID="Equation.DSMT4" ShapeID="_x0000_i1034" DrawAspect="Content" ObjectID="_1716812289" r:id="rId39"/>
        </w:object>
      </w:r>
      <w:r>
        <w:t>,</w:t>
      </w:r>
    </w:p>
    <w:p w:rsidR="00747FAD" w:rsidRDefault="00747FAD" w:rsidP="00747FAD">
      <w:pPr>
        <w:spacing w:line="276" w:lineRule="auto"/>
        <w:ind w:firstLine="709"/>
      </w:pPr>
      <w:r>
        <w:t xml:space="preserve">- ненадежные - </w:t>
      </w:r>
      <w:r w:rsidRPr="00B353FC">
        <w:rPr>
          <w:position w:val="-10"/>
        </w:rPr>
        <w:object w:dxaOrig="820" w:dyaOrig="320">
          <v:shape id="_x0000_i1035" type="#_x0000_t75" style="width:41.25pt;height:15.75pt" o:ole="">
            <v:imagedata r:id="rId40" o:title=""/>
          </v:shape>
          <o:OLEObject Type="Embed" ProgID="Equation.DSMT4" ShapeID="_x0000_i1035" DrawAspect="Content" ObjectID="_1716812290" r:id="rId41"/>
        </w:object>
      </w:r>
      <w:r>
        <w:t>.</w:t>
      </w:r>
    </w:p>
    <w:p w:rsidR="00747FAD" w:rsidRPr="008F11BF" w:rsidRDefault="00747FAD" w:rsidP="00747FAD">
      <w:pPr>
        <w:spacing w:line="276" w:lineRule="auto"/>
        <w:ind w:firstLine="709"/>
      </w:pPr>
      <w:r>
        <w:t xml:space="preserve">Критерии надежности системы теплоснабжения с. </w:t>
      </w:r>
      <w:proofErr w:type="spellStart"/>
      <w:r>
        <w:t>Половинское</w:t>
      </w:r>
      <w:proofErr w:type="spellEnd"/>
      <w:r>
        <w:t xml:space="preserve"> приведены в таблице 2.24</w:t>
      </w:r>
      <w:r w:rsidRPr="008F11BF">
        <w:t>.</w:t>
      </w:r>
    </w:p>
    <w:p w:rsidR="00747FAD" w:rsidRDefault="00747FAD" w:rsidP="00747FAD">
      <w:r>
        <w:br w:type="page"/>
      </w:r>
    </w:p>
    <w:p w:rsidR="00747FAD" w:rsidRDefault="00747FAD" w:rsidP="00747FAD">
      <w:pPr>
        <w:spacing w:line="276" w:lineRule="auto"/>
        <w:ind w:firstLine="709"/>
      </w:pPr>
    </w:p>
    <w:p w:rsidR="00747FAD" w:rsidRDefault="00747FAD" w:rsidP="00747FAD">
      <w:pPr>
        <w:pStyle w:val="af8"/>
        <w:numPr>
          <w:ilvl w:val="0"/>
          <w:numId w:val="9"/>
        </w:numPr>
        <w:tabs>
          <w:tab w:val="left" w:pos="2127"/>
        </w:tabs>
      </w:pPr>
      <w:r w:rsidRPr="008F11BF">
        <w:t>– Критерии</w:t>
      </w:r>
      <w:r>
        <w:t xml:space="preserve"> надежности системы теплоснабжения </w:t>
      </w:r>
      <w:proofErr w:type="spellStart"/>
      <w:r>
        <w:t>Половинское</w:t>
      </w:r>
      <w:proofErr w:type="spellEnd"/>
      <w:r>
        <w:t xml:space="preserve"> сельского поселения</w:t>
      </w:r>
    </w:p>
    <w:tbl>
      <w:tblPr>
        <w:tblStyle w:val="a7"/>
        <w:tblW w:w="0" w:type="auto"/>
        <w:tblLook w:val="04A0"/>
      </w:tblPr>
      <w:tblGrid>
        <w:gridCol w:w="2225"/>
        <w:gridCol w:w="877"/>
        <w:gridCol w:w="878"/>
        <w:gridCol w:w="860"/>
        <w:gridCol w:w="878"/>
        <w:gridCol w:w="911"/>
        <w:gridCol w:w="995"/>
        <w:gridCol w:w="871"/>
        <w:gridCol w:w="1929"/>
      </w:tblGrid>
      <w:tr w:rsidR="00747FAD" w:rsidTr="00154ED2">
        <w:trPr>
          <w:tblHeader/>
        </w:trPr>
        <w:tc>
          <w:tcPr>
            <w:tcW w:w="2225" w:type="dxa"/>
            <w:vAlign w:val="center"/>
          </w:tcPr>
          <w:p w:rsidR="00747FAD" w:rsidRPr="0008102B" w:rsidRDefault="00747FAD" w:rsidP="00154ED2">
            <w:pPr>
              <w:jc w:val="center"/>
              <w:rPr>
                <w:b/>
              </w:rPr>
            </w:pPr>
            <w:r w:rsidRPr="0008102B">
              <w:rPr>
                <w:b/>
              </w:rPr>
              <w:t>Наименование котельной</w:t>
            </w:r>
          </w:p>
        </w:tc>
        <w:tc>
          <w:tcPr>
            <w:tcW w:w="877" w:type="dxa"/>
            <w:vAlign w:val="center"/>
          </w:tcPr>
          <w:p w:rsidR="00747FAD" w:rsidRPr="0008102B" w:rsidRDefault="00747FAD" w:rsidP="00154ED2">
            <w:pPr>
              <w:jc w:val="center"/>
              <w:rPr>
                <w:b/>
              </w:rPr>
            </w:pPr>
            <w:r w:rsidRPr="0008102B">
              <w:rPr>
                <w:b/>
                <w:position w:val="-12"/>
              </w:rPr>
              <w:object w:dxaOrig="360" w:dyaOrig="360">
                <v:shape id="_x0000_i1036" type="#_x0000_t75" style="width:18.75pt;height:18.75pt" o:ole="">
                  <v:imagedata r:id="rId22" o:title=""/>
                </v:shape>
                <o:OLEObject Type="Embed" ProgID="Equation.DSMT4" ShapeID="_x0000_i1036" DrawAspect="Content" ObjectID="_1716812291" r:id="rId42"/>
              </w:object>
            </w:r>
          </w:p>
        </w:tc>
        <w:tc>
          <w:tcPr>
            <w:tcW w:w="878" w:type="dxa"/>
            <w:vAlign w:val="center"/>
          </w:tcPr>
          <w:p w:rsidR="00747FAD" w:rsidRPr="0008102B" w:rsidRDefault="00747FAD" w:rsidP="00154ED2">
            <w:pPr>
              <w:jc w:val="center"/>
              <w:rPr>
                <w:b/>
              </w:rPr>
            </w:pPr>
            <w:r w:rsidRPr="0008102B">
              <w:rPr>
                <w:b/>
                <w:position w:val="-12"/>
              </w:rPr>
              <w:object w:dxaOrig="360" w:dyaOrig="360">
                <v:shape id="_x0000_i1037" type="#_x0000_t75" style="width:18.75pt;height:18.75pt" o:ole="">
                  <v:imagedata r:id="rId24" o:title=""/>
                </v:shape>
                <o:OLEObject Type="Embed" ProgID="Equation.DSMT4" ShapeID="_x0000_i1037" DrawAspect="Content" ObjectID="_1716812292" r:id="rId43"/>
              </w:object>
            </w:r>
          </w:p>
        </w:tc>
        <w:tc>
          <w:tcPr>
            <w:tcW w:w="860" w:type="dxa"/>
            <w:vAlign w:val="center"/>
          </w:tcPr>
          <w:p w:rsidR="00747FAD" w:rsidRPr="008A2F51" w:rsidRDefault="00747FAD" w:rsidP="00154ED2">
            <w:pPr>
              <w:jc w:val="center"/>
            </w:pPr>
            <w:r w:rsidRPr="008A2F51">
              <w:rPr>
                <w:position w:val="-12"/>
              </w:rPr>
              <w:object w:dxaOrig="340" w:dyaOrig="360">
                <v:shape id="_x0000_i1038" type="#_x0000_t75" style="width:16.5pt;height:18.75pt" o:ole="">
                  <v:imagedata r:id="rId26" o:title=""/>
                </v:shape>
                <o:OLEObject Type="Embed" ProgID="Equation.DSMT4" ShapeID="_x0000_i1038" DrawAspect="Content" ObjectID="_1716812293" r:id="rId44"/>
              </w:object>
            </w:r>
          </w:p>
        </w:tc>
        <w:tc>
          <w:tcPr>
            <w:tcW w:w="878" w:type="dxa"/>
            <w:vAlign w:val="center"/>
          </w:tcPr>
          <w:p w:rsidR="00747FAD" w:rsidRPr="0008102B" w:rsidRDefault="00747FAD" w:rsidP="00154ED2">
            <w:pPr>
              <w:jc w:val="center"/>
              <w:rPr>
                <w:b/>
              </w:rPr>
            </w:pPr>
            <w:r w:rsidRPr="0008102B">
              <w:rPr>
                <w:b/>
                <w:position w:val="-12"/>
              </w:rPr>
              <w:object w:dxaOrig="360" w:dyaOrig="360">
                <v:shape id="_x0000_i1039" type="#_x0000_t75" style="width:18.75pt;height:18.75pt" o:ole="">
                  <v:imagedata r:id="rId28" o:title=""/>
                </v:shape>
                <o:OLEObject Type="Embed" ProgID="Equation.DSMT4" ShapeID="_x0000_i1039" DrawAspect="Content" ObjectID="_1716812294" r:id="rId45"/>
              </w:object>
            </w:r>
          </w:p>
        </w:tc>
        <w:tc>
          <w:tcPr>
            <w:tcW w:w="911" w:type="dxa"/>
            <w:vAlign w:val="center"/>
          </w:tcPr>
          <w:p w:rsidR="00747FAD" w:rsidRPr="0008102B" w:rsidRDefault="00747FAD" w:rsidP="00154ED2">
            <w:pPr>
              <w:jc w:val="center"/>
              <w:rPr>
                <w:b/>
              </w:rPr>
            </w:pPr>
            <w:r w:rsidRPr="0008102B">
              <w:rPr>
                <w:b/>
                <w:position w:val="-12"/>
              </w:rPr>
              <w:object w:dxaOrig="360" w:dyaOrig="360">
                <v:shape id="_x0000_i1040" type="#_x0000_t75" style="width:18.75pt;height:18.75pt" o:ole="">
                  <v:imagedata r:id="rId30" o:title=""/>
                </v:shape>
                <o:OLEObject Type="Embed" ProgID="Equation.DSMT4" ShapeID="_x0000_i1040" DrawAspect="Content" ObjectID="_1716812295" r:id="rId46"/>
              </w:object>
            </w:r>
          </w:p>
        </w:tc>
        <w:tc>
          <w:tcPr>
            <w:tcW w:w="995" w:type="dxa"/>
            <w:vAlign w:val="center"/>
          </w:tcPr>
          <w:p w:rsidR="00747FAD" w:rsidRPr="0008102B" w:rsidRDefault="00747FAD" w:rsidP="00154ED2">
            <w:pPr>
              <w:jc w:val="center"/>
              <w:rPr>
                <w:b/>
              </w:rPr>
            </w:pPr>
            <w:r w:rsidRPr="0008102B">
              <w:rPr>
                <w:b/>
                <w:position w:val="-12"/>
              </w:rPr>
              <w:object w:dxaOrig="360" w:dyaOrig="360">
                <v:shape id="_x0000_i1041" type="#_x0000_t75" style="width:18.75pt;height:18.75pt" o:ole="">
                  <v:imagedata r:id="rId32" o:title=""/>
                </v:shape>
                <o:OLEObject Type="Embed" ProgID="Equation.DSMT4" ShapeID="_x0000_i1041" DrawAspect="Content" ObjectID="_1716812296" r:id="rId47"/>
              </w:object>
            </w:r>
          </w:p>
        </w:tc>
        <w:tc>
          <w:tcPr>
            <w:tcW w:w="871" w:type="dxa"/>
            <w:vAlign w:val="center"/>
          </w:tcPr>
          <w:p w:rsidR="00747FAD" w:rsidRPr="0008102B" w:rsidRDefault="00747FAD" w:rsidP="00154ED2">
            <w:pPr>
              <w:jc w:val="center"/>
              <w:rPr>
                <w:b/>
              </w:rPr>
            </w:pPr>
            <w:r w:rsidRPr="0008102B">
              <w:rPr>
                <w:b/>
                <w:position w:val="-4"/>
              </w:rPr>
              <w:object w:dxaOrig="260" w:dyaOrig="260">
                <v:shape id="_x0000_i1042" type="#_x0000_t75" style="width:13.5pt;height:13.5pt" o:ole="">
                  <v:imagedata r:id="rId48" o:title=""/>
                </v:shape>
                <o:OLEObject Type="Embed" ProgID="Equation.DSMT4" ShapeID="_x0000_i1042" DrawAspect="Content" ObjectID="_1716812297" r:id="rId49"/>
              </w:object>
            </w:r>
          </w:p>
        </w:tc>
        <w:tc>
          <w:tcPr>
            <w:tcW w:w="1929" w:type="dxa"/>
            <w:vAlign w:val="center"/>
          </w:tcPr>
          <w:p w:rsidR="00747FAD" w:rsidRPr="0008102B" w:rsidRDefault="00747FAD" w:rsidP="00154ED2">
            <w:pPr>
              <w:jc w:val="center"/>
              <w:rPr>
                <w:b/>
              </w:rPr>
            </w:pPr>
            <w:r w:rsidRPr="0008102B">
              <w:rPr>
                <w:b/>
              </w:rPr>
              <w:t>Оценка надежности</w:t>
            </w:r>
          </w:p>
        </w:tc>
      </w:tr>
      <w:tr w:rsidR="00747FAD" w:rsidTr="00154ED2">
        <w:tc>
          <w:tcPr>
            <w:tcW w:w="2225" w:type="dxa"/>
            <w:vAlign w:val="center"/>
          </w:tcPr>
          <w:p w:rsidR="00747FAD" w:rsidRPr="00990F69" w:rsidRDefault="00747FAD" w:rsidP="00154ED2">
            <w:pPr>
              <w:ind w:left="-115" w:right="-115" w:firstLine="3"/>
              <w:jc w:val="center"/>
            </w:pPr>
            <w:r>
              <w:rPr>
                <w:bCs/>
                <w:iCs/>
              </w:rPr>
              <w:t xml:space="preserve">Котельная </w:t>
            </w:r>
            <w:proofErr w:type="gramStart"/>
            <w:r>
              <w:rPr>
                <w:bCs/>
                <w:iCs/>
              </w:rPr>
              <w:t>с</w:t>
            </w:r>
            <w:proofErr w:type="gramEnd"/>
            <w:r>
              <w:rPr>
                <w:bCs/>
                <w:iCs/>
              </w:rPr>
              <w:t>.</w:t>
            </w:r>
            <w:r>
              <w:t> </w:t>
            </w:r>
            <w:r>
              <w:rPr>
                <w:bCs/>
                <w:iCs/>
              </w:rPr>
              <w:t>Половинка</w:t>
            </w:r>
          </w:p>
        </w:tc>
        <w:tc>
          <w:tcPr>
            <w:tcW w:w="877" w:type="dxa"/>
            <w:vAlign w:val="center"/>
          </w:tcPr>
          <w:p w:rsidR="00747FAD" w:rsidRPr="00D60F35" w:rsidRDefault="00747FAD" w:rsidP="00154ED2">
            <w:pPr>
              <w:jc w:val="center"/>
            </w:pPr>
            <w:r w:rsidRPr="00D60F35">
              <w:t>1,0</w:t>
            </w:r>
          </w:p>
        </w:tc>
        <w:tc>
          <w:tcPr>
            <w:tcW w:w="878" w:type="dxa"/>
            <w:vAlign w:val="center"/>
          </w:tcPr>
          <w:p w:rsidR="00747FAD" w:rsidRPr="00D60F35" w:rsidRDefault="00747FAD" w:rsidP="00154ED2">
            <w:pPr>
              <w:jc w:val="center"/>
            </w:pPr>
            <w:r w:rsidRPr="00D60F35">
              <w:t>1,0</w:t>
            </w:r>
          </w:p>
        </w:tc>
        <w:tc>
          <w:tcPr>
            <w:tcW w:w="860" w:type="dxa"/>
            <w:vAlign w:val="center"/>
          </w:tcPr>
          <w:p w:rsidR="00747FAD" w:rsidRPr="008A2F51" w:rsidRDefault="00747FAD" w:rsidP="00154ED2">
            <w:pPr>
              <w:jc w:val="center"/>
            </w:pPr>
            <w:r w:rsidRPr="008A2F51">
              <w:t>1,0</w:t>
            </w:r>
          </w:p>
        </w:tc>
        <w:tc>
          <w:tcPr>
            <w:tcW w:w="878" w:type="dxa"/>
            <w:vAlign w:val="center"/>
          </w:tcPr>
          <w:p w:rsidR="00747FAD" w:rsidRPr="00A76D74" w:rsidRDefault="00747FAD" w:rsidP="00154ED2">
            <w:pPr>
              <w:jc w:val="center"/>
            </w:pPr>
            <w:r w:rsidRPr="00A76D74">
              <w:t>1,0</w:t>
            </w:r>
          </w:p>
        </w:tc>
        <w:tc>
          <w:tcPr>
            <w:tcW w:w="911" w:type="dxa"/>
            <w:vAlign w:val="center"/>
          </w:tcPr>
          <w:p w:rsidR="00747FAD" w:rsidRPr="00A76D74" w:rsidRDefault="00747FAD" w:rsidP="00154ED2">
            <w:pPr>
              <w:jc w:val="center"/>
            </w:pPr>
            <w:r>
              <w:t>0,49</w:t>
            </w:r>
          </w:p>
        </w:tc>
        <w:tc>
          <w:tcPr>
            <w:tcW w:w="995" w:type="dxa"/>
            <w:vAlign w:val="center"/>
          </w:tcPr>
          <w:p w:rsidR="00747FAD" w:rsidRPr="00887584" w:rsidRDefault="00747FAD" w:rsidP="00154ED2">
            <w:pPr>
              <w:jc w:val="center"/>
              <w:rPr>
                <w:bCs/>
              </w:rPr>
            </w:pPr>
            <w:r w:rsidRPr="00887584">
              <w:rPr>
                <w:bCs/>
              </w:rPr>
              <w:t>0,9</w:t>
            </w:r>
            <w:r>
              <w:rPr>
                <w:bCs/>
              </w:rPr>
              <w:t>9</w:t>
            </w:r>
          </w:p>
        </w:tc>
        <w:tc>
          <w:tcPr>
            <w:tcW w:w="871" w:type="dxa"/>
            <w:vAlign w:val="center"/>
          </w:tcPr>
          <w:p w:rsidR="00747FAD" w:rsidRPr="00887584" w:rsidRDefault="00747FAD" w:rsidP="00154ED2">
            <w:pPr>
              <w:jc w:val="center"/>
              <w:rPr>
                <w:bCs/>
              </w:rPr>
            </w:pPr>
            <w:r w:rsidRPr="00887584">
              <w:rPr>
                <w:bCs/>
              </w:rPr>
              <w:t>0,83</w:t>
            </w:r>
          </w:p>
        </w:tc>
        <w:tc>
          <w:tcPr>
            <w:tcW w:w="1929" w:type="dxa"/>
            <w:vAlign w:val="center"/>
          </w:tcPr>
          <w:p w:rsidR="00747FAD" w:rsidRPr="008578D7" w:rsidRDefault="00747FAD" w:rsidP="00154ED2">
            <w:pPr>
              <w:jc w:val="center"/>
            </w:pPr>
            <w:r w:rsidRPr="008578D7">
              <w:t>надежная</w:t>
            </w:r>
          </w:p>
        </w:tc>
      </w:tr>
      <w:tr w:rsidR="00747FAD" w:rsidTr="00154ED2">
        <w:tc>
          <w:tcPr>
            <w:tcW w:w="2225" w:type="dxa"/>
            <w:vAlign w:val="center"/>
          </w:tcPr>
          <w:p w:rsidR="00747FAD" w:rsidRDefault="00747FAD" w:rsidP="00154ED2">
            <w:pPr>
              <w:ind w:left="-115" w:right="-115" w:firstLine="3"/>
              <w:jc w:val="center"/>
              <w:rPr>
                <w:bCs/>
                <w:iCs/>
              </w:rPr>
            </w:pPr>
            <w:r>
              <w:rPr>
                <w:bCs/>
                <w:iCs/>
              </w:rPr>
              <w:t xml:space="preserve">Котельная д. </w:t>
            </w:r>
            <w:proofErr w:type="spellStart"/>
            <w:r>
              <w:rPr>
                <w:bCs/>
                <w:iCs/>
              </w:rPr>
              <w:t>Водопойка</w:t>
            </w:r>
            <w:proofErr w:type="spellEnd"/>
          </w:p>
        </w:tc>
        <w:tc>
          <w:tcPr>
            <w:tcW w:w="877" w:type="dxa"/>
            <w:vAlign w:val="center"/>
          </w:tcPr>
          <w:p w:rsidR="00747FAD" w:rsidRPr="00887584" w:rsidRDefault="00747FAD" w:rsidP="00154ED2">
            <w:pPr>
              <w:jc w:val="center"/>
              <w:rPr>
                <w:bCs/>
              </w:rPr>
            </w:pPr>
            <w:r w:rsidRPr="00887584">
              <w:rPr>
                <w:bCs/>
              </w:rPr>
              <w:t>1</w:t>
            </w:r>
          </w:p>
        </w:tc>
        <w:tc>
          <w:tcPr>
            <w:tcW w:w="878" w:type="dxa"/>
            <w:vAlign w:val="center"/>
          </w:tcPr>
          <w:p w:rsidR="00747FAD" w:rsidRPr="00887584" w:rsidRDefault="00747FAD" w:rsidP="00154ED2">
            <w:pPr>
              <w:jc w:val="center"/>
              <w:rPr>
                <w:bCs/>
              </w:rPr>
            </w:pPr>
            <w:r w:rsidRPr="00887584">
              <w:rPr>
                <w:bCs/>
              </w:rPr>
              <w:t>1</w:t>
            </w:r>
          </w:p>
        </w:tc>
        <w:tc>
          <w:tcPr>
            <w:tcW w:w="860" w:type="dxa"/>
            <w:vAlign w:val="center"/>
          </w:tcPr>
          <w:p w:rsidR="00747FAD" w:rsidRPr="008A2F51" w:rsidRDefault="00747FAD" w:rsidP="00154ED2">
            <w:pPr>
              <w:jc w:val="center"/>
              <w:rPr>
                <w:bCs/>
              </w:rPr>
            </w:pPr>
            <w:r w:rsidRPr="008A2F51">
              <w:rPr>
                <w:bCs/>
              </w:rPr>
              <w:t>1</w:t>
            </w:r>
          </w:p>
        </w:tc>
        <w:tc>
          <w:tcPr>
            <w:tcW w:w="878" w:type="dxa"/>
            <w:vAlign w:val="center"/>
          </w:tcPr>
          <w:p w:rsidR="00747FAD" w:rsidRPr="00887584" w:rsidRDefault="00747FAD" w:rsidP="00154ED2">
            <w:pPr>
              <w:jc w:val="center"/>
              <w:rPr>
                <w:bCs/>
              </w:rPr>
            </w:pPr>
            <w:r w:rsidRPr="00887584">
              <w:rPr>
                <w:bCs/>
              </w:rPr>
              <w:t>1</w:t>
            </w:r>
          </w:p>
        </w:tc>
        <w:tc>
          <w:tcPr>
            <w:tcW w:w="911" w:type="dxa"/>
            <w:vAlign w:val="center"/>
          </w:tcPr>
          <w:p w:rsidR="00747FAD" w:rsidRPr="00887584" w:rsidRDefault="00747FAD" w:rsidP="00154ED2">
            <w:pPr>
              <w:jc w:val="center"/>
              <w:rPr>
                <w:bCs/>
              </w:rPr>
            </w:pPr>
            <w:r w:rsidRPr="00887584">
              <w:rPr>
                <w:bCs/>
              </w:rPr>
              <w:t>0</w:t>
            </w:r>
            <w:r>
              <w:rPr>
                <w:bCs/>
              </w:rPr>
              <w:t>,</w:t>
            </w:r>
            <w:r w:rsidRPr="00887584">
              <w:rPr>
                <w:bCs/>
              </w:rPr>
              <w:t>0</w:t>
            </w:r>
          </w:p>
        </w:tc>
        <w:tc>
          <w:tcPr>
            <w:tcW w:w="995" w:type="dxa"/>
            <w:vAlign w:val="center"/>
          </w:tcPr>
          <w:p w:rsidR="00747FAD" w:rsidRPr="00887584" w:rsidRDefault="00747FAD" w:rsidP="00154ED2">
            <w:pPr>
              <w:jc w:val="center"/>
              <w:rPr>
                <w:bCs/>
              </w:rPr>
            </w:pPr>
            <w:r w:rsidRPr="00887584">
              <w:rPr>
                <w:bCs/>
              </w:rPr>
              <w:t>0,9</w:t>
            </w:r>
            <w:r>
              <w:rPr>
                <w:bCs/>
              </w:rPr>
              <w:t>9</w:t>
            </w:r>
          </w:p>
        </w:tc>
        <w:tc>
          <w:tcPr>
            <w:tcW w:w="871" w:type="dxa"/>
            <w:vAlign w:val="center"/>
          </w:tcPr>
          <w:p w:rsidR="00747FAD" w:rsidRPr="00887584" w:rsidRDefault="00747FAD" w:rsidP="00154ED2">
            <w:pPr>
              <w:jc w:val="center"/>
              <w:rPr>
                <w:bCs/>
              </w:rPr>
            </w:pPr>
            <w:r w:rsidRPr="00887584">
              <w:rPr>
                <w:bCs/>
              </w:rPr>
              <w:t>0,</w:t>
            </w:r>
            <w:r>
              <w:rPr>
                <w:bCs/>
              </w:rPr>
              <w:t>83</w:t>
            </w:r>
          </w:p>
        </w:tc>
        <w:tc>
          <w:tcPr>
            <w:tcW w:w="1929" w:type="dxa"/>
            <w:vAlign w:val="center"/>
          </w:tcPr>
          <w:p w:rsidR="00747FAD" w:rsidRDefault="00747FAD" w:rsidP="00154ED2">
            <w:pPr>
              <w:jc w:val="center"/>
            </w:pPr>
            <w:r w:rsidRPr="008578D7">
              <w:t>надежная</w:t>
            </w:r>
          </w:p>
        </w:tc>
      </w:tr>
    </w:tbl>
    <w:p w:rsidR="00747FAD" w:rsidRDefault="00747FAD" w:rsidP="00747FAD"/>
    <w:p w:rsidR="00747FAD" w:rsidRPr="00810353" w:rsidRDefault="00747FAD" w:rsidP="00747FAD">
      <w:pPr>
        <w:spacing w:line="276" w:lineRule="auto"/>
        <w:ind w:firstLine="709"/>
      </w:pPr>
      <w:r>
        <w:rPr>
          <w:rFonts w:cs="Arial"/>
          <w:bCs/>
          <w:szCs w:val="26"/>
        </w:rPr>
        <w:t>По сравнению со схемой теплоснабжения Половинского сельского поселения 2020 года</w:t>
      </w:r>
      <w:r>
        <w:t xml:space="preserve"> </w:t>
      </w:r>
      <w:r w:rsidRPr="00CF633D">
        <w:t xml:space="preserve">в </w:t>
      </w:r>
      <w:r>
        <w:t>2021</w:t>
      </w:r>
      <w:r w:rsidRPr="00CF633D">
        <w:t xml:space="preserve"> году изменения </w:t>
      </w:r>
      <w:r>
        <w:t xml:space="preserve">надежности теплоснабжения </w:t>
      </w:r>
      <w:proofErr w:type="spellStart"/>
      <w:r>
        <w:t>Половинское</w:t>
      </w:r>
      <w:proofErr w:type="spellEnd"/>
      <w:r>
        <w:t xml:space="preserve"> сельского поселения не существенные.</w:t>
      </w:r>
    </w:p>
    <w:p w:rsidR="00747FAD" w:rsidRPr="005C066E" w:rsidRDefault="00747FAD" w:rsidP="00747FAD">
      <w:pPr>
        <w:pStyle w:val="7"/>
      </w:pPr>
      <w:r w:rsidRPr="001E1F39">
        <w:t>1.9.2 </w:t>
      </w:r>
      <w:r w:rsidRPr="001E1F39">
        <w:rPr>
          <w:rFonts w:cs="Times New Roman"/>
          <w:shd w:val="clear" w:color="auto" w:fill="FFFFFF"/>
        </w:rPr>
        <w:t>Частота</w:t>
      </w:r>
      <w:r w:rsidRPr="00754881">
        <w:rPr>
          <w:rFonts w:cs="Times New Roman"/>
          <w:shd w:val="clear" w:color="auto" w:fill="FFFFFF"/>
        </w:rPr>
        <w:t xml:space="preserve"> отключений потребителей</w:t>
      </w:r>
    </w:p>
    <w:p w:rsidR="00747FAD" w:rsidRDefault="00747FAD" w:rsidP="00747FAD">
      <w:pPr>
        <w:spacing w:line="276" w:lineRule="auto"/>
        <w:ind w:firstLine="709"/>
      </w:pPr>
      <w:proofErr w:type="gramStart"/>
      <w:r>
        <w:t>Аварийные отключения потребителей за последние 5 лет не наблюдались.</w:t>
      </w:r>
      <w:proofErr w:type="gramEnd"/>
      <w:r>
        <w:t xml:space="preserve"> Перерывы прекращения </w:t>
      </w:r>
      <w:r w:rsidRPr="00A23A77">
        <w:t>подачи тепловой энергии</w:t>
      </w:r>
      <w:r>
        <w:t xml:space="preserve"> не превышали величины 54 ч, что соответствует второй категории потребителей согласно СП.124.13330.2012 «Тепловые сети».</w:t>
      </w:r>
    </w:p>
    <w:p w:rsidR="00747FAD" w:rsidRPr="005C066E" w:rsidRDefault="00747FAD" w:rsidP="00747FAD">
      <w:pPr>
        <w:pStyle w:val="7"/>
      </w:pPr>
      <w:r w:rsidRPr="001E1F39">
        <w:t>1.9.3</w:t>
      </w:r>
      <w:r w:rsidRPr="005C066E">
        <w:t> </w:t>
      </w:r>
      <w:r w:rsidRPr="00754881">
        <w:rPr>
          <w:rFonts w:cs="Times New Roman"/>
          <w:color w:val="222222"/>
          <w:shd w:val="clear" w:color="auto" w:fill="FFFFFF"/>
        </w:rPr>
        <w:t>Поток (частота) и время восстановления теплоснабжения потребителей после отключений</w:t>
      </w:r>
    </w:p>
    <w:p w:rsidR="00747FAD" w:rsidRDefault="00747FAD" w:rsidP="00747FAD">
      <w:pPr>
        <w:spacing w:line="276" w:lineRule="auto"/>
        <w:ind w:firstLine="709"/>
      </w:pPr>
      <w:r>
        <w:t>Среднее в</w:t>
      </w:r>
      <w:r w:rsidRPr="005C066E">
        <w:t>рем</w:t>
      </w:r>
      <w:r>
        <w:t>я</w:t>
      </w:r>
      <w:r w:rsidRPr="005C066E">
        <w:t xml:space="preserve"> восстановления теплоснабжения потребителей после аварийных отключений</w:t>
      </w:r>
      <w:r>
        <w:t xml:space="preserve"> не превышает 15 ч, что соответствует требованиям п.6.10 СП.124.13330.2012 «Тепловые сети».</w:t>
      </w:r>
    </w:p>
    <w:p w:rsidR="00747FAD" w:rsidRPr="005C066E" w:rsidRDefault="00747FAD" w:rsidP="00747FAD">
      <w:pPr>
        <w:pStyle w:val="7"/>
      </w:pPr>
      <w:r w:rsidRPr="005C066E">
        <w:t>1.9.4 Графические материалы (карты-схемы тепловых сетей и зон ненормативной надежности и безопасности теплоснабжения)</w:t>
      </w:r>
    </w:p>
    <w:p w:rsidR="00747FAD" w:rsidRDefault="00747FAD" w:rsidP="00747FAD">
      <w:pPr>
        <w:spacing w:line="276" w:lineRule="auto"/>
        <w:ind w:firstLine="709"/>
      </w:pPr>
      <w:r w:rsidRPr="005C066E">
        <w:t>Карты-схемы тепловых сетей</w:t>
      </w:r>
      <w:r>
        <w:t xml:space="preserve"> приведены в приложении.</w:t>
      </w:r>
    </w:p>
    <w:p w:rsidR="00747FAD" w:rsidRPr="005C066E" w:rsidRDefault="00747FAD" w:rsidP="00747FAD">
      <w:pPr>
        <w:pStyle w:val="7"/>
      </w:pPr>
      <w:proofErr w:type="gramStart"/>
      <w:r w:rsidRPr="001E1F39">
        <w:t>1.9.5</w:t>
      </w:r>
      <w:r>
        <w:t> </w:t>
      </w:r>
      <w:r w:rsidRPr="00754881">
        <w:rPr>
          <w:rFonts w:cs="Times New Roman"/>
          <w:shd w:val="clear" w:color="auto" w:fill="FFFFFF"/>
        </w:rPr>
        <w:t>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w:t>
      </w:r>
      <w:hyperlink r:id="rId50" w:history="1">
        <w:r w:rsidRPr="00754881">
          <w:rPr>
            <w:rStyle w:val="af"/>
            <w:bdr w:val="none" w:sz="0" w:space="0" w:color="auto" w:frame="1"/>
            <w:shd w:val="clear" w:color="auto" w:fill="FFFFFF"/>
          </w:rPr>
          <w:t>1114</w:t>
        </w:r>
      </w:hyperlink>
      <w:r w:rsidRPr="00754881">
        <w:rPr>
          <w:rFonts w:cs="Times New Roman"/>
          <w:shd w:val="clear" w:color="auto" w:fill="FFFFFF"/>
        </w:rPr>
        <w:t> "О расследовании причин аварийных ситуаций при теплоснабжении и о признании утратившими силу отдельных положений Правил расследования</w:t>
      </w:r>
      <w:proofErr w:type="gramEnd"/>
      <w:r w:rsidRPr="00754881">
        <w:rPr>
          <w:rFonts w:cs="Times New Roman"/>
          <w:shd w:val="clear" w:color="auto" w:fill="FFFFFF"/>
        </w:rPr>
        <w:t xml:space="preserve"> причин аварий в электроэнергетике"</w:t>
      </w:r>
    </w:p>
    <w:p w:rsidR="00747FAD" w:rsidRDefault="00747FAD" w:rsidP="00747FAD">
      <w:pPr>
        <w:spacing w:line="276" w:lineRule="auto"/>
        <w:ind w:firstLine="709"/>
        <w:rPr>
          <w:shd w:val="clear" w:color="auto" w:fill="FFFFFF"/>
        </w:rPr>
      </w:pPr>
      <w:proofErr w:type="gramStart"/>
      <w:r>
        <w:rPr>
          <w:shd w:val="clear" w:color="auto" w:fill="FFFFFF"/>
        </w:rPr>
        <w:t>А</w:t>
      </w:r>
      <w:r w:rsidRPr="00754881">
        <w:rPr>
          <w:shd w:val="clear" w:color="auto" w:fill="FFFFFF"/>
        </w:rPr>
        <w:t>варийны</w:t>
      </w:r>
      <w:r>
        <w:rPr>
          <w:shd w:val="clear" w:color="auto" w:fill="FFFFFF"/>
        </w:rPr>
        <w:t>е</w:t>
      </w:r>
      <w:r w:rsidRPr="00754881">
        <w:rPr>
          <w:shd w:val="clear" w:color="auto" w:fill="FFFFFF"/>
        </w:rPr>
        <w:t xml:space="preserve"> ситуаци</w:t>
      </w:r>
      <w:r>
        <w:rPr>
          <w:shd w:val="clear" w:color="auto" w:fill="FFFFFF"/>
        </w:rPr>
        <w:t>и</w:t>
      </w:r>
      <w:r w:rsidRPr="00754881">
        <w:rPr>
          <w:shd w:val="clear" w:color="auto" w:fill="FFFFFF"/>
        </w:rPr>
        <w:t xml:space="preserve">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w:t>
      </w:r>
      <w:hyperlink r:id="rId51" w:history="1">
        <w:r w:rsidRPr="00754881">
          <w:rPr>
            <w:rStyle w:val="af"/>
            <w:bdr w:val="none" w:sz="0" w:space="0" w:color="auto" w:frame="1"/>
            <w:shd w:val="clear" w:color="auto" w:fill="FFFFFF"/>
          </w:rPr>
          <w:t>1114</w:t>
        </w:r>
      </w:hyperlink>
      <w:r w:rsidRPr="00754881">
        <w:rPr>
          <w:shd w:val="clear" w:color="auto" w:fill="FFFFFF"/>
        </w:rPr>
        <w:t> "О 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proofErr w:type="gramEnd"/>
      <w:r w:rsidRPr="00754881">
        <w:rPr>
          <w:shd w:val="clear" w:color="auto" w:fill="FFFFFF"/>
        </w:rPr>
        <w:t xml:space="preserve"> электроэнергетике"</w:t>
      </w:r>
      <w:r>
        <w:rPr>
          <w:shd w:val="clear" w:color="auto" w:fill="FFFFFF"/>
        </w:rPr>
        <w:t xml:space="preserve">, за </w:t>
      </w:r>
      <w:proofErr w:type="gramStart"/>
      <w:r>
        <w:rPr>
          <w:shd w:val="clear" w:color="auto" w:fill="FFFFFF"/>
        </w:rPr>
        <w:t>последние</w:t>
      </w:r>
      <w:proofErr w:type="gramEnd"/>
      <w:r>
        <w:rPr>
          <w:shd w:val="clear" w:color="auto" w:fill="FFFFFF"/>
        </w:rPr>
        <w:t xml:space="preserve"> 5 лет в </w:t>
      </w:r>
      <w:proofErr w:type="spellStart"/>
      <w:r>
        <w:rPr>
          <w:shd w:val="clear" w:color="auto" w:fill="FFFFFF"/>
        </w:rPr>
        <w:t>Половинском</w:t>
      </w:r>
      <w:proofErr w:type="spellEnd"/>
      <w:r>
        <w:rPr>
          <w:shd w:val="clear" w:color="auto" w:fill="FFFFFF"/>
        </w:rPr>
        <w:t xml:space="preserve"> сельском поселении не зафиксированы.</w:t>
      </w:r>
    </w:p>
    <w:p w:rsidR="00747FAD" w:rsidRPr="005C066E" w:rsidRDefault="00747FAD" w:rsidP="00747FAD">
      <w:pPr>
        <w:pStyle w:val="7"/>
      </w:pPr>
      <w:r w:rsidRPr="001E1F39">
        <w:lastRenderedPageBreak/>
        <w:t>1.9.6 </w:t>
      </w:r>
      <w:r w:rsidRPr="001E1F39">
        <w:rPr>
          <w:rFonts w:cs="Times New Roman"/>
          <w:shd w:val="clear" w:color="auto" w:fill="FFFFFF"/>
        </w:rPr>
        <w:t>Результаты</w:t>
      </w:r>
      <w:r w:rsidRPr="00754881">
        <w:rPr>
          <w:rFonts w:cs="Times New Roman"/>
          <w:shd w:val="clear" w:color="auto" w:fill="FFFFFF"/>
        </w:rPr>
        <w:t xml:space="preserve"> анализа времени восстановления теплоснабжения потребителей, отключенных в результате аварийных ситуаций при теплоснабжении</w:t>
      </w:r>
    </w:p>
    <w:p w:rsidR="00747FAD" w:rsidRDefault="00747FAD" w:rsidP="00747FAD">
      <w:pPr>
        <w:spacing w:line="276" w:lineRule="auto"/>
        <w:ind w:firstLine="709"/>
      </w:pPr>
      <w:r>
        <w:t>Согласно СП.124.13330.2012 «Тепловые сети» полное восстановление теплоснабжения при отказах на тепловых сетях должно быть в сроки, указанные в таблице 2.25.</w:t>
      </w:r>
    </w:p>
    <w:p w:rsidR="00747FAD" w:rsidRDefault="00747FAD" w:rsidP="00747FAD">
      <w:pPr>
        <w:spacing w:line="276" w:lineRule="auto"/>
        <w:ind w:firstLine="709"/>
      </w:pPr>
    </w:p>
    <w:p w:rsidR="00747FAD" w:rsidRDefault="00747FAD" w:rsidP="00747FAD">
      <w:pPr>
        <w:pStyle w:val="af8"/>
        <w:numPr>
          <w:ilvl w:val="0"/>
          <w:numId w:val="9"/>
        </w:numPr>
      </w:pPr>
      <w:r>
        <w:t>Сроки восстановления теплоснабжения при отказах на тепловых сетях</w:t>
      </w:r>
    </w:p>
    <w:tbl>
      <w:tblPr>
        <w:tblStyle w:val="a7"/>
        <w:tblW w:w="0" w:type="auto"/>
        <w:tblInd w:w="108" w:type="dxa"/>
        <w:tblLook w:val="04A0"/>
      </w:tblPr>
      <w:tblGrid>
        <w:gridCol w:w="5212"/>
        <w:gridCol w:w="4961"/>
      </w:tblGrid>
      <w:tr w:rsidR="00747FAD" w:rsidTr="00154ED2">
        <w:tc>
          <w:tcPr>
            <w:tcW w:w="5212" w:type="dxa"/>
          </w:tcPr>
          <w:p w:rsidR="00747FAD" w:rsidRDefault="00747FAD" w:rsidP="00154ED2">
            <w:pPr>
              <w:spacing w:line="276" w:lineRule="auto"/>
              <w:jc w:val="center"/>
            </w:pPr>
            <w:r>
              <w:t xml:space="preserve">Диаметр труб тепловых сетей, </w:t>
            </w:r>
            <w:proofErr w:type="gramStart"/>
            <w:r>
              <w:t>мм</w:t>
            </w:r>
            <w:proofErr w:type="gramEnd"/>
          </w:p>
        </w:tc>
        <w:tc>
          <w:tcPr>
            <w:tcW w:w="4961" w:type="dxa"/>
          </w:tcPr>
          <w:p w:rsidR="00747FAD" w:rsidRDefault="00747FAD" w:rsidP="00154ED2">
            <w:pPr>
              <w:spacing w:line="276" w:lineRule="auto"/>
              <w:jc w:val="center"/>
            </w:pPr>
            <w:r>
              <w:t xml:space="preserve">Время восстановления теплоснабжения, </w:t>
            </w:r>
            <w:proofErr w:type="gramStart"/>
            <w:r>
              <w:t>ч</w:t>
            </w:r>
            <w:proofErr w:type="gramEnd"/>
          </w:p>
        </w:tc>
      </w:tr>
      <w:tr w:rsidR="00747FAD" w:rsidTr="00154ED2">
        <w:tc>
          <w:tcPr>
            <w:tcW w:w="5212" w:type="dxa"/>
          </w:tcPr>
          <w:p w:rsidR="00747FAD" w:rsidRDefault="00747FAD" w:rsidP="00154ED2">
            <w:pPr>
              <w:spacing w:line="276" w:lineRule="auto"/>
              <w:jc w:val="center"/>
            </w:pPr>
            <w:r>
              <w:t>300</w:t>
            </w:r>
          </w:p>
        </w:tc>
        <w:tc>
          <w:tcPr>
            <w:tcW w:w="4961" w:type="dxa"/>
          </w:tcPr>
          <w:p w:rsidR="00747FAD" w:rsidRDefault="00747FAD" w:rsidP="00154ED2">
            <w:pPr>
              <w:spacing w:line="276" w:lineRule="auto"/>
              <w:jc w:val="center"/>
            </w:pPr>
            <w:r>
              <w:t>15</w:t>
            </w:r>
          </w:p>
        </w:tc>
      </w:tr>
      <w:tr w:rsidR="00747FAD" w:rsidTr="00154ED2">
        <w:tc>
          <w:tcPr>
            <w:tcW w:w="5212" w:type="dxa"/>
          </w:tcPr>
          <w:p w:rsidR="00747FAD" w:rsidRDefault="00747FAD" w:rsidP="00154ED2">
            <w:pPr>
              <w:spacing w:line="276" w:lineRule="auto"/>
              <w:jc w:val="center"/>
            </w:pPr>
            <w:r>
              <w:t>400</w:t>
            </w:r>
          </w:p>
        </w:tc>
        <w:tc>
          <w:tcPr>
            <w:tcW w:w="4961" w:type="dxa"/>
          </w:tcPr>
          <w:p w:rsidR="00747FAD" w:rsidRDefault="00747FAD" w:rsidP="00154ED2">
            <w:pPr>
              <w:spacing w:line="276" w:lineRule="auto"/>
              <w:jc w:val="center"/>
            </w:pPr>
            <w:r>
              <w:t>18</w:t>
            </w:r>
          </w:p>
        </w:tc>
      </w:tr>
      <w:tr w:rsidR="00747FAD" w:rsidTr="00154ED2">
        <w:tc>
          <w:tcPr>
            <w:tcW w:w="5212" w:type="dxa"/>
          </w:tcPr>
          <w:p w:rsidR="00747FAD" w:rsidRDefault="00747FAD" w:rsidP="00154ED2">
            <w:pPr>
              <w:spacing w:line="276" w:lineRule="auto"/>
              <w:jc w:val="center"/>
            </w:pPr>
            <w:r>
              <w:t>500</w:t>
            </w:r>
          </w:p>
        </w:tc>
        <w:tc>
          <w:tcPr>
            <w:tcW w:w="4961" w:type="dxa"/>
          </w:tcPr>
          <w:p w:rsidR="00747FAD" w:rsidRDefault="00747FAD" w:rsidP="00154ED2">
            <w:pPr>
              <w:spacing w:line="276" w:lineRule="auto"/>
              <w:jc w:val="center"/>
            </w:pPr>
            <w:r>
              <w:t>22</w:t>
            </w:r>
          </w:p>
        </w:tc>
      </w:tr>
      <w:tr w:rsidR="00747FAD" w:rsidTr="00154ED2">
        <w:tc>
          <w:tcPr>
            <w:tcW w:w="5212" w:type="dxa"/>
          </w:tcPr>
          <w:p w:rsidR="00747FAD" w:rsidRDefault="00747FAD" w:rsidP="00154ED2">
            <w:pPr>
              <w:spacing w:line="276" w:lineRule="auto"/>
              <w:jc w:val="center"/>
            </w:pPr>
            <w:r>
              <w:t>600</w:t>
            </w:r>
          </w:p>
        </w:tc>
        <w:tc>
          <w:tcPr>
            <w:tcW w:w="4961" w:type="dxa"/>
          </w:tcPr>
          <w:p w:rsidR="00747FAD" w:rsidRDefault="00747FAD" w:rsidP="00154ED2">
            <w:pPr>
              <w:spacing w:line="276" w:lineRule="auto"/>
              <w:jc w:val="center"/>
            </w:pPr>
            <w:r>
              <w:t>26</w:t>
            </w:r>
          </w:p>
        </w:tc>
      </w:tr>
      <w:tr w:rsidR="00747FAD" w:rsidTr="00154ED2">
        <w:tc>
          <w:tcPr>
            <w:tcW w:w="5212" w:type="dxa"/>
          </w:tcPr>
          <w:p w:rsidR="00747FAD" w:rsidRDefault="00747FAD" w:rsidP="00154ED2">
            <w:pPr>
              <w:spacing w:line="276" w:lineRule="auto"/>
              <w:jc w:val="center"/>
            </w:pPr>
            <w:r>
              <w:t>700</w:t>
            </w:r>
          </w:p>
        </w:tc>
        <w:tc>
          <w:tcPr>
            <w:tcW w:w="4961" w:type="dxa"/>
          </w:tcPr>
          <w:p w:rsidR="00747FAD" w:rsidRDefault="00747FAD" w:rsidP="00154ED2">
            <w:pPr>
              <w:spacing w:line="276" w:lineRule="auto"/>
              <w:jc w:val="center"/>
            </w:pPr>
            <w:r>
              <w:t>29</w:t>
            </w:r>
          </w:p>
        </w:tc>
      </w:tr>
      <w:tr w:rsidR="00747FAD" w:rsidTr="00154ED2">
        <w:tc>
          <w:tcPr>
            <w:tcW w:w="5212" w:type="dxa"/>
          </w:tcPr>
          <w:p w:rsidR="00747FAD" w:rsidRDefault="00747FAD" w:rsidP="00154ED2">
            <w:pPr>
              <w:spacing w:line="276" w:lineRule="auto"/>
              <w:jc w:val="center"/>
            </w:pPr>
            <w:r>
              <w:t>800 – 1000</w:t>
            </w:r>
          </w:p>
        </w:tc>
        <w:tc>
          <w:tcPr>
            <w:tcW w:w="4961" w:type="dxa"/>
          </w:tcPr>
          <w:p w:rsidR="00747FAD" w:rsidRDefault="00747FAD" w:rsidP="00154ED2">
            <w:pPr>
              <w:spacing w:line="276" w:lineRule="auto"/>
              <w:jc w:val="center"/>
            </w:pPr>
            <w:r>
              <w:t>40</w:t>
            </w:r>
          </w:p>
        </w:tc>
      </w:tr>
      <w:tr w:rsidR="00747FAD" w:rsidTr="00154ED2">
        <w:tc>
          <w:tcPr>
            <w:tcW w:w="5212" w:type="dxa"/>
          </w:tcPr>
          <w:p w:rsidR="00747FAD" w:rsidRDefault="00747FAD" w:rsidP="00154ED2">
            <w:pPr>
              <w:spacing w:line="276" w:lineRule="auto"/>
              <w:jc w:val="center"/>
            </w:pPr>
            <w:r>
              <w:t>1200 – 1400</w:t>
            </w:r>
          </w:p>
        </w:tc>
        <w:tc>
          <w:tcPr>
            <w:tcW w:w="4961" w:type="dxa"/>
          </w:tcPr>
          <w:p w:rsidR="00747FAD" w:rsidRDefault="00747FAD" w:rsidP="00154ED2">
            <w:pPr>
              <w:spacing w:line="276" w:lineRule="auto"/>
              <w:jc w:val="center"/>
            </w:pPr>
            <w:r>
              <w:t>До 54</w:t>
            </w:r>
          </w:p>
        </w:tc>
      </w:tr>
    </w:tbl>
    <w:p w:rsidR="00747FAD" w:rsidRDefault="00747FAD" w:rsidP="00747FAD">
      <w:pPr>
        <w:spacing w:line="276" w:lineRule="auto"/>
        <w:ind w:firstLine="709"/>
      </w:pPr>
    </w:p>
    <w:p w:rsidR="00747FAD" w:rsidRDefault="00747FAD" w:rsidP="00747FAD">
      <w:pPr>
        <w:spacing w:line="276" w:lineRule="auto"/>
        <w:ind w:firstLine="709"/>
      </w:pPr>
      <w:r>
        <w:t xml:space="preserve">Перерывы прекращения </w:t>
      </w:r>
      <w:r w:rsidRPr="00A23A77">
        <w:t>подачи тепловой энергии</w:t>
      </w:r>
      <w:r>
        <w:t xml:space="preserve"> не превышали величины 54 ч, что соответствует второй категории потребителей согласно СП.124.13330.2012 «Тепловые сети».</w:t>
      </w:r>
    </w:p>
    <w:p w:rsidR="00747FAD" w:rsidRDefault="00747FAD" w:rsidP="00747FAD">
      <w:pPr>
        <w:spacing w:line="276" w:lineRule="auto"/>
        <w:ind w:firstLine="709"/>
      </w:pPr>
      <w:r w:rsidRPr="00907DA0">
        <w:rPr>
          <w:rFonts w:cs="Arial"/>
          <w:bCs/>
          <w:szCs w:val="26"/>
        </w:rPr>
        <w:t>По сравнению со схемой теплоснабжения Половинского сельского поселения 2020 года</w:t>
      </w:r>
      <w:r w:rsidRPr="00907DA0">
        <w:t xml:space="preserve"> в 2021 году изменения среднего времени восстановления теплоснабжения при аварийных ситуациях Половинского сельского поселения не существенные.</w:t>
      </w:r>
    </w:p>
    <w:p w:rsidR="00747FAD" w:rsidRDefault="00747FAD" w:rsidP="00747FAD">
      <w:r>
        <w:br w:type="page"/>
      </w:r>
    </w:p>
    <w:p w:rsidR="00747FAD" w:rsidRPr="00AD7B87" w:rsidRDefault="00747FAD" w:rsidP="00747FAD">
      <w:pPr>
        <w:pStyle w:val="3"/>
      </w:pPr>
      <w:bookmarkStart w:id="115" w:name="_Toc391732457"/>
      <w:bookmarkStart w:id="116" w:name="_Toc6235016"/>
      <w:r w:rsidRPr="00AD7B87">
        <w:lastRenderedPageBreak/>
        <w:t>Часть 10. </w:t>
      </w:r>
      <w:bookmarkEnd w:id="115"/>
      <w:r w:rsidRPr="00AD7B87">
        <w:t xml:space="preserve">Технико-экономические показатели теплоснабжающих и </w:t>
      </w:r>
      <w:proofErr w:type="spellStart"/>
      <w:r w:rsidRPr="00AD7B87">
        <w:t>теплосетевых</w:t>
      </w:r>
      <w:proofErr w:type="spellEnd"/>
      <w:r w:rsidRPr="00AD7B87">
        <w:t xml:space="preserve"> организаций</w:t>
      </w:r>
      <w:bookmarkEnd w:id="116"/>
    </w:p>
    <w:p w:rsidR="00747FAD" w:rsidRPr="00865A74" w:rsidRDefault="00747FAD" w:rsidP="00747FAD">
      <w:pPr>
        <w:spacing w:line="276" w:lineRule="auto"/>
        <w:ind w:firstLine="709"/>
      </w:pPr>
      <w:r>
        <w:t xml:space="preserve">Описание результатов хозяйственной деятельности теплоснабжающей и </w:t>
      </w:r>
      <w:proofErr w:type="spellStart"/>
      <w:r>
        <w:t>теплосетевой</w:t>
      </w:r>
      <w:proofErr w:type="spellEnd"/>
      <w:r>
        <w:t xml:space="preserve"> организац</w:t>
      </w:r>
      <w:proofErr w:type="gramStart"/>
      <w:r>
        <w:t xml:space="preserve">ии </w:t>
      </w:r>
      <w:r>
        <w:rPr>
          <w:szCs w:val="28"/>
        </w:rPr>
        <w:t>ООО</w:t>
      </w:r>
      <w:proofErr w:type="gramEnd"/>
      <w:r>
        <w:rPr>
          <w:szCs w:val="28"/>
        </w:rPr>
        <w:t xml:space="preserve"> «</w:t>
      </w:r>
      <w:proofErr w:type="spellStart"/>
      <w:r>
        <w:rPr>
          <w:szCs w:val="28"/>
        </w:rPr>
        <w:t>Половинское</w:t>
      </w:r>
      <w:proofErr w:type="spellEnd"/>
      <w:r>
        <w:rPr>
          <w:szCs w:val="28"/>
        </w:rPr>
        <w:t xml:space="preserve"> ЖКХ»</w:t>
      </w:r>
      <w:r>
        <w:t xml:space="preserve">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t>теплосетевыми</w:t>
      </w:r>
      <w:proofErr w:type="spellEnd"/>
      <w:r>
        <w:t xml:space="preserve"> организациями, </w:t>
      </w:r>
      <w:r w:rsidRPr="004B72B6">
        <w:t>представлен</w:t>
      </w:r>
      <w:r>
        <w:t>о</w:t>
      </w:r>
      <w:r w:rsidRPr="004B72B6">
        <w:t xml:space="preserve"> в </w:t>
      </w:r>
      <w:r w:rsidRPr="00865A74">
        <w:t>таблиц</w:t>
      </w:r>
      <w:r>
        <w:t>ах</w:t>
      </w:r>
      <w:r w:rsidRPr="00865A74">
        <w:t xml:space="preserve"> 2.</w:t>
      </w:r>
      <w:r>
        <w:t>26-2.27</w:t>
      </w:r>
      <w:r w:rsidRPr="00865A74">
        <w:t>.</w:t>
      </w:r>
    </w:p>
    <w:p w:rsidR="00747FAD" w:rsidRDefault="00747FAD" w:rsidP="00747FAD">
      <w:pPr>
        <w:rPr>
          <w:highlight w:val="yellow"/>
        </w:rPr>
      </w:pPr>
    </w:p>
    <w:p w:rsidR="00747FAD" w:rsidRPr="00B16E90" w:rsidRDefault="00747FAD" w:rsidP="00747FAD">
      <w:pPr>
        <w:pStyle w:val="af8"/>
        <w:numPr>
          <w:ilvl w:val="0"/>
          <w:numId w:val="9"/>
        </w:numPr>
      </w:pPr>
      <w:r w:rsidRPr="00B16E90">
        <w:t xml:space="preserve">– </w:t>
      </w:r>
      <w:r>
        <w:t>Реквизит</w:t>
      </w:r>
      <w:proofErr w:type="gramStart"/>
      <w:r>
        <w:t>ы</w:t>
      </w:r>
      <w:r w:rsidRPr="00B16E90">
        <w:t xml:space="preserve"> </w:t>
      </w:r>
      <w:r>
        <w:rPr>
          <w:szCs w:val="28"/>
        </w:rPr>
        <w:t>ООО</w:t>
      </w:r>
      <w:proofErr w:type="gramEnd"/>
      <w:r>
        <w:rPr>
          <w:szCs w:val="28"/>
        </w:rPr>
        <w:t xml:space="preserve"> «</w:t>
      </w:r>
      <w:proofErr w:type="spellStart"/>
      <w:r>
        <w:rPr>
          <w:szCs w:val="28"/>
        </w:rPr>
        <w:t>Половинское</w:t>
      </w:r>
      <w:proofErr w:type="spellEnd"/>
      <w:r>
        <w:rPr>
          <w:szCs w:val="28"/>
        </w:rPr>
        <w:t xml:space="preserve"> ЖКХ»</w:t>
      </w:r>
    </w:p>
    <w:tbl>
      <w:tblPr>
        <w:tblW w:w="4947" w:type="pct"/>
        <w:tblLayout w:type="fixed"/>
        <w:tblLook w:val="0000"/>
      </w:tblPr>
      <w:tblGrid>
        <w:gridCol w:w="2234"/>
        <w:gridCol w:w="8080"/>
      </w:tblGrid>
      <w:tr w:rsidR="00747FAD" w:rsidRPr="009A4848" w:rsidTr="00154ED2">
        <w:trPr>
          <w:trHeight w:val="300"/>
          <w:tblHeader/>
        </w:trPr>
        <w:tc>
          <w:tcPr>
            <w:tcW w:w="10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A4848" w:rsidRDefault="00747FAD" w:rsidP="00154ED2">
            <w:pPr>
              <w:jc w:val="center"/>
              <w:rPr>
                <w:b/>
                <w:bCs/>
              </w:rPr>
            </w:pPr>
            <w:r w:rsidRPr="009A4848">
              <w:rPr>
                <w:b/>
                <w:bCs/>
              </w:rPr>
              <w:t>Наименование организации</w:t>
            </w:r>
          </w:p>
        </w:tc>
        <w:tc>
          <w:tcPr>
            <w:tcW w:w="3917" w:type="pct"/>
            <w:tcBorders>
              <w:top w:val="single" w:sz="4" w:space="0" w:color="auto"/>
              <w:left w:val="nil"/>
              <w:bottom w:val="single" w:sz="4" w:space="0" w:color="auto"/>
              <w:right w:val="single" w:sz="4" w:space="0" w:color="auto"/>
            </w:tcBorders>
            <w:vAlign w:val="center"/>
          </w:tcPr>
          <w:p w:rsidR="00747FAD" w:rsidRPr="00C5768E" w:rsidRDefault="00747FAD" w:rsidP="00154ED2">
            <w:pPr>
              <w:jc w:val="center"/>
              <w:rPr>
                <w:b/>
              </w:rPr>
            </w:pPr>
            <w:r w:rsidRPr="00C5768E">
              <w:rPr>
                <w:b/>
              </w:rPr>
              <w:t>ООО «</w:t>
            </w:r>
            <w:proofErr w:type="spellStart"/>
            <w:r>
              <w:rPr>
                <w:b/>
              </w:rPr>
              <w:t>Половин</w:t>
            </w:r>
            <w:r w:rsidRPr="00C5768E">
              <w:rPr>
                <w:b/>
              </w:rPr>
              <w:t>ское</w:t>
            </w:r>
            <w:proofErr w:type="spellEnd"/>
            <w:r w:rsidRPr="00C5768E">
              <w:rPr>
                <w:b/>
              </w:rPr>
              <w:t xml:space="preserve"> ЖКХ»</w:t>
            </w:r>
          </w:p>
        </w:tc>
      </w:tr>
      <w:tr w:rsidR="00747FAD" w:rsidRPr="009A4848" w:rsidTr="00154ED2">
        <w:trPr>
          <w:trHeight w:val="300"/>
        </w:trPr>
        <w:tc>
          <w:tcPr>
            <w:tcW w:w="10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A4848" w:rsidRDefault="00747FAD" w:rsidP="00154ED2">
            <w:pPr>
              <w:jc w:val="left"/>
              <w:rPr>
                <w:bCs/>
              </w:rPr>
            </w:pPr>
            <w:r w:rsidRPr="009A4848">
              <w:rPr>
                <w:bCs/>
              </w:rPr>
              <w:t>ОГРН</w:t>
            </w:r>
          </w:p>
        </w:tc>
        <w:tc>
          <w:tcPr>
            <w:tcW w:w="3917" w:type="pct"/>
            <w:tcBorders>
              <w:top w:val="single" w:sz="4" w:space="0" w:color="auto"/>
              <w:left w:val="nil"/>
              <w:bottom w:val="single" w:sz="4" w:space="0" w:color="auto"/>
              <w:right w:val="single" w:sz="4" w:space="0" w:color="auto"/>
            </w:tcBorders>
          </w:tcPr>
          <w:p w:rsidR="00747FAD" w:rsidRPr="00C5768E" w:rsidRDefault="00747FAD" w:rsidP="00154ED2">
            <w:pPr>
              <w:jc w:val="left"/>
            </w:pPr>
            <w:r>
              <w:rPr>
                <w:rFonts w:ascii="Segoe UI" w:hAnsi="Segoe UI" w:cs="Segoe UI"/>
                <w:sz w:val="21"/>
                <w:szCs w:val="21"/>
                <w:shd w:val="clear" w:color="auto" w:fill="FFFFFF"/>
              </w:rPr>
              <w:t>1117424000143</w:t>
            </w:r>
          </w:p>
        </w:tc>
      </w:tr>
      <w:tr w:rsidR="00747FAD" w:rsidRPr="009A4848" w:rsidTr="00154ED2">
        <w:trPr>
          <w:trHeight w:val="300"/>
        </w:trPr>
        <w:tc>
          <w:tcPr>
            <w:tcW w:w="1083" w:type="pct"/>
            <w:tcBorders>
              <w:top w:val="nil"/>
              <w:left w:val="single" w:sz="4" w:space="0" w:color="auto"/>
              <w:bottom w:val="single" w:sz="4" w:space="0" w:color="auto"/>
              <w:right w:val="single" w:sz="4" w:space="0" w:color="auto"/>
            </w:tcBorders>
            <w:shd w:val="clear" w:color="auto" w:fill="auto"/>
            <w:noWrap/>
            <w:vAlign w:val="center"/>
          </w:tcPr>
          <w:p w:rsidR="00747FAD" w:rsidRPr="009A4848" w:rsidRDefault="00747FAD" w:rsidP="00154ED2">
            <w:pPr>
              <w:jc w:val="left"/>
              <w:rPr>
                <w:bCs/>
              </w:rPr>
            </w:pPr>
            <w:r w:rsidRPr="009A4848">
              <w:rPr>
                <w:bCs/>
              </w:rPr>
              <w:t>ИНН</w:t>
            </w:r>
          </w:p>
        </w:tc>
        <w:tc>
          <w:tcPr>
            <w:tcW w:w="3917" w:type="pct"/>
            <w:tcBorders>
              <w:top w:val="nil"/>
              <w:left w:val="nil"/>
              <w:bottom w:val="single" w:sz="4" w:space="0" w:color="auto"/>
              <w:right w:val="single" w:sz="4" w:space="0" w:color="auto"/>
            </w:tcBorders>
          </w:tcPr>
          <w:p w:rsidR="00747FAD" w:rsidRPr="00C5768E" w:rsidRDefault="00747FAD" w:rsidP="00154ED2">
            <w:pPr>
              <w:jc w:val="left"/>
            </w:pPr>
            <w:r>
              <w:rPr>
                <w:rFonts w:ascii="Segoe UI" w:hAnsi="Segoe UI" w:cs="Segoe UI"/>
                <w:sz w:val="21"/>
                <w:szCs w:val="21"/>
                <w:shd w:val="clear" w:color="auto" w:fill="FFFFFF"/>
              </w:rPr>
              <w:t>7424028443</w:t>
            </w:r>
          </w:p>
        </w:tc>
      </w:tr>
      <w:tr w:rsidR="00747FAD" w:rsidRPr="009A4848" w:rsidTr="00154ED2">
        <w:trPr>
          <w:trHeight w:val="300"/>
        </w:trPr>
        <w:tc>
          <w:tcPr>
            <w:tcW w:w="1083" w:type="pct"/>
            <w:tcBorders>
              <w:top w:val="nil"/>
              <w:left w:val="single" w:sz="4" w:space="0" w:color="auto"/>
              <w:bottom w:val="single" w:sz="4" w:space="0" w:color="auto"/>
              <w:right w:val="single" w:sz="4" w:space="0" w:color="auto"/>
            </w:tcBorders>
            <w:shd w:val="clear" w:color="auto" w:fill="auto"/>
            <w:noWrap/>
            <w:vAlign w:val="center"/>
          </w:tcPr>
          <w:p w:rsidR="00747FAD" w:rsidRPr="009A4848" w:rsidRDefault="00747FAD" w:rsidP="00154ED2">
            <w:pPr>
              <w:jc w:val="left"/>
              <w:rPr>
                <w:bCs/>
              </w:rPr>
            </w:pPr>
            <w:r w:rsidRPr="009A4848">
              <w:rPr>
                <w:bCs/>
              </w:rPr>
              <w:t>ОКПО</w:t>
            </w:r>
          </w:p>
        </w:tc>
        <w:tc>
          <w:tcPr>
            <w:tcW w:w="3917" w:type="pct"/>
            <w:tcBorders>
              <w:top w:val="nil"/>
              <w:left w:val="nil"/>
              <w:bottom w:val="single" w:sz="4" w:space="0" w:color="auto"/>
              <w:right w:val="single" w:sz="4" w:space="0" w:color="auto"/>
            </w:tcBorders>
          </w:tcPr>
          <w:p w:rsidR="00747FAD" w:rsidRPr="00C5768E" w:rsidRDefault="00747FAD" w:rsidP="00154ED2">
            <w:pPr>
              <w:jc w:val="left"/>
            </w:pPr>
            <w:r>
              <w:rPr>
                <w:rFonts w:ascii="Segoe UI" w:hAnsi="Segoe UI" w:cs="Segoe UI"/>
                <w:sz w:val="21"/>
                <w:szCs w:val="21"/>
                <w:shd w:val="clear" w:color="auto" w:fill="FFFFFF"/>
              </w:rPr>
              <w:t>68676269</w:t>
            </w:r>
          </w:p>
        </w:tc>
      </w:tr>
      <w:tr w:rsidR="00747FAD" w:rsidRPr="009A4848" w:rsidTr="00154ED2">
        <w:trPr>
          <w:trHeight w:val="300"/>
        </w:trPr>
        <w:tc>
          <w:tcPr>
            <w:tcW w:w="1083" w:type="pct"/>
            <w:tcBorders>
              <w:top w:val="nil"/>
              <w:left w:val="single" w:sz="4" w:space="0" w:color="auto"/>
              <w:bottom w:val="single" w:sz="4" w:space="0" w:color="auto"/>
              <w:right w:val="single" w:sz="4" w:space="0" w:color="auto"/>
            </w:tcBorders>
            <w:shd w:val="clear" w:color="auto" w:fill="auto"/>
            <w:noWrap/>
            <w:vAlign w:val="center"/>
          </w:tcPr>
          <w:p w:rsidR="00747FAD" w:rsidRPr="009A4848" w:rsidRDefault="00747FAD" w:rsidP="00154ED2">
            <w:pPr>
              <w:jc w:val="left"/>
              <w:rPr>
                <w:bCs/>
              </w:rPr>
            </w:pPr>
            <w:r w:rsidRPr="009A4848">
              <w:rPr>
                <w:bCs/>
              </w:rPr>
              <w:t>КПП</w:t>
            </w:r>
          </w:p>
        </w:tc>
        <w:tc>
          <w:tcPr>
            <w:tcW w:w="3917" w:type="pct"/>
            <w:tcBorders>
              <w:top w:val="nil"/>
              <w:left w:val="nil"/>
              <w:bottom w:val="single" w:sz="4" w:space="0" w:color="auto"/>
              <w:right w:val="single" w:sz="4" w:space="0" w:color="auto"/>
            </w:tcBorders>
          </w:tcPr>
          <w:p w:rsidR="00747FAD" w:rsidRPr="00B8506D" w:rsidRDefault="00747FAD" w:rsidP="00154ED2">
            <w:pPr>
              <w:jc w:val="left"/>
              <w:rPr>
                <w:color w:val="FF0000"/>
                <w:shd w:val="clear" w:color="auto" w:fill="FFFFFF"/>
              </w:rPr>
            </w:pPr>
            <w:r>
              <w:rPr>
                <w:rFonts w:ascii="Segoe UI" w:hAnsi="Segoe UI" w:cs="Segoe UI"/>
                <w:sz w:val="21"/>
                <w:szCs w:val="21"/>
                <w:shd w:val="clear" w:color="auto" w:fill="FFFFFF"/>
              </w:rPr>
              <w:t>742401001</w:t>
            </w:r>
          </w:p>
        </w:tc>
      </w:tr>
      <w:tr w:rsidR="00747FAD" w:rsidRPr="009A4848" w:rsidTr="00154ED2">
        <w:trPr>
          <w:trHeight w:val="300"/>
        </w:trPr>
        <w:tc>
          <w:tcPr>
            <w:tcW w:w="1083" w:type="pct"/>
            <w:tcBorders>
              <w:top w:val="nil"/>
              <w:left w:val="single" w:sz="4" w:space="0" w:color="auto"/>
              <w:bottom w:val="single" w:sz="4" w:space="0" w:color="auto"/>
              <w:right w:val="single" w:sz="4" w:space="0" w:color="auto"/>
            </w:tcBorders>
            <w:shd w:val="clear" w:color="auto" w:fill="auto"/>
            <w:noWrap/>
            <w:vAlign w:val="center"/>
          </w:tcPr>
          <w:p w:rsidR="00747FAD" w:rsidRPr="00C5768E" w:rsidRDefault="00747FAD" w:rsidP="00154ED2">
            <w:pPr>
              <w:jc w:val="left"/>
              <w:rPr>
                <w:bCs/>
              </w:rPr>
            </w:pPr>
            <w:r w:rsidRPr="00C5768E">
              <w:rPr>
                <w:bCs/>
              </w:rPr>
              <w:t>ОКОГУ</w:t>
            </w:r>
          </w:p>
        </w:tc>
        <w:tc>
          <w:tcPr>
            <w:tcW w:w="3917" w:type="pct"/>
            <w:tcBorders>
              <w:top w:val="nil"/>
              <w:left w:val="nil"/>
              <w:bottom w:val="single" w:sz="4" w:space="0" w:color="auto"/>
              <w:right w:val="single" w:sz="4" w:space="0" w:color="auto"/>
            </w:tcBorders>
          </w:tcPr>
          <w:p w:rsidR="00747FAD" w:rsidRPr="00C5768E" w:rsidRDefault="00747FAD" w:rsidP="00154ED2">
            <w:pPr>
              <w:jc w:val="left"/>
              <w:rPr>
                <w:shd w:val="clear" w:color="auto" w:fill="FFFFFF"/>
              </w:rPr>
            </w:pPr>
            <w:r w:rsidRPr="00C5768E">
              <w:rPr>
                <w:shd w:val="clear" w:color="auto" w:fill="FFFFFF"/>
              </w:rPr>
              <w:t>4210014</w:t>
            </w:r>
          </w:p>
        </w:tc>
      </w:tr>
      <w:tr w:rsidR="00747FAD" w:rsidRPr="009A4848" w:rsidTr="00154ED2">
        <w:trPr>
          <w:trHeight w:val="300"/>
        </w:trPr>
        <w:tc>
          <w:tcPr>
            <w:tcW w:w="1083" w:type="pct"/>
            <w:tcBorders>
              <w:top w:val="nil"/>
              <w:left w:val="single" w:sz="4" w:space="0" w:color="auto"/>
              <w:bottom w:val="single" w:sz="4" w:space="0" w:color="auto"/>
              <w:right w:val="single" w:sz="4" w:space="0" w:color="auto"/>
            </w:tcBorders>
            <w:shd w:val="clear" w:color="auto" w:fill="auto"/>
            <w:noWrap/>
            <w:vAlign w:val="center"/>
          </w:tcPr>
          <w:p w:rsidR="00747FAD" w:rsidRPr="00C5768E" w:rsidRDefault="00747FAD" w:rsidP="00154ED2">
            <w:pPr>
              <w:jc w:val="left"/>
              <w:rPr>
                <w:bCs/>
              </w:rPr>
            </w:pPr>
            <w:r w:rsidRPr="00C5768E">
              <w:rPr>
                <w:bCs/>
              </w:rPr>
              <w:t>ОКАТО</w:t>
            </w:r>
          </w:p>
        </w:tc>
        <w:tc>
          <w:tcPr>
            <w:tcW w:w="3917" w:type="pct"/>
            <w:tcBorders>
              <w:top w:val="nil"/>
              <w:left w:val="nil"/>
              <w:bottom w:val="single" w:sz="4" w:space="0" w:color="auto"/>
              <w:right w:val="single" w:sz="4" w:space="0" w:color="auto"/>
            </w:tcBorders>
          </w:tcPr>
          <w:p w:rsidR="00747FAD" w:rsidRPr="00C5768E" w:rsidRDefault="00747FAD" w:rsidP="00154ED2">
            <w:pPr>
              <w:jc w:val="left"/>
              <w:rPr>
                <w:shd w:val="clear" w:color="auto" w:fill="FFFFFF"/>
              </w:rPr>
            </w:pPr>
            <w:r w:rsidRPr="00C5768E">
              <w:rPr>
                <w:rStyle w:val="apple-converted-space"/>
                <w:shd w:val="clear" w:color="auto" w:fill="FFFFFF"/>
              </w:rPr>
              <w:t> </w:t>
            </w:r>
            <w:r>
              <w:rPr>
                <w:rFonts w:ascii="Segoe UI" w:hAnsi="Segoe UI" w:cs="Segoe UI"/>
                <w:sz w:val="21"/>
                <w:szCs w:val="21"/>
                <w:shd w:val="clear" w:color="auto" w:fill="FFFFFF"/>
              </w:rPr>
              <w:t>75255855001</w:t>
            </w:r>
          </w:p>
        </w:tc>
      </w:tr>
      <w:tr w:rsidR="00747FAD" w:rsidRPr="009A4848" w:rsidTr="00154ED2">
        <w:trPr>
          <w:trHeight w:val="300"/>
        </w:trPr>
        <w:tc>
          <w:tcPr>
            <w:tcW w:w="1083" w:type="pct"/>
            <w:tcBorders>
              <w:top w:val="nil"/>
              <w:left w:val="single" w:sz="4" w:space="0" w:color="auto"/>
              <w:bottom w:val="single" w:sz="4" w:space="0" w:color="auto"/>
              <w:right w:val="single" w:sz="4" w:space="0" w:color="auto"/>
            </w:tcBorders>
            <w:shd w:val="clear" w:color="auto" w:fill="auto"/>
            <w:noWrap/>
            <w:vAlign w:val="center"/>
          </w:tcPr>
          <w:p w:rsidR="00747FAD" w:rsidRPr="009A4848" w:rsidRDefault="00D64C59" w:rsidP="00154ED2">
            <w:pPr>
              <w:jc w:val="left"/>
              <w:rPr>
                <w:bCs/>
              </w:rPr>
            </w:pPr>
            <w:r>
              <w:rPr>
                <w:bCs/>
              </w:rPr>
              <w:t>и.о</w:t>
            </w:r>
            <w:proofErr w:type="gramStart"/>
            <w:r>
              <w:rPr>
                <w:bCs/>
              </w:rPr>
              <w:t>.</w:t>
            </w:r>
            <w:r w:rsidR="00747FAD" w:rsidRPr="009A4848">
              <w:rPr>
                <w:bCs/>
              </w:rPr>
              <w:t>Д</w:t>
            </w:r>
            <w:proofErr w:type="gramEnd"/>
            <w:r w:rsidR="00747FAD" w:rsidRPr="009A4848">
              <w:rPr>
                <w:bCs/>
              </w:rPr>
              <w:t>иректор</w:t>
            </w:r>
          </w:p>
        </w:tc>
        <w:tc>
          <w:tcPr>
            <w:tcW w:w="3917" w:type="pct"/>
            <w:tcBorders>
              <w:top w:val="nil"/>
              <w:left w:val="nil"/>
              <w:bottom w:val="single" w:sz="4" w:space="0" w:color="auto"/>
              <w:right w:val="single" w:sz="4" w:space="0" w:color="auto"/>
            </w:tcBorders>
          </w:tcPr>
          <w:p w:rsidR="00747FAD" w:rsidRPr="00C5768E" w:rsidRDefault="00D64C59" w:rsidP="00154ED2">
            <w:pPr>
              <w:jc w:val="left"/>
              <w:rPr>
                <w:shd w:val="clear" w:color="auto" w:fill="FFFFFF"/>
              </w:rPr>
            </w:pPr>
            <w:r>
              <w:t xml:space="preserve">Виктор Александрович </w:t>
            </w:r>
            <w:proofErr w:type="spellStart"/>
            <w:r>
              <w:t>Щербатенко</w:t>
            </w:r>
            <w:proofErr w:type="spellEnd"/>
          </w:p>
        </w:tc>
      </w:tr>
      <w:tr w:rsidR="00747FAD" w:rsidRPr="009A4848" w:rsidTr="00154ED2">
        <w:trPr>
          <w:trHeight w:val="300"/>
        </w:trPr>
        <w:tc>
          <w:tcPr>
            <w:tcW w:w="1083" w:type="pct"/>
            <w:tcBorders>
              <w:top w:val="nil"/>
              <w:left w:val="single" w:sz="4" w:space="0" w:color="auto"/>
              <w:bottom w:val="single" w:sz="4" w:space="0" w:color="auto"/>
              <w:right w:val="single" w:sz="4" w:space="0" w:color="auto"/>
            </w:tcBorders>
            <w:shd w:val="clear" w:color="auto" w:fill="auto"/>
            <w:noWrap/>
            <w:vAlign w:val="center"/>
          </w:tcPr>
          <w:p w:rsidR="00747FAD" w:rsidRPr="009A4848" w:rsidRDefault="00747FAD" w:rsidP="00154ED2">
            <w:pPr>
              <w:jc w:val="left"/>
              <w:rPr>
                <w:bCs/>
              </w:rPr>
            </w:pPr>
            <w:r w:rsidRPr="009A4848">
              <w:rPr>
                <w:bCs/>
              </w:rPr>
              <w:t>Местонахождение (адрес)</w:t>
            </w:r>
          </w:p>
        </w:tc>
        <w:tc>
          <w:tcPr>
            <w:tcW w:w="3917" w:type="pct"/>
            <w:tcBorders>
              <w:top w:val="nil"/>
              <w:left w:val="nil"/>
              <w:bottom w:val="single" w:sz="4" w:space="0" w:color="auto"/>
              <w:right w:val="single" w:sz="4" w:space="0" w:color="auto"/>
            </w:tcBorders>
          </w:tcPr>
          <w:p w:rsidR="00747FAD" w:rsidRPr="00C5768E" w:rsidRDefault="00747FAD" w:rsidP="00154ED2">
            <w:pPr>
              <w:jc w:val="left"/>
            </w:pPr>
            <w:r>
              <w:rPr>
                <w:rFonts w:ascii="Segoe UI" w:hAnsi="Segoe UI" w:cs="Segoe UI"/>
                <w:sz w:val="21"/>
                <w:szCs w:val="21"/>
                <w:shd w:val="clear" w:color="auto" w:fill="FFFFFF"/>
              </w:rPr>
              <w:t xml:space="preserve">457016, ЧЕЛЯБИНСКАЯ область, УВЕЛЬСКИЙ район, </w:t>
            </w:r>
            <w:proofErr w:type="gramStart"/>
            <w:r>
              <w:rPr>
                <w:rFonts w:ascii="Segoe UI" w:hAnsi="Segoe UI" w:cs="Segoe UI"/>
                <w:sz w:val="21"/>
                <w:szCs w:val="21"/>
                <w:shd w:val="clear" w:color="auto" w:fill="FFFFFF"/>
              </w:rPr>
              <w:t>с</w:t>
            </w:r>
            <w:proofErr w:type="gramEnd"/>
            <w:r>
              <w:rPr>
                <w:rFonts w:ascii="Segoe UI" w:hAnsi="Segoe UI" w:cs="Segoe UI"/>
                <w:sz w:val="21"/>
                <w:szCs w:val="21"/>
                <w:shd w:val="clear" w:color="auto" w:fill="FFFFFF"/>
              </w:rPr>
              <w:t xml:space="preserve">. </w:t>
            </w:r>
            <w:proofErr w:type="gramStart"/>
            <w:r>
              <w:rPr>
                <w:rFonts w:ascii="Segoe UI" w:hAnsi="Segoe UI" w:cs="Segoe UI"/>
                <w:sz w:val="21"/>
                <w:szCs w:val="21"/>
                <w:shd w:val="clear" w:color="auto" w:fill="FFFFFF"/>
              </w:rPr>
              <w:t>ПОЛОВИНКА</w:t>
            </w:r>
            <w:proofErr w:type="gramEnd"/>
            <w:r>
              <w:rPr>
                <w:rFonts w:ascii="Segoe UI" w:hAnsi="Segoe UI" w:cs="Segoe UI"/>
                <w:sz w:val="21"/>
                <w:szCs w:val="21"/>
                <w:shd w:val="clear" w:color="auto" w:fill="FFFFFF"/>
              </w:rPr>
              <w:t xml:space="preserve">, ул. ТРУДА, д. 4, </w:t>
            </w:r>
            <w:proofErr w:type="spellStart"/>
            <w:r>
              <w:rPr>
                <w:rFonts w:ascii="Segoe UI" w:hAnsi="Segoe UI" w:cs="Segoe UI"/>
                <w:sz w:val="21"/>
                <w:szCs w:val="21"/>
                <w:shd w:val="clear" w:color="auto" w:fill="FFFFFF"/>
              </w:rPr>
              <w:t>оф</w:t>
            </w:r>
            <w:proofErr w:type="spellEnd"/>
            <w:r>
              <w:rPr>
                <w:rFonts w:ascii="Segoe UI" w:hAnsi="Segoe UI" w:cs="Segoe UI"/>
                <w:sz w:val="21"/>
                <w:szCs w:val="21"/>
                <w:shd w:val="clear" w:color="auto" w:fill="FFFFFF"/>
              </w:rPr>
              <w:t>. 1</w:t>
            </w:r>
          </w:p>
        </w:tc>
      </w:tr>
      <w:tr w:rsidR="00747FAD" w:rsidRPr="009A4848" w:rsidTr="00154ED2">
        <w:trPr>
          <w:trHeight w:val="300"/>
        </w:trPr>
        <w:tc>
          <w:tcPr>
            <w:tcW w:w="1083" w:type="pct"/>
            <w:tcBorders>
              <w:top w:val="nil"/>
              <w:left w:val="single" w:sz="4" w:space="0" w:color="auto"/>
              <w:bottom w:val="single" w:sz="4" w:space="0" w:color="auto"/>
              <w:right w:val="single" w:sz="4" w:space="0" w:color="auto"/>
            </w:tcBorders>
            <w:shd w:val="clear" w:color="auto" w:fill="auto"/>
            <w:noWrap/>
            <w:vAlign w:val="center"/>
          </w:tcPr>
          <w:p w:rsidR="00747FAD" w:rsidRPr="009A4848" w:rsidRDefault="00747FAD" w:rsidP="00154ED2">
            <w:pPr>
              <w:jc w:val="left"/>
              <w:rPr>
                <w:bCs/>
              </w:rPr>
            </w:pPr>
            <w:r w:rsidRPr="009A4848">
              <w:rPr>
                <w:iCs/>
                <w:shd w:val="clear" w:color="auto" w:fill="FFFFFF"/>
              </w:rPr>
              <w:t>Юридический адрес</w:t>
            </w:r>
          </w:p>
        </w:tc>
        <w:tc>
          <w:tcPr>
            <w:tcW w:w="3917" w:type="pct"/>
            <w:tcBorders>
              <w:top w:val="nil"/>
              <w:left w:val="nil"/>
              <w:bottom w:val="single" w:sz="4" w:space="0" w:color="auto"/>
              <w:right w:val="single" w:sz="4" w:space="0" w:color="auto"/>
            </w:tcBorders>
          </w:tcPr>
          <w:p w:rsidR="00747FAD" w:rsidRPr="00C5768E" w:rsidRDefault="00747FAD" w:rsidP="00154ED2">
            <w:pPr>
              <w:jc w:val="left"/>
            </w:pPr>
            <w:r>
              <w:rPr>
                <w:rFonts w:ascii="Segoe UI" w:hAnsi="Segoe UI" w:cs="Segoe UI"/>
                <w:sz w:val="21"/>
                <w:szCs w:val="21"/>
                <w:shd w:val="clear" w:color="auto" w:fill="FFFFFF"/>
              </w:rPr>
              <w:t xml:space="preserve">457016, ЧЕЛЯБИНСКАЯ область, УВЕЛЬСКИЙ район, </w:t>
            </w:r>
            <w:proofErr w:type="gramStart"/>
            <w:r>
              <w:rPr>
                <w:rFonts w:ascii="Segoe UI" w:hAnsi="Segoe UI" w:cs="Segoe UI"/>
                <w:sz w:val="21"/>
                <w:szCs w:val="21"/>
                <w:shd w:val="clear" w:color="auto" w:fill="FFFFFF"/>
              </w:rPr>
              <w:t>с</w:t>
            </w:r>
            <w:proofErr w:type="gramEnd"/>
            <w:r>
              <w:rPr>
                <w:rFonts w:ascii="Segoe UI" w:hAnsi="Segoe UI" w:cs="Segoe UI"/>
                <w:sz w:val="21"/>
                <w:szCs w:val="21"/>
                <w:shd w:val="clear" w:color="auto" w:fill="FFFFFF"/>
              </w:rPr>
              <w:t xml:space="preserve">. </w:t>
            </w:r>
            <w:proofErr w:type="gramStart"/>
            <w:r>
              <w:rPr>
                <w:rFonts w:ascii="Segoe UI" w:hAnsi="Segoe UI" w:cs="Segoe UI"/>
                <w:sz w:val="21"/>
                <w:szCs w:val="21"/>
                <w:shd w:val="clear" w:color="auto" w:fill="FFFFFF"/>
              </w:rPr>
              <w:t>ПОЛОВИНКА</w:t>
            </w:r>
            <w:proofErr w:type="gramEnd"/>
            <w:r>
              <w:rPr>
                <w:rFonts w:ascii="Segoe UI" w:hAnsi="Segoe UI" w:cs="Segoe UI"/>
                <w:sz w:val="21"/>
                <w:szCs w:val="21"/>
                <w:shd w:val="clear" w:color="auto" w:fill="FFFFFF"/>
              </w:rPr>
              <w:t xml:space="preserve">, ул. ТРУДА, д. 4, </w:t>
            </w:r>
            <w:proofErr w:type="spellStart"/>
            <w:r>
              <w:rPr>
                <w:rFonts w:ascii="Segoe UI" w:hAnsi="Segoe UI" w:cs="Segoe UI"/>
                <w:sz w:val="21"/>
                <w:szCs w:val="21"/>
                <w:shd w:val="clear" w:color="auto" w:fill="FFFFFF"/>
              </w:rPr>
              <w:t>оф</w:t>
            </w:r>
            <w:proofErr w:type="spellEnd"/>
            <w:r>
              <w:rPr>
                <w:rFonts w:ascii="Segoe UI" w:hAnsi="Segoe UI" w:cs="Segoe UI"/>
                <w:sz w:val="21"/>
                <w:szCs w:val="21"/>
                <w:shd w:val="clear" w:color="auto" w:fill="FFFFFF"/>
              </w:rPr>
              <w:t>. 1</w:t>
            </w:r>
          </w:p>
        </w:tc>
      </w:tr>
      <w:tr w:rsidR="00747FAD" w:rsidRPr="009A4848" w:rsidTr="00154ED2">
        <w:trPr>
          <w:trHeight w:val="300"/>
        </w:trPr>
        <w:tc>
          <w:tcPr>
            <w:tcW w:w="1083" w:type="pct"/>
            <w:tcBorders>
              <w:top w:val="nil"/>
              <w:left w:val="single" w:sz="4" w:space="0" w:color="auto"/>
              <w:bottom w:val="single" w:sz="4" w:space="0" w:color="auto"/>
              <w:right w:val="single" w:sz="4" w:space="0" w:color="auto"/>
            </w:tcBorders>
            <w:shd w:val="clear" w:color="auto" w:fill="auto"/>
            <w:noWrap/>
            <w:vAlign w:val="center"/>
          </w:tcPr>
          <w:p w:rsidR="00747FAD" w:rsidRPr="009A4848" w:rsidRDefault="00747FAD" w:rsidP="00154ED2">
            <w:pPr>
              <w:ind w:right="-107"/>
              <w:jc w:val="left"/>
              <w:rPr>
                <w:bCs/>
              </w:rPr>
            </w:pPr>
            <w:r w:rsidRPr="009A4848">
              <w:rPr>
                <w:bCs/>
                <w:shd w:val="clear" w:color="auto" w:fill="FFFFFF"/>
              </w:rPr>
              <w:t>Виды деятельности</w:t>
            </w:r>
          </w:p>
        </w:tc>
        <w:tc>
          <w:tcPr>
            <w:tcW w:w="3917" w:type="pct"/>
            <w:tcBorders>
              <w:top w:val="nil"/>
              <w:left w:val="nil"/>
              <w:bottom w:val="single" w:sz="4" w:space="0" w:color="auto"/>
              <w:right w:val="single" w:sz="4" w:space="0" w:color="auto"/>
            </w:tcBorders>
          </w:tcPr>
          <w:p w:rsidR="00747FAD" w:rsidRPr="0060735D" w:rsidRDefault="00747FAD" w:rsidP="00154ED2">
            <w:pPr>
              <w:ind w:left="206"/>
              <w:textAlignment w:val="baseline"/>
              <w:rPr>
                <w:u w:val="single"/>
              </w:rPr>
            </w:pPr>
            <w:r w:rsidRPr="0060735D">
              <w:rPr>
                <w:u w:val="single"/>
              </w:rPr>
              <w:t>Основной вид деятельности:</w:t>
            </w:r>
          </w:p>
          <w:p w:rsidR="00747FAD" w:rsidRPr="0060735D" w:rsidRDefault="00D967EF" w:rsidP="00154ED2">
            <w:pPr>
              <w:ind w:left="206"/>
              <w:textAlignment w:val="baseline"/>
              <w:rPr>
                <w:shd w:val="clear" w:color="auto" w:fill="FFFFFF"/>
              </w:rPr>
            </w:pPr>
            <w:hyperlink r:id="rId52" w:history="1">
              <w:r w:rsidR="00747FAD" w:rsidRPr="0060735D">
                <w:rPr>
                  <w:rStyle w:val="af"/>
                  <w:shd w:val="clear" w:color="auto" w:fill="FFFFFF"/>
                </w:rPr>
                <w:t>35.30.1</w:t>
              </w:r>
            </w:hyperlink>
            <w:r w:rsidR="00747FAD" w:rsidRPr="0060735D">
              <w:rPr>
                <w:rStyle w:val="apple-converted-space"/>
                <w:shd w:val="clear" w:color="auto" w:fill="FFFFFF"/>
              </w:rPr>
              <w:t> </w:t>
            </w:r>
            <w:r w:rsidR="00747FAD" w:rsidRPr="0060735D">
              <w:rPr>
                <w:shd w:val="clear" w:color="auto" w:fill="FFFFFF"/>
              </w:rPr>
              <w:t>- Производство пара и горячей воды (тепловой энергии)</w:t>
            </w:r>
          </w:p>
          <w:p w:rsidR="00747FAD" w:rsidRPr="0060735D" w:rsidRDefault="00747FAD" w:rsidP="00154ED2">
            <w:pPr>
              <w:ind w:left="206"/>
              <w:textAlignment w:val="baseline"/>
              <w:rPr>
                <w:u w:val="single"/>
                <w:shd w:val="clear" w:color="auto" w:fill="FFFFFF"/>
              </w:rPr>
            </w:pPr>
            <w:r w:rsidRPr="0060735D">
              <w:rPr>
                <w:u w:val="single"/>
                <w:shd w:val="clear" w:color="auto" w:fill="FFFFFF"/>
              </w:rPr>
              <w:t>Дополнительные виды деятельности:</w:t>
            </w:r>
          </w:p>
          <w:p w:rsidR="00747FAD" w:rsidRPr="0060735D" w:rsidRDefault="00747FAD" w:rsidP="00154ED2">
            <w:pPr>
              <w:ind w:left="206"/>
              <w:textAlignment w:val="baseline"/>
              <w:rPr>
                <w:shd w:val="clear" w:color="auto" w:fill="FFFFFF"/>
              </w:rPr>
            </w:pPr>
            <w:r w:rsidRPr="0060735D">
              <w:t xml:space="preserve">82.99 - </w:t>
            </w:r>
            <w:r w:rsidRPr="0060735D">
              <w:rPr>
                <w:shd w:val="clear" w:color="auto" w:fill="FFFFFF"/>
              </w:rPr>
              <w:t>Деятельность по предоставлению прочих вспомогательных услуг для бизнеса, не включенная в другие группировки</w:t>
            </w:r>
          </w:p>
          <w:p w:rsidR="00747FAD" w:rsidRPr="0060735D" w:rsidRDefault="00747FAD" w:rsidP="00154ED2">
            <w:pPr>
              <w:ind w:left="206"/>
              <w:textAlignment w:val="baseline"/>
              <w:rPr>
                <w:shd w:val="clear" w:color="auto" w:fill="FFFFFF"/>
              </w:rPr>
            </w:pPr>
            <w:r w:rsidRPr="0060735D">
              <w:t xml:space="preserve">43.21 - </w:t>
            </w:r>
            <w:r w:rsidRPr="0060735D">
              <w:rPr>
                <w:shd w:val="clear" w:color="auto" w:fill="FFFFFF"/>
              </w:rPr>
              <w:t>Производство электромонтажных работ</w:t>
            </w:r>
          </w:p>
          <w:p w:rsidR="00747FAD" w:rsidRPr="0060735D" w:rsidRDefault="00747FAD" w:rsidP="00154ED2">
            <w:pPr>
              <w:ind w:left="206"/>
              <w:textAlignment w:val="baseline"/>
              <w:rPr>
                <w:shd w:val="clear" w:color="auto" w:fill="FFFFFF"/>
              </w:rPr>
            </w:pPr>
            <w:r w:rsidRPr="0060735D">
              <w:t xml:space="preserve">43.39 - </w:t>
            </w:r>
            <w:r w:rsidRPr="0060735D">
              <w:rPr>
                <w:shd w:val="clear" w:color="auto" w:fill="FFFFFF"/>
              </w:rPr>
              <w:t>Производство прочих отделочных и завершающих работ</w:t>
            </w:r>
          </w:p>
          <w:p w:rsidR="00747FAD" w:rsidRPr="0060735D" w:rsidRDefault="00747FAD" w:rsidP="00154ED2">
            <w:pPr>
              <w:ind w:left="206"/>
              <w:textAlignment w:val="baseline"/>
              <w:rPr>
                <w:shd w:val="clear" w:color="auto" w:fill="FFFFFF"/>
              </w:rPr>
            </w:pPr>
            <w:r w:rsidRPr="0060735D">
              <w:t xml:space="preserve">35.30.2 - </w:t>
            </w:r>
            <w:r w:rsidRPr="0060735D">
              <w:rPr>
                <w:shd w:val="clear" w:color="auto" w:fill="FFFFFF"/>
              </w:rPr>
              <w:t>Передача пара и горячей воды (тепловой энергии)</w:t>
            </w:r>
          </w:p>
          <w:p w:rsidR="00747FAD" w:rsidRPr="0060735D" w:rsidRDefault="00747FAD" w:rsidP="00154ED2">
            <w:pPr>
              <w:ind w:left="206"/>
              <w:textAlignment w:val="baseline"/>
              <w:rPr>
                <w:shd w:val="clear" w:color="auto" w:fill="FFFFFF"/>
              </w:rPr>
            </w:pPr>
            <w:r w:rsidRPr="0060735D">
              <w:t xml:space="preserve">35.30.3 - </w:t>
            </w:r>
            <w:r w:rsidRPr="0060735D">
              <w:rPr>
                <w:shd w:val="clear" w:color="auto" w:fill="FFFFFF"/>
              </w:rPr>
              <w:t>Распределение пара и горячей воды (тепловой энергии)</w:t>
            </w:r>
          </w:p>
          <w:p w:rsidR="00747FAD" w:rsidRPr="0060735D" w:rsidRDefault="00747FAD" w:rsidP="00154ED2">
            <w:pPr>
              <w:ind w:left="206"/>
              <w:textAlignment w:val="baseline"/>
              <w:rPr>
                <w:shd w:val="clear" w:color="auto" w:fill="FFFFFF"/>
              </w:rPr>
            </w:pPr>
            <w:r w:rsidRPr="0060735D">
              <w:t xml:space="preserve">35.30.4 - </w:t>
            </w:r>
            <w:r w:rsidRPr="0060735D">
              <w:rPr>
                <w:shd w:val="clear" w:color="auto" w:fill="FFFFFF"/>
              </w:rPr>
              <w:t>Обеспечение работоспособности котельных</w:t>
            </w:r>
          </w:p>
          <w:p w:rsidR="00747FAD" w:rsidRPr="0060735D" w:rsidRDefault="00747FAD" w:rsidP="00154ED2">
            <w:pPr>
              <w:ind w:left="206"/>
              <w:textAlignment w:val="baseline"/>
              <w:rPr>
                <w:shd w:val="clear" w:color="auto" w:fill="FFFFFF"/>
              </w:rPr>
            </w:pPr>
            <w:r w:rsidRPr="0060735D">
              <w:t xml:space="preserve">35.30.5 - </w:t>
            </w:r>
            <w:r w:rsidRPr="0060735D">
              <w:rPr>
                <w:shd w:val="clear" w:color="auto" w:fill="FFFFFF"/>
              </w:rPr>
              <w:t>Обеспечение работоспособности тепловых сетей</w:t>
            </w:r>
          </w:p>
          <w:p w:rsidR="00747FAD" w:rsidRPr="0060735D" w:rsidRDefault="00747FAD" w:rsidP="00154ED2">
            <w:pPr>
              <w:ind w:left="206"/>
              <w:textAlignment w:val="baseline"/>
              <w:rPr>
                <w:shd w:val="clear" w:color="auto" w:fill="FFFFFF"/>
              </w:rPr>
            </w:pPr>
            <w:r w:rsidRPr="0060735D">
              <w:t xml:space="preserve">36.00.2 - </w:t>
            </w:r>
            <w:r w:rsidRPr="0060735D">
              <w:rPr>
                <w:shd w:val="clear" w:color="auto" w:fill="FFFFFF"/>
              </w:rPr>
              <w:t>Распределение воды для питьевых и промышленных нужд</w:t>
            </w:r>
          </w:p>
          <w:p w:rsidR="00747FAD" w:rsidRPr="0060735D" w:rsidRDefault="00747FAD" w:rsidP="00154ED2">
            <w:pPr>
              <w:ind w:left="206"/>
              <w:textAlignment w:val="baseline"/>
              <w:rPr>
                <w:shd w:val="clear" w:color="auto" w:fill="FFFFFF"/>
              </w:rPr>
            </w:pPr>
            <w:r w:rsidRPr="0060735D">
              <w:t xml:space="preserve">41.20 - </w:t>
            </w:r>
            <w:r w:rsidRPr="0060735D">
              <w:rPr>
                <w:shd w:val="clear" w:color="auto" w:fill="FFFFFF"/>
              </w:rPr>
              <w:t>Строительство жилых и нежилых зданий</w:t>
            </w:r>
          </w:p>
          <w:p w:rsidR="00747FAD" w:rsidRPr="0060735D" w:rsidRDefault="00747FAD" w:rsidP="00154ED2">
            <w:pPr>
              <w:ind w:left="206"/>
              <w:textAlignment w:val="baseline"/>
              <w:rPr>
                <w:shd w:val="clear" w:color="auto" w:fill="FFFFFF"/>
              </w:rPr>
            </w:pPr>
            <w:r w:rsidRPr="0060735D">
              <w:t xml:space="preserve">43.3 - </w:t>
            </w:r>
            <w:r w:rsidRPr="0060735D">
              <w:rPr>
                <w:shd w:val="clear" w:color="auto" w:fill="FFFFFF"/>
              </w:rPr>
              <w:t>Работы строительные отделочные</w:t>
            </w:r>
          </w:p>
          <w:p w:rsidR="00747FAD" w:rsidRPr="0060735D" w:rsidRDefault="00747FAD" w:rsidP="00154ED2">
            <w:pPr>
              <w:ind w:left="206"/>
              <w:textAlignment w:val="baseline"/>
              <w:rPr>
                <w:shd w:val="clear" w:color="auto" w:fill="FFFFFF"/>
              </w:rPr>
            </w:pPr>
            <w:r w:rsidRPr="0060735D">
              <w:t xml:space="preserve">43.32 - </w:t>
            </w:r>
            <w:r w:rsidRPr="0060735D">
              <w:rPr>
                <w:shd w:val="clear" w:color="auto" w:fill="FFFFFF"/>
              </w:rPr>
              <w:t>Работы столярные и плотничные</w:t>
            </w:r>
          </w:p>
          <w:p w:rsidR="00747FAD" w:rsidRPr="0060735D" w:rsidRDefault="00747FAD" w:rsidP="00154ED2">
            <w:pPr>
              <w:ind w:left="206"/>
              <w:textAlignment w:val="baseline"/>
              <w:rPr>
                <w:shd w:val="clear" w:color="auto" w:fill="FFFFFF"/>
              </w:rPr>
            </w:pPr>
            <w:r w:rsidRPr="0060735D">
              <w:t xml:space="preserve">49.41.2 - </w:t>
            </w:r>
            <w:r w:rsidRPr="0060735D">
              <w:rPr>
                <w:shd w:val="clear" w:color="auto" w:fill="FFFFFF"/>
              </w:rPr>
              <w:t>Перевозка грузов неспециализированными автотранспортными средствами</w:t>
            </w:r>
          </w:p>
          <w:p w:rsidR="00747FAD" w:rsidRPr="0060735D" w:rsidRDefault="00747FAD" w:rsidP="00154ED2">
            <w:pPr>
              <w:ind w:left="206"/>
              <w:textAlignment w:val="baseline"/>
              <w:rPr>
                <w:shd w:val="clear" w:color="auto" w:fill="FFFFFF"/>
              </w:rPr>
            </w:pPr>
            <w:r w:rsidRPr="0060735D">
              <w:t xml:space="preserve">49.50 - </w:t>
            </w:r>
            <w:r w:rsidRPr="0060735D">
              <w:rPr>
                <w:shd w:val="clear" w:color="auto" w:fill="FFFFFF"/>
              </w:rPr>
              <w:t>Деятельность трубопроводного транспорта</w:t>
            </w:r>
          </w:p>
          <w:p w:rsidR="00747FAD" w:rsidRPr="0060735D" w:rsidRDefault="00747FAD" w:rsidP="00154ED2">
            <w:pPr>
              <w:ind w:left="206"/>
              <w:textAlignment w:val="baseline"/>
              <w:rPr>
                <w:shd w:val="clear" w:color="auto" w:fill="FFFFFF"/>
              </w:rPr>
            </w:pPr>
            <w:r w:rsidRPr="0060735D">
              <w:t xml:space="preserve">52.2 - </w:t>
            </w:r>
            <w:r w:rsidRPr="0060735D">
              <w:rPr>
                <w:shd w:val="clear" w:color="auto" w:fill="FFFFFF"/>
              </w:rPr>
              <w:t>Деятельность транспортная вспомогательная</w:t>
            </w:r>
          </w:p>
          <w:p w:rsidR="00747FAD" w:rsidRPr="0060735D" w:rsidRDefault="00747FAD" w:rsidP="00154ED2">
            <w:pPr>
              <w:ind w:left="206"/>
              <w:textAlignment w:val="baseline"/>
              <w:rPr>
                <w:shd w:val="clear" w:color="auto" w:fill="FFFFFF"/>
              </w:rPr>
            </w:pPr>
            <w:r w:rsidRPr="0060735D">
              <w:t xml:space="preserve">62.09 - </w:t>
            </w:r>
            <w:r w:rsidRPr="0060735D">
              <w:rPr>
                <w:shd w:val="clear" w:color="auto" w:fill="FFFFFF"/>
              </w:rPr>
              <w:t>Деятельность, связанная с использованием вычислительной техники и информационных технологий, прочая</w:t>
            </w:r>
          </w:p>
          <w:p w:rsidR="00747FAD" w:rsidRPr="0060735D" w:rsidRDefault="00747FAD" w:rsidP="00154ED2">
            <w:pPr>
              <w:ind w:left="206"/>
              <w:textAlignment w:val="baseline"/>
              <w:rPr>
                <w:shd w:val="clear" w:color="auto" w:fill="FFFFFF"/>
              </w:rPr>
            </w:pPr>
            <w:r w:rsidRPr="0060735D">
              <w:t xml:space="preserve">68.32.1 - </w:t>
            </w:r>
            <w:r w:rsidRPr="0060735D">
              <w:rPr>
                <w:shd w:val="clear" w:color="auto" w:fill="FFFFFF"/>
              </w:rPr>
              <w:t>Управление эксплуатацией жилого фонда за вознаграждение или на договорной основе</w:t>
            </w:r>
          </w:p>
          <w:p w:rsidR="00747FAD" w:rsidRPr="00B8506D" w:rsidRDefault="00747FAD" w:rsidP="00154ED2">
            <w:pPr>
              <w:ind w:left="206"/>
              <w:textAlignment w:val="baseline"/>
              <w:rPr>
                <w:color w:val="FF0000"/>
              </w:rPr>
            </w:pPr>
            <w:r w:rsidRPr="0060735D">
              <w:t xml:space="preserve">68.32.2 - </w:t>
            </w:r>
            <w:r w:rsidRPr="0060735D">
              <w:rPr>
                <w:shd w:val="clear" w:color="auto" w:fill="FFFFFF"/>
              </w:rPr>
              <w:t>Управление эксплуатацией нежилого фонда за вознаграждение или на договорной основе</w:t>
            </w:r>
          </w:p>
        </w:tc>
      </w:tr>
      <w:tr w:rsidR="00747FAD" w:rsidRPr="009A4848" w:rsidTr="00154ED2">
        <w:trPr>
          <w:trHeight w:val="153"/>
        </w:trPr>
        <w:tc>
          <w:tcPr>
            <w:tcW w:w="1083" w:type="pct"/>
            <w:tcBorders>
              <w:top w:val="nil"/>
              <w:left w:val="single" w:sz="4" w:space="0" w:color="auto"/>
              <w:bottom w:val="single" w:sz="4" w:space="0" w:color="auto"/>
              <w:right w:val="single" w:sz="4" w:space="0" w:color="auto"/>
            </w:tcBorders>
            <w:shd w:val="clear" w:color="auto" w:fill="auto"/>
            <w:noWrap/>
            <w:vAlign w:val="center"/>
          </w:tcPr>
          <w:p w:rsidR="00747FAD" w:rsidRPr="00C5768E" w:rsidRDefault="00747FAD" w:rsidP="00154ED2">
            <w:pPr>
              <w:jc w:val="left"/>
              <w:rPr>
                <w:bCs/>
              </w:rPr>
            </w:pPr>
            <w:r w:rsidRPr="00C5768E">
              <w:rPr>
                <w:bCs/>
              </w:rPr>
              <w:t>Уставной капитал</w:t>
            </w:r>
          </w:p>
        </w:tc>
        <w:tc>
          <w:tcPr>
            <w:tcW w:w="3917" w:type="pct"/>
            <w:tcBorders>
              <w:top w:val="nil"/>
              <w:left w:val="nil"/>
              <w:bottom w:val="single" w:sz="4" w:space="0" w:color="auto"/>
              <w:right w:val="single" w:sz="4" w:space="0" w:color="auto"/>
            </w:tcBorders>
            <w:vAlign w:val="center"/>
          </w:tcPr>
          <w:p w:rsidR="00747FAD" w:rsidRPr="00C5768E" w:rsidRDefault="00747FAD" w:rsidP="00154ED2">
            <w:pPr>
              <w:jc w:val="left"/>
            </w:pPr>
            <w:r w:rsidRPr="00C5768E">
              <w:t>10 000 руб.</w:t>
            </w:r>
          </w:p>
        </w:tc>
      </w:tr>
    </w:tbl>
    <w:p w:rsidR="00747FAD" w:rsidRDefault="00747FAD" w:rsidP="00747FAD">
      <w:r>
        <w:br w:type="page"/>
      </w:r>
    </w:p>
    <w:p w:rsidR="00747FAD" w:rsidRPr="00907DA0" w:rsidRDefault="00747FAD" w:rsidP="00747FAD">
      <w:pPr>
        <w:pStyle w:val="af8"/>
        <w:numPr>
          <w:ilvl w:val="0"/>
          <w:numId w:val="9"/>
        </w:numPr>
      </w:pPr>
      <w:r w:rsidRPr="00907DA0">
        <w:lastRenderedPageBreak/>
        <w:t>– Результаты хозяйственной деятельности теплоснабжающей организац</w:t>
      </w:r>
      <w:proofErr w:type="gramStart"/>
      <w:r w:rsidRPr="00907DA0">
        <w:t xml:space="preserve">ии </w:t>
      </w:r>
      <w:r w:rsidRPr="00907DA0">
        <w:rPr>
          <w:szCs w:val="28"/>
        </w:rPr>
        <w:t>ООО</w:t>
      </w:r>
      <w:proofErr w:type="gramEnd"/>
      <w:r w:rsidRPr="00907DA0">
        <w:rPr>
          <w:szCs w:val="28"/>
        </w:rPr>
        <w:t xml:space="preserve"> «</w:t>
      </w:r>
      <w:proofErr w:type="spellStart"/>
      <w:r w:rsidRPr="00907DA0">
        <w:rPr>
          <w:szCs w:val="28"/>
        </w:rPr>
        <w:t>Половинское</w:t>
      </w:r>
      <w:proofErr w:type="spellEnd"/>
      <w:r w:rsidRPr="00907DA0">
        <w:rPr>
          <w:szCs w:val="28"/>
        </w:rPr>
        <w:t xml:space="preserve"> ЖКХ»</w:t>
      </w:r>
      <w:r w:rsidRPr="00907DA0">
        <w:rPr>
          <w:color w:val="000000"/>
        </w:rPr>
        <w:t xml:space="preserve"> </w:t>
      </w:r>
      <w:r w:rsidRPr="00907DA0">
        <w:t>за 202</w:t>
      </w:r>
      <w:r>
        <w:t>0</w:t>
      </w:r>
      <w:r w:rsidRPr="00907DA0">
        <w:t xml:space="preserve"> год по котельным Половинского сельского поселения</w:t>
      </w:r>
    </w:p>
    <w:tbl>
      <w:tblPr>
        <w:tblW w:w="10211" w:type="dxa"/>
        <w:tblInd w:w="103" w:type="dxa"/>
        <w:shd w:val="clear" w:color="000000" w:fill="FFFFFF" w:themeFill="background1"/>
        <w:tblLayout w:type="fixed"/>
        <w:tblLook w:val="04A0"/>
      </w:tblPr>
      <w:tblGrid>
        <w:gridCol w:w="709"/>
        <w:gridCol w:w="5108"/>
        <w:gridCol w:w="2173"/>
        <w:gridCol w:w="2221"/>
      </w:tblGrid>
      <w:tr w:rsidR="00747FAD" w:rsidRPr="00BD1FA5" w:rsidTr="00154ED2">
        <w:trPr>
          <w:trHeight w:val="353"/>
          <w:tblHeader/>
        </w:trPr>
        <w:tc>
          <w:tcPr>
            <w:tcW w:w="709" w:type="dxa"/>
            <w:tcBorders>
              <w:top w:val="single" w:sz="4" w:space="0" w:color="auto"/>
              <w:left w:val="single" w:sz="4" w:space="0" w:color="auto"/>
              <w:bottom w:val="single" w:sz="4" w:space="0" w:color="auto"/>
              <w:right w:val="single" w:sz="4" w:space="0" w:color="000000"/>
            </w:tcBorders>
            <w:shd w:val="clear" w:color="000000" w:fill="FFFFFF" w:themeFill="background1"/>
            <w:noWrap/>
            <w:vAlign w:val="center"/>
            <w:hideMark/>
          </w:tcPr>
          <w:p w:rsidR="00747FAD" w:rsidRPr="00BD1FA5" w:rsidRDefault="00747FAD" w:rsidP="00154ED2">
            <w:pPr>
              <w:jc w:val="center"/>
              <w:rPr>
                <w:b/>
                <w:bCs/>
                <w:iCs/>
              </w:rPr>
            </w:pPr>
            <w:r w:rsidRPr="00BD1FA5">
              <w:rPr>
                <w:b/>
                <w:bCs/>
                <w:iCs/>
              </w:rPr>
              <w:t xml:space="preserve">№ </w:t>
            </w:r>
            <w:proofErr w:type="spellStart"/>
            <w:proofErr w:type="gramStart"/>
            <w:r w:rsidRPr="00BD1FA5">
              <w:rPr>
                <w:b/>
                <w:bCs/>
                <w:iCs/>
              </w:rPr>
              <w:t>п</w:t>
            </w:r>
            <w:proofErr w:type="spellEnd"/>
            <w:proofErr w:type="gramEnd"/>
            <w:r w:rsidRPr="00BD1FA5">
              <w:rPr>
                <w:b/>
                <w:bCs/>
                <w:iCs/>
              </w:rPr>
              <w:t>/</w:t>
            </w:r>
            <w:proofErr w:type="spellStart"/>
            <w:r w:rsidRPr="00BD1FA5">
              <w:rPr>
                <w:b/>
                <w:bCs/>
                <w:iCs/>
              </w:rPr>
              <w:t>п</w:t>
            </w:r>
            <w:proofErr w:type="spellEnd"/>
          </w:p>
        </w:tc>
        <w:tc>
          <w:tcPr>
            <w:tcW w:w="5108" w:type="dxa"/>
            <w:tcBorders>
              <w:top w:val="single" w:sz="4" w:space="0" w:color="auto"/>
              <w:left w:val="single" w:sz="4" w:space="0" w:color="auto"/>
              <w:bottom w:val="single" w:sz="4" w:space="0" w:color="auto"/>
              <w:right w:val="single" w:sz="4" w:space="0" w:color="000000"/>
            </w:tcBorders>
            <w:shd w:val="clear" w:color="000000" w:fill="FFFFFF" w:themeFill="background1"/>
            <w:vAlign w:val="center"/>
          </w:tcPr>
          <w:p w:rsidR="00747FAD" w:rsidRPr="00BD1FA5" w:rsidRDefault="00747FAD" w:rsidP="00154ED2">
            <w:pPr>
              <w:jc w:val="center"/>
              <w:rPr>
                <w:b/>
                <w:bCs/>
                <w:iCs/>
              </w:rPr>
            </w:pPr>
            <w:r w:rsidRPr="00BD1FA5">
              <w:rPr>
                <w:b/>
                <w:bCs/>
                <w:iCs/>
              </w:rPr>
              <w:t>Наименование показателя</w:t>
            </w:r>
          </w:p>
        </w:tc>
        <w:tc>
          <w:tcPr>
            <w:tcW w:w="2173" w:type="dxa"/>
            <w:tcBorders>
              <w:top w:val="single" w:sz="4" w:space="0" w:color="auto"/>
              <w:left w:val="single" w:sz="4" w:space="0" w:color="auto"/>
              <w:bottom w:val="single" w:sz="4" w:space="0" w:color="auto"/>
              <w:right w:val="single" w:sz="4" w:space="0" w:color="000000"/>
            </w:tcBorders>
            <w:shd w:val="clear" w:color="000000" w:fill="FFFFFF" w:themeFill="background1"/>
            <w:vAlign w:val="center"/>
          </w:tcPr>
          <w:p w:rsidR="00747FAD" w:rsidRPr="002E1B25" w:rsidRDefault="00747FAD" w:rsidP="00154ED2">
            <w:pPr>
              <w:ind w:left="-113" w:right="-113"/>
              <w:jc w:val="center"/>
              <w:rPr>
                <w:b/>
                <w:szCs w:val="28"/>
              </w:rPr>
            </w:pPr>
            <w:r>
              <w:rPr>
                <w:b/>
                <w:szCs w:val="28"/>
              </w:rPr>
              <w:t>ООО «</w:t>
            </w:r>
            <w:proofErr w:type="spellStart"/>
            <w:r>
              <w:rPr>
                <w:b/>
                <w:szCs w:val="28"/>
              </w:rPr>
              <w:t>Половинское</w:t>
            </w:r>
            <w:proofErr w:type="spellEnd"/>
            <w:r>
              <w:rPr>
                <w:b/>
                <w:szCs w:val="28"/>
              </w:rPr>
              <w:t xml:space="preserve"> ЖКХ»</w:t>
            </w:r>
            <w:r w:rsidRPr="002E1B25">
              <w:rPr>
                <w:b/>
              </w:rPr>
              <w:t xml:space="preserve"> </w:t>
            </w:r>
            <w:r w:rsidRPr="002E1B25">
              <w:rPr>
                <w:b/>
              </w:rPr>
              <w:br/>
            </w:r>
            <w:proofErr w:type="gramStart"/>
            <w:r>
              <w:rPr>
                <w:b/>
                <w:szCs w:val="28"/>
              </w:rPr>
              <w:t>с</w:t>
            </w:r>
            <w:proofErr w:type="gramEnd"/>
            <w:r>
              <w:rPr>
                <w:b/>
                <w:szCs w:val="28"/>
              </w:rPr>
              <w:t>. Половинка</w:t>
            </w:r>
          </w:p>
        </w:tc>
        <w:tc>
          <w:tcPr>
            <w:tcW w:w="2221" w:type="dxa"/>
            <w:tcBorders>
              <w:top w:val="single" w:sz="4" w:space="0" w:color="auto"/>
              <w:left w:val="single" w:sz="4" w:space="0" w:color="auto"/>
              <w:bottom w:val="single" w:sz="4" w:space="0" w:color="auto"/>
              <w:right w:val="single" w:sz="4" w:space="0" w:color="000000"/>
            </w:tcBorders>
            <w:shd w:val="clear" w:color="000000" w:fill="FFFFFF" w:themeFill="background1"/>
          </w:tcPr>
          <w:p w:rsidR="00747FAD" w:rsidRDefault="00747FAD" w:rsidP="00154ED2">
            <w:pPr>
              <w:ind w:left="-113" w:right="-113"/>
              <w:jc w:val="center"/>
              <w:rPr>
                <w:b/>
                <w:szCs w:val="28"/>
              </w:rPr>
            </w:pPr>
            <w:r>
              <w:rPr>
                <w:b/>
                <w:szCs w:val="28"/>
              </w:rPr>
              <w:t>ООО «</w:t>
            </w:r>
            <w:proofErr w:type="spellStart"/>
            <w:r>
              <w:rPr>
                <w:b/>
                <w:szCs w:val="28"/>
              </w:rPr>
              <w:t>Половинское</w:t>
            </w:r>
            <w:proofErr w:type="spellEnd"/>
            <w:r>
              <w:rPr>
                <w:b/>
                <w:szCs w:val="28"/>
              </w:rPr>
              <w:t xml:space="preserve"> ЖКХ»</w:t>
            </w:r>
            <w:r w:rsidRPr="002E1B25">
              <w:rPr>
                <w:b/>
              </w:rPr>
              <w:t xml:space="preserve"> </w:t>
            </w:r>
            <w:r w:rsidRPr="002E1B25">
              <w:rPr>
                <w:b/>
              </w:rPr>
              <w:br/>
            </w:r>
            <w:r>
              <w:rPr>
                <w:b/>
                <w:szCs w:val="28"/>
              </w:rPr>
              <w:t xml:space="preserve">д. </w:t>
            </w:r>
            <w:proofErr w:type="spellStart"/>
            <w:r>
              <w:rPr>
                <w:b/>
                <w:szCs w:val="28"/>
              </w:rPr>
              <w:t>Водопойка</w:t>
            </w:r>
            <w:proofErr w:type="spellEnd"/>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rPr>
                <w:b/>
              </w:rPr>
            </w:pPr>
            <w:r w:rsidRPr="00BD1FA5">
              <w:rPr>
                <w:b/>
              </w:rPr>
              <w:t>1</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rPr>
                <w:b/>
              </w:rPr>
            </w:pPr>
            <w:r w:rsidRPr="00BD1FA5">
              <w:rPr>
                <w:b/>
              </w:rPr>
              <w:t>Выработка тепловой энергии, Гкал</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D64C59" w:rsidP="00D64C59">
            <w:pPr>
              <w:rPr>
                <w:b/>
                <w:bCs/>
              </w:rPr>
            </w:pPr>
            <w:r>
              <w:rPr>
                <w:b/>
                <w:bCs/>
              </w:rPr>
              <w:t>782,7</w:t>
            </w: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D64C59" w:rsidP="00D64C59">
            <w:pPr>
              <w:rPr>
                <w:b/>
                <w:bCs/>
              </w:rPr>
            </w:pPr>
            <w:r>
              <w:rPr>
                <w:b/>
                <w:bCs/>
              </w:rPr>
              <w:t>663,71</w:t>
            </w: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rPr>
                <w:b/>
              </w:rPr>
            </w:pPr>
            <w:r w:rsidRPr="00BD1FA5">
              <w:rPr>
                <w:b/>
              </w:rPr>
              <w:t>2</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rPr>
                <w:b/>
              </w:rPr>
            </w:pPr>
            <w:r w:rsidRPr="00BD1FA5">
              <w:rPr>
                <w:b/>
              </w:rPr>
              <w:t>Покупка тепловой энергии, Гкал</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b/>
                <w:bCs/>
                <w:color w:val="000000"/>
              </w:rPr>
            </w:pPr>
            <w:r w:rsidRPr="0060735D">
              <w:rPr>
                <w:b/>
                <w:bCs/>
                <w:color w:val="000000"/>
              </w:rPr>
              <w:t>0,000</w:t>
            </w: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b/>
                <w:bCs/>
                <w:color w:val="000000"/>
              </w:rPr>
            </w:pPr>
            <w:r w:rsidRPr="0060735D">
              <w:rPr>
                <w:b/>
                <w:bCs/>
                <w:color w:val="000000"/>
              </w:rPr>
              <w:t>0,000</w:t>
            </w: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rPr>
                <w:b/>
              </w:rPr>
            </w:pPr>
            <w:r w:rsidRPr="00BD1FA5">
              <w:rPr>
                <w:b/>
              </w:rPr>
              <w:t>3</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rPr>
                <w:b/>
              </w:rPr>
            </w:pPr>
            <w:r w:rsidRPr="00BD1FA5">
              <w:rPr>
                <w:b/>
              </w:rPr>
              <w:t>Собственные нужды котельных, Гкал</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b/>
                <w:bCs/>
                <w:color w:val="000000"/>
              </w:rPr>
            </w:pPr>
            <w:r>
              <w:rPr>
                <w:b/>
                <w:bCs/>
                <w:color w:val="000000"/>
              </w:rPr>
              <w:t>9,0</w:t>
            </w:r>
            <w:r w:rsidR="008626CD">
              <w:rPr>
                <w:b/>
                <w:bCs/>
                <w:color w:val="000000"/>
              </w:rPr>
              <w:t>3</w:t>
            </w: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234B1" w:rsidP="00154ED2">
            <w:pPr>
              <w:jc w:val="center"/>
              <w:rPr>
                <w:b/>
                <w:bCs/>
                <w:color w:val="000000"/>
              </w:rPr>
            </w:pPr>
            <w:r>
              <w:rPr>
                <w:b/>
                <w:bCs/>
                <w:color w:val="000000"/>
              </w:rPr>
              <w:t>7,01</w:t>
            </w: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rPr>
                <w:b/>
              </w:rPr>
            </w:pPr>
            <w:r w:rsidRPr="00BD1FA5">
              <w:rPr>
                <w:b/>
              </w:rPr>
              <w:t>4</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rPr>
                <w:b/>
              </w:rPr>
            </w:pPr>
            <w:r w:rsidRPr="00BD1FA5">
              <w:rPr>
                <w:b/>
              </w:rPr>
              <w:t>Потери тепловой энергии в сетях, Гкал</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234B1" w:rsidP="00154ED2">
            <w:pPr>
              <w:jc w:val="center"/>
              <w:rPr>
                <w:b/>
                <w:bCs/>
                <w:color w:val="000000"/>
              </w:rPr>
            </w:pPr>
            <w:r>
              <w:rPr>
                <w:b/>
                <w:bCs/>
                <w:color w:val="000000"/>
              </w:rPr>
              <w:t>70,37</w:t>
            </w: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234B1" w:rsidP="007234B1">
            <w:pPr>
              <w:rPr>
                <w:b/>
                <w:bCs/>
                <w:color w:val="000000"/>
              </w:rPr>
            </w:pPr>
            <w:r>
              <w:rPr>
                <w:b/>
                <w:bCs/>
                <w:color w:val="000000"/>
              </w:rPr>
              <w:t>66,3</w:t>
            </w:r>
          </w:p>
        </w:tc>
      </w:tr>
      <w:tr w:rsidR="00747FAD" w:rsidRPr="00BD1FA5" w:rsidTr="00154ED2">
        <w:trPr>
          <w:trHeight w:val="239"/>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rPr>
                <w:b/>
              </w:rPr>
            </w:pPr>
            <w:r w:rsidRPr="00BD1FA5">
              <w:rPr>
                <w:b/>
              </w:rPr>
              <w:t>5</w:t>
            </w:r>
          </w:p>
        </w:tc>
        <w:tc>
          <w:tcPr>
            <w:tcW w:w="5108"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747FAD" w:rsidRPr="00BD1FA5" w:rsidRDefault="00747FAD" w:rsidP="00154ED2">
            <w:pPr>
              <w:rPr>
                <w:b/>
              </w:rPr>
            </w:pPr>
            <w:r w:rsidRPr="00BD1FA5">
              <w:rPr>
                <w:b/>
              </w:rPr>
              <w:t xml:space="preserve">Протяженность тепловых сетей в 2-х трубном исчислении, </w:t>
            </w:r>
            <w:proofErr w:type="gramStart"/>
            <w:r w:rsidRPr="00BD1FA5">
              <w:rPr>
                <w:b/>
              </w:rPr>
              <w:t>км</w:t>
            </w:r>
            <w:proofErr w:type="gramEnd"/>
            <w:r w:rsidRPr="00BD1FA5">
              <w:rPr>
                <w:b/>
              </w:rPr>
              <w:t>, в том числе:</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b/>
                <w:bCs/>
                <w:color w:val="000000"/>
              </w:rPr>
            </w:pPr>
            <w:r>
              <w:rPr>
                <w:b/>
                <w:bCs/>
                <w:color w:val="000000"/>
              </w:rPr>
              <w:t>0,650</w:t>
            </w: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b/>
                <w:bCs/>
                <w:color w:val="000000"/>
              </w:rPr>
            </w:pPr>
            <w:r w:rsidRPr="0060735D">
              <w:rPr>
                <w:b/>
                <w:bCs/>
                <w:color w:val="000000"/>
              </w:rPr>
              <w:t>0,</w:t>
            </w:r>
            <w:r>
              <w:rPr>
                <w:b/>
                <w:bCs/>
                <w:color w:val="000000"/>
              </w:rPr>
              <w:t>425</w:t>
            </w: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5.1</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r w:rsidRPr="00BD1FA5">
              <w:t>Надземная (наземная) прокладка</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r w:rsidRPr="0060735D">
              <w:rPr>
                <w:color w:val="000000"/>
              </w:rPr>
              <w:t>0,</w:t>
            </w:r>
            <w:r>
              <w:rPr>
                <w:color w:val="000000"/>
              </w:rPr>
              <w:t>650</w:t>
            </w: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r w:rsidRPr="0060735D">
              <w:rPr>
                <w:color w:val="000000"/>
              </w:rPr>
              <w:t>0,</w:t>
            </w:r>
            <w:r>
              <w:rPr>
                <w:color w:val="000000"/>
              </w:rPr>
              <w:t>425</w:t>
            </w: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50 - 250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r w:rsidRPr="0060735D">
              <w:rPr>
                <w:color w:val="000000"/>
              </w:rPr>
              <w:t>0,</w:t>
            </w:r>
            <w:r>
              <w:rPr>
                <w:color w:val="000000"/>
              </w:rPr>
              <w:t>650</w:t>
            </w: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r w:rsidRPr="0060735D">
              <w:rPr>
                <w:color w:val="000000"/>
              </w:rPr>
              <w:t>0,</w:t>
            </w:r>
            <w:r>
              <w:rPr>
                <w:color w:val="000000"/>
              </w:rPr>
              <w:t>425</w:t>
            </w: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251 - 400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b/>
                <w:bCs/>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401 - 550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551 - 700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701 мм и выше</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5.2</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r w:rsidRPr="00BD1FA5">
              <w:t>Подземная прокладка, в том числе:</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5.2.1</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канальная прокладка</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50 - 250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251 - 400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401 - 550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551 - 700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701 мм и выше</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5.2.2</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roofErr w:type="spellStart"/>
            <w:r w:rsidRPr="00BD1FA5">
              <w:t>бесканальная</w:t>
            </w:r>
            <w:proofErr w:type="spellEnd"/>
            <w:r w:rsidRPr="00BD1FA5">
              <w:t xml:space="preserve"> прокладка</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50 - 250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251 - 400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401 - 550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551 - 700 мм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701 мм и выше</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rPr>
                <w:b/>
                <w:bCs/>
              </w:rPr>
            </w:pPr>
            <w:r w:rsidRPr="00BD1FA5">
              <w:rPr>
                <w:b/>
                <w:bCs/>
              </w:rPr>
              <w:t>6</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rPr>
                <w:b/>
                <w:bCs/>
                <w:iCs/>
              </w:rPr>
            </w:pPr>
            <w:r w:rsidRPr="00BD1FA5">
              <w:rPr>
                <w:b/>
                <w:bCs/>
                <w:iCs/>
              </w:rPr>
              <w:t>Полезный отпуск, Гкал</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8626CD" w:rsidP="00154ED2">
            <w:pPr>
              <w:jc w:val="center"/>
              <w:rPr>
                <w:b/>
                <w:bCs/>
                <w:color w:val="000000"/>
              </w:rPr>
            </w:pPr>
            <w:r>
              <w:rPr>
                <w:b/>
                <w:bCs/>
                <w:color w:val="000000"/>
              </w:rPr>
              <w:t>7</w:t>
            </w:r>
            <w:r w:rsidR="007234B1">
              <w:rPr>
                <w:b/>
                <w:bCs/>
                <w:color w:val="000000"/>
              </w:rPr>
              <w:t>03,3</w:t>
            </w: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234B1" w:rsidP="00154ED2">
            <w:pPr>
              <w:jc w:val="center"/>
              <w:rPr>
                <w:b/>
                <w:bCs/>
                <w:color w:val="000000"/>
              </w:rPr>
            </w:pPr>
            <w:r>
              <w:rPr>
                <w:b/>
                <w:bCs/>
                <w:color w:val="000000"/>
              </w:rPr>
              <w:t>590,4</w:t>
            </w: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rPr>
                <w:bCs/>
              </w:rPr>
            </w:pPr>
            <w:r w:rsidRPr="00BD1FA5">
              <w:rPr>
                <w:bCs/>
              </w:rPr>
              <w:t>6.1</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из них населению</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r w:rsidRPr="0060735D">
              <w:rPr>
                <w:color w:val="000000"/>
              </w:rPr>
              <w:t>0</w:t>
            </w: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r w:rsidRPr="0060735D">
              <w:rPr>
                <w:color w:val="000000"/>
              </w:rPr>
              <w:t>0,00</w:t>
            </w: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rPr>
                <w:bCs/>
              </w:rPr>
            </w:pPr>
            <w:r w:rsidRPr="00BD1FA5">
              <w:rPr>
                <w:bCs/>
              </w:rPr>
              <w:t>6.2</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из них бюджетным потребителям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234B1" w:rsidP="00154ED2">
            <w:pPr>
              <w:jc w:val="center"/>
              <w:rPr>
                <w:color w:val="000000"/>
              </w:rPr>
            </w:pPr>
            <w:r>
              <w:rPr>
                <w:color w:val="000000"/>
              </w:rPr>
              <w:t>703,3</w:t>
            </w: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r>
              <w:rPr>
                <w:color w:val="000000"/>
              </w:rPr>
              <w:t>5</w:t>
            </w:r>
            <w:r w:rsidR="007234B1">
              <w:rPr>
                <w:color w:val="000000"/>
              </w:rPr>
              <w:t>90,4</w:t>
            </w:r>
          </w:p>
        </w:tc>
      </w:tr>
      <w:tr w:rsidR="00747FAD" w:rsidRPr="00BD1FA5" w:rsidTr="00154ED2">
        <w:trPr>
          <w:trHeight w:val="300"/>
        </w:trPr>
        <w:tc>
          <w:tcPr>
            <w:tcW w:w="70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rPr>
                <w:bCs/>
              </w:rPr>
            </w:pPr>
            <w:r w:rsidRPr="00BD1FA5">
              <w:rPr>
                <w:bCs/>
              </w:rPr>
              <w:t>6.3</w:t>
            </w:r>
          </w:p>
        </w:tc>
        <w:tc>
          <w:tcPr>
            <w:tcW w:w="5108" w:type="dxa"/>
            <w:tcBorders>
              <w:top w:val="nil"/>
              <w:left w:val="nil"/>
              <w:bottom w:val="single" w:sz="4" w:space="0" w:color="auto"/>
              <w:right w:val="single" w:sz="4" w:space="0" w:color="auto"/>
            </w:tcBorders>
            <w:shd w:val="clear" w:color="000000" w:fill="FFFFFF" w:themeFill="background1"/>
            <w:noWrap/>
            <w:vAlign w:val="center"/>
            <w:hideMark/>
          </w:tcPr>
          <w:p w:rsidR="00747FAD" w:rsidRPr="00BD1FA5" w:rsidRDefault="00747FAD" w:rsidP="00154ED2">
            <w:pPr>
              <w:jc w:val="center"/>
            </w:pPr>
            <w:r w:rsidRPr="00BD1FA5">
              <w:t>из них прочим потребителям</w:t>
            </w:r>
          </w:p>
        </w:tc>
        <w:tc>
          <w:tcPr>
            <w:tcW w:w="2173"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r w:rsidRPr="0060735D">
              <w:rPr>
                <w:color w:val="000000"/>
              </w:rPr>
              <w:t>0</w:t>
            </w:r>
          </w:p>
        </w:tc>
        <w:tc>
          <w:tcPr>
            <w:tcW w:w="2221" w:type="dxa"/>
            <w:tcBorders>
              <w:top w:val="nil"/>
              <w:left w:val="nil"/>
              <w:bottom w:val="single" w:sz="4" w:space="0" w:color="auto"/>
              <w:right w:val="single" w:sz="4" w:space="0" w:color="auto"/>
            </w:tcBorders>
            <w:shd w:val="clear" w:color="000000" w:fill="FFFFFF" w:themeFill="background1"/>
            <w:vAlign w:val="center"/>
          </w:tcPr>
          <w:p w:rsidR="00747FAD" w:rsidRPr="0060735D" w:rsidRDefault="00747FAD" w:rsidP="00154ED2">
            <w:pPr>
              <w:jc w:val="center"/>
              <w:rPr>
                <w:color w:val="000000"/>
              </w:rPr>
            </w:pPr>
            <w:r>
              <w:rPr>
                <w:color w:val="000000"/>
              </w:rPr>
              <w:t>0</w:t>
            </w:r>
          </w:p>
        </w:tc>
      </w:tr>
    </w:tbl>
    <w:p w:rsidR="00747FAD" w:rsidRPr="000709CC" w:rsidRDefault="00747FAD" w:rsidP="00747FAD"/>
    <w:p w:rsidR="00747FAD" w:rsidRDefault="00747FAD" w:rsidP="00747FAD">
      <w:pPr>
        <w:spacing w:line="276" w:lineRule="auto"/>
        <w:ind w:firstLine="709"/>
      </w:pPr>
      <w:r w:rsidRPr="00907DA0">
        <w:rPr>
          <w:rFonts w:cs="Arial"/>
          <w:bCs/>
          <w:szCs w:val="26"/>
        </w:rPr>
        <w:t xml:space="preserve">По сравнению со схемой теплоснабжения </w:t>
      </w:r>
      <w:proofErr w:type="spellStart"/>
      <w:r w:rsidRPr="00907DA0">
        <w:rPr>
          <w:rFonts w:cs="Arial"/>
          <w:bCs/>
          <w:szCs w:val="26"/>
        </w:rPr>
        <w:t>Поло</w:t>
      </w:r>
      <w:r w:rsidR="00786B4D">
        <w:rPr>
          <w:rFonts w:cs="Arial"/>
          <w:bCs/>
          <w:szCs w:val="26"/>
        </w:rPr>
        <w:t>винское</w:t>
      </w:r>
      <w:proofErr w:type="spellEnd"/>
      <w:r w:rsidR="00786B4D">
        <w:rPr>
          <w:rFonts w:cs="Arial"/>
          <w:bCs/>
          <w:szCs w:val="26"/>
        </w:rPr>
        <w:t xml:space="preserve"> сельского поселения 2021</w:t>
      </w:r>
      <w:r>
        <w:rPr>
          <w:rFonts w:cs="Arial"/>
          <w:bCs/>
          <w:szCs w:val="26"/>
        </w:rPr>
        <w:t xml:space="preserve"> </w:t>
      </w:r>
      <w:r w:rsidRPr="00907DA0">
        <w:rPr>
          <w:rFonts w:cs="Arial"/>
          <w:bCs/>
          <w:szCs w:val="26"/>
        </w:rPr>
        <w:t>года</w:t>
      </w:r>
      <w:r w:rsidR="00786B4D">
        <w:t xml:space="preserve"> в 2022</w:t>
      </w:r>
      <w:r w:rsidRPr="00907DA0">
        <w:t xml:space="preserve"> году изменения теплоснабжающих организаций и </w:t>
      </w:r>
      <w:proofErr w:type="spellStart"/>
      <w:r w:rsidRPr="00907DA0">
        <w:t>теплосетевых</w:t>
      </w:r>
      <w:proofErr w:type="spellEnd"/>
      <w:r w:rsidRPr="00907DA0">
        <w:t xml:space="preserve"> организаций Половинского сельского поселения отсутствуют</w:t>
      </w:r>
    </w:p>
    <w:p w:rsidR="004B7453" w:rsidRPr="000709CC" w:rsidRDefault="00747FAD" w:rsidP="00747FAD">
      <w:r>
        <w:br w:type="page"/>
      </w:r>
    </w:p>
    <w:p w:rsidR="00747FAD" w:rsidRPr="000709CC" w:rsidRDefault="00747FAD" w:rsidP="00747FAD">
      <w:pPr>
        <w:pStyle w:val="3"/>
      </w:pPr>
      <w:bookmarkStart w:id="117" w:name="_Toc391732458"/>
      <w:bookmarkStart w:id="118" w:name="_Toc392495099"/>
      <w:bookmarkStart w:id="119" w:name="_Toc6235017"/>
      <w:r w:rsidRPr="000709CC">
        <w:lastRenderedPageBreak/>
        <w:t>Часть 11. Цены (тарифы) в сфере теплоснабжения</w:t>
      </w:r>
      <w:bookmarkEnd w:id="117"/>
      <w:bookmarkEnd w:id="118"/>
      <w:bookmarkEnd w:id="119"/>
    </w:p>
    <w:p w:rsidR="00747FAD" w:rsidRPr="00923E06" w:rsidRDefault="00747FAD" w:rsidP="00747FAD">
      <w:pPr>
        <w:pStyle w:val="7"/>
      </w:pPr>
      <w:r w:rsidRPr="000709CC">
        <w:t>1.11.1 </w:t>
      </w:r>
      <w:r w:rsidRPr="00F65E0C">
        <w:rPr>
          <w:rFonts w:cs="Times New Roman"/>
          <w:shd w:val="clear" w:color="auto" w:fill="FFFFFF"/>
        </w:rPr>
        <w:t xml:space="preserve">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F65E0C">
        <w:rPr>
          <w:rFonts w:cs="Times New Roman"/>
          <w:shd w:val="clear" w:color="auto" w:fill="FFFFFF"/>
        </w:rPr>
        <w:t>теплосетевой</w:t>
      </w:r>
      <w:proofErr w:type="spellEnd"/>
      <w:r w:rsidRPr="00F65E0C">
        <w:rPr>
          <w:rFonts w:cs="Times New Roman"/>
          <w:shd w:val="clear" w:color="auto" w:fill="FFFFFF"/>
        </w:rPr>
        <w:t xml:space="preserve"> и теплоснабжающей организации с учетом последних 3 лет</w:t>
      </w:r>
    </w:p>
    <w:p w:rsidR="00747FAD" w:rsidRDefault="00747FAD" w:rsidP="00747FAD">
      <w:pPr>
        <w:pStyle w:val="af8"/>
        <w:numPr>
          <w:ilvl w:val="0"/>
          <w:numId w:val="9"/>
        </w:numPr>
      </w:pPr>
      <w:r>
        <w:t>Динамика тарифов</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6"/>
        <w:gridCol w:w="1245"/>
        <w:gridCol w:w="1726"/>
        <w:gridCol w:w="1559"/>
        <w:gridCol w:w="2128"/>
      </w:tblGrid>
      <w:tr w:rsidR="00747FAD" w:rsidRPr="001E70A3" w:rsidTr="00154ED2">
        <w:tc>
          <w:tcPr>
            <w:tcW w:w="1728" w:type="pct"/>
            <w:vAlign w:val="center"/>
          </w:tcPr>
          <w:p w:rsidR="00747FAD" w:rsidRPr="001E70A3" w:rsidRDefault="00747FAD" w:rsidP="00154ED2">
            <w:pPr>
              <w:jc w:val="center"/>
              <w:rPr>
                <w:b/>
              </w:rPr>
            </w:pPr>
            <w:r w:rsidRPr="001E70A3">
              <w:rPr>
                <w:b/>
              </w:rPr>
              <w:t>Период</w:t>
            </w:r>
          </w:p>
        </w:tc>
        <w:tc>
          <w:tcPr>
            <w:tcW w:w="612" w:type="pct"/>
          </w:tcPr>
          <w:p w:rsidR="00747FAD" w:rsidRDefault="00C40D2F" w:rsidP="00154ED2">
            <w:pPr>
              <w:jc w:val="center"/>
              <w:rPr>
                <w:b/>
              </w:rPr>
            </w:pPr>
            <w:r>
              <w:rPr>
                <w:b/>
              </w:rPr>
              <w:t>01.01.22</w:t>
            </w:r>
          </w:p>
          <w:p w:rsidR="00747FAD" w:rsidRDefault="00747FAD" w:rsidP="00154ED2">
            <w:pPr>
              <w:jc w:val="center"/>
              <w:rPr>
                <w:b/>
              </w:rPr>
            </w:pPr>
            <w:r>
              <w:rPr>
                <w:b/>
              </w:rPr>
              <w:t>31.12.2</w:t>
            </w:r>
            <w:r w:rsidR="00C40D2F">
              <w:rPr>
                <w:b/>
              </w:rPr>
              <w:t>2</w:t>
            </w:r>
          </w:p>
        </w:tc>
        <w:tc>
          <w:tcPr>
            <w:tcW w:w="848" w:type="pct"/>
          </w:tcPr>
          <w:p w:rsidR="00747FAD" w:rsidRDefault="00C40D2F" w:rsidP="00154ED2">
            <w:pPr>
              <w:jc w:val="center"/>
              <w:rPr>
                <w:b/>
              </w:rPr>
            </w:pPr>
            <w:r>
              <w:rPr>
                <w:b/>
              </w:rPr>
              <w:t>01.01.23</w:t>
            </w:r>
          </w:p>
          <w:p w:rsidR="00747FAD" w:rsidRPr="001E70A3" w:rsidRDefault="00747FAD" w:rsidP="00154ED2">
            <w:pPr>
              <w:jc w:val="center"/>
              <w:rPr>
                <w:b/>
              </w:rPr>
            </w:pPr>
            <w:r>
              <w:rPr>
                <w:b/>
              </w:rPr>
              <w:t>31.12.2</w:t>
            </w:r>
            <w:r w:rsidR="00C40D2F">
              <w:rPr>
                <w:b/>
              </w:rPr>
              <w:t>3</w:t>
            </w:r>
          </w:p>
        </w:tc>
        <w:tc>
          <w:tcPr>
            <w:tcW w:w="766" w:type="pct"/>
          </w:tcPr>
          <w:p w:rsidR="00747FAD" w:rsidRDefault="00C40D2F" w:rsidP="00154ED2">
            <w:pPr>
              <w:jc w:val="center"/>
              <w:rPr>
                <w:b/>
              </w:rPr>
            </w:pPr>
            <w:r>
              <w:rPr>
                <w:b/>
              </w:rPr>
              <w:t>01.01.24</w:t>
            </w:r>
          </w:p>
          <w:p w:rsidR="00747FAD" w:rsidRPr="001E70A3" w:rsidRDefault="00747FAD" w:rsidP="00154ED2">
            <w:pPr>
              <w:jc w:val="center"/>
              <w:rPr>
                <w:b/>
              </w:rPr>
            </w:pPr>
            <w:r>
              <w:rPr>
                <w:b/>
              </w:rPr>
              <w:t>31.12.2</w:t>
            </w:r>
            <w:r w:rsidR="00C40D2F">
              <w:rPr>
                <w:b/>
              </w:rPr>
              <w:t>4</w:t>
            </w:r>
          </w:p>
        </w:tc>
        <w:tc>
          <w:tcPr>
            <w:tcW w:w="1046" w:type="pct"/>
          </w:tcPr>
          <w:p w:rsidR="00747FAD" w:rsidRDefault="00C40D2F" w:rsidP="00154ED2">
            <w:pPr>
              <w:jc w:val="center"/>
              <w:rPr>
                <w:b/>
              </w:rPr>
            </w:pPr>
            <w:r>
              <w:rPr>
                <w:b/>
              </w:rPr>
              <w:t>01.01.25</w:t>
            </w:r>
          </w:p>
          <w:p w:rsidR="00747FAD" w:rsidRPr="001E70A3" w:rsidRDefault="00747FAD" w:rsidP="00154ED2">
            <w:pPr>
              <w:jc w:val="center"/>
              <w:rPr>
                <w:b/>
              </w:rPr>
            </w:pPr>
            <w:r>
              <w:rPr>
                <w:b/>
              </w:rPr>
              <w:t>31.12.2</w:t>
            </w:r>
            <w:r w:rsidR="00C40D2F">
              <w:rPr>
                <w:b/>
              </w:rPr>
              <w:t>5</w:t>
            </w:r>
          </w:p>
        </w:tc>
      </w:tr>
      <w:tr w:rsidR="00747FAD" w:rsidTr="00154ED2">
        <w:tc>
          <w:tcPr>
            <w:tcW w:w="1728" w:type="pct"/>
          </w:tcPr>
          <w:p w:rsidR="00747FAD" w:rsidRPr="00182C19" w:rsidRDefault="00747FAD" w:rsidP="00154ED2">
            <w:r w:rsidRPr="00182C19">
              <w:t>Тариф на тепловую энергию (мощность)</w:t>
            </w:r>
            <w:r>
              <w:t xml:space="preserve"> </w:t>
            </w:r>
            <w:r>
              <w:rPr>
                <w:szCs w:val="28"/>
              </w:rPr>
              <w:t>ООО «</w:t>
            </w:r>
            <w:proofErr w:type="spellStart"/>
            <w:r>
              <w:rPr>
                <w:szCs w:val="28"/>
              </w:rPr>
              <w:t>Половинское</w:t>
            </w:r>
            <w:proofErr w:type="spellEnd"/>
            <w:r>
              <w:rPr>
                <w:szCs w:val="28"/>
              </w:rPr>
              <w:t xml:space="preserve"> ЖКХ»</w:t>
            </w:r>
            <w:r w:rsidRPr="00182C19">
              <w:t>, руб./Гкал</w:t>
            </w:r>
          </w:p>
        </w:tc>
        <w:tc>
          <w:tcPr>
            <w:tcW w:w="612" w:type="pct"/>
            <w:vAlign w:val="center"/>
          </w:tcPr>
          <w:p w:rsidR="00747FAD" w:rsidRDefault="00747FAD" w:rsidP="00154ED2">
            <w:pPr>
              <w:jc w:val="center"/>
            </w:pPr>
            <w:r>
              <w:t>3940,35</w:t>
            </w:r>
          </w:p>
        </w:tc>
        <w:tc>
          <w:tcPr>
            <w:tcW w:w="848" w:type="pct"/>
            <w:vAlign w:val="center"/>
          </w:tcPr>
          <w:p w:rsidR="00747FAD" w:rsidRDefault="00747FAD" w:rsidP="00154ED2">
            <w:pPr>
              <w:jc w:val="center"/>
            </w:pPr>
            <w:r>
              <w:t>3940,35</w:t>
            </w:r>
          </w:p>
        </w:tc>
        <w:tc>
          <w:tcPr>
            <w:tcW w:w="766" w:type="pct"/>
            <w:vAlign w:val="center"/>
          </w:tcPr>
          <w:p w:rsidR="00747FAD" w:rsidRDefault="00747FAD" w:rsidP="00154ED2">
            <w:pPr>
              <w:jc w:val="center"/>
            </w:pPr>
            <w:r>
              <w:t>4 082,20</w:t>
            </w:r>
          </w:p>
        </w:tc>
        <w:tc>
          <w:tcPr>
            <w:tcW w:w="1046" w:type="pct"/>
            <w:vAlign w:val="center"/>
          </w:tcPr>
          <w:p w:rsidR="00747FAD" w:rsidRDefault="00747FAD" w:rsidP="00154ED2">
            <w:pPr>
              <w:jc w:val="center"/>
            </w:pPr>
            <w:r>
              <w:t>4 229,16</w:t>
            </w:r>
          </w:p>
        </w:tc>
      </w:tr>
    </w:tbl>
    <w:p w:rsidR="00747FAD" w:rsidRDefault="00747FAD" w:rsidP="00747FAD">
      <w:pPr>
        <w:spacing w:line="276" w:lineRule="auto"/>
        <w:ind w:firstLine="709"/>
      </w:pPr>
    </w:p>
    <w:p w:rsidR="00747FAD" w:rsidRDefault="00747FAD" w:rsidP="00747FAD">
      <w:pPr>
        <w:spacing w:line="276" w:lineRule="auto"/>
        <w:ind w:firstLine="709"/>
      </w:pPr>
      <w:r>
        <w:rPr>
          <w:rFonts w:cs="Arial"/>
          <w:bCs/>
          <w:szCs w:val="26"/>
        </w:rPr>
        <w:t>По сравнению со схемой теплоснабжения Полов</w:t>
      </w:r>
      <w:r w:rsidR="00786B4D">
        <w:rPr>
          <w:rFonts w:cs="Arial"/>
          <w:bCs/>
          <w:szCs w:val="26"/>
        </w:rPr>
        <w:t>инского сельского поселения 2021</w:t>
      </w:r>
      <w:r>
        <w:rPr>
          <w:rFonts w:cs="Arial"/>
          <w:bCs/>
          <w:szCs w:val="26"/>
        </w:rPr>
        <w:t xml:space="preserve"> года</w:t>
      </w:r>
      <w:r w:rsidRPr="00CF633D">
        <w:t xml:space="preserve"> в </w:t>
      </w:r>
      <w:r w:rsidR="00786B4D">
        <w:t>2022</w:t>
      </w:r>
      <w:r w:rsidRPr="00CF633D">
        <w:t xml:space="preserve"> году </w:t>
      </w:r>
      <w:r>
        <w:t xml:space="preserve">зафиксированы </w:t>
      </w:r>
      <w:r w:rsidRPr="00CF633D">
        <w:t xml:space="preserve">изменения </w:t>
      </w:r>
      <w:r>
        <w:t xml:space="preserve">тарифов услуг теплоснабжающих организаций и </w:t>
      </w:r>
      <w:proofErr w:type="spellStart"/>
      <w:r>
        <w:t>теплосетевых</w:t>
      </w:r>
      <w:proofErr w:type="spellEnd"/>
      <w:r>
        <w:t xml:space="preserve"> организаций Половинского сельского поселения.</w:t>
      </w:r>
    </w:p>
    <w:p w:rsidR="00747FAD" w:rsidRPr="00182C19" w:rsidRDefault="00747FAD" w:rsidP="00747FAD">
      <w:pPr>
        <w:pStyle w:val="7"/>
      </w:pPr>
      <w:r w:rsidRPr="00182C19">
        <w:t>1.11.2 </w:t>
      </w:r>
      <w:r w:rsidRPr="00F65E0C">
        <w:rPr>
          <w:rFonts w:cs="Times New Roman"/>
          <w:shd w:val="clear" w:color="auto" w:fill="FFFFFF"/>
        </w:rPr>
        <w:t>Описание структуры цен (тарифов), установленных на момент разработки схемы теплоснабжения</w:t>
      </w:r>
    </w:p>
    <w:p w:rsidR="00747FAD" w:rsidRPr="00865A74" w:rsidRDefault="00747FAD" w:rsidP="00747FAD">
      <w:pPr>
        <w:spacing w:line="300" w:lineRule="auto"/>
        <w:ind w:firstLine="709"/>
        <w:rPr>
          <w:spacing w:val="-2"/>
        </w:rPr>
      </w:pPr>
      <w:r w:rsidRPr="00865A74">
        <w:rPr>
          <w:spacing w:val="-2"/>
        </w:rPr>
        <w:t xml:space="preserve">Структура цены на тепловую энергию формируется </w:t>
      </w:r>
      <w:proofErr w:type="spellStart"/>
      <w:r w:rsidRPr="00865A74">
        <w:rPr>
          <w:spacing w:val="-2"/>
        </w:rPr>
        <w:t>одноставочным</w:t>
      </w:r>
      <w:proofErr w:type="spellEnd"/>
      <w:r w:rsidRPr="00865A74">
        <w:rPr>
          <w:spacing w:val="-2"/>
        </w:rPr>
        <w:t xml:space="preserve"> тарифом (таблица 2.</w:t>
      </w:r>
      <w:r>
        <w:rPr>
          <w:spacing w:val="-2"/>
        </w:rPr>
        <w:t>29</w:t>
      </w:r>
      <w:r w:rsidRPr="00865A74">
        <w:rPr>
          <w:spacing w:val="-2"/>
        </w:rPr>
        <w:t>).</w:t>
      </w:r>
    </w:p>
    <w:p w:rsidR="00747FAD" w:rsidRDefault="00747FAD" w:rsidP="00747FAD">
      <w:pPr>
        <w:spacing w:line="300" w:lineRule="auto"/>
      </w:pPr>
    </w:p>
    <w:p w:rsidR="00747FAD" w:rsidRDefault="00747FAD" w:rsidP="00747FAD">
      <w:pPr>
        <w:pStyle w:val="af8"/>
        <w:numPr>
          <w:ilvl w:val="0"/>
          <w:numId w:val="9"/>
        </w:numPr>
        <w:spacing w:line="300" w:lineRule="auto"/>
      </w:pPr>
      <w:r w:rsidRPr="00182C19">
        <w:t>Структура цен (тарифов)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2"/>
        <w:gridCol w:w="1147"/>
        <w:gridCol w:w="1147"/>
        <w:gridCol w:w="1203"/>
        <w:gridCol w:w="1245"/>
      </w:tblGrid>
      <w:tr w:rsidR="00C40D2F" w:rsidRPr="001E70A3" w:rsidTr="00C40D2F">
        <w:trPr>
          <w:trHeight w:val="20"/>
        </w:trPr>
        <w:tc>
          <w:tcPr>
            <w:tcW w:w="2725" w:type="pct"/>
            <w:shd w:val="clear" w:color="auto" w:fill="auto"/>
            <w:vAlign w:val="center"/>
          </w:tcPr>
          <w:p w:rsidR="00C40D2F" w:rsidRDefault="00C40D2F" w:rsidP="00154ED2">
            <w:pPr>
              <w:jc w:val="center"/>
            </w:pPr>
            <w:r w:rsidRPr="001E70A3">
              <w:rPr>
                <w:b/>
              </w:rPr>
              <w:t>Период</w:t>
            </w:r>
          </w:p>
        </w:tc>
        <w:tc>
          <w:tcPr>
            <w:tcW w:w="550" w:type="pct"/>
          </w:tcPr>
          <w:p w:rsidR="00C40D2F" w:rsidRDefault="00C40D2F" w:rsidP="00E4054A">
            <w:pPr>
              <w:jc w:val="center"/>
              <w:rPr>
                <w:b/>
              </w:rPr>
            </w:pPr>
            <w:r>
              <w:rPr>
                <w:b/>
              </w:rPr>
              <w:t>01.01.22</w:t>
            </w:r>
          </w:p>
          <w:p w:rsidR="00C40D2F" w:rsidRDefault="00C40D2F" w:rsidP="00E4054A">
            <w:pPr>
              <w:jc w:val="center"/>
              <w:rPr>
                <w:b/>
              </w:rPr>
            </w:pPr>
            <w:r>
              <w:rPr>
                <w:b/>
              </w:rPr>
              <w:t>31.12.22</w:t>
            </w:r>
          </w:p>
        </w:tc>
        <w:tc>
          <w:tcPr>
            <w:tcW w:w="550" w:type="pct"/>
            <w:shd w:val="clear" w:color="auto" w:fill="auto"/>
            <w:noWrap/>
          </w:tcPr>
          <w:p w:rsidR="00C40D2F" w:rsidRDefault="00C40D2F" w:rsidP="00E4054A">
            <w:pPr>
              <w:jc w:val="center"/>
              <w:rPr>
                <w:b/>
              </w:rPr>
            </w:pPr>
            <w:r>
              <w:rPr>
                <w:b/>
              </w:rPr>
              <w:t>01.01.23</w:t>
            </w:r>
          </w:p>
          <w:p w:rsidR="00C40D2F" w:rsidRPr="001E70A3" w:rsidRDefault="00C40D2F" w:rsidP="00E4054A">
            <w:pPr>
              <w:jc w:val="center"/>
              <w:rPr>
                <w:b/>
              </w:rPr>
            </w:pPr>
            <w:r>
              <w:rPr>
                <w:b/>
              </w:rPr>
              <w:t>31.12.23</w:t>
            </w:r>
          </w:p>
        </w:tc>
        <w:tc>
          <w:tcPr>
            <w:tcW w:w="577" w:type="pct"/>
          </w:tcPr>
          <w:p w:rsidR="00C40D2F" w:rsidRDefault="00C40D2F" w:rsidP="00E4054A">
            <w:pPr>
              <w:jc w:val="center"/>
              <w:rPr>
                <w:b/>
              </w:rPr>
            </w:pPr>
            <w:r>
              <w:rPr>
                <w:b/>
              </w:rPr>
              <w:t>01.01.24</w:t>
            </w:r>
          </w:p>
          <w:p w:rsidR="00C40D2F" w:rsidRPr="001E70A3" w:rsidRDefault="00C40D2F" w:rsidP="00E4054A">
            <w:pPr>
              <w:jc w:val="center"/>
              <w:rPr>
                <w:b/>
              </w:rPr>
            </w:pPr>
            <w:r>
              <w:rPr>
                <w:b/>
              </w:rPr>
              <w:t>31.12.24</w:t>
            </w:r>
          </w:p>
        </w:tc>
        <w:tc>
          <w:tcPr>
            <w:tcW w:w="597" w:type="pct"/>
            <w:shd w:val="clear" w:color="auto" w:fill="auto"/>
          </w:tcPr>
          <w:p w:rsidR="00C40D2F" w:rsidRDefault="00C40D2F" w:rsidP="00E4054A">
            <w:pPr>
              <w:jc w:val="center"/>
              <w:rPr>
                <w:b/>
              </w:rPr>
            </w:pPr>
            <w:r>
              <w:rPr>
                <w:b/>
              </w:rPr>
              <w:t>01.01.25</w:t>
            </w:r>
          </w:p>
          <w:p w:rsidR="00C40D2F" w:rsidRPr="001E70A3" w:rsidRDefault="00C40D2F" w:rsidP="00E4054A">
            <w:pPr>
              <w:jc w:val="center"/>
              <w:rPr>
                <w:b/>
              </w:rPr>
            </w:pPr>
            <w:r>
              <w:rPr>
                <w:b/>
              </w:rPr>
              <w:t>31.12.25</w:t>
            </w:r>
          </w:p>
        </w:tc>
      </w:tr>
      <w:tr w:rsidR="00747FAD" w:rsidTr="00C40D2F">
        <w:trPr>
          <w:trHeight w:val="20"/>
        </w:trPr>
        <w:tc>
          <w:tcPr>
            <w:tcW w:w="2725" w:type="pct"/>
            <w:shd w:val="clear" w:color="auto" w:fill="auto"/>
          </w:tcPr>
          <w:p w:rsidR="00747FAD" w:rsidRPr="00182C19" w:rsidRDefault="00747FAD" w:rsidP="00154ED2">
            <w:r w:rsidRPr="00182C19">
              <w:t>Тариф на тепловую энергию (мощность)</w:t>
            </w:r>
            <w:r>
              <w:t xml:space="preserve"> </w:t>
            </w:r>
            <w:r>
              <w:rPr>
                <w:szCs w:val="28"/>
              </w:rPr>
              <w:t>ООО «</w:t>
            </w:r>
            <w:proofErr w:type="spellStart"/>
            <w:r>
              <w:rPr>
                <w:szCs w:val="28"/>
              </w:rPr>
              <w:t>Половинское</w:t>
            </w:r>
            <w:proofErr w:type="spellEnd"/>
            <w:r>
              <w:rPr>
                <w:szCs w:val="28"/>
              </w:rPr>
              <w:t xml:space="preserve"> ЖКХ»</w:t>
            </w:r>
            <w:r w:rsidRPr="00182C19">
              <w:t>, руб./Гкал</w:t>
            </w:r>
          </w:p>
        </w:tc>
        <w:tc>
          <w:tcPr>
            <w:tcW w:w="550" w:type="pct"/>
            <w:vAlign w:val="center"/>
          </w:tcPr>
          <w:p w:rsidR="00747FAD" w:rsidRDefault="00747FAD" w:rsidP="00154ED2">
            <w:pPr>
              <w:jc w:val="center"/>
            </w:pPr>
            <w:r>
              <w:t>3940,35</w:t>
            </w:r>
          </w:p>
        </w:tc>
        <w:tc>
          <w:tcPr>
            <w:tcW w:w="550" w:type="pct"/>
            <w:shd w:val="clear" w:color="auto" w:fill="auto"/>
            <w:noWrap/>
            <w:vAlign w:val="center"/>
          </w:tcPr>
          <w:p w:rsidR="00747FAD" w:rsidRDefault="00747FAD" w:rsidP="00154ED2">
            <w:pPr>
              <w:jc w:val="center"/>
            </w:pPr>
            <w:r>
              <w:t>3940,35</w:t>
            </w:r>
          </w:p>
        </w:tc>
        <w:tc>
          <w:tcPr>
            <w:tcW w:w="577" w:type="pct"/>
            <w:vAlign w:val="center"/>
          </w:tcPr>
          <w:p w:rsidR="00747FAD" w:rsidRDefault="00747FAD" w:rsidP="00154ED2">
            <w:pPr>
              <w:jc w:val="center"/>
            </w:pPr>
            <w:r>
              <w:t>4 082,20</w:t>
            </w:r>
          </w:p>
        </w:tc>
        <w:tc>
          <w:tcPr>
            <w:tcW w:w="597" w:type="pct"/>
            <w:shd w:val="clear" w:color="auto" w:fill="auto"/>
            <w:vAlign w:val="center"/>
          </w:tcPr>
          <w:p w:rsidR="00747FAD" w:rsidRDefault="00747FAD" w:rsidP="00154ED2">
            <w:pPr>
              <w:jc w:val="center"/>
            </w:pPr>
            <w:r>
              <w:t>4 229,16</w:t>
            </w:r>
          </w:p>
        </w:tc>
      </w:tr>
      <w:tr w:rsidR="00747FAD" w:rsidRPr="00182C19" w:rsidTr="00C40D2F">
        <w:trPr>
          <w:trHeight w:val="20"/>
        </w:trPr>
        <w:tc>
          <w:tcPr>
            <w:tcW w:w="2725" w:type="pct"/>
            <w:shd w:val="clear" w:color="auto" w:fill="auto"/>
            <w:noWrap/>
            <w:vAlign w:val="center"/>
          </w:tcPr>
          <w:p w:rsidR="00747FAD" w:rsidRPr="00182C19" w:rsidRDefault="00747FAD" w:rsidP="00154ED2">
            <w:pPr>
              <w:rPr>
                <w:color w:val="000000"/>
              </w:rPr>
            </w:pPr>
            <w:r w:rsidRPr="00182C19">
              <w:rPr>
                <w:color w:val="000000"/>
              </w:rPr>
              <w:t>Тариф на передачу тепловой энергии (мощности)</w:t>
            </w:r>
          </w:p>
        </w:tc>
        <w:tc>
          <w:tcPr>
            <w:tcW w:w="550" w:type="pct"/>
            <w:vAlign w:val="center"/>
          </w:tcPr>
          <w:p w:rsidR="00747FAD" w:rsidRPr="00182C19" w:rsidRDefault="00747FAD" w:rsidP="00154ED2">
            <w:pPr>
              <w:jc w:val="center"/>
              <w:rPr>
                <w:color w:val="000000"/>
              </w:rPr>
            </w:pPr>
            <w:r>
              <w:rPr>
                <w:color w:val="000000"/>
              </w:rPr>
              <w:t>0</w:t>
            </w:r>
          </w:p>
        </w:tc>
        <w:tc>
          <w:tcPr>
            <w:tcW w:w="550" w:type="pct"/>
            <w:shd w:val="clear" w:color="auto" w:fill="auto"/>
            <w:noWrap/>
            <w:vAlign w:val="center"/>
          </w:tcPr>
          <w:p w:rsidR="00747FAD" w:rsidRPr="00182C19" w:rsidRDefault="00747FAD" w:rsidP="00154ED2">
            <w:pPr>
              <w:jc w:val="center"/>
              <w:rPr>
                <w:color w:val="000000"/>
              </w:rPr>
            </w:pPr>
            <w:r>
              <w:rPr>
                <w:color w:val="000000"/>
              </w:rPr>
              <w:t>0</w:t>
            </w:r>
          </w:p>
        </w:tc>
        <w:tc>
          <w:tcPr>
            <w:tcW w:w="577" w:type="pct"/>
            <w:vAlign w:val="center"/>
          </w:tcPr>
          <w:p w:rsidR="00747FAD" w:rsidRPr="00182C19" w:rsidRDefault="00747FAD" w:rsidP="00154ED2">
            <w:pPr>
              <w:jc w:val="center"/>
              <w:rPr>
                <w:color w:val="000000"/>
              </w:rPr>
            </w:pPr>
            <w:r>
              <w:rPr>
                <w:color w:val="000000"/>
              </w:rPr>
              <w:t>0</w:t>
            </w:r>
          </w:p>
        </w:tc>
        <w:tc>
          <w:tcPr>
            <w:tcW w:w="597" w:type="pct"/>
            <w:shd w:val="clear" w:color="auto" w:fill="auto"/>
            <w:vAlign w:val="center"/>
          </w:tcPr>
          <w:p w:rsidR="00747FAD" w:rsidRPr="00182C19" w:rsidRDefault="00747FAD" w:rsidP="00154ED2">
            <w:pPr>
              <w:jc w:val="center"/>
              <w:rPr>
                <w:color w:val="000000"/>
              </w:rPr>
            </w:pPr>
            <w:r>
              <w:rPr>
                <w:color w:val="000000"/>
              </w:rPr>
              <w:t>0</w:t>
            </w:r>
          </w:p>
        </w:tc>
      </w:tr>
      <w:tr w:rsidR="00747FAD" w:rsidRPr="00182C19" w:rsidTr="00C40D2F">
        <w:trPr>
          <w:trHeight w:val="20"/>
        </w:trPr>
        <w:tc>
          <w:tcPr>
            <w:tcW w:w="2725" w:type="pct"/>
            <w:shd w:val="clear" w:color="auto" w:fill="auto"/>
            <w:vAlign w:val="center"/>
          </w:tcPr>
          <w:p w:rsidR="00747FAD" w:rsidRPr="00182C19" w:rsidRDefault="00747FAD" w:rsidP="00154ED2">
            <w:pPr>
              <w:rPr>
                <w:color w:val="000000"/>
              </w:rPr>
            </w:pPr>
            <w:r w:rsidRPr="00182C19">
              <w:rPr>
                <w:color w:val="000000"/>
              </w:rPr>
              <w:t>Надбавка к тарифу на тепловую энергию для потребителей</w:t>
            </w:r>
          </w:p>
        </w:tc>
        <w:tc>
          <w:tcPr>
            <w:tcW w:w="550" w:type="pct"/>
            <w:vAlign w:val="center"/>
          </w:tcPr>
          <w:p w:rsidR="00747FAD" w:rsidRPr="00182C19" w:rsidRDefault="00747FAD" w:rsidP="00154ED2">
            <w:pPr>
              <w:jc w:val="center"/>
              <w:rPr>
                <w:color w:val="000000"/>
              </w:rPr>
            </w:pPr>
            <w:r>
              <w:rPr>
                <w:color w:val="000000"/>
              </w:rPr>
              <w:t>0</w:t>
            </w:r>
          </w:p>
        </w:tc>
        <w:tc>
          <w:tcPr>
            <w:tcW w:w="550" w:type="pct"/>
            <w:shd w:val="clear" w:color="auto" w:fill="auto"/>
            <w:noWrap/>
            <w:vAlign w:val="center"/>
          </w:tcPr>
          <w:p w:rsidR="00747FAD" w:rsidRPr="00182C19" w:rsidRDefault="00747FAD" w:rsidP="00154ED2">
            <w:pPr>
              <w:jc w:val="center"/>
              <w:rPr>
                <w:color w:val="000000"/>
              </w:rPr>
            </w:pPr>
            <w:r>
              <w:rPr>
                <w:color w:val="000000"/>
              </w:rPr>
              <w:t>0</w:t>
            </w:r>
          </w:p>
        </w:tc>
        <w:tc>
          <w:tcPr>
            <w:tcW w:w="577" w:type="pct"/>
            <w:vAlign w:val="center"/>
          </w:tcPr>
          <w:p w:rsidR="00747FAD" w:rsidRPr="00182C19" w:rsidRDefault="00747FAD" w:rsidP="00154ED2">
            <w:pPr>
              <w:jc w:val="center"/>
              <w:rPr>
                <w:color w:val="000000"/>
              </w:rPr>
            </w:pPr>
            <w:r>
              <w:rPr>
                <w:color w:val="000000"/>
              </w:rPr>
              <w:t>0</w:t>
            </w:r>
          </w:p>
        </w:tc>
        <w:tc>
          <w:tcPr>
            <w:tcW w:w="597" w:type="pct"/>
            <w:shd w:val="clear" w:color="auto" w:fill="auto"/>
            <w:vAlign w:val="center"/>
          </w:tcPr>
          <w:p w:rsidR="00747FAD" w:rsidRPr="00182C19" w:rsidRDefault="00747FAD" w:rsidP="00154ED2">
            <w:pPr>
              <w:jc w:val="center"/>
              <w:rPr>
                <w:color w:val="000000"/>
              </w:rPr>
            </w:pPr>
            <w:r>
              <w:rPr>
                <w:color w:val="000000"/>
              </w:rPr>
              <w:t>0</w:t>
            </w:r>
          </w:p>
        </w:tc>
      </w:tr>
      <w:tr w:rsidR="00747FAD" w:rsidRPr="00182C19" w:rsidTr="00C40D2F">
        <w:trPr>
          <w:trHeight w:val="20"/>
        </w:trPr>
        <w:tc>
          <w:tcPr>
            <w:tcW w:w="2725" w:type="pct"/>
            <w:shd w:val="clear" w:color="auto" w:fill="auto"/>
          </w:tcPr>
          <w:p w:rsidR="00747FAD" w:rsidRPr="00182C19" w:rsidRDefault="00747FAD" w:rsidP="00154ED2">
            <w:pPr>
              <w:rPr>
                <w:color w:val="000000"/>
              </w:rPr>
            </w:pPr>
            <w:r w:rsidRPr="00182C19">
              <w:rPr>
                <w:color w:val="000000"/>
              </w:rPr>
              <w:t>Надбавка к тарифу регулируемых организаций на тепловую энергию</w:t>
            </w:r>
          </w:p>
        </w:tc>
        <w:tc>
          <w:tcPr>
            <w:tcW w:w="550" w:type="pct"/>
            <w:vAlign w:val="center"/>
          </w:tcPr>
          <w:p w:rsidR="00747FAD" w:rsidRPr="00182C19" w:rsidRDefault="00747FAD" w:rsidP="00154ED2">
            <w:pPr>
              <w:jc w:val="center"/>
              <w:rPr>
                <w:color w:val="000000"/>
              </w:rPr>
            </w:pPr>
            <w:r>
              <w:rPr>
                <w:color w:val="000000"/>
              </w:rPr>
              <w:t>0</w:t>
            </w:r>
          </w:p>
        </w:tc>
        <w:tc>
          <w:tcPr>
            <w:tcW w:w="550" w:type="pct"/>
            <w:shd w:val="clear" w:color="auto" w:fill="auto"/>
            <w:noWrap/>
            <w:vAlign w:val="center"/>
          </w:tcPr>
          <w:p w:rsidR="00747FAD" w:rsidRPr="00182C19" w:rsidRDefault="00747FAD" w:rsidP="00154ED2">
            <w:pPr>
              <w:jc w:val="center"/>
              <w:rPr>
                <w:color w:val="000000"/>
              </w:rPr>
            </w:pPr>
            <w:r>
              <w:rPr>
                <w:color w:val="000000"/>
              </w:rPr>
              <w:t>0</w:t>
            </w:r>
          </w:p>
        </w:tc>
        <w:tc>
          <w:tcPr>
            <w:tcW w:w="577" w:type="pct"/>
            <w:vAlign w:val="center"/>
          </w:tcPr>
          <w:p w:rsidR="00747FAD" w:rsidRPr="00182C19" w:rsidRDefault="00747FAD" w:rsidP="00154ED2">
            <w:pPr>
              <w:jc w:val="center"/>
              <w:rPr>
                <w:color w:val="000000"/>
              </w:rPr>
            </w:pPr>
            <w:r>
              <w:rPr>
                <w:color w:val="000000"/>
              </w:rPr>
              <w:t>0</w:t>
            </w:r>
          </w:p>
        </w:tc>
        <w:tc>
          <w:tcPr>
            <w:tcW w:w="597" w:type="pct"/>
            <w:shd w:val="clear" w:color="auto" w:fill="auto"/>
            <w:vAlign w:val="center"/>
          </w:tcPr>
          <w:p w:rsidR="00747FAD" w:rsidRPr="00182C19" w:rsidRDefault="00747FAD" w:rsidP="00154ED2">
            <w:pPr>
              <w:jc w:val="center"/>
              <w:rPr>
                <w:color w:val="000000"/>
              </w:rPr>
            </w:pPr>
            <w:r>
              <w:rPr>
                <w:color w:val="000000"/>
              </w:rPr>
              <w:t>0</w:t>
            </w:r>
          </w:p>
        </w:tc>
      </w:tr>
      <w:tr w:rsidR="00747FAD" w:rsidRPr="00182C19" w:rsidTr="00C40D2F">
        <w:trPr>
          <w:trHeight w:val="20"/>
        </w:trPr>
        <w:tc>
          <w:tcPr>
            <w:tcW w:w="2725" w:type="pct"/>
            <w:shd w:val="clear" w:color="auto" w:fill="auto"/>
            <w:vAlign w:val="center"/>
          </w:tcPr>
          <w:p w:rsidR="00747FAD" w:rsidRPr="00182C19" w:rsidRDefault="00747FAD" w:rsidP="00154ED2">
            <w:pPr>
              <w:rPr>
                <w:color w:val="000000"/>
              </w:rPr>
            </w:pPr>
            <w:r w:rsidRPr="00182C19">
              <w:rPr>
                <w:color w:val="000000"/>
              </w:rPr>
              <w:t>Надбавка к тарифу регулируемых организаций на передачу тепловой энергии</w:t>
            </w:r>
          </w:p>
        </w:tc>
        <w:tc>
          <w:tcPr>
            <w:tcW w:w="550" w:type="pct"/>
            <w:vAlign w:val="center"/>
          </w:tcPr>
          <w:p w:rsidR="00747FAD" w:rsidRPr="00182C19" w:rsidRDefault="00747FAD" w:rsidP="00154ED2">
            <w:pPr>
              <w:jc w:val="center"/>
              <w:rPr>
                <w:color w:val="000000"/>
              </w:rPr>
            </w:pPr>
            <w:r>
              <w:rPr>
                <w:color w:val="000000"/>
              </w:rPr>
              <w:t>0</w:t>
            </w:r>
          </w:p>
        </w:tc>
        <w:tc>
          <w:tcPr>
            <w:tcW w:w="550" w:type="pct"/>
            <w:shd w:val="clear" w:color="auto" w:fill="auto"/>
            <w:noWrap/>
            <w:vAlign w:val="center"/>
          </w:tcPr>
          <w:p w:rsidR="00747FAD" w:rsidRPr="00182C19" w:rsidRDefault="00747FAD" w:rsidP="00154ED2">
            <w:pPr>
              <w:jc w:val="center"/>
              <w:rPr>
                <w:color w:val="000000"/>
              </w:rPr>
            </w:pPr>
            <w:r>
              <w:rPr>
                <w:color w:val="000000"/>
              </w:rPr>
              <w:t>0</w:t>
            </w:r>
          </w:p>
        </w:tc>
        <w:tc>
          <w:tcPr>
            <w:tcW w:w="577" w:type="pct"/>
            <w:vAlign w:val="center"/>
          </w:tcPr>
          <w:p w:rsidR="00747FAD" w:rsidRPr="00182C19" w:rsidRDefault="00747FAD" w:rsidP="00154ED2">
            <w:pPr>
              <w:jc w:val="center"/>
              <w:rPr>
                <w:color w:val="000000"/>
              </w:rPr>
            </w:pPr>
            <w:r>
              <w:rPr>
                <w:color w:val="000000"/>
              </w:rPr>
              <w:t>0</w:t>
            </w:r>
          </w:p>
        </w:tc>
        <w:tc>
          <w:tcPr>
            <w:tcW w:w="597" w:type="pct"/>
            <w:shd w:val="clear" w:color="auto" w:fill="auto"/>
            <w:vAlign w:val="center"/>
          </w:tcPr>
          <w:p w:rsidR="00747FAD" w:rsidRPr="00182C19" w:rsidRDefault="00747FAD" w:rsidP="00154ED2">
            <w:pPr>
              <w:jc w:val="center"/>
              <w:rPr>
                <w:color w:val="000000"/>
              </w:rPr>
            </w:pPr>
            <w:r>
              <w:rPr>
                <w:color w:val="000000"/>
              </w:rPr>
              <w:t>0</w:t>
            </w:r>
          </w:p>
        </w:tc>
      </w:tr>
    </w:tbl>
    <w:p w:rsidR="00747FAD" w:rsidRDefault="00747FAD" w:rsidP="00747FAD">
      <w:pPr>
        <w:spacing w:line="276" w:lineRule="auto"/>
        <w:ind w:firstLine="709"/>
      </w:pPr>
    </w:p>
    <w:p w:rsidR="00747FAD" w:rsidRPr="00182C19" w:rsidRDefault="00747FAD" w:rsidP="00747FAD">
      <w:pPr>
        <w:pStyle w:val="7"/>
      </w:pPr>
      <w:r w:rsidRPr="00182C19">
        <w:t>1.11.3 </w:t>
      </w:r>
      <w:r w:rsidRPr="00F65E0C">
        <w:rPr>
          <w:rFonts w:cs="Times New Roman"/>
        </w:rPr>
        <w:t>О</w:t>
      </w:r>
      <w:r w:rsidRPr="00F65E0C">
        <w:rPr>
          <w:rFonts w:cs="Times New Roman"/>
          <w:shd w:val="clear" w:color="auto" w:fill="FFFFFF"/>
        </w:rPr>
        <w:t>писание платы за подключение к системе теплоснабжения</w:t>
      </w:r>
    </w:p>
    <w:p w:rsidR="00747FAD" w:rsidRDefault="00747FAD" w:rsidP="00747FAD">
      <w:pPr>
        <w:spacing w:line="276" w:lineRule="auto"/>
        <w:ind w:firstLine="709"/>
      </w:pPr>
      <w:r w:rsidRPr="00182C19">
        <w:t xml:space="preserve">Плата за подключение к системе теплоснабжения </w:t>
      </w:r>
      <w:r>
        <w:t xml:space="preserve">теплоснабжающих организаций на территории Челябинской области в случае, если подключаемая тепловая нагрузка объекта заявителя, в том числе застройщика, не </w:t>
      </w:r>
      <w:proofErr w:type="gramStart"/>
      <w:r>
        <w:t>превышает 0,1 Гкал/час установлена</w:t>
      </w:r>
      <w:proofErr w:type="gramEnd"/>
      <w:r>
        <w:t xml:space="preserve"> в размере 550 рублей (с учетом НДС). </w:t>
      </w:r>
    </w:p>
    <w:p w:rsidR="00747FAD" w:rsidRDefault="00747FAD" w:rsidP="00747FAD">
      <w:pPr>
        <w:spacing w:line="276" w:lineRule="auto"/>
        <w:ind w:firstLine="709"/>
      </w:pPr>
      <w:r w:rsidRPr="00182C19">
        <w:t xml:space="preserve">Плата </w:t>
      </w:r>
      <w:proofErr w:type="gramStart"/>
      <w:r w:rsidRPr="00182C19">
        <w:t xml:space="preserve">за подключение к системе теплоснабжения </w:t>
      </w:r>
      <w:r>
        <w:t>теплоснабжающих организаций на территории Челябинской области в расчете на единицу</w:t>
      </w:r>
      <w:proofErr w:type="gramEnd"/>
      <w:r>
        <w:t xml:space="preserve"> мощности подключаемой тепловой нагрузки в случае, если подключаемая тепловая нагрузка объекта заявителя более 0,1 Гкал/час и не превышает 1,5 Гкал/час установлена в соответствии с таблицей 2.30.</w:t>
      </w:r>
    </w:p>
    <w:p w:rsidR="00747FAD" w:rsidRDefault="00747FAD" w:rsidP="00747FAD">
      <w:pPr>
        <w:spacing w:line="276" w:lineRule="auto"/>
        <w:ind w:firstLine="709"/>
      </w:pPr>
      <w:r w:rsidRPr="00182C19">
        <w:t xml:space="preserve">Плата </w:t>
      </w:r>
      <w:proofErr w:type="gramStart"/>
      <w:r w:rsidRPr="00182C19">
        <w:t xml:space="preserve">за подключение к системе теплоснабжения </w:t>
      </w:r>
      <w:r>
        <w:t>теплоснабжающих организаций на территории Челябинской области в расчете на единицу</w:t>
      </w:r>
      <w:proofErr w:type="gramEnd"/>
      <w:r>
        <w:t xml:space="preserve"> мощности подключаемой тепловой нагрузки в случае, если подключаемая тепловая нагрузка объекта заявителя превышает 1,5 </w:t>
      </w:r>
      <w:r>
        <w:lastRenderedPageBreak/>
        <w:t>Гкал/час при наличии технической возможности подключения установлена в соответствии с таблицей 2.31.</w:t>
      </w:r>
    </w:p>
    <w:p w:rsidR="00747FAD" w:rsidRPr="00F123EF" w:rsidRDefault="00747FAD" w:rsidP="00747FAD">
      <w:pPr>
        <w:spacing w:line="276" w:lineRule="auto"/>
        <w:ind w:firstLine="709"/>
      </w:pPr>
      <w:r>
        <w:t xml:space="preserve">Размер экономически обоснованной платы за подключение к системам теплоснабжения теплоснабжающих организаций на территории Челябинской области в случае, если подключаемая тепловая нагрузка объекта заявителя, в том числе застройщика, не превышает 0,1 Гкал/час, на </w:t>
      </w:r>
      <w:r w:rsidRPr="00F123EF">
        <w:t xml:space="preserve">2022 год установлен в размере 466,1 рублей (без учета НДС) за одно подключение. Соответствующие выпадающие доходы теплоснабжающих организаций от подключения указанных объектов заявителей на </w:t>
      </w:r>
      <w:r>
        <w:t>2020</w:t>
      </w:r>
      <w:r w:rsidRPr="00F123EF">
        <w:t xml:space="preserve"> год установлены в размере 0,00 рублей, которые включаются в тариф на тепловую энергию и тарифы на передачу тепловой энергии на 2018 год.</w:t>
      </w:r>
    </w:p>
    <w:p w:rsidR="00747FAD" w:rsidRDefault="00747FAD" w:rsidP="00747FAD"/>
    <w:p w:rsidR="00747FAD" w:rsidRDefault="00747FAD" w:rsidP="00747FAD">
      <w:pPr>
        <w:pStyle w:val="af8"/>
        <w:numPr>
          <w:ilvl w:val="0"/>
          <w:numId w:val="9"/>
        </w:numPr>
        <w:spacing w:line="300" w:lineRule="auto"/>
      </w:pPr>
      <w:r w:rsidRPr="00182C19">
        <w:t xml:space="preserve">Плата за подключение к системе теплоснабжения </w:t>
      </w:r>
      <w:r>
        <w:t>теплоснабжающих организаций на территории Челябинской области в случае, если подключаемая тепловая нагрузка объекта заявителя более 0,1 Гкал/час и не превышает 1,5 Гкал/час</w:t>
      </w:r>
    </w:p>
    <w:tbl>
      <w:tblPr>
        <w:tblStyle w:val="a7"/>
        <w:tblW w:w="0" w:type="auto"/>
        <w:jc w:val="center"/>
        <w:tblLook w:val="04A0"/>
      </w:tblPr>
      <w:tblGrid>
        <w:gridCol w:w="696"/>
        <w:gridCol w:w="5878"/>
        <w:gridCol w:w="1898"/>
        <w:gridCol w:w="1842"/>
      </w:tblGrid>
      <w:tr w:rsidR="00747FAD" w:rsidTr="00154ED2">
        <w:trPr>
          <w:jc w:val="center"/>
        </w:trPr>
        <w:tc>
          <w:tcPr>
            <w:tcW w:w="696" w:type="dxa"/>
            <w:vMerge w:val="restart"/>
            <w:vAlign w:val="center"/>
          </w:tcPr>
          <w:p w:rsidR="00747FAD" w:rsidRPr="002A0C87" w:rsidRDefault="00747FAD" w:rsidP="00154ED2">
            <w:pPr>
              <w:jc w:val="center"/>
              <w:rPr>
                <w:b/>
              </w:rPr>
            </w:pPr>
            <w:r w:rsidRPr="002A0C87">
              <w:rPr>
                <w:b/>
              </w:rPr>
              <w:t xml:space="preserve">№ </w:t>
            </w:r>
            <w:proofErr w:type="spellStart"/>
            <w:proofErr w:type="gramStart"/>
            <w:r w:rsidRPr="002A0C87">
              <w:rPr>
                <w:b/>
              </w:rPr>
              <w:t>п</w:t>
            </w:r>
            <w:proofErr w:type="spellEnd"/>
            <w:proofErr w:type="gramEnd"/>
            <w:r w:rsidRPr="002A0C87">
              <w:rPr>
                <w:b/>
              </w:rPr>
              <w:t>/</w:t>
            </w:r>
            <w:proofErr w:type="spellStart"/>
            <w:r w:rsidRPr="002A0C87">
              <w:rPr>
                <w:b/>
              </w:rPr>
              <w:t>п</w:t>
            </w:r>
            <w:proofErr w:type="spellEnd"/>
          </w:p>
        </w:tc>
        <w:tc>
          <w:tcPr>
            <w:tcW w:w="5878" w:type="dxa"/>
            <w:vMerge w:val="restart"/>
            <w:vAlign w:val="center"/>
          </w:tcPr>
          <w:p w:rsidR="00747FAD" w:rsidRPr="002A0C87" w:rsidRDefault="00747FAD" w:rsidP="00154ED2">
            <w:pPr>
              <w:jc w:val="center"/>
              <w:rPr>
                <w:b/>
              </w:rPr>
            </w:pPr>
            <w:r w:rsidRPr="002A0C87">
              <w:rPr>
                <w:b/>
              </w:rPr>
              <w:t>Наименование</w:t>
            </w:r>
          </w:p>
        </w:tc>
        <w:tc>
          <w:tcPr>
            <w:tcW w:w="3740" w:type="dxa"/>
            <w:gridSpan w:val="2"/>
            <w:vAlign w:val="center"/>
          </w:tcPr>
          <w:p w:rsidR="00747FAD" w:rsidRPr="002A0C87" w:rsidRDefault="00747FAD" w:rsidP="00154ED2">
            <w:pPr>
              <w:ind w:left="-57" w:right="-57"/>
              <w:jc w:val="center"/>
              <w:rPr>
                <w:b/>
              </w:rPr>
            </w:pPr>
            <w:r w:rsidRPr="002A0C87">
              <w:rPr>
                <w:b/>
              </w:rPr>
              <w:t>Размер ставки (тыс. руб./Гкал/ч)</w:t>
            </w:r>
          </w:p>
        </w:tc>
      </w:tr>
      <w:tr w:rsidR="00747FAD" w:rsidTr="00154ED2">
        <w:trPr>
          <w:jc w:val="center"/>
        </w:trPr>
        <w:tc>
          <w:tcPr>
            <w:tcW w:w="696" w:type="dxa"/>
            <w:vMerge/>
            <w:vAlign w:val="center"/>
          </w:tcPr>
          <w:p w:rsidR="00747FAD" w:rsidRPr="002A0C87" w:rsidRDefault="00747FAD" w:rsidP="00154ED2">
            <w:pPr>
              <w:jc w:val="center"/>
              <w:rPr>
                <w:b/>
              </w:rPr>
            </w:pPr>
          </w:p>
        </w:tc>
        <w:tc>
          <w:tcPr>
            <w:tcW w:w="5878" w:type="dxa"/>
            <w:vMerge/>
            <w:vAlign w:val="center"/>
          </w:tcPr>
          <w:p w:rsidR="00747FAD" w:rsidRPr="002A0C87" w:rsidRDefault="00747FAD" w:rsidP="00154ED2">
            <w:pPr>
              <w:jc w:val="center"/>
              <w:rPr>
                <w:b/>
              </w:rPr>
            </w:pPr>
          </w:p>
        </w:tc>
        <w:tc>
          <w:tcPr>
            <w:tcW w:w="1898" w:type="dxa"/>
            <w:vAlign w:val="center"/>
          </w:tcPr>
          <w:p w:rsidR="00747FAD" w:rsidRPr="002A0C87" w:rsidRDefault="00747FAD" w:rsidP="00154ED2">
            <w:pPr>
              <w:jc w:val="center"/>
              <w:rPr>
                <w:b/>
              </w:rPr>
            </w:pPr>
            <w:r w:rsidRPr="002A0C87">
              <w:rPr>
                <w:b/>
              </w:rPr>
              <w:t>Без учета НДС</w:t>
            </w:r>
          </w:p>
        </w:tc>
        <w:tc>
          <w:tcPr>
            <w:tcW w:w="1842" w:type="dxa"/>
            <w:vAlign w:val="center"/>
          </w:tcPr>
          <w:p w:rsidR="00747FAD" w:rsidRPr="002A0C87" w:rsidRDefault="00747FAD" w:rsidP="00154ED2">
            <w:pPr>
              <w:jc w:val="center"/>
              <w:rPr>
                <w:b/>
              </w:rPr>
            </w:pPr>
            <w:r w:rsidRPr="002A0C87">
              <w:rPr>
                <w:b/>
              </w:rPr>
              <w:t>С учетом НДС</w:t>
            </w:r>
          </w:p>
        </w:tc>
      </w:tr>
      <w:tr w:rsidR="00747FAD" w:rsidTr="00154ED2">
        <w:trPr>
          <w:jc w:val="center"/>
        </w:trPr>
        <w:tc>
          <w:tcPr>
            <w:tcW w:w="696" w:type="dxa"/>
            <w:vAlign w:val="center"/>
          </w:tcPr>
          <w:p w:rsidR="00747FAD" w:rsidRDefault="00747FAD" w:rsidP="00154ED2">
            <w:pPr>
              <w:jc w:val="center"/>
            </w:pPr>
            <w:r>
              <w:t>1</w:t>
            </w:r>
          </w:p>
        </w:tc>
        <w:tc>
          <w:tcPr>
            <w:tcW w:w="5878" w:type="dxa"/>
            <w:vAlign w:val="center"/>
          </w:tcPr>
          <w:p w:rsidR="00747FAD" w:rsidRDefault="00747FAD" w:rsidP="00154ED2">
            <w:pPr>
              <w:jc w:val="center"/>
            </w:pPr>
            <w:r>
              <w:t>Расходы на проведение мероприятий по подключению заявителей (П</w:t>
            </w:r>
            <w:proofErr w:type="gramStart"/>
            <w:r>
              <w:t>1</w:t>
            </w:r>
            <w:proofErr w:type="gramEnd"/>
            <w:r>
              <w:t>)</w:t>
            </w:r>
          </w:p>
        </w:tc>
        <w:tc>
          <w:tcPr>
            <w:tcW w:w="1898" w:type="dxa"/>
            <w:vAlign w:val="center"/>
          </w:tcPr>
          <w:p w:rsidR="00747FAD" w:rsidRDefault="00747FAD" w:rsidP="00154ED2">
            <w:pPr>
              <w:jc w:val="center"/>
            </w:pPr>
            <w:r>
              <w:t>13,23</w:t>
            </w:r>
          </w:p>
        </w:tc>
        <w:tc>
          <w:tcPr>
            <w:tcW w:w="1842" w:type="dxa"/>
            <w:vAlign w:val="center"/>
          </w:tcPr>
          <w:p w:rsidR="00747FAD" w:rsidRDefault="00747FAD" w:rsidP="00154ED2">
            <w:pPr>
              <w:jc w:val="center"/>
            </w:pPr>
            <w:r>
              <w:t>15,61</w:t>
            </w:r>
          </w:p>
        </w:tc>
      </w:tr>
      <w:tr w:rsidR="00747FAD" w:rsidTr="00154ED2">
        <w:trPr>
          <w:jc w:val="center"/>
        </w:trPr>
        <w:tc>
          <w:tcPr>
            <w:tcW w:w="696" w:type="dxa"/>
            <w:vAlign w:val="center"/>
          </w:tcPr>
          <w:p w:rsidR="00747FAD" w:rsidRDefault="00747FAD" w:rsidP="00154ED2">
            <w:pPr>
              <w:jc w:val="center"/>
            </w:pPr>
            <w:r>
              <w:t>2</w:t>
            </w:r>
          </w:p>
        </w:tc>
        <w:tc>
          <w:tcPr>
            <w:tcW w:w="5878" w:type="dxa"/>
            <w:vAlign w:val="center"/>
          </w:tcPr>
          <w:p w:rsidR="00747FAD" w:rsidRDefault="00747FAD" w:rsidP="00154ED2">
            <w:pPr>
              <w:ind w:left="-57" w:right="-57"/>
              <w:jc w:val="center"/>
            </w:pPr>
            <w:r>
              <w:t>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w:t>
            </w:r>
            <w:proofErr w:type="gramStart"/>
            <w:r>
              <w:t>ч</w:t>
            </w:r>
            <w:proofErr w:type="gramEnd"/>
            <w:r>
              <w:t>, в том числе:</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2.1</w:t>
            </w:r>
          </w:p>
        </w:tc>
        <w:tc>
          <w:tcPr>
            <w:tcW w:w="5878" w:type="dxa"/>
            <w:vAlign w:val="center"/>
          </w:tcPr>
          <w:p w:rsidR="00747FAD" w:rsidRDefault="00747FAD" w:rsidP="00154ED2">
            <w:pPr>
              <w:jc w:val="center"/>
            </w:pPr>
            <w:r>
              <w:t>Надземная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1005,74</w:t>
            </w:r>
          </w:p>
        </w:tc>
        <w:tc>
          <w:tcPr>
            <w:tcW w:w="1842" w:type="dxa"/>
            <w:vAlign w:val="center"/>
          </w:tcPr>
          <w:p w:rsidR="00747FAD" w:rsidRDefault="00747FAD" w:rsidP="00154ED2">
            <w:pPr>
              <w:jc w:val="center"/>
            </w:pPr>
            <w:r>
              <w:t>1186,77</w:t>
            </w:r>
          </w:p>
        </w:tc>
      </w:tr>
      <w:tr w:rsidR="00747FAD" w:rsidTr="00154ED2">
        <w:trPr>
          <w:jc w:val="center"/>
        </w:trPr>
        <w:tc>
          <w:tcPr>
            <w:tcW w:w="696" w:type="dxa"/>
            <w:vAlign w:val="center"/>
          </w:tcPr>
          <w:p w:rsidR="00747FAD" w:rsidRDefault="00747FAD" w:rsidP="00154ED2">
            <w:pPr>
              <w:jc w:val="center"/>
            </w:pPr>
            <w:r>
              <w:t>2.2</w:t>
            </w:r>
          </w:p>
        </w:tc>
        <w:tc>
          <w:tcPr>
            <w:tcW w:w="5878" w:type="dxa"/>
            <w:vAlign w:val="center"/>
          </w:tcPr>
          <w:p w:rsidR="00747FAD" w:rsidRDefault="00747FAD" w:rsidP="00154ED2">
            <w:pPr>
              <w:jc w:val="center"/>
            </w:pPr>
            <w:r>
              <w:t>Подземная прокладка, в том числе:</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2.2.1</w:t>
            </w:r>
          </w:p>
        </w:tc>
        <w:tc>
          <w:tcPr>
            <w:tcW w:w="5878" w:type="dxa"/>
            <w:vAlign w:val="center"/>
          </w:tcPr>
          <w:p w:rsidR="00747FAD" w:rsidRDefault="00747FAD" w:rsidP="00154ED2">
            <w:pPr>
              <w:jc w:val="center"/>
            </w:pPr>
            <w:r>
              <w:t>Канальная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1987,75</w:t>
            </w:r>
          </w:p>
        </w:tc>
        <w:tc>
          <w:tcPr>
            <w:tcW w:w="1842" w:type="dxa"/>
            <w:vAlign w:val="center"/>
          </w:tcPr>
          <w:p w:rsidR="00747FAD" w:rsidRDefault="00747FAD" w:rsidP="00154ED2">
            <w:pPr>
              <w:jc w:val="center"/>
            </w:pPr>
            <w:r>
              <w:t>2345,54</w:t>
            </w:r>
          </w:p>
        </w:tc>
      </w:tr>
      <w:tr w:rsidR="00747FAD" w:rsidTr="00154ED2">
        <w:trPr>
          <w:jc w:val="center"/>
        </w:trPr>
        <w:tc>
          <w:tcPr>
            <w:tcW w:w="696" w:type="dxa"/>
            <w:vAlign w:val="center"/>
          </w:tcPr>
          <w:p w:rsidR="00747FAD" w:rsidRDefault="00747FAD" w:rsidP="00154ED2">
            <w:pPr>
              <w:jc w:val="center"/>
            </w:pPr>
            <w:r>
              <w:t>2.2.2</w:t>
            </w:r>
          </w:p>
        </w:tc>
        <w:tc>
          <w:tcPr>
            <w:tcW w:w="5878" w:type="dxa"/>
            <w:vAlign w:val="center"/>
          </w:tcPr>
          <w:p w:rsidR="00747FAD" w:rsidRDefault="00747FAD" w:rsidP="00154ED2">
            <w:pPr>
              <w:jc w:val="center"/>
            </w:pPr>
            <w:proofErr w:type="spellStart"/>
            <w:r>
              <w:t>Бесканальная</w:t>
            </w:r>
            <w:proofErr w:type="spellEnd"/>
            <w:r>
              <w:t xml:space="preserve">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1493,77</w:t>
            </w:r>
          </w:p>
        </w:tc>
        <w:tc>
          <w:tcPr>
            <w:tcW w:w="1842" w:type="dxa"/>
            <w:vAlign w:val="center"/>
          </w:tcPr>
          <w:p w:rsidR="00747FAD" w:rsidRDefault="00747FAD" w:rsidP="00154ED2">
            <w:pPr>
              <w:jc w:val="center"/>
            </w:pPr>
            <w:r>
              <w:t>1762,65</w:t>
            </w:r>
          </w:p>
        </w:tc>
      </w:tr>
      <w:tr w:rsidR="00747FAD" w:rsidTr="00154ED2">
        <w:trPr>
          <w:jc w:val="center"/>
        </w:trPr>
        <w:tc>
          <w:tcPr>
            <w:tcW w:w="696" w:type="dxa"/>
            <w:vAlign w:val="center"/>
          </w:tcPr>
          <w:p w:rsidR="00747FAD" w:rsidRDefault="00747FAD" w:rsidP="00154ED2">
            <w:pPr>
              <w:jc w:val="center"/>
            </w:pPr>
            <w:r>
              <w:t>3</w:t>
            </w:r>
          </w:p>
        </w:tc>
        <w:tc>
          <w:tcPr>
            <w:tcW w:w="5878" w:type="dxa"/>
            <w:vAlign w:val="center"/>
          </w:tcPr>
          <w:p w:rsidR="00747FAD" w:rsidRDefault="00747FAD" w:rsidP="00154ED2">
            <w:pPr>
              <w:jc w:val="center"/>
            </w:pPr>
            <w:r>
              <w:t>Налог на прибыль:</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3.1</w:t>
            </w:r>
          </w:p>
        </w:tc>
        <w:tc>
          <w:tcPr>
            <w:tcW w:w="5878" w:type="dxa"/>
            <w:vAlign w:val="center"/>
          </w:tcPr>
          <w:p w:rsidR="00747FAD" w:rsidRDefault="00747FAD" w:rsidP="00154ED2">
            <w:pPr>
              <w:jc w:val="center"/>
            </w:pPr>
            <w:r>
              <w:t>Надземная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253,65</w:t>
            </w:r>
          </w:p>
        </w:tc>
        <w:tc>
          <w:tcPr>
            <w:tcW w:w="1842" w:type="dxa"/>
            <w:vAlign w:val="center"/>
          </w:tcPr>
          <w:p w:rsidR="00747FAD" w:rsidRDefault="00747FAD" w:rsidP="00154ED2">
            <w:pPr>
              <w:jc w:val="center"/>
            </w:pPr>
            <w:r>
              <w:t>299,31</w:t>
            </w:r>
          </w:p>
        </w:tc>
      </w:tr>
      <w:tr w:rsidR="00747FAD" w:rsidTr="00154ED2">
        <w:trPr>
          <w:jc w:val="center"/>
        </w:trPr>
        <w:tc>
          <w:tcPr>
            <w:tcW w:w="696" w:type="dxa"/>
            <w:vAlign w:val="center"/>
          </w:tcPr>
          <w:p w:rsidR="00747FAD" w:rsidRDefault="00747FAD" w:rsidP="00154ED2">
            <w:pPr>
              <w:jc w:val="center"/>
            </w:pPr>
            <w:r>
              <w:t>3.2</w:t>
            </w:r>
          </w:p>
        </w:tc>
        <w:tc>
          <w:tcPr>
            <w:tcW w:w="5878" w:type="dxa"/>
            <w:vAlign w:val="center"/>
          </w:tcPr>
          <w:p w:rsidR="00747FAD" w:rsidRDefault="00747FAD" w:rsidP="00154ED2">
            <w:pPr>
              <w:jc w:val="center"/>
            </w:pPr>
            <w:r>
              <w:t>Подземная прокладка, в том числе:</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3.2.1</w:t>
            </w:r>
          </w:p>
        </w:tc>
        <w:tc>
          <w:tcPr>
            <w:tcW w:w="5878" w:type="dxa"/>
            <w:vAlign w:val="center"/>
          </w:tcPr>
          <w:p w:rsidR="00747FAD" w:rsidRDefault="00747FAD" w:rsidP="00154ED2">
            <w:pPr>
              <w:jc w:val="center"/>
            </w:pPr>
            <w:r>
              <w:t>Канальная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501,32</w:t>
            </w:r>
          </w:p>
        </w:tc>
        <w:tc>
          <w:tcPr>
            <w:tcW w:w="1842" w:type="dxa"/>
            <w:vAlign w:val="center"/>
          </w:tcPr>
          <w:p w:rsidR="00747FAD" w:rsidRDefault="00747FAD" w:rsidP="00154ED2">
            <w:pPr>
              <w:jc w:val="center"/>
            </w:pPr>
            <w:r>
              <w:t>591,56</w:t>
            </w:r>
          </w:p>
        </w:tc>
      </w:tr>
      <w:tr w:rsidR="00747FAD" w:rsidTr="00154ED2">
        <w:trPr>
          <w:jc w:val="center"/>
        </w:trPr>
        <w:tc>
          <w:tcPr>
            <w:tcW w:w="696" w:type="dxa"/>
            <w:vAlign w:val="center"/>
          </w:tcPr>
          <w:p w:rsidR="00747FAD" w:rsidRDefault="00747FAD" w:rsidP="00154ED2">
            <w:pPr>
              <w:jc w:val="center"/>
            </w:pPr>
            <w:r>
              <w:t>3.2.2</w:t>
            </w:r>
          </w:p>
        </w:tc>
        <w:tc>
          <w:tcPr>
            <w:tcW w:w="5878" w:type="dxa"/>
            <w:vAlign w:val="center"/>
          </w:tcPr>
          <w:p w:rsidR="00747FAD" w:rsidRDefault="00747FAD" w:rsidP="00154ED2">
            <w:pPr>
              <w:jc w:val="center"/>
            </w:pPr>
            <w:proofErr w:type="spellStart"/>
            <w:r>
              <w:t>Бесканальная</w:t>
            </w:r>
            <w:proofErr w:type="spellEnd"/>
            <w:r>
              <w:t xml:space="preserve">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376</w:t>
            </w:r>
          </w:p>
        </w:tc>
        <w:tc>
          <w:tcPr>
            <w:tcW w:w="1842" w:type="dxa"/>
            <w:vAlign w:val="center"/>
          </w:tcPr>
          <w:p w:rsidR="00747FAD" w:rsidRDefault="00747FAD" w:rsidP="00154ED2">
            <w:pPr>
              <w:jc w:val="center"/>
            </w:pPr>
            <w:r>
              <w:t>444,55</w:t>
            </w:r>
          </w:p>
        </w:tc>
      </w:tr>
    </w:tbl>
    <w:p w:rsidR="00747FAD" w:rsidRDefault="00747FAD" w:rsidP="00747FAD">
      <w:pPr>
        <w:spacing w:line="276" w:lineRule="auto"/>
        <w:ind w:firstLine="709"/>
      </w:pPr>
    </w:p>
    <w:p w:rsidR="00747FAD" w:rsidRDefault="00747FAD" w:rsidP="00747FAD">
      <w:pPr>
        <w:pStyle w:val="af8"/>
        <w:numPr>
          <w:ilvl w:val="0"/>
          <w:numId w:val="9"/>
        </w:numPr>
        <w:spacing w:line="300" w:lineRule="auto"/>
      </w:pPr>
      <w:r w:rsidRPr="00182C19">
        <w:t xml:space="preserve">Плата за подключение к системе теплоснабжения </w:t>
      </w:r>
      <w:r>
        <w:t>теплоснабжающих организаций на территории Челябинской области в случае, если подключаемая тепловая нагрузка объекта заявителя превышает 1,5 Гкал/час при наличии технической возможности подключения</w:t>
      </w:r>
    </w:p>
    <w:tbl>
      <w:tblPr>
        <w:tblStyle w:val="a7"/>
        <w:tblW w:w="0" w:type="auto"/>
        <w:jc w:val="center"/>
        <w:tblLook w:val="04A0"/>
      </w:tblPr>
      <w:tblGrid>
        <w:gridCol w:w="876"/>
        <w:gridCol w:w="5829"/>
        <w:gridCol w:w="1887"/>
        <w:gridCol w:w="1832"/>
      </w:tblGrid>
      <w:tr w:rsidR="00747FAD" w:rsidTr="00154ED2">
        <w:trPr>
          <w:tblHeader/>
          <w:jc w:val="center"/>
        </w:trPr>
        <w:tc>
          <w:tcPr>
            <w:tcW w:w="696" w:type="dxa"/>
            <w:vMerge w:val="restart"/>
            <w:vAlign w:val="center"/>
          </w:tcPr>
          <w:p w:rsidR="00747FAD" w:rsidRPr="002A0C87" w:rsidRDefault="00747FAD" w:rsidP="00154ED2">
            <w:pPr>
              <w:jc w:val="center"/>
              <w:rPr>
                <w:b/>
              </w:rPr>
            </w:pPr>
            <w:r w:rsidRPr="002A0C87">
              <w:rPr>
                <w:b/>
              </w:rPr>
              <w:t xml:space="preserve">№ </w:t>
            </w:r>
            <w:proofErr w:type="spellStart"/>
            <w:proofErr w:type="gramStart"/>
            <w:r w:rsidRPr="002A0C87">
              <w:rPr>
                <w:b/>
              </w:rPr>
              <w:t>п</w:t>
            </w:r>
            <w:proofErr w:type="spellEnd"/>
            <w:proofErr w:type="gramEnd"/>
            <w:r w:rsidRPr="002A0C87">
              <w:rPr>
                <w:b/>
              </w:rPr>
              <w:t>/</w:t>
            </w:r>
            <w:proofErr w:type="spellStart"/>
            <w:r w:rsidRPr="002A0C87">
              <w:rPr>
                <w:b/>
              </w:rPr>
              <w:t>п</w:t>
            </w:r>
            <w:proofErr w:type="spellEnd"/>
          </w:p>
        </w:tc>
        <w:tc>
          <w:tcPr>
            <w:tcW w:w="5878" w:type="dxa"/>
            <w:vMerge w:val="restart"/>
            <w:vAlign w:val="center"/>
          </w:tcPr>
          <w:p w:rsidR="00747FAD" w:rsidRPr="002A0C87" w:rsidRDefault="00747FAD" w:rsidP="00154ED2">
            <w:pPr>
              <w:jc w:val="center"/>
              <w:rPr>
                <w:b/>
              </w:rPr>
            </w:pPr>
            <w:r w:rsidRPr="002A0C87">
              <w:rPr>
                <w:b/>
              </w:rPr>
              <w:t>Наименование</w:t>
            </w:r>
          </w:p>
        </w:tc>
        <w:tc>
          <w:tcPr>
            <w:tcW w:w="3740" w:type="dxa"/>
            <w:gridSpan w:val="2"/>
            <w:vAlign w:val="center"/>
          </w:tcPr>
          <w:p w:rsidR="00747FAD" w:rsidRPr="002A0C87" w:rsidRDefault="00747FAD" w:rsidP="00154ED2">
            <w:pPr>
              <w:ind w:left="-57" w:right="-57"/>
              <w:jc w:val="center"/>
              <w:rPr>
                <w:b/>
              </w:rPr>
            </w:pPr>
            <w:r w:rsidRPr="002A0C87">
              <w:rPr>
                <w:b/>
              </w:rPr>
              <w:t>Размер ставки (тыс. руб./Гкал/ч)</w:t>
            </w:r>
          </w:p>
        </w:tc>
      </w:tr>
      <w:tr w:rsidR="00747FAD" w:rsidTr="00154ED2">
        <w:trPr>
          <w:tblHeader/>
          <w:jc w:val="center"/>
        </w:trPr>
        <w:tc>
          <w:tcPr>
            <w:tcW w:w="696" w:type="dxa"/>
            <w:vMerge/>
            <w:vAlign w:val="center"/>
          </w:tcPr>
          <w:p w:rsidR="00747FAD" w:rsidRPr="002A0C87" w:rsidRDefault="00747FAD" w:rsidP="00154ED2">
            <w:pPr>
              <w:jc w:val="center"/>
              <w:rPr>
                <w:b/>
              </w:rPr>
            </w:pPr>
          </w:p>
        </w:tc>
        <w:tc>
          <w:tcPr>
            <w:tcW w:w="5878" w:type="dxa"/>
            <w:vMerge/>
            <w:vAlign w:val="center"/>
          </w:tcPr>
          <w:p w:rsidR="00747FAD" w:rsidRPr="002A0C87" w:rsidRDefault="00747FAD" w:rsidP="00154ED2">
            <w:pPr>
              <w:jc w:val="center"/>
              <w:rPr>
                <w:b/>
              </w:rPr>
            </w:pPr>
          </w:p>
        </w:tc>
        <w:tc>
          <w:tcPr>
            <w:tcW w:w="1898" w:type="dxa"/>
            <w:vAlign w:val="center"/>
          </w:tcPr>
          <w:p w:rsidR="00747FAD" w:rsidRPr="002A0C87" w:rsidRDefault="00747FAD" w:rsidP="00154ED2">
            <w:pPr>
              <w:jc w:val="center"/>
              <w:rPr>
                <w:b/>
              </w:rPr>
            </w:pPr>
            <w:r w:rsidRPr="002A0C87">
              <w:rPr>
                <w:b/>
              </w:rPr>
              <w:t>Без учета НДС</w:t>
            </w:r>
          </w:p>
        </w:tc>
        <w:tc>
          <w:tcPr>
            <w:tcW w:w="1842" w:type="dxa"/>
            <w:vAlign w:val="center"/>
          </w:tcPr>
          <w:p w:rsidR="00747FAD" w:rsidRPr="002A0C87" w:rsidRDefault="00747FAD" w:rsidP="00154ED2">
            <w:pPr>
              <w:jc w:val="center"/>
              <w:rPr>
                <w:b/>
              </w:rPr>
            </w:pPr>
            <w:r w:rsidRPr="002A0C87">
              <w:rPr>
                <w:b/>
              </w:rPr>
              <w:t>С учетом НДС</w:t>
            </w:r>
          </w:p>
        </w:tc>
      </w:tr>
      <w:tr w:rsidR="00747FAD" w:rsidTr="00154ED2">
        <w:trPr>
          <w:jc w:val="center"/>
        </w:trPr>
        <w:tc>
          <w:tcPr>
            <w:tcW w:w="696" w:type="dxa"/>
            <w:vAlign w:val="center"/>
          </w:tcPr>
          <w:p w:rsidR="00747FAD" w:rsidRDefault="00747FAD" w:rsidP="00154ED2">
            <w:pPr>
              <w:jc w:val="center"/>
            </w:pPr>
            <w:r>
              <w:t>1</w:t>
            </w:r>
          </w:p>
        </w:tc>
        <w:tc>
          <w:tcPr>
            <w:tcW w:w="5878" w:type="dxa"/>
            <w:vAlign w:val="center"/>
          </w:tcPr>
          <w:p w:rsidR="00747FAD" w:rsidRDefault="00747FAD" w:rsidP="00154ED2">
            <w:pPr>
              <w:jc w:val="center"/>
            </w:pPr>
            <w:r>
              <w:t>Расходы на проведение мероприятий по подключению заявителей (П</w:t>
            </w:r>
            <w:proofErr w:type="gramStart"/>
            <w:r>
              <w:t>1</w:t>
            </w:r>
            <w:proofErr w:type="gramEnd"/>
            <w:r>
              <w:t>)</w:t>
            </w:r>
          </w:p>
        </w:tc>
        <w:tc>
          <w:tcPr>
            <w:tcW w:w="1898" w:type="dxa"/>
            <w:vAlign w:val="center"/>
          </w:tcPr>
          <w:p w:rsidR="00747FAD" w:rsidRDefault="00747FAD" w:rsidP="00154ED2">
            <w:pPr>
              <w:jc w:val="center"/>
            </w:pPr>
            <w:r>
              <w:t>13,23</w:t>
            </w:r>
          </w:p>
        </w:tc>
        <w:tc>
          <w:tcPr>
            <w:tcW w:w="1842" w:type="dxa"/>
            <w:vAlign w:val="center"/>
          </w:tcPr>
          <w:p w:rsidR="00747FAD" w:rsidRDefault="00747FAD" w:rsidP="00154ED2">
            <w:pPr>
              <w:jc w:val="center"/>
            </w:pPr>
            <w:r>
              <w:t>15,61</w:t>
            </w:r>
          </w:p>
        </w:tc>
      </w:tr>
      <w:tr w:rsidR="00747FAD" w:rsidTr="00154ED2">
        <w:trPr>
          <w:jc w:val="center"/>
        </w:trPr>
        <w:tc>
          <w:tcPr>
            <w:tcW w:w="696" w:type="dxa"/>
            <w:vAlign w:val="center"/>
          </w:tcPr>
          <w:p w:rsidR="00747FAD" w:rsidRDefault="00747FAD" w:rsidP="00154ED2">
            <w:pPr>
              <w:jc w:val="center"/>
            </w:pPr>
            <w:r>
              <w:t>2</w:t>
            </w:r>
          </w:p>
        </w:tc>
        <w:tc>
          <w:tcPr>
            <w:tcW w:w="5878" w:type="dxa"/>
            <w:vAlign w:val="center"/>
          </w:tcPr>
          <w:p w:rsidR="00747FAD" w:rsidRDefault="00747FAD" w:rsidP="00154ED2">
            <w:pPr>
              <w:ind w:left="-57" w:right="-57"/>
              <w:jc w:val="center"/>
            </w:pPr>
            <w:r>
              <w:t xml:space="preserve">Расходы на создание (реконструкцию) тепловых сетей </w:t>
            </w:r>
            <w:r>
              <w:lastRenderedPageBreak/>
              <w:t>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w:t>
            </w:r>
            <w:proofErr w:type="gramStart"/>
            <w:r>
              <w:t>ч</w:t>
            </w:r>
            <w:proofErr w:type="gramEnd"/>
            <w:r>
              <w:t>, в том числе:</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lastRenderedPageBreak/>
              <w:t>2.1</w:t>
            </w:r>
          </w:p>
        </w:tc>
        <w:tc>
          <w:tcPr>
            <w:tcW w:w="5878" w:type="dxa"/>
            <w:vAlign w:val="center"/>
          </w:tcPr>
          <w:p w:rsidR="00747FAD" w:rsidRDefault="00747FAD" w:rsidP="00154ED2">
            <w:pPr>
              <w:jc w:val="center"/>
            </w:pPr>
            <w:r>
              <w:t>Надземная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2.1.1</w:t>
            </w: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352,76</w:t>
            </w:r>
          </w:p>
        </w:tc>
        <w:tc>
          <w:tcPr>
            <w:tcW w:w="1842" w:type="dxa"/>
            <w:vAlign w:val="center"/>
          </w:tcPr>
          <w:p w:rsidR="00747FAD" w:rsidRDefault="00747FAD" w:rsidP="00154ED2">
            <w:pPr>
              <w:jc w:val="center"/>
            </w:pPr>
            <w:r>
              <w:t>416,25</w:t>
            </w:r>
          </w:p>
        </w:tc>
      </w:tr>
      <w:tr w:rsidR="00747FAD" w:rsidTr="00154ED2">
        <w:trPr>
          <w:jc w:val="center"/>
        </w:trPr>
        <w:tc>
          <w:tcPr>
            <w:tcW w:w="696" w:type="dxa"/>
            <w:vAlign w:val="center"/>
          </w:tcPr>
          <w:p w:rsidR="00747FAD" w:rsidRDefault="00747FAD" w:rsidP="00154ED2">
            <w:pPr>
              <w:jc w:val="center"/>
            </w:pPr>
            <w:r>
              <w:t>2.1.2</w:t>
            </w:r>
          </w:p>
        </w:tc>
        <w:tc>
          <w:tcPr>
            <w:tcW w:w="5878" w:type="dxa"/>
            <w:vAlign w:val="center"/>
          </w:tcPr>
          <w:p w:rsidR="00747FAD" w:rsidRDefault="00747FAD" w:rsidP="00154ED2">
            <w:pPr>
              <w:jc w:val="center"/>
            </w:pPr>
            <w:r>
              <w:t>251 – 400 мм</w:t>
            </w:r>
          </w:p>
        </w:tc>
        <w:tc>
          <w:tcPr>
            <w:tcW w:w="1898" w:type="dxa"/>
            <w:vAlign w:val="center"/>
          </w:tcPr>
          <w:p w:rsidR="00747FAD" w:rsidRDefault="00747FAD" w:rsidP="00154ED2">
            <w:pPr>
              <w:jc w:val="center"/>
            </w:pPr>
            <w:r>
              <w:t>825,59</w:t>
            </w:r>
          </w:p>
        </w:tc>
        <w:tc>
          <w:tcPr>
            <w:tcW w:w="1842" w:type="dxa"/>
            <w:vAlign w:val="center"/>
          </w:tcPr>
          <w:p w:rsidR="00747FAD" w:rsidRDefault="00747FAD" w:rsidP="00154ED2">
            <w:pPr>
              <w:jc w:val="center"/>
            </w:pPr>
            <w:r>
              <w:t>974,20</w:t>
            </w:r>
          </w:p>
        </w:tc>
      </w:tr>
      <w:tr w:rsidR="00747FAD" w:rsidTr="00154ED2">
        <w:trPr>
          <w:jc w:val="center"/>
        </w:trPr>
        <w:tc>
          <w:tcPr>
            <w:tcW w:w="696" w:type="dxa"/>
            <w:vAlign w:val="center"/>
          </w:tcPr>
          <w:p w:rsidR="00747FAD" w:rsidRDefault="00747FAD" w:rsidP="00154ED2">
            <w:pPr>
              <w:jc w:val="center"/>
            </w:pPr>
            <w:r>
              <w:t>2.2</w:t>
            </w:r>
          </w:p>
        </w:tc>
        <w:tc>
          <w:tcPr>
            <w:tcW w:w="5878" w:type="dxa"/>
            <w:vAlign w:val="center"/>
          </w:tcPr>
          <w:p w:rsidR="00747FAD" w:rsidRDefault="00747FAD" w:rsidP="00154ED2">
            <w:pPr>
              <w:jc w:val="center"/>
            </w:pPr>
            <w:r>
              <w:t>Подземная прокладка, в том числе:</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2.2.1</w:t>
            </w:r>
          </w:p>
        </w:tc>
        <w:tc>
          <w:tcPr>
            <w:tcW w:w="5878" w:type="dxa"/>
            <w:vAlign w:val="center"/>
          </w:tcPr>
          <w:p w:rsidR="00747FAD" w:rsidRDefault="00747FAD" w:rsidP="00154ED2">
            <w:pPr>
              <w:jc w:val="center"/>
            </w:pPr>
            <w:r>
              <w:t>Канальная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2.2.1.1</w:t>
            </w: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1142,90</w:t>
            </w:r>
          </w:p>
        </w:tc>
        <w:tc>
          <w:tcPr>
            <w:tcW w:w="1842" w:type="dxa"/>
            <w:vAlign w:val="center"/>
          </w:tcPr>
          <w:p w:rsidR="00747FAD" w:rsidRDefault="00747FAD" w:rsidP="00154ED2">
            <w:pPr>
              <w:jc w:val="center"/>
            </w:pPr>
            <w:r>
              <w:t>1348,63</w:t>
            </w:r>
          </w:p>
        </w:tc>
      </w:tr>
      <w:tr w:rsidR="00747FAD" w:rsidTr="00154ED2">
        <w:trPr>
          <w:jc w:val="center"/>
        </w:trPr>
        <w:tc>
          <w:tcPr>
            <w:tcW w:w="696" w:type="dxa"/>
            <w:vAlign w:val="center"/>
          </w:tcPr>
          <w:p w:rsidR="00747FAD" w:rsidRDefault="00747FAD" w:rsidP="00154ED2">
            <w:pPr>
              <w:jc w:val="center"/>
            </w:pPr>
            <w:r>
              <w:t>2.2.1.2</w:t>
            </w:r>
          </w:p>
        </w:tc>
        <w:tc>
          <w:tcPr>
            <w:tcW w:w="5878" w:type="dxa"/>
            <w:vAlign w:val="center"/>
          </w:tcPr>
          <w:p w:rsidR="00747FAD" w:rsidRDefault="00747FAD" w:rsidP="00154ED2">
            <w:pPr>
              <w:jc w:val="center"/>
            </w:pPr>
            <w:r>
              <w:t>251 – 400 мм</w:t>
            </w:r>
          </w:p>
        </w:tc>
        <w:tc>
          <w:tcPr>
            <w:tcW w:w="1898" w:type="dxa"/>
            <w:vAlign w:val="center"/>
          </w:tcPr>
          <w:p w:rsidR="00747FAD" w:rsidRDefault="00747FAD" w:rsidP="00154ED2">
            <w:pPr>
              <w:jc w:val="center"/>
            </w:pPr>
            <w:r>
              <w:t>1066,98</w:t>
            </w:r>
          </w:p>
        </w:tc>
        <w:tc>
          <w:tcPr>
            <w:tcW w:w="1842" w:type="dxa"/>
            <w:vAlign w:val="center"/>
          </w:tcPr>
          <w:p w:rsidR="00747FAD" w:rsidRDefault="00747FAD" w:rsidP="00154ED2">
            <w:pPr>
              <w:jc w:val="center"/>
            </w:pPr>
            <w:r>
              <w:t>1259,03</w:t>
            </w:r>
          </w:p>
        </w:tc>
      </w:tr>
      <w:tr w:rsidR="00747FAD" w:rsidTr="00154ED2">
        <w:trPr>
          <w:jc w:val="center"/>
        </w:trPr>
        <w:tc>
          <w:tcPr>
            <w:tcW w:w="696" w:type="dxa"/>
            <w:vAlign w:val="center"/>
          </w:tcPr>
          <w:p w:rsidR="00747FAD" w:rsidRDefault="00747FAD" w:rsidP="00154ED2">
            <w:pPr>
              <w:jc w:val="center"/>
            </w:pPr>
            <w:r>
              <w:t>2.2.2</w:t>
            </w:r>
          </w:p>
        </w:tc>
        <w:tc>
          <w:tcPr>
            <w:tcW w:w="5878" w:type="dxa"/>
            <w:vAlign w:val="center"/>
          </w:tcPr>
          <w:p w:rsidR="00747FAD" w:rsidRDefault="00747FAD" w:rsidP="00154ED2">
            <w:pPr>
              <w:jc w:val="center"/>
            </w:pPr>
            <w:proofErr w:type="spellStart"/>
            <w:r>
              <w:t>Бесканальная</w:t>
            </w:r>
            <w:proofErr w:type="spellEnd"/>
            <w:r>
              <w:t xml:space="preserve">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2.2.2.1</w:t>
            </w: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1081,36</w:t>
            </w:r>
          </w:p>
        </w:tc>
        <w:tc>
          <w:tcPr>
            <w:tcW w:w="1842" w:type="dxa"/>
            <w:vAlign w:val="center"/>
          </w:tcPr>
          <w:p w:rsidR="00747FAD" w:rsidRDefault="00747FAD" w:rsidP="00154ED2">
            <w:pPr>
              <w:jc w:val="center"/>
            </w:pPr>
            <w:r>
              <w:t>1276,00</w:t>
            </w:r>
          </w:p>
        </w:tc>
      </w:tr>
      <w:tr w:rsidR="00747FAD" w:rsidTr="00154ED2">
        <w:trPr>
          <w:jc w:val="center"/>
        </w:trPr>
        <w:tc>
          <w:tcPr>
            <w:tcW w:w="696" w:type="dxa"/>
            <w:vAlign w:val="center"/>
          </w:tcPr>
          <w:p w:rsidR="00747FAD" w:rsidRDefault="00747FAD" w:rsidP="00154ED2">
            <w:pPr>
              <w:jc w:val="center"/>
            </w:pPr>
            <w:r>
              <w:t>2.2.2.2</w:t>
            </w:r>
          </w:p>
        </w:tc>
        <w:tc>
          <w:tcPr>
            <w:tcW w:w="5878" w:type="dxa"/>
            <w:vAlign w:val="center"/>
          </w:tcPr>
          <w:p w:rsidR="00747FAD" w:rsidRDefault="00747FAD" w:rsidP="00154ED2">
            <w:pPr>
              <w:jc w:val="center"/>
            </w:pPr>
            <w:r>
              <w:t>251 – 400 мм</w:t>
            </w:r>
          </w:p>
        </w:tc>
        <w:tc>
          <w:tcPr>
            <w:tcW w:w="1898" w:type="dxa"/>
            <w:vAlign w:val="center"/>
          </w:tcPr>
          <w:p w:rsidR="00747FAD" w:rsidRDefault="00747FAD" w:rsidP="00154ED2">
            <w:pPr>
              <w:jc w:val="center"/>
            </w:pPr>
            <w:r>
              <w:t>1328,18</w:t>
            </w:r>
          </w:p>
        </w:tc>
        <w:tc>
          <w:tcPr>
            <w:tcW w:w="1842" w:type="dxa"/>
            <w:vAlign w:val="center"/>
          </w:tcPr>
          <w:p w:rsidR="00747FAD" w:rsidRDefault="00747FAD" w:rsidP="00154ED2">
            <w:pPr>
              <w:jc w:val="center"/>
            </w:pPr>
            <w:r>
              <w:t>1567,25</w:t>
            </w:r>
          </w:p>
        </w:tc>
      </w:tr>
      <w:tr w:rsidR="00747FAD" w:rsidTr="00154ED2">
        <w:trPr>
          <w:jc w:val="center"/>
        </w:trPr>
        <w:tc>
          <w:tcPr>
            <w:tcW w:w="696" w:type="dxa"/>
            <w:vAlign w:val="center"/>
          </w:tcPr>
          <w:p w:rsidR="00747FAD" w:rsidRDefault="00747FAD" w:rsidP="00154ED2">
            <w:pPr>
              <w:jc w:val="center"/>
            </w:pPr>
            <w:r>
              <w:t>3</w:t>
            </w:r>
          </w:p>
        </w:tc>
        <w:tc>
          <w:tcPr>
            <w:tcW w:w="5878" w:type="dxa"/>
            <w:vAlign w:val="center"/>
          </w:tcPr>
          <w:p w:rsidR="00747FAD" w:rsidRDefault="00747FAD" w:rsidP="00154ED2">
            <w:pPr>
              <w:jc w:val="center"/>
            </w:pPr>
            <w:r>
              <w:t>Налог на прибыль:</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3.1</w:t>
            </w:r>
          </w:p>
        </w:tc>
        <w:tc>
          <w:tcPr>
            <w:tcW w:w="5878" w:type="dxa"/>
            <w:vAlign w:val="center"/>
          </w:tcPr>
          <w:p w:rsidR="00747FAD" w:rsidRDefault="00747FAD" w:rsidP="00154ED2">
            <w:pPr>
              <w:jc w:val="center"/>
            </w:pPr>
            <w:r>
              <w:t>Надземная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3.1.1</w:t>
            </w: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88,97</w:t>
            </w:r>
          </w:p>
        </w:tc>
        <w:tc>
          <w:tcPr>
            <w:tcW w:w="1842" w:type="dxa"/>
            <w:vAlign w:val="center"/>
          </w:tcPr>
          <w:p w:rsidR="00747FAD" w:rsidRDefault="00747FAD" w:rsidP="00154ED2">
            <w:pPr>
              <w:jc w:val="center"/>
            </w:pPr>
            <w:r>
              <w:t>104,98</w:t>
            </w:r>
          </w:p>
        </w:tc>
      </w:tr>
      <w:tr w:rsidR="00747FAD" w:rsidTr="00154ED2">
        <w:trPr>
          <w:jc w:val="center"/>
        </w:trPr>
        <w:tc>
          <w:tcPr>
            <w:tcW w:w="696" w:type="dxa"/>
            <w:vAlign w:val="center"/>
          </w:tcPr>
          <w:p w:rsidR="00747FAD" w:rsidRDefault="00747FAD" w:rsidP="00154ED2">
            <w:pPr>
              <w:jc w:val="center"/>
            </w:pPr>
            <w:r>
              <w:t>3.1.2</w:t>
            </w:r>
          </w:p>
        </w:tc>
        <w:tc>
          <w:tcPr>
            <w:tcW w:w="5878" w:type="dxa"/>
            <w:vAlign w:val="center"/>
          </w:tcPr>
          <w:p w:rsidR="00747FAD" w:rsidRDefault="00747FAD" w:rsidP="00154ED2">
            <w:pPr>
              <w:jc w:val="center"/>
            </w:pPr>
            <w:r>
              <w:t>251 – 400 мм</w:t>
            </w:r>
          </w:p>
        </w:tc>
        <w:tc>
          <w:tcPr>
            <w:tcW w:w="1898" w:type="dxa"/>
            <w:vAlign w:val="center"/>
          </w:tcPr>
          <w:p w:rsidR="00747FAD" w:rsidRDefault="00747FAD" w:rsidP="00154ED2">
            <w:pPr>
              <w:jc w:val="center"/>
            </w:pPr>
            <w:r>
              <w:t>208,22</w:t>
            </w:r>
          </w:p>
        </w:tc>
        <w:tc>
          <w:tcPr>
            <w:tcW w:w="1842" w:type="dxa"/>
            <w:vAlign w:val="center"/>
          </w:tcPr>
          <w:p w:rsidR="00747FAD" w:rsidRDefault="00747FAD" w:rsidP="00154ED2">
            <w:pPr>
              <w:jc w:val="center"/>
            </w:pPr>
            <w:r>
              <w:t>245,70</w:t>
            </w:r>
          </w:p>
        </w:tc>
      </w:tr>
      <w:tr w:rsidR="00747FAD" w:rsidTr="00154ED2">
        <w:trPr>
          <w:jc w:val="center"/>
        </w:trPr>
        <w:tc>
          <w:tcPr>
            <w:tcW w:w="696" w:type="dxa"/>
            <w:vAlign w:val="center"/>
          </w:tcPr>
          <w:p w:rsidR="00747FAD" w:rsidRDefault="00747FAD" w:rsidP="00154ED2">
            <w:pPr>
              <w:jc w:val="center"/>
            </w:pPr>
            <w:r>
              <w:t>3.2</w:t>
            </w:r>
          </w:p>
        </w:tc>
        <w:tc>
          <w:tcPr>
            <w:tcW w:w="5878" w:type="dxa"/>
            <w:vAlign w:val="center"/>
          </w:tcPr>
          <w:p w:rsidR="00747FAD" w:rsidRDefault="00747FAD" w:rsidP="00154ED2">
            <w:pPr>
              <w:jc w:val="center"/>
            </w:pPr>
            <w:r>
              <w:t>Подземная прокладка, в том числе:</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3.2.1</w:t>
            </w:r>
          </w:p>
        </w:tc>
        <w:tc>
          <w:tcPr>
            <w:tcW w:w="5878" w:type="dxa"/>
            <w:vAlign w:val="center"/>
          </w:tcPr>
          <w:p w:rsidR="00747FAD" w:rsidRDefault="00747FAD" w:rsidP="00154ED2">
            <w:pPr>
              <w:jc w:val="center"/>
            </w:pPr>
            <w:r>
              <w:t>Канальная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3.2.1.1</w:t>
            </w: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288,25</w:t>
            </w:r>
          </w:p>
        </w:tc>
        <w:tc>
          <w:tcPr>
            <w:tcW w:w="1842" w:type="dxa"/>
            <w:vAlign w:val="center"/>
          </w:tcPr>
          <w:p w:rsidR="00747FAD" w:rsidRDefault="00747FAD" w:rsidP="00154ED2">
            <w:pPr>
              <w:jc w:val="center"/>
            </w:pPr>
            <w:r>
              <w:t>340,13</w:t>
            </w:r>
          </w:p>
        </w:tc>
      </w:tr>
      <w:tr w:rsidR="00747FAD" w:rsidTr="00154ED2">
        <w:trPr>
          <w:jc w:val="center"/>
        </w:trPr>
        <w:tc>
          <w:tcPr>
            <w:tcW w:w="696" w:type="dxa"/>
            <w:vAlign w:val="center"/>
          </w:tcPr>
          <w:p w:rsidR="00747FAD" w:rsidRDefault="00747FAD" w:rsidP="00154ED2">
            <w:pPr>
              <w:jc w:val="center"/>
            </w:pPr>
            <w:r>
              <w:t>3.2.1.2</w:t>
            </w:r>
          </w:p>
        </w:tc>
        <w:tc>
          <w:tcPr>
            <w:tcW w:w="5878" w:type="dxa"/>
            <w:vAlign w:val="center"/>
          </w:tcPr>
          <w:p w:rsidR="00747FAD" w:rsidRDefault="00747FAD" w:rsidP="00154ED2">
            <w:pPr>
              <w:jc w:val="center"/>
            </w:pPr>
            <w:r>
              <w:t>251 – 400 мм</w:t>
            </w:r>
          </w:p>
        </w:tc>
        <w:tc>
          <w:tcPr>
            <w:tcW w:w="1898" w:type="dxa"/>
            <w:vAlign w:val="center"/>
          </w:tcPr>
          <w:p w:rsidR="00747FAD" w:rsidRDefault="00747FAD" w:rsidP="00154ED2">
            <w:pPr>
              <w:jc w:val="center"/>
            </w:pPr>
            <w:r>
              <w:t>269,10</w:t>
            </w:r>
          </w:p>
        </w:tc>
        <w:tc>
          <w:tcPr>
            <w:tcW w:w="1842" w:type="dxa"/>
            <w:vAlign w:val="center"/>
          </w:tcPr>
          <w:p w:rsidR="00747FAD" w:rsidRDefault="00747FAD" w:rsidP="00154ED2">
            <w:pPr>
              <w:jc w:val="center"/>
            </w:pPr>
            <w:r>
              <w:t>317,54</w:t>
            </w:r>
          </w:p>
        </w:tc>
      </w:tr>
      <w:tr w:rsidR="00747FAD" w:rsidTr="00154ED2">
        <w:trPr>
          <w:jc w:val="center"/>
        </w:trPr>
        <w:tc>
          <w:tcPr>
            <w:tcW w:w="696" w:type="dxa"/>
            <w:vAlign w:val="center"/>
          </w:tcPr>
          <w:p w:rsidR="00747FAD" w:rsidRDefault="00747FAD" w:rsidP="00154ED2">
            <w:pPr>
              <w:jc w:val="center"/>
            </w:pPr>
            <w:r>
              <w:t>3.2.2</w:t>
            </w:r>
          </w:p>
        </w:tc>
        <w:tc>
          <w:tcPr>
            <w:tcW w:w="5878" w:type="dxa"/>
            <w:vAlign w:val="center"/>
          </w:tcPr>
          <w:p w:rsidR="00747FAD" w:rsidRDefault="00747FAD" w:rsidP="00154ED2">
            <w:pPr>
              <w:jc w:val="center"/>
            </w:pPr>
            <w:proofErr w:type="spellStart"/>
            <w:r>
              <w:t>Бесканальная</w:t>
            </w:r>
            <w:proofErr w:type="spellEnd"/>
            <w:r>
              <w:t xml:space="preserve"> прокладка</w:t>
            </w:r>
          </w:p>
        </w:tc>
        <w:tc>
          <w:tcPr>
            <w:tcW w:w="1898" w:type="dxa"/>
            <w:vAlign w:val="center"/>
          </w:tcPr>
          <w:p w:rsidR="00747FAD" w:rsidRDefault="00747FAD" w:rsidP="00154ED2">
            <w:pPr>
              <w:jc w:val="center"/>
            </w:pPr>
          </w:p>
        </w:tc>
        <w:tc>
          <w:tcPr>
            <w:tcW w:w="1842" w:type="dxa"/>
            <w:vAlign w:val="center"/>
          </w:tcPr>
          <w:p w:rsidR="00747FAD" w:rsidRDefault="00747FAD" w:rsidP="00154ED2">
            <w:pPr>
              <w:jc w:val="center"/>
            </w:pPr>
          </w:p>
        </w:tc>
      </w:tr>
      <w:tr w:rsidR="00747FAD" w:rsidTr="00154ED2">
        <w:trPr>
          <w:jc w:val="center"/>
        </w:trPr>
        <w:tc>
          <w:tcPr>
            <w:tcW w:w="696" w:type="dxa"/>
            <w:vAlign w:val="center"/>
          </w:tcPr>
          <w:p w:rsidR="00747FAD" w:rsidRDefault="00747FAD" w:rsidP="00154ED2">
            <w:pPr>
              <w:jc w:val="center"/>
            </w:pPr>
            <w:r>
              <w:t>3.2.2.1</w:t>
            </w:r>
          </w:p>
        </w:tc>
        <w:tc>
          <w:tcPr>
            <w:tcW w:w="5878" w:type="dxa"/>
            <w:vAlign w:val="center"/>
          </w:tcPr>
          <w:p w:rsidR="00747FAD" w:rsidRDefault="00747FAD" w:rsidP="00154ED2">
            <w:pPr>
              <w:jc w:val="center"/>
            </w:pPr>
            <w:r>
              <w:t>50 – 250 мм</w:t>
            </w:r>
          </w:p>
        </w:tc>
        <w:tc>
          <w:tcPr>
            <w:tcW w:w="1898" w:type="dxa"/>
            <w:vAlign w:val="center"/>
          </w:tcPr>
          <w:p w:rsidR="00747FAD" w:rsidRDefault="00747FAD" w:rsidP="00154ED2">
            <w:pPr>
              <w:jc w:val="center"/>
            </w:pPr>
            <w:r>
              <w:t>272,73</w:t>
            </w:r>
          </w:p>
        </w:tc>
        <w:tc>
          <w:tcPr>
            <w:tcW w:w="1842" w:type="dxa"/>
            <w:vAlign w:val="center"/>
          </w:tcPr>
          <w:p w:rsidR="00747FAD" w:rsidRDefault="00747FAD" w:rsidP="00154ED2">
            <w:pPr>
              <w:jc w:val="center"/>
            </w:pPr>
            <w:r>
              <w:t>321,82</w:t>
            </w:r>
          </w:p>
        </w:tc>
      </w:tr>
      <w:tr w:rsidR="00747FAD" w:rsidTr="00154ED2">
        <w:trPr>
          <w:jc w:val="center"/>
        </w:trPr>
        <w:tc>
          <w:tcPr>
            <w:tcW w:w="696" w:type="dxa"/>
            <w:vAlign w:val="center"/>
          </w:tcPr>
          <w:p w:rsidR="00747FAD" w:rsidRDefault="00747FAD" w:rsidP="00154ED2">
            <w:pPr>
              <w:jc w:val="center"/>
            </w:pPr>
            <w:r>
              <w:t>3.2.2.2</w:t>
            </w:r>
          </w:p>
        </w:tc>
        <w:tc>
          <w:tcPr>
            <w:tcW w:w="5878" w:type="dxa"/>
            <w:vAlign w:val="center"/>
          </w:tcPr>
          <w:p w:rsidR="00747FAD" w:rsidRDefault="00747FAD" w:rsidP="00154ED2">
            <w:pPr>
              <w:jc w:val="center"/>
            </w:pPr>
            <w:r>
              <w:t>251 – 400 мм</w:t>
            </w:r>
          </w:p>
        </w:tc>
        <w:tc>
          <w:tcPr>
            <w:tcW w:w="1898" w:type="dxa"/>
            <w:vAlign w:val="center"/>
          </w:tcPr>
          <w:p w:rsidR="00747FAD" w:rsidRDefault="00747FAD" w:rsidP="00154ED2">
            <w:pPr>
              <w:jc w:val="center"/>
            </w:pPr>
            <w:r>
              <w:t>334,98</w:t>
            </w:r>
          </w:p>
        </w:tc>
        <w:tc>
          <w:tcPr>
            <w:tcW w:w="1842" w:type="dxa"/>
            <w:vAlign w:val="center"/>
          </w:tcPr>
          <w:p w:rsidR="00747FAD" w:rsidRDefault="00747FAD" w:rsidP="00154ED2">
            <w:pPr>
              <w:jc w:val="center"/>
            </w:pPr>
            <w:r>
              <w:t>395,27</w:t>
            </w:r>
          </w:p>
        </w:tc>
      </w:tr>
    </w:tbl>
    <w:p w:rsidR="00747FAD" w:rsidRDefault="00747FAD" w:rsidP="00747FAD">
      <w:pPr>
        <w:spacing w:line="276" w:lineRule="auto"/>
      </w:pPr>
    </w:p>
    <w:p w:rsidR="00747FAD" w:rsidRPr="00182C19" w:rsidRDefault="00747FAD" w:rsidP="00747FAD">
      <w:pPr>
        <w:pStyle w:val="7"/>
      </w:pPr>
      <w:r w:rsidRPr="00182C19">
        <w:t>1.11.4 </w:t>
      </w:r>
      <w:r w:rsidRPr="00F65E0C">
        <w:rPr>
          <w:rFonts w:cs="Times New Roman"/>
          <w:shd w:val="clear" w:color="auto" w:fill="FFFFFF"/>
        </w:rPr>
        <w:t>Описание платы за услуги по поддержанию резервной тепловой мощности, в том числе для социально значимых категорий потребителей</w:t>
      </w:r>
    </w:p>
    <w:p w:rsidR="00747FAD" w:rsidRDefault="00747FAD" w:rsidP="00747FAD">
      <w:pPr>
        <w:spacing w:line="276" w:lineRule="auto"/>
        <w:ind w:firstLine="709"/>
      </w:pPr>
      <w:r w:rsidRPr="00182C19">
        <w:t>Плат</w:t>
      </w:r>
      <w:r>
        <w:t>а</w:t>
      </w:r>
      <w:r w:rsidRPr="00182C19">
        <w:t xml:space="preserve"> за услуги по поддержанию резервной тепловой мощности, в том числе для социально значимых категорий потребителей</w:t>
      </w:r>
      <w:r>
        <w:t>, не производится.</w:t>
      </w:r>
    </w:p>
    <w:p w:rsidR="00747FAD" w:rsidRDefault="00747FAD" w:rsidP="00747FAD">
      <w:pPr>
        <w:pStyle w:val="7"/>
        <w:rPr>
          <w:rFonts w:cs="Times New Roman"/>
          <w:shd w:val="clear" w:color="auto" w:fill="FFFFFF"/>
        </w:rPr>
      </w:pPr>
      <w:bookmarkStart w:id="120" w:name="_Toc391732459"/>
      <w:bookmarkStart w:id="121" w:name="_Toc392495100"/>
      <w:r>
        <w:t>1.11.5</w:t>
      </w:r>
      <w:r w:rsidRPr="00182C19">
        <w:t> </w:t>
      </w:r>
      <w:r w:rsidRPr="00F65E0C">
        <w:rPr>
          <w:rFonts w:cs="Times New Roman"/>
          <w:shd w:val="clear" w:color="auto" w:fill="FFFFFF"/>
        </w:rPr>
        <w:t xml:space="preserve">Описание </w:t>
      </w:r>
      <w:r>
        <w:rPr>
          <w:rFonts w:cs="Times New Roman"/>
          <w:shd w:val="clear" w:color="auto" w:fill="FFFFFF"/>
        </w:rPr>
        <w:t xml:space="preserve">динамики предельных уровней цен на тепловую энергию (мощность), поставляемую потребителям, утверждаемых ценовых </w:t>
      </w:r>
      <w:proofErr w:type="gramStart"/>
      <w:r>
        <w:rPr>
          <w:rFonts w:cs="Times New Roman"/>
          <w:shd w:val="clear" w:color="auto" w:fill="FFFFFF"/>
        </w:rPr>
        <w:t>зонах</w:t>
      </w:r>
      <w:proofErr w:type="gramEnd"/>
      <w:r>
        <w:rPr>
          <w:rFonts w:cs="Times New Roman"/>
          <w:shd w:val="clear" w:color="auto" w:fill="FFFFFF"/>
        </w:rPr>
        <w:t xml:space="preserve"> теплоснабжения с учетом последних 3 лет </w:t>
      </w:r>
    </w:p>
    <w:p w:rsidR="00747FAD" w:rsidRPr="00360E77" w:rsidRDefault="00747FAD" w:rsidP="00747FAD">
      <w:pPr>
        <w:spacing w:line="276" w:lineRule="auto"/>
        <w:ind w:firstLine="709"/>
      </w:pPr>
      <w:r>
        <w:t xml:space="preserve">За последние 3 </w:t>
      </w:r>
      <w:r w:rsidRPr="00360E77">
        <w:t xml:space="preserve">года уровень цен на тепловую энергию, поставляемую потребителям </w:t>
      </w:r>
      <w:r w:rsidRPr="00360E77">
        <w:rPr>
          <w:szCs w:val="28"/>
        </w:rPr>
        <w:t>ООО «</w:t>
      </w:r>
      <w:proofErr w:type="spellStart"/>
      <w:r>
        <w:rPr>
          <w:szCs w:val="28"/>
        </w:rPr>
        <w:t>Половинское</w:t>
      </w:r>
      <w:proofErr w:type="spellEnd"/>
      <w:r>
        <w:rPr>
          <w:szCs w:val="28"/>
        </w:rPr>
        <w:t xml:space="preserve"> </w:t>
      </w:r>
      <w:r w:rsidRPr="00360E77">
        <w:rPr>
          <w:szCs w:val="28"/>
        </w:rPr>
        <w:t>ЖКХ»</w:t>
      </w:r>
      <w:r w:rsidRPr="00360E77">
        <w:t xml:space="preserve">, увеличился на </w:t>
      </w:r>
      <w:r>
        <w:t>11</w:t>
      </w:r>
      <w:r w:rsidRPr="00360E77">
        <w:t>%.</w:t>
      </w:r>
    </w:p>
    <w:p w:rsidR="00747FAD" w:rsidRPr="00182C19" w:rsidRDefault="00747FAD" w:rsidP="00747FAD">
      <w:pPr>
        <w:pStyle w:val="7"/>
      </w:pPr>
      <w:r>
        <w:lastRenderedPageBreak/>
        <w:t>1.11.6</w:t>
      </w:r>
      <w:r w:rsidRPr="00182C19">
        <w:t> </w:t>
      </w:r>
      <w:r w:rsidRPr="00F65E0C">
        <w:rPr>
          <w:rFonts w:cs="Times New Roman"/>
          <w:shd w:val="clear" w:color="auto" w:fill="FFFFFF"/>
        </w:rPr>
        <w:t xml:space="preserve">Описание </w:t>
      </w:r>
      <w:r>
        <w:rPr>
          <w:rFonts w:cs="Times New Roman"/>
          <w:shd w:val="clear" w:color="auto" w:fill="FFFFFF"/>
        </w:rPr>
        <w:t xml:space="preserve">средневзвешенного уровня сложившихся за последние три года цен на тепловую энергию (мощность), поставляемую единой теплоснабжающей организацией потребителям в ценовых зонах </w:t>
      </w:r>
    </w:p>
    <w:p w:rsidR="00747FAD" w:rsidRDefault="00747FAD" w:rsidP="00747FAD">
      <w:pPr>
        <w:pStyle w:val="3"/>
      </w:pPr>
      <w:bookmarkStart w:id="122" w:name="_Toc6235018"/>
      <w:r w:rsidRPr="00AD7B87">
        <w:t>Часть 12. Описание существующих технических и технологических проблем в системах теплоснабжения поселения</w:t>
      </w:r>
      <w:bookmarkEnd w:id="120"/>
      <w:bookmarkEnd w:id="121"/>
      <w:bookmarkEnd w:id="122"/>
    </w:p>
    <w:p w:rsidR="00747FAD" w:rsidRPr="00AD7B87" w:rsidRDefault="00747FAD" w:rsidP="00747FAD">
      <w:pPr>
        <w:pStyle w:val="7"/>
      </w:pPr>
      <w:r w:rsidRPr="00AD7B87">
        <w:t xml:space="preserve">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AD7B87">
        <w:t>теплопотребляющих</w:t>
      </w:r>
      <w:proofErr w:type="spellEnd"/>
      <w:r w:rsidRPr="00AD7B87">
        <w:t xml:space="preserve"> установок потребителей)</w:t>
      </w:r>
    </w:p>
    <w:p w:rsidR="00747FAD" w:rsidRDefault="00747FAD" w:rsidP="00747FAD">
      <w:pPr>
        <w:spacing w:line="300" w:lineRule="auto"/>
        <w:ind w:firstLine="709"/>
      </w:pPr>
      <w:r w:rsidRPr="00AD7B87">
        <w:t>Проблем</w:t>
      </w:r>
      <w:r>
        <w:t>ы</w:t>
      </w:r>
      <w:r w:rsidRPr="00AD7B87">
        <w:t xml:space="preserve"> организации качественного теплоснабжения</w:t>
      </w:r>
      <w:r>
        <w:t xml:space="preserve"> имеются у Котельной д. </w:t>
      </w:r>
      <w:proofErr w:type="spellStart"/>
      <w:r>
        <w:t>Водопойка</w:t>
      </w:r>
      <w:proofErr w:type="spellEnd"/>
      <w:r>
        <w:t xml:space="preserve"> при отоплении здания детского сада, в связи с малой </w:t>
      </w:r>
      <w:proofErr w:type="spellStart"/>
      <w:r>
        <w:t>мощьностью</w:t>
      </w:r>
      <w:proofErr w:type="spellEnd"/>
      <w:r>
        <w:t xml:space="preserve"> котельной.</w:t>
      </w:r>
    </w:p>
    <w:p w:rsidR="00747FAD" w:rsidRPr="00AD7B87" w:rsidRDefault="00747FAD" w:rsidP="00747FAD">
      <w:pPr>
        <w:pStyle w:val="7"/>
      </w:pPr>
      <w:r w:rsidRPr="00AD7B87">
        <w:t xml:space="preserve">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w:t>
      </w:r>
      <w:proofErr w:type="spellStart"/>
      <w:r w:rsidRPr="00AD7B87">
        <w:t>теплопотребляющих</w:t>
      </w:r>
      <w:proofErr w:type="spellEnd"/>
      <w:r w:rsidRPr="00AD7B87">
        <w:t xml:space="preserve"> установок потребителей)</w:t>
      </w:r>
    </w:p>
    <w:p w:rsidR="00747FAD" w:rsidRDefault="00747FAD" w:rsidP="00747FAD">
      <w:pPr>
        <w:spacing w:line="300" w:lineRule="auto"/>
        <w:ind w:firstLine="709"/>
      </w:pPr>
      <w:r w:rsidRPr="00AD7B87">
        <w:t>Проблем</w:t>
      </w:r>
      <w:r>
        <w:t>ы</w:t>
      </w:r>
      <w:r w:rsidRPr="00AD7B87">
        <w:t xml:space="preserve"> организации </w:t>
      </w:r>
      <w:r>
        <w:t>надежного и безопасного</w:t>
      </w:r>
      <w:r w:rsidRPr="00AD7B87">
        <w:t xml:space="preserve"> теплоснабжения</w:t>
      </w:r>
      <w:r>
        <w:t xml:space="preserve"> имеются в связи с частичным износом тепловых сетей.</w:t>
      </w:r>
    </w:p>
    <w:p w:rsidR="00747FAD" w:rsidRDefault="00747FAD" w:rsidP="00747FAD">
      <w:pPr>
        <w:pStyle w:val="7"/>
      </w:pPr>
      <w:r>
        <w:t>1.12.3 </w:t>
      </w:r>
      <w:r w:rsidRPr="00AD7B87">
        <w:t>Описание существующих проблем развития систем теплоснабжения</w:t>
      </w:r>
    </w:p>
    <w:p w:rsidR="00747FAD" w:rsidRDefault="00747FAD" w:rsidP="00747FAD">
      <w:pPr>
        <w:spacing w:line="276" w:lineRule="auto"/>
        <w:ind w:firstLine="709"/>
      </w:pPr>
      <w:r>
        <w:t xml:space="preserve">Основной проблемой развития систем теплоснабжения является </w:t>
      </w:r>
      <w:proofErr w:type="gramStart"/>
      <w:r>
        <w:t>низкая</w:t>
      </w:r>
      <w:proofErr w:type="gramEnd"/>
      <w:r>
        <w:t xml:space="preserve"> </w:t>
      </w:r>
      <w:proofErr w:type="spellStart"/>
      <w:r>
        <w:t>востребованность</w:t>
      </w:r>
      <w:proofErr w:type="spellEnd"/>
      <w:r>
        <w:t xml:space="preserve"> в централизованном теплоснабжении. При газификации населенных пунктов население в районе предпочитает установку индивидуальных автономных газовых котлов. </w:t>
      </w:r>
    </w:p>
    <w:p w:rsidR="00747FAD" w:rsidRPr="00AD7B87" w:rsidRDefault="00747FAD" w:rsidP="00747FAD">
      <w:pPr>
        <w:pStyle w:val="7"/>
      </w:pPr>
      <w:r w:rsidRPr="00AD7B87">
        <w:t>1.12.4 Описание существующих проблем надежного и эффективного снабжения топливом действующих систем теплоснабжения</w:t>
      </w:r>
    </w:p>
    <w:p w:rsidR="00747FAD" w:rsidRDefault="00747FAD" w:rsidP="00747FAD">
      <w:pPr>
        <w:spacing w:line="276" w:lineRule="auto"/>
        <w:ind w:firstLine="709"/>
      </w:pPr>
      <w:r>
        <w:t>Проблем надежного и эффективного снабжения топливом действующих систем теплоснабжения не существует.</w:t>
      </w:r>
    </w:p>
    <w:p w:rsidR="00747FAD" w:rsidRPr="00B54A9D" w:rsidRDefault="00747FAD" w:rsidP="00747FAD">
      <w:pPr>
        <w:pStyle w:val="7"/>
      </w:pPr>
      <w:r>
        <w:t>1.12.5 А</w:t>
      </w:r>
      <w:r w:rsidRPr="00B54A9D">
        <w:t>нализ предписаний надзорных органов об устранении нарушений, влияющих на безопасность и надежность системы теплоснабжения</w:t>
      </w:r>
    </w:p>
    <w:p w:rsidR="00747FAD" w:rsidRDefault="00747FAD" w:rsidP="00747FAD">
      <w:pPr>
        <w:spacing w:line="276" w:lineRule="auto"/>
        <w:ind w:firstLine="709"/>
      </w:pPr>
      <w:r>
        <w:t>Предписания надзорных органов об устранении нарушений, влияющих на безопасность и надежность системы теплоснабжения, отсутствуют.</w:t>
      </w:r>
    </w:p>
    <w:p w:rsidR="00747FAD" w:rsidRDefault="00747FAD" w:rsidP="00747FAD">
      <w:pPr>
        <w:spacing w:line="276" w:lineRule="auto"/>
        <w:ind w:firstLine="709"/>
        <w:rPr>
          <w:b/>
          <w:bCs/>
          <w:iCs/>
        </w:rPr>
      </w:pPr>
      <w:r w:rsidRPr="00317A47">
        <w:rPr>
          <w:rFonts w:cs="Arial"/>
          <w:bCs/>
          <w:szCs w:val="26"/>
        </w:rPr>
        <w:t>По сравнению со схемой теплоснабжения Половинского сельского поселения 2020 года</w:t>
      </w:r>
      <w:r w:rsidRPr="00317A47">
        <w:t xml:space="preserve"> в 2021 году изменения существующих технических и технологических проблем в системах теплоснабжения не зафиксированы.</w:t>
      </w:r>
      <w:bookmarkStart w:id="123" w:name="_Toc391732460"/>
      <w:bookmarkStart w:id="124" w:name="_Toc392495101"/>
      <w:r>
        <w:rPr>
          <w:i/>
        </w:rPr>
        <w:br w:type="page"/>
      </w:r>
    </w:p>
    <w:p w:rsidR="00747FAD" w:rsidRDefault="00747FAD" w:rsidP="00747FAD">
      <w:pPr>
        <w:pStyle w:val="2"/>
        <w:spacing w:before="0" w:after="0" w:line="276" w:lineRule="auto"/>
        <w:ind w:firstLine="709"/>
        <w:rPr>
          <w:rFonts w:ascii="Times New Roman" w:hAnsi="Times New Roman" w:cs="Times New Roman"/>
          <w:i w:val="0"/>
          <w:sz w:val="24"/>
          <w:szCs w:val="24"/>
        </w:rPr>
      </w:pPr>
      <w:bookmarkStart w:id="125" w:name="_Toc6235019"/>
      <w:r w:rsidRPr="00B54A9D">
        <w:rPr>
          <w:rFonts w:ascii="Times New Roman" w:hAnsi="Times New Roman" w:cs="Times New Roman"/>
          <w:i w:val="0"/>
          <w:sz w:val="24"/>
          <w:szCs w:val="24"/>
        </w:rPr>
        <w:lastRenderedPageBreak/>
        <w:t>ГЛАВА 2. </w:t>
      </w:r>
      <w:r>
        <w:rPr>
          <w:rFonts w:ascii="Times New Roman" w:hAnsi="Times New Roman" w:cs="Times New Roman"/>
          <w:i w:val="0"/>
          <w:sz w:val="24"/>
          <w:szCs w:val="24"/>
        </w:rPr>
        <w:t>Существующее и п</w:t>
      </w:r>
      <w:r w:rsidRPr="00B54A9D">
        <w:rPr>
          <w:rFonts w:ascii="Times New Roman" w:hAnsi="Times New Roman" w:cs="Times New Roman"/>
          <w:i w:val="0"/>
          <w:sz w:val="24"/>
          <w:szCs w:val="24"/>
        </w:rPr>
        <w:t>ерспективн</w:t>
      </w:r>
      <w:r>
        <w:rPr>
          <w:rFonts w:ascii="Times New Roman" w:hAnsi="Times New Roman" w:cs="Times New Roman"/>
          <w:i w:val="0"/>
          <w:sz w:val="24"/>
          <w:szCs w:val="24"/>
        </w:rPr>
        <w:t>о</w:t>
      </w:r>
      <w:r w:rsidRPr="00B54A9D">
        <w:rPr>
          <w:rFonts w:ascii="Times New Roman" w:hAnsi="Times New Roman" w:cs="Times New Roman"/>
          <w:i w:val="0"/>
          <w:sz w:val="24"/>
          <w:szCs w:val="24"/>
        </w:rPr>
        <w:t>е потребление тепловой энергии на цели теплоснабжения</w:t>
      </w:r>
      <w:bookmarkEnd w:id="123"/>
      <w:bookmarkEnd w:id="124"/>
      <w:bookmarkEnd w:id="125"/>
    </w:p>
    <w:p w:rsidR="00747FAD" w:rsidRPr="009C5486" w:rsidRDefault="00747FAD" w:rsidP="00747FAD">
      <w:pPr>
        <w:pStyle w:val="3"/>
      </w:pPr>
      <w:bookmarkStart w:id="126" w:name="_Toc392495102"/>
      <w:bookmarkStart w:id="127" w:name="_Toc6235020"/>
      <w:r w:rsidRPr="009C5486">
        <w:t>2.1 Данные базового уровня потребления тепла на цели теплоснабжения</w:t>
      </w:r>
      <w:bookmarkEnd w:id="126"/>
      <w:bookmarkEnd w:id="127"/>
    </w:p>
    <w:p w:rsidR="00747FAD" w:rsidRPr="00F03B10" w:rsidRDefault="00747FAD" w:rsidP="00747FAD">
      <w:pPr>
        <w:spacing w:line="276" w:lineRule="auto"/>
        <w:ind w:firstLine="709"/>
      </w:pPr>
      <w:bookmarkStart w:id="128" w:name="_Toc392495103"/>
      <w:r w:rsidRPr="00F03B10">
        <w:t xml:space="preserve">Базовый уровень потребления тепла на цели теплоснабжения от Котельной </w:t>
      </w:r>
      <w:proofErr w:type="gramStart"/>
      <w:r w:rsidRPr="00F03B10">
        <w:t>с</w:t>
      </w:r>
      <w:proofErr w:type="gramEnd"/>
      <w:r w:rsidRPr="00F03B10">
        <w:t xml:space="preserve">. </w:t>
      </w:r>
      <w:proofErr w:type="gramStart"/>
      <w:r w:rsidRPr="00F03B10">
        <w:t>Половинка</w:t>
      </w:r>
      <w:proofErr w:type="gramEnd"/>
      <w:r w:rsidRPr="00F03B10">
        <w:t xml:space="preserve"> составляет 570,37 Гкал/год.</w:t>
      </w:r>
    </w:p>
    <w:p w:rsidR="00747FAD" w:rsidRPr="00F03B10" w:rsidRDefault="00747FAD" w:rsidP="00747FAD">
      <w:pPr>
        <w:spacing w:line="276" w:lineRule="auto"/>
        <w:ind w:firstLine="709"/>
      </w:pPr>
      <w:r w:rsidRPr="00F03B10">
        <w:t xml:space="preserve">Базовый уровень потребления тепла на цели теплоснабжения от Котельной д. </w:t>
      </w:r>
      <w:proofErr w:type="spellStart"/>
      <w:r w:rsidRPr="00F03B10">
        <w:t>Водопойка</w:t>
      </w:r>
      <w:proofErr w:type="spellEnd"/>
      <w:r w:rsidRPr="00F03B10">
        <w:t xml:space="preserve"> составляет 554,13 Гкал/год.</w:t>
      </w:r>
    </w:p>
    <w:p w:rsidR="00747FAD" w:rsidRDefault="00747FAD" w:rsidP="00747FAD">
      <w:pPr>
        <w:spacing w:line="276" w:lineRule="auto"/>
        <w:ind w:firstLine="709"/>
      </w:pPr>
      <w:r w:rsidRPr="00F03B10">
        <w:t>Базовый уровень потребления тепла на цели теплоснабжения от всех централизованных котельных Половинского сельского поселения составит 1124,50 Гкал/год.</w:t>
      </w:r>
    </w:p>
    <w:p w:rsidR="00747FAD" w:rsidRDefault="00747FAD" w:rsidP="00747FAD">
      <w:pPr>
        <w:pStyle w:val="3"/>
      </w:pPr>
      <w:bookmarkStart w:id="129" w:name="_Toc6235021"/>
      <w:proofErr w:type="gramStart"/>
      <w:r w:rsidRPr="009C5486">
        <w:t xml:space="preserve">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w:t>
      </w:r>
      <w:r>
        <w:t xml:space="preserve">индивидуальные </w:t>
      </w:r>
      <w:r w:rsidRPr="009C5486">
        <w:t>жилые дома, общественные здания и производственные здания промышленных предприятий</w:t>
      </w:r>
      <w:bookmarkEnd w:id="128"/>
      <w:bookmarkEnd w:id="129"/>
      <w:proofErr w:type="gramEnd"/>
    </w:p>
    <w:p w:rsidR="00747FAD" w:rsidRDefault="00747FAD" w:rsidP="00747FAD">
      <w:pPr>
        <w:spacing w:line="276" w:lineRule="auto"/>
        <w:ind w:firstLine="709"/>
      </w:pPr>
      <w:r>
        <w:t>П</w:t>
      </w:r>
      <w:r w:rsidRPr="00EC582C">
        <w:t>рир</w:t>
      </w:r>
      <w:r>
        <w:t xml:space="preserve">осты площади строительных фондов зоне действия котельных с. </w:t>
      </w:r>
      <w:proofErr w:type="spellStart"/>
      <w:r>
        <w:t>Половинское</w:t>
      </w:r>
      <w:proofErr w:type="spellEnd"/>
      <w:r>
        <w:t xml:space="preserve"> приведены в таблице 2.32.</w:t>
      </w:r>
    </w:p>
    <w:p w:rsidR="00747FAD" w:rsidRDefault="00747FAD" w:rsidP="00747FAD"/>
    <w:p w:rsidR="00747FAD" w:rsidRDefault="00747FAD" w:rsidP="00747FAD">
      <w:pPr>
        <w:pStyle w:val="af8"/>
        <w:numPr>
          <w:ilvl w:val="0"/>
          <w:numId w:val="9"/>
        </w:numPr>
      </w:pPr>
      <w:r>
        <w:t>П</w:t>
      </w:r>
      <w:r w:rsidRPr="00EC582C">
        <w:t>риросты площади строительных фондов</w:t>
      </w:r>
      <w:r>
        <w:t xml:space="preserve"> в расчетном элементе в зоне действия источников тепловой энергии – котельных </w:t>
      </w:r>
      <w:proofErr w:type="gramStart"/>
      <w:r>
        <w:t>с</w:t>
      </w:r>
      <w:proofErr w:type="gramEnd"/>
      <w:r>
        <w:t xml:space="preserve">. Половинка и д. </w:t>
      </w:r>
      <w:proofErr w:type="spellStart"/>
      <w:r>
        <w:t>Водопойка</w:t>
      </w:r>
      <w:proofErr w:type="spellEnd"/>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847"/>
        <w:gridCol w:w="847"/>
        <w:gridCol w:w="847"/>
        <w:gridCol w:w="1570"/>
        <w:gridCol w:w="1278"/>
        <w:gridCol w:w="1414"/>
      </w:tblGrid>
      <w:tr w:rsidR="00747FAD" w:rsidRPr="00267071" w:rsidTr="00154ED2">
        <w:trPr>
          <w:trHeight w:val="82"/>
        </w:trPr>
        <w:tc>
          <w:tcPr>
            <w:tcW w:w="1747" w:type="pct"/>
            <w:vAlign w:val="center"/>
          </w:tcPr>
          <w:p w:rsidR="00747FAD" w:rsidRPr="001E70A3" w:rsidRDefault="00747FAD" w:rsidP="00154ED2">
            <w:pPr>
              <w:pStyle w:val="Default"/>
              <w:ind w:left="-107" w:right="-108" w:firstLine="107"/>
              <w:jc w:val="center"/>
              <w:rPr>
                <w:b/>
                <w:sz w:val="20"/>
                <w:szCs w:val="20"/>
              </w:rPr>
            </w:pPr>
            <w:r w:rsidRPr="001E70A3">
              <w:rPr>
                <w:b/>
                <w:sz w:val="20"/>
                <w:szCs w:val="20"/>
              </w:rPr>
              <w:t>Показатель</w:t>
            </w:r>
          </w:p>
        </w:tc>
        <w:tc>
          <w:tcPr>
            <w:tcW w:w="3253" w:type="pct"/>
            <w:gridSpan w:val="6"/>
            <w:vAlign w:val="center"/>
          </w:tcPr>
          <w:p w:rsidR="00747FAD" w:rsidRPr="001E70A3" w:rsidRDefault="00747FAD" w:rsidP="00154ED2">
            <w:pPr>
              <w:pStyle w:val="Default"/>
              <w:ind w:left="-107" w:right="-108" w:firstLine="107"/>
              <w:jc w:val="center"/>
              <w:rPr>
                <w:b/>
                <w:sz w:val="20"/>
                <w:szCs w:val="20"/>
              </w:rPr>
            </w:pPr>
            <w:r>
              <w:rPr>
                <w:b/>
                <w:sz w:val="20"/>
                <w:szCs w:val="20"/>
              </w:rPr>
              <w:t>Перспективный прирост</w:t>
            </w:r>
            <w:r w:rsidRPr="001E70A3">
              <w:rPr>
                <w:b/>
                <w:sz w:val="20"/>
                <w:szCs w:val="20"/>
              </w:rPr>
              <w:t xml:space="preserve"> </w:t>
            </w:r>
            <w:r>
              <w:rPr>
                <w:b/>
                <w:sz w:val="20"/>
                <w:szCs w:val="20"/>
              </w:rPr>
              <w:t>п</w:t>
            </w:r>
            <w:r w:rsidRPr="001E70A3">
              <w:rPr>
                <w:b/>
                <w:sz w:val="20"/>
                <w:szCs w:val="20"/>
              </w:rPr>
              <w:t>лощад</w:t>
            </w:r>
            <w:r>
              <w:rPr>
                <w:b/>
                <w:sz w:val="20"/>
                <w:szCs w:val="20"/>
              </w:rPr>
              <w:t>и</w:t>
            </w:r>
            <w:r w:rsidRPr="001E70A3">
              <w:rPr>
                <w:b/>
                <w:sz w:val="20"/>
                <w:szCs w:val="20"/>
              </w:rPr>
              <w:t xml:space="preserve"> строительных фондов</w:t>
            </w:r>
          </w:p>
        </w:tc>
      </w:tr>
      <w:tr w:rsidR="00747FAD" w:rsidRPr="00267071" w:rsidTr="00154ED2">
        <w:trPr>
          <w:trHeight w:val="80"/>
        </w:trPr>
        <w:tc>
          <w:tcPr>
            <w:tcW w:w="1747" w:type="pct"/>
            <w:vAlign w:val="center"/>
          </w:tcPr>
          <w:p w:rsidR="00747FAD" w:rsidRPr="001E70A3" w:rsidRDefault="00747FAD" w:rsidP="00154ED2">
            <w:pPr>
              <w:pStyle w:val="Default"/>
              <w:ind w:left="-107" w:right="-108" w:firstLine="107"/>
              <w:jc w:val="center"/>
              <w:rPr>
                <w:b/>
                <w:sz w:val="20"/>
                <w:szCs w:val="20"/>
              </w:rPr>
            </w:pPr>
            <w:r w:rsidRPr="001E70A3">
              <w:rPr>
                <w:b/>
                <w:sz w:val="20"/>
                <w:szCs w:val="20"/>
              </w:rPr>
              <w:t>Год</w:t>
            </w:r>
          </w:p>
        </w:tc>
        <w:tc>
          <w:tcPr>
            <w:tcW w:w="405" w:type="pct"/>
            <w:vAlign w:val="center"/>
          </w:tcPr>
          <w:p w:rsidR="00747FAD" w:rsidRPr="001E70A3" w:rsidRDefault="00747FAD" w:rsidP="00154ED2">
            <w:pPr>
              <w:pStyle w:val="Default"/>
              <w:ind w:left="-107" w:right="-108" w:firstLine="107"/>
              <w:jc w:val="center"/>
              <w:rPr>
                <w:b/>
                <w:sz w:val="20"/>
                <w:szCs w:val="20"/>
              </w:rPr>
            </w:pPr>
            <w:r>
              <w:rPr>
                <w:b/>
                <w:bCs/>
                <w:iCs/>
                <w:sz w:val="20"/>
                <w:szCs w:val="20"/>
              </w:rPr>
              <w:t>202</w:t>
            </w:r>
            <w:r w:rsidR="0072047B">
              <w:rPr>
                <w:b/>
                <w:bCs/>
                <w:iCs/>
                <w:sz w:val="20"/>
                <w:szCs w:val="20"/>
              </w:rPr>
              <w:t>2</w:t>
            </w:r>
          </w:p>
        </w:tc>
        <w:tc>
          <w:tcPr>
            <w:tcW w:w="405" w:type="pct"/>
            <w:vAlign w:val="center"/>
          </w:tcPr>
          <w:p w:rsidR="00747FAD" w:rsidRPr="001E70A3" w:rsidRDefault="00747FAD" w:rsidP="00154ED2">
            <w:pPr>
              <w:pStyle w:val="Default"/>
              <w:ind w:left="-107" w:right="-108" w:firstLine="107"/>
              <w:jc w:val="center"/>
              <w:rPr>
                <w:b/>
                <w:sz w:val="20"/>
                <w:szCs w:val="20"/>
              </w:rPr>
            </w:pPr>
            <w:r>
              <w:rPr>
                <w:b/>
                <w:bCs/>
                <w:iCs/>
                <w:sz w:val="20"/>
                <w:szCs w:val="20"/>
              </w:rPr>
              <w:t>202</w:t>
            </w:r>
            <w:r w:rsidR="0072047B">
              <w:rPr>
                <w:b/>
                <w:bCs/>
                <w:iCs/>
                <w:sz w:val="20"/>
                <w:szCs w:val="20"/>
              </w:rPr>
              <w:t>3</w:t>
            </w:r>
          </w:p>
        </w:tc>
        <w:tc>
          <w:tcPr>
            <w:tcW w:w="405" w:type="pct"/>
            <w:vAlign w:val="center"/>
          </w:tcPr>
          <w:p w:rsidR="00747FAD" w:rsidRPr="001E70A3" w:rsidRDefault="00747FAD" w:rsidP="00154ED2">
            <w:pPr>
              <w:pStyle w:val="Default"/>
              <w:ind w:left="-107" w:right="-108" w:firstLine="107"/>
              <w:jc w:val="center"/>
              <w:rPr>
                <w:b/>
                <w:sz w:val="20"/>
                <w:szCs w:val="20"/>
              </w:rPr>
            </w:pPr>
            <w:r>
              <w:rPr>
                <w:b/>
                <w:bCs/>
                <w:iCs/>
                <w:sz w:val="20"/>
                <w:szCs w:val="20"/>
              </w:rPr>
              <w:t>202</w:t>
            </w:r>
            <w:r w:rsidR="0072047B">
              <w:rPr>
                <w:b/>
                <w:bCs/>
                <w:iCs/>
                <w:sz w:val="20"/>
                <w:szCs w:val="20"/>
              </w:rPr>
              <w:t>4</w:t>
            </w:r>
          </w:p>
        </w:tc>
        <w:tc>
          <w:tcPr>
            <w:tcW w:w="750" w:type="pct"/>
            <w:vAlign w:val="center"/>
          </w:tcPr>
          <w:p w:rsidR="00747FAD" w:rsidRPr="001E70A3" w:rsidRDefault="0072047B" w:rsidP="00154ED2">
            <w:pPr>
              <w:pStyle w:val="Default"/>
              <w:ind w:left="-107" w:right="-108" w:firstLine="107"/>
              <w:jc w:val="center"/>
              <w:rPr>
                <w:b/>
                <w:sz w:val="20"/>
                <w:szCs w:val="20"/>
              </w:rPr>
            </w:pPr>
            <w:r>
              <w:rPr>
                <w:b/>
                <w:bCs/>
                <w:iCs/>
                <w:sz w:val="20"/>
                <w:szCs w:val="20"/>
              </w:rPr>
              <w:t>2025</w:t>
            </w:r>
            <w:r w:rsidR="00747FAD">
              <w:rPr>
                <w:b/>
                <w:bCs/>
                <w:iCs/>
                <w:sz w:val="20"/>
                <w:szCs w:val="20"/>
              </w:rPr>
              <w:t>-202</w:t>
            </w:r>
            <w:r>
              <w:rPr>
                <w:b/>
                <w:bCs/>
                <w:iCs/>
                <w:sz w:val="20"/>
                <w:szCs w:val="20"/>
              </w:rPr>
              <w:t>9</w:t>
            </w:r>
          </w:p>
        </w:tc>
        <w:tc>
          <w:tcPr>
            <w:tcW w:w="611" w:type="pct"/>
            <w:vAlign w:val="center"/>
          </w:tcPr>
          <w:p w:rsidR="00747FAD" w:rsidRPr="001E70A3" w:rsidRDefault="0072047B" w:rsidP="00154ED2">
            <w:pPr>
              <w:pStyle w:val="Default"/>
              <w:ind w:left="-107" w:right="-108" w:firstLine="107"/>
              <w:jc w:val="center"/>
              <w:rPr>
                <w:b/>
                <w:sz w:val="20"/>
                <w:szCs w:val="20"/>
              </w:rPr>
            </w:pPr>
            <w:r>
              <w:rPr>
                <w:b/>
                <w:bCs/>
                <w:iCs/>
                <w:sz w:val="20"/>
                <w:szCs w:val="20"/>
              </w:rPr>
              <w:t>2030</w:t>
            </w:r>
            <w:r w:rsidR="00747FAD">
              <w:rPr>
                <w:b/>
                <w:bCs/>
                <w:iCs/>
                <w:sz w:val="20"/>
                <w:szCs w:val="20"/>
              </w:rPr>
              <w:t>-203</w:t>
            </w:r>
            <w:r>
              <w:rPr>
                <w:b/>
                <w:bCs/>
                <w:iCs/>
                <w:sz w:val="20"/>
                <w:szCs w:val="20"/>
              </w:rPr>
              <w:t>4</w:t>
            </w:r>
          </w:p>
        </w:tc>
        <w:tc>
          <w:tcPr>
            <w:tcW w:w="677" w:type="pct"/>
            <w:vAlign w:val="center"/>
          </w:tcPr>
          <w:p w:rsidR="00747FAD" w:rsidRPr="001E70A3" w:rsidRDefault="0072047B" w:rsidP="00154ED2">
            <w:pPr>
              <w:pStyle w:val="Default"/>
              <w:ind w:left="-107" w:right="-108" w:firstLine="107"/>
              <w:jc w:val="center"/>
              <w:rPr>
                <w:b/>
                <w:sz w:val="20"/>
                <w:szCs w:val="20"/>
              </w:rPr>
            </w:pPr>
            <w:r>
              <w:rPr>
                <w:b/>
                <w:bCs/>
                <w:iCs/>
                <w:sz w:val="20"/>
                <w:szCs w:val="20"/>
              </w:rPr>
              <w:t>2035</w:t>
            </w:r>
            <w:r w:rsidR="00747FAD">
              <w:rPr>
                <w:b/>
                <w:bCs/>
                <w:iCs/>
                <w:sz w:val="20"/>
                <w:szCs w:val="20"/>
              </w:rPr>
              <w:t xml:space="preserve"> -203</w:t>
            </w:r>
            <w:r>
              <w:rPr>
                <w:b/>
                <w:bCs/>
                <w:iCs/>
                <w:sz w:val="20"/>
                <w:szCs w:val="20"/>
              </w:rPr>
              <w:t>9</w:t>
            </w:r>
          </w:p>
        </w:tc>
      </w:tr>
      <w:tr w:rsidR="00747FAD" w:rsidRPr="00267071" w:rsidTr="00154ED2">
        <w:trPr>
          <w:trHeight w:val="80"/>
        </w:trPr>
        <w:tc>
          <w:tcPr>
            <w:tcW w:w="5000" w:type="pct"/>
            <w:gridSpan w:val="7"/>
            <w:vAlign w:val="center"/>
          </w:tcPr>
          <w:p w:rsidR="00747FAD" w:rsidRPr="00B32D30" w:rsidRDefault="00747FAD" w:rsidP="00154ED2">
            <w:pPr>
              <w:pStyle w:val="Default"/>
              <w:ind w:left="-107" w:right="-108" w:firstLine="107"/>
              <w:jc w:val="center"/>
              <w:rPr>
                <w:bCs/>
                <w:iCs/>
                <w:sz w:val="20"/>
                <w:szCs w:val="20"/>
              </w:rPr>
            </w:pPr>
            <w:proofErr w:type="gramStart"/>
            <w:r w:rsidRPr="002F3736">
              <w:rPr>
                <w:bCs/>
                <w:iCs/>
                <w:sz w:val="22"/>
                <w:szCs w:val="20"/>
              </w:rPr>
              <w:t>с</w:t>
            </w:r>
            <w:proofErr w:type="gramEnd"/>
            <w:r w:rsidRPr="002F3736">
              <w:rPr>
                <w:bCs/>
                <w:iCs/>
                <w:sz w:val="22"/>
                <w:szCs w:val="20"/>
              </w:rPr>
              <w:t xml:space="preserve">. </w:t>
            </w:r>
            <w:proofErr w:type="gramStart"/>
            <w:r>
              <w:rPr>
                <w:bCs/>
                <w:iCs/>
                <w:sz w:val="22"/>
                <w:szCs w:val="20"/>
              </w:rPr>
              <w:t>Половинка</w:t>
            </w:r>
            <w:proofErr w:type="gramEnd"/>
            <w:r w:rsidRPr="002F3736">
              <w:rPr>
                <w:bCs/>
                <w:iCs/>
                <w:sz w:val="22"/>
                <w:szCs w:val="20"/>
              </w:rPr>
              <w:t xml:space="preserve"> кадастровый квартал </w:t>
            </w:r>
            <w:r>
              <w:rPr>
                <w:sz w:val="22"/>
                <w:szCs w:val="20"/>
              </w:rPr>
              <w:t>с 74:21:1401001 по 74:21:14</w:t>
            </w:r>
            <w:r w:rsidRPr="002F3736">
              <w:rPr>
                <w:sz w:val="22"/>
                <w:szCs w:val="20"/>
              </w:rPr>
              <w:t>0101</w:t>
            </w:r>
            <w:r>
              <w:rPr>
                <w:sz w:val="22"/>
                <w:szCs w:val="20"/>
              </w:rPr>
              <w:t>1</w:t>
            </w:r>
          </w:p>
        </w:tc>
      </w:tr>
      <w:tr w:rsidR="00747FAD" w:rsidRPr="00427CD7" w:rsidTr="00154ED2">
        <w:trPr>
          <w:trHeight w:val="182"/>
        </w:trPr>
        <w:tc>
          <w:tcPr>
            <w:tcW w:w="1747" w:type="pct"/>
            <w:vAlign w:val="center"/>
          </w:tcPr>
          <w:p w:rsidR="00747FAD" w:rsidRPr="002A415E" w:rsidRDefault="00747FAD" w:rsidP="00154ED2">
            <w:pPr>
              <w:pStyle w:val="Default"/>
              <w:rPr>
                <w:bCs/>
                <w:sz w:val="22"/>
                <w:szCs w:val="20"/>
              </w:rPr>
            </w:pPr>
            <w:r w:rsidRPr="002A415E">
              <w:rPr>
                <w:bCs/>
                <w:sz w:val="22"/>
                <w:szCs w:val="20"/>
              </w:rPr>
              <w:t>многоквартирные дома (прирост)</w:t>
            </w:r>
            <w:r w:rsidRPr="002A415E">
              <w:rPr>
                <w:sz w:val="22"/>
                <w:szCs w:val="20"/>
              </w:rPr>
              <w:t xml:space="preserve">, </w:t>
            </w:r>
            <w:proofErr w:type="gramStart"/>
            <w:r w:rsidRPr="002A415E">
              <w:rPr>
                <w:sz w:val="22"/>
                <w:szCs w:val="20"/>
              </w:rPr>
              <w:t>м</w:t>
            </w:r>
            <w:proofErr w:type="gramEnd"/>
            <w:r w:rsidRPr="002A415E">
              <w:rPr>
                <w:sz w:val="22"/>
                <w:szCs w:val="20"/>
              </w:rPr>
              <w:t>²</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750" w:type="pct"/>
            <w:vAlign w:val="center"/>
          </w:tcPr>
          <w:p w:rsidR="00747FAD" w:rsidRPr="002A415E" w:rsidRDefault="00747FAD" w:rsidP="00154ED2">
            <w:pPr>
              <w:jc w:val="center"/>
              <w:rPr>
                <w:color w:val="000000"/>
                <w:szCs w:val="20"/>
              </w:rPr>
            </w:pPr>
            <w:r w:rsidRPr="002A415E">
              <w:rPr>
                <w:color w:val="000000"/>
                <w:sz w:val="22"/>
                <w:szCs w:val="20"/>
              </w:rPr>
              <w:t>0</w:t>
            </w:r>
          </w:p>
        </w:tc>
        <w:tc>
          <w:tcPr>
            <w:tcW w:w="611" w:type="pct"/>
            <w:vAlign w:val="center"/>
          </w:tcPr>
          <w:p w:rsidR="00747FAD" w:rsidRPr="002A415E" w:rsidRDefault="00747FAD" w:rsidP="00154ED2">
            <w:pPr>
              <w:jc w:val="center"/>
              <w:rPr>
                <w:color w:val="000000"/>
                <w:szCs w:val="20"/>
              </w:rPr>
            </w:pPr>
            <w:r w:rsidRPr="002A415E">
              <w:rPr>
                <w:color w:val="000000"/>
                <w:sz w:val="22"/>
                <w:szCs w:val="20"/>
              </w:rPr>
              <w:t>0</w:t>
            </w:r>
          </w:p>
        </w:tc>
        <w:tc>
          <w:tcPr>
            <w:tcW w:w="677" w:type="pct"/>
            <w:vAlign w:val="center"/>
          </w:tcPr>
          <w:p w:rsidR="00747FAD" w:rsidRPr="002A415E" w:rsidRDefault="00747FAD" w:rsidP="00154ED2">
            <w:pPr>
              <w:jc w:val="center"/>
              <w:rPr>
                <w:color w:val="000000"/>
                <w:szCs w:val="20"/>
              </w:rPr>
            </w:pPr>
            <w:r w:rsidRPr="002A415E">
              <w:rPr>
                <w:color w:val="000000"/>
                <w:sz w:val="22"/>
                <w:szCs w:val="20"/>
              </w:rPr>
              <w:t>0</w:t>
            </w:r>
          </w:p>
        </w:tc>
      </w:tr>
      <w:tr w:rsidR="00747FAD" w:rsidRPr="00427CD7" w:rsidTr="00154ED2">
        <w:trPr>
          <w:trHeight w:val="399"/>
        </w:trPr>
        <w:tc>
          <w:tcPr>
            <w:tcW w:w="1747" w:type="pct"/>
            <w:vAlign w:val="center"/>
          </w:tcPr>
          <w:p w:rsidR="00747FAD" w:rsidRPr="002A415E" w:rsidRDefault="00747FAD" w:rsidP="00154ED2">
            <w:pPr>
              <w:pStyle w:val="Default"/>
              <w:rPr>
                <w:bCs/>
                <w:sz w:val="22"/>
                <w:szCs w:val="20"/>
              </w:rPr>
            </w:pPr>
            <w:r w:rsidRPr="002A415E">
              <w:rPr>
                <w:bCs/>
                <w:sz w:val="22"/>
                <w:szCs w:val="20"/>
              </w:rPr>
              <w:t>жилые дома (прирост)</w:t>
            </w:r>
            <w:r w:rsidRPr="002A415E">
              <w:rPr>
                <w:sz w:val="22"/>
                <w:szCs w:val="20"/>
              </w:rPr>
              <w:t xml:space="preserve">, </w:t>
            </w:r>
            <w:proofErr w:type="gramStart"/>
            <w:r w:rsidRPr="002A415E">
              <w:rPr>
                <w:sz w:val="22"/>
                <w:szCs w:val="20"/>
              </w:rPr>
              <w:t>м</w:t>
            </w:r>
            <w:proofErr w:type="gramEnd"/>
            <w:r w:rsidRPr="002A415E">
              <w:rPr>
                <w:sz w:val="22"/>
                <w:szCs w:val="20"/>
              </w:rPr>
              <w:t>²</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750" w:type="pct"/>
            <w:vAlign w:val="center"/>
          </w:tcPr>
          <w:p w:rsidR="00747FAD" w:rsidRPr="002A415E" w:rsidRDefault="00747FAD" w:rsidP="00154ED2">
            <w:pPr>
              <w:jc w:val="center"/>
              <w:rPr>
                <w:color w:val="000000"/>
                <w:szCs w:val="20"/>
              </w:rPr>
            </w:pPr>
            <w:r w:rsidRPr="002A415E">
              <w:rPr>
                <w:color w:val="000000"/>
                <w:sz w:val="22"/>
                <w:szCs w:val="20"/>
              </w:rPr>
              <w:t>0</w:t>
            </w:r>
          </w:p>
        </w:tc>
        <w:tc>
          <w:tcPr>
            <w:tcW w:w="611" w:type="pct"/>
            <w:vAlign w:val="center"/>
          </w:tcPr>
          <w:p w:rsidR="00747FAD" w:rsidRPr="002A415E" w:rsidRDefault="00747FAD" w:rsidP="00154ED2">
            <w:pPr>
              <w:jc w:val="center"/>
              <w:rPr>
                <w:color w:val="000000"/>
                <w:szCs w:val="20"/>
              </w:rPr>
            </w:pPr>
            <w:r w:rsidRPr="002A415E">
              <w:rPr>
                <w:color w:val="000000"/>
                <w:sz w:val="22"/>
                <w:szCs w:val="20"/>
              </w:rPr>
              <w:t>0</w:t>
            </w:r>
          </w:p>
        </w:tc>
        <w:tc>
          <w:tcPr>
            <w:tcW w:w="677" w:type="pct"/>
            <w:vAlign w:val="center"/>
          </w:tcPr>
          <w:p w:rsidR="00747FAD" w:rsidRPr="002A415E" w:rsidRDefault="00747FAD" w:rsidP="00154ED2">
            <w:pPr>
              <w:jc w:val="center"/>
              <w:rPr>
                <w:color w:val="000000"/>
                <w:szCs w:val="20"/>
              </w:rPr>
            </w:pPr>
            <w:r w:rsidRPr="002A415E">
              <w:rPr>
                <w:color w:val="000000"/>
                <w:sz w:val="22"/>
                <w:szCs w:val="20"/>
              </w:rPr>
              <w:t>0</w:t>
            </w:r>
          </w:p>
        </w:tc>
      </w:tr>
      <w:tr w:rsidR="00747FAD" w:rsidRPr="00427CD7" w:rsidTr="00154ED2">
        <w:trPr>
          <w:trHeight w:val="419"/>
        </w:trPr>
        <w:tc>
          <w:tcPr>
            <w:tcW w:w="1747" w:type="pct"/>
            <w:vAlign w:val="center"/>
          </w:tcPr>
          <w:p w:rsidR="00747FAD" w:rsidRPr="002A415E" w:rsidRDefault="00747FAD" w:rsidP="00154ED2">
            <w:pPr>
              <w:pStyle w:val="Default"/>
              <w:rPr>
                <w:bCs/>
                <w:sz w:val="22"/>
                <w:szCs w:val="20"/>
              </w:rPr>
            </w:pPr>
            <w:r w:rsidRPr="002A415E">
              <w:rPr>
                <w:bCs/>
                <w:sz w:val="22"/>
                <w:szCs w:val="20"/>
              </w:rPr>
              <w:t>общественные здания (прирост)</w:t>
            </w:r>
            <w:r w:rsidRPr="002A415E">
              <w:rPr>
                <w:sz w:val="22"/>
                <w:szCs w:val="20"/>
              </w:rPr>
              <w:t xml:space="preserve">, </w:t>
            </w:r>
            <w:proofErr w:type="gramStart"/>
            <w:r w:rsidRPr="002A415E">
              <w:rPr>
                <w:sz w:val="22"/>
                <w:szCs w:val="20"/>
              </w:rPr>
              <w:t>м</w:t>
            </w:r>
            <w:proofErr w:type="gramEnd"/>
            <w:r w:rsidRPr="002A415E">
              <w:rPr>
                <w:sz w:val="22"/>
                <w:szCs w:val="20"/>
              </w:rPr>
              <w:t>²</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750" w:type="pct"/>
            <w:vAlign w:val="center"/>
          </w:tcPr>
          <w:p w:rsidR="00747FAD" w:rsidRPr="002A415E" w:rsidRDefault="00747FAD" w:rsidP="00154ED2">
            <w:pPr>
              <w:jc w:val="center"/>
              <w:rPr>
                <w:color w:val="000000"/>
                <w:szCs w:val="20"/>
              </w:rPr>
            </w:pPr>
            <w:r w:rsidRPr="002A415E">
              <w:rPr>
                <w:color w:val="000000"/>
                <w:sz w:val="22"/>
                <w:szCs w:val="20"/>
              </w:rPr>
              <w:t>0</w:t>
            </w:r>
          </w:p>
        </w:tc>
        <w:tc>
          <w:tcPr>
            <w:tcW w:w="611" w:type="pct"/>
            <w:vAlign w:val="center"/>
          </w:tcPr>
          <w:p w:rsidR="00747FAD" w:rsidRPr="002A415E" w:rsidRDefault="00747FAD" w:rsidP="00154ED2">
            <w:pPr>
              <w:jc w:val="center"/>
              <w:rPr>
                <w:color w:val="000000"/>
                <w:szCs w:val="20"/>
              </w:rPr>
            </w:pPr>
            <w:r w:rsidRPr="002A415E">
              <w:rPr>
                <w:color w:val="000000"/>
                <w:sz w:val="22"/>
                <w:szCs w:val="20"/>
              </w:rPr>
              <w:t>0</w:t>
            </w:r>
          </w:p>
        </w:tc>
        <w:tc>
          <w:tcPr>
            <w:tcW w:w="677" w:type="pct"/>
            <w:vAlign w:val="center"/>
          </w:tcPr>
          <w:p w:rsidR="00747FAD" w:rsidRPr="002A415E" w:rsidRDefault="00747FAD" w:rsidP="00154ED2">
            <w:pPr>
              <w:jc w:val="center"/>
              <w:rPr>
                <w:color w:val="000000"/>
                <w:szCs w:val="20"/>
              </w:rPr>
            </w:pPr>
            <w:r w:rsidRPr="002A415E">
              <w:rPr>
                <w:color w:val="000000"/>
                <w:sz w:val="22"/>
                <w:szCs w:val="20"/>
              </w:rPr>
              <w:t>0</w:t>
            </w:r>
          </w:p>
        </w:tc>
      </w:tr>
      <w:tr w:rsidR="00747FAD" w:rsidRPr="00427CD7" w:rsidTr="00154ED2">
        <w:trPr>
          <w:trHeight w:val="412"/>
        </w:trPr>
        <w:tc>
          <w:tcPr>
            <w:tcW w:w="1747" w:type="pct"/>
            <w:vAlign w:val="center"/>
          </w:tcPr>
          <w:p w:rsidR="00747FAD" w:rsidRPr="002A415E" w:rsidRDefault="00747FAD" w:rsidP="00154ED2">
            <w:pPr>
              <w:pStyle w:val="Default"/>
              <w:rPr>
                <w:bCs/>
                <w:sz w:val="22"/>
                <w:szCs w:val="20"/>
              </w:rPr>
            </w:pPr>
            <w:r w:rsidRPr="002A415E">
              <w:rPr>
                <w:bCs/>
                <w:sz w:val="22"/>
                <w:szCs w:val="20"/>
              </w:rPr>
              <w:t>производственные здания промышленных предприятий (прирост)</w:t>
            </w:r>
            <w:r>
              <w:rPr>
                <w:bCs/>
                <w:sz w:val="22"/>
                <w:szCs w:val="20"/>
              </w:rPr>
              <w:t xml:space="preserve">, </w:t>
            </w:r>
            <w:proofErr w:type="gramStart"/>
            <w:r w:rsidRPr="002A415E">
              <w:rPr>
                <w:sz w:val="22"/>
                <w:szCs w:val="20"/>
              </w:rPr>
              <w:t>м</w:t>
            </w:r>
            <w:proofErr w:type="gramEnd"/>
            <w:r w:rsidRPr="002A415E">
              <w:rPr>
                <w:sz w:val="22"/>
                <w:szCs w:val="20"/>
              </w:rPr>
              <w:t>²</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750" w:type="pct"/>
            <w:vAlign w:val="center"/>
          </w:tcPr>
          <w:p w:rsidR="00747FAD" w:rsidRPr="002A415E" w:rsidRDefault="00747FAD" w:rsidP="00154ED2">
            <w:pPr>
              <w:jc w:val="center"/>
              <w:rPr>
                <w:color w:val="000000"/>
                <w:szCs w:val="20"/>
              </w:rPr>
            </w:pPr>
            <w:r w:rsidRPr="002A415E">
              <w:rPr>
                <w:color w:val="000000"/>
                <w:sz w:val="22"/>
                <w:szCs w:val="20"/>
              </w:rPr>
              <w:t>0</w:t>
            </w:r>
          </w:p>
        </w:tc>
        <w:tc>
          <w:tcPr>
            <w:tcW w:w="611" w:type="pct"/>
            <w:vAlign w:val="center"/>
          </w:tcPr>
          <w:p w:rsidR="00747FAD" w:rsidRPr="002A415E" w:rsidRDefault="00747FAD" w:rsidP="00154ED2">
            <w:pPr>
              <w:jc w:val="center"/>
              <w:rPr>
                <w:color w:val="000000"/>
                <w:szCs w:val="20"/>
              </w:rPr>
            </w:pPr>
            <w:r w:rsidRPr="002A415E">
              <w:rPr>
                <w:color w:val="000000"/>
                <w:sz w:val="22"/>
                <w:szCs w:val="20"/>
              </w:rPr>
              <w:t>0</w:t>
            </w:r>
          </w:p>
        </w:tc>
        <w:tc>
          <w:tcPr>
            <w:tcW w:w="677" w:type="pct"/>
            <w:vAlign w:val="center"/>
          </w:tcPr>
          <w:p w:rsidR="00747FAD" w:rsidRPr="002A415E" w:rsidRDefault="00747FAD" w:rsidP="00154ED2">
            <w:pPr>
              <w:jc w:val="center"/>
              <w:rPr>
                <w:color w:val="000000"/>
                <w:szCs w:val="20"/>
              </w:rPr>
            </w:pPr>
            <w:r w:rsidRPr="002A415E">
              <w:rPr>
                <w:color w:val="000000"/>
                <w:sz w:val="22"/>
                <w:szCs w:val="20"/>
              </w:rPr>
              <w:t>0</w:t>
            </w:r>
          </w:p>
        </w:tc>
      </w:tr>
      <w:tr w:rsidR="00747FAD" w:rsidRPr="00427CD7" w:rsidTr="00154ED2">
        <w:trPr>
          <w:trHeight w:val="412"/>
        </w:trPr>
        <w:tc>
          <w:tcPr>
            <w:tcW w:w="1747" w:type="pct"/>
            <w:vAlign w:val="center"/>
          </w:tcPr>
          <w:p w:rsidR="00747FAD" w:rsidRPr="002A415E" w:rsidRDefault="00747FAD" w:rsidP="00154ED2">
            <w:pPr>
              <w:pStyle w:val="Default"/>
              <w:rPr>
                <w:b/>
                <w:bCs/>
                <w:sz w:val="22"/>
                <w:szCs w:val="20"/>
              </w:rPr>
            </w:pPr>
            <w:r w:rsidRPr="002A415E">
              <w:rPr>
                <w:b/>
                <w:bCs/>
                <w:sz w:val="22"/>
                <w:szCs w:val="20"/>
              </w:rPr>
              <w:t>Всего прирост строительных фондов</w:t>
            </w:r>
            <w:r w:rsidRPr="002A415E">
              <w:rPr>
                <w:b/>
                <w:sz w:val="22"/>
                <w:szCs w:val="20"/>
              </w:rPr>
              <w:t xml:space="preserve">, </w:t>
            </w:r>
            <w:proofErr w:type="gramStart"/>
            <w:r w:rsidRPr="002A415E">
              <w:rPr>
                <w:b/>
                <w:sz w:val="22"/>
                <w:szCs w:val="20"/>
              </w:rPr>
              <w:t>м</w:t>
            </w:r>
            <w:proofErr w:type="gramEnd"/>
            <w:r w:rsidRPr="002A415E">
              <w:rPr>
                <w:b/>
                <w:sz w:val="22"/>
                <w:szCs w:val="20"/>
              </w:rPr>
              <w:t>²</w:t>
            </w:r>
          </w:p>
        </w:tc>
        <w:tc>
          <w:tcPr>
            <w:tcW w:w="405" w:type="pct"/>
            <w:vAlign w:val="center"/>
          </w:tcPr>
          <w:p w:rsidR="00747FAD" w:rsidRPr="002A415E" w:rsidRDefault="00747FAD" w:rsidP="00154ED2">
            <w:pPr>
              <w:jc w:val="center"/>
              <w:rPr>
                <w:b/>
                <w:color w:val="000000"/>
                <w:szCs w:val="20"/>
              </w:rPr>
            </w:pPr>
            <w:r w:rsidRPr="002A415E">
              <w:rPr>
                <w:b/>
                <w:color w:val="000000"/>
                <w:sz w:val="22"/>
                <w:szCs w:val="20"/>
              </w:rPr>
              <w:t>0</w:t>
            </w:r>
          </w:p>
        </w:tc>
        <w:tc>
          <w:tcPr>
            <w:tcW w:w="405" w:type="pct"/>
            <w:vAlign w:val="center"/>
          </w:tcPr>
          <w:p w:rsidR="00747FAD" w:rsidRPr="002A415E" w:rsidRDefault="00747FAD" w:rsidP="00154ED2">
            <w:pPr>
              <w:jc w:val="center"/>
              <w:rPr>
                <w:b/>
                <w:color w:val="000000"/>
                <w:szCs w:val="20"/>
              </w:rPr>
            </w:pPr>
            <w:r w:rsidRPr="002A415E">
              <w:rPr>
                <w:b/>
                <w:color w:val="000000"/>
                <w:sz w:val="22"/>
                <w:szCs w:val="20"/>
              </w:rPr>
              <w:t>0</w:t>
            </w:r>
          </w:p>
        </w:tc>
        <w:tc>
          <w:tcPr>
            <w:tcW w:w="405" w:type="pct"/>
            <w:vAlign w:val="center"/>
          </w:tcPr>
          <w:p w:rsidR="00747FAD" w:rsidRPr="002A415E" w:rsidRDefault="00747FAD" w:rsidP="00154ED2">
            <w:pPr>
              <w:jc w:val="center"/>
              <w:rPr>
                <w:b/>
                <w:color w:val="000000"/>
                <w:szCs w:val="20"/>
              </w:rPr>
            </w:pPr>
            <w:r w:rsidRPr="002A415E">
              <w:rPr>
                <w:b/>
                <w:color w:val="000000"/>
                <w:sz w:val="22"/>
                <w:szCs w:val="20"/>
              </w:rPr>
              <w:t>0</w:t>
            </w:r>
          </w:p>
        </w:tc>
        <w:tc>
          <w:tcPr>
            <w:tcW w:w="750" w:type="pct"/>
            <w:vAlign w:val="center"/>
          </w:tcPr>
          <w:p w:rsidR="00747FAD" w:rsidRPr="002A415E" w:rsidRDefault="00747FAD" w:rsidP="00154ED2">
            <w:pPr>
              <w:jc w:val="center"/>
              <w:rPr>
                <w:b/>
                <w:color w:val="000000"/>
                <w:szCs w:val="20"/>
              </w:rPr>
            </w:pPr>
            <w:r w:rsidRPr="002A415E">
              <w:rPr>
                <w:b/>
                <w:color w:val="000000"/>
                <w:sz w:val="22"/>
                <w:szCs w:val="20"/>
              </w:rPr>
              <w:t>0</w:t>
            </w:r>
          </w:p>
        </w:tc>
        <w:tc>
          <w:tcPr>
            <w:tcW w:w="611" w:type="pct"/>
            <w:vAlign w:val="center"/>
          </w:tcPr>
          <w:p w:rsidR="00747FAD" w:rsidRPr="002A415E" w:rsidRDefault="00747FAD" w:rsidP="00154ED2">
            <w:pPr>
              <w:jc w:val="center"/>
              <w:rPr>
                <w:b/>
                <w:color w:val="000000"/>
                <w:szCs w:val="20"/>
              </w:rPr>
            </w:pPr>
            <w:r w:rsidRPr="002A415E">
              <w:rPr>
                <w:b/>
                <w:color w:val="000000"/>
                <w:sz w:val="22"/>
                <w:szCs w:val="20"/>
              </w:rPr>
              <w:t>0</w:t>
            </w:r>
          </w:p>
        </w:tc>
        <w:tc>
          <w:tcPr>
            <w:tcW w:w="677" w:type="pct"/>
            <w:vAlign w:val="center"/>
          </w:tcPr>
          <w:p w:rsidR="00747FAD" w:rsidRPr="002A415E" w:rsidRDefault="00747FAD" w:rsidP="00154ED2">
            <w:pPr>
              <w:jc w:val="center"/>
              <w:rPr>
                <w:b/>
                <w:color w:val="000000"/>
                <w:szCs w:val="20"/>
              </w:rPr>
            </w:pPr>
            <w:r w:rsidRPr="002A415E">
              <w:rPr>
                <w:b/>
                <w:color w:val="000000"/>
                <w:sz w:val="22"/>
                <w:szCs w:val="20"/>
              </w:rPr>
              <w:t>0</w:t>
            </w:r>
          </w:p>
        </w:tc>
      </w:tr>
      <w:tr w:rsidR="00747FAD" w:rsidRPr="00B32D30" w:rsidTr="00154ED2">
        <w:trPr>
          <w:trHeight w:val="80"/>
        </w:trPr>
        <w:tc>
          <w:tcPr>
            <w:tcW w:w="5000" w:type="pct"/>
            <w:gridSpan w:val="7"/>
            <w:vAlign w:val="center"/>
          </w:tcPr>
          <w:p w:rsidR="00747FAD" w:rsidRPr="00B32D30" w:rsidRDefault="00747FAD" w:rsidP="00154ED2">
            <w:pPr>
              <w:pStyle w:val="Default"/>
              <w:ind w:left="-107" w:right="-108" w:firstLine="107"/>
              <w:jc w:val="center"/>
              <w:rPr>
                <w:bCs/>
                <w:iCs/>
                <w:sz w:val="20"/>
                <w:szCs w:val="20"/>
              </w:rPr>
            </w:pPr>
            <w:r>
              <w:rPr>
                <w:bCs/>
                <w:iCs/>
                <w:sz w:val="22"/>
                <w:szCs w:val="20"/>
              </w:rPr>
              <w:t xml:space="preserve">д. </w:t>
            </w:r>
            <w:proofErr w:type="spellStart"/>
            <w:r>
              <w:rPr>
                <w:bCs/>
                <w:iCs/>
                <w:sz w:val="22"/>
                <w:szCs w:val="20"/>
              </w:rPr>
              <w:t>Водопойка</w:t>
            </w:r>
            <w:proofErr w:type="spellEnd"/>
            <w:r w:rsidRPr="002F3736">
              <w:rPr>
                <w:bCs/>
                <w:iCs/>
                <w:sz w:val="22"/>
                <w:szCs w:val="20"/>
              </w:rPr>
              <w:t xml:space="preserve"> кадастровый квартал </w:t>
            </w:r>
            <w:r w:rsidRPr="002F3736">
              <w:rPr>
                <w:sz w:val="22"/>
                <w:szCs w:val="20"/>
              </w:rPr>
              <w:t>с 74:21:0</w:t>
            </w:r>
            <w:r>
              <w:rPr>
                <w:sz w:val="22"/>
                <w:szCs w:val="20"/>
              </w:rPr>
              <w:t>304</w:t>
            </w:r>
            <w:r w:rsidRPr="002F3736">
              <w:rPr>
                <w:sz w:val="22"/>
                <w:szCs w:val="20"/>
              </w:rPr>
              <w:t>001 по 74:21:</w:t>
            </w:r>
            <w:r>
              <w:rPr>
                <w:sz w:val="22"/>
                <w:szCs w:val="20"/>
              </w:rPr>
              <w:t>0304</w:t>
            </w:r>
            <w:r w:rsidRPr="002F3736">
              <w:rPr>
                <w:sz w:val="22"/>
                <w:szCs w:val="20"/>
              </w:rPr>
              <w:t>00</w:t>
            </w:r>
            <w:r>
              <w:rPr>
                <w:sz w:val="22"/>
                <w:szCs w:val="20"/>
              </w:rPr>
              <w:t>7</w:t>
            </w:r>
          </w:p>
        </w:tc>
      </w:tr>
      <w:tr w:rsidR="00747FAD" w:rsidRPr="002A415E" w:rsidTr="00154ED2">
        <w:trPr>
          <w:trHeight w:val="182"/>
        </w:trPr>
        <w:tc>
          <w:tcPr>
            <w:tcW w:w="1747" w:type="pct"/>
            <w:vAlign w:val="center"/>
          </w:tcPr>
          <w:p w:rsidR="00747FAD" w:rsidRPr="002A415E" w:rsidRDefault="00747FAD" w:rsidP="00154ED2">
            <w:pPr>
              <w:pStyle w:val="Default"/>
              <w:rPr>
                <w:bCs/>
                <w:sz w:val="22"/>
                <w:szCs w:val="20"/>
              </w:rPr>
            </w:pPr>
            <w:r w:rsidRPr="002A415E">
              <w:rPr>
                <w:bCs/>
                <w:sz w:val="22"/>
                <w:szCs w:val="20"/>
              </w:rPr>
              <w:t>многоквартирные дома (прирост)</w:t>
            </w:r>
            <w:r w:rsidRPr="002A415E">
              <w:rPr>
                <w:sz w:val="22"/>
                <w:szCs w:val="20"/>
              </w:rPr>
              <w:t xml:space="preserve">, </w:t>
            </w:r>
            <w:proofErr w:type="gramStart"/>
            <w:r w:rsidRPr="002A415E">
              <w:rPr>
                <w:sz w:val="22"/>
                <w:szCs w:val="20"/>
              </w:rPr>
              <w:t>м</w:t>
            </w:r>
            <w:proofErr w:type="gramEnd"/>
            <w:r w:rsidRPr="002A415E">
              <w:rPr>
                <w:sz w:val="22"/>
                <w:szCs w:val="20"/>
              </w:rPr>
              <w:t>²</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751" w:type="pct"/>
            <w:vAlign w:val="center"/>
          </w:tcPr>
          <w:p w:rsidR="00747FAD" w:rsidRPr="002A415E" w:rsidRDefault="00747FAD" w:rsidP="00154ED2">
            <w:pPr>
              <w:jc w:val="center"/>
              <w:rPr>
                <w:color w:val="000000"/>
                <w:szCs w:val="20"/>
              </w:rPr>
            </w:pPr>
            <w:r w:rsidRPr="002A415E">
              <w:rPr>
                <w:color w:val="000000"/>
                <w:sz w:val="22"/>
                <w:szCs w:val="20"/>
              </w:rPr>
              <w:t>0</w:t>
            </w:r>
          </w:p>
        </w:tc>
        <w:tc>
          <w:tcPr>
            <w:tcW w:w="610" w:type="pct"/>
            <w:vAlign w:val="center"/>
          </w:tcPr>
          <w:p w:rsidR="00747FAD" w:rsidRPr="002A415E" w:rsidRDefault="00747FAD" w:rsidP="00154ED2">
            <w:pPr>
              <w:jc w:val="center"/>
              <w:rPr>
                <w:color w:val="000000"/>
                <w:szCs w:val="20"/>
              </w:rPr>
            </w:pPr>
            <w:r w:rsidRPr="002A415E">
              <w:rPr>
                <w:color w:val="000000"/>
                <w:sz w:val="22"/>
                <w:szCs w:val="20"/>
              </w:rPr>
              <w:t>0</w:t>
            </w:r>
          </w:p>
        </w:tc>
        <w:tc>
          <w:tcPr>
            <w:tcW w:w="677" w:type="pct"/>
            <w:vAlign w:val="center"/>
          </w:tcPr>
          <w:p w:rsidR="00747FAD" w:rsidRPr="002A415E" w:rsidRDefault="00747FAD" w:rsidP="00154ED2">
            <w:pPr>
              <w:jc w:val="center"/>
              <w:rPr>
                <w:color w:val="000000"/>
                <w:szCs w:val="20"/>
              </w:rPr>
            </w:pPr>
            <w:r w:rsidRPr="002A415E">
              <w:rPr>
                <w:color w:val="000000"/>
                <w:sz w:val="22"/>
                <w:szCs w:val="20"/>
              </w:rPr>
              <w:t>0</w:t>
            </w:r>
          </w:p>
        </w:tc>
      </w:tr>
      <w:tr w:rsidR="00747FAD" w:rsidRPr="002A415E" w:rsidTr="00154ED2">
        <w:trPr>
          <w:trHeight w:val="399"/>
        </w:trPr>
        <w:tc>
          <w:tcPr>
            <w:tcW w:w="1747" w:type="pct"/>
            <w:vAlign w:val="center"/>
          </w:tcPr>
          <w:p w:rsidR="00747FAD" w:rsidRPr="002A415E" w:rsidRDefault="00747FAD" w:rsidP="00154ED2">
            <w:pPr>
              <w:pStyle w:val="Default"/>
              <w:rPr>
                <w:bCs/>
                <w:sz w:val="22"/>
                <w:szCs w:val="20"/>
              </w:rPr>
            </w:pPr>
            <w:r w:rsidRPr="002A415E">
              <w:rPr>
                <w:bCs/>
                <w:sz w:val="22"/>
                <w:szCs w:val="20"/>
              </w:rPr>
              <w:t>жилые дома (прирост)</w:t>
            </w:r>
            <w:r w:rsidRPr="002A415E">
              <w:rPr>
                <w:sz w:val="22"/>
                <w:szCs w:val="20"/>
              </w:rPr>
              <w:t xml:space="preserve">, </w:t>
            </w:r>
            <w:proofErr w:type="gramStart"/>
            <w:r w:rsidRPr="002A415E">
              <w:rPr>
                <w:sz w:val="22"/>
                <w:szCs w:val="20"/>
              </w:rPr>
              <w:t>м</w:t>
            </w:r>
            <w:proofErr w:type="gramEnd"/>
            <w:r w:rsidRPr="002A415E">
              <w:rPr>
                <w:sz w:val="22"/>
                <w:szCs w:val="20"/>
              </w:rPr>
              <w:t>²</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751" w:type="pct"/>
            <w:vAlign w:val="center"/>
          </w:tcPr>
          <w:p w:rsidR="00747FAD" w:rsidRPr="002A415E" w:rsidRDefault="00747FAD" w:rsidP="00154ED2">
            <w:pPr>
              <w:jc w:val="center"/>
              <w:rPr>
                <w:color w:val="000000"/>
                <w:szCs w:val="20"/>
              </w:rPr>
            </w:pPr>
            <w:r w:rsidRPr="002A415E">
              <w:rPr>
                <w:color w:val="000000"/>
                <w:sz w:val="22"/>
                <w:szCs w:val="20"/>
              </w:rPr>
              <w:t>0</w:t>
            </w:r>
          </w:p>
        </w:tc>
        <w:tc>
          <w:tcPr>
            <w:tcW w:w="610" w:type="pct"/>
            <w:vAlign w:val="center"/>
          </w:tcPr>
          <w:p w:rsidR="00747FAD" w:rsidRPr="002A415E" w:rsidRDefault="00747FAD" w:rsidP="00154ED2">
            <w:pPr>
              <w:jc w:val="center"/>
              <w:rPr>
                <w:color w:val="000000"/>
                <w:szCs w:val="20"/>
              </w:rPr>
            </w:pPr>
            <w:r w:rsidRPr="002A415E">
              <w:rPr>
                <w:color w:val="000000"/>
                <w:sz w:val="22"/>
                <w:szCs w:val="20"/>
              </w:rPr>
              <w:t>0</w:t>
            </w:r>
          </w:p>
        </w:tc>
        <w:tc>
          <w:tcPr>
            <w:tcW w:w="677" w:type="pct"/>
            <w:vAlign w:val="center"/>
          </w:tcPr>
          <w:p w:rsidR="00747FAD" w:rsidRPr="002A415E" w:rsidRDefault="00747FAD" w:rsidP="00154ED2">
            <w:pPr>
              <w:jc w:val="center"/>
              <w:rPr>
                <w:color w:val="000000"/>
                <w:szCs w:val="20"/>
              </w:rPr>
            </w:pPr>
            <w:r w:rsidRPr="002A415E">
              <w:rPr>
                <w:color w:val="000000"/>
                <w:sz w:val="22"/>
                <w:szCs w:val="20"/>
              </w:rPr>
              <w:t>0</w:t>
            </w:r>
          </w:p>
        </w:tc>
      </w:tr>
      <w:tr w:rsidR="00747FAD" w:rsidRPr="002A415E" w:rsidTr="00154ED2">
        <w:trPr>
          <w:trHeight w:val="419"/>
        </w:trPr>
        <w:tc>
          <w:tcPr>
            <w:tcW w:w="1747" w:type="pct"/>
            <w:vAlign w:val="center"/>
          </w:tcPr>
          <w:p w:rsidR="00747FAD" w:rsidRPr="002A415E" w:rsidRDefault="00747FAD" w:rsidP="00154ED2">
            <w:pPr>
              <w:pStyle w:val="Default"/>
              <w:rPr>
                <w:bCs/>
                <w:sz w:val="22"/>
                <w:szCs w:val="20"/>
              </w:rPr>
            </w:pPr>
            <w:r w:rsidRPr="002A415E">
              <w:rPr>
                <w:bCs/>
                <w:sz w:val="22"/>
                <w:szCs w:val="20"/>
              </w:rPr>
              <w:t>общественные здания (прирост)</w:t>
            </w:r>
            <w:r w:rsidRPr="002A415E">
              <w:rPr>
                <w:sz w:val="22"/>
                <w:szCs w:val="20"/>
              </w:rPr>
              <w:t xml:space="preserve">, </w:t>
            </w:r>
            <w:proofErr w:type="gramStart"/>
            <w:r w:rsidRPr="002A415E">
              <w:rPr>
                <w:sz w:val="22"/>
                <w:szCs w:val="20"/>
              </w:rPr>
              <w:t>м</w:t>
            </w:r>
            <w:proofErr w:type="gramEnd"/>
            <w:r w:rsidRPr="002A415E">
              <w:rPr>
                <w:sz w:val="22"/>
                <w:szCs w:val="20"/>
              </w:rPr>
              <w:t>²</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751" w:type="pct"/>
            <w:vAlign w:val="center"/>
          </w:tcPr>
          <w:p w:rsidR="00747FAD" w:rsidRPr="002A415E" w:rsidRDefault="00747FAD" w:rsidP="00154ED2">
            <w:pPr>
              <w:jc w:val="center"/>
              <w:rPr>
                <w:color w:val="000000"/>
                <w:szCs w:val="20"/>
              </w:rPr>
            </w:pPr>
            <w:r w:rsidRPr="002A415E">
              <w:rPr>
                <w:color w:val="000000"/>
                <w:sz w:val="22"/>
                <w:szCs w:val="20"/>
              </w:rPr>
              <w:t>0</w:t>
            </w:r>
          </w:p>
        </w:tc>
        <w:tc>
          <w:tcPr>
            <w:tcW w:w="610" w:type="pct"/>
            <w:vAlign w:val="center"/>
          </w:tcPr>
          <w:p w:rsidR="00747FAD" w:rsidRPr="002A415E" w:rsidRDefault="00747FAD" w:rsidP="00154ED2">
            <w:pPr>
              <w:jc w:val="center"/>
              <w:rPr>
                <w:color w:val="000000"/>
                <w:szCs w:val="20"/>
              </w:rPr>
            </w:pPr>
            <w:r w:rsidRPr="002A415E">
              <w:rPr>
                <w:color w:val="000000"/>
                <w:sz w:val="22"/>
                <w:szCs w:val="20"/>
              </w:rPr>
              <w:t>0</w:t>
            </w:r>
          </w:p>
        </w:tc>
        <w:tc>
          <w:tcPr>
            <w:tcW w:w="677" w:type="pct"/>
            <w:vAlign w:val="center"/>
          </w:tcPr>
          <w:p w:rsidR="00747FAD" w:rsidRPr="002A415E" w:rsidRDefault="00747FAD" w:rsidP="00154ED2">
            <w:pPr>
              <w:jc w:val="center"/>
              <w:rPr>
                <w:color w:val="000000"/>
                <w:szCs w:val="20"/>
              </w:rPr>
            </w:pPr>
            <w:r w:rsidRPr="002A415E">
              <w:rPr>
                <w:color w:val="000000"/>
                <w:sz w:val="22"/>
                <w:szCs w:val="20"/>
              </w:rPr>
              <w:t>0</w:t>
            </w:r>
          </w:p>
        </w:tc>
      </w:tr>
      <w:tr w:rsidR="00747FAD" w:rsidRPr="002A415E" w:rsidTr="00154ED2">
        <w:trPr>
          <w:trHeight w:val="412"/>
        </w:trPr>
        <w:tc>
          <w:tcPr>
            <w:tcW w:w="1747" w:type="pct"/>
            <w:vAlign w:val="center"/>
          </w:tcPr>
          <w:p w:rsidR="00747FAD" w:rsidRPr="002A415E" w:rsidRDefault="00747FAD" w:rsidP="00154ED2">
            <w:pPr>
              <w:pStyle w:val="Default"/>
              <w:rPr>
                <w:bCs/>
                <w:sz w:val="22"/>
                <w:szCs w:val="20"/>
              </w:rPr>
            </w:pPr>
            <w:r w:rsidRPr="002A415E">
              <w:rPr>
                <w:bCs/>
                <w:sz w:val="22"/>
                <w:szCs w:val="20"/>
              </w:rPr>
              <w:t>производственные здания промышленных предприятий (прирост)</w:t>
            </w:r>
            <w:r>
              <w:rPr>
                <w:bCs/>
                <w:sz w:val="22"/>
                <w:szCs w:val="20"/>
              </w:rPr>
              <w:t xml:space="preserve">, </w:t>
            </w:r>
            <w:proofErr w:type="gramStart"/>
            <w:r w:rsidRPr="002A415E">
              <w:rPr>
                <w:sz w:val="22"/>
                <w:szCs w:val="20"/>
              </w:rPr>
              <w:t>м</w:t>
            </w:r>
            <w:proofErr w:type="gramEnd"/>
            <w:r w:rsidRPr="002A415E">
              <w:rPr>
                <w:sz w:val="22"/>
                <w:szCs w:val="20"/>
              </w:rPr>
              <w:t>²</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405" w:type="pct"/>
            <w:vAlign w:val="center"/>
          </w:tcPr>
          <w:p w:rsidR="00747FAD" w:rsidRPr="002A415E" w:rsidRDefault="00747FAD" w:rsidP="00154ED2">
            <w:pPr>
              <w:jc w:val="center"/>
              <w:rPr>
                <w:color w:val="000000"/>
                <w:szCs w:val="20"/>
              </w:rPr>
            </w:pPr>
            <w:r w:rsidRPr="002A415E">
              <w:rPr>
                <w:color w:val="000000"/>
                <w:sz w:val="22"/>
                <w:szCs w:val="20"/>
              </w:rPr>
              <w:t>0</w:t>
            </w:r>
          </w:p>
        </w:tc>
        <w:tc>
          <w:tcPr>
            <w:tcW w:w="751" w:type="pct"/>
            <w:vAlign w:val="center"/>
          </w:tcPr>
          <w:p w:rsidR="00747FAD" w:rsidRPr="002A415E" w:rsidRDefault="00747FAD" w:rsidP="00154ED2">
            <w:pPr>
              <w:jc w:val="center"/>
              <w:rPr>
                <w:color w:val="000000"/>
                <w:szCs w:val="20"/>
              </w:rPr>
            </w:pPr>
            <w:r w:rsidRPr="002A415E">
              <w:rPr>
                <w:color w:val="000000"/>
                <w:sz w:val="22"/>
                <w:szCs w:val="20"/>
              </w:rPr>
              <w:t>0</w:t>
            </w:r>
          </w:p>
        </w:tc>
        <w:tc>
          <w:tcPr>
            <w:tcW w:w="610" w:type="pct"/>
            <w:vAlign w:val="center"/>
          </w:tcPr>
          <w:p w:rsidR="00747FAD" w:rsidRPr="002A415E" w:rsidRDefault="00747FAD" w:rsidP="00154ED2">
            <w:pPr>
              <w:jc w:val="center"/>
              <w:rPr>
                <w:color w:val="000000"/>
                <w:szCs w:val="20"/>
              </w:rPr>
            </w:pPr>
            <w:r w:rsidRPr="002A415E">
              <w:rPr>
                <w:color w:val="000000"/>
                <w:sz w:val="22"/>
                <w:szCs w:val="20"/>
              </w:rPr>
              <w:t>0</w:t>
            </w:r>
          </w:p>
        </w:tc>
        <w:tc>
          <w:tcPr>
            <w:tcW w:w="677" w:type="pct"/>
            <w:vAlign w:val="center"/>
          </w:tcPr>
          <w:p w:rsidR="00747FAD" w:rsidRPr="002A415E" w:rsidRDefault="00747FAD" w:rsidP="00154ED2">
            <w:pPr>
              <w:jc w:val="center"/>
              <w:rPr>
                <w:color w:val="000000"/>
                <w:szCs w:val="20"/>
              </w:rPr>
            </w:pPr>
            <w:r w:rsidRPr="002A415E">
              <w:rPr>
                <w:color w:val="000000"/>
                <w:sz w:val="22"/>
                <w:szCs w:val="20"/>
              </w:rPr>
              <w:t>0</w:t>
            </w:r>
          </w:p>
        </w:tc>
      </w:tr>
      <w:tr w:rsidR="00747FAD" w:rsidRPr="002A415E" w:rsidTr="00154ED2">
        <w:trPr>
          <w:trHeight w:val="412"/>
        </w:trPr>
        <w:tc>
          <w:tcPr>
            <w:tcW w:w="1747" w:type="pct"/>
            <w:vAlign w:val="center"/>
          </w:tcPr>
          <w:p w:rsidR="00747FAD" w:rsidRPr="002A415E" w:rsidRDefault="00747FAD" w:rsidP="00154ED2">
            <w:pPr>
              <w:pStyle w:val="Default"/>
              <w:rPr>
                <w:b/>
                <w:bCs/>
                <w:sz w:val="22"/>
                <w:szCs w:val="20"/>
              </w:rPr>
            </w:pPr>
            <w:r w:rsidRPr="002A415E">
              <w:rPr>
                <w:b/>
                <w:bCs/>
                <w:sz w:val="22"/>
                <w:szCs w:val="20"/>
              </w:rPr>
              <w:t>Всего прирост строительных фондов</w:t>
            </w:r>
            <w:r w:rsidRPr="002A415E">
              <w:rPr>
                <w:b/>
                <w:sz w:val="22"/>
                <w:szCs w:val="20"/>
              </w:rPr>
              <w:t xml:space="preserve">, </w:t>
            </w:r>
            <w:proofErr w:type="gramStart"/>
            <w:r w:rsidRPr="002A415E">
              <w:rPr>
                <w:b/>
                <w:sz w:val="22"/>
                <w:szCs w:val="20"/>
              </w:rPr>
              <w:t>м</w:t>
            </w:r>
            <w:proofErr w:type="gramEnd"/>
            <w:r w:rsidRPr="002A415E">
              <w:rPr>
                <w:b/>
                <w:sz w:val="22"/>
                <w:szCs w:val="20"/>
              </w:rPr>
              <w:t>²</w:t>
            </w:r>
          </w:p>
        </w:tc>
        <w:tc>
          <w:tcPr>
            <w:tcW w:w="405" w:type="pct"/>
            <w:vAlign w:val="center"/>
          </w:tcPr>
          <w:p w:rsidR="00747FAD" w:rsidRPr="002A415E" w:rsidRDefault="00747FAD" w:rsidP="00154ED2">
            <w:pPr>
              <w:jc w:val="center"/>
              <w:rPr>
                <w:b/>
                <w:color w:val="000000"/>
                <w:szCs w:val="20"/>
              </w:rPr>
            </w:pPr>
            <w:r w:rsidRPr="002A415E">
              <w:rPr>
                <w:b/>
                <w:color w:val="000000"/>
                <w:sz w:val="22"/>
                <w:szCs w:val="20"/>
              </w:rPr>
              <w:t>0</w:t>
            </w:r>
          </w:p>
        </w:tc>
        <w:tc>
          <w:tcPr>
            <w:tcW w:w="405" w:type="pct"/>
            <w:vAlign w:val="center"/>
          </w:tcPr>
          <w:p w:rsidR="00747FAD" w:rsidRPr="002A415E" w:rsidRDefault="00747FAD" w:rsidP="00154ED2">
            <w:pPr>
              <w:jc w:val="center"/>
              <w:rPr>
                <w:b/>
                <w:color w:val="000000"/>
                <w:szCs w:val="20"/>
              </w:rPr>
            </w:pPr>
            <w:r w:rsidRPr="002A415E">
              <w:rPr>
                <w:b/>
                <w:color w:val="000000"/>
                <w:sz w:val="22"/>
                <w:szCs w:val="20"/>
              </w:rPr>
              <w:t>0</w:t>
            </w:r>
          </w:p>
        </w:tc>
        <w:tc>
          <w:tcPr>
            <w:tcW w:w="405" w:type="pct"/>
            <w:vAlign w:val="center"/>
          </w:tcPr>
          <w:p w:rsidR="00747FAD" w:rsidRPr="002A415E" w:rsidRDefault="00747FAD" w:rsidP="00154ED2">
            <w:pPr>
              <w:jc w:val="center"/>
              <w:rPr>
                <w:b/>
                <w:color w:val="000000"/>
                <w:szCs w:val="20"/>
              </w:rPr>
            </w:pPr>
            <w:r w:rsidRPr="002A415E">
              <w:rPr>
                <w:b/>
                <w:color w:val="000000"/>
                <w:sz w:val="22"/>
                <w:szCs w:val="20"/>
              </w:rPr>
              <w:t>0</w:t>
            </w:r>
          </w:p>
        </w:tc>
        <w:tc>
          <w:tcPr>
            <w:tcW w:w="751" w:type="pct"/>
            <w:vAlign w:val="center"/>
          </w:tcPr>
          <w:p w:rsidR="00747FAD" w:rsidRPr="002A415E" w:rsidRDefault="00747FAD" w:rsidP="00154ED2">
            <w:pPr>
              <w:jc w:val="center"/>
              <w:rPr>
                <w:b/>
                <w:color w:val="000000"/>
                <w:szCs w:val="20"/>
              </w:rPr>
            </w:pPr>
            <w:r w:rsidRPr="002A415E">
              <w:rPr>
                <w:b/>
                <w:color w:val="000000"/>
                <w:sz w:val="22"/>
                <w:szCs w:val="20"/>
              </w:rPr>
              <w:t>0</w:t>
            </w:r>
          </w:p>
        </w:tc>
        <w:tc>
          <w:tcPr>
            <w:tcW w:w="610" w:type="pct"/>
            <w:vAlign w:val="center"/>
          </w:tcPr>
          <w:p w:rsidR="00747FAD" w:rsidRPr="002A415E" w:rsidRDefault="00747FAD" w:rsidP="00154ED2">
            <w:pPr>
              <w:jc w:val="center"/>
              <w:rPr>
                <w:b/>
                <w:color w:val="000000"/>
                <w:szCs w:val="20"/>
              </w:rPr>
            </w:pPr>
            <w:r w:rsidRPr="002A415E">
              <w:rPr>
                <w:b/>
                <w:color w:val="000000"/>
                <w:sz w:val="22"/>
                <w:szCs w:val="20"/>
              </w:rPr>
              <w:t>0</w:t>
            </w:r>
          </w:p>
        </w:tc>
        <w:tc>
          <w:tcPr>
            <w:tcW w:w="677" w:type="pct"/>
            <w:vAlign w:val="center"/>
          </w:tcPr>
          <w:p w:rsidR="00747FAD" w:rsidRPr="002A415E" w:rsidRDefault="00747FAD" w:rsidP="00154ED2">
            <w:pPr>
              <w:jc w:val="center"/>
              <w:rPr>
                <w:b/>
                <w:color w:val="000000"/>
                <w:szCs w:val="20"/>
              </w:rPr>
            </w:pPr>
            <w:r w:rsidRPr="002A415E">
              <w:rPr>
                <w:b/>
                <w:color w:val="000000"/>
                <w:sz w:val="22"/>
                <w:szCs w:val="20"/>
              </w:rPr>
              <w:t>0</w:t>
            </w:r>
          </w:p>
        </w:tc>
      </w:tr>
    </w:tbl>
    <w:p w:rsidR="00747FAD" w:rsidRDefault="00747FAD" w:rsidP="00747FAD">
      <w:pPr>
        <w:spacing w:line="276" w:lineRule="auto"/>
      </w:pPr>
    </w:p>
    <w:p w:rsidR="00747FAD" w:rsidRDefault="00747FAD" w:rsidP="00747FAD">
      <w:pPr>
        <w:spacing w:line="276" w:lineRule="auto"/>
      </w:pPr>
    </w:p>
    <w:p w:rsidR="00747FAD" w:rsidRDefault="00747FAD" w:rsidP="00747FAD">
      <w:pPr>
        <w:pStyle w:val="3"/>
      </w:pPr>
      <w:bookmarkStart w:id="130" w:name="_Toc6235022"/>
      <w:r w:rsidRPr="009C5486">
        <w:t xml:space="preserve">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w:t>
      </w:r>
      <w:r w:rsidRPr="009C5486">
        <w:lastRenderedPageBreak/>
        <w:t>объектов теплопотребления, устанавливаемых в соответствии с законодательством Российской Федерации</w:t>
      </w:r>
      <w:bookmarkEnd w:id="130"/>
    </w:p>
    <w:p w:rsidR="00747FAD" w:rsidRDefault="00747FAD" w:rsidP="00747FAD">
      <w:pPr>
        <w:spacing w:line="276" w:lineRule="auto"/>
        <w:ind w:firstLine="709"/>
      </w:pPr>
      <w:r w:rsidRPr="00CC7AF3">
        <w:t>Прогнозы перспективных удельных расходов тепловой энергии</w:t>
      </w:r>
      <w:r>
        <w:t xml:space="preserve"> котельных Половинского сельского поселения приведены в таблице 2.33.</w:t>
      </w:r>
    </w:p>
    <w:p w:rsidR="00747FAD" w:rsidRPr="001227D9" w:rsidRDefault="00747FAD" w:rsidP="00747FAD">
      <w:pPr>
        <w:ind w:firstLine="709"/>
      </w:pPr>
    </w:p>
    <w:p w:rsidR="00747FAD" w:rsidRDefault="00747FAD" w:rsidP="00747FAD">
      <w:pPr>
        <w:pStyle w:val="af8"/>
        <w:numPr>
          <w:ilvl w:val="0"/>
          <w:numId w:val="9"/>
        </w:numPr>
      </w:pPr>
      <w:r w:rsidRPr="00CC7AF3">
        <w:t>Прогнозы перспективных удельных расходов тепловой энергии</w:t>
      </w:r>
      <w:r>
        <w:t xml:space="preserve">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4"/>
        <w:gridCol w:w="993"/>
        <w:gridCol w:w="851"/>
        <w:gridCol w:w="1135"/>
        <w:gridCol w:w="851"/>
        <w:gridCol w:w="1418"/>
        <w:gridCol w:w="1242"/>
        <w:gridCol w:w="31"/>
      </w:tblGrid>
      <w:tr w:rsidR="00747FAD" w:rsidRPr="00CC7AF3" w:rsidTr="00154ED2">
        <w:trPr>
          <w:trHeight w:val="20"/>
          <w:tblHeader/>
        </w:trPr>
        <w:tc>
          <w:tcPr>
            <w:tcW w:w="1881" w:type="pct"/>
            <w:tcBorders>
              <w:tl2br w:val="single" w:sz="4" w:space="0" w:color="auto"/>
            </w:tcBorders>
            <w:vAlign w:val="center"/>
          </w:tcPr>
          <w:p w:rsidR="00747FAD" w:rsidRPr="00D15CB5" w:rsidRDefault="00747FAD" w:rsidP="00154ED2">
            <w:pPr>
              <w:pStyle w:val="Default"/>
              <w:ind w:left="-107" w:firstLine="107"/>
              <w:jc w:val="right"/>
              <w:rPr>
                <w:b/>
                <w:sz w:val="22"/>
              </w:rPr>
            </w:pPr>
            <w:bookmarkStart w:id="131" w:name="_Toc392495105"/>
            <w:r w:rsidRPr="00D15CB5">
              <w:rPr>
                <w:b/>
                <w:sz w:val="22"/>
              </w:rPr>
              <w:t>Год</w:t>
            </w:r>
          </w:p>
          <w:p w:rsidR="00747FAD" w:rsidRPr="00D15CB5" w:rsidRDefault="00747FAD" w:rsidP="00154ED2">
            <w:pPr>
              <w:pStyle w:val="Default"/>
              <w:jc w:val="left"/>
              <w:rPr>
                <w:b/>
                <w:sz w:val="22"/>
              </w:rPr>
            </w:pPr>
            <w:r w:rsidRPr="00D15CB5">
              <w:rPr>
                <w:b/>
                <w:sz w:val="22"/>
              </w:rPr>
              <w:t xml:space="preserve">Удельный </w:t>
            </w:r>
            <w:r w:rsidRPr="00D15CB5">
              <w:rPr>
                <w:b/>
                <w:sz w:val="22"/>
              </w:rPr>
              <w:br/>
              <w:t>расход</w:t>
            </w:r>
            <w:r>
              <w:rPr>
                <w:b/>
                <w:sz w:val="22"/>
              </w:rPr>
              <w:t xml:space="preserve"> </w:t>
            </w:r>
            <w:r w:rsidRPr="00D15CB5">
              <w:rPr>
                <w:b/>
                <w:sz w:val="22"/>
              </w:rPr>
              <w:t>тепловой энергии</w:t>
            </w:r>
          </w:p>
        </w:tc>
        <w:tc>
          <w:tcPr>
            <w:tcW w:w="475" w:type="pct"/>
            <w:vAlign w:val="center"/>
          </w:tcPr>
          <w:p w:rsidR="00747FAD" w:rsidRPr="004468BD" w:rsidRDefault="00747FAD" w:rsidP="00154ED2">
            <w:pPr>
              <w:pStyle w:val="Default"/>
              <w:ind w:left="-107" w:right="-108" w:firstLine="107"/>
              <w:jc w:val="center"/>
              <w:rPr>
                <w:b/>
                <w:sz w:val="22"/>
                <w:szCs w:val="20"/>
              </w:rPr>
            </w:pPr>
            <w:r w:rsidRPr="004468BD">
              <w:rPr>
                <w:b/>
                <w:bCs/>
                <w:iCs/>
                <w:sz w:val="22"/>
                <w:szCs w:val="20"/>
              </w:rPr>
              <w:t>202</w:t>
            </w:r>
            <w:r w:rsidR="0072047B">
              <w:rPr>
                <w:b/>
                <w:bCs/>
                <w:iCs/>
                <w:sz w:val="22"/>
                <w:szCs w:val="20"/>
              </w:rPr>
              <w:t>2</w:t>
            </w:r>
          </w:p>
        </w:tc>
        <w:tc>
          <w:tcPr>
            <w:tcW w:w="407" w:type="pct"/>
            <w:vAlign w:val="center"/>
          </w:tcPr>
          <w:p w:rsidR="00747FAD" w:rsidRPr="004468BD" w:rsidRDefault="00747FAD" w:rsidP="00154ED2">
            <w:pPr>
              <w:pStyle w:val="Default"/>
              <w:ind w:left="-107" w:right="-108" w:firstLine="107"/>
              <w:jc w:val="center"/>
              <w:rPr>
                <w:b/>
                <w:sz w:val="22"/>
                <w:szCs w:val="20"/>
              </w:rPr>
            </w:pPr>
            <w:r w:rsidRPr="004468BD">
              <w:rPr>
                <w:b/>
                <w:bCs/>
                <w:iCs/>
                <w:sz w:val="22"/>
                <w:szCs w:val="20"/>
              </w:rPr>
              <w:t>202</w:t>
            </w:r>
            <w:r w:rsidR="0072047B">
              <w:rPr>
                <w:b/>
                <w:bCs/>
                <w:iCs/>
                <w:sz w:val="22"/>
                <w:szCs w:val="20"/>
              </w:rPr>
              <w:t>3</w:t>
            </w:r>
          </w:p>
        </w:tc>
        <w:tc>
          <w:tcPr>
            <w:tcW w:w="543" w:type="pct"/>
            <w:vAlign w:val="center"/>
          </w:tcPr>
          <w:p w:rsidR="00747FAD" w:rsidRPr="004468BD" w:rsidRDefault="00747FAD" w:rsidP="00154ED2">
            <w:pPr>
              <w:pStyle w:val="Default"/>
              <w:ind w:left="-107" w:right="-108" w:firstLine="107"/>
              <w:jc w:val="center"/>
              <w:rPr>
                <w:b/>
                <w:sz w:val="22"/>
                <w:szCs w:val="20"/>
              </w:rPr>
            </w:pPr>
            <w:r w:rsidRPr="004468BD">
              <w:rPr>
                <w:b/>
                <w:bCs/>
                <w:iCs/>
                <w:sz w:val="22"/>
                <w:szCs w:val="20"/>
              </w:rPr>
              <w:t>202</w:t>
            </w:r>
            <w:r w:rsidR="0072047B">
              <w:rPr>
                <w:b/>
                <w:bCs/>
                <w:iCs/>
                <w:sz w:val="22"/>
                <w:szCs w:val="20"/>
              </w:rPr>
              <w:t>4</w:t>
            </w:r>
          </w:p>
        </w:tc>
        <w:tc>
          <w:tcPr>
            <w:tcW w:w="407" w:type="pct"/>
            <w:vAlign w:val="center"/>
          </w:tcPr>
          <w:p w:rsidR="00747FAD" w:rsidRPr="004468BD" w:rsidRDefault="0072047B" w:rsidP="00154ED2">
            <w:pPr>
              <w:pStyle w:val="Default"/>
              <w:ind w:left="-107" w:right="-108" w:firstLine="107"/>
              <w:jc w:val="center"/>
              <w:rPr>
                <w:b/>
                <w:sz w:val="22"/>
                <w:szCs w:val="20"/>
              </w:rPr>
            </w:pPr>
            <w:r>
              <w:rPr>
                <w:b/>
                <w:bCs/>
                <w:iCs/>
                <w:sz w:val="22"/>
                <w:szCs w:val="20"/>
              </w:rPr>
              <w:t>2025</w:t>
            </w:r>
            <w:r w:rsidR="00747FAD" w:rsidRPr="004468BD">
              <w:rPr>
                <w:b/>
                <w:bCs/>
                <w:iCs/>
                <w:sz w:val="22"/>
                <w:szCs w:val="20"/>
              </w:rPr>
              <w:t>-202</w:t>
            </w:r>
            <w:r>
              <w:rPr>
                <w:b/>
                <w:bCs/>
                <w:iCs/>
                <w:sz w:val="22"/>
                <w:szCs w:val="20"/>
              </w:rPr>
              <w:t>9</w:t>
            </w:r>
          </w:p>
        </w:tc>
        <w:tc>
          <w:tcPr>
            <w:tcW w:w="678" w:type="pct"/>
            <w:vAlign w:val="center"/>
          </w:tcPr>
          <w:p w:rsidR="00747FAD" w:rsidRPr="004468BD" w:rsidRDefault="0072047B" w:rsidP="00154ED2">
            <w:pPr>
              <w:pStyle w:val="Default"/>
              <w:ind w:left="-107" w:right="-108" w:firstLine="107"/>
              <w:jc w:val="center"/>
              <w:rPr>
                <w:b/>
                <w:sz w:val="22"/>
                <w:szCs w:val="20"/>
              </w:rPr>
            </w:pPr>
            <w:r>
              <w:rPr>
                <w:b/>
                <w:bCs/>
                <w:iCs/>
                <w:sz w:val="22"/>
                <w:szCs w:val="20"/>
              </w:rPr>
              <w:t>2030</w:t>
            </w:r>
            <w:r w:rsidR="00747FAD" w:rsidRPr="004468BD">
              <w:rPr>
                <w:b/>
                <w:bCs/>
                <w:iCs/>
                <w:sz w:val="22"/>
                <w:szCs w:val="20"/>
              </w:rPr>
              <w:t>-203</w:t>
            </w:r>
            <w:r>
              <w:rPr>
                <w:b/>
                <w:bCs/>
                <w:iCs/>
                <w:sz w:val="22"/>
                <w:szCs w:val="20"/>
              </w:rPr>
              <w:t>4</w:t>
            </w:r>
          </w:p>
        </w:tc>
        <w:tc>
          <w:tcPr>
            <w:tcW w:w="609" w:type="pct"/>
            <w:gridSpan w:val="2"/>
            <w:vAlign w:val="center"/>
          </w:tcPr>
          <w:p w:rsidR="00747FAD" w:rsidRPr="004468BD" w:rsidRDefault="0072047B" w:rsidP="00154ED2">
            <w:pPr>
              <w:pStyle w:val="Default"/>
              <w:ind w:left="-107" w:right="-108" w:firstLine="107"/>
              <w:jc w:val="center"/>
              <w:rPr>
                <w:b/>
                <w:sz w:val="22"/>
                <w:szCs w:val="20"/>
              </w:rPr>
            </w:pPr>
            <w:r>
              <w:rPr>
                <w:b/>
                <w:bCs/>
                <w:iCs/>
                <w:sz w:val="22"/>
                <w:szCs w:val="20"/>
              </w:rPr>
              <w:t>2035</w:t>
            </w:r>
            <w:r w:rsidR="00747FAD" w:rsidRPr="004468BD">
              <w:rPr>
                <w:b/>
                <w:bCs/>
                <w:iCs/>
                <w:sz w:val="22"/>
                <w:szCs w:val="20"/>
              </w:rPr>
              <w:t xml:space="preserve"> -203</w:t>
            </w:r>
            <w:r>
              <w:rPr>
                <w:b/>
                <w:bCs/>
                <w:iCs/>
                <w:sz w:val="22"/>
                <w:szCs w:val="20"/>
              </w:rPr>
              <w:t>9</w:t>
            </w:r>
          </w:p>
        </w:tc>
      </w:tr>
      <w:tr w:rsidR="00747FAD" w:rsidRPr="00CC7AF3" w:rsidTr="00154ED2">
        <w:trPr>
          <w:gridAfter w:val="1"/>
          <w:wAfter w:w="15" w:type="pct"/>
          <w:trHeight w:val="20"/>
        </w:trPr>
        <w:tc>
          <w:tcPr>
            <w:tcW w:w="4985" w:type="pct"/>
            <w:gridSpan w:val="7"/>
            <w:vAlign w:val="center"/>
          </w:tcPr>
          <w:p w:rsidR="00747FAD" w:rsidRPr="00D15CB5" w:rsidRDefault="00747FAD" w:rsidP="00154ED2">
            <w:pPr>
              <w:jc w:val="center"/>
              <w:rPr>
                <w:color w:val="000000"/>
                <w:szCs w:val="20"/>
              </w:rPr>
            </w:pPr>
            <w:r>
              <w:rPr>
                <w:color w:val="000000"/>
                <w:sz w:val="22"/>
                <w:szCs w:val="20"/>
              </w:rPr>
              <w:t xml:space="preserve">Котельная </w:t>
            </w:r>
            <w:proofErr w:type="gramStart"/>
            <w:r>
              <w:rPr>
                <w:color w:val="000000"/>
                <w:sz w:val="22"/>
                <w:szCs w:val="20"/>
              </w:rPr>
              <w:t>с</w:t>
            </w:r>
            <w:proofErr w:type="gramEnd"/>
            <w:r>
              <w:rPr>
                <w:color w:val="000000"/>
                <w:sz w:val="22"/>
                <w:szCs w:val="20"/>
              </w:rPr>
              <w:t>. Половинка</w:t>
            </w:r>
          </w:p>
        </w:tc>
      </w:tr>
      <w:tr w:rsidR="00747FAD" w:rsidRPr="00CC7AF3" w:rsidTr="00154ED2">
        <w:trPr>
          <w:trHeight w:val="20"/>
        </w:trPr>
        <w:tc>
          <w:tcPr>
            <w:tcW w:w="1881" w:type="pct"/>
            <w:vAlign w:val="center"/>
          </w:tcPr>
          <w:p w:rsidR="00747FAD" w:rsidRPr="00D15CB5" w:rsidRDefault="00747FAD" w:rsidP="00154ED2">
            <w:pPr>
              <w:pStyle w:val="Default"/>
              <w:ind w:left="-113" w:right="-113"/>
              <w:rPr>
                <w:sz w:val="22"/>
              </w:rPr>
            </w:pPr>
            <w:r w:rsidRPr="00D15CB5">
              <w:rPr>
                <w:sz w:val="22"/>
              </w:rPr>
              <w:t>Тепловая энергия на отопление, Гкал/</w:t>
            </w:r>
            <w:proofErr w:type="gramStart"/>
            <w:r w:rsidRPr="00D15CB5">
              <w:rPr>
                <w:sz w:val="22"/>
              </w:rPr>
              <w:t>ч</w:t>
            </w:r>
            <w:proofErr w:type="gramEnd"/>
          </w:p>
        </w:tc>
        <w:tc>
          <w:tcPr>
            <w:tcW w:w="475" w:type="pct"/>
            <w:vAlign w:val="center"/>
          </w:tcPr>
          <w:p w:rsidR="00747FAD" w:rsidRPr="008A521A" w:rsidRDefault="00747FAD" w:rsidP="00154ED2">
            <w:pPr>
              <w:jc w:val="center"/>
              <w:rPr>
                <w:szCs w:val="20"/>
              </w:rPr>
            </w:pPr>
            <w:r w:rsidRPr="008A521A">
              <w:rPr>
                <w:sz w:val="22"/>
                <w:szCs w:val="20"/>
              </w:rPr>
              <w:t>0,447</w:t>
            </w:r>
          </w:p>
        </w:tc>
        <w:tc>
          <w:tcPr>
            <w:tcW w:w="407" w:type="pct"/>
            <w:vAlign w:val="center"/>
          </w:tcPr>
          <w:p w:rsidR="00747FAD" w:rsidRPr="008A521A" w:rsidRDefault="00747FAD" w:rsidP="00154ED2">
            <w:pPr>
              <w:jc w:val="center"/>
              <w:rPr>
                <w:szCs w:val="20"/>
              </w:rPr>
            </w:pPr>
            <w:r w:rsidRPr="008A521A">
              <w:rPr>
                <w:sz w:val="22"/>
                <w:szCs w:val="20"/>
              </w:rPr>
              <w:t>0,447</w:t>
            </w:r>
          </w:p>
        </w:tc>
        <w:tc>
          <w:tcPr>
            <w:tcW w:w="543" w:type="pct"/>
            <w:vAlign w:val="center"/>
          </w:tcPr>
          <w:p w:rsidR="00747FAD" w:rsidRPr="008A521A" w:rsidRDefault="00747FAD" w:rsidP="00154ED2">
            <w:pPr>
              <w:jc w:val="center"/>
              <w:rPr>
                <w:szCs w:val="20"/>
              </w:rPr>
            </w:pPr>
            <w:r w:rsidRPr="008A521A">
              <w:rPr>
                <w:sz w:val="22"/>
                <w:szCs w:val="20"/>
              </w:rPr>
              <w:t>0,447</w:t>
            </w:r>
          </w:p>
        </w:tc>
        <w:tc>
          <w:tcPr>
            <w:tcW w:w="407" w:type="pct"/>
            <w:vAlign w:val="center"/>
          </w:tcPr>
          <w:p w:rsidR="00747FAD" w:rsidRPr="008A521A" w:rsidRDefault="00747FAD" w:rsidP="00154ED2">
            <w:pPr>
              <w:jc w:val="center"/>
              <w:rPr>
                <w:szCs w:val="20"/>
              </w:rPr>
            </w:pPr>
            <w:r w:rsidRPr="008A521A">
              <w:rPr>
                <w:sz w:val="22"/>
                <w:szCs w:val="20"/>
              </w:rPr>
              <w:t>0,447</w:t>
            </w:r>
          </w:p>
        </w:tc>
        <w:tc>
          <w:tcPr>
            <w:tcW w:w="678" w:type="pct"/>
            <w:vAlign w:val="center"/>
          </w:tcPr>
          <w:p w:rsidR="00747FAD" w:rsidRPr="008A521A" w:rsidRDefault="00747FAD" w:rsidP="00154ED2">
            <w:pPr>
              <w:jc w:val="center"/>
              <w:rPr>
                <w:szCs w:val="20"/>
              </w:rPr>
            </w:pPr>
            <w:r w:rsidRPr="008A521A">
              <w:rPr>
                <w:sz w:val="22"/>
                <w:szCs w:val="20"/>
              </w:rPr>
              <w:t>0,447</w:t>
            </w:r>
          </w:p>
        </w:tc>
        <w:tc>
          <w:tcPr>
            <w:tcW w:w="609" w:type="pct"/>
            <w:gridSpan w:val="2"/>
            <w:vAlign w:val="center"/>
          </w:tcPr>
          <w:p w:rsidR="00747FAD" w:rsidRPr="008A521A" w:rsidRDefault="00747FAD" w:rsidP="00154ED2">
            <w:pPr>
              <w:jc w:val="center"/>
              <w:rPr>
                <w:szCs w:val="20"/>
              </w:rPr>
            </w:pPr>
            <w:r w:rsidRPr="008A521A">
              <w:rPr>
                <w:sz w:val="22"/>
                <w:szCs w:val="20"/>
              </w:rPr>
              <w:t>0,447</w:t>
            </w:r>
          </w:p>
        </w:tc>
      </w:tr>
      <w:tr w:rsidR="00747FAD" w:rsidRPr="00CC7AF3" w:rsidTr="00154ED2">
        <w:trPr>
          <w:trHeight w:val="20"/>
        </w:trPr>
        <w:tc>
          <w:tcPr>
            <w:tcW w:w="1881" w:type="pct"/>
            <w:vAlign w:val="center"/>
          </w:tcPr>
          <w:p w:rsidR="00747FAD" w:rsidRPr="00D15CB5" w:rsidRDefault="00747FAD" w:rsidP="00154ED2">
            <w:pPr>
              <w:pStyle w:val="Default"/>
              <w:ind w:left="-113" w:right="-113"/>
              <w:rPr>
                <w:sz w:val="22"/>
              </w:rPr>
            </w:pPr>
            <w:r w:rsidRPr="00D15CB5">
              <w:rPr>
                <w:sz w:val="22"/>
              </w:rPr>
              <w:t>Тепловая энергия на ГВС, Гкал/</w:t>
            </w:r>
            <w:proofErr w:type="gramStart"/>
            <w:r w:rsidRPr="00D15CB5">
              <w:rPr>
                <w:sz w:val="22"/>
              </w:rPr>
              <w:t>ч</w:t>
            </w:r>
            <w:proofErr w:type="gramEnd"/>
          </w:p>
        </w:tc>
        <w:tc>
          <w:tcPr>
            <w:tcW w:w="475" w:type="pct"/>
            <w:vAlign w:val="center"/>
          </w:tcPr>
          <w:p w:rsidR="00747FAD" w:rsidRPr="00D15CB5" w:rsidRDefault="00747FAD" w:rsidP="00154ED2">
            <w:pPr>
              <w:pStyle w:val="Default"/>
              <w:jc w:val="center"/>
              <w:rPr>
                <w:sz w:val="22"/>
              </w:rPr>
            </w:pPr>
            <w:r>
              <w:rPr>
                <w:sz w:val="22"/>
              </w:rPr>
              <w:t>0,000</w:t>
            </w:r>
          </w:p>
        </w:tc>
        <w:tc>
          <w:tcPr>
            <w:tcW w:w="407" w:type="pct"/>
            <w:vAlign w:val="center"/>
          </w:tcPr>
          <w:p w:rsidR="00747FAD" w:rsidRPr="00D15CB5" w:rsidRDefault="00747FAD" w:rsidP="00154ED2">
            <w:pPr>
              <w:pStyle w:val="Default"/>
              <w:jc w:val="center"/>
              <w:rPr>
                <w:sz w:val="22"/>
              </w:rPr>
            </w:pPr>
            <w:r>
              <w:rPr>
                <w:sz w:val="22"/>
              </w:rPr>
              <w:t>0,000</w:t>
            </w:r>
          </w:p>
        </w:tc>
        <w:tc>
          <w:tcPr>
            <w:tcW w:w="543" w:type="pct"/>
            <w:vAlign w:val="center"/>
          </w:tcPr>
          <w:p w:rsidR="00747FAD" w:rsidRPr="00D15CB5" w:rsidRDefault="00747FAD" w:rsidP="00154ED2">
            <w:pPr>
              <w:pStyle w:val="Default"/>
              <w:jc w:val="center"/>
              <w:rPr>
                <w:sz w:val="22"/>
              </w:rPr>
            </w:pPr>
            <w:r>
              <w:rPr>
                <w:sz w:val="22"/>
              </w:rPr>
              <w:t>0,000</w:t>
            </w:r>
          </w:p>
        </w:tc>
        <w:tc>
          <w:tcPr>
            <w:tcW w:w="407" w:type="pct"/>
            <w:vAlign w:val="center"/>
          </w:tcPr>
          <w:p w:rsidR="00747FAD" w:rsidRPr="00D15CB5" w:rsidRDefault="00747FAD" w:rsidP="00154ED2">
            <w:pPr>
              <w:pStyle w:val="Default"/>
              <w:jc w:val="center"/>
              <w:rPr>
                <w:sz w:val="22"/>
              </w:rPr>
            </w:pPr>
            <w:r>
              <w:rPr>
                <w:sz w:val="22"/>
              </w:rPr>
              <w:t>0,000</w:t>
            </w:r>
          </w:p>
        </w:tc>
        <w:tc>
          <w:tcPr>
            <w:tcW w:w="678" w:type="pct"/>
            <w:vAlign w:val="center"/>
          </w:tcPr>
          <w:p w:rsidR="00747FAD" w:rsidRPr="00D15CB5" w:rsidRDefault="00747FAD" w:rsidP="00154ED2">
            <w:pPr>
              <w:pStyle w:val="Default"/>
              <w:jc w:val="center"/>
              <w:rPr>
                <w:sz w:val="22"/>
              </w:rPr>
            </w:pPr>
            <w:r>
              <w:rPr>
                <w:sz w:val="22"/>
              </w:rPr>
              <w:t>0,000</w:t>
            </w:r>
          </w:p>
        </w:tc>
        <w:tc>
          <w:tcPr>
            <w:tcW w:w="609" w:type="pct"/>
            <w:gridSpan w:val="2"/>
            <w:vAlign w:val="center"/>
          </w:tcPr>
          <w:p w:rsidR="00747FAD" w:rsidRPr="00D15CB5" w:rsidRDefault="00747FAD" w:rsidP="00154ED2">
            <w:pPr>
              <w:pStyle w:val="Default"/>
              <w:jc w:val="center"/>
              <w:rPr>
                <w:sz w:val="22"/>
              </w:rPr>
            </w:pPr>
            <w:r>
              <w:rPr>
                <w:sz w:val="22"/>
              </w:rPr>
              <w:t>0,000</w:t>
            </w:r>
          </w:p>
        </w:tc>
      </w:tr>
      <w:tr w:rsidR="00747FAD" w:rsidRPr="00CC7AF3" w:rsidTr="00154ED2">
        <w:trPr>
          <w:trHeight w:val="20"/>
        </w:trPr>
        <w:tc>
          <w:tcPr>
            <w:tcW w:w="1881" w:type="pct"/>
            <w:vAlign w:val="center"/>
          </w:tcPr>
          <w:p w:rsidR="00747FAD" w:rsidRPr="00D15CB5" w:rsidRDefault="00747FAD" w:rsidP="00154ED2">
            <w:pPr>
              <w:pStyle w:val="Default"/>
              <w:ind w:left="-113" w:right="-113"/>
              <w:rPr>
                <w:sz w:val="22"/>
              </w:rPr>
            </w:pPr>
            <w:r w:rsidRPr="00D15CB5">
              <w:rPr>
                <w:sz w:val="22"/>
              </w:rPr>
              <w:t>Тепловая энергия на вентиляцию, Гкал/</w:t>
            </w:r>
            <w:proofErr w:type="gramStart"/>
            <w:r w:rsidRPr="00D15CB5">
              <w:rPr>
                <w:sz w:val="22"/>
              </w:rPr>
              <w:t>ч</w:t>
            </w:r>
            <w:proofErr w:type="gramEnd"/>
          </w:p>
        </w:tc>
        <w:tc>
          <w:tcPr>
            <w:tcW w:w="475" w:type="pct"/>
            <w:vAlign w:val="center"/>
          </w:tcPr>
          <w:p w:rsidR="00747FAD" w:rsidRPr="00D15CB5" w:rsidRDefault="00747FAD" w:rsidP="00154ED2">
            <w:pPr>
              <w:pStyle w:val="Default"/>
              <w:jc w:val="center"/>
              <w:rPr>
                <w:sz w:val="22"/>
              </w:rPr>
            </w:pPr>
            <w:r>
              <w:rPr>
                <w:sz w:val="22"/>
              </w:rPr>
              <w:t>0,000</w:t>
            </w:r>
          </w:p>
        </w:tc>
        <w:tc>
          <w:tcPr>
            <w:tcW w:w="407" w:type="pct"/>
            <w:vAlign w:val="center"/>
          </w:tcPr>
          <w:p w:rsidR="00747FAD" w:rsidRPr="00D15CB5" w:rsidRDefault="00747FAD" w:rsidP="00154ED2">
            <w:pPr>
              <w:pStyle w:val="Default"/>
              <w:jc w:val="center"/>
              <w:rPr>
                <w:sz w:val="22"/>
              </w:rPr>
            </w:pPr>
            <w:r>
              <w:rPr>
                <w:sz w:val="22"/>
              </w:rPr>
              <w:t>0,000</w:t>
            </w:r>
          </w:p>
        </w:tc>
        <w:tc>
          <w:tcPr>
            <w:tcW w:w="543" w:type="pct"/>
            <w:vAlign w:val="center"/>
          </w:tcPr>
          <w:p w:rsidR="00747FAD" w:rsidRPr="00D15CB5" w:rsidRDefault="00747FAD" w:rsidP="00154ED2">
            <w:pPr>
              <w:pStyle w:val="Default"/>
              <w:jc w:val="center"/>
              <w:rPr>
                <w:sz w:val="22"/>
              </w:rPr>
            </w:pPr>
            <w:r>
              <w:rPr>
                <w:sz w:val="22"/>
              </w:rPr>
              <w:t>0,000</w:t>
            </w:r>
          </w:p>
        </w:tc>
        <w:tc>
          <w:tcPr>
            <w:tcW w:w="407" w:type="pct"/>
            <w:vAlign w:val="center"/>
          </w:tcPr>
          <w:p w:rsidR="00747FAD" w:rsidRPr="00D15CB5" w:rsidRDefault="00747FAD" w:rsidP="00154ED2">
            <w:pPr>
              <w:pStyle w:val="Default"/>
              <w:jc w:val="center"/>
              <w:rPr>
                <w:sz w:val="22"/>
              </w:rPr>
            </w:pPr>
            <w:r>
              <w:rPr>
                <w:sz w:val="22"/>
              </w:rPr>
              <w:t>0,000</w:t>
            </w:r>
          </w:p>
        </w:tc>
        <w:tc>
          <w:tcPr>
            <w:tcW w:w="678" w:type="pct"/>
            <w:vAlign w:val="center"/>
          </w:tcPr>
          <w:p w:rsidR="00747FAD" w:rsidRPr="00D15CB5" w:rsidRDefault="00747FAD" w:rsidP="00154ED2">
            <w:pPr>
              <w:pStyle w:val="Default"/>
              <w:jc w:val="center"/>
              <w:rPr>
                <w:sz w:val="22"/>
              </w:rPr>
            </w:pPr>
            <w:r>
              <w:rPr>
                <w:sz w:val="22"/>
              </w:rPr>
              <w:t>0,000</w:t>
            </w:r>
          </w:p>
        </w:tc>
        <w:tc>
          <w:tcPr>
            <w:tcW w:w="609" w:type="pct"/>
            <w:gridSpan w:val="2"/>
            <w:vAlign w:val="center"/>
          </w:tcPr>
          <w:p w:rsidR="00747FAD" w:rsidRPr="00D15CB5" w:rsidRDefault="00747FAD" w:rsidP="00154ED2">
            <w:pPr>
              <w:pStyle w:val="Default"/>
              <w:jc w:val="center"/>
              <w:rPr>
                <w:sz w:val="22"/>
              </w:rPr>
            </w:pPr>
            <w:r>
              <w:rPr>
                <w:sz w:val="22"/>
              </w:rPr>
              <w:t>0,000</w:t>
            </w:r>
          </w:p>
        </w:tc>
      </w:tr>
      <w:tr w:rsidR="00747FAD" w:rsidRPr="00CC7AF3" w:rsidTr="00154ED2">
        <w:trPr>
          <w:trHeight w:val="20"/>
        </w:trPr>
        <w:tc>
          <w:tcPr>
            <w:tcW w:w="1881" w:type="pct"/>
            <w:vAlign w:val="center"/>
          </w:tcPr>
          <w:p w:rsidR="00747FAD" w:rsidRPr="00D15CB5" w:rsidRDefault="00747FAD" w:rsidP="00154ED2">
            <w:pPr>
              <w:pStyle w:val="Default"/>
              <w:ind w:left="-113" w:right="-113"/>
              <w:jc w:val="center"/>
              <w:rPr>
                <w:b/>
                <w:sz w:val="22"/>
              </w:rPr>
            </w:pPr>
            <w:r w:rsidRPr="00D15CB5">
              <w:rPr>
                <w:b/>
                <w:sz w:val="22"/>
              </w:rPr>
              <w:t>Всего, Гкал/</w:t>
            </w:r>
            <w:proofErr w:type="gramStart"/>
            <w:r w:rsidRPr="00D15CB5">
              <w:rPr>
                <w:b/>
                <w:sz w:val="22"/>
              </w:rPr>
              <w:t>ч</w:t>
            </w:r>
            <w:proofErr w:type="gramEnd"/>
          </w:p>
        </w:tc>
        <w:tc>
          <w:tcPr>
            <w:tcW w:w="475" w:type="pct"/>
            <w:vAlign w:val="center"/>
          </w:tcPr>
          <w:p w:rsidR="00747FAD" w:rsidRPr="008A521A" w:rsidRDefault="00747FAD" w:rsidP="00154ED2">
            <w:pPr>
              <w:jc w:val="center"/>
              <w:rPr>
                <w:b/>
                <w:szCs w:val="20"/>
              </w:rPr>
            </w:pPr>
            <w:r w:rsidRPr="008A521A">
              <w:rPr>
                <w:b/>
                <w:sz w:val="22"/>
                <w:szCs w:val="20"/>
              </w:rPr>
              <w:t>0,447</w:t>
            </w:r>
          </w:p>
        </w:tc>
        <w:tc>
          <w:tcPr>
            <w:tcW w:w="407" w:type="pct"/>
            <w:vAlign w:val="center"/>
          </w:tcPr>
          <w:p w:rsidR="00747FAD" w:rsidRPr="008A521A" w:rsidRDefault="00747FAD" w:rsidP="00154ED2">
            <w:pPr>
              <w:jc w:val="center"/>
              <w:rPr>
                <w:b/>
                <w:szCs w:val="20"/>
              </w:rPr>
            </w:pPr>
            <w:r w:rsidRPr="008A521A">
              <w:rPr>
                <w:b/>
                <w:sz w:val="22"/>
                <w:szCs w:val="20"/>
              </w:rPr>
              <w:t>0,447</w:t>
            </w:r>
          </w:p>
        </w:tc>
        <w:tc>
          <w:tcPr>
            <w:tcW w:w="543" w:type="pct"/>
            <w:vAlign w:val="center"/>
          </w:tcPr>
          <w:p w:rsidR="00747FAD" w:rsidRPr="008A521A" w:rsidRDefault="00747FAD" w:rsidP="00154ED2">
            <w:pPr>
              <w:jc w:val="center"/>
              <w:rPr>
                <w:b/>
                <w:szCs w:val="20"/>
              </w:rPr>
            </w:pPr>
            <w:r w:rsidRPr="008A521A">
              <w:rPr>
                <w:b/>
                <w:sz w:val="22"/>
                <w:szCs w:val="20"/>
              </w:rPr>
              <w:t>0,447</w:t>
            </w:r>
          </w:p>
        </w:tc>
        <w:tc>
          <w:tcPr>
            <w:tcW w:w="407" w:type="pct"/>
            <w:vAlign w:val="center"/>
          </w:tcPr>
          <w:p w:rsidR="00747FAD" w:rsidRPr="008A521A" w:rsidRDefault="00747FAD" w:rsidP="00154ED2">
            <w:pPr>
              <w:jc w:val="center"/>
              <w:rPr>
                <w:b/>
                <w:szCs w:val="20"/>
              </w:rPr>
            </w:pPr>
            <w:r w:rsidRPr="008A521A">
              <w:rPr>
                <w:b/>
                <w:sz w:val="22"/>
                <w:szCs w:val="20"/>
              </w:rPr>
              <w:t>0,447</w:t>
            </w:r>
          </w:p>
        </w:tc>
        <w:tc>
          <w:tcPr>
            <w:tcW w:w="678" w:type="pct"/>
            <w:vAlign w:val="center"/>
          </w:tcPr>
          <w:p w:rsidR="00747FAD" w:rsidRPr="008A521A" w:rsidRDefault="00747FAD" w:rsidP="00154ED2">
            <w:pPr>
              <w:jc w:val="center"/>
              <w:rPr>
                <w:b/>
                <w:szCs w:val="20"/>
              </w:rPr>
            </w:pPr>
            <w:r w:rsidRPr="008A521A">
              <w:rPr>
                <w:b/>
                <w:sz w:val="22"/>
                <w:szCs w:val="20"/>
              </w:rPr>
              <w:t>0,447</w:t>
            </w:r>
          </w:p>
        </w:tc>
        <w:tc>
          <w:tcPr>
            <w:tcW w:w="609" w:type="pct"/>
            <w:gridSpan w:val="2"/>
            <w:vAlign w:val="center"/>
          </w:tcPr>
          <w:p w:rsidR="00747FAD" w:rsidRPr="008A521A" w:rsidRDefault="00747FAD" w:rsidP="00154ED2">
            <w:pPr>
              <w:jc w:val="center"/>
              <w:rPr>
                <w:b/>
                <w:szCs w:val="20"/>
              </w:rPr>
            </w:pPr>
            <w:r w:rsidRPr="008A521A">
              <w:rPr>
                <w:b/>
                <w:sz w:val="22"/>
                <w:szCs w:val="20"/>
              </w:rPr>
              <w:t>0,447</w:t>
            </w:r>
          </w:p>
        </w:tc>
      </w:tr>
      <w:tr w:rsidR="00747FAD" w:rsidRPr="00D15CB5" w:rsidTr="00154ED2">
        <w:trPr>
          <w:gridAfter w:val="1"/>
          <w:wAfter w:w="15" w:type="pct"/>
          <w:trHeight w:val="20"/>
        </w:trPr>
        <w:tc>
          <w:tcPr>
            <w:tcW w:w="4985" w:type="pct"/>
            <w:gridSpan w:val="7"/>
            <w:vAlign w:val="center"/>
          </w:tcPr>
          <w:p w:rsidR="00747FAD" w:rsidRPr="00D15CB5" w:rsidRDefault="00747FAD" w:rsidP="00154ED2">
            <w:pPr>
              <w:jc w:val="center"/>
              <w:rPr>
                <w:color w:val="000000"/>
                <w:szCs w:val="20"/>
              </w:rPr>
            </w:pPr>
            <w:r>
              <w:rPr>
                <w:color w:val="000000"/>
                <w:sz w:val="22"/>
                <w:szCs w:val="20"/>
              </w:rPr>
              <w:t xml:space="preserve">Котельная д. </w:t>
            </w:r>
            <w:proofErr w:type="spellStart"/>
            <w:r>
              <w:rPr>
                <w:color w:val="000000"/>
                <w:sz w:val="22"/>
                <w:szCs w:val="20"/>
              </w:rPr>
              <w:t>Водопойка</w:t>
            </w:r>
            <w:proofErr w:type="spellEnd"/>
          </w:p>
        </w:tc>
      </w:tr>
      <w:tr w:rsidR="00747FAD" w:rsidRPr="00001188" w:rsidTr="00154ED2">
        <w:trPr>
          <w:trHeight w:val="20"/>
        </w:trPr>
        <w:tc>
          <w:tcPr>
            <w:tcW w:w="1881" w:type="pct"/>
            <w:vAlign w:val="center"/>
          </w:tcPr>
          <w:p w:rsidR="00747FAD" w:rsidRPr="00D15CB5" w:rsidRDefault="00747FAD" w:rsidP="00154ED2">
            <w:pPr>
              <w:pStyle w:val="Default"/>
              <w:ind w:left="-113" w:right="-113"/>
              <w:rPr>
                <w:sz w:val="22"/>
              </w:rPr>
            </w:pPr>
            <w:r w:rsidRPr="00D15CB5">
              <w:rPr>
                <w:sz w:val="22"/>
              </w:rPr>
              <w:t>Тепловая энергия на отопление, Гкал/</w:t>
            </w:r>
            <w:proofErr w:type="gramStart"/>
            <w:r w:rsidRPr="00D15CB5">
              <w:rPr>
                <w:sz w:val="22"/>
              </w:rPr>
              <w:t>ч</w:t>
            </w:r>
            <w:proofErr w:type="gramEnd"/>
          </w:p>
        </w:tc>
        <w:tc>
          <w:tcPr>
            <w:tcW w:w="475" w:type="pct"/>
            <w:vAlign w:val="center"/>
          </w:tcPr>
          <w:p w:rsidR="00747FAD" w:rsidRPr="00001188" w:rsidRDefault="00747FAD" w:rsidP="00154ED2">
            <w:pPr>
              <w:jc w:val="center"/>
              <w:rPr>
                <w:color w:val="000000"/>
                <w:szCs w:val="20"/>
              </w:rPr>
            </w:pPr>
            <w:r>
              <w:rPr>
                <w:color w:val="000000"/>
                <w:sz w:val="22"/>
                <w:szCs w:val="20"/>
              </w:rPr>
              <w:t>0,22</w:t>
            </w:r>
          </w:p>
        </w:tc>
        <w:tc>
          <w:tcPr>
            <w:tcW w:w="407" w:type="pct"/>
            <w:vAlign w:val="center"/>
          </w:tcPr>
          <w:p w:rsidR="00747FAD" w:rsidRPr="00001188" w:rsidRDefault="00747FAD" w:rsidP="00154ED2">
            <w:pPr>
              <w:jc w:val="center"/>
              <w:rPr>
                <w:color w:val="000000"/>
                <w:szCs w:val="20"/>
              </w:rPr>
            </w:pPr>
            <w:r>
              <w:rPr>
                <w:color w:val="000000"/>
                <w:sz w:val="22"/>
                <w:szCs w:val="20"/>
              </w:rPr>
              <w:t>0,22</w:t>
            </w:r>
          </w:p>
        </w:tc>
        <w:tc>
          <w:tcPr>
            <w:tcW w:w="543" w:type="pct"/>
            <w:vAlign w:val="center"/>
          </w:tcPr>
          <w:p w:rsidR="00747FAD" w:rsidRPr="00001188" w:rsidRDefault="00747FAD" w:rsidP="00154ED2">
            <w:pPr>
              <w:jc w:val="center"/>
              <w:rPr>
                <w:color w:val="000000"/>
                <w:szCs w:val="20"/>
              </w:rPr>
            </w:pPr>
            <w:r>
              <w:rPr>
                <w:color w:val="000000"/>
                <w:sz w:val="22"/>
                <w:szCs w:val="20"/>
              </w:rPr>
              <w:t>0,22</w:t>
            </w:r>
          </w:p>
        </w:tc>
        <w:tc>
          <w:tcPr>
            <w:tcW w:w="407" w:type="pct"/>
            <w:vAlign w:val="center"/>
          </w:tcPr>
          <w:p w:rsidR="00747FAD" w:rsidRPr="00001188" w:rsidRDefault="00747FAD" w:rsidP="00154ED2">
            <w:pPr>
              <w:jc w:val="center"/>
              <w:rPr>
                <w:color w:val="000000"/>
                <w:szCs w:val="20"/>
              </w:rPr>
            </w:pPr>
            <w:r>
              <w:rPr>
                <w:color w:val="000000"/>
                <w:sz w:val="22"/>
                <w:szCs w:val="20"/>
              </w:rPr>
              <w:t>0,22</w:t>
            </w:r>
          </w:p>
        </w:tc>
        <w:tc>
          <w:tcPr>
            <w:tcW w:w="678" w:type="pct"/>
            <w:vAlign w:val="center"/>
          </w:tcPr>
          <w:p w:rsidR="00747FAD" w:rsidRPr="00001188" w:rsidRDefault="00747FAD" w:rsidP="00154ED2">
            <w:pPr>
              <w:jc w:val="center"/>
              <w:rPr>
                <w:color w:val="000000"/>
                <w:szCs w:val="20"/>
              </w:rPr>
            </w:pPr>
            <w:r>
              <w:rPr>
                <w:color w:val="000000"/>
                <w:sz w:val="22"/>
                <w:szCs w:val="20"/>
              </w:rPr>
              <w:t>0,22</w:t>
            </w:r>
          </w:p>
        </w:tc>
        <w:tc>
          <w:tcPr>
            <w:tcW w:w="609" w:type="pct"/>
            <w:gridSpan w:val="2"/>
            <w:vAlign w:val="center"/>
          </w:tcPr>
          <w:p w:rsidR="00747FAD" w:rsidRPr="00001188" w:rsidRDefault="00747FAD" w:rsidP="00154ED2">
            <w:pPr>
              <w:jc w:val="center"/>
              <w:rPr>
                <w:color w:val="000000"/>
                <w:szCs w:val="20"/>
              </w:rPr>
            </w:pPr>
            <w:r>
              <w:rPr>
                <w:color w:val="000000"/>
                <w:sz w:val="22"/>
                <w:szCs w:val="20"/>
              </w:rPr>
              <w:t>0,22</w:t>
            </w:r>
          </w:p>
        </w:tc>
      </w:tr>
      <w:tr w:rsidR="00747FAD" w:rsidRPr="00D15CB5" w:rsidTr="00154ED2">
        <w:trPr>
          <w:trHeight w:val="20"/>
        </w:trPr>
        <w:tc>
          <w:tcPr>
            <w:tcW w:w="1881" w:type="pct"/>
            <w:vAlign w:val="center"/>
          </w:tcPr>
          <w:p w:rsidR="00747FAD" w:rsidRPr="00D15CB5" w:rsidRDefault="00747FAD" w:rsidP="00154ED2">
            <w:pPr>
              <w:pStyle w:val="Default"/>
              <w:ind w:left="-113" w:right="-113"/>
              <w:rPr>
                <w:sz w:val="22"/>
              </w:rPr>
            </w:pPr>
            <w:r w:rsidRPr="00D15CB5">
              <w:rPr>
                <w:sz w:val="22"/>
              </w:rPr>
              <w:t>Тепловая энергия на ГВС, Гкал/</w:t>
            </w:r>
            <w:proofErr w:type="gramStart"/>
            <w:r w:rsidRPr="00D15CB5">
              <w:rPr>
                <w:sz w:val="22"/>
              </w:rPr>
              <w:t>ч</w:t>
            </w:r>
            <w:proofErr w:type="gramEnd"/>
          </w:p>
        </w:tc>
        <w:tc>
          <w:tcPr>
            <w:tcW w:w="475" w:type="pct"/>
            <w:vAlign w:val="center"/>
          </w:tcPr>
          <w:p w:rsidR="00747FAD" w:rsidRPr="00D15CB5" w:rsidRDefault="00747FAD" w:rsidP="00154ED2">
            <w:pPr>
              <w:pStyle w:val="Default"/>
              <w:jc w:val="center"/>
              <w:rPr>
                <w:sz w:val="22"/>
              </w:rPr>
            </w:pPr>
            <w:r>
              <w:rPr>
                <w:sz w:val="22"/>
              </w:rPr>
              <w:t>0,000</w:t>
            </w:r>
          </w:p>
        </w:tc>
        <w:tc>
          <w:tcPr>
            <w:tcW w:w="407" w:type="pct"/>
            <w:vAlign w:val="center"/>
          </w:tcPr>
          <w:p w:rsidR="00747FAD" w:rsidRPr="00D15CB5" w:rsidRDefault="00747FAD" w:rsidP="00154ED2">
            <w:pPr>
              <w:pStyle w:val="Default"/>
              <w:jc w:val="center"/>
              <w:rPr>
                <w:sz w:val="22"/>
              </w:rPr>
            </w:pPr>
            <w:r>
              <w:rPr>
                <w:sz w:val="22"/>
              </w:rPr>
              <w:t>0,000</w:t>
            </w:r>
          </w:p>
        </w:tc>
        <w:tc>
          <w:tcPr>
            <w:tcW w:w="543" w:type="pct"/>
            <w:vAlign w:val="center"/>
          </w:tcPr>
          <w:p w:rsidR="00747FAD" w:rsidRPr="00D15CB5" w:rsidRDefault="00747FAD" w:rsidP="00154ED2">
            <w:pPr>
              <w:pStyle w:val="Default"/>
              <w:jc w:val="center"/>
              <w:rPr>
                <w:sz w:val="22"/>
              </w:rPr>
            </w:pPr>
            <w:r>
              <w:rPr>
                <w:sz w:val="22"/>
              </w:rPr>
              <w:t>0,000</w:t>
            </w:r>
          </w:p>
        </w:tc>
        <w:tc>
          <w:tcPr>
            <w:tcW w:w="407" w:type="pct"/>
            <w:vAlign w:val="center"/>
          </w:tcPr>
          <w:p w:rsidR="00747FAD" w:rsidRPr="00D15CB5" w:rsidRDefault="00747FAD" w:rsidP="00154ED2">
            <w:pPr>
              <w:pStyle w:val="Default"/>
              <w:jc w:val="center"/>
              <w:rPr>
                <w:sz w:val="22"/>
              </w:rPr>
            </w:pPr>
            <w:r>
              <w:rPr>
                <w:sz w:val="22"/>
              </w:rPr>
              <w:t>0,000</w:t>
            </w:r>
          </w:p>
        </w:tc>
        <w:tc>
          <w:tcPr>
            <w:tcW w:w="678" w:type="pct"/>
            <w:vAlign w:val="center"/>
          </w:tcPr>
          <w:p w:rsidR="00747FAD" w:rsidRPr="00D15CB5" w:rsidRDefault="00747FAD" w:rsidP="00154ED2">
            <w:pPr>
              <w:pStyle w:val="Default"/>
              <w:jc w:val="center"/>
              <w:rPr>
                <w:sz w:val="22"/>
              </w:rPr>
            </w:pPr>
            <w:r>
              <w:rPr>
                <w:sz w:val="22"/>
              </w:rPr>
              <w:t>0,000</w:t>
            </w:r>
          </w:p>
        </w:tc>
        <w:tc>
          <w:tcPr>
            <w:tcW w:w="609" w:type="pct"/>
            <w:gridSpan w:val="2"/>
            <w:vAlign w:val="center"/>
          </w:tcPr>
          <w:p w:rsidR="00747FAD" w:rsidRPr="00D15CB5" w:rsidRDefault="00747FAD" w:rsidP="00154ED2">
            <w:pPr>
              <w:pStyle w:val="Default"/>
              <w:jc w:val="center"/>
              <w:rPr>
                <w:sz w:val="22"/>
              </w:rPr>
            </w:pPr>
            <w:r>
              <w:rPr>
                <w:sz w:val="22"/>
              </w:rPr>
              <w:t>0,000</w:t>
            </w:r>
          </w:p>
        </w:tc>
      </w:tr>
      <w:tr w:rsidR="00747FAD" w:rsidRPr="00D15CB5" w:rsidTr="00154ED2">
        <w:trPr>
          <w:trHeight w:val="20"/>
        </w:trPr>
        <w:tc>
          <w:tcPr>
            <w:tcW w:w="1881" w:type="pct"/>
            <w:vAlign w:val="center"/>
          </w:tcPr>
          <w:p w:rsidR="00747FAD" w:rsidRPr="00D15CB5" w:rsidRDefault="00747FAD" w:rsidP="00154ED2">
            <w:pPr>
              <w:pStyle w:val="Default"/>
              <w:ind w:left="-113" w:right="-113"/>
              <w:rPr>
                <w:sz w:val="22"/>
              </w:rPr>
            </w:pPr>
            <w:r w:rsidRPr="00D15CB5">
              <w:rPr>
                <w:sz w:val="22"/>
              </w:rPr>
              <w:t>Тепловая энергия на вентиляцию, Гкал/</w:t>
            </w:r>
            <w:proofErr w:type="gramStart"/>
            <w:r w:rsidRPr="00D15CB5">
              <w:rPr>
                <w:sz w:val="22"/>
              </w:rPr>
              <w:t>ч</w:t>
            </w:r>
            <w:proofErr w:type="gramEnd"/>
          </w:p>
        </w:tc>
        <w:tc>
          <w:tcPr>
            <w:tcW w:w="475" w:type="pct"/>
            <w:vAlign w:val="center"/>
          </w:tcPr>
          <w:p w:rsidR="00747FAD" w:rsidRPr="00D15CB5" w:rsidRDefault="00747FAD" w:rsidP="00154ED2">
            <w:pPr>
              <w:pStyle w:val="Default"/>
              <w:jc w:val="center"/>
              <w:rPr>
                <w:sz w:val="22"/>
              </w:rPr>
            </w:pPr>
            <w:r>
              <w:rPr>
                <w:sz w:val="22"/>
              </w:rPr>
              <w:t>0,000</w:t>
            </w:r>
          </w:p>
        </w:tc>
        <w:tc>
          <w:tcPr>
            <w:tcW w:w="407" w:type="pct"/>
            <w:vAlign w:val="center"/>
          </w:tcPr>
          <w:p w:rsidR="00747FAD" w:rsidRPr="00D15CB5" w:rsidRDefault="00747FAD" w:rsidP="00154ED2">
            <w:pPr>
              <w:pStyle w:val="Default"/>
              <w:jc w:val="center"/>
              <w:rPr>
                <w:sz w:val="22"/>
              </w:rPr>
            </w:pPr>
            <w:r>
              <w:rPr>
                <w:sz w:val="22"/>
              </w:rPr>
              <w:t>0,000</w:t>
            </w:r>
          </w:p>
        </w:tc>
        <w:tc>
          <w:tcPr>
            <w:tcW w:w="543" w:type="pct"/>
            <w:vAlign w:val="center"/>
          </w:tcPr>
          <w:p w:rsidR="00747FAD" w:rsidRPr="00D15CB5" w:rsidRDefault="00747FAD" w:rsidP="00154ED2">
            <w:pPr>
              <w:pStyle w:val="Default"/>
              <w:jc w:val="center"/>
              <w:rPr>
                <w:sz w:val="22"/>
              </w:rPr>
            </w:pPr>
            <w:r>
              <w:rPr>
                <w:sz w:val="22"/>
              </w:rPr>
              <w:t>0,000</w:t>
            </w:r>
          </w:p>
        </w:tc>
        <w:tc>
          <w:tcPr>
            <w:tcW w:w="407" w:type="pct"/>
            <w:vAlign w:val="center"/>
          </w:tcPr>
          <w:p w:rsidR="00747FAD" w:rsidRPr="00D15CB5" w:rsidRDefault="00747FAD" w:rsidP="00154ED2">
            <w:pPr>
              <w:pStyle w:val="Default"/>
              <w:jc w:val="center"/>
              <w:rPr>
                <w:sz w:val="22"/>
              </w:rPr>
            </w:pPr>
            <w:r>
              <w:rPr>
                <w:sz w:val="22"/>
              </w:rPr>
              <w:t>0,000</w:t>
            </w:r>
          </w:p>
        </w:tc>
        <w:tc>
          <w:tcPr>
            <w:tcW w:w="678" w:type="pct"/>
            <w:vAlign w:val="center"/>
          </w:tcPr>
          <w:p w:rsidR="00747FAD" w:rsidRPr="00D15CB5" w:rsidRDefault="00747FAD" w:rsidP="00154ED2">
            <w:pPr>
              <w:pStyle w:val="Default"/>
              <w:jc w:val="center"/>
              <w:rPr>
                <w:sz w:val="22"/>
              </w:rPr>
            </w:pPr>
            <w:r>
              <w:rPr>
                <w:sz w:val="22"/>
              </w:rPr>
              <w:t>0,000</w:t>
            </w:r>
          </w:p>
        </w:tc>
        <w:tc>
          <w:tcPr>
            <w:tcW w:w="609" w:type="pct"/>
            <w:gridSpan w:val="2"/>
            <w:vAlign w:val="center"/>
          </w:tcPr>
          <w:p w:rsidR="00747FAD" w:rsidRPr="00D15CB5" w:rsidRDefault="00747FAD" w:rsidP="00154ED2">
            <w:pPr>
              <w:pStyle w:val="Default"/>
              <w:jc w:val="center"/>
              <w:rPr>
                <w:sz w:val="22"/>
              </w:rPr>
            </w:pPr>
            <w:r>
              <w:rPr>
                <w:sz w:val="22"/>
              </w:rPr>
              <w:t>0,000</w:t>
            </w:r>
          </w:p>
        </w:tc>
      </w:tr>
      <w:tr w:rsidR="00747FAD" w:rsidRPr="00001188" w:rsidTr="00154ED2">
        <w:trPr>
          <w:trHeight w:val="20"/>
        </w:trPr>
        <w:tc>
          <w:tcPr>
            <w:tcW w:w="1881" w:type="pct"/>
            <w:vAlign w:val="center"/>
          </w:tcPr>
          <w:p w:rsidR="00747FAD" w:rsidRPr="00D15CB5" w:rsidRDefault="00747FAD" w:rsidP="00154ED2">
            <w:pPr>
              <w:pStyle w:val="Default"/>
              <w:ind w:left="-113" w:right="-113"/>
              <w:jc w:val="center"/>
              <w:rPr>
                <w:b/>
                <w:sz w:val="22"/>
              </w:rPr>
            </w:pPr>
            <w:r w:rsidRPr="00D15CB5">
              <w:rPr>
                <w:b/>
                <w:sz w:val="22"/>
              </w:rPr>
              <w:t>Всего, Гкал/</w:t>
            </w:r>
            <w:proofErr w:type="gramStart"/>
            <w:r w:rsidRPr="00D15CB5">
              <w:rPr>
                <w:b/>
                <w:sz w:val="22"/>
              </w:rPr>
              <w:t>ч</w:t>
            </w:r>
            <w:proofErr w:type="gramEnd"/>
          </w:p>
        </w:tc>
        <w:tc>
          <w:tcPr>
            <w:tcW w:w="475" w:type="pct"/>
            <w:vAlign w:val="center"/>
          </w:tcPr>
          <w:p w:rsidR="00747FAD" w:rsidRPr="002102C3" w:rsidRDefault="00747FAD" w:rsidP="00154ED2">
            <w:pPr>
              <w:jc w:val="center"/>
              <w:rPr>
                <w:b/>
                <w:szCs w:val="20"/>
              </w:rPr>
            </w:pPr>
            <w:r w:rsidRPr="002102C3">
              <w:rPr>
                <w:b/>
                <w:sz w:val="22"/>
                <w:szCs w:val="20"/>
              </w:rPr>
              <w:t>0,22</w:t>
            </w:r>
          </w:p>
        </w:tc>
        <w:tc>
          <w:tcPr>
            <w:tcW w:w="407" w:type="pct"/>
            <w:vAlign w:val="center"/>
          </w:tcPr>
          <w:p w:rsidR="00747FAD" w:rsidRPr="002102C3" w:rsidRDefault="00747FAD" w:rsidP="00154ED2">
            <w:pPr>
              <w:jc w:val="center"/>
              <w:rPr>
                <w:b/>
                <w:szCs w:val="20"/>
              </w:rPr>
            </w:pPr>
            <w:r w:rsidRPr="002102C3">
              <w:rPr>
                <w:b/>
                <w:sz w:val="22"/>
                <w:szCs w:val="20"/>
              </w:rPr>
              <w:t>0,22</w:t>
            </w:r>
          </w:p>
        </w:tc>
        <w:tc>
          <w:tcPr>
            <w:tcW w:w="543" w:type="pct"/>
            <w:vAlign w:val="center"/>
          </w:tcPr>
          <w:p w:rsidR="00747FAD" w:rsidRPr="002102C3" w:rsidRDefault="00747FAD" w:rsidP="00154ED2">
            <w:pPr>
              <w:jc w:val="center"/>
              <w:rPr>
                <w:b/>
                <w:szCs w:val="20"/>
              </w:rPr>
            </w:pPr>
            <w:r w:rsidRPr="002102C3">
              <w:rPr>
                <w:b/>
                <w:sz w:val="22"/>
                <w:szCs w:val="20"/>
              </w:rPr>
              <w:t>0,22</w:t>
            </w:r>
          </w:p>
        </w:tc>
        <w:tc>
          <w:tcPr>
            <w:tcW w:w="407" w:type="pct"/>
            <w:vAlign w:val="center"/>
          </w:tcPr>
          <w:p w:rsidR="00747FAD" w:rsidRPr="002102C3" w:rsidRDefault="00747FAD" w:rsidP="00154ED2">
            <w:pPr>
              <w:jc w:val="center"/>
              <w:rPr>
                <w:b/>
                <w:szCs w:val="20"/>
              </w:rPr>
            </w:pPr>
            <w:r w:rsidRPr="002102C3">
              <w:rPr>
                <w:b/>
                <w:sz w:val="22"/>
                <w:szCs w:val="20"/>
              </w:rPr>
              <w:t>0,22</w:t>
            </w:r>
          </w:p>
        </w:tc>
        <w:tc>
          <w:tcPr>
            <w:tcW w:w="678" w:type="pct"/>
            <w:vAlign w:val="center"/>
          </w:tcPr>
          <w:p w:rsidR="00747FAD" w:rsidRPr="002102C3" w:rsidRDefault="00747FAD" w:rsidP="00154ED2">
            <w:pPr>
              <w:jc w:val="center"/>
              <w:rPr>
                <w:b/>
                <w:szCs w:val="20"/>
              </w:rPr>
            </w:pPr>
            <w:r w:rsidRPr="002102C3">
              <w:rPr>
                <w:b/>
                <w:sz w:val="22"/>
                <w:szCs w:val="20"/>
              </w:rPr>
              <w:t>0,22</w:t>
            </w:r>
          </w:p>
        </w:tc>
        <w:tc>
          <w:tcPr>
            <w:tcW w:w="609" w:type="pct"/>
            <w:gridSpan w:val="2"/>
            <w:vAlign w:val="center"/>
          </w:tcPr>
          <w:p w:rsidR="00747FAD" w:rsidRPr="002102C3" w:rsidRDefault="00747FAD" w:rsidP="00154ED2">
            <w:pPr>
              <w:jc w:val="center"/>
              <w:rPr>
                <w:b/>
                <w:szCs w:val="20"/>
              </w:rPr>
            </w:pPr>
            <w:r w:rsidRPr="002102C3">
              <w:rPr>
                <w:b/>
                <w:sz w:val="22"/>
                <w:szCs w:val="20"/>
              </w:rPr>
              <w:t>0,22</w:t>
            </w:r>
          </w:p>
        </w:tc>
      </w:tr>
    </w:tbl>
    <w:p w:rsidR="00747FAD" w:rsidRDefault="00747FAD" w:rsidP="00747FAD">
      <w:pPr>
        <w:spacing w:line="276" w:lineRule="auto"/>
        <w:ind w:firstLine="709"/>
      </w:pPr>
    </w:p>
    <w:p w:rsidR="00747FAD" w:rsidRPr="0099349F" w:rsidRDefault="00747FAD" w:rsidP="00747FAD">
      <w:pPr>
        <w:spacing w:line="276" w:lineRule="auto"/>
        <w:ind w:firstLine="709"/>
      </w:pPr>
      <w:r w:rsidRPr="0099349F">
        <w:t xml:space="preserve">Перспективное потребление тепловой энергии отдельными категориями потребителей от </w:t>
      </w:r>
      <w:r>
        <w:t>муниципаль</w:t>
      </w:r>
      <w:r w:rsidRPr="0099349F">
        <w:t>ных источников тепловой энергии приведено в таблице 2.</w:t>
      </w:r>
      <w:r>
        <w:t>34</w:t>
      </w:r>
      <w:r w:rsidRPr="0099349F">
        <w:t>.</w:t>
      </w:r>
    </w:p>
    <w:p w:rsidR="00747FAD" w:rsidRPr="0099349F" w:rsidRDefault="00747FAD" w:rsidP="00747FAD">
      <w:pPr>
        <w:spacing w:line="276" w:lineRule="auto"/>
        <w:ind w:firstLine="709"/>
      </w:pPr>
    </w:p>
    <w:p w:rsidR="00747FAD" w:rsidRPr="0099349F" w:rsidRDefault="00747FAD" w:rsidP="00747FAD">
      <w:pPr>
        <w:pStyle w:val="af8"/>
        <w:numPr>
          <w:ilvl w:val="0"/>
          <w:numId w:val="9"/>
        </w:numPr>
      </w:pPr>
      <w:r w:rsidRPr="0099349F">
        <w:t xml:space="preserve">Перспективное потребление тепловой энергии отдельными категориями потребителей </w:t>
      </w:r>
      <w:r>
        <w:t>Половинского сельского поселения</w:t>
      </w:r>
    </w:p>
    <w:tbl>
      <w:tblPr>
        <w:tblW w:w="10358" w:type="dxa"/>
        <w:tblInd w:w="98" w:type="dxa"/>
        <w:tblLayout w:type="fixed"/>
        <w:tblLook w:val="04A0"/>
      </w:tblPr>
      <w:tblGrid>
        <w:gridCol w:w="1633"/>
        <w:gridCol w:w="1353"/>
        <w:gridCol w:w="1277"/>
        <w:gridCol w:w="1276"/>
        <w:gridCol w:w="992"/>
        <w:gridCol w:w="1276"/>
        <w:gridCol w:w="992"/>
        <w:gridCol w:w="1559"/>
      </w:tblGrid>
      <w:tr w:rsidR="00747FAD" w:rsidRPr="003762CF" w:rsidTr="00154ED2">
        <w:trPr>
          <w:trHeight w:val="553"/>
          <w:tblHeader/>
        </w:trPr>
        <w:tc>
          <w:tcPr>
            <w:tcW w:w="2986"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747FAD" w:rsidRPr="003762CF" w:rsidRDefault="00747FAD" w:rsidP="00154ED2">
            <w:pPr>
              <w:jc w:val="right"/>
              <w:rPr>
                <w:b/>
                <w:color w:val="000000"/>
              </w:rPr>
            </w:pPr>
            <w:r w:rsidRPr="003762CF">
              <w:rPr>
                <w:b/>
                <w:color w:val="000000"/>
              </w:rPr>
              <w:t>Год</w:t>
            </w:r>
          </w:p>
          <w:p w:rsidR="00747FAD" w:rsidRPr="003762CF" w:rsidRDefault="00747FAD" w:rsidP="00154ED2">
            <w:pPr>
              <w:jc w:val="left"/>
              <w:rPr>
                <w:b/>
                <w:color w:val="000000"/>
              </w:rPr>
            </w:pPr>
            <w:r w:rsidRPr="003762CF">
              <w:rPr>
                <w:b/>
                <w:color w:val="000000"/>
              </w:rPr>
              <w:t>Потребление</w:t>
            </w:r>
          </w:p>
        </w:tc>
        <w:tc>
          <w:tcPr>
            <w:tcW w:w="127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4468BD" w:rsidRDefault="00747FAD" w:rsidP="00154ED2">
            <w:pPr>
              <w:pStyle w:val="Default"/>
              <w:ind w:left="-107" w:right="-108" w:firstLine="107"/>
              <w:jc w:val="center"/>
              <w:rPr>
                <w:b/>
                <w:sz w:val="22"/>
                <w:szCs w:val="20"/>
              </w:rPr>
            </w:pPr>
            <w:r w:rsidRPr="004468BD">
              <w:rPr>
                <w:b/>
                <w:bCs/>
                <w:iCs/>
                <w:sz w:val="22"/>
                <w:szCs w:val="20"/>
              </w:rPr>
              <w:t>202</w:t>
            </w:r>
            <w:r w:rsidR="0072047B">
              <w:rPr>
                <w:b/>
                <w:bCs/>
                <w:iCs/>
                <w:sz w:val="22"/>
                <w:szCs w:val="20"/>
              </w:rPr>
              <w:t>2</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4468BD" w:rsidRDefault="00747FAD" w:rsidP="00154ED2">
            <w:pPr>
              <w:pStyle w:val="Default"/>
              <w:ind w:left="-107" w:right="-108" w:firstLine="107"/>
              <w:jc w:val="center"/>
              <w:rPr>
                <w:b/>
                <w:sz w:val="22"/>
                <w:szCs w:val="20"/>
              </w:rPr>
            </w:pPr>
            <w:r w:rsidRPr="004468BD">
              <w:rPr>
                <w:b/>
                <w:bCs/>
                <w:iCs/>
                <w:sz w:val="22"/>
                <w:szCs w:val="20"/>
              </w:rPr>
              <w:t>202</w:t>
            </w:r>
            <w:r w:rsidR="0072047B">
              <w:rPr>
                <w:b/>
                <w:bCs/>
                <w:iCs/>
                <w:sz w:val="22"/>
                <w:szCs w:val="20"/>
              </w:rPr>
              <w:t>3</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4468BD" w:rsidRDefault="00747FAD" w:rsidP="00154ED2">
            <w:pPr>
              <w:pStyle w:val="Default"/>
              <w:ind w:left="-107" w:right="-108" w:firstLine="107"/>
              <w:jc w:val="center"/>
              <w:rPr>
                <w:b/>
                <w:sz w:val="22"/>
                <w:szCs w:val="20"/>
              </w:rPr>
            </w:pPr>
            <w:r w:rsidRPr="004468BD">
              <w:rPr>
                <w:b/>
                <w:bCs/>
                <w:iCs/>
                <w:sz w:val="22"/>
                <w:szCs w:val="20"/>
              </w:rPr>
              <w:t>202</w:t>
            </w:r>
            <w:r w:rsidR="0072047B">
              <w:rPr>
                <w:b/>
                <w:bCs/>
                <w:iCs/>
                <w:sz w:val="22"/>
                <w:szCs w:val="20"/>
              </w:rPr>
              <w:t>4</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4468BD" w:rsidRDefault="0072047B" w:rsidP="00154ED2">
            <w:pPr>
              <w:pStyle w:val="Default"/>
              <w:ind w:left="-107" w:right="-108" w:firstLine="107"/>
              <w:jc w:val="center"/>
              <w:rPr>
                <w:b/>
                <w:sz w:val="22"/>
                <w:szCs w:val="20"/>
              </w:rPr>
            </w:pPr>
            <w:r>
              <w:rPr>
                <w:b/>
                <w:bCs/>
                <w:iCs/>
                <w:sz w:val="22"/>
                <w:szCs w:val="20"/>
              </w:rPr>
              <w:t>2025</w:t>
            </w:r>
            <w:r w:rsidR="00747FAD" w:rsidRPr="004468BD">
              <w:rPr>
                <w:b/>
                <w:bCs/>
                <w:iCs/>
                <w:sz w:val="22"/>
                <w:szCs w:val="20"/>
              </w:rPr>
              <w:t>-202</w:t>
            </w:r>
            <w:r>
              <w:rPr>
                <w:b/>
                <w:bCs/>
                <w:iCs/>
                <w:sz w:val="22"/>
                <w:szCs w:val="20"/>
              </w:rPr>
              <w:t>9</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4468BD" w:rsidRDefault="0072047B" w:rsidP="00154ED2">
            <w:pPr>
              <w:pStyle w:val="Default"/>
              <w:ind w:left="-107" w:right="-108" w:firstLine="107"/>
              <w:jc w:val="center"/>
              <w:rPr>
                <w:b/>
                <w:sz w:val="22"/>
                <w:szCs w:val="20"/>
              </w:rPr>
            </w:pPr>
            <w:r>
              <w:rPr>
                <w:b/>
                <w:bCs/>
                <w:iCs/>
                <w:sz w:val="22"/>
                <w:szCs w:val="20"/>
              </w:rPr>
              <w:t>2030</w:t>
            </w:r>
            <w:r w:rsidR="00747FAD" w:rsidRPr="004468BD">
              <w:rPr>
                <w:b/>
                <w:bCs/>
                <w:iCs/>
                <w:sz w:val="22"/>
                <w:szCs w:val="20"/>
              </w:rPr>
              <w:t>-20</w:t>
            </w:r>
            <w:r>
              <w:rPr>
                <w:b/>
                <w:bCs/>
                <w:iCs/>
                <w:sz w:val="22"/>
                <w:szCs w:val="20"/>
              </w:rPr>
              <w:t>31</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4468BD" w:rsidRDefault="0072047B" w:rsidP="00154ED2">
            <w:pPr>
              <w:pStyle w:val="Default"/>
              <w:ind w:left="-107" w:right="-108" w:firstLine="107"/>
              <w:jc w:val="center"/>
              <w:rPr>
                <w:b/>
                <w:sz w:val="22"/>
                <w:szCs w:val="20"/>
              </w:rPr>
            </w:pPr>
            <w:r>
              <w:rPr>
                <w:b/>
                <w:bCs/>
                <w:iCs/>
                <w:sz w:val="22"/>
                <w:szCs w:val="20"/>
              </w:rPr>
              <w:t>2035</w:t>
            </w:r>
            <w:r w:rsidR="00747FAD" w:rsidRPr="004468BD">
              <w:rPr>
                <w:b/>
                <w:bCs/>
                <w:iCs/>
                <w:sz w:val="22"/>
                <w:szCs w:val="20"/>
              </w:rPr>
              <w:t xml:space="preserve"> -203</w:t>
            </w:r>
            <w:r>
              <w:rPr>
                <w:b/>
                <w:bCs/>
                <w:iCs/>
                <w:sz w:val="22"/>
                <w:szCs w:val="20"/>
              </w:rPr>
              <w:t>6</w:t>
            </w:r>
          </w:p>
        </w:tc>
      </w:tr>
      <w:tr w:rsidR="00747FAD" w:rsidRPr="00001188" w:rsidTr="00154ED2">
        <w:trPr>
          <w:trHeight w:val="391"/>
        </w:trPr>
        <w:tc>
          <w:tcPr>
            <w:tcW w:w="16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47FAD" w:rsidRPr="003762CF" w:rsidRDefault="00747FAD" w:rsidP="00154ED2">
            <w:pPr>
              <w:jc w:val="left"/>
              <w:rPr>
                <w:color w:val="000000"/>
              </w:rPr>
            </w:pPr>
            <w:r w:rsidRPr="003762CF">
              <w:rPr>
                <w:color w:val="000000"/>
              </w:rPr>
              <w:t>Тепловая энергия (мощности), Гкал</w:t>
            </w:r>
          </w:p>
        </w:tc>
        <w:tc>
          <w:tcPr>
            <w:tcW w:w="1353" w:type="dxa"/>
            <w:tcBorders>
              <w:top w:val="single" w:sz="4" w:space="0" w:color="auto"/>
              <w:left w:val="nil"/>
              <w:bottom w:val="single" w:sz="8" w:space="0" w:color="auto"/>
              <w:right w:val="single" w:sz="8" w:space="0" w:color="auto"/>
            </w:tcBorders>
            <w:shd w:val="clear" w:color="auto" w:fill="auto"/>
            <w:vAlign w:val="center"/>
            <w:hideMark/>
          </w:tcPr>
          <w:p w:rsidR="00747FAD" w:rsidRPr="003762CF" w:rsidRDefault="00747FAD" w:rsidP="00154ED2">
            <w:pPr>
              <w:jc w:val="left"/>
              <w:rPr>
                <w:color w:val="000000"/>
              </w:rPr>
            </w:pPr>
            <w:r w:rsidRPr="003762CF">
              <w:rPr>
                <w:color w:val="000000"/>
              </w:rPr>
              <w:t>Население</w:t>
            </w:r>
          </w:p>
        </w:tc>
        <w:tc>
          <w:tcPr>
            <w:tcW w:w="1277" w:type="dxa"/>
            <w:tcBorders>
              <w:top w:val="nil"/>
              <w:left w:val="nil"/>
              <w:bottom w:val="single" w:sz="8" w:space="0" w:color="auto"/>
              <w:right w:val="single" w:sz="8" w:space="0" w:color="auto"/>
            </w:tcBorders>
            <w:shd w:val="clear" w:color="auto" w:fill="auto"/>
            <w:vAlign w:val="center"/>
          </w:tcPr>
          <w:p w:rsidR="00747FAD" w:rsidRPr="00BB79C9" w:rsidRDefault="00747FAD" w:rsidP="00154ED2">
            <w:pPr>
              <w:jc w:val="center"/>
              <w:rPr>
                <w:szCs w:val="20"/>
              </w:rPr>
            </w:pPr>
            <w:r w:rsidRPr="00BB79C9">
              <w:rPr>
                <w:sz w:val="22"/>
                <w:szCs w:val="20"/>
              </w:rPr>
              <w:t>0,000</w:t>
            </w:r>
          </w:p>
        </w:tc>
        <w:tc>
          <w:tcPr>
            <w:tcW w:w="1276" w:type="dxa"/>
            <w:tcBorders>
              <w:top w:val="nil"/>
              <w:left w:val="nil"/>
              <w:bottom w:val="single" w:sz="8" w:space="0" w:color="auto"/>
              <w:right w:val="single" w:sz="8" w:space="0" w:color="auto"/>
            </w:tcBorders>
            <w:shd w:val="clear" w:color="auto" w:fill="auto"/>
            <w:vAlign w:val="center"/>
          </w:tcPr>
          <w:p w:rsidR="00747FAD" w:rsidRPr="00BB79C9" w:rsidRDefault="00747FAD" w:rsidP="00154ED2">
            <w:pPr>
              <w:jc w:val="center"/>
              <w:rPr>
                <w:szCs w:val="20"/>
              </w:rPr>
            </w:pPr>
            <w:r w:rsidRPr="00BB79C9">
              <w:rPr>
                <w:sz w:val="22"/>
                <w:szCs w:val="20"/>
              </w:rPr>
              <w:t>0,000</w:t>
            </w:r>
          </w:p>
        </w:tc>
        <w:tc>
          <w:tcPr>
            <w:tcW w:w="992" w:type="dxa"/>
            <w:tcBorders>
              <w:top w:val="nil"/>
              <w:left w:val="nil"/>
              <w:bottom w:val="single" w:sz="8" w:space="0" w:color="auto"/>
              <w:right w:val="single" w:sz="8" w:space="0" w:color="auto"/>
            </w:tcBorders>
            <w:shd w:val="clear" w:color="auto" w:fill="auto"/>
            <w:vAlign w:val="center"/>
          </w:tcPr>
          <w:p w:rsidR="00747FAD" w:rsidRPr="00BB79C9" w:rsidRDefault="00747FAD" w:rsidP="00154ED2">
            <w:pPr>
              <w:jc w:val="center"/>
              <w:rPr>
                <w:szCs w:val="20"/>
              </w:rPr>
            </w:pPr>
            <w:r w:rsidRPr="00BB79C9">
              <w:rPr>
                <w:sz w:val="22"/>
                <w:szCs w:val="20"/>
              </w:rPr>
              <w:t>0,000</w:t>
            </w:r>
          </w:p>
        </w:tc>
        <w:tc>
          <w:tcPr>
            <w:tcW w:w="1276" w:type="dxa"/>
            <w:tcBorders>
              <w:top w:val="nil"/>
              <w:left w:val="nil"/>
              <w:bottom w:val="single" w:sz="8" w:space="0" w:color="auto"/>
              <w:right w:val="single" w:sz="8" w:space="0" w:color="auto"/>
            </w:tcBorders>
            <w:shd w:val="clear" w:color="auto" w:fill="auto"/>
            <w:vAlign w:val="center"/>
          </w:tcPr>
          <w:p w:rsidR="00747FAD" w:rsidRPr="00BB79C9" w:rsidRDefault="00747FAD" w:rsidP="00154ED2">
            <w:pPr>
              <w:jc w:val="center"/>
              <w:rPr>
                <w:szCs w:val="20"/>
              </w:rPr>
            </w:pPr>
            <w:r w:rsidRPr="00BB79C9">
              <w:rPr>
                <w:sz w:val="22"/>
                <w:szCs w:val="20"/>
              </w:rPr>
              <w:t>0,000</w:t>
            </w:r>
          </w:p>
        </w:tc>
        <w:tc>
          <w:tcPr>
            <w:tcW w:w="992" w:type="dxa"/>
            <w:tcBorders>
              <w:top w:val="nil"/>
              <w:left w:val="nil"/>
              <w:bottom w:val="single" w:sz="8" w:space="0" w:color="auto"/>
              <w:right w:val="single" w:sz="8" w:space="0" w:color="auto"/>
            </w:tcBorders>
            <w:shd w:val="clear" w:color="auto" w:fill="auto"/>
            <w:vAlign w:val="center"/>
          </w:tcPr>
          <w:p w:rsidR="00747FAD" w:rsidRPr="00BB79C9" w:rsidRDefault="00747FAD" w:rsidP="00154ED2">
            <w:pPr>
              <w:jc w:val="center"/>
              <w:rPr>
                <w:szCs w:val="20"/>
              </w:rPr>
            </w:pPr>
            <w:r w:rsidRPr="00BB79C9">
              <w:rPr>
                <w:sz w:val="22"/>
                <w:szCs w:val="20"/>
              </w:rPr>
              <w:t>0,000</w:t>
            </w:r>
          </w:p>
        </w:tc>
        <w:tc>
          <w:tcPr>
            <w:tcW w:w="1559" w:type="dxa"/>
            <w:tcBorders>
              <w:top w:val="nil"/>
              <w:left w:val="nil"/>
              <w:bottom w:val="single" w:sz="8" w:space="0" w:color="auto"/>
              <w:right w:val="single" w:sz="8" w:space="0" w:color="auto"/>
            </w:tcBorders>
            <w:shd w:val="clear" w:color="auto" w:fill="auto"/>
            <w:vAlign w:val="center"/>
          </w:tcPr>
          <w:p w:rsidR="00747FAD" w:rsidRPr="00BB79C9" w:rsidRDefault="00747FAD" w:rsidP="00154ED2">
            <w:pPr>
              <w:jc w:val="center"/>
              <w:rPr>
                <w:szCs w:val="20"/>
              </w:rPr>
            </w:pPr>
            <w:r w:rsidRPr="00BB79C9">
              <w:rPr>
                <w:sz w:val="22"/>
                <w:szCs w:val="20"/>
              </w:rPr>
              <w:t>0,000</w:t>
            </w:r>
          </w:p>
        </w:tc>
      </w:tr>
      <w:tr w:rsidR="00747FAD" w:rsidRPr="00001188" w:rsidTr="00154ED2">
        <w:trPr>
          <w:trHeight w:val="201"/>
        </w:trPr>
        <w:tc>
          <w:tcPr>
            <w:tcW w:w="1633" w:type="dxa"/>
            <w:vMerge/>
            <w:tcBorders>
              <w:top w:val="nil"/>
              <w:left w:val="single" w:sz="8" w:space="0" w:color="auto"/>
              <w:bottom w:val="single" w:sz="8" w:space="0" w:color="000000"/>
              <w:right w:val="single" w:sz="8" w:space="0" w:color="auto"/>
            </w:tcBorders>
            <w:vAlign w:val="center"/>
            <w:hideMark/>
          </w:tcPr>
          <w:p w:rsidR="00747FAD" w:rsidRPr="003762CF" w:rsidRDefault="00747FAD" w:rsidP="00154ED2">
            <w:pPr>
              <w:jc w:val="left"/>
              <w:rPr>
                <w:color w:val="000000"/>
              </w:rPr>
            </w:pPr>
          </w:p>
        </w:tc>
        <w:tc>
          <w:tcPr>
            <w:tcW w:w="1353" w:type="dxa"/>
            <w:tcBorders>
              <w:top w:val="nil"/>
              <w:left w:val="nil"/>
              <w:bottom w:val="single" w:sz="8" w:space="0" w:color="auto"/>
              <w:right w:val="single" w:sz="8" w:space="0" w:color="auto"/>
            </w:tcBorders>
            <w:shd w:val="clear" w:color="auto" w:fill="auto"/>
            <w:vAlign w:val="center"/>
            <w:hideMark/>
          </w:tcPr>
          <w:p w:rsidR="00747FAD" w:rsidRPr="003762CF" w:rsidRDefault="00747FAD" w:rsidP="00154ED2">
            <w:pPr>
              <w:jc w:val="left"/>
              <w:rPr>
                <w:color w:val="000000"/>
              </w:rPr>
            </w:pPr>
            <w:r w:rsidRPr="003762CF">
              <w:rPr>
                <w:color w:val="000000"/>
              </w:rPr>
              <w:t>Бюджетные организации</w:t>
            </w:r>
          </w:p>
        </w:tc>
        <w:tc>
          <w:tcPr>
            <w:tcW w:w="1277"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szCs w:val="20"/>
              </w:rPr>
            </w:pPr>
            <w:r w:rsidRPr="0077339F">
              <w:rPr>
                <w:sz w:val="22"/>
                <w:szCs w:val="20"/>
              </w:rPr>
              <w:t>0,667</w:t>
            </w:r>
          </w:p>
        </w:tc>
        <w:tc>
          <w:tcPr>
            <w:tcW w:w="1276"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szCs w:val="20"/>
              </w:rPr>
            </w:pPr>
            <w:r w:rsidRPr="0077339F">
              <w:rPr>
                <w:sz w:val="22"/>
                <w:szCs w:val="20"/>
              </w:rPr>
              <w:t>0,667</w:t>
            </w:r>
          </w:p>
        </w:tc>
        <w:tc>
          <w:tcPr>
            <w:tcW w:w="992"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szCs w:val="20"/>
              </w:rPr>
            </w:pPr>
            <w:r w:rsidRPr="0077339F">
              <w:rPr>
                <w:sz w:val="22"/>
                <w:szCs w:val="20"/>
              </w:rPr>
              <w:t>0,667</w:t>
            </w:r>
          </w:p>
        </w:tc>
        <w:tc>
          <w:tcPr>
            <w:tcW w:w="1276"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szCs w:val="20"/>
              </w:rPr>
            </w:pPr>
            <w:r w:rsidRPr="0077339F">
              <w:rPr>
                <w:sz w:val="22"/>
                <w:szCs w:val="20"/>
              </w:rPr>
              <w:t>0,667</w:t>
            </w:r>
          </w:p>
        </w:tc>
        <w:tc>
          <w:tcPr>
            <w:tcW w:w="992"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szCs w:val="20"/>
              </w:rPr>
            </w:pPr>
            <w:r w:rsidRPr="0077339F">
              <w:rPr>
                <w:sz w:val="22"/>
                <w:szCs w:val="20"/>
              </w:rPr>
              <w:t>0,667</w:t>
            </w:r>
          </w:p>
        </w:tc>
        <w:tc>
          <w:tcPr>
            <w:tcW w:w="1559"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szCs w:val="20"/>
              </w:rPr>
            </w:pPr>
            <w:r w:rsidRPr="0077339F">
              <w:rPr>
                <w:sz w:val="22"/>
                <w:szCs w:val="20"/>
              </w:rPr>
              <w:t>0,667</w:t>
            </w:r>
          </w:p>
        </w:tc>
      </w:tr>
      <w:tr w:rsidR="00747FAD" w:rsidRPr="00001188" w:rsidTr="00154ED2">
        <w:trPr>
          <w:trHeight w:val="369"/>
        </w:trPr>
        <w:tc>
          <w:tcPr>
            <w:tcW w:w="2986" w:type="dxa"/>
            <w:gridSpan w:val="2"/>
            <w:tcBorders>
              <w:top w:val="nil"/>
              <w:left w:val="single" w:sz="8" w:space="0" w:color="auto"/>
              <w:bottom w:val="single" w:sz="8" w:space="0" w:color="000000"/>
              <w:right w:val="single" w:sz="8" w:space="0" w:color="auto"/>
            </w:tcBorders>
            <w:vAlign w:val="center"/>
          </w:tcPr>
          <w:p w:rsidR="00747FAD" w:rsidRPr="003762CF" w:rsidRDefault="00747FAD" w:rsidP="00154ED2">
            <w:pPr>
              <w:jc w:val="center"/>
              <w:rPr>
                <w:color w:val="000000"/>
              </w:rPr>
            </w:pPr>
            <w:r w:rsidRPr="003762CF">
              <w:rPr>
                <w:b/>
                <w:color w:val="000000"/>
              </w:rPr>
              <w:t>Всего, Гкал/</w:t>
            </w:r>
            <w:proofErr w:type="gramStart"/>
            <w:r w:rsidRPr="003762CF">
              <w:rPr>
                <w:b/>
                <w:color w:val="000000"/>
              </w:rPr>
              <w:t>ч</w:t>
            </w:r>
            <w:proofErr w:type="gramEnd"/>
          </w:p>
        </w:tc>
        <w:tc>
          <w:tcPr>
            <w:tcW w:w="1277"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szCs w:val="20"/>
              </w:rPr>
            </w:pPr>
            <w:r w:rsidRPr="0077339F">
              <w:rPr>
                <w:b/>
                <w:sz w:val="22"/>
                <w:szCs w:val="20"/>
              </w:rPr>
              <w:t>0,667</w:t>
            </w:r>
          </w:p>
        </w:tc>
        <w:tc>
          <w:tcPr>
            <w:tcW w:w="1276"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szCs w:val="20"/>
              </w:rPr>
            </w:pPr>
            <w:r w:rsidRPr="0077339F">
              <w:rPr>
                <w:b/>
                <w:sz w:val="22"/>
                <w:szCs w:val="20"/>
              </w:rPr>
              <w:t>0,667</w:t>
            </w:r>
          </w:p>
        </w:tc>
        <w:tc>
          <w:tcPr>
            <w:tcW w:w="992"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szCs w:val="20"/>
              </w:rPr>
            </w:pPr>
            <w:r w:rsidRPr="0077339F">
              <w:rPr>
                <w:b/>
                <w:sz w:val="22"/>
                <w:szCs w:val="20"/>
              </w:rPr>
              <w:t>0,667</w:t>
            </w:r>
          </w:p>
        </w:tc>
        <w:tc>
          <w:tcPr>
            <w:tcW w:w="1276"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szCs w:val="20"/>
              </w:rPr>
            </w:pPr>
            <w:r w:rsidRPr="0077339F">
              <w:rPr>
                <w:b/>
                <w:sz w:val="22"/>
                <w:szCs w:val="20"/>
              </w:rPr>
              <w:t>0,667</w:t>
            </w:r>
          </w:p>
        </w:tc>
        <w:tc>
          <w:tcPr>
            <w:tcW w:w="992"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szCs w:val="20"/>
              </w:rPr>
            </w:pPr>
            <w:r w:rsidRPr="0077339F">
              <w:rPr>
                <w:b/>
                <w:sz w:val="22"/>
                <w:szCs w:val="20"/>
              </w:rPr>
              <w:t>0,667</w:t>
            </w:r>
          </w:p>
        </w:tc>
        <w:tc>
          <w:tcPr>
            <w:tcW w:w="1559"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szCs w:val="20"/>
              </w:rPr>
            </w:pPr>
            <w:r w:rsidRPr="0077339F">
              <w:rPr>
                <w:b/>
                <w:sz w:val="22"/>
                <w:szCs w:val="20"/>
              </w:rPr>
              <w:t>0,667</w:t>
            </w:r>
          </w:p>
        </w:tc>
      </w:tr>
      <w:tr w:rsidR="00747FAD" w:rsidRPr="00001188" w:rsidTr="00154ED2">
        <w:trPr>
          <w:trHeight w:val="172"/>
        </w:trPr>
        <w:tc>
          <w:tcPr>
            <w:tcW w:w="16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47FAD" w:rsidRPr="003762CF" w:rsidRDefault="00747FAD" w:rsidP="00154ED2">
            <w:pPr>
              <w:jc w:val="left"/>
              <w:rPr>
                <w:color w:val="000000"/>
              </w:rPr>
            </w:pPr>
            <w:r w:rsidRPr="003762CF">
              <w:rPr>
                <w:color w:val="000000"/>
              </w:rPr>
              <w:t xml:space="preserve">Теплоноситель, </w:t>
            </w:r>
            <w:r>
              <w:rPr>
                <w:sz w:val="22"/>
                <w:szCs w:val="22"/>
              </w:rPr>
              <w:t>м</w:t>
            </w:r>
            <w:r>
              <w:rPr>
                <w:sz w:val="22"/>
                <w:szCs w:val="22"/>
                <w:vertAlign w:val="superscript"/>
              </w:rPr>
              <w:t>3</w:t>
            </w:r>
            <w:r>
              <w:rPr>
                <w:sz w:val="22"/>
                <w:szCs w:val="22"/>
              </w:rPr>
              <w:t>/</w:t>
            </w:r>
            <w:r w:rsidRPr="003902A2">
              <w:rPr>
                <w:sz w:val="22"/>
                <w:szCs w:val="22"/>
              </w:rPr>
              <w:t>ч</w:t>
            </w:r>
          </w:p>
        </w:tc>
        <w:tc>
          <w:tcPr>
            <w:tcW w:w="1353" w:type="dxa"/>
            <w:tcBorders>
              <w:top w:val="single" w:sz="4" w:space="0" w:color="auto"/>
              <w:left w:val="nil"/>
              <w:bottom w:val="single" w:sz="8" w:space="0" w:color="auto"/>
              <w:right w:val="single" w:sz="8" w:space="0" w:color="auto"/>
            </w:tcBorders>
            <w:shd w:val="clear" w:color="auto" w:fill="auto"/>
            <w:vAlign w:val="center"/>
            <w:hideMark/>
          </w:tcPr>
          <w:p w:rsidR="00747FAD" w:rsidRPr="003762CF" w:rsidRDefault="00747FAD" w:rsidP="00154ED2">
            <w:pPr>
              <w:jc w:val="left"/>
              <w:rPr>
                <w:color w:val="000000"/>
              </w:rPr>
            </w:pPr>
            <w:r w:rsidRPr="003762CF">
              <w:rPr>
                <w:color w:val="000000"/>
              </w:rPr>
              <w:t>Население</w:t>
            </w:r>
          </w:p>
        </w:tc>
        <w:tc>
          <w:tcPr>
            <w:tcW w:w="1277" w:type="dxa"/>
            <w:tcBorders>
              <w:top w:val="single" w:sz="4" w:space="0" w:color="auto"/>
              <w:left w:val="nil"/>
              <w:bottom w:val="single" w:sz="8" w:space="0" w:color="auto"/>
              <w:right w:val="single" w:sz="8" w:space="0" w:color="auto"/>
            </w:tcBorders>
            <w:shd w:val="clear" w:color="auto" w:fill="auto"/>
            <w:vAlign w:val="center"/>
          </w:tcPr>
          <w:p w:rsidR="00747FAD" w:rsidRPr="00BB79C9" w:rsidRDefault="00747FAD" w:rsidP="00154ED2">
            <w:pPr>
              <w:jc w:val="center"/>
              <w:rPr>
                <w:color w:val="000000"/>
                <w:szCs w:val="20"/>
              </w:rPr>
            </w:pPr>
            <w:r w:rsidRPr="00BB79C9">
              <w:rPr>
                <w:color w:val="000000"/>
                <w:sz w:val="22"/>
                <w:szCs w:val="20"/>
              </w:rPr>
              <w:t>0,000</w:t>
            </w:r>
          </w:p>
        </w:tc>
        <w:tc>
          <w:tcPr>
            <w:tcW w:w="1276" w:type="dxa"/>
            <w:tcBorders>
              <w:top w:val="single" w:sz="4" w:space="0" w:color="auto"/>
              <w:left w:val="nil"/>
              <w:bottom w:val="single" w:sz="8" w:space="0" w:color="auto"/>
              <w:right w:val="single" w:sz="8" w:space="0" w:color="auto"/>
            </w:tcBorders>
            <w:shd w:val="clear" w:color="auto" w:fill="auto"/>
            <w:vAlign w:val="center"/>
          </w:tcPr>
          <w:p w:rsidR="00747FAD" w:rsidRPr="00BB79C9" w:rsidRDefault="00747FAD" w:rsidP="00154ED2">
            <w:pPr>
              <w:jc w:val="center"/>
              <w:rPr>
                <w:color w:val="000000"/>
                <w:szCs w:val="20"/>
              </w:rPr>
            </w:pPr>
            <w:r w:rsidRPr="00BB79C9">
              <w:rPr>
                <w:color w:val="000000"/>
                <w:sz w:val="22"/>
                <w:szCs w:val="20"/>
              </w:rPr>
              <w:t>0,000</w:t>
            </w:r>
          </w:p>
        </w:tc>
        <w:tc>
          <w:tcPr>
            <w:tcW w:w="992" w:type="dxa"/>
            <w:tcBorders>
              <w:top w:val="single" w:sz="4" w:space="0" w:color="auto"/>
              <w:left w:val="nil"/>
              <w:bottom w:val="single" w:sz="8" w:space="0" w:color="auto"/>
              <w:right w:val="single" w:sz="8" w:space="0" w:color="auto"/>
            </w:tcBorders>
            <w:shd w:val="clear" w:color="auto" w:fill="auto"/>
            <w:vAlign w:val="center"/>
          </w:tcPr>
          <w:p w:rsidR="00747FAD" w:rsidRPr="00BB79C9" w:rsidRDefault="00747FAD" w:rsidP="00154ED2">
            <w:pPr>
              <w:jc w:val="center"/>
              <w:rPr>
                <w:color w:val="000000"/>
                <w:szCs w:val="20"/>
              </w:rPr>
            </w:pPr>
            <w:r w:rsidRPr="00BB79C9">
              <w:rPr>
                <w:color w:val="000000"/>
                <w:sz w:val="22"/>
                <w:szCs w:val="20"/>
              </w:rPr>
              <w:t>0,000</w:t>
            </w:r>
          </w:p>
        </w:tc>
        <w:tc>
          <w:tcPr>
            <w:tcW w:w="1276" w:type="dxa"/>
            <w:tcBorders>
              <w:top w:val="single" w:sz="4" w:space="0" w:color="auto"/>
              <w:left w:val="nil"/>
              <w:bottom w:val="single" w:sz="8" w:space="0" w:color="auto"/>
              <w:right w:val="single" w:sz="8" w:space="0" w:color="auto"/>
            </w:tcBorders>
            <w:shd w:val="clear" w:color="auto" w:fill="auto"/>
            <w:vAlign w:val="center"/>
          </w:tcPr>
          <w:p w:rsidR="00747FAD" w:rsidRPr="00BB79C9" w:rsidRDefault="00747FAD" w:rsidP="00154ED2">
            <w:pPr>
              <w:jc w:val="center"/>
              <w:rPr>
                <w:color w:val="000000"/>
                <w:szCs w:val="20"/>
              </w:rPr>
            </w:pPr>
            <w:r w:rsidRPr="00BB79C9">
              <w:rPr>
                <w:color w:val="000000"/>
                <w:sz w:val="22"/>
                <w:szCs w:val="20"/>
              </w:rPr>
              <w:t>0,000</w:t>
            </w:r>
          </w:p>
        </w:tc>
        <w:tc>
          <w:tcPr>
            <w:tcW w:w="992" w:type="dxa"/>
            <w:tcBorders>
              <w:top w:val="single" w:sz="4" w:space="0" w:color="auto"/>
              <w:left w:val="nil"/>
              <w:bottom w:val="single" w:sz="8" w:space="0" w:color="auto"/>
              <w:right w:val="single" w:sz="8" w:space="0" w:color="auto"/>
            </w:tcBorders>
            <w:shd w:val="clear" w:color="auto" w:fill="auto"/>
            <w:vAlign w:val="center"/>
          </w:tcPr>
          <w:p w:rsidR="00747FAD" w:rsidRPr="00BB79C9" w:rsidRDefault="00747FAD" w:rsidP="00154ED2">
            <w:pPr>
              <w:jc w:val="center"/>
              <w:rPr>
                <w:color w:val="000000"/>
                <w:szCs w:val="20"/>
              </w:rPr>
            </w:pPr>
            <w:r w:rsidRPr="00BB79C9">
              <w:rPr>
                <w:color w:val="000000"/>
                <w:sz w:val="22"/>
                <w:szCs w:val="20"/>
              </w:rPr>
              <w:t>0,000</w:t>
            </w:r>
          </w:p>
        </w:tc>
        <w:tc>
          <w:tcPr>
            <w:tcW w:w="1559" w:type="dxa"/>
            <w:tcBorders>
              <w:top w:val="single" w:sz="4" w:space="0" w:color="auto"/>
              <w:left w:val="nil"/>
              <w:bottom w:val="single" w:sz="8" w:space="0" w:color="auto"/>
              <w:right w:val="single" w:sz="8" w:space="0" w:color="auto"/>
            </w:tcBorders>
            <w:shd w:val="clear" w:color="auto" w:fill="auto"/>
            <w:vAlign w:val="center"/>
          </w:tcPr>
          <w:p w:rsidR="00747FAD" w:rsidRPr="00BB79C9" w:rsidRDefault="00747FAD" w:rsidP="00154ED2">
            <w:pPr>
              <w:jc w:val="center"/>
              <w:rPr>
                <w:color w:val="000000"/>
                <w:szCs w:val="20"/>
              </w:rPr>
            </w:pPr>
            <w:r w:rsidRPr="00BB79C9">
              <w:rPr>
                <w:color w:val="000000"/>
                <w:sz w:val="22"/>
                <w:szCs w:val="20"/>
              </w:rPr>
              <w:t>0,000</w:t>
            </w:r>
          </w:p>
        </w:tc>
      </w:tr>
      <w:tr w:rsidR="00747FAD" w:rsidRPr="00001188" w:rsidTr="00154ED2">
        <w:trPr>
          <w:trHeight w:val="459"/>
        </w:trPr>
        <w:tc>
          <w:tcPr>
            <w:tcW w:w="1633" w:type="dxa"/>
            <w:vMerge/>
            <w:tcBorders>
              <w:top w:val="nil"/>
              <w:left w:val="single" w:sz="8" w:space="0" w:color="auto"/>
              <w:bottom w:val="single" w:sz="8" w:space="0" w:color="000000"/>
              <w:right w:val="single" w:sz="8" w:space="0" w:color="auto"/>
            </w:tcBorders>
            <w:vAlign w:val="center"/>
            <w:hideMark/>
          </w:tcPr>
          <w:p w:rsidR="00747FAD" w:rsidRPr="003762CF" w:rsidRDefault="00747FAD" w:rsidP="00154ED2">
            <w:pPr>
              <w:jc w:val="left"/>
              <w:rPr>
                <w:color w:val="000000"/>
                <w:sz w:val="20"/>
                <w:szCs w:val="20"/>
              </w:rPr>
            </w:pPr>
          </w:p>
        </w:tc>
        <w:tc>
          <w:tcPr>
            <w:tcW w:w="1353" w:type="dxa"/>
            <w:tcBorders>
              <w:top w:val="nil"/>
              <w:left w:val="nil"/>
              <w:bottom w:val="single" w:sz="8" w:space="0" w:color="auto"/>
              <w:right w:val="single" w:sz="8" w:space="0" w:color="auto"/>
            </w:tcBorders>
            <w:shd w:val="clear" w:color="auto" w:fill="auto"/>
            <w:vAlign w:val="center"/>
            <w:hideMark/>
          </w:tcPr>
          <w:p w:rsidR="00747FAD" w:rsidRPr="003762CF" w:rsidRDefault="00747FAD" w:rsidP="00154ED2">
            <w:pPr>
              <w:jc w:val="left"/>
              <w:rPr>
                <w:color w:val="000000"/>
              </w:rPr>
            </w:pPr>
            <w:r w:rsidRPr="003762CF">
              <w:rPr>
                <w:color w:val="000000"/>
              </w:rPr>
              <w:t>Бюджетные организации</w:t>
            </w:r>
          </w:p>
        </w:tc>
        <w:tc>
          <w:tcPr>
            <w:tcW w:w="1277"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color w:val="000000"/>
                <w:szCs w:val="20"/>
              </w:rPr>
            </w:pPr>
            <w:r w:rsidRPr="0077339F">
              <w:rPr>
                <w:color w:val="000000"/>
                <w:sz w:val="22"/>
                <w:szCs w:val="20"/>
              </w:rPr>
              <w:t>32,550</w:t>
            </w:r>
          </w:p>
        </w:tc>
        <w:tc>
          <w:tcPr>
            <w:tcW w:w="1276"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color w:val="000000"/>
                <w:szCs w:val="20"/>
              </w:rPr>
            </w:pPr>
            <w:r w:rsidRPr="0077339F">
              <w:rPr>
                <w:color w:val="000000"/>
                <w:sz w:val="22"/>
                <w:szCs w:val="20"/>
              </w:rPr>
              <w:t>32,550</w:t>
            </w:r>
          </w:p>
        </w:tc>
        <w:tc>
          <w:tcPr>
            <w:tcW w:w="992"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color w:val="000000"/>
                <w:szCs w:val="20"/>
              </w:rPr>
            </w:pPr>
            <w:r w:rsidRPr="0077339F">
              <w:rPr>
                <w:color w:val="000000"/>
                <w:sz w:val="22"/>
                <w:szCs w:val="20"/>
              </w:rPr>
              <w:t>32,550</w:t>
            </w:r>
          </w:p>
        </w:tc>
        <w:tc>
          <w:tcPr>
            <w:tcW w:w="1276"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color w:val="000000"/>
                <w:szCs w:val="20"/>
              </w:rPr>
            </w:pPr>
            <w:r w:rsidRPr="0077339F">
              <w:rPr>
                <w:color w:val="000000"/>
                <w:sz w:val="22"/>
                <w:szCs w:val="20"/>
              </w:rPr>
              <w:t>32,550</w:t>
            </w:r>
          </w:p>
        </w:tc>
        <w:tc>
          <w:tcPr>
            <w:tcW w:w="992"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color w:val="000000"/>
                <w:szCs w:val="20"/>
              </w:rPr>
            </w:pPr>
            <w:r w:rsidRPr="0077339F">
              <w:rPr>
                <w:color w:val="000000"/>
                <w:sz w:val="22"/>
                <w:szCs w:val="20"/>
              </w:rPr>
              <w:t>32,550</w:t>
            </w:r>
          </w:p>
        </w:tc>
        <w:tc>
          <w:tcPr>
            <w:tcW w:w="1559"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color w:val="000000"/>
                <w:szCs w:val="20"/>
              </w:rPr>
            </w:pPr>
            <w:r w:rsidRPr="0077339F">
              <w:rPr>
                <w:color w:val="000000"/>
                <w:sz w:val="22"/>
                <w:szCs w:val="20"/>
              </w:rPr>
              <w:t>32,550</w:t>
            </w:r>
          </w:p>
        </w:tc>
      </w:tr>
      <w:tr w:rsidR="00747FAD" w:rsidRPr="00001188" w:rsidTr="00154ED2">
        <w:trPr>
          <w:trHeight w:val="270"/>
        </w:trPr>
        <w:tc>
          <w:tcPr>
            <w:tcW w:w="2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47FAD" w:rsidRPr="003762CF" w:rsidRDefault="00747FAD" w:rsidP="00154ED2">
            <w:pPr>
              <w:jc w:val="center"/>
              <w:rPr>
                <w:b/>
                <w:color w:val="000000"/>
              </w:rPr>
            </w:pPr>
            <w:r>
              <w:rPr>
                <w:b/>
                <w:color w:val="000000"/>
              </w:rPr>
              <w:t xml:space="preserve">Всего, </w:t>
            </w:r>
            <w:r w:rsidRPr="00240E77">
              <w:rPr>
                <w:b/>
                <w:sz w:val="22"/>
                <w:szCs w:val="22"/>
              </w:rPr>
              <w:t>м</w:t>
            </w:r>
            <w:r w:rsidRPr="00240E77">
              <w:rPr>
                <w:b/>
                <w:sz w:val="22"/>
                <w:szCs w:val="22"/>
                <w:vertAlign w:val="superscript"/>
              </w:rPr>
              <w:t>3</w:t>
            </w:r>
            <w:r w:rsidRPr="00240E77">
              <w:rPr>
                <w:b/>
                <w:sz w:val="22"/>
                <w:szCs w:val="22"/>
              </w:rPr>
              <w:t>/ч</w:t>
            </w:r>
          </w:p>
        </w:tc>
        <w:tc>
          <w:tcPr>
            <w:tcW w:w="1277"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color w:val="000000"/>
                <w:szCs w:val="20"/>
              </w:rPr>
            </w:pPr>
            <w:r w:rsidRPr="0077339F">
              <w:rPr>
                <w:b/>
                <w:color w:val="000000"/>
                <w:sz w:val="22"/>
                <w:szCs w:val="20"/>
              </w:rPr>
              <w:t>32,550</w:t>
            </w:r>
          </w:p>
        </w:tc>
        <w:tc>
          <w:tcPr>
            <w:tcW w:w="1276"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color w:val="000000"/>
                <w:szCs w:val="20"/>
              </w:rPr>
            </w:pPr>
            <w:r w:rsidRPr="0077339F">
              <w:rPr>
                <w:b/>
                <w:color w:val="000000"/>
                <w:sz w:val="22"/>
                <w:szCs w:val="20"/>
              </w:rPr>
              <w:t>32,550</w:t>
            </w:r>
          </w:p>
        </w:tc>
        <w:tc>
          <w:tcPr>
            <w:tcW w:w="992"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color w:val="000000"/>
                <w:szCs w:val="20"/>
              </w:rPr>
            </w:pPr>
            <w:r w:rsidRPr="0077339F">
              <w:rPr>
                <w:b/>
                <w:color w:val="000000"/>
                <w:sz w:val="22"/>
                <w:szCs w:val="20"/>
              </w:rPr>
              <w:t>32,550</w:t>
            </w:r>
          </w:p>
        </w:tc>
        <w:tc>
          <w:tcPr>
            <w:tcW w:w="1276"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color w:val="000000"/>
                <w:szCs w:val="20"/>
              </w:rPr>
            </w:pPr>
            <w:r w:rsidRPr="0077339F">
              <w:rPr>
                <w:b/>
                <w:color w:val="000000"/>
                <w:sz w:val="22"/>
                <w:szCs w:val="20"/>
              </w:rPr>
              <w:t>32,550</w:t>
            </w:r>
          </w:p>
        </w:tc>
        <w:tc>
          <w:tcPr>
            <w:tcW w:w="992"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color w:val="000000"/>
                <w:szCs w:val="20"/>
              </w:rPr>
            </w:pPr>
            <w:r w:rsidRPr="0077339F">
              <w:rPr>
                <w:b/>
                <w:color w:val="000000"/>
                <w:sz w:val="22"/>
                <w:szCs w:val="20"/>
              </w:rPr>
              <w:t>32,550</w:t>
            </w:r>
          </w:p>
        </w:tc>
        <w:tc>
          <w:tcPr>
            <w:tcW w:w="1559" w:type="dxa"/>
            <w:tcBorders>
              <w:top w:val="nil"/>
              <w:left w:val="nil"/>
              <w:bottom w:val="single" w:sz="8" w:space="0" w:color="auto"/>
              <w:right w:val="single" w:sz="8" w:space="0" w:color="auto"/>
            </w:tcBorders>
            <w:shd w:val="clear" w:color="auto" w:fill="auto"/>
            <w:vAlign w:val="center"/>
          </w:tcPr>
          <w:p w:rsidR="00747FAD" w:rsidRPr="0077339F" w:rsidRDefault="00747FAD" w:rsidP="00154ED2">
            <w:pPr>
              <w:jc w:val="center"/>
              <w:rPr>
                <w:b/>
                <w:color w:val="000000"/>
                <w:szCs w:val="20"/>
              </w:rPr>
            </w:pPr>
            <w:r w:rsidRPr="0077339F">
              <w:rPr>
                <w:b/>
                <w:color w:val="000000"/>
                <w:sz w:val="22"/>
                <w:szCs w:val="20"/>
              </w:rPr>
              <w:t>32,550</w:t>
            </w:r>
          </w:p>
        </w:tc>
      </w:tr>
    </w:tbl>
    <w:p w:rsidR="00747FAD" w:rsidRPr="0099349F" w:rsidRDefault="00747FAD" w:rsidP="00747FAD">
      <w:pPr>
        <w:spacing w:line="276" w:lineRule="auto"/>
        <w:ind w:firstLine="709"/>
      </w:pPr>
    </w:p>
    <w:p w:rsidR="00747FAD" w:rsidRDefault="00747FAD" w:rsidP="00747FAD">
      <w:pPr>
        <w:spacing w:line="276" w:lineRule="auto"/>
        <w:ind w:firstLine="709"/>
      </w:pPr>
      <w:r w:rsidRPr="00317A47">
        <w:rPr>
          <w:rFonts w:cs="Arial"/>
          <w:bCs/>
          <w:szCs w:val="26"/>
        </w:rPr>
        <w:t>По сравнению со схемой теплоснабжения Половинского сельского поселения 2020 года</w:t>
      </w:r>
      <w:r w:rsidRPr="00317A47">
        <w:t xml:space="preserve"> в 2021 году изменения не произошли.</w:t>
      </w:r>
    </w:p>
    <w:p w:rsidR="00747FAD" w:rsidRDefault="00747FAD" w:rsidP="00747FAD">
      <w:pPr>
        <w:pStyle w:val="3"/>
      </w:pPr>
      <w:bookmarkStart w:id="132" w:name="_Toc6235023"/>
      <w:r w:rsidRPr="0099349F">
        <w:lastRenderedPageBreak/>
        <w:t>2.4 </w:t>
      </w:r>
      <w:bookmarkEnd w:id="131"/>
      <w:r w:rsidRPr="0099349F">
        <w:rPr>
          <w:rFonts w:cs="Times New Roman"/>
          <w:shd w:val="clear" w:color="auto" w:fill="FFFFFF"/>
        </w:rPr>
        <w:t>Прогнозы приростов</w:t>
      </w:r>
      <w:r w:rsidRPr="00197F90">
        <w:rPr>
          <w:rFonts w:cs="Times New Roman"/>
          <w:shd w:val="clear" w:color="auto" w:fill="FFFFFF"/>
        </w:rPr>
        <w:t xml:space="preserve">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32"/>
    </w:p>
    <w:p w:rsidR="00747FAD" w:rsidRDefault="00747FAD" w:rsidP="00747FAD">
      <w:pPr>
        <w:spacing w:line="276" w:lineRule="auto"/>
        <w:ind w:firstLine="709"/>
      </w:pPr>
      <w:r>
        <w:t xml:space="preserve">Прогнозы приростов </w:t>
      </w:r>
      <w:r w:rsidRPr="00E11FE0">
        <w:t>объем</w:t>
      </w:r>
      <w:r>
        <w:t>ов</w:t>
      </w:r>
      <w:r w:rsidRPr="00E11FE0">
        <w:t xml:space="preserve"> потребления тепловой энергии (мощности)</w:t>
      </w:r>
      <w:r>
        <w:t xml:space="preserve"> и</w:t>
      </w:r>
      <w:r w:rsidRPr="00E11FE0">
        <w:t xml:space="preserve"> теплоносителя</w:t>
      </w:r>
      <w:r>
        <w:t xml:space="preserve"> в зоне действия котельных Половинского сельского поселения приведены в таблице 2.35.</w:t>
      </w:r>
    </w:p>
    <w:p w:rsidR="00747FAD" w:rsidRDefault="00747FAD" w:rsidP="00747FAD">
      <w:pPr>
        <w:spacing w:line="276" w:lineRule="auto"/>
        <w:ind w:firstLine="709"/>
      </w:pPr>
    </w:p>
    <w:p w:rsidR="00747FAD" w:rsidRDefault="00747FAD" w:rsidP="00747FAD">
      <w:pPr>
        <w:pStyle w:val="af8"/>
        <w:numPr>
          <w:ilvl w:val="0"/>
          <w:numId w:val="9"/>
        </w:numPr>
      </w:pPr>
      <w:r>
        <w:t xml:space="preserve">Прогнозы приростов </w:t>
      </w:r>
      <w:r w:rsidRPr="00E11FE0">
        <w:t>объем</w:t>
      </w:r>
      <w:r>
        <w:t>ов</w:t>
      </w:r>
      <w:r w:rsidRPr="00E11FE0">
        <w:t xml:space="preserve"> потребления тепловой энергии (мощности)</w:t>
      </w:r>
      <w:r>
        <w:t xml:space="preserve"> и</w:t>
      </w:r>
      <w:r w:rsidRPr="00E11FE0">
        <w:t xml:space="preserve"> теплоносителя</w:t>
      </w:r>
      <w:r>
        <w:t xml:space="preserve"> в зоне действия котельных Половинского сельского поселения</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3082"/>
        <w:gridCol w:w="759"/>
        <w:gridCol w:w="759"/>
        <w:gridCol w:w="893"/>
        <w:gridCol w:w="991"/>
        <w:gridCol w:w="991"/>
        <w:gridCol w:w="1671"/>
        <w:gridCol w:w="31"/>
      </w:tblGrid>
      <w:tr w:rsidR="0072047B" w:rsidRPr="003902A2" w:rsidTr="00154ED2">
        <w:trPr>
          <w:trHeight w:val="20"/>
          <w:tblHeader/>
        </w:trPr>
        <w:tc>
          <w:tcPr>
            <w:tcW w:w="2085" w:type="pct"/>
            <w:gridSpan w:val="2"/>
            <w:tcBorders>
              <w:tl2br w:val="single" w:sz="4" w:space="0" w:color="auto"/>
            </w:tcBorders>
            <w:vAlign w:val="center"/>
          </w:tcPr>
          <w:p w:rsidR="0072047B" w:rsidRPr="003902A2" w:rsidRDefault="0072047B" w:rsidP="00154ED2">
            <w:pPr>
              <w:pStyle w:val="Default"/>
              <w:jc w:val="right"/>
              <w:rPr>
                <w:b/>
                <w:sz w:val="22"/>
                <w:szCs w:val="22"/>
              </w:rPr>
            </w:pPr>
            <w:bookmarkStart w:id="133" w:name="_Toc392495106"/>
            <w:r w:rsidRPr="003902A2">
              <w:rPr>
                <w:b/>
                <w:sz w:val="22"/>
                <w:szCs w:val="22"/>
              </w:rPr>
              <w:t>Год</w:t>
            </w:r>
          </w:p>
          <w:p w:rsidR="0072047B" w:rsidRPr="003902A2" w:rsidRDefault="0072047B" w:rsidP="00154ED2">
            <w:pPr>
              <w:pStyle w:val="Default"/>
              <w:rPr>
                <w:b/>
                <w:sz w:val="22"/>
                <w:szCs w:val="22"/>
              </w:rPr>
            </w:pPr>
            <w:r w:rsidRPr="003902A2">
              <w:rPr>
                <w:b/>
                <w:sz w:val="22"/>
                <w:szCs w:val="22"/>
              </w:rPr>
              <w:t>Потребление</w:t>
            </w:r>
          </w:p>
        </w:tc>
        <w:tc>
          <w:tcPr>
            <w:tcW w:w="363" w:type="pct"/>
            <w:vAlign w:val="center"/>
          </w:tcPr>
          <w:p w:rsidR="0072047B" w:rsidRPr="004468BD" w:rsidRDefault="0072047B" w:rsidP="00E4054A">
            <w:pPr>
              <w:pStyle w:val="Default"/>
              <w:ind w:left="-107" w:right="-108" w:firstLine="107"/>
              <w:jc w:val="center"/>
              <w:rPr>
                <w:b/>
                <w:sz w:val="22"/>
                <w:szCs w:val="20"/>
              </w:rPr>
            </w:pPr>
            <w:r w:rsidRPr="004468BD">
              <w:rPr>
                <w:b/>
                <w:bCs/>
                <w:iCs/>
                <w:sz w:val="22"/>
                <w:szCs w:val="20"/>
              </w:rPr>
              <w:t>202</w:t>
            </w:r>
            <w:r>
              <w:rPr>
                <w:b/>
                <w:bCs/>
                <w:iCs/>
                <w:sz w:val="22"/>
                <w:szCs w:val="20"/>
              </w:rPr>
              <w:t>2</w:t>
            </w:r>
          </w:p>
        </w:tc>
        <w:tc>
          <w:tcPr>
            <w:tcW w:w="363" w:type="pct"/>
            <w:vAlign w:val="center"/>
          </w:tcPr>
          <w:p w:rsidR="0072047B" w:rsidRPr="004468BD" w:rsidRDefault="0072047B" w:rsidP="00E4054A">
            <w:pPr>
              <w:pStyle w:val="Default"/>
              <w:ind w:left="-107" w:right="-108" w:firstLine="107"/>
              <w:jc w:val="center"/>
              <w:rPr>
                <w:b/>
                <w:sz w:val="22"/>
                <w:szCs w:val="20"/>
              </w:rPr>
            </w:pPr>
            <w:r w:rsidRPr="004468BD">
              <w:rPr>
                <w:b/>
                <w:bCs/>
                <w:iCs/>
                <w:sz w:val="22"/>
                <w:szCs w:val="20"/>
              </w:rPr>
              <w:t>202</w:t>
            </w:r>
            <w:r>
              <w:rPr>
                <w:b/>
                <w:bCs/>
                <w:iCs/>
                <w:sz w:val="22"/>
                <w:szCs w:val="20"/>
              </w:rPr>
              <w:t>3</w:t>
            </w:r>
          </w:p>
        </w:tc>
        <w:tc>
          <w:tcPr>
            <w:tcW w:w="427" w:type="pct"/>
            <w:vAlign w:val="center"/>
          </w:tcPr>
          <w:p w:rsidR="0072047B" w:rsidRPr="004468BD" w:rsidRDefault="0072047B" w:rsidP="00E4054A">
            <w:pPr>
              <w:pStyle w:val="Default"/>
              <w:ind w:left="-107" w:right="-108" w:firstLine="107"/>
              <w:jc w:val="center"/>
              <w:rPr>
                <w:b/>
                <w:sz w:val="22"/>
                <w:szCs w:val="20"/>
              </w:rPr>
            </w:pPr>
            <w:r w:rsidRPr="004468BD">
              <w:rPr>
                <w:b/>
                <w:bCs/>
                <w:iCs/>
                <w:sz w:val="22"/>
                <w:szCs w:val="20"/>
              </w:rPr>
              <w:t>202</w:t>
            </w:r>
            <w:r>
              <w:rPr>
                <w:b/>
                <w:bCs/>
                <w:iCs/>
                <w:sz w:val="22"/>
                <w:szCs w:val="20"/>
              </w:rPr>
              <w:t>4</w:t>
            </w:r>
          </w:p>
        </w:tc>
        <w:tc>
          <w:tcPr>
            <w:tcW w:w="474" w:type="pct"/>
            <w:vAlign w:val="center"/>
          </w:tcPr>
          <w:p w:rsidR="0072047B" w:rsidRPr="004468BD" w:rsidRDefault="0072047B" w:rsidP="00E4054A">
            <w:pPr>
              <w:pStyle w:val="Default"/>
              <w:ind w:left="-107" w:right="-108" w:firstLine="107"/>
              <w:jc w:val="center"/>
              <w:rPr>
                <w:b/>
                <w:sz w:val="22"/>
                <w:szCs w:val="20"/>
              </w:rPr>
            </w:pPr>
            <w:r>
              <w:rPr>
                <w:b/>
                <w:bCs/>
                <w:iCs/>
                <w:sz w:val="22"/>
                <w:szCs w:val="20"/>
              </w:rPr>
              <w:t>2025</w:t>
            </w:r>
            <w:r w:rsidRPr="004468BD">
              <w:rPr>
                <w:b/>
                <w:bCs/>
                <w:iCs/>
                <w:sz w:val="22"/>
                <w:szCs w:val="20"/>
              </w:rPr>
              <w:t>-202</w:t>
            </w:r>
            <w:r>
              <w:rPr>
                <w:b/>
                <w:bCs/>
                <w:iCs/>
                <w:sz w:val="22"/>
                <w:szCs w:val="20"/>
              </w:rPr>
              <w:t>9</w:t>
            </w:r>
          </w:p>
        </w:tc>
        <w:tc>
          <w:tcPr>
            <w:tcW w:w="474" w:type="pct"/>
            <w:vAlign w:val="center"/>
          </w:tcPr>
          <w:p w:rsidR="0072047B" w:rsidRPr="004468BD" w:rsidRDefault="0072047B" w:rsidP="00E4054A">
            <w:pPr>
              <w:pStyle w:val="Default"/>
              <w:ind w:left="-107" w:right="-108" w:firstLine="107"/>
              <w:jc w:val="center"/>
              <w:rPr>
                <w:b/>
                <w:sz w:val="22"/>
                <w:szCs w:val="20"/>
              </w:rPr>
            </w:pPr>
            <w:r>
              <w:rPr>
                <w:b/>
                <w:bCs/>
                <w:iCs/>
                <w:sz w:val="22"/>
                <w:szCs w:val="20"/>
              </w:rPr>
              <w:t>2030</w:t>
            </w:r>
            <w:r w:rsidRPr="004468BD">
              <w:rPr>
                <w:b/>
                <w:bCs/>
                <w:iCs/>
                <w:sz w:val="22"/>
                <w:szCs w:val="20"/>
              </w:rPr>
              <w:t>-20</w:t>
            </w:r>
            <w:r>
              <w:rPr>
                <w:b/>
                <w:bCs/>
                <w:iCs/>
                <w:sz w:val="22"/>
                <w:szCs w:val="20"/>
              </w:rPr>
              <w:t>31</w:t>
            </w:r>
          </w:p>
        </w:tc>
        <w:tc>
          <w:tcPr>
            <w:tcW w:w="814" w:type="pct"/>
            <w:gridSpan w:val="2"/>
            <w:vAlign w:val="center"/>
          </w:tcPr>
          <w:p w:rsidR="0072047B" w:rsidRPr="004468BD" w:rsidRDefault="0072047B" w:rsidP="00E4054A">
            <w:pPr>
              <w:pStyle w:val="Default"/>
              <w:ind w:left="-107" w:right="-108" w:firstLine="107"/>
              <w:jc w:val="center"/>
              <w:rPr>
                <w:b/>
                <w:sz w:val="22"/>
                <w:szCs w:val="20"/>
              </w:rPr>
            </w:pPr>
            <w:r>
              <w:rPr>
                <w:b/>
                <w:bCs/>
                <w:iCs/>
                <w:sz w:val="22"/>
                <w:szCs w:val="20"/>
              </w:rPr>
              <w:t>2035</w:t>
            </w:r>
            <w:r w:rsidRPr="004468BD">
              <w:rPr>
                <w:b/>
                <w:bCs/>
                <w:iCs/>
                <w:sz w:val="22"/>
                <w:szCs w:val="20"/>
              </w:rPr>
              <w:t xml:space="preserve"> -203</w:t>
            </w:r>
            <w:r>
              <w:rPr>
                <w:b/>
                <w:bCs/>
                <w:iCs/>
                <w:sz w:val="22"/>
                <w:szCs w:val="20"/>
              </w:rPr>
              <w:t>6</w:t>
            </w:r>
          </w:p>
        </w:tc>
      </w:tr>
      <w:tr w:rsidR="0072047B" w:rsidRPr="003902A2" w:rsidTr="00154ED2">
        <w:trPr>
          <w:trHeight w:val="20"/>
        </w:trPr>
        <w:tc>
          <w:tcPr>
            <w:tcW w:w="5000" w:type="pct"/>
            <w:gridSpan w:val="9"/>
            <w:vAlign w:val="center"/>
          </w:tcPr>
          <w:p w:rsidR="0072047B" w:rsidRPr="003902A2" w:rsidRDefault="0072047B" w:rsidP="00154ED2">
            <w:pPr>
              <w:pStyle w:val="Default"/>
              <w:ind w:left="-107" w:right="-108"/>
              <w:jc w:val="center"/>
              <w:rPr>
                <w:bCs/>
                <w:iCs/>
                <w:sz w:val="22"/>
                <w:szCs w:val="22"/>
              </w:rPr>
            </w:pPr>
            <w:proofErr w:type="gramStart"/>
            <w:r>
              <w:rPr>
                <w:bCs/>
                <w:iCs/>
                <w:sz w:val="22"/>
                <w:szCs w:val="22"/>
              </w:rPr>
              <w:t>с</w:t>
            </w:r>
            <w:proofErr w:type="gramEnd"/>
            <w:r>
              <w:rPr>
                <w:bCs/>
                <w:iCs/>
                <w:sz w:val="22"/>
                <w:szCs w:val="22"/>
              </w:rPr>
              <w:t xml:space="preserve">. </w:t>
            </w:r>
            <w:proofErr w:type="gramStart"/>
            <w:r>
              <w:rPr>
                <w:bCs/>
                <w:iCs/>
                <w:sz w:val="22"/>
                <w:szCs w:val="22"/>
              </w:rPr>
              <w:t>Половинка</w:t>
            </w:r>
            <w:proofErr w:type="gramEnd"/>
            <w:r w:rsidRPr="003902A2">
              <w:rPr>
                <w:bCs/>
                <w:iCs/>
                <w:sz w:val="22"/>
                <w:szCs w:val="22"/>
              </w:rPr>
              <w:t xml:space="preserve"> кадастровый квартал </w:t>
            </w:r>
            <w:r>
              <w:rPr>
                <w:bCs/>
                <w:iCs/>
                <w:sz w:val="22"/>
                <w:szCs w:val="22"/>
              </w:rPr>
              <w:t>с 74:21:1401001 по 74:21:1401011</w:t>
            </w:r>
          </w:p>
        </w:tc>
      </w:tr>
      <w:tr w:rsidR="0072047B" w:rsidRPr="003902A2" w:rsidTr="00154ED2">
        <w:trPr>
          <w:trHeight w:val="20"/>
        </w:trPr>
        <w:tc>
          <w:tcPr>
            <w:tcW w:w="611" w:type="pct"/>
            <w:vMerge w:val="restart"/>
            <w:vAlign w:val="center"/>
          </w:tcPr>
          <w:p w:rsidR="0072047B" w:rsidRPr="003902A2" w:rsidRDefault="0072047B" w:rsidP="00154ED2">
            <w:pPr>
              <w:pStyle w:val="Default"/>
              <w:ind w:right="-108"/>
              <w:jc w:val="center"/>
              <w:rPr>
                <w:sz w:val="22"/>
                <w:szCs w:val="22"/>
              </w:rPr>
            </w:pPr>
            <w:r w:rsidRPr="003902A2">
              <w:rPr>
                <w:sz w:val="22"/>
                <w:szCs w:val="22"/>
              </w:rPr>
              <w:t>Тепловая энергия (мощности), Гкал/</w:t>
            </w:r>
            <w:proofErr w:type="gramStart"/>
            <w:r w:rsidRPr="003902A2">
              <w:rPr>
                <w:sz w:val="22"/>
                <w:szCs w:val="22"/>
              </w:rPr>
              <w:t>ч</w:t>
            </w:r>
            <w:proofErr w:type="gramEnd"/>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отопление</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611" w:type="pct"/>
            <w:vMerge/>
            <w:vAlign w:val="center"/>
          </w:tcPr>
          <w:p w:rsidR="0072047B" w:rsidRPr="003902A2" w:rsidRDefault="0072047B" w:rsidP="00154ED2">
            <w:pPr>
              <w:pStyle w:val="Default"/>
              <w:rPr>
                <w:bCs/>
                <w:sz w:val="22"/>
                <w:szCs w:val="22"/>
              </w:rPr>
            </w:pPr>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ГВС</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611" w:type="pct"/>
            <w:vMerge/>
            <w:vAlign w:val="center"/>
          </w:tcPr>
          <w:p w:rsidR="0072047B" w:rsidRPr="003902A2" w:rsidRDefault="0072047B" w:rsidP="00154ED2">
            <w:pPr>
              <w:pStyle w:val="Default"/>
              <w:rPr>
                <w:bCs/>
                <w:sz w:val="22"/>
                <w:szCs w:val="22"/>
              </w:rPr>
            </w:pPr>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вентиляцию</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2085" w:type="pct"/>
            <w:gridSpan w:val="2"/>
            <w:vAlign w:val="center"/>
          </w:tcPr>
          <w:p w:rsidR="0072047B" w:rsidRPr="003902A2" w:rsidRDefault="0072047B" w:rsidP="00154ED2">
            <w:pPr>
              <w:pStyle w:val="Default"/>
              <w:ind w:right="-108"/>
              <w:jc w:val="center"/>
              <w:rPr>
                <w:sz w:val="22"/>
                <w:szCs w:val="22"/>
              </w:rPr>
            </w:pPr>
            <w:r w:rsidRPr="003902A2">
              <w:rPr>
                <w:sz w:val="22"/>
                <w:szCs w:val="22"/>
              </w:rPr>
              <w:t>Всего, Гкал/</w:t>
            </w:r>
            <w:proofErr w:type="gramStart"/>
            <w:r w:rsidRPr="003902A2">
              <w:rPr>
                <w:sz w:val="22"/>
                <w:szCs w:val="22"/>
              </w:rPr>
              <w:t>ч</w:t>
            </w:r>
            <w:proofErr w:type="gramEnd"/>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611" w:type="pct"/>
            <w:vMerge w:val="restart"/>
            <w:vAlign w:val="center"/>
          </w:tcPr>
          <w:p w:rsidR="0072047B" w:rsidRPr="003902A2" w:rsidRDefault="0072047B" w:rsidP="00154ED2">
            <w:pPr>
              <w:pStyle w:val="Default"/>
              <w:ind w:right="-108"/>
              <w:rPr>
                <w:sz w:val="22"/>
                <w:szCs w:val="22"/>
              </w:rPr>
            </w:pPr>
            <w:r w:rsidRPr="003902A2">
              <w:rPr>
                <w:sz w:val="22"/>
                <w:szCs w:val="22"/>
              </w:rPr>
              <w:t xml:space="preserve">Теплоноситель, </w:t>
            </w:r>
            <w:r>
              <w:rPr>
                <w:sz w:val="22"/>
                <w:szCs w:val="22"/>
              </w:rPr>
              <w:t>м</w:t>
            </w:r>
            <w:r>
              <w:rPr>
                <w:sz w:val="22"/>
                <w:szCs w:val="22"/>
                <w:vertAlign w:val="superscript"/>
              </w:rPr>
              <w:t>3</w:t>
            </w:r>
            <w:r>
              <w:rPr>
                <w:sz w:val="22"/>
                <w:szCs w:val="22"/>
              </w:rPr>
              <w:t>/</w:t>
            </w:r>
            <w:r w:rsidRPr="003902A2">
              <w:rPr>
                <w:sz w:val="22"/>
                <w:szCs w:val="22"/>
              </w:rPr>
              <w:t>ч</w:t>
            </w:r>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отопление</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611" w:type="pct"/>
            <w:vMerge/>
            <w:vAlign w:val="center"/>
          </w:tcPr>
          <w:p w:rsidR="0072047B" w:rsidRPr="003902A2" w:rsidRDefault="0072047B" w:rsidP="00154ED2">
            <w:pPr>
              <w:pStyle w:val="Default"/>
              <w:ind w:left="-107" w:right="-108" w:firstLine="107"/>
              <w:jc w:val="center"/>
              <w:rPr>
                <w:sz w:val="22"/>
                <w:szCs w:val="22"/>
              </w:rPr>
            </w:pPr>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ГВС</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611" w:type="pct"/>
            <w:vMerge/>
            <w:vAlign w:val="center"/>
          </w:tcPr>
          <w:p w:rsidR="0072047B" w:rsidRPr="003902A2" w:rsidRDefault="0072047B" w:rsidP="00154ED2">
            <w:pPr>
              <w:pStyle w:val="Default"/>
              <w:rPr>
                <w:bCs/>
                <w:sz w:val="22"/>
                <w:szCs w:val="22"/>
              </w:rPr>
            </w:pPr>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вентиляцию</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2085" w:type="pct"/>
            <w:gridSpan w:val="2"/>
            <w:vAlign w:val="center"/>
          </w:tcPr>
          <w:p w:rsidR="0072047B" w:rsidRPr="00422AF9" w:rsidRDefault="0072047B" w:rsidP="00154ED2">
            <w:pPr>
              <w:pStyle w:val="Default"/>
              <w:ind w:left="-107" w:right="-108" w:firstLine="107"/>
              <w:jc w:val="center"/>
              <w:rPr>
                <w:sz w:val="22"/>
                <w:szCs w:val="22"/>
              </w:rPr>
            </w:pPr>
            <w:r>
              <w:rPr>
                <w:sz w:val="22"/>
                <w:szCs w:val="22"/>
              </w:rPr>
              <w:t>Всего, м</w:t>
            </w:r>
            <w:r>
              <w:rPr>
                <w:sz w:val="22"/>
                <w:szCs w:val="22"/>
                <w:vertAlign w:val="superscript"/>
              </w:rPr>
              <w:t>3</w:t>
            </w:r>
            <w:r>
              <w:rPr>
                <w:sz w:val="22"/>
                <w:szCs w:val="22"/>
              </w:rPr>
              <w:t>/ч</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gridAfter w:val="1"/>
          <w:wAfter w:w="15" w:type="pct"/>
          <w:trHeight w:val="20"/>
        </w:trPr>
        <w:tc>
          <w:tcPr>
            <w:tcW w:w="4985" w:type="pct"/>
            <w:gridSpan w:val="8"/>
            <w:vAlign w:val="center"/>
          </w:tcPr>
          <w:p w:rsidR="0072047B" w:rsidRPr="003902A2" w:rsidRDefault="0072047B" w:rsidP="00154ED2">
            <w:pPr>
              <w:pStyle w:val="Default"/>
              <w:ind w:left="-107" w:right="-108"/>
              <w:jc w:val="center"/>
              <w:rPr>
                <w:bCs/>
                <w:iCs/>
                <w:sz w:val="22"/>
                <w:szCs w:val="22"/>
              </w:rPr>
            </w:pPr>
            <w:r>
              <w:rPr>
                <w:bCs/>
                <w:iCs/>
                <w:sz w:val="22"/>
                <w:szCs w:val="22"/>
              </w:rPr>
              <w:t xml:space="preserve">д. </w:t>
            </w:r>
            <w:proofErr w:type="spellStart"/>
            <w:r>
              <w:rPr>
                <w:bCs/>
                <w:iCs/>
                <w:sz w:val="22"/>
                <w:szCs w:val="22"/>
              </w:rPr>
              <w:t>Водопойка</w:t>
            </w:r>
            <w:proofErr w:type="spellEnd"/>
            <w:r w:rsidRPr="008537A4">
              <w:rPr>
                <w:bCs/>
                <w:iCs/>
                <w:sz w:val="22"/>
                <w:szCs w:val="20"/>
              </w:rPr>
              <w:t xml:space="preserve"> кадастровый квартал </w:t>
            </w:r>
            <w:r w:rsidRPr="008537A4">
              <w:rPr>
                <w:sz w:val="22"/>
                <w:szCs w:val="20"/>
              </w:rPr>
              <w:t>с 74:21:</w:t>
            </w:r>
            <w:r>
              <w:rPr>
                <w:sz w:val="22"/>
                <w:szCs w:val="20"/>
              </w:rPr>
              <w:t>0304</w:t>
            </w:r>
            <w:r w:rsidRPr="008537A4">
              <w:rPr>
                <w:sz w:val="22"/>
                <w:szCs w:val="20"/>
              </w:rPr>
              <w:t>001 по 74:21:</w:t>
            </w:r>
            <w:r>
              <w:rPr>
                <w:sz w:val="22"/>
                <w:szCs w:val="20"/>
              </w:rPr>
              <w:t>0304</w:t>
            </w:r>
            <w:r w:rsidRPr="008537A4">
              <w:rPr>
                <w:sz w:val="22"/>
                <w:szCs w:val="20"/>
              </w:rPr>
              <w:t>00</w:t>
            </w:r>
            <w:r>
              <w:rPr>
                <w:sz w:val="22"/>
                <w:szCs w:val="20"/>
              </w:rPr>
              <w:t>7</w:t>
            </w:r>
          </w:p>
        </w:tc>
      </w:tr>
      <w:tr w:rsidR="0072047B" w:rsidRPr="003902A2" w:rsidTr="00154ED2">
        <w:trPr>
          <w:trHeight w:val="20"/>
        </w:trPr>
        <w:tc>
          <w:tcPr>
            <w:tcW w:w="611" w:type="pct"/>
            <w:vMerge w:val="restart"/>
            <w:vAlign w:val="center"/>
          </w:tcPr>
          <w:p w:rsidR="0072047B" w:rsidRPr="003902A2" w:rsidRDefault="0072047B" w:rsidP="00154ED2">
            <w:pPr>
              <w:pStyle w:val="Default"/>
              <w:ind w:right="-108"/>
              <w:jc w:val="center"/>
              <w:rPr>
                <w:sz w:val="22"/>
                <w:szCs w:val="22"/>
              </w:rPr>
            </w:pPr>
            <w:r w:rsidRPr="003902A2">
              <w:rPr>
                <w:sz w:val="22"/>
                <w:szCs w:val="22"/>
              </w:rPr>
              <w:t>Тепловая энергия (мощности), Гкал/</w:t>
            </w:r>
            <w:proofErr w:type="gramStart"/>
            <w:r w:rsidRPr="003902A2">
              <w:rPr>
                <w:sz w:val="22"/>
                <w:szCs w:val="22"/>
              </w:rPr>
              <w:t>ч</w:t>
            </w:r>
            <w:proofErr w:type="gramEnd"/>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отопление</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611" w:type="pct"/>
            <w:vMerge/>
            <w:vAlign w:val="center"/>
          </w:tcPr>
          <w:p w:rsidR="0072047B" w:rsidRPr="003902A2" w:rsidRDefault="0072047B" w:rsidP="00154ED2">
            <w:pPr>
              <w:pStyle w:val="Default"/>
              <w:rPr>
                <w:bCs/>
                <w:sz w:val="22"/>
                <w:szCs w:val="22"/>
              </w:rPr>
            </w:pPr>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ГВС</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611" w:type="pct"/>
            <w:vMerge/>
            <w:vAlign w:val="center"/>
          </w:tcPr>
          <w:p w:rsidR="0072047B" w:rsidRPr="003902A2" w:rsidRDefault="0072047B" w:rsidP="00154ED2">
            <w:pPr>
              <w:pStyle w:val="Default"/>
              <w:rPr>
                <w:bCs/>
                <w:sz w:val="22"/>
                <w:szCs w:val="22"/>
              </w:rPr>
            </w:pPr>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вентиляцию</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2085" w:type="pct"/>
            <w:gridSpan w:val="2"/>
            <w:vAlign w:val="center"/>
          </w:tcPr>
          <w:p w:rsidR="0072047B" w:rsidRPr="003902A2" w:rsidRDefault="0072047B" w:rsidP="00154ED2">
            <w:pPr>
              <w:pStyle w:val="Default"/>
              <w:ind w:right="-108"/>
              <w:jc w:val="center"/>
              <w:rPr>
                <w:sz w:val="22"/>
                <w:szCs w:val="22"/>
              </w:rPr>
            </w:pPr>
            <w:r w:rsidRPr="003902A2">
              <w:rPr>
                <w:sz w:val="22"/>
                <w:szCs w:val="22"/>
              </w:rPr>
              <w:t>Всего, Гкал/</w:t>
            </w:r>
            <w:proofErr w:type="gramStart"/>
            <w:r w:rsidRPr="003902A2">
              <w:rPr>
                <w:sz w:val="22"/>
                <w:szCs w:val="22"/>
              </w:rPr>
              <w:t>ч</w:t>
            </w:r>
            <w:proofErr w:type="gramEnd"/>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611" w:type="pct"/>
            <w:vMerge w:val="restart"/>
            <w:vAlign w:val="center"/>
          </w:tcPr>
          <w:p w:rsidR="0072047B" w:rsidRPr="003902A2" w:rsidRDefault="0072047B" w:rsidP="00154ED2">
            <w:pPr>
              <w:pStyle w:val="Default"/>
              <w:ind w:right="-108"/>
              <w:rPr>
                <w:sz w:val="22"/>
                <w:szCs w:val="22"/>
              </w:rPr>
            </w:pPr>
            <w:r w:rsidRPr="003902A2">
              <w:rPr>
                <w:sz w:val="22"/>
                <w:szCs w:val="22"/>
              </w:rPr>
              <w:t xml:space="preserve">Теплоноситель, </w:t>
            </w:r>
            <w:r>
              <w:rPr>
                <w:sz w:val="22"/>
                <w:szCs w:val="22"/>
              </w:rPr>
              <w:t>м</w:t>
            </w:r>
            <w:r>
              <w:rPr>
                <w:sz w:val="22"/>
                <w:szCs w:val="22"/>
                <w:vertAlign w:val="superscript"/>
              </w:rPr>
              <w:t>3</w:t>
            </w:r>
            <w:r>
              <w:rPr>
                <w:sz w:val="22"/>
                <w:szCs w:val="22"/>
              </w:rPr>
              <w:t>/</w:t>
            </w:r>
            <w:r w:rsidRPr="003902A2">
              <w:rPr>
                <w:sz w:val="22"/>
                <w:szCs w:val="22"/>
              </w:rPr>
              <w:t>ч</w:t>
            </w:r>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отопление</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611" w:type="pct"/>
            <w:vMerge/>
            <w:vAlign w:val="center"/>
          </w:tcPr>
          <w:p w:rsidR="0072047B" w:rsidRPr="003902A2" w:rsidRDefault="0072047B" w:rsidP="00154ED2">
            <w:pPr>
              <w:pStyle w:val="Default"/>
              <w:ind w:left="-107" w:right="-108" w:firstLine="107"/>
              <w:jc w:val="center"/>
              <w:rPr>
                <w:sz w:val="22"/>
                <w:szCs w:val="22"/>
              </w:rPr>
            </w:pPr>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ГВС</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611" w:type="pct"/>
            <w:vMerge/>
            <w:vAlign w:val="center"/>
          </w:tcPr>
          <w:p w:rsidR="0072047B" w:rsidRPr="003902A2" w:rsidRDefault="0072047B" w:rsidP="00154ED2">
            <w:pPr>
              <w:pStyle w:val="Default"/>
              <w:rPr>
                <w:bCs/>
                <w:sz w:val="22"/>
                <w:szCs w:val="22"/>
              </w:rPr>
            </w:pPr>
          </w:p>
        </w:tc>
        <w:tc>
          <w:tcPr>
            <w:tcW w:w="1474" w:type="pct"/>
            <w:vAlign w:val="center"/>
          </w:tcPr>
          <w:p w:rsidR="0072047B" w:rsidRPr="003902A2" w:rsidRDefault="0072047B" w:rsidP="00154ED2">
            <w:pPr>
              <w:pStyle w:val="Default"/>
              <w:ind w:right="-108"/>
              <w:rPr>
                <w:sz w:val="22"/>
                <w:szCs w:val="22"/>
              </w:rPr>
            </w:pPr>
            <w:r w:rsidRPr="003902A2">
              <w:rPr>
                <w:sz w:val="22"/>
                <w:szCs w:val="22"/>
              </w:rPr>
              <w:t>прирост нагрузки на вентиляцию</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r w:rsidR="0072047B" w:rsidRPr="003902A2" w:rsidTr="00154ED2">
        <w:trPr>
          <w:trHeight w:val="20"/>
        </w:trPr>
        <w:tc>
          <w:tcPr>
            <w:tcW w:w="2085" w:type="pct"/>
            <w:gridSpan w:val="2"/>
            <w:vAlign w:val="center"/>
          </w:tcPr>
          <w:p w:rsidR="0072047B" w:rsidRPr="00422AF9" w:rsidRDefault="0072047B" w:rsidP="00154ED2">
            <w:pPr>
              <w:pStyle w:val="Default"/>
              <w:ind w:left="-107" w:right="-108" w:firstLine="107"/>
              <w:jc w:val="center"/>
              <w:rPr>
                <w:sz w:val="22"/>
                <w:szCs w:val="22"/>
              </w:rPr>
            </w:pPr>
            <w:r>
              <w:rPr>
                <w:sz w:val="22"/>
                <w:szCs w:val="22"/>
              </w:rPr>
              <w:t>Всего, м</w:t>
            </w:r>
            <w:r>
              <w:rPr>
                <w:sz w:val="22"/>
                <w:szCs w:val="22"/>
                <w:vertAlign w:val="superscript"/>
              </w:rPr>
              <w:t>3</w:t>
            </w:r>
            <w:r>
              <w:rPr>
                <w:sz w:val="22"/>
                <w:szCs w:val="22"/>
              </w:rPr>
              <w:t>/ч</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363"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27"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474" w:type="pct"/>
            <w:vAlign w:val="center"/>
          </w:tcPr>
          <w:p w:rsidR="0072047B" w:rsidRPr="003902A2" w:rsidRDefault="0072047B" w:rsidP="00154ED2">
            <w:pPr>
              <w:pStyle w:val="Default"/>
              <w:ind w:left="-107" w:right="-108"/>
              <w:jc w:val="center"/>
              <w:rPr>
                <w:sz w:val="22"/>
                <w:szCs w:val="22"/>
              </w:rPr>
            </w:pPr>
            <w:r w:rsidRPr="003902A2">
              <w:rPr>
                <w:sz w:val="22"/>
                <w:szCs w:val="22"/>
              </w:rPr>
              <w:t>0</w:t>
            </w:r>
          </w:p>
        </w:tc>
        <w:tc>
          <w:tcPr>
            <w:tcW w:w="814" w:type="pct"/>
            <w:gridSpan w:val="2"/>
            <w:vAlign w:val="center"/>
          </w:tcPr>
          <w:p w:rsidR="0072047B" w:rsidRPr="003902A2" w:rsidRDefault="0072047B" w:rsidP="00154ED2">
            <w:pPr>
              <w:pStyle w:val="Default"/>
              <w:ind w:left="-107" w:right="-108"/>
              <w:jc w:val="center"/>
              <w:rPr>
                <w:sz w:val="22"/>
                <w:szCs w:val="22"/>
              </w:rPr>
            </w:pPr>
            <w:r w:rsidRPr="003902A2">
              <w:rPr>
                <w:sz w:val="22"/>
                <w:szCs w:val="22"/>
              </w:rPr>
              <w:t>0</w:t>
            </w:r>
          </w:p>
        </w:tc>
      </w:tr>
    </w:tbl>
    <w:p w:rsidR="00747FAD" w:rsidRPr="00AE5F00" w:rsidRDefault="00747FAD" w:rsidP="00747FAD"/>
    <w:p w:rsidR="00747FAD" w:rsidRDefault="00747FAD" w:rsidP="00747FAD">
      <w:pPr>
        <w:spacing w:line="276" w:lineRule="auto"/>
        <w:ind w:firstLine="709"/>
      </w:pPr>
      <w:r>
        <w:t>Расход теплоносителя в отопительный и летний период по каждой котельной приведен в таблице 2.36.</w:t>
      </w:r>
    </w:p>
    <w:p w:rsidR="00747FAD" w:rsidRDefault="00747FAD" w:rsidP="00747FAD">
      <w:pPr>
        <w:spacing w:line="276" w:lineRule="auto"/>
        <w:ind w:firstLine="709"/>
      </w:pPr>
    </w:p>
    <w:p w:rsidR="00747FAD" w:rsidRDefault="00747FAD" w:rsidP="00747FAD">
      <w:pPr>
        <w:pStyle w:val="af8"/>
        <w:numPr>
          <w:ilvl w:val="0"/>
          <w:numId w:val="9"/>
        </w:numPr>
      </w:pPr>
      <w:r>
        <w:t>Расход теплоносителя в отопительный и летний период в зоне действия котельных Половинского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3073"/>
        <w:gridCol w:w="1007"/>
        <w:gridCol w:w="994"/>
        <w:gridCol w:w="711"/>
        <w:gridCol w:w="990"/>
        <w:gridCol w:w="1276"/>
        <w:gridCol w:w="1063"/>
        <w:gridCol w:w="33"/>
      </w:tblGrid>
      <w:tr w:rsidR="0072047B" w:rsidRPr="003902A2" w:rsidTr="0072047B">
        <w:trPr>
          <w:trHeight w:val="20"/>
          <w:tblHeader/>
        </w:trPr>
        <w:tc>
          <w:tcPr>
            <w:tcW w:w="2086" w:type="pct"/>
            <w:gridSpan w:val="2"/>
            <w:tcBorders>
              <w:tl2br w:val="single" w:sz="4" w:space="0" w:color="auto"/>
            </w:tcBorders>
            <w:vAlign w:val="center"/>
          </w:tcPr>
          <w:p w:rsidR="0072047B" w:rsidRPr="001650B7" w:rsidRDefault="0072047B" w:rsidP="00154ED2">
            <w:pPr>
              <w:pStyle w:val="Default"/>
              <w:jc w:val="right"/>
              <w:rPr>
                <w:b/>
                <w:sz w:val="22"/>
                <w:szCs w:val="22"/>
              </w:rPr>
            </w:pPr>
            <w:r w:rsidRPr="001650B7">
              <w:rPr>
                <w:b/>
                <w:sz w:val="22"/>
                <w:szCs w:val="22"/>
              </w:rPr>
              <w:t>Год</w:t>
            </w:r>
          </w:p>
          <w:p w:rsidR="0072047B" w:rsidRPr="001650B7" w:rsidRDefault="0072047B" w:rsidP="00154ED2">
            <w:pPr>
              <w:pStyle w:val="Default"/>
              <w:rPr>
                <w:b/>
                <w:sz w:val="22"/>
                <w:szCs w:val="22"/>
              </w:rPr>
            </w:pPr>
            <w:r w:rsidRPr="001650B7">
              <w:rPr>
                <w:b/>
                <w:sz w:val="22"/>
                <w:szCs w:val="22"/>
              </w:rPr>
              <w:t>Потребление</w:t>
            </w:r>
          </w:p>
        </w:tc>
        <w:tc>
          <w:tcPr>
            <w:tcW w:w="483" w:type="pct"/>
            <w:vAlign w:val="center"/>
          </w:tcPr>
          <w:p w:rsidR="0072047B" w:rsidRPr="004468BD" w:rsidRDefault="0072047B" w:rsidP="00E4054A">
            <w:pPr>
              <w:pStyle w:val="Default"/>
              <w:ind w:left="-107" w:right="-108" w:firstLine="107"/>
              <w:jc w:val="center"/>
              <w:rPr>
                <w:b/>
                <w:sz w:val="22"/>
                <w:szCs w:val="20"/>
              </w:rPr>
            </w:pPr>
            <w:r w:rsidRPr="004468BD">
              <w:rPr>
                <w:b/>
                <w:bCs/>
                <w:iCs/>
                <w:sz w:val="22"/>
                <w:szCs w:val="20"/>
              </w:rPr>
              <w:t>202</w:t>
            </w:r>
            <w:r>
              <w:rPr>
                <w:b/>
                <w:bCs/>
                <w:iCs/>
                <w:sz w:val="22"/>
                <w:szCs w:val="20"/>
              </w:rPr>
              <w:t>2</w:t>
            </w:r>
          </w:p>
        </w:tc>
        <w:tc>
          <w:tcPr>
            <w:tcW w:w="477" w:type="pct"/>
            <w:vAlign w:val="center"/>
          </w:tcPr>
          <w:p w:rsidR="0072047B" w:rsidRPr="004468BD" w:rsidRDefault="0072047B" w:rsidP="00E4054A">
            <w:pPr>
              <w:pStyle w:val="Default"/>
              <w:ind w:left="-107" w:right="-108" w:firstLine="107"/>
              <w:jc w:val="center"/>
              <w:rPr>
                <w:b/>
                <w:sz w:val="22"/>
                <w:szCs w:val="20"/>
              </w:rPr>
            </w:pPr>
            <w:r w:rsidRPr="004468BD">
              <w:rPr>
                <w:b/>
                <w:bCs/>
                <w:iCs/>
                <w:sz w:val="22"/>
                <w:szCs w:val="20"/>
              </w:rPr>
              <w:t>202</w:t>
            </w:r>
            <w:r>
              <w:rPr>
                <w:b/>
                <w:bCs/>
                <w:iCs/>
                <w:sz w:val="22"/>
                <w:szCs w:val="20"/>
              </w:rPr>
              <w:t>3</w:t>
            </w:r>
          </w:p>
        </w:tc>
        <w:tc>
          <w:tcPr>
            <w:tcW w:w="341" w:type="pct"/>
            <w:vAlign w:val="center"/>
          </w:tcPr>
          <w:p w:rsidR="0072047B" w:rsidRPr="004468BD" w:rsidRDefault="0072047B" w:rsidP="00E4054A">
            <w:pPr>
              <w:pStyle w:val="Default"/>
              <w:ind w:left="-107" w:right="-108" w:firstLine="107"/>
              <w:jc w:val="center"/>
              <w:rPr>
                <w:b/>
                <w:sz w:val="22"/>
                <w:szCs w:val="20"/>
              </w:rPr>
            </w:pPr>
            <w:r w:rsidRPr="004468BD">
              <w:rPr>
                <w:b/>
                <w:bCs/>
                <w:iCs/>
                <w:sz w:val="22"/>
                <w:szCs w:val="20"/>
              </w:rPr>
              <w:t>202</w:t>
            </w:r>
            <w:r>
              <w:rPr>
                <w:b/>
                <w:bCs/>
                <w:iCs/>
                <w:sz w:val="22"/>
                <w:szCs w:val="20"/>
              </w:rPr>
              <w:t>4</w:t>
            </w:r>
          </w:p>
        </w:tc>
        <w:tc>
          <w:tcPr>
            <w:tcW w:w="475" w:type="pct"/>
            <w:vAlign w:val="center"/>
          </w:tcPr>
          <w:p w:rsidR="0072047B" w:rsidRPr="004468BD" w:rsidRDefault="0072047B" w:rsidP="00E4054A">
            <w:pPr>
              <w:pStyle w:val="Default"/>
              <w:ind w:left="-107" w:right="-108" w:firstLine="107"/>
              <w:jc w:val="center"/>
              <w:rPr>
                <w:b/>
                <w:sz w:val="22"/>
                <w:szCs w:val="20"/>
              </w:rPr>
            </w:pPr>
            <w:r>
              <w:rPr>
                <w:b/>
                <w:bCs/>
                <w:iCs/>
                <w:sz w:val="22"/>
                <w:szCs w:val="20"/>
              </w:rPr>
              <w:t>2025</w:t>
            </w:r>
            <w:r w:rsidRPr="004468BD">
              <w:rPr>
                <w:b/>
                <w:bCs/>
                <w:iCs/>
                <w:sz w:val="22"/>
                <w:szCs w:val="20"/>
              </w:rPr>
              <w:t>-202</w:t>
            </w:r>
            <w:r>
              <w:rPr>
                <w:b/>
                <w:bCs/>
                <w:iCs/>
                <w:sz w:val="22"/>
                <w:szCs w:val="20"/>
              </w:rPr>
              <w:t>9</w:t>
            </w:r>
          </w:p>
        </w:tc>
        <w:tc>
          <w:tcPr>
            <w:tcW w:w="612" w:type="pct"/>
            <w:vAlign w:val="center"/>
          </w:tcPr>
          <w:p w:rsidR="0072047B" w:rsidRPr="004468BD" w:rsidRDefault="0072047B" w:rsidP="00E4054A">
            <w:pPr>
              <w:pStyle w:val="Default"/>
              <w:ind w:left="-107" w:right="-108" w:firstLine="107"/>
              <w:jc w:val="center"/>
              <w:rPr>
                <w:b/>
                <w:sz w:val="22"/>
                <w:szCs w:val="20"/>
              </w:rPr>
            </w:pPr>
            <w:r>
              <w:rPr>
                <w:b/>
                <w:bCs/>
                <w:iCs/>
                <w:sz w:val="22"/>
                <w:szCs w:val="20"/>
              </w:rPr>
              <w:t>2030</w:t>
            </w:r>
            <w:r w:rsidRPr="004468BD">
              <w:rPr>
                <w:b/>
                <w:bCs/>
                <w:iCs/>
                <w:sz w:val="22"/>
                <w:szCs w:val="20"/>
              </w:rPr>
              <w:t>-20</w:t>
            </w:r>
            <w:r>
              <w:rPr>
                <w:b/>
                <w:bCs/>
                <w:iCs/>
                <w:sz w:val="22"/>
                <w:szCs w:val="20"/>
              </w:rPr>
              <w:t>31</w:t>
            </w:r>
          </w:p>
        </w:tc>
        <w:tc>
          <w:tcPr>
            <w:tcW w:w="527" w:type="pct"/>
            <w:gridSpan w:val="2"/>
            <w:vAlign w:val="center"/>
          </w:tcPr>
          <w:p w:rsidR="0072047B" w:rsidRPr="004468BD" w:rsidRDefault="0072047B" w:rsidP="00E4054A">
            <w:pPr>
              <w:pStyle w:val="Default"/>
              <w:ind w:left="-107" w:right="-108" w:firstLine="107"/>
              <w:jc w:val="center"/>
              <w:rPr>
                <w:b/>
                <w:sz w:val="22"/>
                <w:szCs w:val="20"/>
              </w:rPr>
            </w:pPr>
            <w:r>
              <w:rPr>
                <w:b/>
                <w:bCs/>
                <w:iCs/>
                <w:sz w:val="22"/>
                <w:szCs w:val="20"/>
              </w:rPr>
              <w:t>2035</w:t>
            </w:r>
            <w:r w:rsidRPr="004468BD">
              <w:rPr>
                <w:b/>
                <w:bCs/>
                <w:iCs/>
                <w:sz w:val="22"/>
                <w:szCs w:val="20"/>
              </w:rPr>
              <w:t xml:space="preserve"> -203</w:t>
            </w:r>
            <w:r>
              <w:rPr>
                <w:b/>
                <w:bCs/>
                <w:iCs/>
                <w:sz w:val="22"/>
                <w:szCs w:val="20"/>
              </w:rPr>
              <w:t>6</w:t>
            </w:r>
          </w:p>
        </w:tc>
      </w:tr>
      <w:tr w:rsidR="0072047B" w:rsidRPr="003902A2" w:rsidTr="00154ED2">
        <w:trPr>
          <w:gridAfter w:val="1"/>
          <w:wAfter w:w="16" w:type="pct"/>
          <w:trHeight w:val="20"/>
        </w:trPr>
        <w:tc>
          <w:tcPr>
            <w:tcW w:w="4984" w:type="pct"/>
            <w:gridSpan w:val="8"/>
            <w:vAlign w:val="center"/>
          </w:tcPr>
          <w:p w:rsidR="0072047B" w:rsidRPr="001650B7" w:rsidRDefault="0072047B" w:rsidP="00154ED2">
            <w:pPr>
              <w:pStyle w:val="Default"/>
              <w:ind w:left="-107" w:right="-108"/>
              <w:jc w:val="center"/>
              <w:rPr>
                <w:bCs/>
                <w:iCs/>
                <w:sz w:val="22"/>
                <w:szCs w:val="22"/>
              </w:rPr>
            </w:pPr>
            <w:r>
              <w:rPr>
                <w:sz w:val="22"/>
                <w:szCs w:val="22"/>
              </w:rPr>
              <w:t>Котельная</w:t>
            </w:r>
            <w:r w:rsidRPr="001650B7">
              <w:rPr>
                <w:sz w:val="22"/>
                <w:szCs w:val="22"/>
              </w:rPr>
              <w:t xml:space="preserve"> </w:t>
            </w:r>
            <w:proofErr w:type="gramStart"/>
            <w:r w:rsidRPr="001650B7">
              <w:rPr>
                <w:sz w:val="22"/>
                <w:szCs w:val="22"/>
              </w:rPr>
              <w:t>с</w:t>
            </w:r>
            <w:proofErr w:type="gramEnd"/>
            <w:r w:rsidRPr="001650B7">
              <w:rPr>
                <w:sz w:val="22"/>
                <w:szCs w:val="22"/>
              </w:rPr>
              <w:t xml:space="preserve">. </w:t>
            </w:r>
            <w:r>
              <w:rPr>
                <w:sz w:val="22"/>
                <w:szCs w:val="22"/>
              </w:rPr>
              <w:t>Половинка</w:t>
            </w:r>
          </w:p>
        </w:tc>
      </w:tr>
      <w:tr w:rsidR="0072047B" w:rsidRPr="003902A2" w:rsidTr="0072047B">
        <w:trPr>
          <w:trHeight w:val="20"/>
        </w:trPr>
        <w:tc>
          <w:tcPr>
            <w:tcW w:w="612" w:type="pct"/>
            <w:vMerge w:val="restart"/>
            <w:vAlign w:val="center"/>
          </w:tcPr>
          <w:p w:rsidR="0072047B" w:rsidRPr="001650B7" w:rsidRDefault="0072047B" w:rsidP="00154ED2">
            <w:pPr>
              <w:pStyle w:val="Default"/>
              <w:ind w:right="-57"/>
              <w:jc w:val="center"/>
              <w:rPr>
                <w:sz w:val="22"/>
                <w:szCs w:val="22"/>
              </w:rPr>
            </w:pPr>
            <w:r w:rsidRPr="001650B7">
              <w:rPr>
                <w:sz w:val="22"/>
                <w:szCs w:val="22"/>
              </w:rPr>
              <w:t>Теплоноситель, м</w:t>
            </w:r>
            <w:r w:rsidRPr="001650B7">
              <w:rPr>
                <w:sz w:val="22"/>
                <w:szCs w:val="22"/>
                <w:vertAlign w:val="superscript"/>
              </w:rPr>
              <w:t>3</w:t>
            </w:r>
            <w:r w:rsidRPr="001650B7">
              <w:rPr>
                <w:sz w:val="22"/>
                <w:szCs w:val="22"/>
              </w:rPr>
              <w:t>/ч</w:t>
            </w:r>
          </w:p>
        </w:tc>
        <w:tc>
          <w:tcPr>
            <w:tcW w:w="1474" w:type="pct"/>
            <w:vAlign w:val="center"/>
          </w:tcPr>
          <w:p w:rsidR="0072047B" w:rsidRPr="001650B7" w:rsidRDefault="0072047B" w:rsidP="00154ED2">
            <w:pPr>
              <w:pStyle w:val="Default"/>
              <w:ind w:right="-108"/>
              <w:rPr>
                <w:sz w:val="22"/>
                <w:szCs w:val="22"/>
              </w:rPr>
            </w:pPr>
            <w:r w:rsidRPr="001650B7">
              <w:rPr>
                <w:sz w:val="22"/>
                <w:szCs w:val="22"/>
              </w:rPr>
              <w:t>Расход в отопительный период</w:t>
            </w:r>
          </w:p>
        </w:tc>
        <w:tc>
          <w:tcPr>
            <w:tcW w:w="483" w:type="pct"/>
            <w:vAlign w:val="center"/>
          </w:tcPr>
          <w:p w:rsidR="0072047B" w:rsidRDefault="0072047B" w:rsidP="00154ED2">
            <w:pPr>
              <w:ind w:left="-57" w:right="-57"/>
              <w:jc w:val="center"/>
              <w:rPr>
                <w:color w:val="000000"/>
                <w:sz w:val="20"/>
                <w:szCs w:val="20"/>
              </w:rPr>
            </w:pPr>
            <w:r>
              <w:rPr>
                <w:color w:val="000000"/>
                <w:sz w:val="20"/>
                <w:szCs w:val="20"/>
              </w:rPr>
              <w:t>55,133</w:t>
            </w:r>
          </w:p>
        </w:tc>
        <w:tc>
          <w:tcPr>
            <w:tcW w:w="477" w:type="pct"/>
            <w:vAlign w:val="center"/>
          </w:tcPr>
          <w:p w:rsidR="0072047B" w:rsidRDefault="0072047B" w:rsidP="00154ED2">
            <w:pPr>
              <w:ind w:left="-57" w:right="-57"/>
              <w:jc w:val="center"/>
              <w:rPr>
                <w:color w:val="000000"/>
                <w:sz w:val="20"/>
                <w:szCs w:val="20"/>
              </w:rPr>
            </w:pPr>
            <w:r>
              <w:rPr>
                <w:color w:val="000000"/>
                <w:sz w:val="20"/>
                <w:szCs w:val="20"/>
              </w:rPr>
              <w:t>55,133</w:t>
            </w:r>
          </w:p>
        </w:tc>
        <w:tc>
          <w:tcPr>
            <w:tcW w:w="341" w:type="pct"/>
            <w:vAlign w:val="center"/>
          </w:tcPr>
          <w:p w:rsidR="0072047B" w:rsidRDefault="0072047B" w:rsidP="00154ED2">
            <w:pPr>
              <w:ind w:left="-57" w:right="-57"/>
              <w:jc w:val="center"/>
              <w:rPr>
                <w:color w:val="000000"/>
                <w:sz w:val="20"/>
                <w:szCs w:val="20"/>
              </w:rPr>
            </w:pPr>
            <w:r>
              <w:rPr>
                <w:color w:val="000000"/>
                <w:sz w:val="20"/>
                <w:szCs w:val="20"/>
              </w:rPr>
              <w:t>55,133</w:t>
            </w:r>
          </w:p>
        </w:tc>
        <w:tc>
          <w:tcPr>
            <w:tcW w:w="475" w:type="pct"/>
            <w:vAlign w:val="center"/>
          </w:tcPr>
          <w:p w:rsidR="0072047B" w:rsidRDefault="0072047B" w:rsidP="00154ED2">
            <w:pPr>
              <w:ind w:left="-57" w:right="-57"/>
              <w:jc w:val="center"/>
              <w:rPr>
                <w:color w:val="000000"/>
                <w:sz w:val="20"/>
                <w:szCs w:val="20"/>
              </w:rPr>
            </w:pPr>
            <w:r>
              <w:rPr>
                <w:color w:val="000000"/>
                <w:sz w:val="20"/>
                <w:szCs w:val="20"/>
              </w:rPr>
              <w:t>55,351</w:t>
            </w:r>
          </w:p>
        </w:tc>
        <w:tc>
          <w:tcPr>
            <w:tcW w:w="612" w:type="pct"/>
            <w:vAlign w:val="center"/>
          </w:tcPr>
          <w:p w:rsidR="0072047B" w:rsidRDefault="0072047B" w:rsidP="00154ED2">
            <w:pPr>
              <w:ind w:left="-57" w:right="-57"/>
              <w:jc w:val="center"/>
              <w:rPr>
                <w:color w:val="000000"/>
                <w:sz w:val="20"/>
                <w:szCs w:val="20"/>
              </w:rPr>
            </w:pPr>
            <w:r>
              <w:rPr>
                <w:color w:val="000000"/>
                <w:sz w:val="20"/>
                <w:szCs w:val="20"/>
              </w:rPr>
              <w:t>55,569</w:t>
            </w:r>
          </w:p>
        </w:tc>
        <w:tc>
          <w:tcPr>
            <w:tcW w:w="527" w:type="pct"/>
            <w:gridSpan w:val="2"/>
            <w:vAlign w:val="center"/>
          </w:tcPr>
          <w:p w:rsidR="0072047B" w:rsidRDefault="0072047B" w:rsidP="00154ED2">
            <w:pPr>
              <w:ind w:left="-57" w:right="-57"/>
              <w:jc w:val="center"/>
              <w:rPr>
                <w:color w:val="000000"/>
                <w:sz w:val="20"/>
                <w:szCs w:val="20"/>
              </w:rPr>
            </w:pPr>
            <w:r>
              <w:rPr>
                <w:color w:val="000000"/>
                <w:sz w:val="20"/>
                <w:szCs w:val="20"/>
              </w:rPr>
              <w:t>55,133</w:t>
            </w:r>
          </w:p>
        </w:tc>
      </w:tr>
      <w:tr w:rsidR="0072047B" w:rsidRPr="003902A2" w:rsidTr="0072047B">
        <w:trPr>
          <w:trHeight w:val="20"/>
        </w:trPr>
        <w:tc>
          <w:tcPr>
            <w:tcW w:w="612" w:type="pct"/>
            <w:vMerge/>
            <w:vAlign w:val="center"/>
          </w:tcPr>
          <w:p w:rsidR="0072047B" w:rsidRPr="001650B7" w:rsidRDefault="0072047B" w:rsidP="00154ED2">
            <w:pPr>
              <w:pStyle w:val="Default"/>
              <w:rPr>
                <w:bCs/>
                <w:sz w:val="22"/>
                <w:szCs w:val="22"/>
              </w:rPr>
            </w:pPr>
          </w:p>
        </w:tc>
        <w:tc>
          <w:tcPr>
            <w:tcW w:w="1474" w:type="pct"/>
            <w:vAlign w:val="center"/>
          </w:tcPr>
          <w:p w:rsidR="0072047B" w:rsidRPr="001650B7" w:rsidRDefault="0072047B" w:rsidP="00154ED2">
            <w:pPr>
              <w:pStyle w:val="Default"/>
              <w:ind w:right="-108"/>
              <w:rPr>
                <w:sz w:val="22"/>
                <w:szCs w:val="22"/>
              </w:rPr>
            </w:pPr>
            <w:r w:rsidRPr="001650B7">
              <w:rPr>
                <w:sz w:val="22"/>
                <w:szCs w:val="22"/>
              </w:rPr>
              <w:t>Расход в летний период</w:t>
            </w:r>
          </w:p>
        </w:tc>
        <w:tc>
          <w:tcPr>
            <w:tcW w:w="483" w:type="pct"/>
            <w:vAlign w:val="center"/>
          </w:tcPr>
          <w:p w:rsidR="0072047B" w:rsidRPr="001650B7" w:rsidRDefault="0072047B" w:rsidP="00154ED2">
            <w:pPr>
              <w:pStyle w:val="Default"/>
              <w:ind w:left="-107" w:right="-108"/>
              <w:jc w:val="center"/>
              <w:rPr>
                <w:sz w:val="22"/>
                <w:szCs w:val="22"/>
              </w:rPr>
            </w:pPr>
            <w:r w:rsidRPr="001650B7">
              <w:rPr>
                <w:sz w:val="22"/>
                <w:szCs w:val="22"/>
              </w:rPr>
              <w:t>0</w:t>
            </w:r>
          </w:p>
        </w:tc>
        <w:tc>
          <w:tcPr>
            <w:tcW w:w="477" w:type="pct"/>
            <w:vAlign w:val="center"/>
          </w:tcPr>
          <w:p w:rsidR="0072047B" w:rsidRPr="001650B7" w:rsidRDefault="0072047B" w:rsidP="00154ED2">
            <w:pPr>
              <w:pStyle w:val="Default"/>
              <w:ind w:left="-107" w:right="-108"/>
              <w:jc w:val="center"/>
              <w:rPr>
                <w:sz w:val="22"/>
                <w:szCs w:val="22"/>
              </w:rPr>
            </w:pPr>
            <w:r w:rsidRPr="001650B7">
              <w:rPr>
                <w:sz w:val="22"/>
                <w:szCs w:val="22"/>
              </w:rPr>
              <w:t>0</w:t>
            </w:r>
          </w:p>
        </w:tc>
        <w:tc>
          <w:tcPr>
            <w:tcW w:w="341" w:type="pct"/>
            <w:vAlign w:val="center"/>
          </w:tcPr>
          <w:p w:rsidR="0072047B" w:rsidRPr="001650B7" w:rsidRDefault="0072047B" w:rsidP="00154ED2">
            <w:pPr>
              <w:pStyle w:val="Default"/>
              <w:ind w:left="-107" w:right="-108"/>
              <w:jc w:val="center"/>
              <w:rPr>
                <w:sz w:val="22"/>
                <w:szCs w:val="22"/>
              </w:rPr>
            </w:pPr>
            <w:r w:rsidRPr="001650B7">
              <w:rPr>
                <w:sz w:val="22"/>
                <w:szCs w:val="22"/>
              </w:rPr>
              <w:t>0</w:t>
            </w:r>
          </w:p>
        </w:tc>
        <w:tc>
          <w:tcPr>
            <w:tcW w:w="475" w:type="pct"/>
            <w:vAlign w:val="center"/>
          </w:tcPr>
          <w:p w:rsidR="0072047B" w:rsidRPr="001650B7" w:rsidRDefault="0072047B" w:rsidP="00154ED2">
            <w:pPr>
              <w:pStyle w:val="Default"/>
              <w:ind w:left="-107" w:right="-108"/>
              <w:jc w:val="center"/>
              <w:rPr>
                <w:sz w:val="22"/>
                <w:szCs w:val="22"/>
              </w:rPr>
            </w:pPr>
            <w:r w:rsidRPr="001650B7">
              <w:rPr>
                <w:sz w:val="22"/>
                <w:szCs w:val="22"/>
              </w:rPr>
              <w:t>0</w:t>
            </w:r>
          </w:p>
        </w:tc>
        <w:tc>
          <w:tcPr>
            <w:tcW w:w="612" w:type="pct"/>
            <w:vAlign w:val="center"/>
          </w:tcPr>
          <w:p w:rsidR="0072047B" w:rsidRPr="001650B7" w:rsidRDefault="0072047B" w:rsidP="00154ED2">
            <w:pPr>
              <w:pStyle w:val="Default"/>
              <w:ind w:left="-107" w:right="-108"/>
              <w:jc w:val="center"/>
              <w:rPr>
                <w:sz w:val="22"/>
                <w:szCs w:val="22"/>
              </w:rPr>
            </w:pPr>
            <w:r w:rsidRPr="001650B7">
              <w:rPr>
                <w:sz w:val="22"/>
                <w:szCs w:val="22"/>
              </w:rPr>
              <w:t>0</w:t>
            </w:r>
          </w:p>
        </w:tc>
        <w:tc>
          <w:tcPr>
            <w:tcW w:w="527" w:type="pct"/>
            <w:gridSpan w:val="2"/>
            <w:vAlign w:val="center"/>
          </w:tcPr>
          <w:p w:rsidR="0072047B" w:rsidRPr="001650B7" w:rsidRDefault="0072047B" w:rsidP="00154ED2">
            <w:pPr>
              <w:pStyle w:val="Default"/>
              <w:ind w:left="-107" w:right="-108"/>
              <w:jc w:val="center"/>
              <w:rPr>
                <w:sz w:val="22"/>
                <w:szCs w:val="22"/>
              </w:rPr>
            </w:pPr>
            <w:r w:rsidRPr="001650B7">
              <w:rPr>
                <w:sz w:val="22"/>
                <w:szCs w:val="22"/>
              </w:rPr>
              <w:t>0</w:t>
            </w:r>
          </w:p>
        </w:tc>
      </w:tr>
      <w:tr w:rsidR="0072047B" w:rsidRPr="003902A2" w:rsidTr="00154ED2">
        <w:trPr>
          <w:gridAfter w:val="1"/>
          <w:wAfter w:w="16" w:type="pct"/>
          <w:trHeight w:val="20"/>
        </w:trPr>
        <w:tc>
          <w:tcPr>
            <w:tcW w:w="4984" w:type="pct"/>
            <w:gridSpan w:val="8"/>
            <w:vAlign w:val="center"/>
          </w:tcPr>
          <w:p w:rsidR="0072047B" w:rsidRPr="001650B7" w:rsidRDefault="0072047B" w:rsidP="00154ED2">
            <w:pPr>
              <w:pStyle w:val="Default"/>
              <w:ind w:left="-107" w:right="-108"/>
              <w:jc w:val="center"/>
              <w:rPr>
                <w:sz w:val="22"/>
                <w:szCs w:val="22"/>
              </w:rPr>
            </w:pPr>
            <w:r>
              <w:rPr>
                <w:sz w:val="22"/>
                <w:szCs w:val="22"/>
              </w:rPr>
              <w:t>Котельная</w:t>
            </w:r>
            <w:r w:rsidRPr="001650B7">
              <w:rPr>
                <w:sz w:val="22"/>
                <w:szCs w:val="22"/>
              </w:rPr>
              <w:t xml:space="preserve"> </w:t>
            </w:r>
            <w:r>
              <w:rPr>
                <w:sz w:val="22"/>
                <w:szCs w:val="22"/>
              </w:rPr>
              <w:t xml:space="preserve">д. </w:t>
            </w:r>
            <w:proofErr w:type="spellStart"/>
            <w:r>
              <w:rPr>
                <w:sz w:val="22"/>
                <w:szCs w:val="22"/>
              </w:rPr>
              <w:t>Водопойка</w:t>
            </w:r>
            <w:proofErr w:type="spellEnd"/>
          </w:p>
        </w:tc>
      </w:tr>
      <w:tr w:rsidR="0072047B" w:rsidRPr="003902A2" w:rsidTr="0072047B">
        <w:trPr>
          <w:trHeight w:val="20"/>
        </w:trPr>
        <w:tc>
          <w:tcPr>
            <w:tcW w:w="612" w:type="pct"/>
            <w:vMerge w:val="restart"/>
            <w:vAlign w:val="center"/>
          </w:tcPr>
          <w:p w:rsidR="0072047B" w:rsidRPr="001650B7" w:rsidRDefault="0072047B" w:rsidP="00154ED2">
            <w:pPr>
              <w:pStyle w:val="Default"/>
              <w:ind w:right="-57"/>
              <w:rPr>
                <w:bCs/>
                <w:sz w:val="22"/>
                <w:szCs w:val="22"/>
              </w:rPr>
            </w:pPr>
            <w:r w:rsidRPr="001650B7">
              <w:rPr>
                <w:sz w:val="22"/>
                <w:szCs w:val="22"/>
              </w:rPr>
              <w:t>Теплоноситель, м</w:t>
            </w:r>
            <w:r w:rsidRPr="001650B7">
              <w:rPr>
                <w:sz w:val="22"/>
                <w:szCs w:val="22"/>
                <w:vertAlign w:val="superscript"/>
              </w:rPr>
              <w:t>3</w:t>
            </w:r>
            <w:r w:rsidRPr="001650B7">
              <w:rPr>
                <w:sz w:val="22"/>
                <w:szCs w:val="22"/>
              </w:rPr>
              <w:t>/ч</w:t>
            </w:r>
          </w:p>
        </w:tc>
        <w:tc>
          <w:tcPr>
            <w:tcW w:w="1474" w:type="pct"/>
            <w:vAlign w:val="center"/>
          </w:tcPr>
          <w:p w:rsidR="0072047B" w:rsidRPr="001650B7" w:rsidRDefault="0072047B" w:rsidP="00154ED2">
            <w:pPr>
              <w:pStyle w:val="Default"/>
              <w:ind w:right="-108"/>
              <w:rPr>
                <w:sz w:val="22"/>
                <w:szCs w:val="22"/>
              </w:rPr>
            </w:pPr>
            <w:r w:rsidRPr="001650B7">
              <w:rPr>
                <w:sz w:val="22"/>
                <w:szCs w:val="22"/>
              </w:rPr>
              <w:t>Расход в отопительный период</w:t>
            </w:r>
          </w:p>
        </w:tc>
        <w:tc>
          <w:tcPr>
            <w:tcW w:w="483" w:type="pct"/>
            <w:vAlign w:val="center"/>
          </w:tcPr>
          <w:p w:rsidR="0072047B" w:rsidRDefault="0072047B" w:rsidP="00154ED2">
            <w:pPr>
              <w:ind w:left="-57" w:right="-57"/>
              <w:jc w:val="center"/>
              <w:rPr>
                <w:color w:val="000000"/>
                <w:sz w:val="20"/>
                <w:szCs w:val="20"/>
              </w:rPr>
            </w:pPr>
            <w:r>
              <w:rPr>
                <w:color w:val="000000"/>
                <w:sz w:val="20"/>
                <w:szCs w:val="20"/>
              </w:rPr>
              <w:t>43,525</w:t>
            </w:r>
          </w:p>
        </w:tc>
        <w:tc>
          <w:tcPr>
            <w:tcW w:w="477" w:type="pct"/>
            <w:vAlign w:val="center"/>
          </w:tcPr>
          <w:p w:rsidR="0072047B" w:rsidRDefault="0072047B" w:rsidP="00154ED2">
            <w:pPr>
              <w:ind w:left="-57" w:right="-57"/>
              <w:jc w:val="center"/>
              <w:rPr>
                <w:color w:val="000000"/>
                <w:sz w:val="20"/>
                <w:szCs w:val="20"/>
              </w:rPr>
            </w:pPr>
            <w:r>
              <w:rPr>
                <w:color w:val="000000"/>
                <w:sz w:val="20"/>
                <w:szCs w:val="20"/>
              </w:rPr>
              <w:t>43,525</w:t>
            </w:r>
          </w:p>
        </w:tc>
        <w:tc>
          <w:tcPr>
            <w:tcW w:w="341" w:type="pct"/>
            <w:vAlign w:val="center"/>
          </w:tcPr>
          <w:p w:rsidR="0072047B" w:rsidRDefault="0072047B" w:rsidP="00154ED2">
            <w:pPr>
              <w:ind w:left="-57" w:right="-57"/>
              <w:jc w:val="center"/>
              <w:rPr>
                <w:color w:val="000000"/>
                <w:sz w:val="20"/>
                <w:szCs w:val="20"/>
              </w:rPr>
            </w:pPr>
            <w:r>
              <w:rPr>
                <w:color w:val="000000"/>
                <w:sz w:val="20"/>
                <w:szCs w:val="20"/>
              </w:rPr>
              <w:t>43,525</w:t>
            </w:r>
          </w:p>
        </w:tc>
        <w:tc>
          <w:tcPr>
            <w:tcW w:w="475" w:type="pct"/>
            <w:vAlign w:val="center"/>
          </w:tcPr>
          <w:p w:rsidR="0072047B" w:rsidRDefault="0072047B" w:rsidP="00154ED2">
            <w:pPr>
              <w:ind w:left="-57" w:right="-57"/>
              <w:jc w:val="center"/>
              <w:rPr>
                <w:color w:val="000000"/>
                <w:sz w:val="20"/>
                <w:szCs w:val="20"/>
              </w:rPr>
            </w:pPr>
            <w:r>
              <w:rPr>
                <w:color w:val="000000"/>
                <w:sz w:val="20"/>
                <w:szCs w:val="20"/>
              </w:rPr>
              <w:t>43,525</w:t>
            </w:r>
          </w:p>
        </w:tc>
        <w:tc>
          <w:tcPr>
            <w:tcW w:w="612" w:type="pct"/>
            <w:vAlign w:val="center"/>
          </w:tcPr>
          <w:p w:rsidR="0072047B" w:rsidRDefault="0072047B" w:rsidP="00154ED2">
            <w:pPr>
              <w:ind w:left="-57" w:right="-57"/>
              <w:jc w:val="center"/>
              <w:rPr>
                <w:color w:val="000000"/>
                <w:sz w:val="20"/>
                <w:szCs w:val="20"/>
              </w:rPr>
            </w:pPr>
            <w:r>
              <w:rPr>
                <w:color w:val="000000"/>
                <w:sz w:val="20"/>
                <w:szCs w:val="20"/>
              </w:rPr>
              <w:t>43,525</w:t>
            </w:r>
          </w:p>
        </w:tc>
        <w:tc>
          <w:tcPr>
            <w:tcW w:w="527" w:type="pct"/>
            <w:gridSpan w:val="2"/>
            <w:vAlign w:val="center"/>
          </w:tcPr>
          <w:p w:rsidR="0072047B" w:rsidRDefault="0072047B" w:rsidP="00154ED2">
            <w:pPr>
              <w:ind w:left="-57" w:right="-57"/>
              <w:jc w:val="center"/>
              <w:rPr>
                <w:color w:val="000000"/>
                <w:sz w:val="20"/>
                <w:szCs w:val="20"/>
              </w:rPr>
            </w:pPr>
            <w:r>
              <w:rPr>
                <w:color w:val="000000"/>
                <w:sz w:val="20"/>
                <w:szCs w:val="20"/>
              </w:rPr>
              <w:t>43,525</w:t>
            </w:r>
          </w:p>
        </w:tc>
      </w:tr>
      <w:tr w:rsidR="0072047B" w:rsidRPr="003902A2" w:rsidTr="0072047B">
        <w:trPr>
          <w:trHeight w:val="88"/>
        </w:trPr>
        <w:tc>
          <w:tcPr>
            <w:tcW w:w="612" w:type="pct"/>
            <w:vMerge/>
            <w:vAlign w:val="center"/>
          </w:tcPr>
          <w:p w:rsidR="0072047B" w:rsidRPr="001650B7" w:rsidRDefault="0072047B" w:rsidP="00154ED2">
            <w:pPr>
              <w:pStyle w:val="Default"/>
              <w:rPr>
                <w:bCs/>
                <w:sz w:val="22"/>
                <w:szCs w:val="22"/>
              </w:rPr>
            </w:pPr>
          </w:p>
        </w:tc>
        <w:tc>
          <w:tcPr>
            <w:tcW w:w="1474" w:type="pct"/>
            <w:vAlign w:val="center"/>
          </w:tcPr>
          <w:p w:rsidR="0072047B" w:rsidRPr="001650B7" w:rsidRDefault="0072047B" w:rsidP="00154ED2">
            <w:pPr>
              <w:pStyle w:val="Default"/>
              <w:ind w:right="-108"/>
              <w:rPr>
                <w:sz w:val="22"/>
                <w:szCs w:val="22"/>
              </w:rPr>
            </w:pPr>
            <w:r w:rsidRPr="001650B7">
              <w:rPr>
                <w:sz w:val="22"/>
                <w:szCs w:val="22"/>
              </w:rPr>
              <w:t>Расход в летний период</w:t>
            </w:r>
          </w:p>
        </w:tc>
        <w:tc>
          <w:tcPr>
            <w:tcW w:w="483" w:type="pct"/>
            <w:vAlign w:val="center"/>
          </w:tcPr>
          <w:p w:rsidR="0072047B" w:rsidRPr="001650B7" w:rsidRDefault="0072047B" w:rsidP="00154ED2">
            <w:pPr>
              <w:pStyle w:val="Default"/>
              <w:ind w:left="-107" w:right="-108"/>
              <w:jc w:val="center"/>
              <w:rPr>
                <w:sz w:val="22"/>
                <w:szCs w:val="22"/>
              </w:rPr>
            </w:pPr>
            <w:r w:rsidRPr="001650B7">
              <w:rPr>
                <w:sz w:val="22"/>
                <w:szCs w:val="22"/>
              </w:rPr>
              <w:t>0</w:t>
            </w:r>
          </w:p>
        </w:tc>
        <w:tc>
          <w:tcPr>
            <w:tcW w:w="477" w:type="pct"/>
            <w:vAlign w:val="center"/>
          </w:tcPr>
          <w:p w:rsidR="0072047B" w:rsidRPr="001650B7" w:rsidRDefault="0072047B" w:rsidP="00154ED2">
            <w:pPr>
              <w:pStyle w:val="Default"/>
              <w:ind w:left="-107" w:right="-108"/>
              <w:jc w:val="center"/>
              <w:rPr>
                <w:sz w:val="22"/>
                <w:szCs w:val="22"/>
              </w:rPr>
            </w:pPr>
            <w:r w:rsidRPr="001650B7">
              <w:rPr>
                <w:sz w:val="22"/>
                <w:szCs w:val="22"/>
              </w:rPr>
              <w:t>0</w:t>
            </w:r>
          </w:p>
        </w:tc>
        <w:tc>
          <w:tcPr>
            <w:tcW w:w="341" w:type="pct"/>
            <w:vAlign w:val="center"/>
          </w:tcPr>
          <w:p w:rsidR="0072047B" w:rsidRPr="001650B7" w:rsidRDefault="0072047B" w:rsidP="00154ED2">
            <w:pPr>
              <w:pStyle w:val="Default"/>
              <w:ind w:left="-107" w:right="-108"/>
              <w:jc w:val="center"/>
              <w:rPr>
                <w:sz w:val="22"/>
                <w:szCs w:val="22"/>
              </w:rPr>
            </w:pPr>
            <w:r w:rsidRPr="001650B7">
              <w:rPr>
                <w:sz w:val="22"/>
                <w:szCs w:val="22"/>
              </w:rPr>
              <w:t>0</w:t>
            </w:r>
          </w:p>
        </w:tc>
        <w:tc>
          <w:tcPr>
            <w:tcW w:w="475" w:type="pct"/>
            <w:vAlign w:val="center"/>
          </w:tcPr>
          <w:p w:rsidR="0072047B" w:rsidRPr="001650B7" w:rsidRDefault="0072047B" w:rsidP="00154ED2">
            <w:pPr>
              <w:pStyle w:val="Default"/>
              <w:ind w:left="-107" w:right="-108"/>
              <w:jc w:val="center"/>
              <w:rPr>
                <w:sz w:val="22"/>
                <w:szCs w:val="22"/>
              </w:rPr>
            </w:pPr>
            <w:r w:rsidRPr="001650B7">
              <w:rPr>
                <w:sz w:val="22"/>
                <w:szCs w:val="22"/>
              </w:rPr>
              <w:t>0</w:t>
            </w:r>
          </w:p>
        </w:tc>
        <w:tc>
          <w:tcPr>
            <w:tcW w:w="612" w:type="pct"/>
            <w:vAlign w:val="center"/>
          </w:tcPr>
          <w:p w:rsidR="0072047B" w:rsidRPr="001650B7" w:rsidRDefault="0072047B" w:rsidP="00154ED2">
            <w:pPr>
              <w:pStyle w:val="Default"/>
              <w:ind w:left="-107" w:right="-108"/>
              <w:jc w:val="center"/>
              <w:rPr>
                <w:sz w:val="22"/>
                <w:szCs w:val="22"/>
              </w:rPr>
            </w:pPr>
            <w:r w:rsidRPr="001650B7">
              <w:rPr>
                <w:sz w:val="22"/>
                <w:szCs w:val="22"/>
              </w:rPr>
              <w:t>0</w:t>
            </w:r>
          </w:p>
        </w:tc>
        <w:tc>
          <w:tcPr>
            <w:tcW w:w="527" w:type="pct"/>
            <w:gridSpan w:val="2"/>
            <w:vAlign w:val="center"/>
          </w:tcPr>
          <w:p w:rsidR="0072047B" w:rsidRPr="001650B7" w:rsidRDefault="0072047B" w:rsidP="00154ED2">
            <w:pPr>
              <w:pStyle w:val="Default"/>
              <w:ind w:left="-107" w:right="-108"/>
              <w:jc w:val="center"/>
              <w:rPr>
                <w:sz w:val="22"/>
                <w:szCs w:val="22"/>
              </w:rPr>
            </w:pPr>
            <w:r w:rsidRPr="001650B7">
              <w:rPr>
                <w:sz w:val="22"/>
                <w:szCs w:val="22"/>
              </w:rPr>
              <w:t>0</w:t>
            </w:r>
          </w:p>
        </w:tc>
      </w:tr>
    </w:tbl>
    <w:p w:rsidR="00747FAD" w:rsidRPr="00AE5F00" w:rsidRDefault="00747FAD" w:rsidP="00747FAD">
      <w:pPr>
        <w:spacing w:line="276" w:lineRule="auto"/>
      </w:pPr>
    </w:p>
    <w:p w:rsidR="00747FAD" w:rsidRPr="009C5486" w:rsidRDefault="00747FAD" w:rsidP="00747FAD">
      <w:pPr>
        <w:pStyle w:val="3"/>
      </w:pPr>
      <w:bookmarkStart w:id="134" w:name="_Toc6235024"/>
      <w:r w:rsidRPr="009C5486">
        <w:lastRenderedPageBreak/>
        <w:t>2.5 Прогнозы приростов объемов потребления тепловой энергии (мощности) и теплоносителя с разделением по видам теплопотребления в каждом расчетн</w:t>
      </w:r>
      <w:r>
        <w:t>ых</w:t>
      </w:r>
      <w:r w:rsidRPr="009C5486">
        <w:t xml:space="preserve"> элемент</w:t>
      </w:r>
      <w:r>
        <w:t>ах</w:t>
      </w:r>
      <w:r w:rsidRPr="009C5486">
        <w:t xml:space="preserve"> территориального деления и в зон</w:t>
      </w:r>
      <w:r>
        <w:t>ах</w:t>
      </w:r>
      <w:r w:rsidRPr="009C5486">
        <w:t xml:space="preserve"> действия </w:t>
      </w:r>
      <w:r>
        <w:t>индивидуального</w:t>
      </w:r>
      <w:r w:rsidRPr="009C5486">
        <w:t xml:space="preserve"> тепло</w:t>
      </w:r>
      <w:r>
        <w:t>снабжения</w:t>
      </w:r>
      <w:r w:rsidRPr="009C5486">
        <w:t xml:space="preserve"> на каждом этапе</w:t>
      </w:r>
      <w:bookmarkEnd w:id="133"/>
      <w:bookmarkEnd w:id="134"/>
    </w:p>
    <w:p w:rsidR="00747FAD" w:rsidRDefault="00747FAD" w:rsidP="00747FAD">
      <w:pPr>
        <w:spacing w:line="276" w:lineRule="auto"/>
        <w:ind w:firstLine="709"/>
      </w:pPr>
      <w:r w:rsidRPr="0022712D">
        <w:t xml:space="preserve">Прогнозы приростов объемов </w:t>
      </w:r>
      <w:r w:rsidRPr="00427CD7">
        <w:t>потребле</w:t>
      </w:r>
      <w:r>
        <w:t>ния тепловой энергии (мощности)</w:t>
      </w:r>
      <w:r w:rsidRPr="00427CD7">
        <w:t xml:space="preserve"> </w:t>
      </w:r>
      <w:r w:rsidRPr="009C5486">
        <w:t xml:space="preserve">и теплоносителя </w:t>
      </w:r>
      <w:r>
        <w:t xml:space="preserve">в зоне </w:t>
      </w:r>
      <w:r w:rsidRPr="00CC7AF3">
        <w:t>действия индивидуального теплоснабжения</w:t>
      </w:r>
      <w:r>
        <w:t xml:space="preserve"> Половинского сельского поселения приведены в таблице 2.37.</w:t>
      </w:r>
    </w:p>
    <w:p w:rsidR="00747FAD" w:rsidRDefault="00747FAD" w:rsidP="00747FAD"/>
    <w:p w:rsidR="00747FAD" w:rsidRDefault="00747FAD" w:rsidP="00747FAD">
      <w:pPr>
        <w:pStyle w:val="af8"/>
        <w:numPr>
          <w:ilvl w:val="0"/>
          <w:numId w:val="9"/>
        </w:numPr>
        <w:tabs>
          <w:tab w:val="left" w:pos="1701"/>
        </w:tabs>
      </w:pPr>
      <w:r w:rsidRPr="0022712D">
        <w:t xml:space="preserve">Прогнозы приростов объемов </w:t>
      </w:r>
      <w:r w:rsidRPr="00427CD7">
        <w:t>потребле</w:t>
      </w:r>
      <w:r>
        <w:t>ния тепловой энергии (мощности)</w:t>
      </w:r>
      <w:r w:rsidRPr="00427CD7">
        <w:t xml:space="preserve"> </w:t>
      </w:r>
      <w:r w:rsidRPr="009C5486">
        <w:t xml:space="preserve">и теплоносителя </w:t>
      </w:r>
      <w:r>
        <w:t xml:space="preserve">в зоне </w:t>
      </w:r>
      <w:r w:rsidRPr="00CC7AF3">
        <w:t>действия индивидуального теплоснабжения</w:t>
      </w:r>
      <w:r>
        <w:t xml:space="preserve"> Половинского сельского поселения</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2122"/>
        <w:gridCol w:w="893"/>
        <w:gridCol w:w="899"/>
        <w:gridCol w:w="893"/>
        <w:gridCol w:w="895"/>
        <w:gridCol w:w="1628"/>
        <w:gridCol w:w="1559"/>
      </w:tblGrid>
      <w:tr w:rsidR="0072047B" w:rsidRPr="00267071" w:rsidTr="00154ED2">
        <w:trPr>
          <w:trHeight w:val="20"/>
        </w:trPr>
        <w:tc>
          <w:tcPr>
            <w:tcW w:w="1673" w:type="pct"/>
            <w:gridSpan w:val="2"/>
            <w:tcBorders>
              <w:tl2br w:val="single" w:sz="4" w:space="0" w:color="auto"/>
            </w:tcBorders>
            <w:vAlign w:val="center"/>
          </w:tcPr>
          <w:p w:rsidR="0072047B" w:rsidRPr="00DA65FA" w:rsidRDefault="0072047B" w:rsidP="00154ED2">
            <w:pPr>
              <w:pStyle w:val="Default"/>
              <w:ind w:left="-107" w:firstLine="107"/>
              <w:jc w:val="right"/>
              <w:rPr>
                <w:b/>
                <w:sz w:val="22"/>
                <w:szCs w:val="22"/>
              </w:rPr>
            </w:pPr>
            <w:r w:rsidRPr="00DA65FA">
              <w:rPr>
                <w:b/>
                <w:sz w:val="22"/>
                <w:szCs w:val="22"/>
              </w:rPr>
              <w:t>Год</w:t>
            </w:r>
          </w:p>
          <w:p w:rsidR="0072047B" w:rsidRPr="00DA65FA" w:rsidRDefault="0072047B" w:rsidP="00154ED2">
            <w:pPr>
              <w:pStyle w:val="Default"/>
              <w:ind w:left="-107" w:right="-108" w:firstLine="107"/>
              <w:rPr>
                <w:b/>
                <w:sz w:val="22"/>
                <w:szCs w:val="22"/>
              </w:rPr>
            </w:pPr>
            <w:r w:rsidRPr="00DA65FA">
              <w:rPr>
                <w:b/>
                <w:sz w:val="22"/>
                <w:szCs w:val="22"/>
              </w:rPr>
              <w:t>Потребление</w:t>
            </w:r>
          </w:p>
        </w:tc>
        <w:tc>
          <w:tcPr>
            <w:tcW w:w="439" w:type="pct"/>
            <w:vAlign w:val="center"/>
          </w:tcPr>
          <w:p w:rsidR="0072047B" w:rsidRPr="004468BD" w:rsidRDefault="0072047B" w:rsidP="00E4054A">
            <w:pPr>
              <w:pStyle w:val="Default"/>
              <w:ind w:left="-107" w:right="-108" w:firstLine="107"/>
              <w:jc w:val="center"/>
              <w:rPr>
                <w:b/>
                <w:sz w:val="22"/>
                <w:szCs w:val="20"/>
              </w:rPr>
            </w:pPr>
            <w:r w:rsidRPr="004468BD">
              <w:rPr>
                <w:b/>
                <w:bCs/>
                <w:iCs/>
                <w:sz w:val="22"/>
                <w:szCs w:val="20"/>
              </w:rPr>
              <w:t>202</w:t>
            </w:r>
            <w:r>
              <w:rPr>
                <w:b/>
                <w:bCs/>
                <w:iCs/>
                <w:sz w:val="22"/>
                <w:szCs w:val="20"/>
              </w:rPr>
              <w:t>2</w:t>
            </w:r>
          </w:p>
        </w:tc>
        <w:tc>
          <w:tcPr>
            <w:tcW w:w="442" w:type="pct"/>
            <w:vAlign w:val="center"/>
          </w:tcPr>
          <w:p w:rsidR="0072047B" w:rsidRPr="004468BD" w:rsidRDefault="0072047B" w:rsidP="00E4054A">
            <w:pPr>
              <w:pStyle w:val="Default"/>
              <w:ind w:left="-107" w:right="-108" w:firstLine="107"/>
              <w:jc w:val="center"/>
              <w:rPr>
                <w:b/>
                <w:sz w:val="22"/>
                <w:szCs w:val="20"/>
              </w:rPr>
            </w:pPr>
            <w:r w:rsidRPr="004468BD">
              <w:rPr>
                <w:b/>
                <w:bCs/>
                <w:iCs/>
                <w:sz w:val="22"/>
                <w:szCs w:val="20"/>
              </w:rPr>
              <w:t>202</w:t>
            </w:r>
            <w:r>
              <w:rPr>
                <w:b/>
                <w:bCs/>
                <w:iCs/>
                <w:sz w:val="22"/>
                <w:szCs w:val="20"/>
              </w:rPr>
              <w:t>3</w:t>
            </w:r>
          </w:p>
        </w:tc>
        <w:tc>
          <w:tcPr>
            <w:tcW w:w="439" w:type="pct"/>
            <w:vAlign w:val="center"/>
          </w:tcPr>
          <w:p w:rsidR="0072047B" w:rsidRPr="004468BD" w:rsidRDefault="0072047B" w:rsidP="00E4054A">
            <w:pPr>
              <w:pStyle w:val="Default"/>
              <w:ind w:left="-107" w:right="-108" w:firstLine="107"/>
              <w:jc w:val="center"/>
              <w:rPr>
                <w:b/>
                <w:sz w:val="22"/>
                <w:szCs w:val="20"/>
              </w:rPr>
            </w:pPr>
            <w:r w:rsidRPr="004468BD">
              <w:rPr>
                <w:b/>
                <w:bCs/>
                <w:iCs/>
                <w:sz w:val="22"/>
                <w:szCs w:val="20"/>
              </w:rPr>
              <w:t>202</w:t>
            </w:r>
            <w:r>
              <w:rPr>
                <w:b/>
                <w:bCs/>
                <w:iCs/>
                <w:sz w:val="22"/>
                <w:szCs w:val="20"/>
              </w:rPr>
              <w:t>4</w:t>
            </w:r>
          </w:p>
        </w:tc>
        <w:tc>
          <w:tcPr>
            <w:tcW w:w="440" w:type="pct"/>
            <w:vAlign w:val="center"/>
          </w:tcPr>
          <w:p w:rsidR="0072047B" w:rsidRPr="004468BD" w:rsidRDefault="0072047B" w:rsidP="00E4054A">
            <w:pPr>
              <w:pStyle w:val="Default"/>
              <w:ind w:left="-107" w:right="-108" w:firstLine="107"/>
              <w:jc w:val="center"/>
              <w:rPr>
                <w:b/>
                <w:sz w:val="22"/>
                <w:szCs w:val="20"/>
              </w:rPr>
            </w:pPr>
            <w:r>
              <w:rPr>
                <w:b/>
                <w:bCs/>
                <w:iCs/>
                <w:sz w:val="22"/>
                <w:szCs w:val="20"/>
              </w:rPr>
              <w:t>2025</w:t>
            </w:r>
            <w:r w:rsidRPr="004468BD">
              <w:rPr>
                <w:b/>
                <w:bCs/>
                <w:iCs/>
                <w:sz w:val="22"/>
                <w:szCs w:val="20"/>
              </w:rPr>
              <w:t>-202</w:t>
            </w:r>
            <w:r>
              <w:rPr>
                <w:b/>
                <w:bCs/>
                <w:iCs/>
                <w:sz w:val="22"/>
                <w:szCs w:val="20"/>
              </w:rPr>
              <w:t>9</w:t>
            </w:r>
          </w:p>
        </w:tc>
        <w:tc>
          <w:tcPr>
            <w:tcW w:w="800" w:type="pct"/>
            <w:vAlign w:val="center"/>
          </w:tcPr>
          <w:p w:rsidR="0072047B" w:rsidRPr="004468BD" w:rsidRDefault="0072047B" w:rsidP="00E4054A">
            <w:pPr>
              <w:pStyle w:val="Default"/>
              <w:ind w:left="-107" w:right="-108" w:firstLine="107"/>
              <w:jc w:val="center"/>
              <w:rPr>
                <w:b/>
                <w:sz w:val="22"/>
                <w:szCs w:val="20"/>
              </w:rPr>
            </w:pPr>
            <w:r>
              <w:rPr>
                <w:b/>
                <w:bCs/>
                <w:iCs/>
                <w:sz w:val="22"/>
                <w:szCs w:val="20"/>
              </w:rPr>
              <w:t>2030</w:t>
            </w:r>
            <w:r w:rsidRPr="004468BD">
              <w:rPr>
                <w:b/>
                <w:bCs/>
                <w:iCs/>
                <w:sz w:val="22"/>
                <w:szCs w:val="20"/>
              </w:rPr>
              <w:t>-20</w:t>
            </w:r>
            <w:r>
              <w:rPr>
                <w:b/>
                <w:bCs/>
                <w:iCs/>
                <w:sz w:val="22"/>
                <w:szCs w:val="20"/>
              </w:rPr>
              <w:t>31</w:t>
            </w:r>
          </w:p>
        </w:tc>
        <w:tc>
          <w:tcPr>
            <w:tcW w:w="767" w:type="pct"/>
            <w:vAlign w:val="center"/>
          </w:tcPr>
          <w:p w:rsidR="0072047B" w:rsidRPr="004468BD" w:rsidRDefault="0072047B" w:rsidP="00E4054A">
            <w:pPr>
              <w:pStyle w:val="Default"/>
              <w:ind w:left="-107" w:right="-108" w:firstLine="107"/>
              <w:jc w:val="center"/>
              <w:rPr>
                <w:b/>
                <w:sz w:val="22"/>
                <w:szCs w:val="20"/>
              </w:rPr>
            </w:pPr>
            <w:r>
              <w:rPr>
                <w:b/>
                <w:bCs/>
                <w:iCs/>
                <w:sz w:val="22"/>
                <w:szCs w:val="20"/>
              </w:rPr>
              <w:t>2035</w:t>
            </w:r>
            <w:r w:rsidRPr="004468BD">
              <w:rPr>
                <w:b/>
                <w:bCs/>
                <w:iCs/>
                <w:sz w:val="22"/>
                <w:szCs w:val="20"/>
              </w:rPr>
              <w:t xml:space="preserve"> -203</w:t>
            </w:r>
            <w:r>
              <w:rPr>
                <w:b/>
                <w:bCs/>
                <w:iCs/>
                <w:sz w:val="22"/>
                <w:szCs w:val="20"/>
              </w:rPr>
              <w:t>6</w:t>
            </w:r>
          </w:p>
        </w:tc>
      </w:tr>
      <w:tr w:rsidR="0072047B" w:rsidRPr="00267071" w:rsidTr="0072047B">
        <w:trPr>
          <w:trHeight w:val="20"/>
        </w:trPr>
        <w:tc>
          <w:tcPr>
            <w:tcW w:w="631" w:type="pct"/>
            <w:vMerge w:val="restart"/>
            <w:vAlign w:val="center"/>
          </w:tcPr>
          <w:p w:rsidR="0072047B" w:rsidRPr="00DA65FA" w:rsidRDefault="0072047B" w:rsidP="00154ED2">
            <w:pPr>
              <w:pStyle w:val="Default"/>
              <w:ind w:right="-108"/>
              <w:jc w:val="center"/>
              <w:rPr>
                <w:sz w:val="22"/>
                <w:szCs w:val="22"/>
              </w:rPr>
            </w:pPr>
            <w:r w:rsidRPr="00DA65FA">
              <w:rPr>
                <w:sz w:val="22"/>
                <w:szCs w:val="22"/>
              </w:rPr>
              <w:t>Тепловая энергия (мощности), Гкал/</w:t>
            </w:r>
            <w:proofErr w:type="gramStart"/>
            <w:r w:rsidRPr="00DA65FA">
              <w:rPr>
                <w:sz w:val="22"/>
                <w:szCs w:val="22"/>
              </w:rPr>
              <w:t>ч</w:t>
            </w:r>
            <w:proofErr w:type="gramEnd"/>
          </w:p>
        </w:tc>
        <w:tc>
          <w:tcPr>
            <w:tcW w:w="1043" w:type="pct"/>
            <w:vAlign w:val="center"/>
          </w:tcPr>
          <w:p w:rsidR="0072047B" w:rsidRPr="00DA65FA" w:rsidRDefault="0072047B" w:rsidP="00154ED2">
            <w:pPr>
              <w:pStyle w:val="Default"/>
              <w:ind w:right="-108"/>
              <w:rPr>
                <w:sz w:val="22"/>
                <w:szCs w:val="22"/>
              </w:rPr>
            </w:pPr>
            <w:r w:rsidRPr="00DA65FA">
              <w:rPr>
                <w:sz w:val="22"/>
                <w:szCs w:val="22"/>
              </w:rPr>
              <w:t>прирост нагрузки на отопление</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2" w:type="pct"/>
            <w:vAlign w:val="center"/>
          </w:tcPr>
          <w:p w:rsidR="0072047B" w:rsidRPr="00DA65FA" w:rsidRDefault="0072047B" w:rsidP="00154ED2">
            <w:pPr>
              <w:pStyle w:val="Default"/>
              <w:jc w:val="center"/>
              <w:rPr>
                <w:sz w:val="22"/>
                <w:szCs w:val="22"/>
              </w:rPr>
            </w:pPr>
            <w:r w:rsidRPr="00DA65FA">
              <w:rPr>
                <w:sz w:val="22"/>
                <w:szCs w:val="22"/>
              </w:rPr>
              <w:t>0</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0" w:type="pct"/>
            <w:vAlign w:val="center"/>
          </w:tcPr>
          <w:p w:rsidR="0072047B" w:rsidRPr="00DA65FA" w:rsidRDefault="0072047B" w:rsidP="00154ED2">
            <w:pPr>
              <w:pStyle w:val="Default"/>
              <w:jc w:val="center"/>
              <w:rPr>
                <w:sz w:val="22"/>
                <w:szCs w:val="22"/>
              </w:rPr>
            </w:pPr>
            <w:r w:rsidRPr="00DA65FA">
              <w:rPr>
                <w:sz w:val="22"/>
                <w:szCs w:val="22"/>
              </w:rPr>
              <w:t>0</w:t>
            </w:r>
          </w:p>
        </w:tc>
        <w:tc>
          <w:tcPr>
            <w:tcW w:w="800" w:type="pct"/>
            <w:vAlign w:val="center"/>
          </w:tcPr>
          <w:p w:rsidR="0072047B" w:rsidRPr="00DA65FA" w:rsidRDefault="0072047B" w:rsidP="00154ED2">
            <w:pPr>
              <w:pStyle w:val="Default"/>
              <w:jc w:val="center"/>
              <w:rPr>
                <w:sz w:val="22"/>
                <w:szCs w:val="22"/>
              </w:rPr>
            </w:pPr>
            <w:r w:rsidRPr="00DA65FA">
              <w:rPr>
                <w:sz w:val="22"/>
                <w:szCs w:val="22"/>
              </w:rPr>
              <w:t>0</w:t>
            </w:r>
          </w:p>
        </w:tc>
        <w:tc>
          <w:tcPr>
            <w:tcW w:w="767" w:type="pct"/>
            <w:vAlign w:val="center"/>
          </w:tcPr>
          <w:p w:rsidR="0072047B" w:rsidRPr="00DA65FA" w:rsidRDefault="0072047B" w:rsidP="00154ED2">
            <w:pPr>
              <w:pStyle w:val="Default"/>
              <w:jc w:val="center"/>
              <w:rPr>
                <w:sz w:val="22"/>
                <w:szCs w:val="22"/>
              </w:rPr>
            </w:pPr>
            <w:r w:rsidRPr="00DA65FA">
              <w:rPr>
                <w:sz w:val="22"/>
                <w:szCs w:val="22"/>
              </w:rPr>
              <w:t>0</w:t>
            </w:r>
          </w:p>
        </w:tc>
      </w:tr>
      <w:tr w:rsidR="0072047B" w:rsidRPr="00267071" w:rsidTr="0072047B">
        <w:trPr>
          <w:trHeight w:val="20"/>
        </w:trPr>
        <w:tc>
          <w:tcPr>
            <w:tcW w:w="631" w:type="pct"/>
            <w:vMerge/>
            <w:vAlign w:val="center"/>
          </w:tcPr>
          <w:p w:rsidR="0072047B" w:rsidRPr="00DA65FA" w:rsidRDefault="0072047B" w:rsidP="00154ED2">
            <w:pPr>
              <w:pStyle w:val="Default"/>
              <w:rPr>
                <w:bCs/>
                <w:sz w:val="22"/>
                <w:szCs w:val="22"/>
              </w:rPr>
            </w:pPr>
          </w:p>
        </w:tc>
        <w:tc>
          <w:tcPr>
            <w:tcW w:w="1043" w:type="pct"/>
            <w:vAlign w:val="center"/>
          </w:tcPr>
          <w:p w:rsidR="0072047B" w:rsidRPr="00DA65FA" w:rsidRDefault="0072047B" w:rsidP="00154ED2">
            <w:pPr>
              <w:pStyle w:val="Default"/>
              <w:ind w:right="-108"/>
              <w:rPr>
                <w:sz w:val="22"/>
                <w:szCs w:val="22"/>
              </w:rPr>
            </w:pPr>
            <w:r w:rsidRPr="00DA65FA">
              <w:rPr>
                <w:sz w:val="22"/>
                <w:szCs w:val="22"/>
              </w:rPr>
              <w:t>прирост нагрузки на ГВС</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2" w:type="pct"/>
            <w:vAlign w:val="center"/>
          </w:tcPr>
          <w:p w:rsidR="0072047B" w:rsidRPr="00DA65FA" w:rsidRDefault="0072047B" w:rsidP="00154ED2">
            <w:pPr>
              <w:pStyle w:val="Default"/>
              <w:jc w:val="center"/>
              <w:rPr>
                <w:sz w:val="22"/>
                <w:szCs w:val="22"/>
              </w:rPr>
            </w:pPr>
            <w:r w:rsidRPr="00DA65FA">
              <w:rPr>
                <w:sz w:val="22"/>
                <w:szCs w:val="22"/>
              </w:rPr>
              <w:t>0</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0" w:type="pct"/>
            <w:vAlign w:val="center"/>
          </w:tcPr>
          <w:p w:rsidR="0072047B" w:rsidRPr="00DA65FA" w:rsidRDefault="0072047B" w:rsidP="00154ED2">
            <w:pPr>
              <w:pStyle w:val="Default"/>
              <w:jc w:val="center"/>
              <w:rPr>
                <w:sz w:val="22"/>
                <w:szCs w:val="22"/>
              </w:rPr>
            </w:pPr>
            <w:r w:rsidRPr="00DA65FA">
              <w:rPr>
                <w:sz w:val="22"/>
                <w:szCs w:val="22"/>
              </w:rPr>
              <w:t>0</w:t>
            </w:r>
          </w:p>
        </w:tc>
        <w:tc>
          <w:tcPr>
            <w:tcW w:w="800" w:type="pct"/>
            <w:vAlign w:val="center"/>
          </w:tcPr>
          <w:p w:rsidR="0072047B" w:rsidRPr="00DA65FA" w:rsidRDefault="0072047B" w:rsidP="00154ED2">
            <w:pPr>
              <w:pStyle w:val="Default"/>
              <w:jc w:val="center"/>
              <w:rPr>
                <w:sz w:val="22"/>
                <w:szCs w:val="22"/>
              </w:rPr>
            </w:pPr>
            <w:r w:rsidRPr="00DA65FA">
              <w:rPr>
                <w:sz w:val="22"/>
                <w:szCs w:val="22"/>
              </w:rPr>
              <w:t>0</w:t>
            </w:r>
          </w:p>
        </w:tc>
        <w:tc>
          <w:tcPr>
            <w:tcW w:w="767" w:type="pct"/>
            <w:vAlign w:val="center"/>
          </w:tcPr>
          <w:p w:rsidR="0072047B" w:rsidRPr="00DA65FA" w:rsidRDefault="0072047B" w:rsidP="00154ED2">
            <w:pPr>
              <w:pStyle w:val="Default"/>
              <w:jc w:val="center"/>
              <w:rPr>
                <w:sz w:val="22"/>
                <w:szCs w:val="22"/>
              </w:rPr>
            </w:pPr>
            <w:r w:rsidRPr="00DA65FA">
              <w:rPr>
                <w:sz w:val="22"/>
                <w:szCs w:val="22"/>
              </w:rPr>
              <w:t>0</w:t>
            </w:r>
          </w:p>
        </w:tc>
      </w:tr>
      <w:tr w:rsidR="0072047B" w:rsidRPr="00267071" w:rsidTr="0072047B">
        <w:trPr>
          <w:trHeight w:val="20"/>
        </w:trPr>
        <w:tc>
          <w:tcPr>
            <w:tcW w:w="631" w:type="pct"/>
            <w:vMerge/>
            <w:vAlign w:val="center"/>
          </w:tcPr>
          <w:p w:rsidR="0072047B" w:rsidRPr="00DA65FA" w:rsidRDefault="0072047B" w:rsidP="00154ED2">
            <w:pPr>
              <w:pStyle w:val="Default"/>
              <w:rPr>
                <w:bCs/>
                <w:sz w:val="22"/>
                <w:szCs w:val="22"/>
              </w:rPr>
            </w:pPr>
          </w:p>
        </w:tc>
        <w:tc>
          <w:tcPr>
            <w:tcW w:w="1043" w:type="pct"/>
            <w:vAlign w:val="center"/>
          </w:tcPr>
          <w:p w:rsidR="0072047B" w:rsidRPr="00DA65FA" w:rsidRDefault="0072047B" w:rsidP="00154ED2">
            <w:pPr>
              <w:pStyle w:val="Default"/>
              <w:ind w:right="-108"/>
              <w:rPr>
                <w:sz w:val="22"/>
                <w:szCs w:val="22"/>
              </w:rPr>
            </w:pPr>
            <w:r w:rsidRPr="00DA65FA">
              <w:rPr>
                <w:sz w:val="22"/>
                <w:szCs w:val="22"/>
              </w:rPr>
              <w:t>прирост нагрузки на вентиляцию</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2" w:type="pct"/>
            <w:vAlign w:val="center"/>
          </w:tcPr>
          <w:p w:rsidR="0072047B" w:rsidRPr="00DA65FA" w:rsidRDefault="0072047B" w:rsidP="00154ED2">
            <w:pPr>
              <w:pStyle w:val="Default"/>
              <w:jc w:val="center"/>
              <w:rPr>
                <w:sz w:val="22"/>
                <w:szCs w:val="22"/>
              </w:rPr>
            </w:pPr>
            <w:r w:rsidRPr="00DA65FA">
              <w:rPr>
                <w:sz w:val="22"/>
                <w:szCs w:val="22"/>
              </w:rPr>
              <w:t>0</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0" w:type="pct"/>
            <w:vAlign w:val="center"/>
          </w:tcPr>
          <w:p w:rsidR="0072047B" w:rsidRPr="00DA65FA" w:rsidRDefault="0072047B" w:rsidP="00154ED2">
            <w:pPr>
              <w:pStyle w:val="Default"/>
              <w:jc w:val="center"/>
              <w:rPr>
                <w:sz w:val="22"/>
                <w:szCs w:val="22"/>
              </w:rPr>
            </w:pPr>
            <w:r w:rsidRPr="00DA65FA">
              <w:rPr>
                <w:sz w:val="22"/>
                <w:szCs w:val="22"/>
              </w:rPr>
              <w:t>0</w:t>
            </w:r>
          </w:p>
        </w:tc>
        <w:tc>
          <w:tcPr>
            <w:tcW w:w="800" w:type="pct"/>
            <w:vAlign w:val="center"/>
          </w:tcPr>
          <w:p w:rsidR="0072047B" w:rsidRPr="00DA65FA" w:rsidRDefault="0072047B" w:rsidP="00154ED2">
            <w:pPr>
              <w:pStyle w:val="Default"/>
              <w:jc w:val="center"/>
              <w:rPr>
                <w:sz w:val="22"/>
                <w:szCs w:val="22"/>
              </w:rPr>
            </w:pPr>
            <w:r w:rsidRPr="00DA65FA">
              <w:rPr>
                <w:sz w:val="22"/>
                <w:szCs w:val="22"/>
              </w:rPr>
              <w:t>0</w:t>
            </w:r>
          </w:p>
        </w:tc>
        <w:tc>
          <w:tcPr>
            <w:tcW w:w="767" w:type="pct"/>
            <w:vAlign w:val="center"/>
          </w:tcPr>
          <w:p w:rsidR="0072047B" w:rsidRPr="00DA65FA" w:rsidRDefault="0072047B" w:rsidP="00154ED2">
            <w:pPr>
              <w:pStyle w:val="Default"/>
              <w:jc w:val="center"/>
              <w:rPr>
                <w:sz w:val="22"/>
                <w:szCs w:val="22"/>
              </w:rPr>
            </w:pPr>
            <w:r w:rsidRPr="00DA65FA">
              <w:rPr>
                <w:sz w:val="22"/>
                <w:szCs w:val="22"/>
              </w:rPr>
              <w:t>0</w:t>
            </w:r>
          </w:p>
        </w:tc>
      </w:tr>
      <w:tr w:rsidR="0072047B" w:rsidRPr="00267071" w:rsidTr="00154ED2">
        <w:trPr>
          <w:trHeight w:val="20"/>
        </w:trPr>
        <w:tc>
          <w:tcPr>
            <w:tcW w:w="1673" w:type="pct"/>
            <w:gridSpan w:val="2"/>
            <w:vAlign w:val="center"/>
          </w:tcPr>
          <w:p w:rsidR="0072047B" w:rsidRPr="00DA65FA" w:rsidRDefault="0072047B" w:rsidP="00154ED2">
            <w:pPr>
              <w:pStyle w:val="Default"/>
              <w:ind w:right="-108"/>
              <w:jc w:val="center"/>
              <w:rPr>
                <w:sz w:val="22"/>
                <w:szCs w:val="22"/>
              </w:rPr>
            </w:pPr>
            <w:r w:rsidRPr="00DA65FA">
              <w:rPr>
                <w:sz w:val="22"/>
                <w:szCs w:val="22"/>
              </w:rPr>
              <w:t>Всего, Гкал/</w:t>
            </w:r>
            <w:proofErr w:type="gramStart"/>
            <w:r w:rsidRPr="00DA65FA">
              <w:rPr>
                <w:sz w:val="22"/>
                <w:szCs w:val="22"/>
              </w:rPr>
              <w:t>ч</w:t>
            </w:r>
            <w:proofErr w:type="gramEnd"/>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2" w:type="pct"/>
            <w:vAlign w:val="center"/>
          </w:tcPr>
          <w:p w:rsidR="0072047B" w:rsidRPr="00DA65FA" w:rsidRDefault="0072047B" w:rsidP="00154ED2">
            <w:pPr>
              <w:pStyle w:val="Default"/>
              <w:jc w:val="center"/>
              <w:rPr>
                <w:sz w:val="22"/>
                <w:szCs w:val="22"/>
              </w:rPr>
            </w:pPr>
            <w:r w:rsidRPr="00DA65FA">
              <w:rPr>
                <w:sz w:val="22"/>
                <w:szCs w:val="22"/>
              </w:rPr>
              <w:t>0</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0" w:type="pct"/>
            <w:vAlign w:val="center"/>
          </w:tcPr>
          <w:p w:rsidR="0072047B" w:rsidRPr="00DA65FA" w:rsidRDefault="0072047B" w:rsidP="00154ED2">
            <w:pPr>
              <w:pStyle w:val="Default"/>
              <w:jc w:val="center"/>
              <w:rPr>
                <w:sz w:val="22"/>
                <w:szCs w:val="22"/>
              </w:rPr>
            </w:pPr>
            <w:r w:rsidRPr="00DA65FA">
              <w:rPr>
                <w:sz w:val="22"/>
                <w:szCs w:val="22"/>
              </w:rPr>
              <w:t>0</w:t>
            </w:r>
          </w:p>
        </w:tc>
        <w:tc>
          <w:tcPr>
            <w:tcW w:w="800" w:type="pct"/>
            <w:vAlign w:val="center"/>
          </w:tcPr>
          <w:p w:rsidR="0072047B" w:rsidRPr="00DA65FA" w:rsidRDefault="0072047B" w:rsidP="00154ED2">
            <w:pPr>
              <w:pStyle w:val="Default"/>
              <w:jc w:val="center"/>
              <w:rPr>
                <w:sz w:val="22"/>
                <w:szCs w:val="22"/>
              </w:rPr>
            </w:pPr>
            <w:r w:rsidRPr="00DA65FA">
              <w:rPr>
                <w:sz w:val="22"/>
                <w:szCs w:val="22"/>
              </w:rPr>
              <w:t>0</w:t>
            </w:r>
          </w:p>
        </w:tc>
        <w:tc>
          <w:tcPr>
            <w:tcW w:w="767" w:type="pct"/>
            <w:vAlign w:val="center"/>
          </w:tcPr>
          <w:p w:rsidR="0072047B" w:rsidRPr="00DA65FA" w:rsidRDefault="0072047B" w:rsidP="00154ED2">
            <w:pPr>
              <w:pStyle w:val="Default"/>
              <w:jc w:val="center"/>
              <w:rPr>
                <w:sz w:val="22"/>
                <w:szCs w:val="22"/>
              </w:rPr>
            </w:pPr>
            <w:r w:rsidRPr="00DA65FA">
              <w:rPr>
                <w:sz w:val="22"/>
                <w:szCs w:val="22"/>
              </w:rPr>
              <w:t>0</w:t>
            </w:r>
          </w:p>
        </w:tc>
      </w:tr>
      <w:tr w:rsidR="0072047B" w:rsidRPr="00267071" w:rsidTr="0072047B">
        <w:trPr>
          <w:trHeight w:val="20"/>
        </w:trPr>
        <w:tc>
          <w:tcPr>
            <w:tcW w:w="631" w:type="pct"/>
            <w:vMerge w:val="restart"/>
            <w:vAlign w:val="center"/>
          </w:tcPr>
          <w:p w:rsidR="0072047B" w:rsidRPr="00DA65FA" w:rsidRDefault="0072047B" w:rsidP="00154ED2">
            <w:pPr>
              <w:pStyle w:val="Default"/>
              <w:ind w:right="-108"/>
              <w:rPr>
                <w:sz w:val="22"/>
                <w:szCs w:val="22"/>
              </w:rPr>
            </w:pPr>
            <w:r w:rsidRPr="00DA65FA">
              <w:rPr>
                <w:sz w:val="22"/>
                <w:szCs w:val="22"/>
              </w:rPr>
              <w:t>Теплоноситель</w:t>
            </w:r>
            <w:r>
              <w:rPr>
                <w:sz w:val="22"/>
                <w:szCs w:val="22"/>
              </w:rPr>
              <w:t>, м</w:t>
            </w:r>
            <w:r>
              <w:rPr>
                <w:sz w:val="22"/>
                <w:szCs w:val="22"/>
                <w:vertAlign w:val="superscript"/>
              </w:rPr>
              <w:t>3</w:t>
            </w:r>
            <w:r>
              <w:rPr>
                <w:sz w:val="22"/>
                <w:szCs w:val="22"/>
              </w:rPr>
              <w:t>/</w:t>
            </w:r>
            <w:r w:rsidRPr="003902A2">
              <w:rPr>
                <w:sz w:val="22"/>
                <w:szCs w:val="22"/>
              </w:rPr>
              <w:t>ч</w:t>
            </w:r>
          </w:p>
        </w:tc>
        <w:tc>
          <w:tcPr>
            <w:tcW w:w="1043" w:type="pct"/>
            <w:vAlign w:val="center"/>
          </w:tcPr>
          <w:p w:rsidR="0072047B" w:rsidRPr="00DA65FA" w:rsidRDefault="0072047B" w:rsidP="00154ED2">
            <w:pPr>
              <w:pStyle w:val="Default"/>
              <w:ind w:right="-108"/>
              <w:rPr>
                <w:sz w:val="22"/>
                <w:szCs w:val="22"/>
              </w:rPr>
            </w:pPr>
            <w:r w:rsidRPr="00DA65FA">
              <w:rPr>
                <w:sz w:val="22"/>
                <w:szCs w:val="22"/>
              </w:rPr>
              <w:t>прирост нагрузки на отопление</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2" w:type="pct"/>
            <w:vAlign w:val="center"/>
          </w:tcPr>
          <w:p w:rsidR="0072047B" w:rsidRPr="00DA65FA" w:rsidRDefault="0072047B" w:rsidP="00154ED2">
            <w:pPr>
              <w:pStyle w:val="Default"/>
              <w:jc w:val="center"/>
              <w:rPr>
                <w:sz w:val="22"/>
                <w:szCs w:val="22"/>
              </w:rPr>
            </w:pPr>
            <w:r w:rsidRPr="00DA65FA">
              <w:rPr>
                <w:sz w:val="22"/>
                <w:szCs w:val="22"/>
              </w:rPr>
              <w:t>0</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0" w:type="pct"/>
            <w:vAlign w:val="center"/>
          </w:tcPr>
          <w:p w:rsidR="0072047B" w:rsidRPr="00DA65FA" w:rsidRDefault="0072047B" w:rsidP="00154ED2">
            <w:pPr>
              <w:pStyle w:val="Default"/>
              <w:jc w:val="center"/>
              <w:rPr>
                <w:sz w:val="22"/>
                <w:szCs w:val="22"/>
              </w:rPr>
            </w:pPr>
            <w:r w:rsidRPr="00DA65FA">
              <w:rPr>
                <w:sz w:val="22"/>
                <w:szCs w:val="22"/>
              </w:rPr>
              <w:t>0</w:t>
            </w:r>
          </w:p>
        </w:tc>
        <w:tc>
          <w:tcPr>
            <w:tcW w:w="800" w:type="pct"/>
            <w:vAlign w:val="center"/>
          </w:tcPr>
          <w:p w:rsidR="0072047B" w:rsidRPr="00DA65FA" w:rsidRDefault="0072047B" w:rsidP="00154ED2">
            <w:pPr>
              <w:pStyle w:val="Default"/>
              <w:jc w:val="center"/>
              <w:rPr>
                <w:sz w:val="22"/>
                <w:szCs w:val="22"/>
              </w:rPr>
            </w:pPr>
            <w:r w:rsidRPr="00DA65FA">
              <w:rPr>
                <w:sz w:val="22"/>
                <w:szCs w:val="22"/>
              </w:rPr>
              <w:t>0</w:t>
            </w:r>
          </w:p>
        </w:tc>
        <w:tc>
          <w:tcPr>
            <w:tcW w:w="767" w:type="pct"/>
            <w:vAlign w:val="center"/>
          </w:tcPr>
          <w:p w:rsidR="0072047B" w:rsidRPr="00DA65FA" w:rsidRDefault="0072047B" w:rsidP="00154ED2">
            <w:pPr>
              <w:pStyle w:val="Default"/>
              <w:jc w:val="center"/>
              <w:rPr>
                <w:sz w:val="22"/>
                <w:szCs w:val="22"/>
              </w:rPr>
            </w:pPr>
            <w:r w:rsidRPr="00DA65FA">
              <w:rPr>
                <w:sz w:val="22"/>
                <w:szCs w:val="22"/>
              </w:rPr>
              <w:t>0</w:t>
            </w:r>
          </w:p>
        </w:tc>
      </w:tr>
      <w:tr w:rsidR="0072047B" w:rsidRPr="00267071" w:rsidTr="0072047B">
        <w:trPr>
          <w:trHeight w:val="20"/>
        </w:trPr>
        <w:tc>
          <w:tcPr>
            <w:tcW w:w="631" w:type="pct"/>
            <w:vMerge/>
            <w:vAlign w:val="center"/>
          </w:tcPr>
          <w:p w:rsidR="0072047B" w:rsidRPr="00DA65FA" w:rsidRDefault="0072047B" w:rsidP="00154ED2">
            <w:pPr>
              <w:pStyle w:val="Default"/>
              <w:ind w:left="-107" w:right="-108" w:firstLine="107"/>
              <w:jc w:val="center"/>
              <w:rPr>
                <w:sz w:val="22"/>
                <w:szCs w:val="22"/>
              </w:rPr>
            </w:pPr>
          </w:p>
        </w:tc>
        <w:tc>
          <w:tcPr>
            <w:tcW w:w="1043" w:type="pct"/>
            <w:vAlign w:val="center"/>
          </w:tcPr>
          <w:p w:rsidR="0072047B" w:rsidRPr="00DA65FA" w:rsidRDefault="0072047B" w:rsidP="00154ED2">
            <w:pPr>
              <w:pStyle w:val="Default"/>
              <w:ind w:right="-108"/>
              <w:rPr>
                <w:sz w:val="22"/>
                <w:szCs w:val="22"/>
              </w:rPr>
            </w:pPr>
            <w:r w:rsidRPr="00DA65FA">
              <w:rPr>
                <w:sz w:val="22"/>
                <w:szCs w:val="22"/>
              </w:rPr>
              <w:t>прирост нагрузки на ГВС</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2" w:type="pct"/>
            <w:vAlign w:val="center"/>
          </w:tcPr>
          <w:p w:rsidR="0072047B" w:rsidRPr="00DA65FA" w:rsidRDefault="0072047B" w:rsidP="00154ED2">
            <w:pPr>
              <w:pStyle w:val="Default"/>
              <w:jc w:val="center"/>
              <w:rPr>
                <w:sz w:val="22"/>
                <w:szCs w:val="22"/>
              </w:rPr>
            </w:pPr>
            <w:r w:rsidRPr="00DA65FA">
              <w:rPr>
                <w:sz w:val="22"/>
                <w:szCs w:val="22"/>
              </w:rPr>
              <w:t>0</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0" w:type="pct"/>
            <w:vAlign w:val="center"/>
          </w:tcPr>
          <w:p w:rsidR="0072047B" w:rsidRPr="00DA65FA" w:rsidRDefault="0072047B" w:rsidP="00154ED2">
            <w:pPr>
              <w:pStyle w:val="Default"/>
              <w:jc w:val="center"/>
              <w:rPr>
                <w:sz w:val="22"/>
                <w:szCs w:val="22"/>
              </w:rPr>
            </w:pPr>
            <w:r w:rsidRPr="00DA65FA">
              <w:rPr>
                <w:sz w:val="22"/>
                <w:szCs w:val="22"/>
              </w:rPr>
              <w:t>0</w:t>
            </w:r>
          </w:p>
        </w:tc>
        <w:tc>
          <w:tcPr>
            <w:tcW w:w="800" w:type="pct"/>
            <w:vAlign w:val="center"/>
          </w:tcPr>
          <w:p w:rsidR="0072047B" w:rsidRPr="00DA65FA" w:rsidRDefault="0072047B" w:rsidP="00154ED2">
            <w:pPr>
              <w:pStyle w:val="Default"/>
              <w:jc w:val="center"/>
              <w:rPr>
                <w:sz w:val="22"/>
                <w:szCs w:val="22"/>
              </w:rPr>
            </w:pPr>
            <w:r w:rsidRPr="00DA65FA">
              <w:rPr>
                <w:sz w:val="22"/>
                <w:szCs w:val="22"/>
              </w:rPr>
              <w:t>0</w:t>
            </w:r>
          </w:p>
        </w:tc>
        <w:tc>
          <w:tcPr>
            <w:tcW w:w="767" w:type="pct"/>
            <w:vAlign w:val="center"/>
          </w:tcPr>
          <w:p w:rsidR="0072047B" w:rsidRPr="00DA65FA" w:rsidRDefault="0072047B" w:rsidP="00154ED2">
            <w:pPr>
              <w:pStyle w:val="Default"/>
              <w:jc w:val="center"/>
              <w:rPr>
                <w:sz w:val="22"/>
                <w:szCs w:val="22"/>
              </w:rPr>
            </w:pPr>
            <w:r w:rsidRPr="00DA65FA">
              <w:rPr>
                <w:sz w:val="22"/>
                <w:szCs w:val="22"/>
              </w:rPr>
              <w:t>0</w:t>
            </w:r>
          </w:p>
        </w:tc>
      </w:tr>
      <w:tr w:rsidR="0072047B" w:rsidRPr="00267071" w:rsidTr="0072047B">
        <w:trPr>
          <w:trHeight w:val="20"/>
        </w:trPr>
        <w:tc>
          <w:tcPr>
            <w:tcW w:w="631" w:type="pct"/>
            <w:vMerge/>
            <w:vAlign w:val="center"/>
          </w:tcPr>
          <w:p w:rsidR="0072047B" w:rsidRPr="00DA65FA" w:rsidRDefault="0072047B" w:rsidP="00154ED2">
            <w:pPr>
              <w:pStyle w:val="Default"/>
              <w:rPr>
                <w:bCs/>
                <w:sz w:val="22"/>
                <w:szCs w:val="22"/>
              </w:rPr>
            </w:pPr>
          </w:p>
        </w:tc>
        <w:tc>
          <w:tcPr>
            <w:tcW w:w="1043" w:type="pct"/>
            <w:vAlign w:val="center"/>
          </w:tcPr>
          <w:p w:rsidR="0072047B" w:rsidRPr="00DA65FA" w:rsidRDefault="0072047B" w:rsidP="00154ED2">
            <w:pPr>
              <w:pStyle w:val="Default"/>
              <w:ind w:right="-108"/>
              <w:rPr>
                <w:sz w:val="22"/>
                <w:szCs w:val="22"/>
              </w:rPr>
            </w:pPr>
            <w:r w:rsidRPr="00DA65FA">
              <w:rPr>
                <w:sz w:val="22"/>
                <w:szCs w:val="22"/>
              </w:rPr>
              <w:t>прирост нагрузки на вентиляцию</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2" w:type="pct"/>
            <w:vAlign w:val="center"/>
          </w:tcPr>
          <w:p w:rsidR="0072047B" w:rsidRPr="00DA65FA" w:rsidRDefault="0072047B" w:rsidP="00154ED2">
            <w:pPr>
              <w:pStyle w:val="Default"/>
              <w:jc w:val="center"/>
              <w:rPr>
                <w:sz w:val="22"/>
                <w:szCs w:val="22"/>
              </w:rPr>
            </w:pPr>
            <w:r w:rsidRPr="00DA65FA">
              <w:rPr>
                <w:sz w:val="22"/>
                <w:szCs w:val="22"/>
              </w:rPr>
              <w:t>0</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0" w:type="pct"/>
            <w:vAlign w:val="center"/>
          </w:tcPr>
          <w:p w:rsidR="0072047B" w:rsidRPr="00DA65FA" w:rsidRDefault="0072047B" w:rsidP="00154ED2">
            <w:pPr>
              <w:pStyle w:val="Default"/>
              <w:jc w:val="center"/>
              <w:rPr>
                <w:sz w:val="22"/>
                <w:szCs w:val="22"/>
              </w:rPr>
            </w:pPr>
            <w:r w:rsidRPr="00DA65FA">
              <w:rPr>
                <w:sz w:val="22"/>
                <w:szCs w:val="22"/>
              </w:rPr>
              <w:t>0</w:t>
            </w:r>
          </w:p>
        </w:tc>
        <w:tc>
          <w:tcPr>
            <w:tcW w:w="800" w:type="pct"/>
            <w:vAlign w:val="center"/>
          </w:tcPr>
          <w:p w:rsidR="0072047B" w:rsidRPr="00DA65FA" w:rsidRDefault="0072047B" w:rsidP="00154ED2">
            <w:pPr>
              <w:pStyle w:val="Default"/>
              <w:jc w:val="center"/>
              <w:rPr>
                <w:sz w:val="22"/>
                <w:szCs w:val="22"/>
              </w:rPr>
            </w:pPr>
            <w:r w:rsidRPr="00DA65FA">
              <w:rPr>
                <w:sz w:val="22"/>
                <w:szCs w:val="22"/>
              </w:rPr>
              <w:t>0</w:t>
            </w:r>
          </w:p>
        </w:tc>
        <w:tc>
          <w:tcPr>
            <w:tcW w:w="767" w:type="pct"/>
            <w:vAlign w:val="center"/>
          </w:tcPr>
          <w:p w:rsidR="0072047B" w:rsidRPr="00DA65FA" w:rsidRDefault="0072047B" w:rsidP="00154ED2">
            <w:pPr>
              <w:pStyle w:val="Default"/>
              <w:jc w:val="center"/>
              <w:rPr>
                <w:sz w:val="22"/>
                <w:szCs w:val="22"/>
              </w:rPr>
            </w:pPr>
            <w:r w:rsidRPr="00DA65FA">
              <w:rPr>
                <w:sz w:val="22"/>
                <w:szCs w:val="22"/>
              </w:rPr>
              <w:t>0</w:t>
            </w:r>
          </w:p>
        </w:tc>
      </w:tr>
      <w:tr w:rsidR="0072047B" w:rsidRPr="00267071" w:rsidTr="00154ED2">
        <w:trPr>
          <w:trHeight w:val="20"/>
        </w:trPr>
        <w:tc>
          <w:tcPr>
            <w:tcW w:w="1673" w:type="pct"/>
            <w:gridSpan w:val="2"/>
            <w:vAlign w:val="center"/>
          </w:tcPr>
          <w:p w:rsidR="0072047B" w:rsidRPr="00DA65FA" w:rsidRDefault="0072047B" w:rsidP="00154ED2">
            <w:pPr>
              <w:pStyle w:val="Default"/>
              <w:ind w:left="-107" w:right="-108" w:firstLine="107"/>
              <w:jc w:val="center"/>
              <w:rPr>
                <w:sz w:val="22"/>
                <w:szCs w:val="22"/>
              </w:rPr>
            </w:pPr>
            <w:r>
              <w:rPr>
                <w:sz w:val="22"/>
                <w:szCs w:val="22"/>
              </w:rPr>
              <w:t>Всего, м</w:t>
            </w:r>
            <w:r>
              <w:rPr>
                <w:sz w:val="22"/>
                <w:szCs w:val="22"/>
                <w:vertAlign w:val="superscript"/>
              </w:rPr>
              <w:t>3</w:t>
            </w:r>
            <w:r>
              <w:rPr>
                <w:sz w:val="22"/>
                <w:szCs w:val="22"/>
              </w:rPr>
              <w:t>/</w:t>
            </w:r>
            <w:r w:rsidRPr="003902A2">
              <w:rPr>
                <w:sz w:val="22"/>
                <w:szCs w:val="22"/>
              </w:rPr>
              <w:t>ч</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2" w:type="pct"/>
            <w:vAlign w:val="center"/>
          </w:tcPr>
          <w:p w:rsidR="0072047B" w:rsidRPr="00DA65FA" w:rsidRDefault="0072047B" w:rsidP="00154ED2">
            <w:pPr>
              <w:pStyle w:val="Default"/>
              <w:jc w:val="center"/>
              <w:rPr>
                <w:sz w:val="22"/>
                <w:szCs w:val="22"/>
              </w:rPr>
            </w:pPr>
            <w:r w:rsidRPr="00DA65FA">
              <w:rPr>
                <w:sz w:val="22"/>
                <w:szCs w:val="22"/>
              </w:rPr>
              <w:t>0</w:t>
            </w:r>
          </w:p>
        </w:tc>
        <w:tc>
          <w:tcPr>
            <w:tcW w:w="439" w:type="pct"/>
            <w:vAlign w:val="center"/>
          </w:tcPr>
          <w:p w:rsidR="0072047B" w:rsidRPr="00DA65FA" w:rsidRDefault="0072047B" w:rsidP="00154ED2">
            <w:pPr>
              <w:pStyle w:val="Default"/>
              <w:jc w:val="center"/>
              <w:rPr>
                <w:sz w:val="22"/>
                <w:szCs w:val="22"/>
              </w:rPr>
            </w:pPr>
            <w:r w:rsidRPr="00DA65FA">
              <w:rPr>
                <w:sz w:val="22"/>
                <w:szCs w:val="22"/>
              </w:rPr>
              <w:t>0</w:t>
            </w:r>
          </w:p>
        </w:tc>
        <w:tc>
          <w:tcPr>
            <w:tcW w:w="440" w:type="pct"/>
            <w:vAlign w:val="center"/>
          </w:tcPr>
          <w:p w:rsidR="0072047B" w:rsidRPr="00DA65FA" w:rsidRDefault="0072047B" w:rsidP="00154ED2">
            <w:pPr>
              <w:pStyle w:val="Default"/>
              <w:jc w:val="center"/>
              <w:rPr>
                <w:sz w:val="22"/>
                <w:szCs w:val="22"/>
              </w:rPr>
            </w:pPr>
            <w:r w:rsidRPr="00DA65FA">
              <w:rPr>
                <w:sz w:val="22"/>
                <w:szCs w:val="22"/>
              </w:rPr>
              <w:t>0</w:t>
            </w:r>
          </w:p>
        </w:tc>
        <w:tc>
          <w:tcPr>
            <w:tcW w:w="800" w:type="pct"/>
            <w:vAlign w:val="center"/>
          </w:tcPr>
          <w:p w:rsidR="0072047B" w:rsidRPr="00DA65FA" w:rsidRDefault="0072047B" w:rsidP="00154ED2">
            <w:pPr>
              <w:pStyle w:val="Default"/>
              <w:jc w:val="center"/>
              <w:rPr>
                <w:sz w:val="22"/>
                <w:szCs w:val="22"/>
              </w:rPr>
            </w:pPr>
            <w:r w:rsidRPr="00DA65FA">
              <w:rPr>
                <w:sz w:val="22"/>
                <w:szCs w:val="22"/>
              </w:rPr>
              <w:t>0</w:t>
            </w:r>
          </w:p>
        </w:tc>
        <w:tc>
          <w:tcPr>
            <w:tcW w:w="767" w:type="pct"/>
            <w:vAlign w:val="center"/>
          </w:tcPr>
          <w:p w:rsidR="0072047B" w:rsidRPr="00DA65FA" w:rsidRDefault="0072047B" w:rsidP="00154ED2">
            <w:pPr>
              <w:pStyle w:val="Default"/>
              <w:jc w:val="center"/>
              <w:rPr>
                <w:sz w:val="22"/>
                <w:szCs w:val="22"/>
              </w:rPr>
            </w:pPr>
            <w:r w:rsidRPr="00DA65FA">
              <w:rPr>
                <w:sz w:val="22"/>
                <w:szCs w:val="22"/>
              </w:rPr>
              <w:t>0</w:t>
            </w:r>
          </w:p>
        </w:tc>
      </w:tr>
    </w:tbl>
    <w:p w:rsidR="00747FAD" w:rsidRDefault="00747FAD" w:rsidP="00747FAD"/>
    <w:p w:rsidR="00747FAD" w:rsidRPr="009C5486" w:rsidRDefault="00747FAD" w:rsidP="00747FAD">
      <w:pPr>
        <w:pStyle w:val="3"/>
      </w:pPr>
      <w:bookmarkStart w:id="135" w:name="_Toc6235025"/>
      <w:proofErr w:type="gramStart"/>
      <w:r w:rsidRPr="00465D4A">
        <w:t>2.6 </w:t>
      </w:r>
      <w:r w:rsidRPr="00465D4A">
        <w:rPr>
          <w:rFonts w:cs="Times New Roman"/>
          <w:shd w:val="clear" w:color="auto" w:fill="FFFFFF"/>
        </w:rPr>
        <w:t>Прогнозы приростов</w:t>
      </w:r>
      <w:r w:rsidRPr="00197F90">
        <w:rPr>
          <w:rFonts w:cs="Times New Roman"/>
          <w:shd w:val="clear" w:color="auto" w:fill="FFFFFF"/>
        </w:rPr>
        <w:t xml:space="preserve">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197F90">
        <w:rPr>
          <w:rFonts w:cs="Times New Roman"/>
          <w:shd w:val="clear" w:color="auto" w:fill="FFFFFF"/>
        </w:rPr>
        <w:t xml:space="preserve"> </w:t>
      </w:r>
      <w:proofErr w:type="gramStart"/>
      <w:r w:rsidRPr="00197F90">
        <w:rPr>
          <w:rFonts w:cs="Times New Roman"/>
          <w:shd w:val="clear" w:color="auto" w:fill="FFFFFF"/>
        </w:rPr>
        <w:t>каждом</w:t>
      </w:r>
      <w:proofErr w:type="gramEnd"/>
      <w:r w:rsidRPr="00197F90">
        <w:rPr>
          <w:rFonts w:cs="Times New Roman"/>
          <w:shd w:val="clear" w:color="auto" w:fill="FFFFFF"/>
        </w:rPr>
        <w:t xml:space="preserve"> этапе</w:t>
      </w:r>
      <w:bookmarkEnd w:id="135"/>
    </w:p>
    <w:p w:rsidR="00747FAD" w:rsidRPr="009C7835" w:rsidRDefault="00747FAD" w:rsidP="00747FAD">
      <w:pPr>
        <w:spacing w:line="276" w:lineRule="auto"/>
        <w:ind w:firstLine="709"/>
      </w:pPr>
      <w:r w:rsidRPr="009C7835">
        <w:t>Приросты объемов потребления тепловой энергии (мощности) и теплоносителя объектами, расположенными в производственных зонах на расчетный период не планируются.</w:t>
      </w:r>
    </w:p>
    <w:p w:rsidR="00747FAD" w:rsidRDefault="00747FAD" w:rsidP="00747FAD">
      <w:pPr>
        <w:spacing w:line="276" w:lineRule="auto"/>
        <w:ind w:firstLine="709"/>
      </w:pPr>
    </w:p>
    <w:p w:rsidR="00747FAD" w:rsidRPr="00B54A9D" w:rsidRDefault="00747FAD" w:rsidP="00747FAD">
      <w:pPr>
        <w:pStyle w:val="2"/>
        <w:spacing w:before="0" w:after="0" w:line="276" w:lineRule="auto"/>
        <w:ind w:firstLine="709"/>
        <w:rPr>
          <w:rFonts w:ascii="Times New Roman" w:hAnsi="Times New Roman" w:cs="Times New Roman"/>
          <w:i w:val="0"/>
          <w:sz w:val="24"/>
          <w:szCs w:val="24"/>
        </w:rPr>
      </w:pPr>
      <w:bookmarkStart w:id="136" w:name="_Toc391732464"/>
      <w:bookmarkStart w:id="137" w:name="_Toc6235026"/>
      <w:r w:rsidRPr="00B54A9D">
        <w:rPr>
          <w:rFonts w:ascii="Times New Roman" w:hAnsi="Times New Roman" w:cs="Times New Roman"/>
          <w:i w:val="0"/>
          <w:sz w:val="24"/>
          <w:szCs w:val="24"/>
        </w:rPr>
        <w:t>ГЛАВА 3. Электронная модель системы теплоснабжения поселения</w:t>
      </w:r>
      <w:bookmarkEnd w:id="136"/>
      <w:bookmarkEnd w:id="137"/>
    </w:p>
    <w:p w:rsidR="00747FAD" w:rsidRPr="00F1606A" w:rsidRDefault="00747FAD" w:rsidP="00747FAD">
      <w:pPr>
        <w:spacing w:line="276" w:lineRule="auto"/>
        <w:ind w:firstLine="709"/>
      </w:pPr>
    </w:p>
    <w:p w:rsidR="00747FAD" w:rsidRDefault="00747FAD" w:rsidP="00747FAD">
      <w:pPr>
        <w:spacing w:line="276" w:lineRule="auto"/>
        <w:ind w:firstLine="709"/>
        <w:rPr>
          <w:b/>
          <w:bCs/>
          <w:iCs/>
        </w:rPr>
      </w:pPr>
      <w:r>
        <w:t xml:space="preserve">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w:t>
      </w:r>
      <w:proofErr w:type="gramStart"/>
      <w:r>
        <w:t>обязательной к выполнению</w:t>
      </w:r>
      <w:proofErr w:type="gramEnd"/>
      <w:r>
        <w:t xml:space="preserve"> для поселений численностью населения менее 100 тыс. человек.</w:t>
      </w:r>
      <w:bookmarkStart w:id="138" w:name="_Toc391732465"/>
      <w:r>
        <w:rPr>
          <w:i/>
        </w:rPr>
        <w:br w:type="page"/>
      </w:r>
    </w:p>
    <w:p w:rsidR="00747FAD" w:rsidRDefault="00747FAD" w:rsidP="00747FAD">
      <w:pPr>
        <w:pStyle w:val="2"/>
        <w:spacing w:before="0" w:after="0" w:line="276" w:lineRule="auto"/>
        <w:ind w:firstLine="709"/>
        <w:rPr>
          <w:rFonts w:ascii="Times New Roman" w:hAnsi="Times New Roman" w:cs="Times New Roman"/>
          <w:i w:val="0"/>
          <w:sz w:val="24"/>
          <w:szCs w:val="24"/>
        </w:rPr>
      </w:pPr>
      <w:bookmarkStart w:id="139" w:name="_Toc6235027"/>
      <w:r w:rsidRPr="00B54A9D">
        <w:rPr>
          <w:rFonts w:ascii="Times New Roman" w:hAnsi="Times New Roman" w:cs="Times New Roman"/>
          <w:i w:val="0"/>
          <w:sz w:val="24"/>
          <w:szCs w:val="24"/>
        </w:rPr>
        <w:lastRenderedPageBreak/>
        <w:t>ГЛАВА 4. </w:t>
      </w:r>
      <w:r>
        <w:rPr>
          <w:rFonts w:ascii="Times New Roman" w:hAnsi="Times New Roman" w:cs="Times New Roman"/>
          <w:i w:val="0"/>
          <w:sz w:val="24"/>
          <w:szCs w:val="24"/>
        </w:rPr>
        <w:t>Существующие и п</w:t>
      </w:r>
      <w:r w:rsidRPr="00B54A9D">
        <w:rPr>
          <w:rFonts w:ascii="Times New Roman" w:hAnsi="Times New Roman" w:cs="Times New Roman"/>
          <w:i w:val="0"/>
          <w:sz w:val="24"/>
          <w:szCs w:val="24"/>
        </w:rPr>
        <w:t>ерспективные балансы тепловой мощности источников тепловой энергии и тепловой нагрузки</w:t>
      </w:r>
      <w:bookmarkEnd w:id="138"/>
      <w:bookmarkEnd w:id="139"/>
    </w:p>
    <w:p w:rsidR="00747FAD" w:rsidRDefault="00747FAD" w:rsidP="00747FAD">
      <w:pPr>
        <w:pStyle w:val="3"/>
      </w:pPr>
      <w:bookmarkStart w:id="140" w:name="_Toc6235028"/>
      <w:proofErr w:type="gramStart"/>
      <w:r w:rsidRPr="00CA117F">
        <w:t>4.1 </w:t>
      </w:r>
      <w:r w:rsidRPr="00CA117F">
        <w:rPr>
          <w:rFonts w:cs="Times New Roman"/>
          <w:shd w:val="clear" w:color="auto" w:fill="FFFFFF"/>
        </w:rPr>
        <w:t>Балансы</w:t>
      </w:r>
      <w:r w:rsidRPr="00466D76">
        <w:rPr>
          <w:rFonts w:cs="Times New Roman"/>
          <w:shd w:val="clear" w:color="auto" w:fill="FFFFFF"/>
        </w:rPr>
        <w:t xml:space="preserve">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Pr>
          <w:rFonts w:cs="Times New Roman"/>
          <w:shd w:val="clear" w:color="auto" w:fill="FFFFFF"/>
        </w:rPr>
        <w:t>, а в ценовых зонах теплоснабжения-балансы существующей на базовый период схемы теплоснабжения (актуализации схемы теплоснабжения) тепловой мощности и</w:t>
      </w:r>
      <w:proofErr w:type="gramEnd"/>
      <w:r>
        <w:rPr>
          <w:rFonts w:cs="Times New Roman"/>
          <w:shd w:val="clear" w:color="auto" w:fill="FFFFFF"/>
        </w:rPr>
        <w:t xml:space="preserve"> перспективной тепловой нагрузки в каждой системе теплоснабжения с указаниями сведений о значениях существующей и перспективной тепловой мощности источников тепловой энергии, находящихся в </w:t>
      </w:r>
      <w:proofErr w:type="spellStart"/>
      <w:r>
        <w:rPr>
          <w:rFonts w:cs="Times New Roman"/>
          <w:shd w:val="clear" w:color="auto" w:fill="FFFFFF"/>
        </w:rPr>
        <w:t>госудврственной</w:t>
      </w:r>
      <w:proofErr w:type="spellEnd"/>
      <w:r>
        <w:rPr>
          <w:rFonts w:cs="Times New Roman"/>
          <w:shd w:val="clear" w:color="auto" w:fill="FFFFFF"/>
        </w:rPr>
        <w:t xml:space="preserve"> или муниципальной собственности и являющихся объектами концессионных соглашений или договоров аренды</w:t>
      </w:r>
      <w:bookmarkEnd w:id="140"/>
    </w:p>
    <w:p w:rsidR="00747FAD" w:rsidRDefault="00747FAD" w:rsidP="00747FAD">
      <w:pPr>
        <w:spacing w:line="276" w:lineRule="auto"/>
        <w:ind w:firstLine="709"/>
      </w:pPr>
      <w:r w:rsidRPr="00DD48B6">
        <w:t>Балансы тепловой энергии (мощности) и перспективной тепловой нагрузки</w:t>
      </w:r>
      <w:r>
        <w:t xml:space="preserve"> </w:t>
      </w:r>
      <w:r w:rsidRPr="00DD48B6">
        <w:t>источник</w:t>
      </w:r>
      <w:r>
        <w:t>ов</w:t>
      </w:r>
      <w:r w:rsidRPr="00DD48B6">
        <w:t xml:space="preserve"> тепловой энергии</w:t>
      </w:r>
      <w:r>
        <w:t xml:space="preserve"> (с учетом потерь в тепловых сетях) котельных Половинского сельского поселения приведены в таблице 2.38.</w:t>
      </w:r>
    </w:p>
    <w:p w:rsidR="00747FAD" w:rsidRDefault="00747FAD" w:rsidP="00747FAD">
      <w:pPr>
        <w:spacing w:line="276" w:lineRule="auto"/>
        <w:ind w:firstLine="709"/>
      </w:pPr>
    </w:p>
    <w:p w:rsidR="00747FAD" w:rsidRDefault="00747FAD" w:rsidP="00747FAD">
      <w:pPr>
        <w:pStyle w:val="af8"/>
        <w:numPr>
          <w:ilvl w:val="0"/>
          <w:numId w:val="9"/>
        </w:numPr>
      </w:pPr>
      <w:r w:rsidRPr="00DD48B6">
        <w:t>Балансы тепловой энергии (мощности) и перспективной тепловой нагрузки</w:t>
      </w:r>
      <w:r>
        <w:t xml:space="preserve"> </w:t>
      </w:r>
      <w:r w:rsidRPr="00DD48B6">
        <w:t>источник</w:t>
      </w:r>
      <w:r>
        <w:t>ов</w:t>
      </w:r>
      <w:r w:rsidRPr="00DD48B6">
        <w:t xml:space="preserve"> тепловой энергии</w:t>
      </w:r>
      <w:r>
        <w:t xml:space="preserve"> котельных Половинского сельского поселения</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7"/>
        <w:gridCol w:w="1284"/>
        <w:gridCol w:w="1133"/>
        <w:gridCol w:w="849"/>
        <w:gridCol w:w="991"/>
        <w:gridCol w:w="1278"/>
        <w:gridCol w:w="1133"/>
      </w:tblGrid>
      <w:tr w:rsidR="00747FAD" w:rsidRPr="000007F3" w:rsidTr="00154ED2">
        <w:trPr>
          <w:trHeight w:val="20"/>
        </w:trPr>
        <w:tc>
          <w:tcPr>
            <w:tcW w:w="1811" w:type="pct"/>
            <w:tcBorders>
              <w:tl2br w:val="single" w:sz="4" w:space="0" w:color="auto"/>
            </w:tcBorders>
            <w:vAlign w:val="center"/>
          </w:tcPr>
          <w:p w:rsidR="00747FAD" w:rsidRPr="000007F3" w:rsidRDefault="00747FAD" w:rsidP="00154ED2">
            <w:pPr>
              <w:pStyle w:val="Default"/>
              <w:ind w:left="-107" w:firstLine="107"/>
              <w:jc w:val="right"/>
              <w:rPr>
                <w:b/>
                <w:sz w:val="22"/>
              </w:rPr>
            </w:pPr>
            <w:r w:rsidRPr="000007F3">
              <w:rPr>
                <w:b/>
                <w:sz w:val="22"/>
              </w:rPr>
              <w:t>Год</w:t>
            </w:r>
          </w:p>
          <w:p w:rsidR="00747FAD" w:rsidRPr="000007F3" w:rsidRDefault="00747FAD" w:rsidP="00154ED2">
            <w:pPr>
              <w:pStyle w:val="Default"/>
              <w:ind w:left="-107" w:firstLine="107"/>
              <w:rPr>
                <w:b/>
                <w:sz w:val="22"/>
              </w:rPr>
            </w:pPr>
            <w:r w:rsidRPr="000007F3">
              <w:rPr>
                <w:b/>
                <w:sz w:val="22"/>
              </w:rPr>
              <w:t>Показатель</w:t>
            </w:r>
          </w:p>
        </w:tc>
        <w:tc>
          <w:tcPr>
            <w:tcW w:w="614" w:type="pct"/>
            <w:vAlign w:val="center"/>
          </w:tcPr>
          <w:p w:rsidR="00747FAD" w:rsidRPr="000007F3" w:rsidRDefault="00747FAD" w:rsidP="00154ED2">
            <w:pPr>
              <w:pStyle w:val="Default"/>
              <w:ind w:left="-107" w:right="-108" w:firstLine="107"/>
              <w:jc w:val="center"/>
              <w:rPr>
                <w:b/>
                <w:sz w:val="20"/>
                <w:szCs w:val="20"/>
              </w:rPr>
            </w:pPr>
            <w:r w:rsidRPr="000007F3">
              <w:rPr>
                <w:b/>
                <w:bCs/>
                <w:iCs/>
                <w:sz w:val="20"/>
                <w:szCs w:val="20"/>
              </w:rPr>
              <w:t>202</w:t>
            </w:r>
            <w:r w:rsidR="0072047B">
              <w:rPr>
                <w:b/>
                <w:bCs/>
                <w:iCs/>
                <w:sz w:val="20"/>
                <w:szCs w:val="20"/>
              </w:rPr>
              <w:t>2</w:t>
            </w:r>
          </w:p>
        </w:tc>
        <w:tc>
          <w:tcPr>
            <w:tcW w:w="542" w:type="pct"/>
            <w:vAlign w:val="center"/>
          </w:tcPr>
          <w:p w:rsidR="00747FAD" w:rsidRPr="000007F3" w:rsidRDefault="0072047B" w:rsidP="00154ED2">
            <w:pPr>
              <w:pStyle w:val="Default"/>
              <w:ind w:left="-107" w:right="-108" w:firstLine="107"/>
              <w:jc w:val="center"/>
              <w:rPr>
                <w:b/>
                <w:sz w:val="20"/>
                <w:szCs w:val="20"/>
              </w:rPr>
            </w:pPr>
            <w:r>
              <w:rPr>
                <w:b/>
                <w:bCs/>
                <w:iCs/>
                <w:sz w:val="20"/>
                <w:szCs w:val="20"/>
              </w:rPr>
              <w:t>2023</w:t>
            </w:r>
          </w:p>
        </w:tc>
        <w:tc>
          <w:tcPr>
            <w:tcW w:w="406" w:type="pct"/>
            <w:vAlign w:val="center"/>
          </w:tcPr>
          <w:p w:rsidR="00747FAD" w:rsidRPr="000007F3" w:rsidRDefault="00747FAD" w:rsidP="00154ED2">
            <w:pPr>
              <w:pStyle w:val="Default"/>
              <w:ind w:left="-107" w:right="-108" w:firstLine="107"/>
              <w:jc w:val="center"/>
              <w:rPr>
                <w:b/>
                <w:sz w:val="20"/>
                <w:szCs w:val="20"/>
              </w:rPr>
            </w:pPr>
            <w:r w:rsidRPr="000007F3">
              <w:rPr>
                <w:b/>
                <w:bCs/>
                <w:iCs/>
                <w:sz w:val="20"/>
                <w:szCs w:val="20"/>
              </w:rPr>
              <w:t>202</w:t>
            </w:r>
            <w:r w:rsidR="0072047B">
              <w:rPr>
                <w:b/>
                <w:bCs/>
                <w:iCs/>
                <w:sz w:val="20"/>
                <w:szCs w:val="20"/>
              </w:rPr>
              <w:t>4</w:t>
            </w:r>
          </w:p>
        </w:tc>
        <w:tc>
          <w:tcPr>
            <w:tcW w:w="474" w:type="pct"/>
            <w:vAlign w:val="center"/>
          </w:tcPr>
          <w:p w:rsidR="00747FAD" w:rsidRPr="000007F3" w:rsidRDefault="0072047B" w:rsidP="00154ED2">
            <w:pPr>
              <w:pStyle w:val="Default"/>
              <w:ind w:left="-107" w:right="-108" w:firstLine="107"/>
              <w:jc w:val="center"/>
              <w:rPr>
                <w:b/>
                <w:sz w:val="20"/>
                <w:szCs w:val="20"/>
              </w:rPr>
            </w:pPr>
            <w:r>
              <w:rPr>
                <w:b/>
                <w:bCs/>
                <w:iCs/>
                <w:sz w:val="20"/>
                <w:szCs w:val="20"/>
              </w:rPr>
              <w:t>2025</w:t>
            </w:r>
            <w:r w:rsidR="00747FAD" w:rsidRPr="000007F3">
              <w:rPr>
                <w:b/>
                <w:bCs/>
                <w:iCs/>
                <w:sz w:val="20"/>
                <w:szCs w:val="20"/>
              </w:rPr>
              <w:t>-202</w:t>
            </w:r>
            <w:r>
              <w:rPr>
                <w:b/>
                <w:bCs/>
                <w:iCs/>
                <w:sz w:val="20"/>
                <w:szCs w:val="20"/>
              </w:rPr>
              <w:t>9</w:t>
            </w:r>
          </w:p>
        </w:tc>
        <w:tc>
          <w:tcPr>
            <w:tcW w:w="611" w:type="pct"/>
            <w:vAlign w:val="center"/>
          </w:tcPr>
          <w:p w:rsidR="00747FAD" w:rsidRPr="000007F3" w:rsidRDefault="0072047B" w:rsidP="00154ED2">
            <w:pPr>
              <w:pStyle w:val="Default"/>
              <w:ind w:left="-107" w:right="-108" w:firstLine="107"/>
              <w:jc w:val="center"/>
              <w:rPr>
                <w:b/>
                <w:sz w:val="20"/>
                <w:szCs w:val="20"/>
              </w:rPr>
            </w:pPr>
            <w:r>
              <w:rPr>
                <w:b/>
                <w:bCs/>
                <w:iCs/>
                <w:sz w:val="20"/>
                <w:szCs w:val="20"/>
              </w:rPr>
              <w:t>2030</w:t>
            </w:r>
            <w:r w:rsidR="00747FAD" w:rsidRPr="000007F3">
              <w:rPr>
                <w:b/>
                <w:bCs/>
                <w:iCs/>
                <w:sz w:val="20"/>
                <w:szCs w:val="20"/>
              </w:rPr>
              <w:t>-203</w:t>
            </w:r>
            <w:r>
              <w:rPr>
                <w:b/>
                <w:bCs/>
                <w:iCs/>
                <w:sz w:val="20"/>
                <w:szCs w:val="20"/>
              </w:rPr>
              <w:t>4</w:t>
            </w:r>
          </w:p>
        </w:tc>
        <w:tc>
          <w:tcPr>
            <w:tcW w:w="542" w:type="pct"/>
            <w:vAlign w:val="center"/>
          </w:tcPr>
          <w:p w:rsidR="00747FAD" w:rsidRPr="000007F3" w:rsidRDefault="0072047B" w:rsidP="00154ED2">
            <w:pPr>
              <w:pStyle w:val="Default"/>
              <w:ind w:left="-107" w:right="-108" w:firstLine="107"/>
              <w:jc w:val="center"/>
              <w:rPr>
                <w:b/>
                <w:sz w:val="20"/>
                <w:szCs w:val="20"/>
              </w:rPr>
            </w:pPr>
            <w:r>
              <w:rPr>
                <w:b/>
                <w:bCs/>
                <w:iCs/>
                <w:sz w:val="20"/>
                <w:szCs w:val="20"/>
              </w:rPr>
              <w:t>2035</w:t>
            </w:r>
            <w:r w:rsidR="00747FAD" w:rsidRPr="000007F3">
              <w:rPr>
                <w:b/>
                <w:bCs/>
                <w:iCs/>
                <w:sz w:val="20"/>
                <w:szCs w:val="20"/>
              </w:rPr>
              <w:t xml:space="preserve"> -203</w:t>
            </w:r>
            <w:r>
              <w:rPr>
                <w:b/>
                <w:bCs/>
                <w:iCs/>
                <w:sz w:val="20"/>
                <w:szCs w:val="20"/>
              </w:rPr>
              <w:t>9</w:t>
            </w:r>
          </w:p>
        </w:tc>
      </w:tr>
      <w:tr w:rsidR="00747FAD" w:rsidRPr="000007F3" w:rsidTr="00154ED2">
        <w:trPr>
          <w:trHeight w:val="213"/>
        </w:trPr>
        <w:tc>
          <w:tcPr>
            <w:tcW w:w="5000" w:type="pct"/>
            <w:gridSpan w:val="7"/>
            <w:vAlign w:val="center"/>
          </w:tcPr>
          <w:p w:rsidR="00747FAD" w:rsidRPr="000007F3" w:rsidRDefault="00747FAD" w:rsidP="00154ED2">
            <w:pPr>
              <w:jc w:val="center"/>
            </w:pPr>
            <w:r w:rsidRPr="000007F3">
              <w:rPr>
                <w:sz w:val="22"/>
              </w:rPr>
              <w:t xml:space="preserve">Котельная </w:t>
            </w:r>
            <w:proofErr w:type="gramStart"/>
            <w:r w:rsidRPr="000007F3">
              <w:rPr>
                <w:sz w:val="22"/>
              </w:rPr>
              <w:t>с</w:t>
            </w:r>
            <w:proofErr w:type="gramEnd"/>
            <w:r w:rsidRPr="000007F3">
              <w:rPr>
                <w:sz w:val="22"/>
              </w:rPr>
              <w:t>. Половинка</w:t>
            </w:r>
          </w:p>
        </w:tc>
      </w:tr>
      <w:tr w:rsidR="00747FAD" w:rsidRPr="000007F3" w:rsidTr="00154ED2">
        <w:trPr>
          <w:trHeight w:val="433"/>
        </w:trPr>
        <w:tc>
          <w:tcPr>
            <w:tcW w:w="1811" w:type="pct"/>
            <w:vAlign w:val="center"/>
          </w:tcPr>
          <w:p w:rsidR="00747FAD" w:rsidRPr="000007F3" w:rsidRDefault="00747FAD" w:rsidP="00154ED2">
            <w:pPr>
              <w:pStyle w:val="Default"/>
              <w:ind w:right="-108"/>
              <w:rPr>
                <w:sz w:val="22"/>
              </w:rPr>
            </w:pPr>
            <w:r w:rsidRPr="000007F3">
              <w:rPr>
                <w:sz w:val="22"/>
              </w:rPr>
              <w:t>Располагаемая мощность, Гкал/</w:t>
            </w:r>
            <w:proofErr w:type="gramStart"/>
            <w:r w:rsidRPr="000007F3">
              <w:rPr>
                <w:sz w:val="22"/>
              </w:rPr>
              <w:t>ч</w:t>
            </w:r>
            <w:proofErr w:type="gramEnd"/>
          </w:p>
        </w:tc>
        <w:tc>
          <w:tcPr>
            <w:tcW w:w="614" w:type="pct"/>
            <w:vAlign w:val="center"/>
          </w:tcPr>
          <w:p w:rsidR="00747FAD" w:rsidRPr="000007F3" w:rsidRDefault="00747FAD" w:rsidP="00154ED2">
            <w:pPr>
              <w:jc w:val="center"/>
            </w:pPr>
            <w:r w:rsidRPr="000007F3">
              <w:rPr>
                <w:sz w:val="22"/>
              </w:rPr>
              <w:t>0,430</w:t>
            </w:r>
          </w:p>
        </w:tc>
        <w:tc>
          <w:tcPr>
            <w:tcW w:w="542" w:type="pct"/>
            <w:vAlign w:val="center"/>
          </w:tcPr>
          <w:p w:rsidR="00747FAD" w:rsidRPr="000007F3" w:rsidRDefault="00747FAD" w:rsidP="00154ED2">
            <w:pPr>
              <w:jc w:val="center"/>
            </w:pPr>
            <w:r w:rsidRPr="000007F3">
              <w:rPr>
                <w:sz w:val="22"/>
              </w:rPr>
              <w:t>0,430</w:t>
            </w:r>
          </w:p>
        </w:tc>
        <w:tc>
          <w:tcPr>
            <w:tcW w:w="406" w:type="pct"/>
            <w:vAlign w:val="center"/>
          </w:tcPr>
          <w:p w:rsidR="00747FAD" w:rsidRPr="000007F3" w:rsidRDefault="00747FAD" w:rsidP="00154ED2">
            <w:pPr>
              <w:jc w:val="center"/>
            </w:pPr>
            <w:r w:rsidRPr="000007F3">
              <w:rPr>
                <w:sz w:val="22"/>
              </w:rPr>
              <w:t>0,430</w:t>
            </w:r>
          </w:p>
        </w:tc>
        <w:tc>
          <w:tcPr>
            <w:tcW w:w="474" w:type="pct"/>
            <w:vAlign w:val="center"/>
          </w:tcPr>
          <w:p w:rsidR="00747FAD" w:rsidRPr="000007F3" w:rsidRDefault="00747FAD" w:rsidP="00154ED2">
            <w:pPr>
              <w:jc w:val="center"/>
            </w:pPr>
            <w:r w:rsidRPr="000007F3">
              <w:rPr>
                <w:sz w:val="22"/>
              </w:rPr>
              <w:t>0,426</w:t>
            </w:r>
          </w:p>
        </w:tc>
        <w:tc>
          <w:tcPr>
            <w:tcW w:w="611" w:type="pct"/>
            <w:vAlign w:val="center"/>
          </w:tcPr>
          <w:p w:rsidR="00747FAD" w:rsidRPr="000007F3" w:rsidRDefault="00747FAD" w:rsidP="00154ED2">
            <w:pPr>
              <w:jc w:val="center"/>
            </w:pPr>
            <w:r w:rsidRPr="000007F3">
              <w:rPr>
                <w:sz w:val="22"/>
              </w:rPr>
              <w:t>0,417</w:t>
            </w:r>
          </w:p>
        </w:tc>
        <w:tc>
          <w:tcPr>
            <w:tcW w:w="542" w:type="pct"/>
            <w:vAlign w:val="center"/>
          </w:tcPr>
          <w:p w:rsidR="00747FAD" w:rsidRPr="000007F3" w:rsidRDefault="00747FAD" w:rsidP="00154ED2">
            <w:pPr>
              <w:jc w:val="center"/>
            </w:pPr>
            <w:r w:rsidRPr="000007F3">
              <w:rPr>
                <w:sz w:val="22"/>
              </w:rPr>
              <w:t>0,408</w:t>
            </w:r>
          </w:p>
        </w:tc>
      </w:tr>
      <w:tr w:rsidR="00747FAD" w:rsidRPr="000007F3" w:rsidTr="00154ED2">
        <w:trPr>
          <w:trHeight w:val="20"/>
        </w:trPr>
        <w:tc>
          <w:tcPr>
            <w:tcW w:w="1811" w:type="pct"/>
            <w:vAlign w:val="center"/>
          </w:tcPr>
          <w:p w:rsidR="00747FAD" w:rsidRPr="000007F3" w:rsidRDefault="00747FAD" w:rsidP="00154ED2">
            <w:pPr>
              <w:pStyle w:val="Default"/>
              <w:ind w:right="-108"/>
              <w:rPr>
                <w:sz w:val="22"/>
              </w:rPr>
            </w:pPr>
            <w:r w:rsidRPr="000007F3">
              <w:rPr>
                <w:sz w:val="22"/>
              </w:rPr>
              <w:t>Полезная тепловая нагрузка потребителей, Гкал/</w:t>
            </w:r>
            <w:proofErr w:type="gramStart"/>
            <w:r w:rsidRPr="000007F3">
              <w:rPr>
                <w:sz w:val="22"/>
              </w:rPr>
              <w:t>ч</w:t>
            </w:r>
            <w:proofErr w:type="gramEnd"/>
          </w:p>
        </w:tc>
        <w:tc>
          <w:tcPr>
            <w:tcW w:w="614" w:type="pct"/>
            <w:vAlign w:val="center"/>
          </w:tcPr>
          <w:p w:rsidR="00747FAD" w:rsidRPr="000007F3" w:rsidRDefault="00747FAD" w:rsidP="00154ED2">
            <w:pPr>
              <w:jc w:val="center"/>
            </w:pPr>
            <w:r w:rsidRPr="000007F3">
              <w:rPr>
                <w:sz w:val="22"/>
              </w:rPr>
              <w:t>0,227</w:t>
            </w:r>
          </w:p>
        </w:tc>
        <w:tc>
          <w:tcPr>
            <w:tcW w:w="542" w:type="pct"/>
            <w:vAlign w:val="center"/>
          </w:tcPr>
          <w:p w:rsidR="00747FAD" w:rsidRPr="000007F3" w:rsidRDefault="00747FAD" w:rsidP="00154ED2">
            <w:pPr>
              <w:jc w:val="center"/>
            </w:pPr>
            <w:r w:rsidRPr="000007F3">
              <w:rPr>
                <w:sz w:val="22"/>
              </w:rPr>
              <w:t>0,227</w:t>
            </w:r>
          </w:p>
        </w:tc>
        <w:tc>
          <w:tcPr>
            <w:tcW w:w="406" w:type="pct"/>
            <w:vAlign w:val="center"/>
          </w:tcPr>
          <w:p w:rsidR="00747FAD" w:rsidRPr="000007F3" w:rsidRDefault="00747FAD" w:rsidP="00154ED2">
            <w:pPr>
              <w:jc w:val="center"/>
            </w:pPr>
            <w:r w:rsidRPr="000007F3">
              <w:rPr>
                <w:sz w:val="22"/>
              </w:rPr>
              <w:t>0,227</w:t>
            </w:r>
          </w:p>
        </w:tc>
        <w:tc>
          <w:tcPr>
            <w:tcW w:w="474" w:type="pct"/>
            <w:vAlign w:val="center"/>
          </w:tcPr>
          <w:p w:rsidR="00747FAD" w:rsidRPr="000007F3" w:rsidRDefault="00747FAD" w:rsidP="00154ED2">
            <w:pPr>
              <w:jc w:val="center"/>
            </w:pPr>
            <w:r w:rsidRPr="000007F3">
              <w:rPr>
                <w:sz w:val="22"/>
              </w:rPr>
              <w:t>0,227</w:t>
            </w:r>
          </w:p>
        </w:tc>
        <w:tc>
          <w:tcPr>
            <w:tcW w:w="611" w:type="pct"/>
            <w:vAlign w:val="center"/>
          </w:tcPr>
          <w:p w:rsidR="00747FAD" w:rsidRPr="000007F3" w:rsidRDefault="00747FAD" w:rsidP="00154ED2">
            <w:pPr>
              <w:jc w:val="center"/>
            </w:pPr>
            <w:r w:rsidRPr="000007F3">
              <w:rPr>
                <w:sz w:val="22"/>
              </w:rPr>
              <w:t>0,227</w:t>
            </w:r>
          </w:p>
        </w:tc>
        <w:tc>
          <w:tcPr>
            <w:tcW w:w="542" w:type="pct"/>
            <w:vAlign w:val="center"/>
          </w:tcPr>
          <w:p w:rsidR="00747FAD" w:rsidRPr="000007F3" w:rsidRDefault="00747FAD" w:rsidP="00154ED2">
            <w:pPr>
              <w:jc w:val="center"/>
            </w:pPr>
            <w:r w:rsidRPr="000007F3">
              <w:rPr>
                <w:sz w:val="22"/>
              </w:rPr>
              <w:t>0,227</w:t>
            </w:r>
          </w:p>
        </w:tc>
      </w:tr>
      <w:tr w:rsidR="00747FAD" w:rsidRPr="000007F3" w:rsidTr="00154ED2">
        <w:trPr>
          <w:trHeight w:val="20"/>
        </w:trPr>
        <w:tc>
          <w:tcPr>
            <w:tcW w:w="1811" w:type="pct"/>
            <w:vAlign w:val="center"/>
          </w:tcPr>
          <w:p w:rsidR="00747FAD" w:rsidRPr="000007F3" w:rsidRDefault="00747FAD" w:rsidP="00154ED2">
            <w:pPr>
              <w:pStyle w:val="Default"/>
              <w:ind w:right="-108"/>
              <w:rPr>
                <w:sz w:val="22"/>
              </w:rPr>
            </w:pPr>
            <w:r w:rsidRPr="000007F3">
              <w:rPr>
                <w:sz w:val="22"/>
              </w:rPr>
              <w:t>Резервная тепловая мощность, Гкал/</w:t>
            </w:r>
            <w:proofErr w:type="gramStart"/>
            <w:r w:rsidRPr="000007F3">
              <w:rPr>
                <w:sz w:val="22"/>
              </w:rPr>
              <w:t>ч</w:t>
            </w:r>
            <w:proofErr w:type="gramEnd"/>
          </w:p>
        </w:tc>
        <w:tc>
          <w:tcPr>
            <w:tcW w:w="614" w:type="pct"/>
            <w:vAlign w:val="center"/>
          </w:tcPr>
          <w:p w:rsidR="00747FAD" w:rsidRPr="000007F3" w:rsidRDefault="00747FAD" w:rsidP="00154ED2">
            <w:pPr>
              <w:jc w:val="center"/>
            </w:pPr>
            <w:r w:rsidRPr="000007F3">
              <w:rPr>
                <w:sz w:val="22"/>
              </w:rPr>
              <w:t>0,197</w:t>
            </w:r>
          </w:p>
        </w:tc>
        <w:tc>
          <w:tcPr>
            <w:tcW w:w="542" w:type="pct"/>
            <w:vAlign w:val="center"/>
          </w:tcPr>
          <w:p w:rsidR="00747FAD" w:rsidRPr="000007F3" w:rsidRDefault="00747FAD" w:rsidP="00154ED2">
            <w:pPr>
              <w:jc w:val="center"/>
            </w:pPr>
            <w:r w:rsidRPr="000007F3">
              <w:rPr>
                <w:sz w:val="22"/>
              </w:rPr>
              <w:t>0,197</w:t>
            </w:r>
          </w:p>
        </w:tc>
        <w:tc>
          <w:tcPr>
            <w:tcW w:w="406" w:type="pct"/>
            <w:vAlign w:val="center"/>
          </w:tcPr>
          <w:p w:rsidR="00747FAD" w:rsidRPr="000007F3" w:rsidRDefault="00747FAD" w:rsidP="00154ED2">
            <w:pPr>
              <w:jc w:val="center"/>
            </w:pPr>
            <w:r w:rsidRPr="000007F3">
              <w:rPr>
                <w:sz w:val="22"/>
              </w:rPr>
              <w:t>0,197</w:t>
            </w:r>
          </w:p>
        </w:tc>
        <w:tc>
          <w:tcPr>
            <w:tcW w:w="474" w:type="pct"/>
            <w:vAlign w:val="center"/>
          </w:tcPr>
          <w:p w:rsidR="00747FAD" w:rsidRPr="000007F3" w:rsidRDefault="00747FAD" w:rsidP="00154ED2">
            <w:pPr>
              <w:jc w:val="center"/>
            </w:pPr>
            <w:r w:rsidRPr="000007F3">
              <w:rPr>
                <w:sz w:val="22"/>
              </w:rPr>
              <w:t>0,193</w:t>
            </w:r>
          </w:p>
        </w:tc>
        <w:tc>
          <w:tcPr>
            <w:tcW w:w="611" w:type="pct"/>
            <w:vAlign w:val="center"/>
          </w:tcPr>
          <w:p w:rsidR="00747FAD" w:rsidRPr="000007F3" w:rsidRDefault="00747FAD" w:rsidP="00154ED2">
            <w:pPr>
              <w:jc w:val="center"/>
            </w:pPr>
            <w:r w:rsidRPr="000007F3">
              <w:rPr>
                <w:sz w:val="22"/>
              </w:rPr>
              <w:t>0,184</w:t>
            </w:r>
          </w:p>
        </w:tc>
        <w:tc>
          <w:tcPr>
            <w:tcW w:w="542" w:type="pct"/>
            <w:vAlign w:val="center"/>
          </w:tcPr>
          <w:p w:rsidR="00747FAD" w:rsidRPr="000007F3" w:rsidRDefault="00747FAD" w:rsidP="00154ED2">
            <w:pPr>
              <w:jc w:val="center"/>
            </w:pPr>
            <w:r w:rsidRPr="000007F3">
              <w:rPr>
                <w:sz w:val="22"/>
              </w:rPr>
              <w:t>0,175</w:t>
            </w:r>
          </w:p>
        </w:tc>
      </w:tr>
      <w:tr w:rsidR="00747FAD" w:rsidRPr="000007F3" w:rsidTr="00154ED2">
        <w:trPr>
          <w:trHeight w:val="70"/>
        </w:trPr>
        <w:tc>
          <w:tcPr>
            <w:tcW w:w="5000" w:type="pct"/>
            <w:gridSpan w:val="7"/>
            <w:vAlign w:val="center"/>
          </w:tcPr>
          <w:p w:rsidR="00747FAD" w:rsidRPr="000007F3" w:rsidRDefault="00747FAD" w:rsidP="00154ED2">
            <w:pPr>
              <w:jc w:val="center"/>
            </w:pPr>
            <w:r w:rsidRPr="000007F3">
              <w:rPr>
                <w:sz w:val="22"/>
              </w:rPr>
              <w:t xml:space="preserve">Котельная д. </w:t>
            </w:r>
            <w:proofErr w:type="spellStart"/>
            <w:r w:rsidRPr="000007F3">
              <w:rPr>
                <w:sz w:val="22"/>
              </w:rPr>
              <w:t>Водопойка</w:t>
            </w:r>
            <w:proofErr w:type="spellEnd"/>
          </w:p>
        </w:tc>
      </w:tr>
      <w:tr w:rsidR="00747FAD" w:rsidRPr="000007F3" w:rsidTr="00154ED2">
        <w:trPr>
          <w:trHeight w:val="430"/>
        </w:trPr>
        <w:tc>
          <w:tcPr>
            <w:tcW w:w="1811" w:type="pct"/>
            <w:vAlign w:val="center"/>
          </w:tcPr>
          <w:p w:rsidR="00747FAD" w:rsidRPr="000007F3" w:rsidRDefault="00747FAD" w:rsidP="00154ED2">
            <w:pPr>
              <w:pStyle w:val="Default"/>
              <w:ind w:right="-108"/>
              <w:rPr>
                <w:sz w:val="22"/>
              </w:rPr>
            </w:pPr>
            <w:r w:rsidRPr="000007F3">
              <w:rPr>
                <w:sz w:val="22"/>
              </w:rPr>
              <w:t>Располагаемая мощность, Гкал/</w:t>
            </w:r>
            <w:proofErr w:type="gramStart"/>
            <w:r w:rsidRPr="000007F3">
              <w:rPr>
                <w:sz w:val="22"/>
              </w:rPr>
              <w:t>ч</w:t>
            </w:r>
            <w:proofErr w:type="gramEnd"/>
          </w:p>
        </w:tc>
        <w:tc>
          <w:tcPr>
            <w:tcW w:w="614" w:type="pct"/>
            <w:vAlign w:val="center"/>
          </w:tcPr>
          <w:p w:rsidR="00747FAD" w:rsidRPr="000007F3" w:rsidRDefault="00747FAD" w:rsidP="00154ED2">
            <w:pPr>
              <w:jc w:val="center"/>
              <w:rPr>
                <w:szCs w:val="20"/>
              </w:rPr>
            </w:pPr>
            <w:r w:rsidRPr="000007F3">
              <w:rPr>
                <w:sz w:val="22"/>
                <w:szCs w:val="20"/>
              </w:rPr>
              <w:t>0,258</w:t>
            </w:r>
          </w:p>
        </w:tc>
        <w:tc>
          <w:tcPr>
            <w:tcW w:w="542" w:type="pct"/>
            <w:vAlign w:val="center"/>
          </w:tcPr>
          <w:p w:rsidR="00747FAD" w:rsidRPr="000007F3" w:rsidRDefault="00747FAD" w:rsidP="00154ED2">
            <w:pPr>
              <w:jc w:val="center"/>
              <w:rPr>
                <w:szCs w:val="20"/>
              </w:rPr>
            </w:pPr>
            <w:r w:rsidRPr="000007F3">
              <w:rPr>
                <w:sz w:val="22"/>
                <w:szCs w:val="20"/>
              </w:rPr>
              <w:t>0,258</w:t>
            </w:r>
          </w:p>
        </w:tc>
        <w:tc>
          <w:tcPr>
            <w:tcW w:w="406" w:type="pct"/>
            <w:vAlign w:val="center"/>
          </w:tcPr>
          <w:p w:rsidR="00747FAD" w:rsidRPr="000007F3" w:rsidRDefault="00747FAD" w:rsidP="00154ED2">
            <w:pPr>
              <w:jc w:val="center"/>
              <w:rPr>
                <w:szCs w:val="20"/>
              </w:rPr>
            </w:pPr>
            <w:r w:rsidRPr="000007F3">
              <w:rPr>
                <w:sz w:val="22"/>
                <w:szCs w:val="20"/>
              </w:rPr>
              <w:t>0,258</w:t>
            </w:r>
          </w:p>
        </w:tc>
        <w:tc>
          <w:tcPr>
            <w:tcW w:w="474" w:type="pct"/>
            <w:vAlign w:val="center"/>
          </w:tcPr>
          <w:p w:rsidR="00747FAD" w:rsidRPr="000007F3" w:rsidRDefault="00747FAD" w:rsidP="00154ED2">
            <w:pPr>
              <w:jc w:val="center"/>
              <w:rPr>
                <w:szCs w:val="20"/>
              </w:rPr>
            </w:pPr>
            <w:r w:rsidRPr="000007F3">
              <w:rPr>
                <w:sz w:val="22"/>
                <w:szCs w:val="20"/>
              </w:rPr>
              <w:t>0,258</w:t>
            </w:r>
          </w:p>
        </w:tc>
        <w:tc>
          <w:tcPr>
            <w:tcW w:w="611" w:type="pct"/>
            <w:vAlign w:val="center"/>
          </w:tcPr>
          <w:p w:rsidR="00747FAD" w:rsidRPr="000007F3" w:rsidRDefault="00747FAD" w:rsidP="00154ED2">
            <w:pPr>
              <w:jc w:val="center"/>
              <w:rPr>
                <w:szCs w:val="20"/>
              </w:rPr>
            </w:pPr>
            <w:r w:rsidRPr="000007F3">
              <w:rPr>
                <w:sz w:val="22"/>
                <w:szCs w:val="20"/>
              </w:rPr>
              <w:t>0,257</w:t>
            </w:r>
          </w:p>
        </w:tc>
        <w:tc>
          <w:tcPr>
            <w:tcW w:w="542" w:type="pct"/>
            <w:vAlign w:val="center"/>
          </w:tcPr>
          <w:p w:rsidR="00747FAD" w:rsidRPr="000007F3" w:rsidRDefault="00747FAD" w:rsidP="00154ED2">
            <w:pPr>
              <w:jc w:val="center"/>
              <w:rPr>
                <w:szCs w:val="20"/>
              </w:rPr>
            </w:pPr>
            <w:r w:rsidRPr="000007F3">
              <w:rPr>
                <w:sz w:val="22"/>
                <w:szCs w:val="20"/>
              </w:rPr>
              <w:t>0,257</w:t>
            </w:r>
          </w:p>
        </w:tc>
      </w:tr>
      <w:tr w:rsidR="00747FAD" w:rsidRPr="000007F3" w:rsidTr="00154ED2">
        <w:trPr>
          <w:trHeight w:val="20"/>
        </w:trPr>
        <w:tc>
          <w:tcPr>
            <w:tcW w:w="1811" w:type="pct"/>
            <w:vAlign w:val="center"/>
          </w:tcPr>
          <w:p w:rsidR="00747FAD" w:rsidRPr="000007F3" w:rsidRDefault="00747FAD" w:rsidP="00154ED2">
            <w:pPr>
              <w:pStyle w:val="Default"/>
              <w:ind w:right="-108"/>
              <w:rPr>
                <w:sz w:val="22"/>
              </w:rPr>
            </w:pPr>
            <w:r w:rsidRPr="000007F3">
              <w:rPr>
                <w:sz w:val="22"/>
              </w:rPr>
              <w:t>Полезная тепловая нагрузка потребителей, Гкал/</w:t>
            </w:r>
            <w:proofErr w:type="gramStart"/>
            <w:r w:rsidRPr="000007F3">
              <w:rPr>
                <w:sz w:val="22"/>
              </w:rPr>
              <w:t>ч</w:t>
            </w:r>
            <w:proofErr w:type="gramEnd"/>
          </w:p>
        </w:tc>
        <w:tc>
          <w:tcPr>
            <w:tcW w:w="614" w:type="pct"/>
            <w:vAlign w:val="center"/>
          </w:tcPr>
          <w:p w:rsidR="00747FAD" w:rsidRPr="000007F3" w:rsidRDefault="00747FAD" w:rsidP="00154ED2">
            <w:pPr>
              <w:jc w:val="center"/>
              <w:rPr>
                <w:szCs w:val="20"/>
              </w:rPr>
            </w:pPr>
            <w:r w:rsidRPr="000007F3">
              <w:rPr>
                <w:sz w:val="22"/>
                <w:szCs w:val="20"/>
              </w:rPr>
              <w:t>0,220</w:t>
            </w:r>
          </w:p>
        </w:tc>
        <w:tc>
          <w:tcPr>
            <w:tcW w:w="542" w:type="pct"/>
            <w:vAlign w:val="center"/>
          </w:tcPr>
          <w:p w:rsidR="00747FAD" w:rsidRPr="000007F3" w:rsidRDefault="00747FAD" w:rsidP="00154ED2">
            <w:pPr>
              <w:jc w:val="center"/>
              <w:rPr>
                <w:szCs w:val="20"/>
              </w:rPr>
            </w:pPr>
            <w:r w:rsidRPr="000007F3">
              <w:rPr>
                <w:sz w:val="22"/>
                <w:szCs w:val="20"/>
              </w:rPr>
              <w:t>0,220</w:t>
            </w:r>
          </w:p>
        </w:tc>
        <w:tc>
          <w:tcPr>
            <w:tcW w:w="406" w:type="pct"/>
            <w:vAlign w:val="center"/>
          </w:tcPr>
          <w:p w:rsidR="00747FAD" w:rsidRPr="000007F3" w:rsidRDefault="00747FAD" w:rsidP="00154ED2">
            <w:pPr>
              <w:jc w:val="center"/>
              <w:rPr>
                <w:szCs w:val="20"/>
              </w:rPr>
            </w:pPr>
            <w:r w:rsidRPr="000007F3">
              <w:rPr>
                <w:sz w:val="22"/>
                <w:szCs w:val="20"/>
              </w:rPr>
              <w:t>0,220</w:t>
            </w:r>
          </w:p>
        </w:tc>
        <w:tc>
          <w:tcPr>
            <w:tcW w:w="474" w:type="pct"/>
            <w:vAlign w:val="center"/>
          </w:tcPr>
          <w:p w:rsidR="00747FAD" w:rsidRPr="000007F3" w:rsidRDefault="00747FAD" w:rsidP="00154ED2">
            <w:pPr>
              <w:jc w:val="center"/>
              <w:rPr>
                <w:szCs w:val="20"/>
              </w:rPr>
            </w:pPr>
            <w:r w:rsidRPr="000007F3">
              <w:rPr>
                <w:sz w:val="22"/>
                <w:szCs w:val="20"/>
              </w:rPr>
              <w:t>0,220</w:t>
            </w:r>
          </w:p>
        </w:tc>
        <w:tc>
          <w:tcPr>
            <w:tcW w:w="611" w:type="pct"/>
            <w:vAlign w:val="center"/>
          </w:tcPr>
          <w:p w:rsidR="00747FAD" w:rsidRPr="000007F3" w:rsidRDefault="00747FAD" w:rsidP="00154ED2">
            <w:pPr>
              <w:jc w:val="center"/>
              <w:rPr>
                <w:szCs w:val="20"/>
              </w:rPr>
            </w:pPr>
            <w:r w:rsidRPr="000007F3">
              <w:rPr>
                <w:sz w:val="22"/>
                <w:szCs w:val="20"/>
              </w:rPr>
              <w:t>0,220</w:t>
            </w:r>
          </w:p>
        </w:tc>
        <w:tc>
          <w:tcPr>
            <w:tcW w:w="542" w:type="pct"/>
            <w:vAlign w:val="center"/>
          </w:tcPr>
          <w:p w:rsidR="00747FAD" w:rsidRPr="000007F3" w:rsidRDefault="00747FAD" w:rsidP="00154ED2">
            <w:pPr>
              <w:jc w:val="center"/>
              <w:rPr>
                <w:szCs w:val="20"/>
              </w:rPr>
            </w:pPr>
            <w:r w:rsidRPr="000007F3">
              <w:rPr>
                <w:sz w:val="22"/>
                <w:szCs w:val="20"/>
              </w:rPr>
              <w:t>0,220</w:t>
            </w:r>
          </w:p>
        </w:tc>
      </w:tr>
      <w:tr w:rsidR="00747FAD" w:rsidRPr="000007F3" w:rsidTr="00154ED2">
        <w:trPr>
          <w:trHeight w:val="20"/>
        </w:trPr>
        <w:tc>
          <w:tcPr>
            <w:tcW w:w="1811" w:type="pct"/>
            <w:vAlign w:val="center"/>
          </w:tcPr>
          <w:p w:rsidR="00747FAD" w:rsidRPr="000007F3" w:rsidRDefault="00747FAD" w:rsidP="00154ED2">
            <w:pPr>
              <w:pStyle w:val="Default"/>
              <w:ind w:right="-108"/>
              <w:rPr>
                <w:sz w:val="22"/>
              </w:rPr>
            </w:pPr>
            <w:r w:rsidRPr="000007F3">
              <w:rPr>
                <w:sz w:val="22"/>
              </w:rPr>
              <w:t>Резервная тепловая мощность, Гкал/</w:t>
            </w:r>
            <w:proofErr w:type="gramStart"/>
            <w:r w:rsidRPr="000007F3">
              <w:rPr>
                <w:sz w:val="22"/>
              </w:rPr>
              <w:t>ч</w:t>
            </w:r>
            <w:proofErr w:type="gramEnd"/>
          </w:p>
        </w:tc>
        <w:tc>
          <w:tcPr>
            <w:tcW w:w="614" w:type="pct"/>
            <w:vAlign w:val="center"/>
          </w:tcPr>
          <w:p w:rsidR="00747FAD" w:rsidRPr="000007F3" w:rsidRDefault="00747FAD" w:rsidP="00154ED2">
            <w:pPr>
              <w:jc w:val="center"/>
              <w:rPr>
                <w:szCs w:val="20"/>
              </w:rPr>
            </w:pPr>
            <w:r w:rsidRPr="000007F3">
              <w:rPr>
                <w:sz w:val="22"/>
                <w:szCs w:val="20"/>
              </w:rPr>
              <w:t>0,034</w:t>
            </w:r>
          </w:p>
        </w:tc>
        <w:tc>
          <w:tcPr>
            <w:tcW w:w="542" w:type="pct"/>
            <w:vAlign w:val="center"/>
          </w:tcPr>
          <w:p w:rsidR="00747FAD" w:rsidRPr="000007F3" w:rsidRDefault="00747FAD" w:rsidP="00154ED2">
            <w:pPr>
              <w:jc w:val="center"/>
              <w:rPr>
                <w:szCs w:val="20"/>
              </w:rPr>
            </w:pPr>
            <w:r w:rsidRPr="000007F3">
              <w:rPr>
                <w:sz w:val="22"/>
                <w:szCs w:val="20"/>
              </w:rPr>
              <w:t>0,034</w:t>
            </w:r>
          </w:p>
        </w:tc>
        <w:tc>
          <w:tcPr>
            <w:tcW w:w="406" w:type="pct"/>
            <w:vAlign w:val="center"/>
          </w:tcPr>
          <w:p w:rsidR="00747FAD" w:rsidRPr="000007F3" w:rsidRDefault="00747FAD" w:rsidP="00154ED2">
            <w:pPr>
              <w:jc w:val="center"/>
              <w:rPr>
                <w:szCs w:val="20"/>
              </w:rPr>
            </w:pPr>
            <w:r w:rsidRPr="000007F3">
              <w:rPr>
                <w:sz w:val="22"/>
                <w:szCs w:val="20"/>
              </w:rPr>
              <w:t>0,034</w:t>
            </w:r>
          </w:p>
        </w:tc>
        <w:tc>
          <w:tcPr>
            <w:tcW w:w="474" w:type="pct"/>
            <w:vAlign w:val="center"/>
          </w:tcPr>
          <w:p w:rsidR="00747FAD" w:rsidRPr="000007F3" w:rsidRDefault="00747FAD" w:rsidP="00154ED2">
            <w:pPr>
              <w:jc w:val="center"/>
              <w:rPr>
                <w:szCs w:val="20"/>
              </w:rPr>
            </w:pPr>
            <w:r w:rsidRPr="000007F3">
              <w:rPr>
                <w:sz w:val="22"/>
                <w:szCs w:val="20"/>
              </w:rPr>
              <w:t>0,034</w:t>
            </w:r>
          </w:p>
        </w:tc>
        <w:tc>
          <w:tcPr>
            <w:tcW w:w="611" w:type="pct"/>
            <w:vAlign w:val="center"/>
          </w:tcPr>
          <w:p w:rsidR="00747FAD" w:rsidRPr="000007F3" w:rsidRDefault="00747FAD" w:rsidP="00154ED2">
            <w:pPr>
              <w:jc w:val="center"/>
              <w:rPr>
                <w:szCs w:val="20"/>
              </w:rPr>
            </w:pPr>
            <w:r w:rsidRPr="000007F3">
              <w:rPr>
                <w:sz w:val="22"/>
                <w:szCs w:val="20"/>
              </w:rPr>
              <w:t>0,033</w:t>
            </w:r>
          </w:p>
        </w:tc>
        <w:tc>
          <w:tcPr>
            <w:tcW w:w="542" w:type="pct"/>
            <w:vAlign w:val="center"/>
          </w:tcPr>
          <w:p w:rsidR="00747FAD" w:rsidRPr="000007F3" w:rsidRDefault="00747FAD" w:rsidP="00154ED2">
            <w:pPr>
              <w:jc w:val="center"/>
              <w:rPr>
                <w:szCs w:val="20"/>
              </w:rPr>
            </w:pPr>
            <w:r w:rsidRPr="000007F3">
              <w:rPr>
                <w:sz w:val="22"/>
                <w:szCs w:val="20"/>
              </w:rPr>
              <w:t>0,033</w:t>
            </w:r>
          </w:p>
        </w:tc>
      </w:tr>
    </w:tbl>
    <w:p w:rsidR="00747FAD" w:rsidRPr="000007F3" w:rsidRDefault="00747FAD" w:rsidP="00747FAD">
      <w:pPr>
        <w:spacing w:line="276" w:lineRule="auto"/>
        <w:ind w:firstLine="709"/>
        <w:rPr>
          <w:rFonts w:cs="Arial"/>
          <w:bCs/>
          <w:sz w:val="22"/>
          <w:szCs w:val="26"/>
        </w:rPr>
      </w:pPr>
    </w:p>
    <w:p w:rsidR="00747FAD" w:rsidRDefault="00747FAD" w:rsidP="00747FAD">
      <w:pPr>
        <w:spacing w:line="276" w:lineRule="auto"/>
        <w:ind w:firstLine="709"/>
      </w:pPr>
      <w:r w:rsidRPr="00317A47">
        <w:rPr>
          <w:rFonts w:cs="Arial"/>
          <w:bCs/>
          <w:szCs w:val="26"/>
        </w:rPr>
        <w:t xml:space="preserve">По сравнению со схемой теплоснабжения Половинского </w:t>
      </w:r>
      <w:r w:rsidR="0072047B">
        <w:rPr>
          <w:rFonts w:cs="Arial"/>
          <w:bCs/>
          <w:szCs w:val="26"/>
        </w:rPr>
        <w:t>сельского поселения 2021</w:t>
      </w:r>
      <w:r w:rsidRPr="00317A47">
        <w:rPr>
          <w:rFonts w:cs="Arial"/>
          <w:bCs/>
          <w:szCs w:val="26"/>
        </w:rPr>
        <w:t xml:space="preserve"> года</w:t>
      </w:r>
      <w:r w:rsidR="0072047B">
        <w:t xml:space="preserve"> в 2022</w:t>
      </w:r>
      <w:r w:rsidRPr="00317A47">
        <w:t xml:space="preserve"> году произошли изменения тепловой мощности котельных:</w:t>
      </w:r>
    </w:p>
    <w:p w:rsidR="00747FAD" w:rsidRDefault="00747FAD" w:rsidP="00747FAD">
      <w:pPr>
        <w:pStyle w:val="3"/>
        <w:rPr>
          <w:shd w:val="clear" w:color="auto" w:fill="FFFFFF"/>
        </w:rPr>
      </w:pPr>
      <w:bookmarkStart w:id="141" w:name="_Toc6235029"/>
      <w:r w:rsidRPr="00EE3662">
        <w:t>4.2 </w:t>
      </w:r>
      <w:r w:rsidRPr="00EE3662">
        <w:rPr>
          <w:shd w:val="clear" w:color="auto" w:fill="FFFFFF"/>
        </w:rPr>
        <w:t>Гидравлический</w:t>
      </w:r>
      <w:r w:rsidRPr="00466D76">
        <w:rPr>
          <w:shd w:val="clear" w:color="auto" w:fill="FFFFFF"/>
        </w:rPr>
        <w:t xml:space="preserve">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w:t>
      </w:r>
      <w:r>
        <w:rPr>
          <w:shd w:val="clear" w:color="auto" w:fill="FFFFFF"/>
        </w:rPr>
        <w:t>энергии</w:t>
      </w:r>
      <w:bookmarkEnd w:id="141"/>
    </w:p>
    <w:p w:rsidR="00747FAD" w:rsidRDefault="00747FAD" w:rsidP="00747FAD">
      <w:pPr>
        <w:spacing w:line="276" w:lineRule="auto"/>
        <w:ind w:firstLine="709"/>
      </w:pPr>
      <w:r>
        <w:t xml:space="preserve">Гидравлический расчет Котельной </w:t>
      </w:r>
      <w:proofErr w:type="gramStart"/>
      <w:r>
        <w:t>с</w:t>
      </w:r>
      <w:proofErr w:type="gramEnd"/>
      <w:r>
        <w:t>. Половинка приведен в таблице</w:t>
      </w:r>
      <w:r w:rsidRPr="00FF5E28">
        <w:t xml:space="preserve"> 2.</w:t>
      </w:r>
      <w:r>
        <w:t>39</w:t>
      </w:r>
      <w:r w:rsidRPr="00FF5E28">
        <w:t>.</w:t>
      </w:r>
      <w:r>
        <w:t xml:space="preserve"> </w:t>
      </w:r>
      <w:r w:rsidRPr="00F84B14">
        <w:t>Пьезометрически</w:t>
      </w:r>
      <w:r>
        <w:t>е</w:t>
      </w:r>
      <w:r w:rsidRPr="00F84B14">
        <w:t xml:space="preserve"> </w:t>
      </w:r>
      <w:r>
        <w:t xml:space="preserve">графики тепловой сети Котельной </w:t>
      </w:r>
      <w:proofErr w:type="gramStart"/>
      <w:r>
        <w:t>с</w:t>
      </w:r>
      <w:proofErr w:type="gramEnd"/>
      <w:r>
        <w:t xml:space="preserve">. Половинка приведены на рисунке 2.11 </w:t>
      </w:r>
    </w:p>
    <w:p w:rsidR="00747FAD" w:rsidRDefault="00747FAD" w:rsidP="00747FAD">
      <w:pPr>
        <w:spacing w:line="276" w:lineRule="auto"/>
        <w:ind w:firstLine="709"/>
      </w:pPr>
      <w:r>
        <w:t xml:space="preserve">В Котельной д. </w:t>
      </w:r>
      <w:proofErr w:type="spellStart"/>
      <w:r>
        <w:t>Водопойка</w:t>
      </w:r>
      <w:proofErr w:type="spellEnd"/>
      <w:r>
        <w:t xml:space="preserve"> имеется один магистральный вывод на тепловые сети. Гидравлический </w:t>
      </w:r>
      <w:r w:rsidRPr="00936DB2">
        <w:t>расчет передачи теплоносителя</w:t>
      </w:r>
      <w:r>
        <w:t xml:space="preserve"> котельной выполнен от котельной до самого удаленного потребителя – здания детского сада. Гидравлический расчет Котельной д. </w:t>
      </w:r>
      <w:proofErr w:type="spellStart"/>
      <w:r>
        <w:t>Водопойка</w:t>
      </w:r>
      <w:proofErr w:type="spellEnd"/>
      <w:r>
        <w:t xml:space="preserve"> приведен в таблице</w:t>
      </w:r>
      <w:r w:rsidRPr="00FF5E28">
        <w:t xml:space="preserve"> 2.</w:t>
      </w:r>
      <w:r>
        <w:t>40</w:t>
      </w:r>
      <w:r w:rsidRPr="00FF5E28">
        <w:t>.</w:t>
      </w:r>
      <w:r>
        <w:t xml:space="preserve"> </w:t>
      </w:r>
      <w:r w:rsidRPr="00F84B14">
        <w:t>Пьезометрически</w:t>
      </w:r>
      <w:r>
        <w:t>й</w:t>
      </w:r>
      <w:r w:rsidRPr="00F84B14">
        <w:t xml:space="preserve"> </w:t>
      </w:r>
      <w:r>
        <w:t xml:space="preserve">график тепловой сети Котельной д. </w:t>
      </w:r>
      <w:proofErr w:type="spellStart"/>
      <w:r>
        <w:t>Водопойка</w:t>
      </w:r>
      <w:proofErr w:type="spellEnd"/>
      <w:r>
        <w:t xml:space="preserve"> приведен на рисунке 2.12.</w:t>
      </w:r>
    </w:p>
    <w:p w:rsidR="00747FAD" w:rsidRDefault="00747FAD" w:rsidP="00747FAD">
      <w:pPr>
        <w:spacing w:line="300" w:lineRule="auto"/>
        <w:ind w:firstLine="709"/>
        <w:sectPr w:rsidR="00747FAD" w:rsidSect="001D6EE7">
          <w:headerReference w:type="default" r:id="rId53"/>
          <w:footerReference w:type="default" r:id="rId54"/>
          <w:pgSz w:w="11909" w:h="16834" w:code="9"/>
          <w:pgMar w:top="1134" w:right="567" w:bottom="1134" w:left="1134" w:header="720" w:footer="720" w:gutter="0"/>
          <w:cols w:space="60"/>
          <w:noEndnote/>
        </w:sectPr>
      </w:pPr>
    </w:p>
    <w:p w:rsidR="00747FAD" w:rsidRDefault="00747FAD" w:rsidP="00747FAD">
      <w:pPr>
        <w:pStyle w:val="af8"/>
        <w:numPr>
          <w:ilvl w:val="0"/>
          <w:numId w:val="9"/>
        </w:numPr>
        <w:spacing w:line="300" w:lineRule="auto"/>
      </w:pPr>
      <w:r w:rsidRPr="00936DB2">
        <w:lastRenderedPageBreak/>
        <w:t>Гидравлический расчет передачи теплоносителя</w:t>
      </w:r>
      <w:r>
        <w:t xml:space="preserve"> тепловой сети </w:t>
      </w:r>
      <w:proofErr w:type="spellStart"/>
      <w:r>
        <w:t>котельно</w:t>
      </w:r>
      <w:proofErr w:type="spellEnd"/>
      <w:r>
        <w:t xml:space="preserve"> </w:t>
      </w:r>
      <w:proofErr w:type="gramStart"/>
      <w:r>
        <w:t>с</w:t>
      </w:r>
      <w:proofErr w:type="gramEnd"/>
      <w:r>
        <w:t xml:space="preserve">. Половинка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932"/>
        <w:gridCol w:w="795"/>
        <w:gridCol w:w="1085"/>
        <w:gridCol w:w="662"/>
        <w:gridCol w:w="795"/>
        <w:gridCol w:w="1188"/>
        <w:gridCol w:w="1115"/>
        <w:gridCol w:w="999"/>
        <w:gridCol w:w="1129"/>
        <w:gridCol w:w="851"/>
        <w:gridCol w:w="707"/>
        <w:gridCol w:w="568"/>
        <w:gridCol w:w="668"/>
        <w:gridCol w:w="712"/>
        <w:gridCol w:w="993"/>
        <w:gridCol w:w="952"/>
      </w:tblGrid>
      <w:tr w:rsidR="00747FAD" w:rsidRPr="00A10151" w:rsidTr="00154ED2">
        <w:trPr>
          <w:trHeight w:val="20"/>
        </w:trPr>
        <w:tc>
          <w:tcPr>
            <w:tcW w:w="213" w:type="pct"/>
            <w:vMerge w:val="restart"/>
            <w:shd w:val="clear" w:color="auto" w:fill="auto"/>
            <w:vAlign w:val="center"/>
          </w:tcPr>
          <w:p w:rsidR="00747FAD" w:rsidRPr="00A10151" w:rsidRDefault="00747FAD" w:rsidP="00154ED2">
            <w:pPr>
              <w:ind w:left="-142" w:right="-152"/>
              <w:jc w:val="center"/>
              <w:rPr>
                <w:bCs/>
                <w:sz w:val="20"/>
                <w:szCs w:val="20"/>
              </w:rPr>
            </w:pPr>
            <w:r w:rsidRPr="00A10151">
              <w:rPr>
                <w:bCs/>
                <w:sz w:val="20"/>
                <w:szCs w:val="20"/>
              </w:rPr>
              <w:t>Номер участка</w:t>
            </w:r>
          </w:p>
        </w:tc>
        <w:tc>
          <w:tcPr>
            <w:tcW w:w="951" w:type="pct"/>
            <w:gridSpan w:val="3"/>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характеристика участка</w:t>
            </w:r>
          </w:p>
        </w:tc>
        <w:tc>
          <w:tcPr>
            <w:tcW w:w="3178" w:type="pct"/>
            <w:gridSpan w:val="11"/>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расчетные данные участка</w:t>
            </w:r>
          </w:p>
        </w:tc>
        <w:tc>
          <w:tcPr>
            <w:tcW w:w="336" w:type="pct"/>
            <w:vMerge w:val="restart"/>
            <w:shd w:val="clear" w:color="auto" w:fill="auto"/>
            <w:vAlign w:val="center"/>
            <w:hideMark/>
          </w:tcPr>
          <w:p w:rsidR="00747FAD" w:rsidRPr="00A10151" w:rsidRDefault="00747FAD" w:rsidP="00154ED2">
            <w:pPr>
              <w:ind w:left="-107" w:right="-68"/>
              <w:jc w:val="center"/>
              <w:rPr>
                <w:bCs/>
                <w:sz w:val="20"/>
                <w:szCs w:val="20"/>
              </w:rPr>
            </w:pPr>
            <w:r w:rsidRPr="00A10151">
              <w:rPr>
                <w:bCs/>
                <w:sz w:val="20"/>
                <w:szCs w:val="20"/>
              </w:rPr>
              <w:t>потери напора от источника</w:t>
            </w:r>
            <w:r>
              <w:rPr>
                <w:bCs/>
                <w:sz w:val="20"/>
                <w:szCs w:val="20"/>
              </w:rPr>
              <w:t xml:space="preserve">, </w:t>
            </w:r>
            <w:proofErr w:type="gramStart"/>
            <w:r w:rsidRPr="00A10151">
              <w:rPr>
                <w:bCs/>
                <w:sz w:val="20"/>
                <w:szCs w:val="20"/>
              </w:rPr>
              <w:t>мм</w:t>
            </w:r>
            <w:proofErr w:type="gramEnd"/>
          </w:p>
        </w:tc>
        <w:tc>
          <w:tcPr>
            <w:tcW w:w="322" w:type="pct"/>
            <w:vMerge w:val="restart"/>
            <w:vAlign w:val="center"/>
          </w:tcPr>
          <w:p w:rsidR="00747FAD" w:rsidRPr="00A10151" w:rsidRDefault="00747FAD" w:rsidP="00154ED2">
            <w:pPr>
              <w:ind w:left="-107" w:right="-68"/>
              <w:jc w:val="center"/>
              <w:rPr>
                <w:bCs/>
                <w:sz w:val="20"/>
                <w:szCs w:val="20"/>
              </w:rPr>
            </w:pPr>
            <w:r w:rsidRPr="00BB5100">
              <w:rPr>
                <w:bCs/>
                <w:sz w:val="20"/>
                <w:szCs w:val="20"/>
              </w:rPr>
              <w:t>распол</w:t>
            </w:r>
            <w:r>
              <w:rPr>
                <w:bCs/>
                <w:sz w:val="20"/>
                <w:szCs w:val="20"/>
              </w:rPr>
              <w:t>а</w:t>
            </w:r>
            <w:r w:rsidRPr="00BB5100">
              <w:rPr>
                <w:bCs/>
                <w:sz w:val="20"/>
                <w:szCs w:val="20"/>
              </w:rPr>
              <w:t>гаемый напор в конце участка</w:t>
            </w:r>
            <w:r>
              <w:rPr>
                <w:bCs/>
                <w:sz w:val="20"/>
                <w:szCs w:val="20"/>
              </w:rPr>
              <w:t xml:space="preserve">, </w:t>
            </w:r>
            <w:proofErr w:type="gramStart"/>
            <w:r>
              <w:rPr>
                <w:bCs/>
                <w:sz w:val="20"/>
                <w:szCs w:val="20"/>
              </w:rPr>
              <w:t>м</w:t>
            </w:r>
            <w:proofErr w:type="gramEnd"/>
          </w:p>
        </w:tc>
      </w:tr>
      <w:tr w:rsidR="00747FAD" w:rsidRPr="00A10151" w:rsidTr="00154ED2">
        <w:trPr>
          <w:trHeight w:val="20"/>
        </w:trPr>
        <w:tc>
          <w:tcPr>
            <w:tcW w:w="213" w:type="pct"/>
            <w:vMerge/>
            <w:shd w:val="clear" w:color="auto" w:fill="auto"/>
            <w:vAlign w:val="center"/>
          </w:tcPr>
          <w:p w:rsidR="00747FAD" w:rsidRPr="00A10151" w:rsidRDefault="00747FAD" w:rsidP="00154ED2">
            <w:pPr>
              <w:ind w:left="-142" w:right="-152"/>
              <w:jc w:val="center"/>
              <w:rPr>
                <w:bCs/>
                <w:sz w:val="20"/>
                <w:szCs w:val="20"/>
              </w:rPr>
            </w:pPr>
          </w:p>
        </w:tc>
        <w:tc>
          <w:tcPr>
            <w:tcW w:w="315" w:type="pct"/>
            <w:vMerge w:val="restart"/>
            <w:shd w:val="clear" w:color="auto" w:fill="auto"/>
            <w:vAlign w:val="center"/>
            <w:hideMark/>
          </w:tcPr>
          <w:p w:rsidR="00747FAD" w:rsidRPr="00A10151" w:rsidRDefault="00747FAD" w:rsidP="00154ED2">
            <w:pPr>
              <w:ind w:left="-142" w:right="-152"/>
              <w:jc w:val="center"/>
              <w:rPr>
                <w:bCs/>
                <w:sz w:val="20"/>
                <w:szCs w:val="20"/>
              </w:rPr>
            </w:pPr>
            <w:r w:rsidRPr="00A10151">
              <w:rPr>
                <w:bCs/>
                <w:sz w:val="20"/>
                <w:szCs w:val="20"/>
              </w:rPr>
              <w:t xml:space="preserve">диаметр трубы, </w:t>
            </w:r>
            <w:proofErr w:type="gramStart"/>
            <w:r w:rsidRPr="00A10151">
              <w:rPr>
                <w:bCs/>
                <w:sz w:val="20"/>
                <w:szCs w:val="20"/>
              </w:rPr>
              <w:t>мм</w:t>
            </w:r>
            <w:proofErr w:type="gramEnd"/>
          </w:p>
        </w:tc>
        <w:tc>
          <w:tcPr>
            <w:tcW w:w="269" w:type="pct"/>
            <w:vMerge w:val="restart"/>
            <w:shd w:val="clear" w:color="auto" w:fill="auto"/>
            <w:vAlign w:val="center"/>
          </w:tcPr>
          <w:p w:rsidR="00747FAD" w:rsidRPr="00A10151" w:rsidRDefault="00747FAD" w:rsidP="00154ED2">
            <w:pPr>
              <w:ind w:left="-142" w:right="-152"/>
              <w:jc w:val="center"/>
              <w:rPr>
                <w:bCs/>
                <w:sz w:val="20"/>
                <w:szCs w:val="20"/>
              </w:rPr>
            </w:pPr>
            <w:r w:rsidRPr="00A10151">
              <w:rPr>
                <w:bCs/>
                <w:sz w:val="20"/>
                <w:szCs w:val="20"/>
              </w:rPr>
              <w:t xml:space="preserve">длина трубы, </w:t>
            </w:r>
            <w:proofErr w:type="gramStart"/>
            <w:r w:rsidRPr="00A10151">
              <w:rPr>
                <w:bCs/>
                <w:sz w:val="20"/>
                <w:szCs w:val="20"/>
              </w:rPr>
              <w:t>м</w:t>
            </w:r>
            <w:proofErr w:type="gramEnd"/>
          </w:p>
        </w:tc>
        <w:tc>
          <w:tcPr>
            <w:tcW w:w="367" w:type="pct"/>
            <w:vMerge w:val="restart"/>
            <w:shd w:val="clear" w:color="auto" w:fill="auto"/>
            <w:vAlign w:val="center"/>
          </w:tcPr>
          <w:p w:rsidR="00747FAD" w:rsidRPr="00A10151" w:rsidRDefault="00747FAD" w:rsidP="00154ED2">
            <w:pPr>
              <w:ind w:left="-142" w:right="-152"/>
              <w:jc w:val="center"/>
              <w:rPr>
                <w:bCs/>
                <w:sz w:val="20"/>
                <w:szCs w:val="20"/>
              </w:rPr>
            </w:pPr>
            <w:r w:rsidRPr="00A10151">
              <w:rPr>
                <w:bCs/>
                <w:sz w:val="20"/>
                <w:szCs w:val="20"/>
              </w:rPr>
              <w:t xml:space="preserve">сумма </w:t>
            </w:r>
            <w:proofErr w:type="spellStart"/>
            <w:r w:rsidRPr="00A10151">
              <w:rPr>
                <w:bCs/>
                <w:sz w:val="20"/>
                <w:szCs w:val="20"/>
              </w:rPr>
              <w:t>коэф</w:t>
            </w:r>
            <w:proofErr w:type="spellEnd"/>
            <w:r w:rsidRPr="00A10151">
              <w:rPr>
                <w:bCs/>
                <w:sz w:val="20"/>
                <w:szCs w:val="20"/>
              </w:rPr>
              <w:t xml:space="preserve">. </w:t>
            </w:r>
            <w:proofErr w:type="spellStart"/>
            <w:r w:rsidRPr="00A10151">
              <w:rPr>
                <w:bCs/>
                <w:sz w:val="20"/>
                <w:szCs w:val="20"/>
              </w:rPr>
              <w:t>местн</w:t>
            </w:r>
            <w:proofErr w:type="spellEnd"/>
            <w:r w:rsidRPr="00A10151">
              <w:rPr>
                <w:bCs/>
                <w:sz w:val="20"/>
                <w:szCs w:val="20"/>
              </w:rPr>
              <w:t xml:space="preserve">. </w:t>
            </w:r>
            <w:proofErr w:type="spellStart"/>
            <w:r w:rsidRPr="00A10151">
              <w:rPr>
                <w:bCs/>
                <w:sz w:val="20"/>
                <w:szCs w:val="20"/>
              </w:rPr>
              <w:t>сопротив</w:t>
            </w:r>
            <w:proofErr w:type="spellEnd"/>
            <w:r>
              <w:rPr>
                <w:bCs/>
                <w:sz w:val="20"/>
                <w:szCs w:val="20"/>
              </w:rPr>
              <w:t>.</w:t>
            </w:r>
          </w:p>
        </w:tc>
        <w:tc>
          <w:tcPr>
            <w:tcW w:w="224" w:type="pct"/>
            <w:vMerge w:val="restart"/>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расход воды,</w:t>
            </w:r>
            <w:r>
              <w:rPr>
                <w:bCs/>
                <w:sz w:val="20"/>
                <w:szCs w:val="20"/>
              </w:rPr>
              <w:t xml:space="preserve"> </w:t>
            </w:r>
            <w:r w:rsidRPr="00A10151">
              <w:rPr>
                <w:bCs/>
                <w:sz w:val="20"/>
                <w:szCs w:val="20"/>
              </w:rPr>
              <w:t>т/ч</w:t>
            </w:r>
          </w:p>
        </w:tc>
        <w:tc>
          <w:tcPr>
            <w:tcW w:w="269" w:type="pct"/>
            <w:vMerge w:val="restart"/>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скорость воды м/</w:t>
            </w:r>
            <w:proofErr w:type="gramStart"/>
            <w:r w:rsidRPr="00A10151">
              <w:rPr>
                <w:bCs/>
                <w:sz w:val="20"/>
                <w:szCs w:val="20"/>
              </w:rPr>
              <w:t>с</w:t>
            </w:r>
            <w:proofErr w:type="gramEnd"/>
          </w:p>
        </w:tc>
        <w:tc>
          <w:tcPr>
            <w:tcW w:w="402" w:type="pct"/>
            <w:vMerge w:val="restart"/>
            <w:shd w:val="clear" w:color="auto" w:fill="auto"/>
            <w:noWrap/>
            <w:vAlign w:val="center"/>
            <w:hideMark/>
          </w:tcPr>
          <w:p w:rsidR="00747FAD" w:rsidRPr="00A10151" w:rsidRDefault="00747FAD" w:rsidP="00154ED2">
            <w:pPr>
              <w:ind w:left="-142" w:right="-152"/>
              <w:jc w:val="center"/>
              <w:rPr>
                <w:bCs/>
                <w:sz w:val="20"/>
                <w:szCs w:val="20"/>
              </w:rPr>
            </w:pPr>
            <w:r>
              <w:rPr>
                <w:bCs/>
                <w:sz w:val="20"/>
                <w:szCs w:val="20"/>
              </w:rPr>
              <w:t>уд</w:t>
            </w:r>
            <w:proofErr w:type="gramStart"/>
            <w:r>
              <w:rPr>
                <w:bCs/>
                <w:sz w:val="20"/>
                <w:szCs w:val="20"/>
              </w:rPr>
              <w:t>.</w:t>
            </w:r>
            <w:proofErr w:type="gramEnd"/>
            <w:r>
              <w:rPr>
                <w:bCs/>
                <w:sz w:val="20"/>
                <w:szCs w:val="20"/>
              </w:rPr>
              <w:t xml:space="preserve"> </w:t>
            </w:r>
            <w:proofErr w:type="gramStart"/>
            <w:r>
              <w:rPr>
                <w:bCs/>
                <w:sz w:val="20"/>
                <w:szCs w:val="20"/>
              </w:rPr>
              <w:t>п</w:t>
            </w:r>
            <w:proofErr w:type="gramEnd"/>
            <w:r>
              <w:rPr>
                <w:bCs/>
                <w:sz w:val="20"/>
                <w:szCs w:val="20"/>
              </w:rPr>
              <w:t>отери напора при к = </w:t>
            </w:r>
            <w:r w:rsidRPr="00A10151">
              <w:rPr>
                <w:bCs/>
                <w:sz w:val="20"/>
                <w:szCs w:val="20"/>
              </w:rPr>
              <w:t>5</w:t>
            </w:r>
            <w:r>
              <w:rPr>
                <w:bCs/>
                <w:sz w:val="20"/>
                <w:szCs w:val="20"/>
              </w:rPr>
              <w:t xml:space="preserve">, </w:t>
            </w:r>
            <w:r w:rsidRPr="00A10151">
              <w:rPr>
                <w:bCs/>
                <w:sz w:val="20"/>
                <w:szCs w:val="20"/>
              </w:rPr>
              <w:t>мм/м</w:t>
            </w:r>
          </w:p>
        </w:tc>
        <w:tc>
          <w:tcPr>
            <w:tcW w:w="377" w:type="pct"/>
            <w:vMerge w:val="restart"/>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эквивалент</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ш</w:t>
            </w:r>
            <w:proofErr w:type="gramEnd"/>
            <w:r w:rsidRPr="00A10151">
              <w:rPr>
                <w:bCs/>
                <w:sz w:val="20"/>
                <w:szCs w:val="20"/>
              </w:rPr>
              <w:t>ероховатость, мм</w:t>
            </w:r>
          </w:p>
        </w:tc>
        <w:tc>
          <w:tcPr>
            <w:tcW w:w="338" w:type="pct"/>
            <w:vMerge w:val="restart"/>
            <w:shd w:val="clear" w:color="auto" w:fill="auto"/>
            <w:noWrap/>
            <w:vAlign w:val="center"/>
            <w:hideMark/>
          </w:tcPr>
          <w:p w:rsidR="00747FAD" w:rsidRPr="00A10151" w:rsidRDefault="00747FAD" w:rsidP="00154ED2">
            <w:pPr>
              <w:ind w:left="-142" w:right="-152"/>
              <w:jc w:val="center"/>
              <w:rPr>
                <w:bCs/>
                <w:sz w:val="20"/>
                <w:szCs w:val="20"/>
              </w:rPr>
            </w:pPr>
            <w:proofErr w:type="spellStart"/>
            <w:r w:rsidRPr="00A10151">
              <w:rPr>
                <w:bCs/>
                <w:sz w:val="20"/>
                <w:szCs w:val="20"/>
              </w:rPr>
              <w:t>поправочн</w:t>
            </w:r>
            <w:proofErr w:type="spellEnd"/>
            <w:r w:rsidRPr="00A10151">
              <w:rPr>
                <w:bCs/>
                <w:sz w:val="20"/>
                <w:szCs w:val="20"/>
              </w:rPr>
              <w:t xml:space="preserve">. </w:t>
            </w:r>
            <w:proofErr w:type="spellStart"/>
            <w:r w:rsidRPr="00A10151">
              <w:rPr>
                <w:bCs/>
                <w:sz w:val="20"/>
                <w:szCs w:val="20"/>
              </w:rPr>
              <w:t>коэфф</w:t>
            </w:r>
            <w:proofErr w:type="spellEnd"/>
            <w:r w:rsidRPr="00A10151">
              <w:rPr>
                <w:bCs/>
                <w:sz w:val="20"/>
                <w:szCs w:val="20"/>
              </w:rPr>
              <w:t>. к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отерям</w:t>
            </w:r>
          </w:p>
        </w:tc>
        <w:tc>
          <w:tcPr>
            <w:tcW w:w="382" w:type="pct"/>
            <w:vMerge w:val="restart"/>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истинное значение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отерь, мм/м</w:t>
            </w:r>
          </w:p>
        </w:tc>
        <w:tc>
          <w:tcPr>
            <w:tcW w:w="1186" w:type="pct"/>
            <w:gridSpan w:val="5"/>
            <w:shd w:val="clear" w:color="auto" w:fill="auto"/>
            <w:vAlign w:val="center"/>
          </w:tcPr>
          <w:p w:rsidR="00747FAD" w:rsidRPr="00A10151" w:rsidRDefault="00747FAD" w:rsidP="00154ED2">
            <w:pPr>
              <w:ind w:left="-142" w:right="-152"/>
              <w:jc w:val="center"/>
              <w:rPr>
                <w:bCs/>
                <w:sz w:val="20"/>
                <w:szCs w:val="20"/>
              </w:rPr>
            </w:pPr>
            <w:r w:rsidRPr="00A10151">
              <w:rPr>
                <w:bCs/>
                <w:sz w:val="20"/>
                <w:szCs w:val="20"/>
              </w:rPr>
              <w:t>потери напора на участке</w:t>
            </w:r>
          </w:p>
        </w:tc>
        <w:tc>
          <w:tcPr>
            <w:tcW w:w="336" w:type="pct"/>
            <w:vMerge/>
            <w:shd w:val="clear" w:color="auto" w:fill="auto"/>
            <w:vAlign w:val="center"/>
            <w:hideMark/>
          </w:tcPr>
          <w:p w:rsidR="00747FAD" w:rsidRPr="00A10151" w:rsidRDefault="00747FAD" w:rsidP="00154ED2">
            <w:pPr>
              <w:jc w:val="center"/>
              <w:rPr>
                <w:bCs/>
                <w:sz w:val="20"/>
                <w:szCs w:val="20"/>
              </w:rPr>
            </w:pPr>
          </w:p>
        </w:tc>
        <w:tc>
          <w:tcPr>
            <w:tcW w:w="322" w:type="pct"/>
            <w:vMerge/>
            <w:vAlign w:val="center"/>
          </w:tcPr>
          <w:p w:rsidR="00747FAD" w:rsidRPr="00A10151" w:rsidRDefault="00747FAD" w:rsidP="00154ED2">
            <w:pPr>
              <w:jc w:val="center"/>
              <w:rPr>
                <w:bCs/>
                <w:sz w:val="20"/>
                <w:szCs w:val="20"/>
              </w:rPr>
            </w:pPr>
          </w:p>
        </w:tc>
      </w:tr>
      <w:tr w:rsidR="00747FAD" w:rsidRPr="00A10151" w:rsidTr="00154ED2">
        <w:trPr>
          <w:trHeight w:val="20"/>
        </w:trPr>
        <w:tc>
          <w:tcPr>
            <w:tcW w:w="213" w:type="pct"/>
            <w:vMerge/>
            <w:shd w:val="clear" w:color="auto" w:fill="auto"/>
            <w:vAlign w:val="center"/>
            <w:hideMark/>
          </w:tcPr>
          <w:p w:rsidR="00747FAD" w:rsidRPr="00A10151" w:rsidRDefault="00747FAD" w:rsidP="00154ED2">
            <w:pPr>
              <w:ind w:left="-142" w:right="-152"/>
              <w:jc w:val="center"/>
              <w:rPr>
                <w:bCs/>
                <w:sz w:val="20"/>
                <w:szCs w:val="20"/>
              </w:rPr>
            </w:pPr>
          </w:p>
        </w:tc>
        <w:tc>
          <w:tcPr>
            <w:tcW w:w="315" w:type="pct"/>
            <w:vMerge/>
            <w:shd w:val="clear" w:color="auto" w:fill="auto"/>
            <w:noWrap/>
            <w:vAlign w:val="center"/>
            <w:hideMark/>
          </w:tcPr>
          <w:p w:rsidR="00747FAD" w:rsidRPr="00A10151" w:rsidRDefault="00747FAD" w:rsidP="00154ED2">
            <w:pPr>
              <w:ind w:left="-142" w:right="-152"/>
              <w:jc w:val="center"/>
              <w:rPr>
                <w:bCs/>
                <w:sz w:val="20"/>
                <w:szCs w:val="20"/>
              </w:rPr>
            </w:pPr>
          </w:p>
        </w:tc>
        <w:tc>
          <w:tcPr>
            <w:tcW w:w="269" w:type="pct"/>
            <w:vMerge/>
            <w:shd w:val="clear" w:color="auto" w:fill="auto"/>
            <w:noWrap/>
            <w:vAlign w:val="center"/>
            <w:hideMark/>
          </w:tcPr>
          <w:p w:rsidR="00747FAD" w:rsidRPr="00A10151" w:rsidRDefault="00747FAD" w:rsidP="00154ED2">
            <w:pPr>
              <w:ind w:left="-142" w:right="-152"/>
              <w:jc w:val="center"/>
              <w:rPr>
                <w:bCs/>
                <w:sz w:val="20"/>
                <w:szCs w:val="20"/>
              </w:rPr>
            </w:pPr>
          </w:p>
        </w:tc>
        <w:tc>
          <w:tcPr>
            <w:tcW w:w="367" w:type="pct"/>
            <w:vMerge/>
            <w:shd w:val="clear" w:color="auto" w:fill="auto"/>
            <w:vAlign w:val="center"/>
            <w:hideMark/>
          </w:tcPr>
          <w:p w:rsidR="00747FAD" w:rsidRPr="00A10151" w:rsidRDefault="00747FAD" w:rsidP="00154ED2">
            <w:pPr>
              <w:ind w:left="-142" w:right="-152"/>
              <w:jc w:val="center"/>
              <w:rPr>
                <w:bCs/>
                <w:sz w:val="20"/>
                <w:szCs w:val="20"/>
              </w:rPr>
            </w:pPr>
          </w:p>
        </w:tc>
        <w:tc>
          <w:tcPr>
            <w:tcW w:w="224" w:type="pct"/>
            <w:vMerge/>
            <w:shd w:val="clear" w:color="auto" w:fill="auto"/>
            <w:vAlign w:val="center"/>
            <w:hideMark/>
          </w:tcPr>
          <w:p w:rsidR="00747FAD" w:rsidRPr="00A10151" w:rsidRDefault="00747FAD" w:rsidP="00154ED2">
            <w:pPr>
              <w:ind w:left="-142" w:right="-152"/>
              <w:jc w:val="center"/>
              <w:rPr>
                <w:bCs/>
                <w:sz w:val="20"/>
                <w:szCs w:val="20"/>
              </w:rPr>
            </w:pPr>
          </w:p>
        </w:tc>
        <w:tc>
          <w:tcPr>
            <w:tcW w:w="269" w:type="pct"/>
            <w:vMerge/>
            <w:shd w:val="clear" w:color="auto" w:fill="auto"/>
            <w:vAlign w:val="center"/>
            <w:hideMark/>
          </w:tcPr>
          <w:p w:rsidR="00747FAD" w:rsidRPr="00A10151" w:rsidRDefault="00747FAD" w:rsidP="00154ED2">
            <w:pPr>
              <w:ind w:left="-142" w:right="-152"/>
              <w:jc w:val="center"/>
              <w:rPr>
                <w:bCs/>
                <w:sz w:val="20"/>
                <w:szCs w:val="20"/>
              </w:rPr>
            </w:pPr>
          </w:p>
        </w:tc>
        <w:tc>
          <w:tcPr>
            <w:tcW w:w="402" w:type="pct"/>
            <w:vMerge/>
            <w:shd w:val="clear" w:color="auto" w:fill="auto"/>
            <w:vAlign w:val="center"/>
            <w:hideMark/>
          </w:tcPr>
          <w:p w:rsidR="00747FAD" w:rsidRPr="00A10151" w:rsidRDefault="00747FAD" w:rsidP="00154ED2">
            <w:pPr>
              <w:ind w:left="-142" w:right="-152"/>
              <w:jc w:val="center"/>
              <w:rPr>
                <w:bCs/>
                <w:sz w:val="20"/>
                <w:szCs w:val="20"/>
              </w:rPr>
            </w:pPr>
          </w:p>
        </w:tc>
        <w:tc>
          <w:tcPr>
            <w:tcW w:w="377" w:type="pct"/>
            <w:vMerge/>
            <w:shd w:val="clear" w:color="auto" w:fill="auto"/>
            <w:vAlign w:val="center"/>
            <w:hideMark/>
          </w:tcPr>
          <w:p w:rsidR="00747FAD" w:rsidRPr="00A10151" w:rsidRDefault="00747FAD" w:rsidP="00154ED2">
            <w:pPr>
              <w:ind w:left="-142" w:right="-152"/>
              <w:jc w:val="center"/>
              <w:rPr>
                <w:bCs/>
                <w:sz w:val="20"/>
                <w:szCs w:val="20"/>
              </w:rPr>
            </w:pPr>
          </w:p>
        </w:tc>
        <w:tc>
          <w:tcPr>
            <w:tcW w:w="338" w:type="pct"/>
            <w:vMerge/>
            <w:shd w:val="clear" w:color="auto" w:fill="auto"/>
            <w:vAlign w:val="center"/>
            <w:hideMark/>
          </w:tcPr>
          <w:p w:rsidR="00747FAD" w:rsidRPr="00A10151" w:rsidRDefault="00747FAD" w:rsidP="00154ED2">
            <w:pPr>
              <w:ind w:left="-142" w:right="-152"/>
              <w:jc w:val="center"/>
              <w:rPr>
                <w:bCs/>
                <w:sz w:val="20"/>
                <w:szCs w:val="20"/>
              </w:rPr>
            </w:pPr>
          </w:p>
        </w:tc>
        <w:tc>
          <w:tcPr>
            <w:tcW w:w="382" w:type="pct"/>
            <w:vMerge/>
            <w:shd w:val="clear" w:color="auto" w:fill="auto"/>
            <w:vAlign w:val="center"/>
            <w:hideMark/>
          </w:tcPr>
          <w:p w:rsidR="00747FAD" w:rsidRPr="00A10151" w:rsidRDefault="00747FAD" w:rsidP="00154ED2">
            <w:pPr>
              <w:ind w:left="-142" w:right="-152"/>
              <w:jc w:val="center"/>
              <w:rPr>
                <w:bCs/>
                <w:sz w:val="20"/>
                <w:szCs w:val="20"/>
              </w:rPr>
            </w:pPr>
          </w:p>
        </w:tc>
        <w:tc>
          <w:tcPr>
            <w:tcW w:w="288" w:type="pct"/>
            <w:shd w:val="clear" w:color="auto" w:fill="auto"/>
            <w:vAlign w:val="center"/>
          </w:tcPr>
          <w:p w:rsidR="00747FAD" w:rsidRPr="00A10151" w:rsidRDefault="00747FAD" w:rsidP="00154ED2">
            <w:pPr>
              <w:ind w:left="-142" w:right="-152"/>
              <w:jc w:val="center"/>
              <w:rPr>
                <w:bCs/>
                <w:sz w:val="20"/>
                <w:szCs w:val="20"/>
              </w:rPr>
            </w:pPr>
            <w:proofErr w:type="spellStart"/>
            <w:r w:rsidRPr="007427A7">
              <w:rPr>
                <w:bCs/>
                <w:sz w:val="20"/>
                <w:szCs w:val="20"/>
              </w:rPr>
              <w:t>удельн</w:t>
            </w:r>
            <w:proofErr w:type="spellEnd"/>
            <w:r w:rsidRPr="007427A7">
              <w:rPr>
                <w:bCs/>
                <w:sz w:val="20"/>
                <w:szCs w:val="20"/>
              </w:rPr>
              <w:t xml:space="preserve">. </w:t>
            </w:r>
            <w:proofErr w:type="spellStart"/>
            <w:r w:rsidRPr="007427A7">
              <w:rPr>
                <w:bCs/>
                <w:sz w:val="20"/>
                <w:szCs w:val="20"/>
              </w:rPr>
              <w:t>местн</w:t>
            </w:r>
            <w:proofErr w:type="spellEnd"/>
            <w:r w:rsidRPr="007427A7">
              <w:rPr>
                <w:bCs/>
                <w:sz w:val="20"/>
                <w:szCs w:val="20"/>
              </w:rPr>
              <w:t xml:space="preserve">. </w:t>
            </w:r>
            <w:r>
              <w:rPr>
                <w:bCs/>
                <w:sz w:val="20"/>
                <w:szCs w:val="20"/>
              </w:rPr>
              <w:t>мм</w:t>
            </w:r>
          </w:p>
        </w:tc>
        <w:tc>
          <w:tcPr>
            <w:tcW w:w="239" w:type="pct"/>
            <w:shd w:val="clear" w:color="auto" w:fill="auto"/>
            <w:vAlign w:val="center"/>
            <w:hideMark/>
          </w:tcPr>
          <w:p w:rsidR="00747FAD" w:rsidRPr="00A10151" w:rsidRDefault="00747FAD" w:rsidP="00154ED2">
            <w:pPr>
              <w:ind w:left="-142" w:right="-152"/>
              <w:jc w:val="center"/>
              <w:rPr>
                <w:bCs/>
                <w:sz w:val="20"/>
                <w:szCs w:val="20"/>
              </w:rPr>
            </w:pPr>
            <w:r w:rsidRPr="00A10151">
              <w:rPr>
                <w:bCs/>
                <w:sz w:val="20"/>
                <w:szCs w:val="20"/>
              </w:rPr>
              <w:t xml:space="preserve">линейные, </w:t>
            </w:r>
            <w:proofErr w:type="gramStart"/>
            <w:r w:rsidRPr="00A10151">
              <w:rPr>
                <w:bCs/>
                <w:sz w:val="20"/>
                <w:szCs w:val="20"/>
              </w:rPr>
              <w:t>мм</w:t>
            </w:r>
            <w:proofErr w:type="gramEnd"/>
          </w:p>
        </w:tc>
        <w:tc>
          <w:tcPr>
            <w:tcW w:w="192" w:type="pct"/>
            <w:shd w:val="clear" w:color="auto" w:fill="auto"/>
            <w:vAlign w:val="center"/>
            <w:hideMark/>
          </w:tcPr>
          <w:p w:rsidR="00747FAD" w:rsidRPr="00A10151" w:rsidRDefault="00747FAD" w:rsidP="00154ED2">
            <w:pPr>
              <w:ind w:left="-142" w:right="-152"/>
              <w:jc w:val="center"/>
              <w:rPr>
                <w:bCs/>
                <w:sz w:val="20"/>
                <w:szCs w:val="20"/>
              </w:rPr>
            </w:pPr>
            <w:r w:rsidRPr="00A10151">
              <w:rPr>
                <w:bCs/>
                <w:sz w:val="20"/>
                <w:szCs w:val="20"/>
              </w:rPr>
              <w:t xml:space="preserve">местные, </w:t>
            </w:r>
            <w:proofErr w:type="gramStart"/>
            <w:r w:rsidRPr="00A10151">
              <w:rPr>
                <w:bCs/>
                <w:sz w:val="20"/>
                <w:szCs w:val="20"/>
              </w:rPr>
              <w:t>мм</w:t>
            </w:r>
            <w:proofErr w:type="gramEnd"/>
          </w:p>
        </w:tc>
        <w:tc>
          <w:tcPr>
            <w:tcW w:w="226" w:type="pct"/>
            <w:shd w:val="clear" w:color="auto" w:fill="auto"/>
            <w:vAlign w:val="center"/>
            <w:hideMark/>
          </w:tcPr>
          <w:p w:rsidR="00747FAD" w:rsidRPr="00A10151" w:rsidRDefault="00747FAD" w:rsidP="00154ED2">
            <w:pPr>
              <w:ind w:left="-142" w:right="-152"/>
              <w:jc w:val="center"/>
              <w:rPr>
                <w:bCs/>
                <w:sz w:val="20"/>
                <w:szCs w:val="20"/>
              </w:rPr>
            </w:pPr>
            <w:r w:rsidRPr="00A10151">
              <w:rPr>
                <w:bCs/>
                <w:sz w:val="20"/>
                <w:szCs w:val="20"/>
              </w:rPr>
              <w:t>все</w:t>
            </w:r>
            <w:r>
              <w:rPr>
                <w:bCs/>
                <w:sz w:val="20"/>
                <w:szCs w:val="20"/>
              </w:rPr>
              <w:t xml:space="preserve">го, </w:t>
            </w:r>
            <w:proofErr w:type="gramStart"/>
            <w:r w:rsidRPr="00A10151">
              <w:rPr>
                <w:bCs/>
                <w:sz w:val="20"/>
                <w:szCs w:val="20"/>
              </w:rPr>
              <w:t>мм</w:t>
            </w:r>
            <w:proofErr w:type="gramEnd"/>
          </w:p>
        </w:tc>
        <w:tc>
          <w:tcPr>
            <w:tcW w:w="241" w:type="pct"/>
            <w:shd w:val="clear" w:color="auto" w:fill="auto"/>
            <w:vAlign w:val="center"/>
            <w:hideMark/>
          </w:tcPr>
          <w:p w:rsidR="00747FAD" w:rsidRPr="00A10151" w:rsidRDefault="00747FAD" w:rsidP="00154ED2">
            <w:pPr>
              <w:ind w:left="-142" w:right="-152"/>
              <w:jc w:val="center"/>
              <w:rPr>
                <w:bCs/>
                <w:sz w:val="20"/>
                <w:szCs w:val="20"/>
              </w:rPr>
            </w:pPr>
            <w:r w:rsidRPr="00A10151">
              <w:rPr>
                <w:bCs/>
                <w:sz w:val="20"/>
                <w:szCs w:val="20"/>
              </w:rPr>
              <w:t xml:space="preserve">по 2-м трубам, </w:t>
            </w:r>
            <w:proofErr w:type="gramStart"/>
            <w:r w:rsidRPr="00A10151">
              <w:rPr>
                <w:bCs/>
                <w:sz w:val="20"/>
                <w:szCs w:val="20"/>
              </w:rPr>
              <w:t>мм</w:t>
            </w:r>
            <w:proofErr w:type="gramEnd"/>
          </w:p>
        </w:tc>
        <w:tc>
          <w:tcPr>
            <w:tcW w:w="336" w:type="pct"/>
            <w:vMerge/>
            <w:shd w:val="clear" w:color="auto" w:fill="auto"/>
            <w:vAlign w:val="center"/>
            <w:hideMark/>
          </w:tcPr>
          <w:p w:rsidR="00747FAD" w:rsidRPr="00A10151" w:rsidRDefault="00747FAD" w:rsidP="00154ED2">
            <w:pPr>
              <w:jc w:val="center"/>
              <w:rPr>
                <w:bCs/>
                <w:sz w:val="20"/>
                <w:szCs w:val="20"/>
              </w:rPr>
            </w:pPr>
          </w:p>
        </w:tc>
        <w:tc>
          <w:tcPr>
            <w:tcW w:w="322" w:type="pct"/>
            <w:vMerge/>
            <w:vAlign w:val="center"/>
          </w:tcPr>
          <w:p w:rsidR="00747FAD" w:rsidRPr="00A10151" w:rsidRDefault="00747FAD" w:rsidP="00154ED2">
            <w:pPr>
              <w:jc w:val="center"/>
              <w:rPr>
                <w:bCs/>
                <w:sz w:val="20"/>
                <w:szCs w:val="20"/>
              </w:rPr>
            </w:pPr>
          </w:p>
        </w:tc>
      </w:tr>
      <w:tr w:rsidR="00747FAD" w:rsidRPr="002F3437" w:rsidTr="00154ED2">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8068F" w:rsidRDefault="00747FAD" w:rsidP="00154ED2">
            <w:pPr>
              <w:pStyle w:val="af8"/>
              <w:numPr>
                <w:ilvl w:val="0"/>
                <w:numId w:val="4"/>
              </w:numPr>
              <w:ind w:left="0" w:firstLine="0"/>
              <w:jc w:val="cente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89</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1,5</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10,57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0,57</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6,5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6,5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47FAD" w:rsidRPr="00102A43" w:rsidRDefault="00747FAD" w:rsidP="00154ED2">
            <w:pPr>
              <w:jc w:val="center"/>
              <w:rPr>
                <w:sz w:val="20"/>
                <w:szCs w:val="20"/>
              </w:rPr>
            </w:pPr>
            <w:r w:rsidRPr="00102A43">
              <w:rPr>
                <w:sz w:val="20"/>
                <w:szCs w:val="20"/>
              </w:rPr>
              <w:t>16,6</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299</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24,9</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324</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648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648</w:t>
            </w:r>
          </w:p>
        </w:tc>
        <w:tc>
          <w:tcPr>
            <w:tcW w:w="322" w:type="pct"/>
            <w:tcBorders>
              <w:top w:val="single" w:sz="4" w:space="0" w:color="auto"/>
              <w:left w:val="single" w:sz="4" w:space="0" w:color="auto"/>
              <w:bottom w:val="single" w:sz="4" w:space="0" w:color="auto"/>
              <w:right w:val="single" w:sz="4" w:space="0" w:color="auto"/>
            </w:tcBorders>
            <w:vAlign w:val="center"/>
          </w:tcPr>
          <w:p w:rsidR="00747FAD" w:rsidRPr="00102A43" w:rsidRDefault="00747FAD" w:rsidP="00154ED2">
            <w:pPr>
              <w:jc w:val="center"/>
              <w:rPr>
                <w:sz w:val="20"/>
                <w:szCs w:val="20"/>
              </w:rPr>
            </w:pPr>
            <w:r w:rsidRPr="00102A43">
              <w:rPr>
                <w:sz w:val="20"/>
                <w:szCs w:val="20"/>
              </w:rPr>
              <w:t>29,4</w:t>
            </w:r>
          </w:p>
        </w:tc>
      </w:tr>
      <w:tr w:rsidR="00747FAD" w:rsidRPr="002F3437" w:rsidTr="00154ED2">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8068F" w:rsidRDefault="00747FAD" w:rsidP="00154ED2">
            <w:pPr>
              <w:pStyle w:val="af8"/>
              <w:numPr>
                <w:ilvl w:val="0"/>
                <w:numId w:val="4"/>
              </w:numPr>
              <w:ind w:left="0" w:firstLine="0"/>
              <w:jc w:val="cente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99</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1,82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0,28</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47FAD" w:rsidRPr="00102A43" w:rsidRDefault="00747FAD" w:rsidP="00154ED2">
            <w:pPr>
              <w:jc w:val="center"/>
              <w:rPr>
                <w:sz w:val="20"/>
                <w:szCs w:val="20"/>
              </w:rPr>
            </w:pPr>
            <w:r w:rsidRPr="00102A43">
              <w:rPr>
                <w:sz w:val="20"/>
                <w:szCs w:val="20"/>
              </w:rPr>
              <w:t>4,01</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297</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12,0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309</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618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618</w:t>
            </w:r>
          </w:p>
        </w:tc>
        <w:tc>
          <w:tcPr>
            <w:tcW w:w="322" w:type="pct"/>
            <w:tcBorders>
              <w:top w:val="single" w:sz="4" w:space="0" w:color="auto"/>
              <w:left w:val="single" w:sz="4" w:space="0" w:color="auto"/>
              <w:bottom w:val="single" w:sz="4" w:space="0" w:color="auto"/>
              <w:right w:val="single" w:sz="4" w:space="0" w:color="auto"/>
            </w:tcBorders>
            <w:vAlign w:val="center"/>
          </w:tcPr>
          <w:p w:rsidR="00747FAD" w:rsidRPr="00102A43" w:rsidRDefault="00747FAD" w:rsidP="00154ED2">
            <w:pPr>
              <w:jc w:val="center"/>
              <w:rPr>
                <w:sz w:val="20"/>
                <w:szCs w:val="20"/>
              </w:rPr>
            </w:pPr>
            <w:r w:rsidRPr="00102A43">
              <w:rPr>
                <w:sz w:val="20"/>
                <w:szCs w:val="20"/>
              </w:rPr>
              <w:t>28,8</w:t>
            </w:r>
          </w:p>
        </w:tc>
      </w:tr>
      <w:tr w:rsidR="00747FAD" w:rsidRPr="002F3437" w:rsidTr="00154ED2">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8068F" w:rsidRDefault="00747FAD" w:rsidP="00154ED2">
            <w:pPr>
              <w:pStyle w:val="af8"/>
              <w:numPr>
                <w:ilvl w:val="0"/>
                <w:numId w:val="4"/>
              </w:numPr>
              <w:ind w:left="0" w:firstLine="0"/>
              <w:jc w:val="cente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3,5</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0,42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0,14</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47FAD" w:rsidRPr="00102A43" w:rsidRDefault="00747FAD" w:rsidP="00154ED2">
            <w:pPr>
              <w:jc w:val="center"/>
              <w:rPr>
                <w:sz w:val="20"/>
                <w:szCs w:val="20"/>
              </w:rPr>
            </w:pPr>
            <w:r w:rsidRPr="00102A43">
              <w:rPr>
                <w:sz w:val="20"/>
                <w:szCs w:val="20"/>
              </w:rPr>
              <w:t>0,99</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0,8</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3,5</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8</w:t>
            </w:r>
          </w:p>
        </w:tc>
        <w:tc>
          <w:tcPr>
            <w:tcW w:w="322" w:type="pct"/>
            <w:tcBorders>
              <w:top w:val="single" w:sz="4" w:space="0" w:color="auto"/>
              <w:left w:val="single" w:sz="4" w:space="0" w:color="auto"/>
              <w:bottom w:val="single" w:sz="4" w:space="0" w:color="auto"/>
              <w:right w:val="single" w:sz="4" w:space="0" w:color="auto"/>
            </w:tcBorders>
            <w:vAlign w:val="center"/>
          </w:tcPr>
          <w:p w:rsidR="00747FAD" w:rsidRPr="00102A43" w:rsidRDefault="00747FAD" w:rsidP="00154ED2">
            <w:pPr>
              <w:jc w:val="center"/>
              <w:rPr>
                <w:sz w:val="20"/>
                <w:szCs w:val="20"/>
              </w:rPr>
            </w:pPr>
            <w:r w:rsidRPr="00102A43">
              <w:rPr>
                <w:sz w:val="20"/>
                <w:szCs w:val="20"/>
              </w:rPr>
              <w:t>28,8</w:t>
            </w:r>
          </w:p>
        </w:tc>
      </w:tr>
      <w:tr w:rsidR="00747FAD" w:rsidRPr="002F3437" w:rsidTr="00154ED2">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8068F" w:rsidRDefault="00747FAD" w:rsidP="00154ED2">
            <w:pPr>
              <w:pStyle w:val="af8"/>
              <w:numPr>
                <w:ilvl w:val="0"/>
                <w:numId w:val="4"/>
              </w:numPr>
              <w:ind w:left="0" w:firstLine="0"/>
              <w:jc w:val="cente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89</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102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2,5</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8,75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0,47</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47FAD" w:rsidRPr="00102A43" w:rsidRDefault="00747FAD" w:rsidP="00154ED2">
            <w:pPr>
              <w:jc w:val="center"/>
              <w:rPr>
                <w:sz w:val="20"/>
                <w:szCs w:val="20"/>
              </w:rPr>
            </w:pPr>
            <w:r w:rsidRPr="00102A43">
              <w:rPr>
                <w:sz w:val="20"/>
                <w:szCs w:val="20"/>
              </w:rPr>
              <w:t>11,3</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469,2</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28,3</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498</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996</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996</w:t>
            </w:r>
          </w:p>
        </w:tc>
        <w:tc>
          <w:tcPr>
            <w:tcW w:w="322" w:type="pct"/>
            <w:tcBorders>
              <w:top w:val="single" w:sz="4" w:space="0" w:color="auto"/>
              <w:left w:val="single" w:sz="4" w:space="0" w:color="auto"/>
              <w:bottom w:val="single" w:sz="4" w:space="0" w:color="auto"/>
              <w:right w:val="single" w:sz="4" w:space="0" w:color="auto"/>
            </w:tcBorders>
            <w:vAlign w:val="center"/>
          </w:tcPr>
          <w:p w:rsidR="00747FAD" w:rsidRPr="00102A43" w:rsidRDefault="00747FAD" w:rsidP="00154ED2">
            <w:pPr>
              <w:jc w:val="center"/>
              <w:rPr>
                <w:sz w:val="20"/>
                <w:szCs w:val="20"/>
              </w:rPr>
            </w:pPr>
            <w:r w:rsidRPr="00102A43">
              <w:rPr>
                <w:sz w:val="20"/>
                <w:szCs w:val="20"/>
              </w:rPr>
              <w:t>27,8</w:t>
            </w:r>
          </w:p>
        </w:tc>
      </w:tr>
      <w:tr w:rsidR="00747FAD" w:rsidRPr="002F3437" w:rsidTr="00154ED2">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8068F" w:rsidRDefault="00747FAD" w:rsidP="00154ED2">
            <w:pPr>
              <w:pStyle w:val="af8"/>
              <w:numPr>
                <w:ilvl w:val="0"/>
                <w:numId w:val="4"/>
              </w:numPr>
              <w:ind w:left="0" w:firstLine="0"/>
              <w:jc w:val="cente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74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2,5</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0,42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0,14</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47FAD" w:rsidRPr="00102A43" w:rsidRDefault="00747FAD" w:rsidP="00154ED2">
            <w:pPr>
              <w:jc w:val="center"/>
              <w:rPr>
                <w:sz w:val="20"/>
                <w:szCs w:val="20"/>
              </w:rPr>
            </w:pPr>
            <w:r w:rsidRPr="00102A43">
              <w:rPr>
                <w:sz w:val="20"/>
                <w:szCs w:val="20"/>
              </w:rPr>
              <w:t>0,99</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59,2</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2,5</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62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124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124</w:t>
            </w:r>
          </w:p>
        </w:tc>
        <w:tc>
          <w:tcPr>
            <w:tcW w:w="322" w:type="pct"/>
            <w:tcBorders>
              <w:top w:val="single" w:sz="4" w:space="0" w:color="auto"/>
              <w:left w:val="single" w:sz="4" w:space="0" w:color="auto"/>
              <w:bottom w:val="single" w:sz="4" w:space="0" w:color="auto"/>
              <w:right w:val="single" w:sz="4" w:space="0" w:color="auto"/>
            </w:tcBorders>
            <w:vAlign w:val="center"/>
          </w:tcPr>
          <w:p w:rsidR="00747FAD" w:rsidRPr="00102A43" w:rsidRDefault="00747FAD" w:rsidP="00154ED2">
            <w:pPr>
              <w:jc w:val="center"/>
              <w:rPr>
                <w:sz w:val="20"/>
                <w:szCs w:val="20"/>
              </w:rPr>
            </w:pPr>
            <w:r w:rsidRPr="00102A43">
              <w:rPr>
                <w:sz w:val="20"/>
                <w:szCs w:val="20"/>
              </w:rPr>
              <w:t>27,7</w:t>
            </w:r>
          </w:p>
        </w:tc>
      </w:tr>
      <w:tr w:rsidR="00747FAD" w:rsidRPr="002F3437" w:rsidTr="00154ED2">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8068F" w:rsidRDefault="00747FAD" w:rsidP="00154ED2">
            <w:pPr>
              <w:pStyle w:val="af8"/>
              <w:numPr>
                <w:ilvl w:val="0"/>
                <w:numId w:val="4"/>
              </w:numPr>
              <w:ind w:left="0" w:firstLine="0"/>
              <w:jc w:val="cente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76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5,82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0,46</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4,8</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47FAD" w:rsidRPr="00102A43" w:rsidRDefault="00747FAD" w:rsidP="00154ED2">
            <w:pPr>
              <w:jc w:val="center"/>
              <w:rPr>
                <w:sz w:val="20"/>
                <w:szCs w:val="20"/>
              </w:rPr>
            </w:pPr>
            <w:r w:rsidRPr="00102A43">
              <w:rPr>
                <w:sz w:val="20"/>
                <w:szCs w:val="20"/>
              </w:rPr>
              <w:t>10,8</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24</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32,4</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112</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112</w:t>
            </w:r>
          </w:p>
        </w:tc>
        <w:tc>
          <w:tcPr>
            <w:tcW w:w="322" w:type="pct"/>
            <w:tcBorders>
              <w:top w:val="single" w:sz="4" w:space="0" w:color="auto"/>
              <w:left w:val="single" w:sz="4" w:space="0" w:color="auto"/>
              <w:bottom w:val="single" w:sz="4" w:space="0" w:color="auto"/>
              <w:right w:val="single" w:sz="4" w:space="0" w:color="auto"/>
            </w:tcBorders>
            <w:vAlign w:val="center"/>
          </w:tcPr>
          <w:p w:rsidR="00747FAD" w:rsidRPr="00102A43" w:rsidRDefault="00747FAD" w:rsidP="00154ED2">
            <w:pPr>
              <w:jc w:val="center"/>
              <w:rPr>
                <w:sz w:val="20"/>
                <w:szCs w:val="20"/>
              </w:rPr>
            </w:pPr>
            <w:r w:rsidRPr="00102A43">
              <w:rPr>
                <w:sz w:val="20"/>
                <w:szCs w:val="20"/>
              </w:rPr>
              <w:t>27,6</w:t>
            </w:r>
          </w:p>
        </w:tc>
      </w:tr>
      <w:tr w:rsidR="00747FAD" w:rsidRPr="002F3437" w:rsidTr="00154ED2">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8068F" w:rsidRDefault="00747FAD" w:rsidP="00154ED2">
            <w:pPr>
              <w:pStyle w:val="af8"/>
              <w:numPr>
                <w:ilvl w:val="0"/>
                <w:numId w:val="4"/>
              </w:numPr>
              <w:ind w:left="0" w:firstLine="0"/>
              <w:jc w:val="cente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313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4,5</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2,51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0,37</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47FAD" w:rsidRPr="00102A43" w:rsidRDefault="00747FAD" w:rsidP="00154ED2">
            <w:pPr>
              <w:jc w:val="center"/>
              <w:rPr>
                <w:sz w:val="20"/>
                <w:szCs w:val="20"/>
              </w:rPr>
            </w:pPr>
            <w:r w:rsidRPr="00102A43">
              <w:rPr>
                <w:sz w:val="20"/>
                <w:szCs w:val="20"/>
              </w:rPr>
              <w:t>7</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ind w:left="-113" w:right="-113"/>
              <w:jc w:val="center"/>
              <w:rPr>
                <w:sz w:val="20"/>
                <w:szCs w:val="20"/>
              </w:rPr>
            </w:pPr>
            <w:r w:rsidRPr="00102A43">
              <w:rPr>
                <w:sz w:val="20"/>
                <w:szCs w:val="20"/>
              </w:rPr>
              <w:t>1658,9</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31,5</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1690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3380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3380</w:t>
            </w:r>
          </w:p>
        </w:tc>
        <w:tc>
          <w:tcPr>
            <w:tcW w:w="322" w:type="pct"/>
            <w:tcBorders>
              <w:top w:val="single" w:sz="4" w:space="0" w:color="auto"/>
              <w:left w:val="single" w:sz="4" w:space="0" w:color="auto"/>
              <w:bottom w:val="single" w:sz="4" w:space="0" w:color="auto"/>
              <w:right w:val="single" w:sz="4" w:space="0" w:color="auto"/>
            </w:tcBorders>
            <w:vAlign w:val="center"/>
          </w:tcPr>
          <w:p w:rsidR="00747FAD" w:rsidRPr="00102A43" w:rsidRDefault="00747FAD" w:rsidP="00154ED2">
            <w:pPr>
              <w:jc w:val="center"/>
              <w:rPr>
                <w:sz w:val="20"/>
                <w:szCs w:val="20"/>
              </w:rPr>
            </w:pPr>
            <w:r w:rsidRPr="00102A43">
              <w:rPr>
                <w:sz w:val="20"/>
                <w:szCs w:val="20"/>
              </w:rPr>
              <w:t>24,2</w:t>
            </w:r>
          </w:p>
        </w:tc>
      </w:tr>
      <w:tr w:rsidR="00747FAD" w:rsidRPr="002F3437" w:rsidTr="00154ED2">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8068F" w:rsidRDefault="00747FAD" w:rsidP="00154ED2">
            <w:pPr>
              <w:pStyle w:val="af8"/>
              <w:numPr>
                <w:ilvl w:val="0"/>
                <w:numId w:val="4"/>
              </w:numPr>
              <w:ind w:left="0" w:firstLine="0"/>
              <w:jc w:val="cente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2,21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0,35</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47FAD" w:rsidRPr="00102A43" w:rsidRDefault="00747FAD" w:rsidP="00154ED2">
            <w:pPr>
              <w:jc w:val="center"/>
              <w:rPr>
                <w:sz w:val="20"/>
                <w:szCs w:val="20"/>
              </w:rPr>
            </w:pPr>
            <w:r w:rsidRPr="00102A43">
              <w:rPr>
                <w:sz w:val="20"/>
                <w:szCs w:val="20"/>
              </w:rPr>
              <w:t>6,26</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22,5</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31,3</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54</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108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108</w:t>
            </w:r>
          </w:p>
        </w:tc>
        <w:tc>
          <w:tcPr>
            <w:tcW w:w="322" w:type="pct"/>
            <w:tcBorders>
              <w:top w:val="single" w:sz="4" w:space="0" w:color="auto"/>
              <w:left w:val="single" w:sz="4" w:space="0" w:color="auto"/>
              <w:bottom w:val="single" w:sz="4" w:space="0" w:color="auto"/>
              <w:right w:val="single" w:sz="4" w:space="0" w:color="auto"/>
            </w:tcBorders>
            <w:vAlign w:val="center"/>
          </w:tcPr>
          <w:p w:rsidR="00747FAD" w:rsidRPr="00102A43" w:rsidRDefault="00747FAD" w:rsidP="00154ED2">
            <w:pPr>
              <w:jc w:val="center"/>
              <w:rPr>
                <w:sz w:val="20"/>
                <w:szCs w:val="20"/>
              </w:rPr>
            </w:pPr>
            <w:r w:rsidRPr="00102A43">
              <w:rPr>
                <w:sz w:val="20"/>
                <w:szCs w:val="20"/>
              </w:rPr>
              <w:t>24,1</w:t>
            </w:r>
          </w:p>
        </w:tc>
      </w:tr>
      <w:tr w:rsidR="00747FAD" w:rsidRPr="002F3437" w:rsidTr="00154ED2">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8068F" w:rsidRDefault="00747FAD" w:rsidP="00154ED2">
            <w:pPr>
              <w:pStyle w:val="af8"/>
              <w:numPr>
                <w:ilvl w:val="0"/>
                <w:numId w:val="4"/>
              </w:numPr>
              <w:ind w:left="0" w:firstLine="0"/>
              <w:jc w:val="cente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5</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0,30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0,13</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0,7</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47FAD" w:rsidRPr="00102A43" w:rsidRDefault="00747FAD" w:rsidP="00154ED2">
            <w:pPr>
              <w:jc w:val="center"/>
              <w:rPr>
                <w:sz w:val="20"/>
                <w:szCs w:val="20"/>
              </w:rPr>
            </w:pPr>
            <w:r w:rsidRPr="00102A43">
              <w:rPr>
                <w:sz w:val="20"/>
                <w:szCs w:val="20"/>
              </w:rPr>
              <w:t>0,87</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3,5</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4,4</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8</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16</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02A43" w:rsidRDefault="00747FAD" w:rsidP="00154ED2">
            <w:pPr>
              <w:jc w:val="center"/>
              <w:rPr>
                <w:sz w:val="20"/>
                <w:szCs w:val="20"/>
              </w:rPr>
            </w:pPr>
            <w:r w:rsidRPr="00102A43">
              <w:rPr>
                <w:sz w:val="20"/>
                <w:szCs w:val="20"/>
              </w:rPr>
              <w:t>16</w:t>
            </w:r>
          </w:p>
        </w:tc>
        <w:tc>
          <w:tcPr>
            <w:tcW w:w="322" w:type="pct"/>
            <w:tcBorders>
              <w:top w:val="single" w:sz="4" w:space="0" w:color="auto"/>
              <w:left w:val="single" w:sz="4" w:space="0" w:color="auto"/>
              <w:bottom w:val="single" w:sz="4" w:space="0" w:color="auto"/>
              <w:right w:val="single" w:sz="4" w:space="0" w:color="auto"/>
            </w:tcBorders>
            <w:vAlign w:val="center"/>
          </w:tcPr>
          <w:p w:rsidR="00747FAD" w:rsidRPr="00102A43" w:rsidRDefault="00747FAD" w:rsidP="00154ED2">
            <w:pPr>
              <w:jc w:val="center"/>
              <w:rPr>
                <w:sz w:val="20"/>
                <w:szCs w:val="20"/>
              </w:rPr>
            </w:pPr>
            <w:r w:rsidRPr="00102A43">
              <w:rPr>
                <w:sz w:val="20"/>
                <w:szCs w:val="20"/>
              </w:rPr>
              <w:t>24,1</w:t>
            </w:r>
          </w:p>
        </w:tc>
      </w:tr>
    </w:tbl>
    <w:p w:rsidR="00747FAD" w:rsidRDefault="00747FAD" w:rsidP="00747FAD"/>
    <w:p w:rsidR="00747FAD" w:rsidRDefault="00747FAD" w:rsidP="00747FAD">
      <w:pPr>
        <w:pStyle w:val="af8"/>
        <w:numPr>
          <w:ilvl w:val="0"/>
          <w:numId w:val="9"/>
        </w:numPr>
        <w:spacing w:line="300" w:lineRule="auto"/>
      </w:pPr>
      <w:r>
        <w:t xml:space="preserve">– </w:t>
      </w:r>
      <w:r w:rsidRPr="00936DB2">
        <w:t>Гидравлический расчет передачи теплоносителя</w:t>
      </w:r>
      <w:r>
        <w:t xml:space="preserve"> тепловой сети Котельной д. </w:t>
      </w:r>
      <w:proofErr w:type="spellStart"/>
      <w:r>
        <w:t>Водопойка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931"/>
        <w:gridCol w:w="798"/>
        <w:gridCol w:w="1085"/>
        <w:gridCol w:w="662"/>
        <w:gridCol w:w="798"/>
        <w:gridCol w:w="1186"/>
        <w:gridCol w:w="1115"/>
        <w:gridCol w:w="999"/>
        <w:gridCol w:w="1129"/>
        <w:gridCol w:w="848"/>
        <w:gridCol w:w="707"/>
        <w:gridCol w:w="568"/>
        <w:gridCol w:w="668"/>
        <w:gridCol w:w="715"/>
        <w:gridCol w:w="993"/>
        <w:gridCol w:w="949"/>
      </w:tblGrid>
      <w:tr w:rsidR="00747FAD" w:rsidRPr="00A10151" w:rsidTr="00154ED2">
        <w:trPr>
          <w:trHeight w:val="20"/>
        </w:trPr>
        <w:tc>
          <w:tcPr>
            <w:tcW w:w="213" w:type="pct"/>
            <w:vMerge w:val="restart"/>
            <w:shd w:val="clear" w:color="auto" w:fill="auto"/>
            <w:vAlign w:val="center"/>
          </w:tcPr>
          <w:p w:rsidR="00747FAD" w:rsidRPr="00A10151" w:rsidRDefault="00747FAD" w:rsidP="00154ED2">
            <w:pPr>
              <w:ind w:left="-142" w:right="-152"/>
              <w:jc w:val="center"/>
              <w:rPr>
                <w:bCs/>
                <w:sz w:val="20"/>
                <w:szCs w:val="20"/>
              </w:rPr>
            </w:pPr>
            <w:r w:rsidRPr="00A10151">
              <w:rPr>
                <w:bCs/>
                <w:sz w:val="20"/>
                <w:szCs w:val="20"/>
              </w:rPr>
              <w:t>Номер участка</w:t>
            </w:r>
          </w:p>
        </w:tc>
        <w:tc>
          <w:tcPr>
            <w:tcW w:w="952" w:type="pct"/>
            <w:gridSpan w:val="3"/>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характеристика участка</w:t>
            </w:r>
          </w:p>
        </w:tc>
        <w:tc>
          <w:tcPr>
            <w:tcW w:w="3178" w:type="pct"/>
            <w:gridSpan w:val="11"/>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расчетные данные участка</w:t>
            </w:r>
          </w:p>
        </w:tc>
        <w:tc>
          <w:tcPr>
            <w:tcW w:w="336" w:type="pct"/>
            <w:vMerge w:val="restart"/>
            <w:shd w:val="clear" w:color="auto" w:fill="auto"/>
            <w:vAlign w:val="center"/>
            <w:hideMark/>
          </w:tcPr>
          <w:p w:rsidR="00747FAD" w:rsidRPr="00A10151" w:rsidRDefault="00747FAD" w:rsidP="00154ED2">
            <w:pPr>
              <w:ind w:left="-107" w:right="-68"/>
              <w:jc w:val="center"/>
              <w:rPr>
                <w:bCs/>
                <w:sz w:val="20"/>
                <w:szCs w:val="20"/>
              </w:rPr>
            </w:pPr>
            <w:r w:rsidRPr="00A10151">
              <w:rPr>
                <w:bCs/>
                <w:sz w:val="20"/>
                <w:szCs w:val="20"/>
              </w:rPr>
              <w:t>потери напора от источника</w:t>
            </w:r>
            <w:r>
              <w:rPr>
                <w:bCs/>
                <w:sz w:val="20"/>
                <w:szCs w:val="20"/>
              </w:rPr>
              <w:t xml:space="preserve">, </w:t>
            </w:r>
            <w:proofErr w:type="gramStart"/>
            <w:r w:rsidRPr="00A10151">
              <w:rPr>
                <w:bCs/>
                <w:sz w:val="20"/>
                <w:szCs w:val="20"/>
              </w:rPr>
              <w:t>мм</w:t>
            </w:r>
            <w:proofErr w:type="gramEnd"/>
          </w:p>
        </w:tc>
        <w:tc>
          <w:tcPr>
            <w:tcW w:w="321" w:type="pct"/>
            <w:vMerge w:val="restart"/>
            <w:vAlign w:val="center"/>
          </w:tcPr>
          <w:p w:rsidR="00747FAD" w:rsidRPr="00A10151" w:rsidRDefault="00747FAD" w:rsidP="00154ED2">
            <w:pPr>
              <w:ind w:left="-107" w:right="-68"/>
              <w:jc w:val="center"/>
              <w:rPr>
                <w:bCs/>
                <w:sz w:val="20"/>
                <w:szCs w:val="20"/>
              </w:rPr>
            </w:pPr>
            <w:r w:rsidRPr="00BB5100">
              <w:rPr>
                <w:bCs/>
                <w:sz w:val="20"/>
                <w:szCs w:val="20"/>
              </w:rPr>
              <w:t>распол</w:t>
            </w:r>
            <w:r>
              <w:rPr>
                <w:bCs/>
                <w:sz w:val="20"/>
                <w:szCs w:val="20"/>
              </w:rPr>
              <w:t>а</w:t>
            </w:r>
            <w:r w:rsidRPr="00BB5100">
              <w:rPr>
                <w:bCs/>
                <w:sz w:val="20"/>
                <w:szCs w:val="20"/>
              </w:rPr>
              <w:t>гаемый напор в конце участка</w:t>
            </w:r>
            <w:r>
              <w:rPr>
                <w:bCs/>
                <w:sz w:val="20"/>
                <w:szCs w:val="20"/>
              </w:rPr>
              <w:t xml:space="preserve">, </w:t>
            </w:r>
            <w:proofErr w:type="gramStart"/>
            <w:r>
              <w:rPr>
                <w:bCs/>
                <w:sz w:val="20"/>
                <w:szCs w:val="20"/>
              </w:rPr>
              <w:t>м</w:t>
            </w:r>
            <w:proofErr w:type="gramEnd"/>
          </w:p>
        </w:tc>
      </w:tr>
      <w:tr w:rsidR="00747FAD" w:rsidRPr="00A10151" w:rsidTr="00154ED2">
        <w:trPr>
          <w:trHeight w:val="20"/>
        </w:trPr>
        <w:tc>
          <w:tcPr>
            <w:tcW w:w="213" w:type="pct"/>
            <w:vMerge/>
            <w:shd w:val="clear" w:color="auto" w:fill="auto"/>
            <w:vAlign w:val="center"/>
          </w:tcPr>
          <w:p w:rsidR="00747FAD" w:rsidRPr="00A10151" w:rsidRDefault="00747FAD" w:rsidP="00154ED2">
            <w:pPr>
              <w:ind w:left="-142" w:right="-152"/>
              <w:jc w:val="center"/>
              <w:rPr>
                <w:bCs/>
                <w:sz w:val="20"/>
                <w:szCs w:val="20"/>
              </w:rPr>
            </w:pPr>
          </w:p>
        </w:tc>
        <w:tc>
          <w:tcPr>
            <w:tcW w:w="315" w:type="pct"/>
            <w:vMerge w:val="restart"/>
            <w:shd w:val="clear" w:color="auto" w:fill="auto"/>
            <w:vAlign w:val="center"/>
            <w:hideMark/>
          </w:tcPr>
          <w:p w:rsidR="00747FAD" w:rsidRPr="00A10151" w:rsidRDefault="00747FAD" w:rsidP="00154ED2">
            <w:pPr>
              <w:ind w:left="-142" w:right="-152"/>
              <w:jc w:val="center"/>
              <w:rPr>
                <w:bCs/>
                <w:sz w:val="20"/>
                <w:szCs w:val="20"/>
              </w:rPr>
            </w:pPr>
            <w:r w:rsidRPr="00A10151">
              <w:rPr>
                <w:bCs/>
                <w:sz w:val="20"/>
                <w:szCs w:val="20"/>
              </w:rPr>
              <w:t xml:space="preserve">диаметр трубы, </w:t>
            </w:r>
            <w:proofErr w:type="gramStart"/>
            <w:r w:rsidRPr="00A10151">
              <w:rPr>
                <w:bCs/>
                <w:sz w:val="20"/>
                <w:szCs w:val="20"/>
              </w:rPr>
              <w:t>мм</w:t>
            </w:r>
            <w:proofErr w:type="gramEnd"/>
          </w:p>
        </w:tc>
        <w:tc>
          <w:tcPr>
            <w:tcW w:w="270" w:type="pct"/>
            <w:vMerge w:val="restart"/>
            <w:shd w:val="clear" w:color="auto" w:fill="auto"/>
            <w:vAlign w:val="center"/>
          </w:tcPr>
          <w:p w:rsidR="00747FAD" w:rsidRPr="00A10151" w:rsidRDefault="00747FAD" w:rsidP="00154ED2">
            <w:pPr>
              <w:ind w:left="-142" w:right="-152"/>
              <w:jc w:val="center"/>
              <w:rPr>
                <w:bCs/>
                <w:sz w:val="20"/>
                <w:szCs w:val="20"/>
              </w:rPr>
            </w:pPr>
            <w:r w:rsidRPr="00A10151">
              <w:rPr>
                <w:bCs/>
                <w:sz w:val="20"/>
                <w:szCs w:val="20"/>
              </w:rPr>
              <w:t xml:space="preserve">длина трубы, </w:t>
            </w:r>
            <w:proofErr w:type="gramStart"/>
            <w:r w:rsidRPr="00A10151">
              <w:rPr>
                <w:bCs/>
                <w:sz w:val="20"/>
                <w:szCs w:val="20"/>
              </w:rPr>
              <w:t>м</w:t>
            </w:r>
            <w:proofErr w:type="gramEnd"/>
          </w:p>
        </w:tc>
        <w:tc>
          <w:tcPr>
            <w:tcW w:w="367" w:type="pct"/>
            <w:vMerge w:val="restart"/>
            <w:shd w:val="clear" w:color="auto" w:fill="auto"/>
            <w:vAlign w:val="center"/>
          </w:tcPr>
          <w:p w:rsidR="00747FAD" w:rsidRPr="00A10151" w:rsidRDefault="00747FAD" w:rsidP="00154ED2">
            <w:pPr>
              <w:ind w:left="-142" w:right="-152"/>
              <w:jc w:val="center"/>
              <w:rPr>
                <w:bCs/>
                <w:sz w:val="20"/>
                <w:szCs w:val="20"/>
              </w:rPr>
            </w:pPr>
            <w:r w:rsidRPr="00A10151">
              <w:rPr>
                <w:bCs/>
                <w:sz w:val="20"/>
                <w:szCs w:val="20"/>
              </w:rPr>
              <w:t xml:space="preserve">сумма </w:t>
            </w:r>
            <w:proofErr w:type="spellStart"/>
            <w:r w:rsidRPr="00A10151">
              <w:rPr>
                <w:bCs/>
                <w:sz w:val="20"/>
                <w:szCs w:val="20"/>
              </w:rPr>
              <w:t>коэф</w:t>
            </w:r>
            <w:proofErr w:type="spellEnd"/>
            <w:r w:rsidRPr="00A10151">
              <w:rPr>
                <w:bCs/>
                <w:sz w:val="20"/>
                <w:szCs w:val="20"/>
              </w:rPr>
              <w:t xml:space="preserve">. </w:t>
            </w:r>
            <w:proofErr w:type="spellStart"/>
            <w:r w:rsidRPr="00A10151">
              <w:rPr>
                <w:bCs/>
                <w:sz w:val="20"/>
                <w:szCs w:val="20"/>
              </w:rPr>
              <w:t>местн</w:t>
            </w:r>
            <w:proofErr w:type="spellEnd"/>
            <w:r w:rsidRPr="00A10151">
              <w:rPr>
                <w:bCs/>
                <w:sz w:val="20"/>
                <w:szCs w:val="20"/>
              </w:rPr>
              <w:t xml:space="preserve">. </w:t>
            </w:r>
            <w:proofErr w:type="spellStart"/>
            <w:r w:rsidRPr="00A10151">
              <w:rPr>
                <w:bCs/>
                <w:sz w:val="20"/>
                <w:szCs w:val="20"/>
              </w:rPr>
              <w:t>сопротив</w:t>
            </w:r>
            <w:proofErr w:type="spellEnd"/>
            <w:r>
              <w:rPr>
                <w:bCs/>
                <w:sz w:val="20"/>
                <w:szCs w:val="20"/>
              </w:rPr>
              <w:t>.</w:t>
            </w:r>
          </w:p>
        </w:tc>
        <w:tc>
          <w:tcPr>
            <w:tcW w:w="224" w:type="pct"/>
            <w:vMerge w:val="restart"/>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расход воды,</w:t>
            </w:r>
            <w:r>
              <w:rPr>
                <w:bCs/>
                <w:sz w:val="20"/>
                <w:szCs w:val="20"/>
              </w:rPr>
              <w:t xml:space="preserve"> </w:t>
            </w:r>
            <w:r w:rsidRPr="00A10151">
              <w:rPr>
                <w:bCs/>
                <w:sz w:val="20"/>
                <w:szCs w:val="20"/>
              </w:rPr>
              <w:t>т/ч</w:t>
            </w:r>
          </w:p>
        </w:tc>
        <w:tc>
          <w:tcPr>
            <w:tcW w:w="270" w:type="pct"/>
            <w:vMerge w:val="restart"/>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скорость воды м/</w:t>
            </w:r>
            <w:proofErr w:type="gramStart"/>
            <w:r w:rsidRPr="00A10151">
              <w:rPr>
                <w:bCs/>
                <w:sz w:val="20"/>
                <w:szCs w:val="20"/>
              </w:rPr>
              <w:t>с</w:t>
            </w:r>
            <w:proofErr w:type="gramEnd"/>
          </w:p>
        </w:tc>
        <w:tc>
          <w:tcPr>
            <w:tcW w:w="401" w:type="pct"/>
            <w:vMerge w:val="restart"/>
            <w:shd w:val="clear" w:color="auto" w:fill="auto"/>
            <w:noWrap/>
            <w:vAlign w:val="center"/>
            <w:hideMark/>
          </w:tcPr>
          <w:p w:rsidR="00747FAD" w:rsidRPr="00A10151" w:rsidRDefault="00747FAD" w:rsidP="00154ED2">
            <w:pPr>
              <w:ind w:left="-142" w:right="-152"/>
              <w:jc w:val="center"/>
              <w:rPr>
                <w:bCs/>
                <w:sz w:val="20"/>
                <w:szCs w:val="20"/>
              </w:rPr>
            </w:pPr>
            <w:r>
              <w:rPr>
                <w:bCs/>
                <w:sz w:val="20"/>
                <w:szCs w:val="20"/>
              </w:rPr>
              <w:t>уд</w:t>
            </w:r>
            <w:proofErr w:type="gramStart"/>
            <w:r>
              <w:rPr>
                <w:bCs/>
                <w:sz w:val="20"/>
                <w:szCs w:val="20"/>
              </w:rPr>
              <w:t>.</w:t>
            </w:r>
            <w:proofErr w:type="gramEnd"/>
            <w:r>
              <w:rPr>
                <w:bCs/>
                <w:sz w:val="20"/>
                <w:szCs w:val="20"/>
              </w:rPr>
              <w:t xml:space="preserve"> </w:t>
            </w:r>
            <w:proofErr w:type="gramStart"/>
            <w:r>
              <w:rPr>
                <w:bCs/>
                <w:sz w:val="20"/>
                <w:szCs w:val="20"/>
              </w:rPr>
              <w:t>п</w:t>
            </w:r>
            <w:proofErr w:type="gramEnd"/>
            <w:r>
              <w:rPr>
                <w:bCs/>
                <w:sz w:val="20"/>
                <w:szCs w:val="20"/>
              </w:rPr>
              <w:t>отери напора при к = </w:t>
            </w:r>
            <w:r w:rsidRPr="00A10151">
              <w:rPr>
                <w:bCs/>
                <w:sz w:val="20"/>
                <w:szCs w:val="20"/>
              </w:rPr>
              <w:t>5</w:t>
            </w:r>
            <w:r>
              <w:rPr>
                <w:bCs/>
                <w:sz w:val="20"/>
                <w:szCs w:val="20"/>
              </w:rPr>
              <w:t xml:space="preserve">, </w:t>
            </w:r>
            <w:r w:rsidRPr="00A10151">
              <w:rPr>
                <w:bCs/>
                <w:sz w:val="20"/>
                <w:szCs w:val="20"/>
              </w:rPr>
              <w:t>мм/м</w:t>
            </w:r>
          </w:p>
        </w:tc>
        <w:tc>
          <w:tcPr>
            <w:tcW w:w="377" w:type="pct"/>
            <w:vMerge w:val="restart"/>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эквивалент</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ш</w:t>
            </w:r>
            <w:proofErr w:type="gramEnd"/>
            <w:r w:rsidRPr="00A10151">
              <w:rPr>
                <w:bCs/>
                <w:sz w:val="20"/>
                <w:szCs w:val="20"/>
              </w:rPr>
              <w:t>ероховатость, мм</w:t>
            </w:r>
          </w:p>
        </w:tc>
        <w:tc>
          <w:tcPr>
            <w:tcW w:w="338" w:type="pct"/>
            <w:vMerge w:val="restart"/>
            <w:shd w:val="clear" w:color="auto" w:fill="auto"/>
            <w:noWrap/>
            <w:vAlign w:val="center"/>
            <w:hideMark/>
          </w:tcPr>
          <w:p w:rsidR="00747FAD" w:rsidRPr="00A10151" w:rsidRDefault="00747FAD" w:rsidP="00154ED2">
            <w:pPr>
              <w:ind w:left="-142" w:right="-152"/>
              <w:jc w:val="center"/>
              <w:rPr>
                <w:bCs/>
                <w:sz w:val="20"/>
                <w:szCs w:val="20"/>
              </w:rPr>
            </w:pPr>
            <w:proofErr w:type="spellStart"/>
            <w:r w:rsidRPr="00A10151">
              <w:rPr>
                <w:bCs/>
                <w:sz w:val="20"/>
                <w:szCs w:val="20"/>
              </w:rPr>
              <w:t>поправочн</w:t>
            </w:r>
            <w:proofErr w:type="spellEnd"/>
            <w:r w:rsidRPr="00A10151">
              <w:rPr>
                <w:bCs/>
                <w:sz w:val="20"/>
                <w:szCs w:val="20"/>
              </w:rPr>
              <w:t xml:space="preserve">. </w:t>
            </w:r>
            <w:proofErr w:type="spellStart"/>
            <w:r w:rsidRPr="00A10151">
              <w:rPr>
                <w:bCs/>
                <w:sz w:val="20"/>
                <w:szCs w:val="20"/>
              </w:rPr>
              <w:t>коэфф</w:t>
            </w:r>
            <w:proofErr w:type="spellEnd"/>
            <w:r w:rsidRPr="00A10151">
              <w:rPr>
                <w:bCs/>
                <w:sz w:val="20"/>
                <w:szCs w:val="20"/>
              </w:rPr>
              <w:t>. к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отерям</w:t>
            </w:r>
          </w:p>
        </w:tc>
        <w:tc>
          <w:tcPr>
            <w:tcW w:w="382" w:type="pct"/>
            <w:vMerge w:val="restart"/>
            <w:shd w:val="clear" w:color="auto" w:fill="auto"/>
            <w:noWrap/>
            <w:vAlign w:val="center"/>
            <w:hideMark/>
          </w:tcPr>
          <w:p w:rsidR="00747FAD" w:rsidRPr="00A10151" w:rsidRDefault="00747FAD" w:rsidP="00154ED2">
            <w:pPr>
              <w:ind w:left="-142" w:right="-152"/>
              <w:jc w:val="center"/>
              <w:rPr>
                <w:bCs/>
                <w:sz w:val="20"/>
                <w:szCs w:val="20"/>
              </w:rPr>
            </w:pPr>
            <w:r w:rsidRPr="00A10151">
              <w:rPr>
                <w:bCs/>
                <w:sz w:val="20"/>
                <w:szCs w:val="20"/>
              </w:rPr>
              <w:t>истинное значение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отерь, мм/м</w:t>
            </w:r>
          </w:p>
        </w:tc>
        <w:tc>
          <w:tcPr>
            <w:tcW w:w="1186" w:type="pct"/>
            <w:gridSpan w:val="5"/>
            <w:shd w:val="clear" w:color="auto" w:fill="auto"/>
            <w:vAlign w:val="center"/>
          </w:tcPr>
          <w:p w:rsidR="00747FAD" w:rsidRPr="00A10151" w:rsidRDefault="00747FAD" w:rsidP="00154ED2">
            <w:pPr>
              <w:ind w:left="-142" w:right="-152"/>
              <w:jc w:val="center"/>
              <w:rPr>
                <w:bCs/>
                <w:sz w:val="20"/>
                <w:szCs w:val="20"/>
              </w:rPr>
            </w:pPr>
            <w:r w:rsidRPr="00A10151">
              <w:rPr>
                <w:bCs/>
                <w:sz w:val="20"/>
                <w:szCs w:val="20"/>
              </w:rPr>
              <w:t>потери напора на участке</w:t>
            </w:r>
          </w:p>
        </w:tc>
        <w:tc>
          <w:tcPr>
            <w:tcW w:w="336" w:type="pct"/>
            <w:vMerge/>
            <w:shd w:val="clear" w:color="auto" w:fill="auto"/>
            <w:vAlign w:val="center"/>
            <w:hideMark/>
          </w:tcPr>
          <w:p w:rsidR="00747FAD" w:rsidRPr="00A10151" w:rsidRDefault="00747FAD" w:rsidP="00154ED2">
            <w:pPr>
              <w:jc w:val="center"/>
              <w:rPr>
                <w:bCs/>
                <w:sz w:val="20"/>
                <w:szCs w:val="20"/>
              </w:rPr>
            </w:pPr>
          </w:p>
        </w:tc>
        <w:tc>
          <w:tcPr>
            <w:tcW w:w="321" w:type="pct"/>
            <w:vMerge/>
            <w:vAlign w:val="center"/>
          </w:tcPr>
          <w:p w:rsidR="00747FAD" w:rsidRPr="00A10151" w:rsidRDefault="00747FAD" w:rsidP="00154ED2">
            <w:pPr>
              <w:jc w:val="center"/>
              <w:rPr>
                <w:bCs/>
                <w:sz w:val="20"/>
                <w:szCs w:val="20"/>
              </w:rPr>
            </w:pPr>
          </w:p>
        </w:tc>
      </w:tr>
      <w:tr w:rsidR="00747FAD" w:rsidRPr="00A10151" w:rsidTr="00154ED2">
        <w:trPr>
          <w:trHeight w:val="20"/>
        </w:trPr>
        <w:tc>
          <w:tcPr>
            <w:tcW w:w="213" w:type="pct"/>
            <w:vMerge/>
            <w:shd w:val="clear" w:color="auto" w:fill="auto"/>
            <w:vAlign w:val="center"/>
            <w:hideMark/>
          </w:tcPr>
          <w:p w:rsidR="00747FAD" w:rsidRPr="00A10151" w:rsidRDefault="00747FAD" w:rsidP="00154ED2">
            <w:pPr>
              <w:ind w:left="-142" w:right="-152"/>
              <w:jc w:val="center"/>
              <w:rPr>
                <w:bCs/>
                <w:sz w:val="20"/>
                <w:szCs w:val="20"/>
              </w:rPr>
            </w:pPr>
          </w:p>
        </w:tc>
        <w:tc>
          <w:tcPr>
            <w:tcW w:w="315" w:type="pct"/>
            <w:vMerge/>
            <w:shd w:val="clear" w:color="auto" w:fill="auto"/>
            <w:noWrap/>
            <w:vAlign w:val="center"/>
            <w:hideMark/>
          </w:tcPr>
          <w:p w:rsidR="00747FAD" w:rsidRPr="00A10151" w:rsidRDefault="00747FAD" w:rsidP="00154ED2">
            <w:pPr>
              <w:ind w:left="-142" w:right="-152"/>
              <w:jc w:val="center"/>
              <w:rPr>
                <w:bCs/>
                <w:sz w:val="20"/>
                <w:szCs w:val="20"/>
              </w:rPr>
            </w:pPr>
          </w:p>
        </w:tc>
        <w:tc>
          <w:tcPr>
            <w:tcW w:w="270" w:type="pct"/>
            <w:vMerge/>
            <w:shd w:val="clear" w:color="auto" w:fill="auto"/>
            <w:noWrap/>
            <w:vAlign w:val="center"/>
            <w:hideMark/>
          </w:tcPr>
          <w:p w:rsidR="00747FAD" w:rsidRPr="00A10151" w:rsidRDefault="00747FAD" w:rsidP="00154ED2">
            <w:pPr>
              <w:ind w:left="-142" w:right="-152"/>
              <w:jc w:val="center"/>
              <w:rPr>
                <w:bCs/>
                <w:sz w:val="20"/>
                <w:szCs w:val="20"/>
              </w:rPr>
            </w:pPr>
          </w:p>
        </w:tc>
        <w:tc>
          <w:tcPr>
            <w:tcW w:w="367" w:type="pct"/>
            <w:vMerge/>
            <w:shd w:val="clear" w:color="auto" w:fill="auto"/>
            <w:vAlign w:val="center"/>
            <w:hideMark/>
          </w:tcPr>
          <w:p w:rsidR="00747FAD" w:rsidRPr="00A10151" w:rsidRDefault="00747FAD" w:rsidP="00154ED2">
            <w:pPr>
              <w:ind w:left="-142" w:right="-152"/>
              <w:jc w:val="center"/>
              <w:rPr>
                <w:bCs/>
                <w:sz w:val="20"/>
                <w:szCs w:val="20"/>
              </w:rPr>
            </w:pPr>
          </w:p>
        </w:tc>
        <w:tc>
          <w:tcPr>
            <w:tcW w:w="224" w:type="pct"/>
            <w:vMerge/>
            <w:shd w:val="clear" w:color="auto" w:fill="auto"/>
            <w:vAlign w:val="center"/>
            <w:hideMark/>
          </w:tcPr>
          <w:p w:rsidR="00747FAD" w:rsidRPr="00A10151" w:rsidRDefault="00747FAD" w:rsidP="00154ED2">
            <w:pPr>
              <w:ind w:left="-142" w:right="-152"/>
              <w:jc w:val="center"/>
              <w:rPr>
                <w:bCs/>
                <w:sz w:val="20"/>
                <w:szCs w:val="20"/>
              </w:rPr>
            </w:pPr>
          </w:p>
        </w:tc>
        <w:tc>
          <w:tcPr>
            <w:tcW w:w="270" w:type="pct"/>
            <w:vMerge/>
            <w:shd w:val="clear" w:color="auto" w:fill="auto"/>
            <w:vAlign w:val="center"/>
            <w:hideMark/>
          </w:tcPr>
          <w:p w:rsidR="00747FAD" w:rsidRPr="00A10151" w:rsidRDefault="00747FAD" w:rsidP="00154ED2">
            <w:pPr>
              <w:ind w:left="-142" w:right="-152"/>
              <w:jc w:val="center"/>
              <w:rPr>
                <w:bCs/>
                <w:sz w:val="20"/>
                <w:szCs w:val="20"/>
              </w:rPr>
            </w:pPr>
          </w:p>
        </w:tc>
        <w:tc>
          <w:tcPr>
            <w:tcW w:w="401" w:type="pct"/>
            <w:vMerge/>
            <w:shd w:val="clear" w:color="auto" w:fill="auto"/>
            <w:vAlign w:val="center"/>
            <w:hideMark/>
          </w:tcPr>
          <w:p w:rsidR="00747FAD" w:rsidRPr="00A10151" w:rsidRDefault="00747FAD" w:rsidP="00154ED2">
            <w:pPr>
              <w:ind w:left="-142" w:right="-152"/>
              <w:jc w:val="center"/>
              <w:rPr>
                <w:bCs/>
                <w:sz w:val="20"/>
                <w:szCs w:val="20"/>
              </w:rPr>
            </w:pPr>
          </w:p>
        </w:tc>
        <w:tc>
          <w:tcPr>
            <w:tcW w:w="377" w:type="pct"/>
            <w:vMerge/>
            <w:shd w:val="clear" w:color="auto" w:fill="auto"/>
            <w:vAlign w:val="center"/>
            <w:hideMark/>
          </w:tcPr>
          <w:p w:rsidR="00747FAD" w:rsidRPr="00A10151" w:rsidRDefault="00747FAD" w:rsidP="00154ED2">
            <w:pPr>
              <w:ind w:left="-142" w:right="-152"/>
              <w:jc w:val="center"/>
              <w:rPr>
                <w:bCs/>
                <w:sz w:val="20"/>
                <w:szCs w:val="20"/>
              </w:rPr>
            </w:pPr>
          </w:p>
        </w:tc>
        <w:tc>
          <w:tcPr>
            <w:tcW w:w="338" w:type="pct"/>
            <w:vMerge/>
            <w:shd w:val="clear" w:color="auto" w:fill="auto"/>
            <w:vAlign w:val="center"/>
            <w:hideMark/>
          </w:tcPr>
          <w:p w:rsidR="00747FAD" w:rsidRPr="00A10151" w:rsidRDefault="00747FAD" w:rsidP="00154ED2">
            <w:pPr>
              <w:ind w:left="-142" w:right="-152"/>
              <w:jc w:val="center"/>
              <w:rPr>
                <w:bCs/>
                <w:sz w:val="20"/>
                <w:szCs w:val="20"/>
              </w:rPr>
            </w:pPr>
          </w:p>
        </w:tc>
        <w:tc>
          <w:tcPr>
            <w:tcW w:w="382" w:type="pct"/>
            <w:vMerge/>
            <w:shd w:val="clear" w:color="auto" w:fill="auto"/>
            <w:vAlign w:val="center"/>
            <w:hideMark/>
          </w:tcPr>
          <w:p w:rsidR="00747FAD" w:rsidRPr="00A10151" w:rsidRDefault="00747FAD" w:rsidP="00154ED2">
            <w:pPr>
              <w:ind w:left="-142" w:right="-152"/>
              <w:jc w:val="center"/>
              <w:rPr>
                <w:bCs/>
                <w:sz w:val="20"/>
                <w:szCs w:val="20"/>
              </w:rPr>
            </w:pPr>
          </w:p>
        </w:tc>
        <w:tc>
          <w:tcPr>
            <w:tcW w:w="287" w:type="pct"/>
            <w:shd w:val="clear" w:color="auto" w:fill="auto"/>
            <w:vAlign w:val="center"/>
          </w:tcPr>
          <w:p w:rsidR="00747FAD" w:rsidRPr="00A10151" w:rsidRDefault="00747FAD" w:rsidP="00154ED2">
            <w:pPr>
              <w:ind w:left="-142" w:right="-152"/>
              <w:jc w:val="center"/>
              <w:rPr>
                <w:bCs/>
                <w:sz w:val="20"/>
                <w:szCs w:val="20"/>
              </w:rPr>
            </w:pPr>
            <w:proofErr w:type="spellStart"/>
            <w:r w:rsidRPr="007427A7">
              <w:rPr>
                <w:bCs/>
                <w:sz w:val="20"/>
                <w:szCs w:val="20"/>
              </w:rPr>
              <w:t>удельн</w:t>
            </w:r>
            <w:proofErr w:type="spellEnd"/>
            <w:r w:rsidRPr="007427A7">
              <w:rPr>
                <w:bCs/>
                <w:sz w:val="20"/>
                <w:szCs w:val="20"/>
              </w:rPr>
              <w:t xml:space="preserve">. </w:t>
            </w:r>
            <w:proofErr w:type="spellStart"/>
            <w:r w:rsidRPr="007427A7">
              <w:rPr>
                <w:bCs/>
                <w:sz w:val="20"/>
                <w:szCs w:val="20"/>
              </w:rPr>
              <w:t>местн</w:t>
            </w:r>
            <w:proofErr w:type="spellEnd"/>
            <w:r w:rsidRPr="007427A7">
              <w:rPr>
                <w:bCs/>
                <w:sz w:val="20"/>
                <w:szCs w:val="20"/>
              </w:rPr>
              <w:t xml:space="preserve">. </w:t>
            </w:r>
            <w:r>
              <w:rPr>
                <w:bCs/>
                <w:sz w:val="20"/>
                <w:szCs w:val="20"/>
              </w:rPr>
              <w:t>мм</w:t>
            </w:r>
          </w:p>
        </w:tc>
        <w:tc>
          <w:tcPr>
            <w:tcW w:w="239" w:type="pct"/>
            <w:shd w:val="clear" w:color="auto" w:fill="auto"/>
            <w:vAlign w:val="center"/>
            <w:hideMark/>
          </w:tcPr>
          <w:p w:rsidR="00747FAD" w:rsidRPr="00A10151" w:rsidRDefault="00747FAD" w:rsidP="00154ED2">
            <w:pPr>
              <w:ind w:left="-142" w:right="-152"/>
              <w:jc w:val="center"/>
              <w:rPr>
                <w:bCs/>
                <w:sz w:val="20"/>
                <w:szCs w:val="20"/>
              </w:rPr>
            </w:pPr>
            <w:r w:rsidRPr="00A10151">
              <w:rPr>
                <w:bCs/>
                <w:sz w:val="20"/>
                <w:szCs w:val="20"/>
              </w:rPr>
              <w:t xml:space="preserve">линейные, </w:t>
            </w:r>
            <w:proofErr w:type="gramStart"/>
            <w:r w:rsidRPr="00A10151">
              <w:rPr>
                <w:bCs/>
                <w:sz w:val="20"/>
                <w:szCs w:val="20"/>
              </w:rPr>
              <w:t>мм</w:t>
            </w:r>
            <w:proofErr w:type="gramEnd"/>
          </w:p>
        </w:tc>
        <w:tc>
          <w:tcPr>
            <w:tcW w:w="192" w:type="pct"/>
            <w:shd w:val="clear" w:color="auto" w:fill="auto"/>
            <w:vAlign w:val="center"/>
            <w:hideMark/>
          </w:tcPr>
          <w:p w:rsidR="00747FAD" w:rsidRPr="00A10151" w:rsidRDefault="00747FAD" w:rsidP="00154ED2">
            <w:pPr>
              <w:ind w:left="-142" w:right="-152"/>
              <w:jc w:val="center"/>
              <w:rPr>
                <w:bCs/>
                <w:sz w:val="20"/>
                <w:szCs w:val="20"/>
              </w:rPr>
            </w:pPr>
            <w:r w:rsidRPr="00A10151">
              <w:rPr>
                <w:bCs/>
                <w:sz w:val="20"/>
                <w:szCs w:val="20"/>
              </w:rPr>
              <w:t xml:space="preserve">местные, </w:t>
            </w:r>
            <w:proofErr w:type="gramStart"/>
            <w:r w:rsidRPr="00A10151">
              <w:rPr>
                <w:bCs/>
                <w:sz w:val="20"/>
                <w:szCs w:val="20"/>
              </w:rPr>
              <w:t>мм</w:t>
            </w:r>
            <w:proofErr w:type="gramEnd"/>
          </w:p>
        </w:tc>
        <w:tc>
          <w:tcPr>
            <w:tcW w:w="226" w:type="pct"/>
            <w:shd w:val="clear" w:color="auto" w:fill="auto"/>
            <w:vAlign w:val="center"/>
            <w:hideMark/>
          </w:tcPr>
          <w:p w:rsidR="00747FAD" w:rsidRPr="00A10151" w:rsidRDefault="00747FAD" w:rsidP="00154ED2">
            <w:pPr>
              <w:ind w:left="-142" w:right="-152"/>
              <w:jc w:val="center"/>
              <w:rPr>
                <w:bCs/>
                <w:sz w:val="20"/>
                <w:szCs w:val="20"/>
              </w:rPr>
            </w:pPr>
            <w:r w:rsidRPr="00A10151">
              <w:rPr>
                <w:bCs/>
                <w:sz w:val="20"/>
                <w:szCs w:val="20"/>
              </w:rPr>
              <w:t>все</w:t>
            </w:r>
            <w:r>
              <w:rPr>
                <w:bCs/>
                <w:sz w:val="20"/>
                <w:szCs w:val="20"/>
              </w:rPr>
              <w:t xml:space="preserve">го, </w:t>
            </w:r>
            <w:proofErr w:type="gramStart"/>
            <w:r w:rsidRPr="00A10151">
              <w:rPr>
                <w:bCs/>
                <w:sz w:val="20"/>
                <w:szCs w:val="20"/>
              </w:rPr>
              <w:t>мм</w:t>
            </w:r>
            <w:proofErr w:type="gramEnd"/>
          </w:p>
        </w:tc>
        <w:tc>
          <w:tcPr>
            <w:tcW w:w="242" w:type="pct"/>
            <w:shd w:val="clear" w:color="auto" w:fill="auto"/>
            <w:vAlign w:val="center"/>
            <w:hideMark/>
          </w:tcPr>
          <w:p w:rsidR="00747FAD" w:rsidRPr="00A10151" w:rsidRDefault="00747FAD" w:rsidP="00154ED2">
            <w:pPr>
              <w:ind w:left="-142" w:right="-152"/>
              <w:jc w:val="center"/>
              <w:rPr>
                <w:bCs/>
                <w:sz w:val="20"/>
                <w:szCs w:val="20"/>
              </w:rPr>
            </w:pPr>
            <w:r w:rsidRPr="00A10151">
              <w:rPr>
                <w:bCs/>
                <w:sz w:val="20"/>
                <w:szCs w:val="20"/>
              </w:rPr>
              <w:t xml:space="preserve">по 2-м трубам, </w:t>
            </w:r>
            <w:proofErr w:type="gramStart"/>
            <w:r w:rsidRPr="00A10151">
              <w:rPr>
                <w:bCs/>
                <w:sz w:val="20"/>
                <w:szCs w:val="20"/>
              </w:rPr>
              <w:t>мм</w:t>
            </w:r>
            <w:proofErr w:type="gramEnd"/>
          </w:p>
        </w:tc>
        <w:tc>
          <w:tcPr>
            <w:tcW w:w="336" w:type="pct"/>
            <w:vMerge/>
            <w:shd w:val="clear" w:color="auto" w:fill="auto"/>
            <w:vAlign w:val="center"/>
            <w:hideMark/>
          </w:tcPr>
          <w:p w:rsidR="00747FAD" w:rsidRPr="00A10151" w:rsidRDefault="00747FAD" w:rsidP="00154ED2">
            <w:pPr>
              <w:jc w:val="center"/>
              <w:rPr>
                <w:bCs/>
                <w:sz w:val="20"/>
                <w:szCs w:val="20"/>
              </w:rPr>
            </w:pPr>
          </w:p>
        </w:tc>
        <w:tc>
          <w:tcPr>
            <w:tcW w:w="321" w:type="pct"/>
            <w:vMerge/>
            <w:vAlign w:val="center"/>
          </w:tcPr>
          <w:p w:rsidR="00747FAD" w:rsidRPr="00A10151" w:rsidRDefault="00747FAD" w:rsidP="00154ED2">
            <w:pPr>
              <w:jc w:val="center"/>
              <w:rPr>
                <w:bCs/>
                <w:sz w:val="20"/>
                <w:szCs w:val="20"/>
              </w:rPr>
            </w:pPr>
          </w:p>
        </w:tc>
      </w:tr>
      <w:tr w:rsidR="00747FAD" w:rsidRPr="002F3437" w:rsidTr="00154ED2">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8068F" w:rsidRDefault="00747FAD" w:rsidP="00154ED2">
            <w:pPr>
              <w:pStyle w:val="af8"/>
              <w:numPr>
                <w:ilvl w:val="0"/>
                <w:numId w:val="30"/>
              </w:numPr>
              <w:ind w:left="0" w:firstLine="0"/>
              <w:jc w:val="cente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76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425</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3,5</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2,44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0,19</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0,95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0,5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0,95</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747FAD" w:rsidRPr="009E500F" w:rsidRDefault="00747FAD" w:rsidP="00154ED2">
            <w:pPr>
              <w:ind w:left="-113" w:right="-113"/>
              <w:jc w:val="center"/>
              <w:rPr>
                <w:sz w:val="20"/>
                <w:szCs w:val="20"/>
              </w:rPr>
            </w:pPr>
            <w:r w:rsidRPr="009E500F">
              <w:rPr>
                <w:sz w:val="20"/>
                <w:szCs w:val="20"/>
              </w:rPr>
              <w:t>1,85</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403,75</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6,5</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410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820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9E500F" w:rsidRDefault="00747FAD" w:rsidP="00154ED2">
            <w:pPr>
              <w:ind w:left="-113" w:right="-113"/>
              <w:jc w:val="center"/>
              <w:rPr>
                <w:sz w:val="20"/>
                <w:szCs w:val="20"/>
              </w:rPr>
            </w:pPr>
            <w:r w:rsidRPr="009E500F">
              <w:rPr>
                <w:sz w:val="20"/>
                <w:szCs w:val="20"/>
              </w:rPr>
              <w:t>820</w:t>
            </w:r>
          </w:p>
        </w:tc>
        <w:tc>
          <w:tcPr>
            <w:tcW w:w="321" w:type="pct"/>
            <w:tcBorders>
              <w:top w:val="single" w:sz="4" w:space="0" w:color="auto"/>
              <w:left w:val="single" w:sz="4" w:space="0" w:color="auto"/>
              <w:bottom w:val="single" w:sz="4" w:space="0" w:color="auto"/>
              <w:right w:val="single" w:sz="4" w:space="0" w:color="auto"/>
            </w:tcBorders>
            <w:vAlign w:val="center"/>
          </w:tcPr>
          <w:p w:rsidR="00747FAD" w:rsidRPr="009E500F" w:rsidRDefault="00747FAD" w:rsidP="00154ED2">
            <w:pPr>
              <w:ind w:left="-113" w:right="-113"/>
              <w:jc w:val="center"/>
              <w:rPr>
                <w:sz w:val="20"/>
                <w:szCs w:val="20"/>
              </w:rPr>
            </w:pPr>
            <w:r w:rsidRPr="009E500F">
              <w:rPr>
                <w:sz w:val="20"/>
                <w:szCs w:val="20"/>
              </w:rPr>
              <w:t>19,2</w:t>
            </w:r>
          </w:p>
        </w:tc>
      </w:tr>
    </w:tbl>
    <w:p w:rsidR="00747FAD" w:rsidRDefault="00747FAD" w:rsidP="00747FAD">
      <w:pPr>
        <w:spacing w:line="300" w:lineRule="auto"/>
        <w:ind w:firstLine="709"/>
      </w:pPr>
    </w:p>
    <w:p w:rsidR="00747FAD" w:rsidRDefault="00747FAD" w:rsidP="00747FAD"/>
    <w:p w:rsidR="00747FAD" w:rsidRDefault="00747FAD" w:rsidP="00747FAD">
      <w:pPr>
        <w:spacing w:line="300" w:lineRule="auto"/>
        <w:ind w:firstLine="709"/>
        <w:sectPr w:rsidR="00747FAD" w:rsidSect="00936DB2">
          <w:footerReference w:type="default" r:id="rId55"/>
          <w:pgSz w:w="16834" w:h="11909" w:orient="landscape" w:code="9"/>
          <w:pgMar w:top="1134" w:right="1134" w:bottom="567" w:left="1134" w:header="720" w:footer="720" w:gutter="0"/>
          <w:cols w:space="60"/>
          <w:noEndnote/>
        </w:sectPr>
      </w:pPr>
    </w:p>
    <w:p w:rsidR="00747FAD" w:rsidRDefault="00747FAD" w:rsidP="00747FAD">
      <w:pPr>
        <w:spacing w:line="276" w:lineRule="auto"/>
        <w:jc w:val="center"/>
      </w:pPr>
      <w:r>
        <w:rPr>
          <w:noProof/>
        </w:rPr>
        <w:lastRenderedPageBreak/>
        <w:drawing>
          <wp:inline distT="0" distB="0" distL="0" distR="0">
            <wp:extent cx="6152515" cy="3346450"/>
            <wp:effectExtent l="0" t="0" r="635"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747FAD" w:rsidRDefault="00747FAD" w:rsidP="00747FAD">
      <w:pPr>
        <w:spacing w:line="276" w:lineRule="auto"/>
        <w:jc w:val="center"/>
      </w:pPr>
    </w:p>
    <w:p w:rsidR="00747FAD" w:rsidRDefault="00747FAD" w:rsidP="00747FAD">
      <w:pPr>
        <w:pStyle w:val="af8"/>
        <w:numPr>
          <w:ilvl w:val="0"/>
          <w:numId w:val="34"/>
        </w:numPr>
        <w:spacing w:line="300" w:lineRule="auto"/>
        <w:jc w:val="center"/>
      </w:pPr>
      <w:r w:rsidRPr="00512167">
        <w:t xml:space="preserve">– </w:t>
      </w:r>
      <w:r w:rsidRPr="00F84B14">
        <w:t>Пьезометрически</w:t>
      </w:r>
      <w:r>
        <w:t>й</w:t>
      </w:r>
      <w:r w:rsidRPr="00F84B14">
        <w:t xml:space="preserve"> </w:t>
      </w:r>
      <w:r>
        <w:t xml:space="preserve">график тепловой сети Котельной с. </w:t>
      </w:r>
      <w:proofErr w:type="spellStart"/>
      <w:r>
        <w:t>Половинское</w:t>
      </w:r>
      <w:proofErr w:type="spellEnd"/>
      <w:r>
        <w:t xml:space="preserve"> </w:t>
      </w:r>
      <w:r>
        <w:rPr>
          <w:noProof/>
        </w:rPr>
        <w:drawing>
          <wp:inline distT="0" distB="0" distL="0" distR="0">
            <wp:extent cx="6152515" cy="3346450"/>
            <wp:effectExtent l="0" t="0" r="635"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47FAD" w:rsidRDefault="00747FAD" w:rsidP="00747FAD">
      <w:pPr>
        <w:pStyle w:val="af8"/>
        <w:numPr>
          <w:ilvl w:val="0"/>
          <w:numId w:val="34"/>
        </w:numPr>
        <w:spacing w:line="300" w:lineRule="auto"/>
        <w:jc w:val="center"/>
      </w:pPr>
      <w:r w:rsidRPr="00512167">
        <w:t xml:space="preserve">– </w:t>
      </w:r>
      <w:r w:rsidRPr="00F84B14">
        <w:t>Пьезометрически</w:t>
      </w:r>
      <w:r>
        <w:t>й</w:t>
      </w:r>
      <w:r w:rsidRPr="00F84B14">
        <w:t xml:space="preserve"> </w:t>
      </w:r>
      <w:r>
        <w:t xml:space="preserve">график тепловой сети Котельной д. </w:t>
      </w:r>
      <w:proofErr w:type="spellStart"/>
      <w:r>
        <w:t>Водопойка</w:t>
      </w:r>
      <w:proofErr w:type="spellEnd"/>
    </w:p>
    <w:p w:rsidR="00747FAD" w:rsidRDefault="00747FAD" w:rsidP="00747FAD">
      <w:pPr>
        <w:pStyle w:val="af8"/>
        <w:spacing w:line="300" w:lineRule="auto"/>
        <w:jc w:val="center"/>
      </w:pPr>
    </w:p>
    <w:p w:rsidR="00747FAD" w:rsidRDefault="00747FAD" w:rsidP="00747FAD">
      <w:pPr>
        <w:pStyle w:val="3"/>
      </w:pPr>
      <w:bookmarkStart w:id="142" w:name="_Toc6235030"/>
      <w:r>
        <w:t>4.3 Выводы о резервах (дефицитах) существующей системы теплоснабжения при обеспечении перспективной тепловой нагрузки потребителей</w:t>
      </w:r>
      <w:bookmarkEnd w:id="142"/>
    </w:p>
    <w:p w:rsidR="00747FAD" w:rsidRDefault="00747FAD" w:rsidP="00747FAD">
      <w:pPr>
        <w:spacing w:line="276" w:lineRule="auto"/>
        <w:ind w:firstLine="709"/>
        <w:rPr>
          <w:b/>
          <w:bCs/>
          <w:iCs/>
        </w:rPr>
      </w:pPr>
      <w:bookmarkStart w:id="143" w:name="_Toc391732466"/>
      <w:r>
        <w:t>Существующие мощности централизованных котельных превышают имеющуюся тепловую нагрузку.</w:t>
      </w:r>
      <w:r w:rsidRPr="00046DB5">
        <w:t xml:space="preserve"> Резервов существующей системы теплоснабжения </w:t>
      </w:r>
      <w:r>
        <w:t xml:space="preserve">достаточно </w:t>
      </w:r>
      <w:r w:rsidRPr="00046DB5">
        <w:t>д</w:t>
      </w:r>
      <w:r>
        <w:t>ля</w:t>
      </w:r>
      <w:r w:rsidRPr="00046DB5">
        <w:t xml:space="preserve"> обеспечения</w:t>
      </w:r>
      <w:r>
        <w:t xml:space="preserve"> перспек</w:t>
      </w:r>
      <w:r w:rsidRPr="00046DB5">
        <w:t>тивной тепловой нагрузки потребителей.</w:t>
      </w:r>
      <w:r>
        <w:rPr>
          <w:i/>
        </w:rPr>
        <w:br w:type="page"/>
      </w:r>
    </w:p>
    <w:p w:rsidR="00747FAD" w:rsidRPr="009C5486" w:rsidRDefault="00747FAD" w:rsidP="00747FAD">
      <w:pPr>
        <w:pStyle w:val="2"/>
        <w:spacing w:before="0" w:after="0" w:line="276" w:lineRule="auto"/>
        <w:ind w:firstLine="709"/>
        <w:rPr>
          <w:rFonts w:ascii="Times New Roman" w:hAnsi="Times New Roman" w:cs="Times New Roman"/>
          <w:i w:val="0"/>
          <w:sz w:val="24"/>
          <w:szCs w:val="24"/>
        </w:rPr>
      </w:pPr>
      <w:bookmarkStart w:id="144" w:name="_Toc6235031"/>
      <w:r w:rsidRPr="00536CEB">
        <w:rPr>
          <w:rFonts w:ascii="Times New Roman" w:hAnsi="Times New Roman" w:cs="Times New Roman"/>
          <w:i w:val="0"/>
          <w:sz w:val="24"/>
          <w:szCs w:val="24"/>
        </w:rPr>
        <w:lastRenderedPageBreak/>
        <w:t>ГЛАВА 5. </w:t>
      </w:r>
      <w:r w:rsidRPr="00536CEB">
        <w:rPr>
          <w:rFonts w:ascii="Times New Roman" w:hAnsi="Times New Roman" w:cs="Times New Roman"/>
          <w:i w:val="0"/>
          <w:color w:val="222222"/>
          <w:sz w:val="24"/>
          <w:shd w:val="clear" w:color="auto" w:fill="FFFFFF"/>
        </w:rPr>
        <w:t>Мастер-план</w:t>
      </w:r>
      <w:r w:rsidRPr="00992023">
        <w:rPr>
          <w:rFonts w:ascii="Times New Roman" w:hAnsi="Times New Roman" w:cs="Times New Roman"/>
          <w:i w:val="0"/>
          <w:color w:val="222222"/>
          <w:sz w:val="24"/>
          <w:shd w:val="clear" w:color="auto" w:fill="FFFFFF"/>
        </w:rPr>
        <w:t xml:space="preserve"> развития систем теплоснабжения поселения, городского округа, города федерального значения</w:t>
      </w:r>
      <w:bookmarkEnd w:id="144"/>
    </w:p>
    <w:p w:rsidR="00747FAD" w:rsidRDefault="00747FAD" w:rsidP="00747FAD">
      <w:pPr>
        <w:pStyle w:val="3"/>
      </w:pPr>
      <w:bookmarkStart w:id="145" w:name="_Toc6235032"/>
      <w:proofErr w:type="gramStart"/>
      <w:r w:rsidRPr="00753DAC">
        <w:t>5.1 </w:t>
      </w:r>
      <w:r w:rsidRPr="00753DAC">
        <w:rPr>
          <w:rFonts w:cs="Times New Roman"/>
          <w:shd w:val="clear" w:color="auto" w:fill="FFFFFF"/>
        </w:rPr>
        <w:t>Описание вариантов</w:t>
      </w:r>
      <w:r w:rsidRPr="00466D76">
        <w:rPr>
          <w:rFonts w:cs="Times New Roman"/>
          <w:shd w:val="clear" w:color="auto" w:fill="FFFFFF"/>
        </w:rPr>
        <w:t xml:space="preserve">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145"/>
      <w:proofErr w:type="gramEnd"/>
    </w:p>
    <w:p w:rsidR="00747FAD" w:rsidRDefault="00747FAD" w:rsidP="00747FAD">
      <w:pPr>
        <w:spacing w:line="276" w:lineRule="auto"/>
        <w:ind w:firstLine="709"/>
      </w:pPr>
      <w:proofErr w:type="gramStart"/>
      <w:r>
        <w:t>Генеральным планом</w:t>
      </w:r>
      <w:r>
        <w:rPr>
          <w:bCs/>
        </w:rPr>
        <w:t xml:space="preserve"> предлагается сохранение отопления объектов общественно-делового назначения Половинского сельского поселения от действующих газовых котельной.</w:t>
      </w:r>
      <w:proofErr w:type="gramEnd"/>
      <w:r>
        <w:rPr>
          <w:bCs/>
        </w:rPr>
        <w:t xml:space="preserve"> </w:t>
      </w:r>
      <w:r w:rsidRPr="008B10ED">
        <w:t>Для индивидуальных жилых домов предусматривается автономное теплоснабжение. Для проектируемых тепловых сетей принята подземная прокладка в лотковых каналах с устройством камер для обслуживания арматуры.</w:t>
      </w:r>
    </w:p>
    <w:p w:rsidR="00747FAD" w:rsidRDefault="00747FAD" w:rsidP="00747FAD">
      <w:pPr>
        <w:spacing w:line="276" w:lineRule="auto"/>
        <w:ind w:firstLine="709"/>
      </w:pPr>
      <w:r>
        <w:t>Возможным с</w:t>
      </w:r>
      <w:r w:rsidRPr="005D44B3">
        <w:rPr>
          <w:color w:val="222222"/>
          <w:shd w:val="clear" w:color="auto" w:fill="FFFFFF"/>
        </w:rPr>
        <w:t>ценари</w:t>
      </w:r>
      <w:r>
        <w:rPr>
          <w:color w:val="222222"/>
          <w:shd w:val="clear" w:color="auto" w:fill="FFFFFF"/>
        </w:rPr>
        <w:t>ем</w:t>
      </w:r>
      <w:r w:rsidRPr="005D44B3">
        <w:rPr>
          <w:color w:val="222222"/>
          <w:shd w:val="clear" w:color="auto" w:fill="FFFFFF"/>
        </w:rPr>
        <w:t xml:space="preserve"> развития теплоснабжения поселения</w:t>
      </w:r>
      <w:r>
        <w:rPr>
          <w:color w:val="222222"/>
          <w:shd w:val="clear" w:color="auto" w:fill="FFFFFF"/>
        </w:rPr>
        <w:t xml:space="preserve"> является перевооружение существующих котельных и </w:t>
      </w:r>
      <w:r>
        <w:rPr>
          <w:bCs/>
        </w:rPr>
        <w:t>ремонт теплотрассы</w:t>
      </w:r>
      <w:r>
        <w:rPr>
          <w:color w:val="222222"/>
          <w:shd w:val="clear" w:color="auto" w:fill="FFFFFF"/>
        </w:rPr>
        <w:t xml:space="preserve"> </w:t>
      </w:r>
      <w:proofErr w:type="spellStart"/>
      <w:r>
        <w:rPr>
          <w:color w:val="222222"/>
          <w:shd w:val="clear" w:color="auto" w:fill="FFFFFF"/>
        </w:rPr>
        <w:t>котеленых</w:t>
      </w:r>
      <w:proofErr w:type="spellEnd"/>
      <w:r>
        <w:rPr>
          <w:color w:val="222222"/>
          <w:shd w:val="clear" w:color="auto" w:fill="FFFFFF"/>
        </w:rPr>
        <w:t xml:space="preserve"> Половинского сельского поселения. </w:t>
      </w:r>
    </w:p>
    <w:p w:rsidR="00747FAD" w:rsidRDefault="00747FAD" w:rsidP="00747FAD">
      <w:pPr>
        <w:spacing w:line="276" w:lineRule="auto"/>
        <w:ind w:firstLine="709"/>
      </w:pPr>
      <w:r>
        <w:t xml:space="preserve">Другие варианты </w:t>
      </w:r>
      <w:r w:rsidRPr="00466D76">
        <w:rPr>
          <w:shd w:val="clear" w:color="auto" w:fill="FFFFFF"/>
        </w:rPr>
        <w:t>перспективного развития систем теплоснабжения поселения</w:t>
      </w:r>
      <w:r w:rsidRPr="00F114BB">
        <w:t xml:space="preserve"> </w:t>
      </w:r>
      <w:r>
        <w:t xml:space="preserve">Программой </w:t>
      </w:r>
      <w:proofErr w:type="spellStart"/>
      <w:r>
        <w:t>комплекного</w:t>
      </w:r>
      <w:proofErr w:type="spellEnd"/>
      <w:r>
        <w:t xml:space="preserve"> развития коммунальной инфраструктуры</w:t>
      </w:r>
      <w:r>
        <w:rPr>
          <w:shd w:val="clear" w:color="auto" w:fill="FFFFFF"/>
        </w:rPr>
        <w:t xml:space="preserve"> не предусмотрены.</w:t>
      </w:r>
    </w:p>
    <w:p w:rsidR="00747FAD" w:rsidRPr="009A5919" w:rsidRDefault="00747FAD" w:rsidP="00747FAD">
      <w:pPr>
        <w:pStyle w:val="3"/>
        <w:rPr>
          <w:rFonts w:cs="Times New Roman"/>
        </w:rPr>
      </w:pPr>
      <w:bookmarkStart w:id="146" w:name="_Toc6235033"/>
      <w:r w:rsidRPr="00D26DD7">
        <w:rPr>
          <w:rFonts w:cs="Times New Roman"/>
        </w:rPr>
        <w:t>5.2 </w:t>
      </w:r>
      <w:r w:rsidRPr="00D26DD7">
        <w:rPr>
          <w:rFonts w:cs="Times New Roman"/>
          <w:shd w:val="clear" w:color="auto" w:fill="FFFFFF"/>
        </w:rPr>
        <w:t>Технико-экономическое сравнение вариантов перспективного развития систем теплоснабжения</w:t>
      </w:r>
      <w:r w:rsidRPr="009A5919">
        <w:rPr>
          <w:rFonts w:cs="Times New Roman"/>
          <w:shd w:val="clear" w:color="auto" w:fill="FFFFFF"/>
        </w:rPr>
        <w:t xml:space="preserve"> поселения, городского округа, города федерального значения</w:t>
      </w:r>
      <w:bookmarkEnd w:id="146"/>
    </w:p>
    <w:p w:rsidR="00747FAD" w:rsidRDefault="00747FAD" w:rsidP="00747FAD">
      <w:pPr>
        <w:spacing w:line="276" w:lineRule="auto"/>
        <w:ind w:firstLine="709"/>
      </w:pPr>
      <w:r w:rsidRPr="00947136">
        <w:rPr>
          <w:iCs/>
          <w:color w:val="000000"/>
        </w:rPr>
        <w:t>Конкурентно-способным</w:t>
      </w:r>
      <w:r w:rsidRPr="00947136">
        <w:t xml:space="preserve"> вариантам</w:t>
      </w:r>
      <w:r>
        <w:t xml:space="preserve"> предъявляются следующие требования:</w:t>
      </w:r>
    </w:p>
    <w:p w:rsidR="00747FAD" w:rsidRPr="00947136" w:rsidRDefault="00747FAD" w:rsidP="00747FAD">
      <w:pPr>
        <w:spacing w:line="276" w:lineRule="auto"/>
        <w:ind w:firstLine="709"/>
        <w:rPr>
          <w:iCs/>
          <w:color w:val="000000"/>
        </w:rPr>
      </w:pPr>
      <w:r w:rsidRPr="00947136">
        <w:t xml:space="preserve">- </w:t>
      </w:r>
      <w:r>
        <w:t>в</w:t>
      </w:r>
      <w:r w:rsidRPr="00947136">
        <w:rPr>
          <w:iCs/>
          <w:color w:val="000000"/>
        </w:rPr>
        <w:t>се варианты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 соответствовать требованиям нормативных документов</w:t>
      </w:r>
      <w:r>
        <w:rPr>
          <w:iCs/>
          <w:color w:val="000000"/>
        </w:rPr>
        <w:t>,</w:t>
      </w:r>
    </w:p>
    <w:p w:rsidR="00747FAD" w:rsidRDefault="00747FAD" w:rsidP="00747FAD">
      <w:pPr>
        <w:spacing w:line="276" w:lineRule="auto"/>
        <w:ind w:firstLine="709"/>
        <w:rPr>
          <w:iCs/>
          <w:color w:val="000000"/>
        </w:rPr>
      </w:pPr>
      <w:r w:rsidRPr="00947136">
        <w:rPr>
          <w:iCs/>
          <w:color w:val="000000"/>
        </w:rPr>
        <w:t xml:space="preserve">- </w:t>
      </w:r>
      <w:r>
        <w:rPr>
          <w:iCs/>
          <w:color w:val="000000"/>
        </w:rPr>
        <w:t>д</w:t>
      </w:r>
      <w:r w:rsidRPr="00947136">
        <w:rPr>
          <w:iCs/>
          <w:color w:val="000000"/>
        </w:rPr>
        <w:t>ля правильного выбора проектного решения необходимо обеспечить сопоставимость сравниваемых вариантов.</w:t>
      </w:r>
    </w:p>
    <w:p w:rsidR="00747FAD" w:rsidRPr="006335B6" w:rsidRDefault="00747FAD" w:rsidP="00747FAD">
      <w:pPr>
        <w:spacing w:line="276" w:lineRule="auto"/>
        <w:ind w:firstLine="709"/>
        <w:rPr>
          <w:shd w:val="clear" w:color="auto" w:fill="FFFFFF"/>
        </w:rPr>
      </w:pPr>
      <w:r w:rsidRPr="00914803">
        <w:rPr>
          <w:iCs/>
          <w:color w:val="000000"/>
        </w:rPr>
        <w:t xml:space="preserve">Первый вариант перспективного развития систем теплоснабжения: </w:t>
      </w:r>
      <w:r w:rsidRPr="00914803">
        <w:rPr>
          <w:color w:val="222222"/>
          <w:shd w:val="clear" w:color="auto" w:fill="FFFFFF"/>
        </w:rPr>
        <w:t xml:space="preserve">перевооружение </w:t>
      </w:r>
      <w:r w:rsidRPr="006335B6">
        <w:rPr>
          <w:shd w:val="clear" w:color="auto" w:fill="FFFFFF"/>
        </w:rPr>
        <w:t>суще</w:t>
      </w:r>
      <w:r>
        <w:rPr>
          <w:shd w:val="clear" w:color="auto" w:fill="FFFFFF"/>
        </w:rPr>
        <w:t>ствующих</w:t>
      </w:r>
      <w:r w:rsidRPr="006335B6">
        <w:rPr>
          <w:shd w:val="clear" w:color="auto" w:fill="FFFFFF"/>
        </w:rPr>
        <w:t xml:space="preserve"> </w:t>
      </w:r>
      <w:r>
        <w:rPr>
          <w:shd w:val="clear" w:color="auto" w:fill="FFFFFF"/>
        </w:rPr>
        <w:t>котельных Половинского сельского поселения</w:t>
      </w:r>
      <w:r w:rsidRPr="006335B6">
        <w:rPr>
          <w:shd w:val="clear" w:color="auto" w:fill="FFFFFF"/>
        </w:rPr>
        <w:t xml:space="preserve"> и замена труб теплоснабжения.</w:t>
      </w:r>
    </w:p>
    <w:p w:rsidR="00747FAD" w:rsidRDefault="00747FAD" w:rsidP="00747FAD">
      <w:pPr>
        <w:spacing w:line="276" w:lineRule="auto"/>
        <w:ind w:firstLine="709"/>
        <w:rPr>
          <w:color w:val="222222"/>
          <w:shd w:val="clear" w:color="auto" w:fill="FFFFFF"/>
        </w:rPr>
      </w:pPr>
      <w:r w:rsidRPr="00914803">
        <w:rPr>
          <w:iCs/>
          <w:color w:val="000000"/>
        </w:rPr>
        <w:t xml:space="preserve">Второй вариант перспективного развития систем теплоснабжения: </w:t>
      </w:r>
      <w:r w:rsidRPr="00914803">
        <w:rPr>
          <w:shd w:val="clear" w:color="auto" w:fill="FFFFFF"/>
        </w:rPr>
        <w:t xml:space="preserve">перевооружение котлов </w:t>
      </w:r>
      <w:r>
        <w:rPr>
          <w:shd w:val="clear" w:color="auto" w:fill="FFFFFF"/>
        </w:rPr>
        <w:t>Половинского сельского поселения</w:t>
      </w:r>
      <w:r w:rsidRPr="00914803">
        <w:rPr>
          <w:shd w:val="clear" w:color="auto" w:fill="FFFFFF"/>
        </w:rPr>
        <w:t>.</w:t>
      </w:r>
    </w:p>
    <w:p w:rsidR="00747FAD" w:rsidRDefault="00747FAD" w:rsidP="00747FAD"/>
    <w:p w:rsidR="00747FAD" w:rsidRDefault="00747FAD" w:rsidP="00747FAD">
      <w:pPr>
        <w:spacing w:line="276" w:lineRule="auto"/>
        <w:ind w:firstLine="709"/>
        <w:rPr>
          <w:shd w:val="clear" w:color="auto" w:fill="FFFFFF"/>
        </w:rPr>
      </w:pPr>
      <w:r w:rsidRPr="009A5919">
        <w:rPr>
          <w:shd w:val="clear" w:color="auto" w:fill="FFFFFF"/>
        </w:rPr>
        <w:t xml:space="preserve">Технико-экономическое сравнение </w:t>
      </w:r>
      <w:proofErr w:type="gramStart"/>
      <w:r w:rsidRPr="009A5919">
        <w:rPr>
          <w:shd w:val="clear" w:color="auto" w:fill="FFFFFF"/>
        </w:rPr>
        <w:t>вариантов перспективного развития систем теплоснабжения поселения</w:t>
      </w:r>
      <w:proofErr w:type="gramEnd"/>
      <w:r>
        <w:rPr>
          <w:shd w:val="clear" w:color="auto" w:fill="FFFFFF"/>
        </w:rPr>
        <w:t xml:space="preserve"> приведены в таблице 2.41.</w:t>
      </w:r>
    </w:p>
    <w:p w:rsidR="00747FAD" w:rsidRDefault="00747FAD" w:rsidP="00747FAD">
      <w:pPr>
        <w:spacing w:line="276" w:lineRule="auto"/>
        <w:ind w:firstLine="709"/>
      </w:pPr>
    </w:p>
    <w:p w:rsidR="00747FAD" w:rsidRPr="00947136" w:rsidRDefault="00747FAD" w:rsidP="00747FAD">
      <w:pPr>
        <w:pStyle w:val="af8"/>
        <w:numPr>
          <w:ilvl w:val="0"/>
          <w:numId w:val="9"/>
        </w:numPr>
      </w:pPr>
      <w:r w:rsidRPr="00276CCA">
        <w:rPr>
          <w:shd w:val="clear" w:color="auto" w:fill="FFFFFF"/>
        </w:rPr>
        <w:t>Технико-экономическое сравнение вариантов развития</w:t>
      </w:r>
    </w:p>
    <w:tbl>
      <w:tblPr>
        <w:tblStyle w:val="a7"/>
        <w:tblW w:w="0" w:type="auto"/>
        <w:tblLook w:val="04A0"/>
      </w:tblPr>
      <w:tblGrid>
        <w:gridCol w:w="746"/>
        <w:gridCol w:w="5458"/>
        <w:gridCol w:w="1994"/>
        <w:gridCol w:w="1995"/>
      </w:tblGrid>
      <w:tr w:rsidR="00747FAD" w:rsidTr="00154ED2">
        <w:tc>
          <w:tcPr>
            <w:tcW w:w="746" w:type="dxa"/>
          </w:tcPr>
          <w:p w:rsidR="00747FAD" w:rsidRDefault="00747FAD" w:rsidP="00154ED2">
            <w:r>
              <w:t xml:space="preserve">№ </w:t>
            </w:r>
            <w:proofErr w:type="spellStart"/>
            <w:proofErr w:type="gramStart"/>
            <w:r>
              <w:t>п</w:t>
            </w:r>
            <w:proofErr w:type="spellEnd"/>
            <w:proofErr w:type="gramEnd"/>
            <w:r>
              <w:t>/</w:t>
            </w:r>
            <w:proofErr w:type="spellStart"/>
            <w:r>
              <w:t>п</w:t>
            </w:r>
            <w:proofErr w:type="spellEnd"/>
          </w:p>
        </w:tc>
        <w:tc>
          <w:tcPr>
            <w:tcW w:w="5458" w:type="dxa"/>
          </w:tcPr>
          <w:p w:rsidR="00747FAD" w:rsidRDefault="00747FAD" w:rsidP="00154ED2">
            <w:r>
              <w:t>Наименование показателя</w:t>
            </w:r>
          </w:p>
        </w:tc>
        <w:tc>
          <w:tcPr>
            <w:tcW w:w="1994" w:type="dxa"/>
            <w:vAlign w:val="center"/>
          </w:tcPr>
          <w:p w:rsidR="00747FAD" w:rsidRDefault="00747FAD" w:rsidP="00154ED2">
            <w:pPr>
              <w:jc w:val="center"/>
            </w:pPr>
            <w:r>
              <w:t>1 вариант</w:t>
            </w:r>
          </w:p>
        </w:tc>
        <w:tc>
          <w:tcPr>
            <w:tcW w:w="1995" w:type="dxa"/>
            <w:vAlign w:val="center"/>
          </w:tcPr>
          <w:p w:rsidR="00747FAD" w:rsidRDefault="00747FAD" w:rsidP="00154ED2">
            <w:pPr>
              <w:jc w:val="center"/>
            </w:pPr>
            <w:r>
              <w:t>2 вариант</w:t>
            </w:r>
          </w:p>
        </w:tc>
      </w:tr>
      <w:tr w:rsidR="00747FAD" w:rsidTr="00154ED2">
        <w:tc>
          <w:tcPr>
            <w:tcW w:w="746" w:type="dxa"/>
          </w:tcPr>
          <w:p w:rsidR="00747FAD" w:rsidRDefault="00747FAD" w:rsidP="00154ED2">
            <w:pPr>
              <w:pStyle w:val="af8"/>
              <w:numPr>
                <w:ilvl w:val="0"/>
                <w:numId w:val="13"/>
              </w:numPr>
              <w:ind w:left="0" w:firstLine="0"/>
              <w:jc w:val="center"/>
            </w:pPr>
          </w:p>
        </w:tc>
        <w:tc>
          <w:tcPr>
            <w:tcW w:w="5458" w:type="dxa"/>
          </w:tcPr>
          <w:p w:rsidR="00747FAD" w:rsidRDefault="00747FAD" w:rsidP="00154ED2">
            <w:r>
              <w:t>Капиталовложения, тыс</w:t>
            </w:r>
            <w:proofErr w:type="gramStart"/>
            <w:r>
              <w:t>.р</w:t>
            </w:r>
            <w:proofErr w:type="gramEnd"/>
            <w:r>
              <w:t>уб.</w:t>
            </w:r>
          </w:p>
        </w:tc>
        <w:tc>
          <w:tcPr>
            <w:tcW w:w="1994" w:type="dxa"/>
            <w:vAlign w:val="center"/>
          </w:tcPr>
          <w:p w:rsidR="00747FAD" w:rsidRPr="00526D1C" w:rsidRDefault="00747FAD" w:rsidP="00154ED2">
            <w:pPr>
              <w:jc w:val="center"/>
              <w:rPr>
                <w:sz w:val="20"/>
                <w:szCs w:val="20"/>
              </w:rPr>
            </w:pPr>
            <w:r>
              <w:rPr>
                <w:szCs w:val="20"/>
              </w:rPr>
              <w:t>10194,8</w:t>
            </w:r>
          </w:p>
        </w:tc>
        <w:tc>
          <w:tcPr>
            <w:tcW w:w="1995" w:type="dxa"/>
            <w:vAlign w:val="center"/>
          </w:tcPr>
          <w:p w:rsidR="00747FAD" w:rsidRPr="00EC6078" w:rsidRDefault="00747FAD" w:rsidP="00154ED2">
            <w:pPr>
              <w:jc w:val="center"/>
            </w:pPr>
            <w:r>
              <w:t>1710</w:t>
            </w:r>
          </w:p>
        </w:tc>
      </w:tr>
      <w:tr w:rsidR="00747FAD" w:rsidTr="00154ED2">
        <w:tc>
          <w:tcPr>
            <w:tcW w:w="746" w:type="dxa"/>
          </w:tcPr>
          <w:p w:rsidR="00747FAD" w:rsidRDefault="00747FAD" w:rsidP="00154ED2">
            <w:pPr>
              <w:pStyle w:val="af8"/>
              <w:numPr>
                <w:ilvl w:val="0"/>
                <w:numId w:val="13"/>
              </w:numPr>
              <w:ind w:left="0" w:firstLine="0"/>
              <w:jc w:val="center"/>
            </w:pPr>
          </w:p>
        </w:tc>
        <w:tc>
          <w:tcPr>
            <w:tcW w:w="5458" w:type="dxa"/>
          </w:tcPr>
          <w:p w:rsidR="00747FAD" w:rsidRDefault="00747FAD" w:rsidP="00154ED2">
            <w:r>
              <w:t>Эксплуатационные расходы, тыс</w:t>
            </w:r>
            <w:proofErr w:type="gramStart"/>
            <w:r>
              <w:t>.р</w:t>
            </w:r>
            <w:proofErr w:type="gramEnd"/>
            <w:r>
              <w:t>уб.</w:t>
            </w:r>
          </w:p>
        </w:tc>
        <w:tc>
          <w:tcPr>
            <w:tcW w:w="1994" w:type="dxa"/>
            <w:vAlign w:val="center"/>
          </w:tcPr>
          <w:p w:rsidR="00747FAD" w:rsidRPr="008A07B1" w:rsidRDefault="00747FAD" w:rsidP="00154ED2">
            <w:pPr>
              <w:jc w:val="center"/>
              <w:rPr>
                <w:sz w:val="20"/>
                <w:szCs w:val="20"/>
              </w:rPr>
            </w:pPr>
            <w:r w:rsidRPr="008A07B1">
              <w:rPr>
                <w:szCs w:val="20"/>
              </w:rPr>
              <w:t>1740</w:t>
            </w:r>
          </w:p>
        </w:tc>
        <w:tc>
          <w:tcPr>
            <w:tcW w:w="1995" w:type="dxa"/>
            <w:vAlign w:val="center"/>
          </w:tcPr>
          <w:p w:rsidR="00747FAD" w:rsidRPr="008A07B1" w:rsidRDefault="00747FAD" w:rsidP="00154ED2">
            <w:pPr>
              <w:jc w:val="center"/>
            </w:pPr>
            <w:r w:rsidRPr="008A07B1">
              <w:t>2001</w:t>
            </w:r>
          </w:p>
        </w:tc>
      </w:tr>
      <w:tr w:rsidR="00747FAD" w:rsidTr="00154ED2">
        <w:tc>
          <w:tcPr>
            <w:tcW w:w="746" w:type="dxa"/>
          </w:tcPr>
          <w:p w:rsidR="00747FAD" w:rsidRDefault="00747FAD" w:rsidP="00154ED2">
            <w:pPr>
              <w:pStyle w:val="af8"/>
              <w:numPr>
                <w:ilvl w:val="0"/>
                <w:numId w:val="13"/>
              </w:numPr>
              <w:ind w:left="0" w:firstLine="0"/>
              <w:jc w:val="center"/>
            </w:pPr>
          </w:p>
        </w:tc>
        <w:tc>
          <w:tcPr>
            <w:tcW w:w="5458" w:type="dxa"/>
          </w:tcPr>
          <w:p w:rsidR="00747FAD" w:rsidRDefault="00747FAD" w:rsidP="00154ED2">
            <w:r>
              <w:t>Произведено тепловой энергии, Гкал/год</w:t>
            </w:r>
          </w:p>
        </w:tc>
        <w:tc>
          <w:tcPr>
            <w:tcW w:w="1994" w:type="dxa"/>
            <w:vAlign w:val="center"/>
          </w:tcPr>
          <w:p w:rsidR="00747FAD" w:rsidRPr="00EC6078" w:rsidRDefault="00747FAD" w:rsidP="00154ED2">
            <w:pPr>
              <w:jc w:val="center"/>
            </w:pPr>
            <w:r>
              <w:t>1355,83</w:t>
            </w:r>
          </w:p>
        </w:tc>
        <w:tc>
          <w:tcPr>
            <w:tcW w:w="1995" w:type="dxa"/>
            <w:vAlign w:val="center"/>
          </w:tcPr>
          <w:p w:rsidR="00747FAD" w:rsidRPr="00EC6078" w:rsidRDefault="00747FAD" w:rsidP="00154ED2">
            <w:pPr>
              <w:jc w:val="center"/>
            </w:pPr>
            <w:r>
              <w:t>1762,33</w:t>
            </w:r>
          </w:p>
        </w:tc>
      </w:tr>
      <w:tr w:rsidR="00747FAD" w:rsidTr="00154ED2">
        <w:tc>
          <w:tcPr>
            <w:tcW w:w="746" w:type="dxa"/>
          </w:tcPr>
          <w:p w:rsidR="00747FAD" w:rsidRDefault="00747FAD" w:rsidP="00154ED2">
            <w:pPr>
              <w:pStyle w:val="af8"/>
              <w:numPr>
                <w:ilvl w:val="0"/>
                <w:numId w:val="13"/>
              </w:numPr>
              <w:ind w:left="0" w:firstLine="0"/>
              <w:jc w:val="center"/>
            </w:pPr>
          </w:p>
        </w:tc>
        <w:tc>
          <w:tcPr>
            <w:tcW w:w="5458" w:type="dxa"/>
          </w:tcPr>
          <w:p w:rsidR="00747FAD" w:rsidRDefault="00747FAD" w:rsidP="00154ED2">
            <w:r>
              <w:t>Количество абонентов, ед.</w:t>
            </w:r>
          </w:p>
        </w:tc>
        <w:tc>
          <w:tcPr>
            <w:tcW w:w="1994" w:type="dxa"/>
            <w:vAlign w:val="center"/>
          </w:tcPr>
          <w:p w:rsidR="00747FAD" w:rsidRPr="00EC6078" w:rsidRDefault="00747FAD" w:rsidP="00154ED2">
            <w:pPr>
              <w:jc w:val="center"/>
            </w:pPr>
            <w:r>
              <w:t>8</w:t>
            </w:r>
          </w:p>
        </w:tc>
        <w:tc>
          <w:tcPr>
            <w:tcW w:w="1995" w:type="dxa"/>
            <w:vAlign w:val="center"/>
          </w:tcPr>
          <w:p w:rsidR="00747FAD" w:rsidRPr="00EC6078" w:rsidRDefault="00747FAD" w:rsidP="00154ED2">
            <w:pPr>
              <w:jc w:val="center"/>
            </w:pPr>
            <w:r>
              <w:t>8</w:t>
            </w:r>
          </w:p>
        </w:tc>
      </w:tr>
      <w:tr w:rsidR="00747FAD" w:rsidTr="00154ED2">
        <w:tc>
          <w:tcPr>
            <w:tcW w:w="746" w:type="dxa"/>
          </w:tcPr>
          <w:p w:rsidR="00747FAD" w:rsidRDefault="00747FAD" w:rsidP="00154ED2">
            <w:pPr>
              <w:pStyle w:val="af8"/>
              <w:numPr>
                <w:ilvl w:val="0"/>
                <w:numId w:val="13"/>
              </w:numPr>
              <w:ind w:left="0" w:firstLine="0"/>
              <w:jc w:val="center"/>
            </w:pPr>
          </w:p>
        </w:tc>
        <w:tc>
          <w:tcPr>
            <w:tcW w:w="5458" w:type="dxa"/>
          </w:tcPr>
          <w:p w:rsidR="00747FAD" w:rsidRDefault="00747FAD" w:rsidP="00154ED2">
            <w:r>
              <w:t>Потери тепловой энергии, %</w:t>
            </w:r>
          </w:p>
        </w:tc>
        <w:tc>
          <w:tcPr>
            <w:tcW w:w="1994" w:type="dxa"/>
            <w:vAlign w:val="center"/>
          </w:tcPr>
          <w:p w:rsidR="00747FAD" w:rsidRPr="00EC6078" w:rsidRDefault="00747FAD" w:rsidP="00154ED2">
            <w:pPr>
              <w:jc w:val="center"/>
            </w:pPr>
            <w:r>
              <w:t>17</w:t>
            </w:r>
          </w:p>
        </w:tc>
        <w:tc>
          <w:tcPr>
            <w:tcW w:w="1995" w:type="dxa"/>
            <w:vAlign w:val="center"/>
          </w:tcPr>
          <w:p w:rsidR="00747FAD" w:rsidRPr="00EC6078" w:rsidRDefault="00747FAD" w:rsidP="00154ED2">
            <w:pPr>
              <w:jc w:val="center"/>
            </w:pPr>
            <w:r>
              <w:t>30</w:t>
            </w:r>
          </w:p>
        </w:tc>
      </w:tr>
    </w:tbl>
    <w:p w:rsidR="00747FAD" w:rsidRPr="00947136" w:rsidRDefault="00747FAD" w:rsidP="00747FAD"/>
    <w:p w:rsidR="00747FAD" w:rsidRPr="009A5919" w:rsidRDefault="00747FAD" w:rsidP="00747FAD">
      <w:pPr>
        <w:pStyle w:val="3"/>
        <w:rPr>
          <w:rFonts w:cs="Times New Roman"/>
        </w:rPr>
      </w:pPr>
      <w:bookmarkStart w:id="147" w:name="_Toc6235034"/>
      <w:r w:rsidRPr="0079004D">
        <w:rPr>
          <w:rFonts w:cs="Times New Roman"/>
        </w:rPr>
        <w:t>5.3 </w:t>
      </w:r>
      <w:r w:rsidRPr="0079004D">
        <w:rPr>
          <w:rFonts w:cs="Times New Roman"/>
          <w:shd w:val="clear" w:color="auto" w:fill="FFFFFF"/>
        </w:rPr>
        <w:t>Обоснование</w:t>
      </w:r>
      <w:r w:rsidRPr="009A5919">
        <w:rPr>
          <w:rFonts w:cs="Times New Roman"/>
          <w:shd w:val="clear" w:color="auto" w:fill="FFFFFF"/>
        </w:rPr>
        <w:t xml:space="preserve">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Pr>
          <w:rFonts w:cs="Times New Roman"/>
          <w:shd w:val="clear" w:color="auto" w:fill="FFFFFF"/>
        </w:rPr>
        <w:t xml:space="preserve">, а в ценовых зонах </w:t>
      </w:r>
      <w:proofErr w:type="spellStart"/>
      <w:r>
        <w:rPr>
          <w:rFonts w:cs="Times New Roman"/>
          <w:shd w:val="clear" w:color="auto" w:fill="FFFFFF"/>
        </w:rPr>
        <w:t>теплоснабжения-на</w:t>
      </w:r>
      <w:proofErr w:type="spellEnd"/>
      <w:r>
        <w:rPr>
          <w:rFonts w:cs="Times New Roman"/>
          <w:shd w:val="clear" w:color="auto" w:fill="FFFFFF"/>
        </w:rPr>
        <w:t xml:space="preserve"> </w:t>
      </w:r>
      <w:r>
        <w:rPr>
          <w:rFonts w:cs="Times New Roman"/>
          <w:shd w:val="clear" w:color="auto" w:fill="FFFFFF"/>
        </w:rPr>
        <w:lastRenderedPageBreak/>
        <w:t xml:space="preserve">основе анализа ценовых (тарифных) последствий для </w:t>
      </w:r>
      <w:proofErr w:type="gramStart"/>
      <w:r>
        <w:rPr>
          <w:rFonts w:cs="Times New Roman"/>
          <w:shd w:val="clear" w:color="auto" w:fill="FFFFFF"/>
        </w:rPr>
        <w:t>потребителей</w:t>
      </w:r>
      <w:proofErr w:type="gramEnd"/>
      <w:r>
        <w:rPr>
          <w:rFonts w:cs="Times New Roman"/>
          <w:shd w:val="clear" w:color="auto" w:fill="FFFFFF"/>
        </w:rPr>
        <w:t xml:space="preserve">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bookmarkEnd w:id="147"/>
    </w:p>
    <w:p w:rsidR="00747FAD" w:rsidRDefault="00747FAD" w:rsidP="00747FAD">
      <w:pPr>
        <w:spacing w:line="276" w:lineRule="auto"/>
        <w:ind w:firstLine="709"/>
        <w:rPr>
          <w:rFonts w:cs="Arial"/>
          <w:bCs/>
          <w:szCs w:val="26"/>
        </w:rPr>
      </w:pPr>
      <w:r>
        <w:rPr>
          <w:rFonts w:cs="Arial"/>
          <w:bCs/>
          <w:szCs w:val="26"/>
        </w:rPr>
        <w:t xml:space="preserve">В рассмотренных вариантах развития системы теплоснабжения (п.5.2) потребность произведенной тепловой энергии существенно </w:t>
      </w:r>
      <w:proofErr w:type="spellStart"/>
      <w:r>
        <w:rPr>
          <w:rFonts w:cs="Arial"/>
          <w:bCs/>
          <w:szCs w:val="26"/>
        </w:rPr>
        <w:t>изменениться</w:t>
      </w:r>
      <w:proofErr w:type="spellEnd"/>
      <w:r>
        <w:rPr>
          <w:rFonts w:cs="Arial"/>
          <w:bCs/>
          <w:szCs w:val="26"/>
        </w:rPr>
        <w:t>, также капитальные вложения первого варианта существенно выше, чем во втором варианте, а эксплуатационные расходы второго варианта больше. Первый вариант соответствует нормам пожарной безопасности, но экономически не выгодный. Надежность и эффективность первого варианта намного выше второго варианта.</w:t>
      </w:r>
    </w:p>
    <w:p w:rsidR="00747FAD" w:rsidRPr="007234B1" w:rsidRDefault="00747FAD" w:rsidP="007234B1">
      <w:pPr>
        <w:spacing w:line="276" w:lineRule="auto"/>
        <w:ind w:firstLine="709"/>
        <w:rPr>
          <w:rFonts w:cs="Arial"/>
          <w:bCs/>
          <w:szCs w:val="26"/>
        </w:rPr>
      </w:pPr>
      <w:proofErr w:type="gramStart"/>
      <w:r>
        <w:rPr>
          <w:rFonts w:cs="Arial"/>
          <w:bCs/>
          <w:szCs w:val="26"/>
        </w:rPr>
        <w:t>Из двух вариантов наибольшее количество произведенной тепловой энергии в первом варианте в связи с маленьким процентом появления потерь тепла в трубопроводе</w:t>
      </w:r>
      <w:proofErr w:type="gramEnd"/>
      <w:r>
        <w:rPr>
          <w:rFonts w:cs="Arial"/>
          <w:bCs/>
          <w:szCs w:val="26"/>
        </w:rPr>
        <w:t>.</w:t>
      </w:r>
    </w:p>
    <w:p w:rsidR="00747FAD" w:rsidRPr="009C5486" w:rsidRDefault="00747FAD" w:rsidP="00747FAD">
      <w:pPr>
        <w:pStyle w:val="2"/>
        <w:spacing w:before="0" w:after="0" w:line="276" w:lineRule="auto"/>
        <w:ind w:firstLine="709"/>
        <w:rPr>
          <w:rFonts w:ascii="Times New Roman" w:hAnsi="Times New Roman" w:cs="Times New Roman"/>
          <w:i w:val="0"/>
          <w:sz w:val="24"/>
          <w:szCs w:val="24"/>
        </w:rPr>
      </w:pPr>
      <w:bookmarkStart w:id="148" w:name="_Toc6235035"/>
      <w:r w:rsidRPr="009C5486">
        <w:rPr>
          <w:rFonts w:ascii="Times New Roman" w:hAnsi="Times New Roman" w:cs="Times New Roman"/>
          <w:i w:val="0"/>
          <w:sz w:val="24"/>
          <w:szCs w:val="24"/>
        </w:rPr>
        <w:t>ГЛАВА </w:t>
      </w:r>
      <w:r>
        <w:rPr>
          <w:rFonts w:ascii="Times New Roman" w:hAnsi="Times New Roman" w:cs="Times New Roman"/>
          <w:i w:val="0"/>
          <w:sz w:val="24"/>
          <w:szCs w:val="24"/>
        </w:rPr>
        <w:t>6</w:t>
      </w:r>
      <w:r w:rsidRPr="009C5486">
        <w:rPr>
          <w:rFonts w:ascii="Times New Roman" w:hAnsi="Times New Roman" w:cs="Times New Roman"/>
          <w:i w:val="0"/>
          <w:sz w:val="24"/>
          <w:szCs w:val="24"/>
        </w:rPr>
        <w:t>. </w:t>
      </w:r>
      <w:bookmarkEnd w:id="143"/>
      <w:r>
        <w:rPr>
          <w:rFonts w:ascii="Times New Roman" w:hAnsi="Times New Roman" w:cs="Times New Roman"/>
          <w:i w:val="0"/>
          <w:sz w:val="24"/>
          <w:szCs w:val="24"/>
        </w:rPr>
        <w:t>Существующие и п</w:t>
      </w:r>
      <w:r w:rsidRPr="00BD4EA3">
        <w:rPr>
          <w:rFonts w:ascii="Times New Roman" w:hAnsi="Times New Roman" w:cs="Times New Roman"/>
          <w:i w:val="0"/>
          <w:sz w:val="24"/>
          <w:szCs w:val="24"/>
        </w:rPr>
        <w:t>ерспективные балансы производительности водоподготовительных установок и</w:t>
      </w:r>
      <w:r>
        <w:rPr>
          <w:rFonts w:ascii="Times New Roman" w:hAnsi="Times New Roman" w:cs="Times New Roman"/>
          <w:i w:val="0"/>
          <w:sz w:val="24"/>
          <w:szCs w:val="24"/>
        </w:rPr>
        <w:t xml:space="preserve"> </w:t>
      </w:r>
      <w:r w:rsidRPr="00BD4EA3">
        <w:rPr>
          <w:rFonts w:ascii="Times New Roman" w:hAnsi="Times New Roman" w:cs="Times New Roman"/>
          <w:i w:val="0"/>
          <w:sz w:val="24"/>
          <w:szCs w:val="24"/>
        </w:rPr>
        <w:t xml:space="preserve">максимального потребления теплоносителя </w:t>
      </w:r>
      <w:proofErr w:type="spellStart"/>
      <w:r w:rsidRPr="00BD4EA3">
        <w:rPr>
          <w:rFonts w:ascii="Times New Roman" w:hAnsi="Times New Roman" w:cs="Times New Roman"/>
          <w:i w:val="0"/>
          <w:sz w:val="24"/>
          <w:szCs w:val="24"/>
        </w:rPr>
        <w:t>теплопотребляющими</w:t>
      </w:r>
      <w:proofErr w:type="spellEnd"/>
      <w:r w:rsidRPr="00BD4EA3">
        <w:rPr>
          <w:rFonts w:ascii="Times New Roman" w:hAnsi="Times New Roman" w:cs="Times New Roman"/>
          <w:i w:val="0"/>
          <w:sz w:val="24"/>
          <w:szCs w:val="24"/>
        </w:rPr>
        <w:t xml:space="preserve"> установками потребителей, в том числе</w:t>
      </w:r>
      <w:r>
        <w:rPr>
          <w:rFonts w:ascii="Times New Roman" w:hAnsi="Times New Roman" w:cs="Times New Roman"/>
          <w:i w:val="0"/>
          <w:sz w:val="24"/>
          <w:szCs w:val="24"/>
        </w:rPr>
        <w:t xml:space="preserve"> </w:t>
      </w:r>
      <w:r w:rsidRPr="00BD4EA3">
        <w:rPr>
          <w:rFonts w:ascii="Times New Roman" w:hAnsi="Times New Roman" w:cs="Times New Roman"/>
          <w:i w:val="0"/>
          <w:sz w:val="24"/>
          <w:szCs w:val="24"/>
        </w:rPr>
        <w:t>в аварийных режимах</w:t>
      </w:r>
      <w:bookmarkEnd w:id="148"/>
    </w:p>
    <w:p w:rsidR="00747FAD" w:rsidRDefault="00747FAD" w:rsidP="00747FAD">
      <w:pPr>
        <w:spacing w:line="276" w:lineRule="auto"/>
        <w:ind w:firstLine="709"/>
      </w:pPr>
    </w:p>
    <w:p w:rsidR="00747FAD" w:rsidRDefault="00747FAD" w:rsidP="00747FAD">
      <w:pPr>
        <w:spacing w:line="276" w:lineRule="auto"/>
        <w:ind w:firstLine="709"/>
      </w:pPr>
      <w:r>
        <w:t xml:space="preserve">В соответствии с п. 6.16 СП 124.13330.2012 «Тепловые сети» установка для подпитки системы теплоснабжения на </w:t>
      </w:r>
      <w:proofErr w:type="spellStart"/>
      <w:r>
        <w:t>теплоисточнике</w:t>
      </w:r>
      <w:proofErr w:type="spellEnd"/>
      <w:r>
        <w:t xml:space="preserve">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747FAD" w:rsidRDefault="00747FAD" w:rsidP="00747FAD">
      <w:pPr>
        <w:spacing w:line="276" w:lineRule="auto"/>
        <w:ind w:firstLine="709"/>
      </w:pPr>
      <w:r>
        <w:t xml:space="preserve">Расход </w:t>
      </w:r>
      <w:proofErr w:type="spellStart"/>
      <w:r>
        <w:t>подпиточной</w:t>
      </w:r>
      <w:proofErr w:type="spellEnd"/>
      <w:r>
        <w:t xml:space="preserve"> воды в рабочем режиме должен компенсировать расчетные (нормируемые) потери сетевой воды в системе теплоснабжения.</w:t>
      </w:r>
    </w:p>
    <w:p w:rsidR="00747FAD" w:rsidRDefault="00747FAD" w:rsidP="00747FAD">
      <w:pPr>
        <w:spacing w:line="276" w:lineRule="auto"/>
        <w:ind w:firstLine="709"/>
      </w:pPr>
      <w: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747FAD" w:rsidRDefault="00747FAD" w:rsidP="00747FAD">
      <w:pPr>
        <w:spacing w:line="276" w:lineRule="auto"/>
        <w:ind w:firstLine="709"/>
      </w:pPr>
      <w:r>
        <w:t>Среднегодовая утечка теплоносителя (м</w:t>
      </w:r>
      <w:r w:rsidRPr="001E766E">
        <w:rPr>
          <w:vertAlign w:val="superscript"/>
        </w:rPr>
        <w:t>3</w:t>
      </w:r>
      <w:r>
        <w:t>/ч) из водяных тепловых сетей должна быть не бо</w:t>
      </w:r>
      <w:r w:rsidRPr="0060233E">
        <w:t>лее 0,25 % среднегодового объема воды в тепловой сети и присоединенных системах теплоснаб</w:t>
      </w:r>
      <w:r>
        <w:t xml:space="preserve">жения независимо от схемы присоединения (за исключением систем горячего водоснабжения, присоединенных через </w:t>
      </w:r>
      <w:proofErr w:type="spellStart"/>
      <w:r>
        <w:t>водоподогреватели</w:t>
      </w:r>
      <w:proofErr w:type="spellEnd"/>
      <w:r>
        <w:t>).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w:t>
      </w:r>
    </w:p>
    <w:p w:rsidR="00747FAD" w:rsidRDefault="00747FAD" w:rsidP="00747FAD">
      <w:pPr>
        <w:spacing w:line="276" w:lineRule="auto"/>
        <w:ind w:firstLine="709"/>
      </w:pPr>
      <w:r>
        <w:t>Согласно СП 124.13330.2012 «Тепловые сети» (п.6.16) расчетный расход среднегодовой утечки воды, м</w:t>
      </w:r>
      <w:r w:rsidRPr="001E766E">
        <w:rPr>
          <w:vertAlign w:val="superscript"/>
        </w:rPr>
        <w:t>3</w:t>
      </w:r>
      <w:r>
        <w:t xml:space="preserve">/ч </w:t>
      </w:r>
      <w:r w:rsidRPr="0060233E">
        <w:t>для подпитки тепловых сетей следует принимать 0,25 % фактического объема воды в трубопрово</w:t>
      </w:r>
      <w:r>
        <w:t>дах тепловых сетей и присоединенных к ним системах отопления и вентиляции зданий.</w:t>
      </w:r>
    </w:p>
    <w:p w:rsidR="00747FAD" w:rsidRPr="00404544" w:rsidRDefault="00747FAD" w:rsidP="00747FAD">
      <w:pPr>
        <w:spacing w:line="276" w:lineRule="auto"/>
        <w:ind w:firstLine="709"/>
      </w:pPr>
      <w:proofErr w:type="gramStart"/>
      <w:r>
        <w:t xml:space="preserve">В соответствии с </w:t>
      </w:r>
      <w:r w:rsidRPr="008E426A">
        <w:t xml:space="preserve">п. 6.16 </w:t>
      </w:r>
      <w:r>
        <w:t xml:space="preserve">СП 124.13330.2012 «Тепловые сети» </w:t>
      </w:r>
      <w:r w:rsidRPr="002B4FDC">
        <w:t xml:space="preserve">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2B4FDC">
        <w:t>деарированной</w:t>
      </w:r>
      <w:proofErr w:type="spellEnd"/>
      <w:r w:rsidRPr="002B4FDC">
        <w:t xml:space="preserve"> водой, расход которой принимается в количестве 2</w:t>
      </w:r>
      <w:r>
        <w:t> </w:t>
      </w:r>
      <w:r w:rsidRPr="002B4FDC">
        <w:t xml:space="preserve">% среднегодового объема воды в тепловой сети и присоединенных системах теплоснабжения независимо от схемы </w:t>
      </w:r>
      <w:r w:rsidRPr="00404544">
        <w:t xml:space="preserve">присоединения (за исключением систем горячего водоснабжения, присоединенных через </w:t>
      </w:r>
      <w:proofErr w:type="spellStart"/>
      <w:r w:rsidRPr="00404544">
        <w:t>водоподогреватели</w:t>
      </w:r>
      <w:proofErr w:type="spellEnd"/>
      <w:r w:rsidRPr="00404544">
        <w:t>).</w:t>
      </w:r>
      <w:proofErr w:type="gramEnd"/>
    </w:p>
    <w:p w:rsidR="00747FAD" w:rsidRDefault="00747FAD" w:rsidP="00747FAD">
      <w:pPr>
        <w:spacing w:line="276" w:lineRule="auto"/>
        <w:ind w:firstLine="709"/>
      </w:pPr>
      <w:r w:rsidRPr="00404544">
        <w:t xml:space="preserve">Максимальное нормируемое потребление теплоносителя </w:t>
      </w:r>
      <w:proofErr w:type="spellStart"/>
      <w:r w:rsidRPr="00404544">
        <w:t>теплопотребляющими</w:t>
      </w:r>
      <w:proofErr w:type="spellEnd"/>
      <w:r w:rsidRPr="00404544">
        <w:t xml:space="preserve"> установками потребителей в </w:t>
      </w:r>
      <w:r>
        <w:t>сельском поселении</w:t>
      </w:r>
      <w:r w:rsidRPr="00404544">
        <w:t xml:space="preserve"> равно нулю, так как система теплоснабжения закрытого типа.</w:t>
      </w:r>
    </w:p>
    <w:p w:rsidR="00747FAD" w:rsidRDefault="00747FAD" w:rsidP="00747FAD">
      <w:pPr>
        <w:spacing w:line="276" w:lineRule="auto"/>
        <w:ind w:firstLine="709"/>
      </w:pPr>
      <w:r>
        <w:lastRenderedPageBreak/>
        <w:t>В централизованных котельных Половинского сельского поселения водоподготовительные установки отсутствуют. До конца расчетного периода водоподготовительные установки в котельных Половинского сельского населения устанавливать не планируется.</w:t>
      </w:r>
    </w:p>
    <w:p w:rsidR="00747FAD" w:rsidRDefault="00747FAD" w:rsidP="00747FAD">
      <w:pPr>
        <w:spacing w:line="276" w:lineRule="auto"/>
        <w:ind w:firstLine="709"/>
      </w:pPr>
      <w:r w:rsidRPr="00404544">
        <w:t>Перспективный баланс производительности водоподготовительных установок</w:t>
      </w:r>
      <w:r>
        <w:t xml:space="preserve"> централизованных котельных</w:t>
      </w:r>
      <w:r w:rsidRPr="00404544">
        <w:t xml:space="preserve"> </w:t>
      </w:r>
      <w:r>
        <w:rPr>
          <w:bCs/>
        </w:rPr>
        <w:t>Половинского сельского поселения</w:t>
      </w:r>
      <w:r w:rsidRPr="00404544">
        <w:t xml:space="preserve"> и максимального потребления </w:t>
      </w:r>
      <w:proofErr w:type="spellStart"/>
      <w:r w:rsidRPr="00404544">
        <w:t>теплопотребляющими</w:t>
      </w:r>
      <w:proofErr w:type="spellEnd"/>
      <w:r w:rsidRPr="00404544">
        <w:t xml:space="preserve"> установками потребителей</w:t>
      </w:r>
      <w:r>
        <w:t xml:space="preserve"> приведен в таблицах 2.42 – 2.43. </w:t>
      </w:r>
    </w:p>
    <w:p w:rsidR="00747FAD" w:rsidRPr="00404544" w:rsidRDefault="00747FAD" w:rsidP="00747FAD">
      <w:pPr>
        <w:spacing w:line="276" w:lineRule="auto"/>
        <w:ind w:firstLine="709"/>
      </w:pPr>
    </w:p>
    <w:p w:rsidR="00747FAD" w:rsidRPr="00D771A3" w:rsidRDefault="00747FAD" w:rsidP="00747FAD">
      <w:pPr>
        <w:pStyle w:val="af8"/>
        <w:numPr>
          <w:ilvl w:val="0"/>
          <w:numId w:val="9"/>
        </w:numPr>
      </w:pPr>
      <w:r w:rsidRPr="00D70347">
        <w:t>Перспективные балансы</w:t>
      </w:r>
      <w:r>
        <w:t xml:space="preserve"> теплоносителя</w:t>
      </w:r>
      <w:r w:rsidRPr="00276CCA">
        <w:rPr>
          <w:shd w:val="clear" w:color="auto" w:fill="FFFFFF"/>
        </w:rPr>
        <w:t xml:space="preserve"> котельной </w:t>
      </w:r>
      <w:proofErr w:type="gramStart"/>
      <w:r w:rsidRPr="00276CCA">
        <w:rPr>
          <w:shd w:val="clear" w:color="auto" w:fill="FFFFFF"/>
        </w:rPr>
        <w:t>с</w:t>
      </w:r>
      <w:proofErr w:type="gramEnd"/>
      <w:r w:rsidRPr="00276CCA">
        <w:rPr>
          <w:shd w:val="clear" w:color="auto" w:fill="FFFFFF"/>
        </w:rPr>
        <w:t xml:space="preserve">. </w:t>
      </w:r>
      <w:r>
        <w:rPr>
          <w:shd w:val="clear" w:color="auto" w:fill="FFFFFF"/>
        </w:rPr>
        <w:t>Половинка</w:t>
      </w:r>
    </w:p>
    <w:tbl>
      <w:tblPr>
        <w:tblW w:w="4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2"/>
        <w:gridCol w:w="1118"/>
        <w:gridCol w:w="709"/>
        <w:gridCol w:w="1132"/>
        <w:gridCol w:w="1132"/>
        <w:gridCol w:w="1559"/>
        <w:gridCol w:w="857"/>
      </w:tblGrid>
      <w:tr w:rsidR="00747FAD" w:rsidRPr="003B4942" w:rsidTr="00154ED2">
        <w:trPr>
          <w:trHeight w:val="160"/>
          <w:tblHeader/>
        </w:trPr>
        <w:tc>
          <w:tcPr>
            <w:tcW w:w="1614" w:type="pct"/>
            <w:tcBorders>
              <w:tl2br w:val="single" w:sz="4" w:space="0" w:color="auto"/>
            </w:tcBorders>
            <w:vAlign w:val="center"/>
          </w:tcPr>
          <w:p w:rsidR="00747FAD" w:rsidRPr="003B4942" w:rsidRDefault="00747FAD" w:rsidP="00154ED2">
            <w:pPr>
              <w:pStyle w:val="Default"/>
              <w:ind w:left="-108" w:firstLine="108"/>
              <w:jc w:val="right"/>
              <w:rPr>
                <w:b/>
                <w:sz w:val="22"/>
                <w:szCs w:val="22"/>
              </w:rPr>
            </w:pPr>
            <w:r w:rsidRPr="003B4942">
              <w:rPr>
                <w:b/>
                <w:sz w:val="22"/>
                <w:szCs w:val="22"/>
              </w:rPr>
              <w:t>Год</w:t>
            </w:r>
          </w:p>
          <w:p w:rsidR="00747FAD" w:rsidRPr="003B4942" w:rsidRDefault="00747FAD" w:rsidP="00154ED2">
            <w:pPr>
              <w:pStyle w:val="Default"/>
              <w:ind w:left="-107" w:right="-108" w:firstLine="107"/>
              <w:rPr>
                <w:b/>
                <w:sz w:val="22"/>
                <w:szCs w:val="22"/>
              </w:rPr>
            </w:pPr>
            <w:r>
              <w:rPr>
                <w:b/>
                <w:sz w:val="22"/>
                <w:szCs w:val="22"/>
              </w:rPr>
              <w:t>Величина</w:t>
            </w:r>
          </w:p>
        </w:tc>
        <w:tc>
          <w:tcPr>
            <w:tcW w:w="582" w:type="pct"/>
            <w:vAlign w:val="center"/>
          </w:tcPr>
          <w:p w:rsidR="00747FAD" w:rsidRPr="003B4942" w:rsidRDefault="00747FAD" w:rsidP="00154ED2">
            <w:pPr>
              <w:pStyle w:val="Default"/>
              <w:ind w:left="-107" w:right="-108" w:firstLine="107"/>
              <w:jc w:val="center"/>
              <w:rPr>
                <w:b/>
                <w:sz w:val="22"/>
                <w:szCs w:val="22"/>
              </w:rPr>
            </w:pPr>
            <w:r>
              <w:rPr>
                <w:b/>
                <w:bCs/>
                <w:iCs/>
                <w:sz w:val="22"/>
                <w:szCs w:val="22"/>
              </w:rPr>
              <w:t>202</w:t>
            </w:r>
            <w:r w:rsidR="0072047B">
              <w:rPr>
                <w:b/>
                <w:bCs/>
                <w:iCs/>
                <w:sz w:val="22"/>
                <w:szCs w:val="22"/>
              </w:rPr>
              <w:t>2</w:t>
            </w:r>
          </w:p>
        </w:tc>
        <w:tc>
          <w:tcPr>
            <w:tcW w:w="369" w:type="pct"/>
            <w:vAlign w:val="center"/>
          </w:tcPr>
          <w:p w:rsidR="00747FAD" w:rsidRPr="003B4942" w:rsidRDefault="0072047B" w:rsidP="00154ED2">
            <w:pPr>
              <w:pStyle w:val="Default"/>
              <w:ind w:left="-107" w:right="-108" w:firstLine="107"/>
              <w:jc w:val="center"/>
              <w:rPr>
                <w:b/>
                <w:sz w:val="22"/>
                <w:szCs w:val="22"/>
              </w:rPr>
            </w:pPr>
            <w:r>
              <w:rPr>
                <w:b/>
                <w:bCs/>
                <w:iCs/>
                <w:sz w:val="22"/>
                <w:szCs w:val="22"/>
              </w:rPr>
              <w:t>2023</w:t>
            </w:r>
          </w:p>
        </w:tc>
        <w:tc>
          <w:tcPr>
            <w:tcW w:w="589" w:type="pct"/>
            <w:vAlign w:val="center"/>
          </w:tcPr>
          <w:p w:rsidR="00747FAD" w:rsidRPr="003B4942" w:rsidRDefault="00747FAD" w:rsidP="00154ED2">
            <w:pPr>
              <w:pStyle w:val="Default"/>
              <w:ind w:left="-107" w:right="-108" w:firstLine="107"/>
              <w:jc w:val="center"/>
              <w:rPr>
                <w:b/>
                <w:sz w:val="22"/>
                <w:szCs w:val="22"/>
              </w:rPr>
            </w:pPr>
            <w:r>
              <w:rPr>
                <w:b/>
                <w:bCs/>
                <w:iCs/>
                <w:sz w:val="22"/>
                <w:szCs w:val="22"/>
              </w:rPr>
              <w:t>202</w:t>
            </w:r>
            <w:r w:rsidR="0072047B">
              <w:rPr>
                <w:b/>
                <w:bCs/>
                <w:iCs/>
                <w:sz w:val="22"/>
                <w:szCs w:val="22"/>
              </w:rPr>
              <w:t>4</w:t>
            </w:r>
          </w:p>
        </w:tc>
        <w:tc>
          <w:tcPr>
            <w:tcW w:w="589" w:type="pct"/>
            <w:vAlign w:val="center"/>
          </w:tcPr>
          <w:p w:rsidR="00747FAD" w:rsidRPr="003B4942" w:rsidRDefault="0072047B" w:rsidP="00154ED2">
            <w:pPr>
              <w:pStyle w:val="Default"/>
              <w:ind w:left="-107" w:right="-108" w:firstLine="107"/>
              <w:jc w:val="center"/>
              <w:rPr>
                <w:b/>
                <w:sz w:val="22"/>
                <w:szCs w:val="22"/>
              </w:rPr>
            </w:pPr>
            <w:r>
              <w:rPr>
                <w:b/>
                <w:bCs/>
                <w:iCs/>
                <w:sz w:val="22"/>
                <w:szCs w:val="22"/>
              </w:rPr>
              <w:t>2025</w:t>
            </w:r>
            <w:r w:rsidR="00747FAD">
              <w:rPr>
                <w:b/>
                <w:bCs/>
                <w:iCs/>
                <w:sz w:val="22"/>
                <w:szCs w:val="22"/>
              </w:rPr>
              <w:t>-202</w:t>
            </w:r>
            <w:r>
              <w:rPr>
                <w:b/>
                <w:bCs/>
                <w:iCs/>
                <w:sz w:val="22"/>
                <w:szCs w:val="22"/>
              </w:rPr>
              <w:t>9</w:t>
            </w:r>
          </w:p>
        </w:tc>
        <w:tc>
          <w:tcPr>
            <w:tcW w:w="811" w:type="pct"/>
            <w:vAlign w:val="center"/>
          </w:tcPr>
          <w:p w:rsidR="00747FAD" w:rsidRPr="003B4942" w:rsidRDefault="0072047B" w:rsidP="00154ED2">
            <w:pPr>
              <w:pStyle w:val="Default"/>
              <w:ind w:left="-107" w:right="-108" w:firstLine="107"/>
              <w:jc w:val="center"/>
              <w:rPr>
                <w:b/>
                <w:sz w:val="22"/>
                <w:szCs w:val="22"/>
              </w:rPr>
            </w:pPr>
            <w:r>
              <w:rPr>
                <w:b/>
                <w:bCs/>
                <w:iCs/>
                <w:sz w:val="22"/>
                <w:szCs w:val="22"/>
              </w:rPr>
              <w:t>2030</w:t>
            </w:r>
            <w:r w:rsidR="00747FAD">
              <w:rPr>
                <w:b/>
                <w:bCs/>
                <w:iCs/>
                <w:sz w:val="22"/>
                <w:szCs w:val="22"/>
              </w:rPr>
              <w:t>-203</w:t>
            </w:r>
            <w:r>
              <w:rPr>
                <w:b/>
                <w:bCs/>
                <w:iCs/>
                <w:sz w:val="22"/>
                <w:szCs w:val="22"/>
              </w:rPr>
              <w:t>1</w:t>
            </w:r>
          </w:p>
        </w:tc>
        <w:tc>
          <w:tcPr>
            <w:tcW w:w="445" w:type="pct"/>
            <w:vAlign w:val="center"/>
          </w:tcPr>
          <w:p w:rsidR="00747FAD" w:rsidRPr="003B4942" w:rsidRDefault="0072047B" w:rsidP="00154ED2">
            <w:pPr>
              <w:pStyle w:val="Default"/>
              <w:ind w:left="-107" w:right="-108" w:firstLine="107"/>
              <w:jc w:val="center"/>
              <w:rPr>
                <w:b/>
                <w:sz w:val="22"/>
                <w:szCs w:val="22"/>
              </w:rPr>
            </w:pPr>
            <w:r>
              <w:rPr>
                <w:b/>
                <w:bCs/>
                <w:iCs/>
                <w:sz w:val="22"/>
                <w:szCs w:val="22"/>
              </w:rPr>
              <w:t>2035</w:t>
            </w:r>
            <w:r w:rsidR="00747FAD">
              <w:rPr>
                <w:b/>
                <w:bCs/>
                <w:iCs/>
                <w:sz w:val="22"/>
                <w:szCs w:val="22"/>
              </w:rPr>
              <w:t xml:space="preserve"> -203</w:t>
            </w:r>
            <w:r>
              <w:rPr>
                <w:b/>
                <w:bCs/>
                <w:iCs/>
                <w:sz w:val="22"/>
                <w:szCs w:val="22"/>
              </w:rPr>
              <w:t>9</w:t>
            </w:r>
          </w:p>
        </w:tc>
      </w:tr>
      <w:tr w:rsidR="00747FAD" w:rsidRPr="00AA5248" w:rsidTr="00154ED2">
        <w:trPr>
          <w:trHeight w:val="70"/>
        </w:trPr>
        <w:tc>
          <w:tcPr>
            <w:tcW w:w="5000" w:type="pct"/>
            <w:gridSpan w:val="7"/>
            <w:vAlign w:val="center"/>
          </w:tcPr>
          <w:p w:rsidR="00747FAD" w:rsidRPr="00AA5248" w:rsidRDefault="00747FAD" w:rsidP="00154ED2">
            <w:pPr>
              <w:jc w:val="center"/>
              <w:rPr>
                <w:color w:val="000000"/>
              </w:rPr>
            </w:pPr>
            <w:r>
              <w:rPr>
                <w:b/>
                <w:bCs/>
                <w:iCs/>
                <w:sz w:val="22"/>
                <w:szCs w:val="22"/>
              </w:rPr>
              <w:t xml:space="preserve">Котельная </w:t>
            </w:r>
            <w:proofErr w:type="gramStart"/>
            <w:r>
              <w:rPr>
                <w:b/>
                <w:bCs/>
                <w:iCs/>
                <w:sz w:val="22"/>
                <w:szCs w:val="22"/>
              </w:rPr>
              <w:t>с</w:t>
            </w:r>
            <w:proofErr w:type="gramEnd"/>
            <w:r>
              <w:rPr>
                <w:b/>
                <w:bCs/>
                <w:iCs/>
                <w:sz w:val="22"/>
                <w:szCs w:val="22"/>
              </w:rPr>
              <w:t>. Половинка</w:t>
            </w:r>
          </w:p>
        </w:tc>
      </w:tr>
      <w:tr w:rsidR="00747FAD" w:rsidRPr="002D551A" w:rsidTr="00154ED2">
        <w:trPr>
          <w:trHeight w:val="20"/>
        </w:trPr>
        <w:tc>
          <w:tcPr>
            <w:tcW w:w="1614" w:type="pct"/>
            <w:vAlign w:val="center"/>
          </w:tcPr>
          <w:p w:rsidR="00747FAD" w:rsidRPr="00A63D4E" w:rsidRDefault="00747FAD" w:rsidP="00154ED2">
            <w:pPr>
              <w:pStyle w:val="Default"/>
              <w:jc w:val="center"/>
              <w:rPr>
                <w:sz w:val="20"/>
                <w:szCs w:val="22"/>
              </w:rPr>
            </w:pPr>
            <w:r>
              <w:rPr>
                <w:sz w:val="20"/>
                <w:szCs w:val="22"/>
              </w:rPr>
              <w:t>Необходимая производительность водоподготовительных установок, м</w:t>
            </w:r>
            <w:r w:rsidRPr="00DB337F">
              <w:rPr>
                <w:sz w:val="20"/>
                <w:szCs w:val="22"/>
                <w:vertAlign w:val="superscript"/>
              </w:rPr>
              <w:t>3</w:t>
            </w:r>
            <w:r>
              <w:rPr>
                <w:sz w:val="20"/>
                <w:szCs w:val="22"/>
              </w:rPr>
              <w:t>/ч</w:t>
            </w:r>
          </w:p>
        </w:tc>
        <w:tc>
          <w:tcPr>
            <w:tcW w:w="582" w:type="pct"/>
            <w:vAlign w:val="center"/>
          </w:tcPr>
          <w:p w:rsidR="00747FAD" w:rsidRDefault="00747FAD" w:rsidP="00154ED2">
            <w:pPr>
              <w:jc w:val="center"/>
              <w:rPr>
                <w:color w:val="000000"/>
              </w:rPr>
            </w:pPr>
            <w:r>
              <w:rPr>
                <w:color w:val="000000"/>
                <w:sz w:val="22"/>
                <w:szCs w:val="22"/>
              </w:rPr>
              <w:t>0,070</w:t>
            </w:r>
          </w:p>
        </w:tc>
        <w:tc>
          <w:tcPr>
            <w:tcW w:w="369" w:type="pct"/>
            <w:vAlign w:val="center"/>
          </w:tcPr>
          <w:p w:rsidR="00747FAD" w:rsidRDefault="00747FAD" w:rsidP="00154ED2">
            <w:pPr>
              <w:jc w:val="center"/>
              <w:rPr>
                <w:color w:val="000000"/>
              </w:rPr>
            </w:pPr>
            <w:r>
              <w:rPr>
                <w:color w:val="000000"/>
                <w:sz w:val="22"/>
                <w:szCs w:val="22"/>
              </w:rPr>
              <w:t>0,070</w:t>
            </w:r>
          </w:p>
        </w:tc>
        <w:tc>
          <w:tcPr>
            <w:tcW w:w="589" w:type="pct"/>
            <w:vAlign w:val="center"/>
          </w:tcPr>
          <w:p w:rsidR="00747FAD" w:rsidRDefault="00747FAD" w:rsidP="00154ED2">
            <w:pPr>
              <w:jc w:val="center"/>
              <w:rPr>
                <w:color w:val="000000"/>
              </w:rPr>
            </w:pPr>
            <w:r>
              <w:rPr>
                <w:color w:val="000000"/>
                <w:sz w:val="22"/>
                <w:szCs w:val="22"/>
              </w:rPr>
              <w:t>0,070</w:t>
            </w:r>
          </w:p>
        </w:tc>
        <w:tc>
          <w:tcPr>
            <w:tcW w:w="589" w:type="pct"/>
            <w:vAlign w:val="center"/>
          </w:tcPr>
          <w:p w:rsidR="00747FAD" w:rsidRDefault="00747FAD" w:rsidP="00154ED2">
            <w:pPr>
              <w:jc w:val="center"/>
              <w:rPr>
                <w:color w:val="000000"/>
              </w:rPr>
            </w:pPr>
            <w:r>
              <w:rPr>
                <w:color w:val="000000"/>
                <w:sz w:val="22"/>
                <w:szCs w:val="22"/>
              </w:rPr>
              <w:t>0,070</w:t>
            </w:r>
          </w:p>
        </w:tc>
        <w:tc>
          <w:tcPr>
            <w:tcW w:w="811" w:type="pct"/>
            <w:vAlign w:val="center"/>
          </w:tcPr>
          <w:p w:rsidR="00747FAD" w:rsidRDefault="00747FAD" w:rsidP="00154ED2">
            <w:pPr>
              <w:jc w:val="center"/>
              <w:rPr>
                <w:color w:val="000000"/>
              </w:rPr>
            </w:pPr>
            <w:r>
              <w:rPr>
                <w:color w:val="000000"/>
                <w:sz w:val="22"/>
                <w:szCs w:val="22"/>
              </w:rPr>
              <w:t>0,070</w:t>
            </w:r>
          </w:p>
        </w:tc>
        <w:tc>
          <w:tcPr>
            <w:tcW w:w="445" w:type="pct"/>
            <w:vAlign w:val="center"/>
          </w:tcPr>
          <w:p w:rsidR="00747FAD" w:rsidRDefault="00747FAD" w:rsidP="00154ED2">
            <w:pPr>
              <w:jc w:val="center"/>
              <w:rPr>
                <w:color w:val="000000"/>
              </w:rPr>
            </w:pPr>
            <w:r>
              <w:rPr>
                <w:color w:val="000000"/>
                <w:sz w:val="22"/>
                <w:szCs w:val="22"/>
              </w:rPr>
              <w:t>0,070</w:t>
            </w:r>
          </w:p>
        </w:tc>
      </w:tr>
      <w:tr w:rsidR="00747FAD" w:rsidRPr="00AA5248" w:rsidTr="00154ED2">
        <w:trPr>
          <w:trHeight w:val="70"/>
        </w:trPr>
        <w:tc>
          <w:tcPr>
            <w:tcW w:w="1614" w:type="pct"/>
            <w:vAlign w:val="center"/>
          </w:tcPr>
          <w:p w:rsidR="00747FAD" w:rsidRPr="00A63D4E" w:rsidRDefault="00747FAD" w:rsidP="00154ED2">
            <w:pPr>
              <w:pStyle w:val="Default"/>
              <w:ind w:left="-57" w:right="-57"/>
              <w:jc w:val="center"/>
              <w:rPr>
                <w:sz w:val="20"/>
                <w:szCs w:val="22"/>
              </w:rPr>
            </w:pPr>
            <w:r>
              <w:rPr>
                <w:sz w:val="20"/>
                <w:szCs w:val="22"/>
              </w:rPr>
              <w:t xml:space="preserve">Максимальное потребление теплоносителя </w:t>
            </w:r>
            <w:proofErr w:type="spellStart"/>
            <w:r>
              <w:rPr>
                <w:sz w:val="20"/>
                <w:szCs w:val="22"/>
              </w:rPr>
              <w:t>теплопотребляющими</w:t>
            </w:r>
            <w:proofErr w:type="spellEnd"/>
            <w:r>
              <w:rPr>
                <w:sz w:val="20"/>
                <w:szCs w:val="22"/>
              </w:rPr>
              <w:t xml:space="preserve"> установками потребителей, м</w:t>
            </w:r>
            <w:r w:rsidRPr="00DB337F">
              <w:rPr>
                <w:sz w:val="20"/>
                <w:szCs w:val="22"/>
                <w:vertAlign w:val="superscript"/>
              </w:rPr>
              <w:t>3</w:t>
            </w:r>
            <w:r>
              <w:rPr>
                <w:sz w:val="20"/>
                <w:szCs w:val="22"/>
              </w:rPr>
              <w:t>/ч</w:t>
            </w:r>
          </w:p>
        </w:tc>
        <w:tc>
          <w:tcPr>
            <w:tcW w:w="582" w:type="pct"/>
            <w:vAlign w:val="center"/>
          </w:tcPr>
          <w:p w:rsidR="00747FAD" w:rsidRPr="00DC104A" w:rsidRDefault="00747FAD" w:rsidP="00154ED2">
            <w:pPr>
              <w:jc w:val="center"/>
              <w:rPr>
                <w:color w:val="000000"/>
              </w:rPr>
            </w:pPr>
            <w:r w:rsidRPr="00DC104A">
              <w:rPr>
                <w:color w:val="000000"/>
              </w:rPr>
              <w:t>0</w:t>
            </w:r>
          </w:p>
        </w:tc>
        <w:tc>
          <w:tcPr>
            <w:tcW w:w="369" w:type="pct"/>
            <w:vAlign w:val="center"/>
          </w:tcPr>
          <w:p w:rsidR="00747FAD" w:rsidRPr="00DC104A" w:rsidRDefault="00747FAD" w:rsidP="00154ED2">
            <w:pPr>
              <w:jc w:val="center"/>
              <w:rPr>
                <w:color w:val="000000"/>
              </w:rPr>
            </w:pPr>
            <w:r w:rsidRPr="00DC104A">
              <w:rPr>
                <w:color w:val="000000"/>
              </w:rPr>
              <w:t>0</w:t>
            </w:r>
          </w:p>
        </w:tc>
        <w:tc>
          <w:tcPr>
            <w:tcW w:w="589" w:type="pct"/>
            <w:vAlign w:val="center"/>
          </w:tcPr>
          <w:p w:rsidR="00747FAD" w:rsidRPr="00DC104A" w:rsidRDefault="00747FAD" w:rsidP="00154ED2">
            <w:pPr>
              <w:jc w:val="center"/>
              <w:rPr>
                <w:color w:val="000000"/>
              </w:rPr>
            </w:pPr>
            <w:r w:rsidRPr="00DC104A">
              <w:rPr>
                <w:color w:val="000000"/>
              </w:rPr>
              <w:t>0</w:t>
            </w:r>
          </w:p>
        </w:tc>
        <w:tc>
          <w:tcPr>
            <w:tcW w:w="589" w:type="pct"/>
            <w:vAlign w:val="center"/>
          </w:tcPr>
          <w:p w:rsidR="00747FAD" w:rsidRPr="00DC104A" w:rsidRDefault="00747FAD" w:rsidP="00154ED2">
            <w:pPr>
              <w:jc w:val="center"/>
              <w:rPr>
                <w:color w:val="000000"/>
              </w:rPr>
            </w:pPr>
            <w:r w:rsidRPr="00DC104A">
              <w:rPr>
                <w:color w:val="000000"/>
              </w:rPr>
              <w:t>0</w:t>
            </w:r>
          </w:p>
        </w:tc>
        <w:tc>
          <w:tcPr>
            <w:tcW w:w="811" w:type="pct"/>
            <w:vAlign w:val="center"/>
          </w:tcPr>
          <w:p w:rsidR="00747FAD" w:rsidRPr="00DC104A" w:rsidRDefault="00747FAD" w:rsidP="00154ED2">
            <w:pPr>
              <w:jc w:val="center"/>
              <w:rPr>
                <w:color w:val="000000"/>
              </w:rPr>
            </w:pPr>
            <w:r w:rsidRPr="00DC104A">
              <w:rPr>
                <w:color w:val="000000"/>
              </w:rPr>
              <w:t>0</w:t>
            </w:r>
          </w:p>
        </w:tc>
        <w:tc>
          <w:tcPr>
            <w:tcW w:w="445" w:type="pct"/>
            <w:vAlign w:val="center"/>
          </w:tcPr>
          <w:p w:rsidR="00747FAD" w:rsidRPr="00DC104A" w:rsidRDefault="00747FAD" w:rsidP="00154ED2">
            <w:pPr>
              <w:jc w:val="center"/>
              <w:rPr>
                <w:color w:val="000000"/>
              </w:rPr>
            </w:pPr>
            <w:r w:rsidRPr="00DC104A">
              <w:rPr>
                <w:color w:val="000000"/>
              </w:rPr>
              <w:t>0</w:t>
            </w:r>
          </w:p>
        </w:tc>
      </w:tr>
      <w:tr w:rsidR="00747FAD" w:rsidRPr="00AA5248" w:rsidTr="00154ED2">
        <w:trPr>
          <w:trHeight w:val="422"/>
        </w:trPr>
        <w:tc>
          <w:tcPr>
            <w:tcW w:w="1614" w:type="pct"/>
            <w:vAlign w:val="center"/>
          </w:tcPr>
          <w:p w:rsidR="00747FAD" w:rsidRDefault="00747FAD" w:rsidP="00154ED2">
            <w:pPr>
              <w:pStyle w:val="Default"/>
              <w:jc w:val="center"/>
              <w:rPr>
                <w:sz w:val="20"/>
                <w:szCs w:val="22"/>
              </w:rPr>
            </w:pPr>
            <w:r>
              <w:rPr>
                <w:sz w:val="20"/>
                <w:szCs w:val="22"/>
              </w:rPr>
              <w:t>Необходимая производительность водоподготовительных установок в аварийных режимах работы, м</w:t>
            </w:r>
            <w:r w:rsidRPr="00DB337F">
              <w:rPr>
                <w:sz w:val="20"/>
                <w:szCs w:val="22"/>
                <w:vertAlign w:val="superscript"/>
              </w:rPr>
              <w:t>3</w:t>
            </w:r>
            <w:r>
              <w:rPr>
                <w:sz w:val="20"/>
                <w:szCs w:val="22"/>
              </w:rPr>
              <w:t>/ч</w:t>
            </w:r>
          </w:p>
        </w:tc>
        <w:tc>
          <w:tcPr>
            <w:tcW w:w="582" w:type="pct"/>
            <w:vAlign w:val="center"/>
          </w:tcPr>
          <w:p w:rsidR="00747FAD" w:rsidRDefault="00747FAD" w:rsidP="00154ED2">
            <w:pPr>
              <w:jc w:val="center"/>
              <w:rPr>
                <w:color w:val="000000"/>
              </w:rPr>
            </w:pPr>
            <w:r>
              <w:rPr>
                <w:color w:val="000000"/>
                <w:sz w:val="22"/>
                <w:szCs w:val="22"/>
              </w:rPr>
              <w:t>0,559</w:t>
            </w:r>
          </w:p>
        </w:tc>
        <w:tc>
          <w:tcPr>
            <w:tcW w:w="369" w:type="pct"/>
            <w:vAlign w:val="center"/>
          </w:tcPr>
          <w:p w:rsidR="00747FAD" w:rsidRDefault="00747FAD" w:rsidP="00154ED2">
            <w:pPr>
              <w:jc w:val="center"/>
              <w:rPr>
                <w:color w:val="000000"/>
              </w:rPr>
            </w:pPr>
            <w:r>
              <w:rPr>
                <w:color w:val="000000"/>
                <w:sz w:val="22"/>
                <w:szCs w:val="22"/>
              </w:rPr>
              <w:t>0,559</w:t>
            </w:r>
          </w:p>
        </w:tc>
        <w:tc>
          <w:tcPr>
            <w:tcW w:w="589" w:type="pct"/>
            <w:vAlign w:val="center"/>
          </w:tcPr>
          <w:p w:rsidR="00747FAD" w:rsidRDefault="00747FAD" w:rsidP="00154ED2">
            <w:pPr>
              <w:jc w:val="center"/>
              <w:rPr>
                <w:color w:val="000000"/>
              </w:rPr>
            </w:pPr>
            <w:r>
              <w:rPr>
                <w:color w:val="000000"/>
                <w:sz w:val="22"/>
                <w:szCs w:val="22"/>
              </w:rPr>
              <w:t>0,559</w:t>
            </w:r>
          </w:p>
        </w:tc>
        <w:tc>
          <w:tcPr>
            <w:tcW w:w="589" w:type="pct"/>
            <w:vAlign w:val="center"/>
          </w:tcPr>
          <w:p w:rsidR="00747FAD" w:rsidRDefault="00747FAD" w:rsidP="00154ED2">
            <w:pPr>
              <w:jc w:val="center"/>
              <w:rPr>
                <w:color w:val="000000"/>
              </w:rPr>
            </w:pPr>
            <w:r>
              <w:rPr>
                <w:color w:val="000000"/>
                <w:sz w:val="22"/>
                <w:szCs w:val="22"/>
              </w:rPr>
              <w:t>0,559</w:t>
            </w:r>
          </w:p>
        </w:tc>
        <w:tc>
          <w:tcPr>
            <w:tcW w:w="811" w:type="pct"/>
            <w:vAlign w:val="center"/>
          </w:tcPr>
          <w:p w:rsidR="00747FAD" w:rsidRDefault="00747FAD" w:rsidP="00154ED2">
            <w:pPr>
              <w:jc w:val="center"/>
              <w:rPr>
                <w:color w:val="000000"/>
              </w:rPr>
            </w:pPr>
            <w:r>
              <w:rPr>
                <w:color w:val="000000"/>
                <w:sz w:val="22"/>
                <w:szCs w:val="22"/>
              </w:rPr>
              <w:t>0,559</w:t>
            </w:r>
          </w:p>
        </w:tc>
        <w:tc>
          <w:tcPr>
            <w:tcW w:w="445" w:type="pct"/>
            <w:vAlign w:val="center"/>
          </w:tcPr>
          <w:p w:rsidR="00747FAD" w:rsidRDefault="00747FAD" w:rsidP="00154ED2">
            <w:pPr>
              <w:jc w:val="center"/>
              <w:rPr>
                <w:color w:val="000000"/>
              </w:rPr>
            </w:pPr>
            <w:r>
              <w:rPr>
                <w:color w:val="000000"/>
                <w:sz w:val="22"/>
                <w:szCs w:val="22"/>
              </w:rPr>
              <w:t>0,559</w:t>
            </w:r>
          </w:p>
        </w:tc>
      </w:tr>
    </w:tbl>
    <w:p w:rsidR="00747FAD" w:rsidRDefault="00747FAD" w:rsidP="00747FAD"/>
    <w:p w:rsidR="00747FAD" w:rsidRDefault="00747FAD" w:rsidP="00747FAD">
      <w:pPr>
        <w:pStyle w:val="af8"/>
        <w:numPr>
          <w:ilvl w:val="0"/>
          <w:numId w:val="9"/>
        </w:numPr>
      </w:pPr>
      <w:r w:rsidRPr="00D70347">
        <w:t>Перспективные балансы</w:t>
      </w:r>
      <w:r>
        <w:t xml:space="preserve"> теплоносителя</w:t>
      </w:r>
      <w:r w:rsidRPr="00276CCA">
        <w:rPr>
          <w:shd w:val="clear" w:color="auto" w:fill="FFFFFF"/>
        </w:rPr>
        <w:t xml:space="preserve"> котельной </w:t>
      </w:r>
      <w:r>
        <w:rPr>
          <w:shd w:val="clear" w:color="auto" w:fill="FFFFFF"/>
        </w:rPr>
        <w:t xml:space="preserve">д. </w:t>
      </w:r>
      <w:proofErr w:type="spellStart"/>
      <w:r>
        <w:rPr>
          <w:shd w:val="clear" w:color="auto" w:fill="FFFFFF"/>
        </w:rPr>
        <w:t>Водопойка</w:t>
      </w:r>
      <w:proofErr w:type="spellEnd"/>
    </w:p>
    <w:tbl>
      <w:tblPr>
        <w:tblW w:w="4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1124"/>
        <w:gridCol w:w="709"/>
        <w:gridCol w:w="1134"/>
        <w:gridCol w:w="1132"/>
        <w:gridCol w:w="1558"/>
        <w:gridCol w:w="855"/>
      </w:tblGrid>
      <w:tr w:rsidR="00747FAD" w:rsidRPr="003B4942" w:rsidTr="00154ED2">
        <w:trPr>
          <w:trHeight w:val="160"/>
          <w:tblHeader/>
        </w:trPr>
        <w:tc>
          <w:tcPr>
            <w:tcW w:w="1611" w:type="pct"/>
            <w:tcBorders>
              <w:tl2br w:val="single" w:sz="4" w:space="0" w:color="auto"/>
            </w:tcBorders>
            <w:vAlign w:val="center"/>
          </w:tcPr>
          <w:p w:rsidR="00747FAD" w:rsidRPr="003B4942" w:rsidRDefault="00747FAD" w:rsidP="00154ED2">
            <w:pPr>
              <w:pStyle w:val="Default"/>
              <w:ind w:left="-108" w:firstLine="108"/>
              <w:jc w:val="right"/>
              <w:rPr>
                <w:b/>
                <w:sz w:val="22"/>
                <w:szCs w:val="22"/>
              </w:rPr>
            </w:pPr>
            <w:r w:rsidRPr="003B4942">
              <w:rPr>
                <w:b/>
                <w:sz w:val="22"/>
                <w:szCs w:val="22"/>
              </w:rPr>
              <w:t>Год</w:t>
            </w:r>
          </w:p>
          <w:p w:rsidR="00747FAD" w:rsidRPr="003B4942" w:rsidRDefault="00747FAD" w:rsidP="00154ED2">
            <w:pPr>
              <w:pStyle w:val="Default"/>
              <w:ind w:left="-107" w:right="-108" w:firstLine="107"/>
              <w:rPr>
                <w:b/>
                <w:sz w:val="22"/>
                <w:szCs w:val="22"/>
              </w:rPr>
            </w:pPr>
            <w:r>
              <w:rPr>
                <w:b/>
                <w:sz w:val="22"/>
                <w:szCs w:val="22"/>
              </w:rPr>
              <w:t>Величина</w:t>
            </w:r>
          </w:p>
        </w:tc>
        <w:tc>
          <w:tcPr>
            <w:tcW w:w="585" w:type="pct"/>
            <w:vAlign w:val="center"/>
          </w:tcPr>
          <w:p w:rsidR="00747FAD" w:rsidRPr="003B4942" w:rsidRDefault="00747FAD" w:rsidP="00154ED2">
            <w:pPr>
              <w:pStyle w:val="Default"/>
              <w:ind w:left="-107" w:right="-108" w:firstLine="107"/>
              <w:jc w:val="center"/>
              <w:rPr>
                <w:b/>
                <w:sz w:val="22"/>
                <w:szCs w:val="22"/>
              </w:rPr>
            </w:pPr>
            <w:r>
              <w:rPr>
                <w:b/>
                <w:bCs/>
                <w:iCs/>
                <w:sz w:val="22"/>
                <w:szCs w:val="22"/>
              </w:rPr>
              <w:t>202</w:t>
            </w:r>
            <w:r w:rsidR="0072047B">
              <w:rPr>
                <w:b/>
                <w:bCs/>
                <w:iCs/>
                <w:sz w:val="22"/>
                <w:szCs w:val="22"/>
              </w:rPr>
              <w:t>2</w:t>
            </w:r>
          </w:p>
        </w:tc>
        <w:tc>
          <w:tcPr>
            <w:tcW w:w="369" w:type="pct"/>
            <w:vAlign w:val="center"/>
          </w:tcPr>
          <w:p w:rsidR="00747FAD" w:rsidRPr="003B4942" w:rsidRDefault="0072047B" w:rsidP="00154ED2">
            <w:pPr>
              <w:pStyle w:val="Default"/>
              <w:ind w:left="-107" w:right="-108" w:firstLine="107"/>
              <w:jc w:val="center"/>
              <w:rPr>
                <w:b/>
                <w:sz w:val="22"/>
                <w:szCs w:val="22"/>
              </w:rPr>
            </w:pPr>
            <w:r>
              <w:rPr>
                <w:b/>
                <w:bCs/>
                <w:iCs/>
                <w:sz w:val="22"/>
                <w:szCs w:val="22"/>
              </w:rPr>
              <w:t>2023</w:t>
            </w:r>
          </w:p>
        </w:tc>
        <w:tc>
          <w:tcPr>
            <w:tcW w:w="590" w:type="pct"/>
            <w:vAlign w:val="center"/>
          </w:tcPr>
          <w:p w:rsidR="00747FAD" w:rsidRPr="003B4942" w:rsidRDefault="00747FAD" w:rsidP="00154ED2">
            <w:pPr>
              <w:pStyle w:val="Default"/>
              <w:ind w:left="-107" w:right="-108" w:firstLine="107"/>
              <w:jc w:val="center"/>
              <w:rPr>
                <w:b/>
                <w:sz w:val="22"/>
                <w:szCs w:val="22"/>
              </w:rPr>
            </w:pPr>
            <w:r>
              <w:rPr>
                <w:b/>
                <w:bCs/>
                <w:iCs/>
                <w:sz w:val="22"/>
                <w:szCs w:val="22"/>
              </w:rPr>
              <w:t>202</w:t>
            </w:r>
            <w:r w:rsidR="0072047B">
              <w:rPr>
                <w:b/>
                <w:bCs/>
                <w:iCs/>
                <w:sz w:val="22"/>
                <w:szCs w:val="22"/>
              </w:rPr>
              <w:t>4</w:t>
            </w:r>
          </w:p>
        </w:tc>
        <w:tc>
          <w:tcPr>
            <w:tcW w:w="589" w:type="pct"/>
            <w:vAlign w:val="center"/>
          </w:tcPr>
          <w:p w:rsidR="00747FAD" w:rsidRPr="003B4942" w:rsidRDefault="0072047B" w:rsidP="00154ED2">
            <w:pPr>
              <w:pStyle w:val="Default"/>
              <w:ind w:left="-107" w:right="-108" w:firstLine="107"/>
              <w:jc w:val="center"/>
              <w:rPr>
                <w:b/>
                <w:sz w:val="22"/>
                <w:szCs w:val="22"/>
              </w:rPr>
            </w:pPr>
            <w:r>
              <w:rPr>
                <w:b/>
                <w:bCs/>
                <w:iCs/>
                <w:sz w:val="22"/>
                <w:szCs w:val="22"/>
              </w:rPr>
              <w:t>2025</w:t>
            </w:r>
            <w:r w:rsidR="00747FAD">
              <w:rPr>
                <w:b/>
                <w:bCs/>
                <w:iCs/>
                <w:sz w:val="22"/>
                <w:szCs w:val="22"/>
              </w:rPr>
              <w:t>-202</w:t>
            </w:r>
            <w:r>
              <w:rPr>
                <w:b/>
                <w:bCs/>
                <w:iCs/>
                <w:sz w:val="22"/>
                <w:szCs w:val="22"/>
              </w:rPr>
              <w:t>9</w:t>
            </w:r>
          </w:p>
        </w:tc>
        <w:tc>
          <w:tcPr>
            <w:tcW w:w="811" w:type="pct"/>
            <w:vAlign w:val="center"/>
          </w:tcPr>
          <w:p w:rsidR="00747FAD" w:rsidRPr="003B4942" w:rsidRDefault="0072047B" w:rsidP="00154ED2">
            <w:pPr>
              <w:pStyle w:val="Default"/>
              <w:ind w:left="-107" w:right="-108" w:firstLine="107"/>
              <w:jc w:val="center"/>
              <w:rPr>
                <w:b/>
                <w:sz w:val="22"/>
                <w:szCs w:val="22"/>
              </w:rPr>
            </w:pPr>
            <w:r>
              <w:rPr>
                <w:b/>
                <w:bCs/>
                <w:iCs/>
                <w:sz w:val="22"/>
                <w:szCs w:val="22"/>
              </w:rPr>
              <w:t>2030</w:t>
            </w:r>
            <w:r w:rsidR="00747FAD">
              <w:rPr>
                <w:b/>
                <w:bCs/>
                <w:iCs/>
                <w:sz w:val="22"/>
                <w:szCs w:val="22"/>
              </w:rPr>
              <w:t>-203</w:t>
            </w:r>
            <w:r>
              <w:rPr>
                <w:b/>
                <w:bCs/>
                <w:iCs/>
                <w:sz w:val="22"/>
                <w:szCs w:val="22"/>
              </w:rPr>
              <w:t>1</w:t>
            </w:r>
          </w:p>
        </w:tc>
        <w:tc>
          <w:tcPr>
            <w:tcW w:w="445" w:type="pct"/>
            <w:vAlign w:val="center"/>
          </w:tcPr>
          <w:p w:rsidR="00747FAD" w:rsidRPr="003B4942" w:rsidRDefault="0072047B" w:rsidP="00154ED2">
            <w:pPr>
              <w:pStyle w:val="Default"/>
              <w:ind w:left="-107" w:right="-108" w:firstLine="107"/>
              <w:jc w:val="center"/>
              <w:rPr>
                <w:b/>
                <w:sz w:val="22"/>
                <w:szCs w:val="22"/>
              </w:rPr>
            </w:pPr>
            <w:r>
              <w:rPr>
                <w:b/>
                <w:bCs/>
                <w:iCs/>
                <w:sz w:val="22"/>
                <w:szCs w:val="22"/>
              </w:rPr>
              <w:t>2035</w:t>
            </w:r>
            <w:r w:rsidR="00747FAD">
              <w:rPr>
                <w:b/>
                <w:bCs/>
                <w:iCs/>
                <w:sz w:val="22"/>
                <w:szCs w:val="22"/>
              </w:rPr>
              <w:t xml:space="preserve"> -203</w:t>
            </w:r>
            <w:r>
              <w:rPr>
                <w:b/>
                <w:bCs/>
                <w:iCs/>
                <w:sz w:val="22"/>
                <w:szCs w:val="22"/>
              </w:rPr>
              <w:t>9</w:t>
            </w:r>
          </w:p>
        </w:tc>
      </w:tr>
      <w:tr w:rsidR="00747FAD" w:rsidRPr="00AA5248" w:rsidTr="00154ED2">
        <w:trPr>
          <w:trHeight w:val="70"/>
        </w:trPr>
        <w:tc>
          <w:tcPr>
            <w:tcW w:w="5000" w:type="pct"/>
            <w:gridSpan w:val="7"/>
            <w:vAlign w:val="center"/>
          </w:tcPr>
          <w:p w:rsidR="00747FAD" w:rsidRPr="00AA5248" w:rsidRDefault="00747FAD" w:rsidP="00154ED2">
            <w:pPr>
              <w:jc w:val="center"/>
              <w:rPr>
                <w:color w:val="000000"/>
              </w:rPr>
            </w:pPr>
            <w:r>
              <w:rPr>
                <w:b/>
                <w:bCs/>
                <w:iCs/>
                <w:sz w:val="22"/>
                <w:szCs w:val="22"/>
              </w:rPr>
              <w:t xml:space="preserve">Котельная д. </w:t>
            </w:r>
            <w:proofErr w:type="spellStart"/>
            <w:r>
              <w:rPr>
                <w:b/>
                <w:bCs/>
                <w:iCs/>
                <w:sz w:val="22"/>
                <w:szCs w:val="22"/>
              </w:rPr>
              <w:t>Водопойка</w:t>
            </w:r>
            <w:proofErr w:type="spellEnd"/>
          </w:p>
        </w:tc>
      </w:tr>
      <w:tr w:rsidR="00747FAD" w:rsidRPr="002D551A" w:rsidTr="00154ED2">
        <w:trPr>
          <w:trHeight w:val="20"/>
        </w:trPr>
        <w:tc>
          <w:tcPr>
            <w:tcW w:w="1611" w:type="pct"/>
            <w:vAlign w:val="center"/>
          </w:tcPr>
          <w:p w:rsidR="00747FAD" w:rsidRPr="00A63D4E" w:rsidRDefault="00747FAD" w:rsidP="00154ED2">
            <w:pPr>
              <w:pStyle w:val="Default"/>
              <w:jc w:val="center"/>
              <w:rPr>
                <w:sz w:val="20"/>
                <w:szCs w:val="22"/>
              </w:rPr>
            </w:pPr>
            <w:r>
              <w:rPr>
                <w:sz w:val="20"/>
                <w:szCs w:val="22"/>
              </w:rPr>
              <w:t>Необходимая производительность водоподготовительных установок, м</w:t>
            </w:r>
            <w:r w:rsidRPr="00DB337F">
              <w:rPr>
                <w:sz w:val="20"/>
                <w:szCs w:val="22"/>
                <w:vertAlign w:val="superscript"/>
              </w:rPr>
              <w:t>3</w:t>
            </w:r>
            <w:r>
              <w:rPr>
                <w:sz w:val="20"/>
                <w:szCs w:val="22"/>
              </w:rPr>
              <w:t>/ч</w:t>
            </w:r>
          </w:p>
        </w:tc>
        <w:tc>
          <w:tcPr>
            <w:tcW w:w="585" w:type="pct"/>
            <w:vAlign w:val="center"/>
          </w:tcPr>
          <w:p w:rsidR="00747FAD" w:rsidRDefault="00747FAD" w:rsidP="00154ED2">
            <w:pPr>
              <w:jc w:val="center"/>
              <w:rPr>
                <w:color w:val="000000"/>
              </w:rPr>
            </w:pPr>
            <w:r>
              <w:rPr>
                <w:color w:val="000000"/>
                <w:sz w:val="22"/>
                <w:szCs w:val="22"/>
              </w:rPr>
              <w:t>0,042</w:t>
            </w:r>
          </w:p>
        </w:tc>
        <w:tc>
          <w:tcPr>
            <w:tcW w:w="369" w:type="pct"/>
            <w:vAlign w:val="center"/>
          </w:tcPr>
          <w:p w:rsidR="00747FAD" w:rsidRDefault="00747FAD" w:rsidP="00154ED2">
            <w:pPr>
              <w:jc w:val="center"/>
              <w:rPr>
                <w:color w:val="000000"/>
              </w:rPr>
            </w:pPr>
            <w:r>
              <w:rPr>
                <w:color w:val="000000"/>
                <w:sz w:val="22"/>
                <w:szCs w:val="22"/>
              </w:rPr>
              <w:t>0,042</w:t>
            </w:r>
          </w:p>
        </w:tc>
        <w:tc>
          <w:tcPr>
            <w:tcW w:w="590" w:type="pct"/>
            <w:vAlign w:val="center"/>
          </w:tcPr>
          <w:p w:rsidR="00747FAD" w:rsidRDefault="00747FAD" w:rsidP="00154ED2">
            <w:pPr>
              <w:jc w:val="center"/>
              <w:rPr>
                <w:color w:val="000000"/>
              </w:rPr>
            </w:pPr>
            <w:r>
              <w:rPr>
                <w:color w:val="000000"/>
                <w:sz w:val="22"/>
                <w:szCs w:val="22"/>
              </w:rPr>
              <w:t>0,042</w:t>
            </w:r>
          </w:p>
        </w:tc>
        <w:tc>
          <w:tcPr>
            <w:tcW w:w="589" w:type="pct"/>
            <w:vAlign w:val="center"/>
          </w:tcPr>
          <w:p w:rsidR="00747FAD" w:rsidRDefault="00747FAD" w:rsidP="00154ED2">
            <w:pPr>
              <w:jc w:val="center"/>
              <w:rPr>
                <w:color w:val="000000"/>
              </w:rPr>
            </w:pPr>
            <w:r>
              <w:rPr>
                <w:color w:val="000000"/>
                <w:sz w:val="22"/>
                <w:szCs w:val="22"/>
              </w:rPr>
              <w:t>0,042</w:t>
            </w:r>
          </w:p>
        </w:tc>
        <w:tc>
          <w:tcPr>
            <w:tcW w:w="811" w:type="pct"/>
            <w:vAlign w:val="center"/>
          </w:tcPr>
          <w:p w:rsidR="00747FAD" w:rsidRDefault="00747FAD" w:rsidP="00154ED2">
            <w:pPr>
              <w:jc w:val="center"/>
              <w:rPr>
                <w:color w:val="000000"/>
              </w:rPr>
            </w:pPr>
            <w:r>
              <w:rPr>
                <w:color w:val="000000"/>
                <w:sz w:val="22"/>
                <w:szCs w:val="22"/>
              </w:rPr>
              <w:t>0,042</w:t>
            </w:r>
          </w:p>
        </w:tc>
        <w:tc>
          <w:tcPr>
            <w:tcW w:w="445" w:type="pct"/>
            <w:vAlign w:val="center"/>
          </w:tcPr>
          <w:p w:rsidR="00747FAD" w:rsidRDefault="00747FAD" w:rsidP="00154ED2">
            <w:pPr>
              <w:jc w:val="center"/>
              <w:rPr>
                <w:color w:val="000000"/>
              </w:rPr>
            </w:pPr>
            <w:r>
              <w:rPr>
                <w:color w:val="000000"/>
                <w:sz w:val="22"/>
                <w:szCs w:val="22"/>
              </w:rPr>
              <w:t>0,042</w:t>
            </w:r>
          </w:p>
        </w:tc>
      </w:tr>
      <w:tr w:rsidR="00747FAD" w:rsidRPr="00AA5248" w:rsidTr="00154ED2">
        <w:trPr>
          <w:trHeight w:val="70"/>
        </w:trPr>
        <w:tc>
          <w:tcPr>
            <w:tcW w:w="1611" w:type="pct"/>
            <w:vAlign w:val="center"/>
          </w:tcPr>
          <w:p w:rsidR="00747FAD" w:rsidRPr="00A63D4E" w:rsidRDefault="00747FAD" w:rsidP="00154ED2">
            <w:pPr>
              <w:pStyle w:val="Default"/>
              <w:ind w:left="-57" w:right="-57"/>
              <w:jc w:val="center"/>
              <w:rPr>
                <w:sz w:val="20"/>
                <w:szCs w:val="22"/>
              </w:rPr>
            </w:pPr>
            <w:r>
              <w:rPr>
                <w:sz w:val="20"/>
                <w:szCs w:val="22"/>
              </w:rPr>
              <w:t xml:space="preserve">Максимальное потребление теплоносителя </w:t>
            </w:r>
            <w:proofErr w:type="spellStart"/>
            <w:r>
              <w:rPr>
                <w:sz w:val="20"/>
                <w:szCs w:val="22"/>
              </w:rPr>
              <w:t>теплопотребляющими</w:t>
            </w:r>
            <w:proofErr w:type="spellEnd"/>
            <w:r>
              <w:rPr>
                <w:sz w:val="20"/>
                <w:szCs w:val="22"/>
              </w:rPr>
              <w:t xml:space="preserve"> установками потребителей, м</w:t>
            </w:r>
            <w:r w:rsidRPr="00DB337F">
              <w:rPr>
                <w:sz w:val="20"/>
                <w:szCs w:val="22"/>
                <w:vertAlign w:val="superscript"/>
              </w:rPr>
              <w:t>3</w:t>
            </w:r>
            <w:r>
              <w:rPr>
                <w:sz w:val="20"/>
                <w:szCs w:val="22"/>
              </w:rPr>
              <w:t>/ч</w:t>
            </w:r>
          </w:p>
        </w:tc>
        <w:tc>
          <w:tcPr>
            <w:tcW w:w="585" w:type="pct"/>
            <w:vAlign w:val="center"/>
          </w:tcPr>
          <w:p w:rsidR="00747FAD" w:rsidRPr="00DC104A" w:rsidRDefault="00747FAD" w:rsidP="00154ED2">
            <w:pPr>
              <w:jc w:val="center"/>
              <w:rPr>
                <w:color w:val="000000"/>
              </w:rPr>
            </w:pPr>
            <w:r w:rsidRPr="00DC104A">
              <w:rPr>
                <w:color w:val="000000"/>
              </w:rPr>
              <w:t>0</w:t>
            </w:r>
          </w:p>
        </w:tc>
        <w:tc>
          <w:tcPr>
            <w:tcW w:w="369" w:type="pct"/>
            <w:vAlign w:val="center"/>
          </w:tcPr>
          <w:p w:rsidR="00747FAD" w:rsidRPr="00DC104A" w:rsidRDefault="00747FAD" w:rsidP="00154ED2">
            <w:pPr>
              <w:jc w:val="center"/>
              <w:rPr>
                <w:color w:val="000000"/>
              </w:rPr>
            </w:pPr>
            <w:r w:rsidRPr="00DC104A">
              <w:rPr>
                <w:color w:val="000000"/>
              </w:rPr>
              <w:t>0</w:t>
            </w:r>
          </w:p>
        </w:tc>
        <w:tc>
          <w:tcPr>
            <w:tcW w:w="590" w:type="pct"/>
            <w:vAlign w:val="center"/>
          </w:tcPr>
          <w:p w:rsidR="00747FAD" w:rsidRPr="00DC104A" w:rsidRDefault="00747FAD" w:rsidP="00154ED2">
            <w:pPr>
              <w:jc w:val="center"/>
              <w:rPr>
                <w:color w:val="000000"/>
              </w:rPr>
            </w:pPr>
            <w:r w:rsidRPr="00DC104A">
              <w:rPr>
                <w:color w:val="000000"/>
              </w:rPr>
              <w:t>0</w:t>
            </w:r>
          </w:p>
        </w:tc>
        <w:tc>
          <w:tcPr>
            <w:tcW w:w="589" w:type="pct"/>
            <w:vAlign w:val="center"/>
          </w:tcPr>
          <w:p w:rsidR="00747FAD" w:rsidRPr="00DC104A" w:rsidRDefault="00747FAD" w:rsidP="00154ED2">
            <w:pPr>
              <w:jc w:val="center"/>
              <w:rPr>
                <w:color w:val="000000"/>
              </w:rPr>
            </w:pPr>
            <w:r w:rsidRPr="00DC104A">
              <w:rPr>
                <w:color w:val="000000"/>
              </w:rPr>
              <w:t>0</w:t>
            </w:r>
          </w:p>
        </w:tc>
        <w:tc>
          <w:tcPr>
            <w:tcW w:w="811" w:type="pct"/>
            <w:vAlign w:val="center"/>
          </w:tcPr>
          <w:p w:rsidR="00747FAD" w:rsidRPr="00DC104A" w:rsidRDefault="00747FAD" w:rsidP="00154ED2">
            <w:pPr>
              <w:jc w:val="center"/>
              <w:rPr>
                <w:color w:val="000000"/>
              </w:rPr>
            </w:pPr>
            <w:r w:rsidRPr="00DC104A">
              <w:rPr>
                <w:color w:val="000000"/>
              </w:rPr>
              <w:t>0</w:t>
            </w:r>
          </w:p>
        </w:tc>
        <w:tc>
          <w:tcPr>
            <w:tcW w:w="445" w:type="pct"/>
            <w:vAlign w:val="center"/>
          </w:tcPr>
          <w:p w:rsidR="00747FAD" w:rsidRPr="00DC104A" w:rsidRDefault="00747FAD" w:rsidP="00154ED2">
            <w:pPr>
              <w:jc w:val="center"/>
              <w:rPr>
                <w:color w:val="000000"/>
              </w:rPr>
            </w:pPr>
            <w:r w:rsidRPr="00DC104A">
              <w:rPr>
                <w:color w:val="000000"/>
              </w:rPr>
              <w:t>0</w:t>
            </w:r>
          </w:p>
        </w:tc>
      </w:tr>
      <w:tr w:rsidR="00747FAD" w:rsidRPr="00AA5248" w:rsidTr="00154ED2">
        <w:trPr>
          <w:trHeight w:val="422"/>
        </w:trPr>
        <w:tc>
          <w:tcPr>
            <w:tcW w:w="1611" w:type="pct"/>
            <w:vAlign w:val="center"/>
          </w:tcPr>
          <w:p w:rsidR="00747FAD" w:rsidRDefault="00747FAD" w:rsidP="00154ED2">
            <w:pPr>
              <w:pStyle w:val="Default"/>
              <w:jc w:val="center"/>
              <w:rPr>
                <w:sz w:val="20"/>
                <w:szCs w:val="22"/>
              </w:rPr>
            </w:pPr>
            <w:r>
              <w:rPr>
                <w:sz w:val="20"/>
                <w:szCs w:val="22"/>
              </w:rPr>
              <w:t>Необходимая производительность водоподготовительных установок в аварийных режимах работы, м</w:t>
            </w:r>
            <w:r w:rsidRPr="00DB337F">
              <w:rPr>
                <w:sz w:val="20"/>
                <w:szCs w:val="22"/>
                <w:vertAlign w:val="superscript"/>
              </w:rPr>
              <w:t>3</w:t>
            </w:r>
            <w:r>
              <w:rPr>
                <w:sz w:val="20"/>
                <w:szCs w:val="22"/>
              </w:rPr>
              <w:t>/ч</w:t>
            </w:r>
          </w:p>
        </w:tc>
        <w:tc>
          <w:tcPr>
            <w:tcW w:w="585" w:type="pct"/>
            <w:vAlign w:val="center"/>
          </w:tcPr>
          <w:p w:rsidR="00747FAD" w:rsidRDefault="00747FAD" w:rsidP="00154ED2">
            <w:pPr>
              <w:jc w:val="center"/>
              <w:rPr>
                <w:color w:val="000000"/>
              </w:rPr>
            </w:pPr>
            <w:r>
              <w:rPr>
                <w:color w:val="000000"/>
                <w:sz w:val="22"/>
                <w:szCs w:val="22"/>
              </w:rPr>
              <w:t>0,338</w:t>
            </w:r>
          </w:p>
        </w:tc>
        <w:tc>
          <w:tcPr>
            <w:tcW w:w="369" w:type="pct"/>
            <w:vAlign w:val="center"/>
          </w:tcPr>
          <w:p w:rsidR="00747FAD" w:rsidRDefault="00747FAD" w:rsidP="00154ED2">
            <w:pPr>
              <w:jc w:val="center"/>
              <w:rPr>
                <w:color w:val="000000"/>
              </w:rPr>
            </w:pPr>
            <w:r>
              <w:rPr>
                <w:color w:val="000000"/>
                <w:sz w:val="22"/>
                <w:szCs w:val="22"/>
              </w:rPr>
              <w:t>0,338</w:t>
            </w:r>
          </w:p>
        </w:tc>
        <w:tc>
          <w:tcPr>
            <w:tcW w:w="590" w:type="pct"/>
            <w:vAlign w:val="center"/>
          </w:tcPr>
          <w:p w:rsidR="00747FAD" w:rsidRDefault="00747FAD" w:rsidP="00154ED2">
            <w:pPr>
              <w:jc w:val="center"/>
              <w:rPr>
                <w:color w:val="000000"/>
              </w:rPr>
            </w:pPr>
            <w:r>
              <w:rPr>
                <w:color w:val="000000"/>
                <w:sz w:val="22"/>
                <w:szCs w:val="22"/>
              </w:rPr>
              <w:t>0,338</w:t>
            </w:r>
          </w:p>
        </w:tc>
        <w:tc>
          <w:tcPr>
            <w:tcW w:w="589" w:type="pct"/>
            <w:vAlign w:val="center"/>
          </w:tcPr>
          <w:p w:rsidR="00747FAD" w:rsidRDefault="00747FAD" w:rsidP="00154ED2">
            <w:pPr>
              <w:jc w:val="center"/>
              <w:rPr>
                <w:color w:val="000000"/>
              </w:rPr>
            </w:pPr>
            <w:r>
              <w:rPr>
                <w:color w:val="000000"/>
                <w:sz w:val="22"/>
                <w:szCs w:val="22"/>
              </w:rPr>
              <w:t>0,338</w:t>
            </w:r>
          </w:p>
        </w:tc>
        <w:tc>
          <w:tcPr>
            <w:tcW w:w="811" w:type="pct"/>
            <w:vAlign w:val="center"/>
          </w:tcPr>
          <w:p w:rsidR="00747FAD" w:rsidRDefault="00747FAD" w:rsidP="00154ED2">
            <w:pPr>
              <w:jc w:val="center"/>
              <w:rPr>
                <w:color w:val="000000"/>
              </w:rPr>
            </w:pPr>
            <w:r>
              <w:rPr>
                <w:color w:val="000000"/>
                <w:sz w:val="22"/>
                <w:szCs w:val="22"/>
              </w:rPr>
              <w:t>0,338</w:t>
            </w:r>
          </w:p>
        </w:tc>
        <w:tc>
          <w:tcPr>
            <w:tcW w:w="445" w:type="pct"/>
            <w:vAlign w:val="center"/>
          </w:tcPr>
          <w:p w:rsidR="00747FAD" w:rsidRDefault="00747FAD" w:rsidP="00154ED2">
            <w:pPr>
              <w:jc w:val="center"/>
              <w:rPr>
                <w:color w:val="000000"/>
              </w:rPr>
            </w:pPr>
            <w:r>
              <w:rPr>
                <w:color w:val="000000"/>
                <w:sz w:val="22"/>
                <w:szCs w:val="22"/>
              </w:rPr>
              <w:t>0,338</w:t>
            </w:r>
          </w:p>
        </w:tc>
      </w:tr>
    </w:tbl>
    <w:p w:rsidR="00747FAD" w:rsidRDefault="00747FAD" w:rsidP="00747FAD">
      <w:pPr>
        <w:spacing w:line="276" w:lineRule="auto"/>
        <w:ind w:firstLine="709"/>
      </w:pPr>
    </w:p>
    <w:p w:rsidR="00747FAD" w:rsidRPr="00DB4523" w:rsidRDefault="00747FAD" w:rsidP="00747FAD">
      <w:pPr>
        <w:pStyle w:val="3"/>
        <w:rPr>
          <w:rFonts w:cs="Times New Roman"/>
        </w:rPr>
      </w:pPr>
      <w:bookmarkStart w:id="149" w:name="_Toc6235036"/>
      <w:bookmarkStart w:id="150" w:name="_Toc391732467"/>
      <w:bookmarkStart w:id="151" w:name="_Toc392495118"/>
      <w:r w:rsidRPr="00C34EBD">
        <w:rPr>
          <w:rFonts w:cs="Times New Roman"/>
        </w:rPr>
        <w:t>6.1 </w:t>
      </w:r>
      <w:r w:rsidRPr="00C34EBD">
        <w:rPr>
          <w:rFonts w:cs="Times New Roman"/>
          <w:shd w:val="clear" w:color="auto" w:fill="FFFFFF"/>
        </w:rPr>
        <w:t>Расчетная</w:t>
      </w:r>
      <w:r w:rsidRPr="00DB4523">
        <w:rPr>
          <w:rFonts w:cs="Times New Roman"/>
          <w:shd w:val="clear" w:color="auto" w:fill="FFFFFF"/>
        </w:rPr>
        <w:t xml:space="preserve"> величина нормативных потерь</w:t>
      </w:r>
      <w:r>
        <w:rPr>
          <w:rFonts w:cs="Times New Roman"/>
          <w:shd w:val="clear" w:color="auto" w:fill="FFFFFF"/>
        </w:rPr>
        <w:t xml:space="preserve"> (в ценовых зонах </w:t>
      </w:r>
      <w:proofErr w:type="spellStart"/>
      <w:r>
        <w:rPr>
          <w:rFonts w:cs="Times New Roman"/>
          <w:shd w:val="clear" w:color="auto" w:fill="FFFFFF"/>
        </w:rPr>
        <w:t>теплоснабжения-рачетная</w:t>
      </w:r>
      <w:proofErr w:type="spellEnd"/>
      <w:r>
        <w:rPr>
          <w:rFonts w:cs="Times New Roman"/>
          <w:shd w:val="clear" w:color="auto" w:fill="FFFFFF"/>
        </w:rPr>
        <w:t xml:space="preserve"> величина плановых потерь, определяемых в соответствии с методическими указаниями по разработке схем теплоснабжения)</w:t>
      </w:r>
      <w:r w:rsidRPr="00DB4523">
        <w:rPr>
          <w:rFonts w:cs="Times New Roman"/>
          <w:shd w:val="clear" w:color="auto" w:fill="FFFFFF"/>
        </w:rPr>
        <w:t xml:space="preserve"> теплоносителя в тепловых сетях в зонах действия источников тепловой энергии</w:t>
      </w:r>
      <w:bookmarkEnd w:id="149"/>
    </w:p>
    <w:p w:rsidR="00747FAD" w:rsidRDefault="00747FAD" w:rsidP="00747FAD">
      <w:pPr>
        <w:spacing w:line="276" w:lineRule="auto"/>
        <w:ind w:firstLine="709"/>
      </w:pPr>
      <w: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747FAD" w:rsidRDefault="00747FAD" w:rsidP="00747FAD">
      <w:pPr>
        <w:spacing w:line="276" w:lineRule="auto"/>
        <w:ind w:firstLine="709"/>
      </w:pPr>
      <w:r>
        <w:t>Среднегодовая утечка теплоносителя (м</w:t>
      </w:r>
      <w:r w:rsidRPr="001E766E">
        <w:rPr>
          <w:vertAlign w:val="superscript"/>
        </w:rPr>
        <w:t>3</w:t>
      </w:r>
      <w:r>
        <w:t>/ч) из водяных тепловых сетей должна быть не бо</w:t>
      </w:r>
      <w:r w:rsidRPr="0060233E">
        <w:t xml:space="preserve">лее 0,25 % среднегодового объема воды в тепловой сети и присоединенных системах </w:t>
      </w:r>
      <w:r w:rsidRPr="0060233E">
        <w:lastRenderedPageBreak/>
        <w:t>теплоснаб</w:t>
      </w:r>
      <w:r>
        <w:t xml:space="preserve">жения независимо от схемы присоединения (за исключением систем горячего водоснабжения, присоединенных через </w:t>
      </w:r>
      <w:proofErr w:type="spellStart"/>
      <w:r>
        <w:t>водоподогреватели</w:t>
      </w:r>
      <w:proofErr w:type="spellEnd"/>
      <w:r>
        <w:t>).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w:t>
      </w:r>
    </w:p>
    <w:p w:rsidR="00747FAD" w:rsidRDefault="00747FAD" w:rsidP="00747FAD">
      <w:pPr>
        <w:spacing w:line="276" w:lineRule="auto"/>
        <w:ind w:firstLine="709"/>
      </w:pPr>
      <w:r>
        <w:t>Согласно СП 124.13330.2012 «Тепловые сети» (п.6.16) расчетный расход среднегодовой утечки воды, м</w:t>
      </w:r>
      <w:r w:rsidRPr="001E766E">
        <w:rPr>
          <w:vertAlign w:val="superscript"/>
        </w:rPr>
        <w:t>3</w:t>
      </w:r>
      <w:r>
        <w:t xml:space="preserve">/ч </w:t>
      </w:r>
      <w:r w:rsidRPr="0060233E">
        <w:t>для подпитки тепловых сетей следует принимать 0,25 % фактического объема воды в трубопрово</w:t>
      </w:r>
      <w:r>
        <w:t>дах тепловых сетей и присоединенных к ним системах отопления и вентиляции зданий.</w:t>
      </w:r>
    </w:p>
    <w:p w:rsidR="00747FAD" w:rsidRDefault="00747FAD" w:rsidP="00747FAD">
      <w:pPr>
        <w:spacing w:line="276" w:lineRule="auto"/>
        <w:ind w:firstLine="709"/>
        <w:rPr>
          <w:shd w:val="clear" w:color="auto" w:fill="FFFFFF"/>
        </w:rPr>
      </w:pPr>
      <w:r w:rsidRPr="00DB4523">
        <w:rPr>
          <w:shd w:val="clear" w:color="auto" w:fill="FFFFFF"/>
        </w:rPr>
        <w:t xml:space="preserve">Расчетная величина нормативных потерь теплоносителя в тепловых сетях в зонах действия </w:t>
      </w:r>
      <w:r>
        <w:rPr>
          <w:shd w:val="clear" w:color="auto" w:fill="FFFFFF"/>
        </w:rPr>
        <w:t xml:space="preserve">муниципальных </w:t>
      </w:r>
      <w:r w:rsidRPr="00DB4523">
        <w:rPr>
          <w:shd w:val="clear" w:color="auto" w:fill="FFFFFF"/>
        </w:rPr>
        <w:t>источников тепловой энергии</w:t>
      </w:r>
      <w:r>
        <w:rPr>
          <w:shd w:val="clear" w:color="auto" w:fill="FFFFFF"/>
        </w:rPr>
        <w:t xml:space="preserve"> Половинского сельского поселения приведена в таблице 2.44.</w:t>
      </w:r>
    </w:p>
    <w:p w:rsidR="00747FAD" w:rsidRDefault="00747FAD" w:rsidP="00747FAD">
      <w:pPr>
        <w:rPr>
          <w:shd w:val="clear" w:color="auto" w:fill="FFFFFF"/>
        </w:rPr>
      </w:pPr>
      <w:r>
        <w:rPr>
          <w:shd w:val="clear" w:color="auto" w:fill="FFFFFF"/>
        </w:rPr>
        <w:br w:type="page"/>
      </w:r>
    </w:p>
    <w:p w:rsidR="00747FAD" w:rsidRPr="007864DE" w:rsidRDefault="00747FAD" w:rsidP="00747FAD">
      <w:pPr>
        <w:pStyle w:val="af8"/>
        <w:numPr>
          <w:ilvl w:val="0"/>
          <w:numId w:val="9"/>
        </w:numPr>
        <w:ind w:hanging="513"/>
      </w:pPr>
      <w:r w:rsidRPr="007864DE">
        <w:rPr>
          <w:shd w:val="clear" w:color="auto" w:fill="FFFFFF"/>
        </w:rPr>
        <w:lastRenderedPageBreak/>
        <w:t>Расчетная величина нормативных потерь теплоносителя в тепловых сетях</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8"/>
        <w:gridCol w:w="1278"/>
        <w:gridCol w:w="1560"/>
        <w:gridCol w:w="709"/>
        <w:gridCol w:w="1844"/>
        <w:gridCol w:w="1562"/>
        <w:gridCol w:w="1529"/>
        <w:gridCol w:w="25"/>
      </w:tblGrid>
      <w:tr w:rsidR="00747FAD" w:rsidRPr="007864DE" w:rsidTr="00154ED2">
        <w:trPr>
          <w:gridAfter w:val="1"/>
          <w:wAfter w:w="12" w:type="pct"/>
          <w:trHeight w:val="80"/>
        </w:trPr>
        <w:tc>
          <w:tcPr>
            <w:tcW w:w="932" w:type="pct"/>
            <w:vMerge w:val="restart"/>
            <w:vAlign w:val="center"/>
          </w:tcPr>
          <w:p w:rsidR="00747FAD" w:rsidRPr="007864DE" w:rsidRDefault="00747FAD" w:rsidP="00154ED2">
            <w:pPr>
              <w:pStyle w:val="Default"/>
              <w:ind w:left="-107" w:right="-108" w:firstLine="107"/>
              <w:jc w:val="center"/>
              <w:rPr>
                <w:b/>
              </w:rPr>
            </w:pPr>
            <w:r w:rsidRPr="007864DE">
              <w:rPr>
                <w:b/>
              </w:rPr>
              <w:t>Зона</w:t>
            </w:r>
            <w:r w:rsidRPr="007864DE">
              <w:rPr>
                <w:b/>
              </w:rPr>
              <w:br/>
              <w:t>действия</w:t>
            </w:r>
            <w:r w:rsidRPr="007864DE">
              <w:rPr>
                <w:b/>
              </w:rPr>
              <w:br/>
              <w:t>источника</w:t>
            </w:r>
            <w:r w:rsidRPr="007864DE">
              <w:rPr>
                <w:b/>
              </w:rPr>
              <w:br/>
              <w:t>теплоснабжения</w:t>
            </w:r>
          </w:p>
        </w:tc>
        <w:tc>
          <w:tcPr>
            <w:tcW w:w="4056" w:type="pct"/>
            <w:gridSpan w:val="6"/>
            <w:vAlign w:val="center"/>
          </w:tcPr>
          <w:p w:rsidR="00747FAD" w:rsidRPr="007864DE" w:rsidRDefault="00747FAD" w:rsidP="00154ED2">
            <w:pPr>
              <w:pStyle w:val="Default"/>
              <w:ind w:left="-107" w:right="-108" w:hanging="15"/>
              <w:jc w:val="center"/>
              <w:rPr>
                <w:b/>
                <w:sz w:val="22"/>
              </w:rPr>
            </w:pPr>
            <w:r w:rsidRPr="007864DE">
              <w:rPr>
                <w:b/>
                <w:sz w:val="22"/>
              </w:rPr>
              <w:t xml:space="preserve">Значения </w:t>
            </w:r>
            <w:r w:rsidRPr="007864DE">
              <w:rPr>
                <w:b/>
                <w:shd w:val="clear" w:color="auto" w:fill="FFFFFF"/>
              </w:rPr>
              <w:t>величины нормативных потерь теплоносителя в тепловых сетях</w:t>
            </w:r>
            <w:r w:rsidRPr="007864DE">
              <w:rPr>
                <w:b/>
                <w:sz w:val="22"/>
              </w:rPr>
              <w:t>, м</w:t>
            </w:r>
            <w:r w:rsidRPr="007864DE">
              <w:rPr>
                <w:b/>
                <w:sz w:val="22"/>
                <w:vertAlign w:val="superscript"/>
              </w:rPr>
              <w:t>3</w:t>
            </w:r>
            <w:r w:rsidRPr="007864DE">
              <w:rPr>
                <w:b/>
                <w:sz w:val="22"/>
              </w:rPr>
              <w:t>/час</w:t>
            </w:r>
          </w:p>
        </w:tc>
      </w:tr>
      <w:tr w:rsidR="00747FAD" w:rsidRPr="007864DE" w:rsidTr="00154ED2">
        <w:trPr>
          <w:gridAfter w:val="1"/>
          <w:wAfter w:w="12" w:type="pct"/>
          <w:trHeight w:val="80"/>
        </w:trPr>
        <w:tc>
          <w:tcPr>
            <w:tcW w:w="932" w:type="pct"/>
            <w:vMerge/>
            <w:vAlign w:val="center"/>
          </w:tcPr>
          <w:p w:rsidR="00747FAD" w:rsidRPr="007864DE" w:rsidRDefault="00747FAD" w:rsidP="00154ED2">
            <w:pPr>
              <w:pStyle w:val="Default"/>
              <w:ind w:left="-107" w:right="-108" w:firstLine="107"/>
              <w:jc w:val="center"/>
              <w:rPr>
                <w:b/>
              </w:rPr>
            </w:pPr>
          </w:p>
        </w:tc>
        <w:tc>
          <w:tcPr>
            <w:tcW w:w="611" w:type="pct"/>
            <w:vAlign w:val="center"/>
          </w:tcPr>
          <w:p w:rsidR="00747FAD" w:rsidRPr="00B5416B" w:rsidRDefault="00747FAD" w:rsidP="00154ED2">
            <w:pPr>
              <w:pStyle w:val="Default"/>
              <w:ind w:left="-107" w:right="-108" w:firstLine="17"/>
              <w:jc w:val="center"/>
              <w:rPr>
                <w:b/>
                <w:sz w:val="22"/>
              </w:rPr>
            </w:pPr>
            <w:r w:rsidRPr="00B5416B">
              <w:rPr>
                <w:b/>
                <w:sz w:val="22"/>
              </w:rPr>
              <w:t>Существующая</w:t>
            </w:r>
          </w:p>
        </w:tc>
        <w:tc>
          <w:tcPr>
            <w:tcW w:w="3445" w:type="pct"/>
            <w:gridSpan w:val="5"/>
            <w:vAlign w:val="center"/>
          </w:tcPr>
          <w:p w:rsidR="00747FAD" w:rsidRPr="007864DE" w:rsidRDefault="00747FAD" w:rsidP="00154ED2">
            <w:pPr>
              <w:pStyle w:val="Default"/>
              <w:ind w:left="-107" w:right="-108" w:firstLine="107"/>
              <w:jc w:val="center"/>
              <w:rPr>
                <w:b/>
                <w:sz w:val="22"/>
              </w:rPr>
            </w:pPr>
            <w:r w:rsidRPr="007864DE">
              <w:rPr>
                <w:b/>
                <w:sz w:val="22"/>
              </w:rPr>
              <w:t xml:space="preserve">Перспективная </w:t>
            </w:r>
          </w:p>
        </w:tc>
      </w:tr>
      <w:tr w:rsidR="00747FAD" w:rsidRPr="007864DE" w:rsidTr="00154ED2">
        <w:trPr>
          <w:trHeight w:val="80"/>
        </w:trPr>
        <w:tc>
          <w:tcPr>
            <w:tcW w:w="932" w:type="pct"/>
            <w:vMerge/>
            <w:vAlign w:val="center"/>
          </w:tcPr>
          <w:p w:rsidR="00747FAD" w:rsidRPr="007864DE" w:rsidRDefault="00747FAD" w:rsidP="00154ED2">
            <w:pPr>
              <w:pStyle w:val="Default"/>
              <w:ind w:left="-107" w:right="-108" w:firstLine="107"/>
              <w:jc w:val="center"/>
              <w:rPr>
                <w:b/>
              </w:rPr>
            </w:pPr>
          </w:p>
        </w:tc>
        <w:tc>
          <w:tcPr>
            <w:tcW w:w="611" w:type="pct"/>
            <w:vAlign w:val="center"/>
          </w:tcPr>
          <w:p w:rsidR="00747FAD" w:rsidRPr="00B5416B" w:rsidRDefault="0072047B" w:rsidP="00154ED2">
            <w:pPr>
              <w:pStyle w:val="Default"/>
              <w:ind w:left="-99" w:right="-114"/>
              <w:jc w:val="center"/>
              <w:rPr>
                <w:b/>
                <w:sz w:val="22"/>
              </w:rPr>
            </w:pPr>
            <w:r>
              <w:rPr>
                <w:b/>
                <w:bCs/>
                <w:iCs/>
                <w:sz w:val="22"/>
              </w:rPr>
              <w:t>2022</w:t>
            </w:r>
            <w:r w:rsidR="00747FAD" w:rsidRPr="00B5416B">
              <w:rPr>
                <w:b/>
                <w:bCs/>
                <w:iCs/>
                <w:sz w:val="22"/>
              </w:rPr>
              <w:t xml:space="preserve"> г.</w:t>
            </w:r>
          </w:p>
        </w:tc>
        <w:tc>
          <w:tcPr>
            <w:tcW w:w="746" w:type="pct"/>
            <w:vAlign w:val="center"/>
          </w:tcPr>
          <w:p w:rsidR="00747FAD" w:rsidRPr="007864DE" w:rsidRDefault="0072047B" w:rsidP="00154ED2">
            <w:pPr>
              <w:pStyle w:val="Default"/>
              <w:ind w:left="-99" w:right="-114"/>
              <w:jc w:val="center"/>
              <w:rPr>
                <w:b/>
                <w:sz w:val="22"/>
              </w:rPr>
            </w:pPr>
            <w:r>
              <w:rPr>
                <w:b/>
                <w:bCs/>
                <w:iCs/>
                <w:sz w:val="22"/>
              </w:rPr>
              <w:t>2023</w:t>
            </w:r>
            <w:r w:rsidR="00747FAD" w:rsidRPr="007864DE">
              <w:rPr>
                <w:b/>
                <w:bCs/>
                <w:iCs/>
                <w:sz w:val="22"/>
              </w:rPr>
              <w:t xml:space="preserve"> г.</w:t>
            </w:r>
          </w:p>
        </w:tc>
        <w:tc>
          <w:tcPr>
            <w:tcW w:w="339" w:type="pct"/>
            <w:vAlign w:val="center"/>
          </w:tcPr>
          <w:p w:rsidR="00747FAD" w:rsidRPr="007864DE" w:rsidRDefault="0072047B" w:rsidP="00154ED2">
            <w:pPr>
              <w:pStyle w:val="Default"/>
              <w:ind w:left="-99" w:right="-114"/>
              <w:jc w:val="center"/>
              <w:rPr>
                <w:b/>
                <w:sz w:val="22"/>
              </w:rPr>
            </w:pPr>
            <w:r>
              <w:rPr>
                <w:b/>
                <w:bCs/>
                <w:iCs/>
                <w:sz w:val="22"/>
              </w:rPr>
              <w:t>2024</w:t>
            </w:r>
            <w:r w:rsidR="00747FAD" w:rsidRPr="007864DE">
              <w:rPr>
                <w:b/>
                <w:bCs/>
                <w:iCs/>
                <w:sz w:val="22"/>
              </w:rPr>
              <w:t xml:space="preserve"> г.</w:t>
            </w:r>
          </w:p>
        </w:tc>
        <w:tc>
          <w:tcPr>
            <w:tcW w:w="882" w:type="pct"/>
            <w:vAlign w:val="center"/>
          </w:tcPr>
          <w:p w:rsidR="00747FAD" w:rsidRPr="007864DE" w:rsidRDefault="0072047B" w:rsidP="00154ED2">
            <w:pPr>
              <w:pStyle w:val="Default"/>
              <w:ind w:left="-57" w:right="-57"/>
              <w:jc w:val="center"/>
              <w:rPr>
                <w:b/>
                <w:sz w:val="22"/>
              </w:rPr>
            </w:pPr>
            <w:r>
              <w:rPr>
                <w:b/>
                <w:bCs/>
                <w:iCs/>
                <w:sz w:val="22"/>
              </w:rPr>
              <w:t>2025-2029</w:t>
            </w:r>
            <w:r w:rsidR="00747FAD" w:rsidRPr="007864DE">
              <w:rPr>
                <w:b/>
                <w:bCs/>
                <w:iCs/>
                <w:sz w:val="22"/>
              </w:rPr>
              <w:t xml:space="preserve"> гг.</w:t>
            </w:r>
          </w:p>
        </w:tc>
        <w:tc>
          <w:tcPr>
            <w:tcW w:w="747" w:type="pct"/>
            <w:vAlign w:val="center"/>
          </w:tcPr>
          <w:p w:rsidR="00747FAD" w:rsidRPr="007864DE" w:rsidRDefault="0072047B" w:rsidP="00154ED2">
            <w:pPr>
              <w:pStyle w:val="Default"/>
              <w:ind w:left="-57" w:right="-57"/>
              <w:jc w:val="center"/>
              <w:rPr>
                <w:b/>
                <w:sz w:val="22"/>
              </w:rPr>
            </w:pPr>
            <w:r>
              <w:rPr>
                <w:b/>
                <w:bCs/>
                <w:iCs/>
                <w:sz w:val="22"/>
              </w:rPr>
              <w:t>2029-2034</w:t>
            </w:r>
            <w:r w:rsidR="00747FAD" w:rsidRPr="007864DE">
              <w:rPr>
                <w:b/>
                <w:bCs/>
                <w:iCs/>
                <w:sz w:val="22"/>
              </w:rPr>
              <w:t xml:space="preserve"> гг.</w:t>
            </w:r>
          </w:p>
        </w:tc>
        <w:tc>
          <w:tcPr>
            <w:tcW w:w="743" w:type="pct"/>
            <w:gridSpan w:val="2"/>
            <w:vAlign w:val="center"/>
          </w:tcPr>
          <w:p w:rsidR="00747FAD" w:rsidRPr="007864DE" w:rsidRDefault="0072047B" w:rsidP="00154ED2">
            <w:pPr>
              <w:pStyle w:val="Default"/>
              <w:ind w:left="-57" w:right="-57"/>
              <w:jc w:val="center"/>
              <w:rPr>
                <w:b/>
                <w:sz w:val="22"/>
              </w:rPr>
            </w:pPr>
            <w:r>
              <w:rPr>
                <w:b/>
                <w:bCs/>
                <w:iCs/>
                <w:sz w:val="22"/>
              </w:rPr>
              <w:t>2035 -2039</w:t>
            </w:r>
            <w:r w:rsidR="00747FAD" w:rsidRPr="007864DE">
              <w:rPr>
                <w:b/>
                <w:bCs/>
                <w:iCs/>
                <w:sz w:val="22"/>
              </w:rPr>
              <w:t xml:space="preserve"> гг.</w:t>
            </w:r>
          </w:p>
        </w:tc>
      </w:tr>
      <w:tr w:rsidR="00747FAD" w:rsidRPr="007864DE" w:rsidTr="00154ED2">
        <w:trPr>
          <w:trHeight w:val="321"/>
        </w:trPr>
        <w:tc>
          <w:tcPr>
            <w:tcW w:w="932" w:type="pct"/>
            <w:vAlign w:val="center"/>
          </w:tcPr>
          <w:p w:rsidR="00747FAD" w:rsidRPr="007864DE" w:rsidRDefault="00747FAD" w:rsidP="00154ED2">
            <w:pPr>
              <w:pStyle w:val="Default"/>
              <w:ind w:left="-108" w:right="-109"/>
              <w:jc w:val="center"/>
            </w:pPr>
            <w:r w:rsidRPr="007864DE">
              <w:t xml:space="preserve">Котельная </w:t>
            </w:r>
            <w:proofErr w:type="gramStart"/>
            <w:r w:rsidRPr="007864DE">
              <w:t>с</w:t>
            </w:r>
            <w:proofErr w:type="gramEnd"/>
            <w:r w:rsidRPr="007864DE">
              <w:t>. Половинка</w:t>
            </w:r>
          </w:p>
        </w:tc>
        <w:tc>
          <w:tcPr>
            <w:tcW w:w="611" w:type="pct"/>
            <w:vAlign w:val="center"/>
          </w:tcPr>
          <w:p w:rsidR="00747FAD" w:rsidRPr="007864DE" w:rsidRDefault="00747FAD" w:rsidP="00154ED2">
            <w:pPr>
              <w:jc w:val="center"/>
            </w:pPr>
            <w:r w:rsidRPr="007864DE">
              <w:rPr>
                <w:szCs w:val="22"/>
              </w:rPr>
              <w:t>0,0274</w:t>
            </w:r>
          </w:p>
        </w:tc>
        <w:tc>
          <w:tcPr>
            <w:tcW w:w="746" w:type="pct"/>
            <w:vAlign w:val="center"/>
          </w:tcPr>
          <w:p w:rsidR="00747FAD" w:rsidRPr="007864DE" w:rsidRDefault="00747FAD" w:rsidP="00154ED2">
            <w:pPr>
              <w:jc w:val="center"/>
            </w:pPr>
            <w:r w:rsidRPr="007864DE">
              <w:rPr>
                <w:szCs w:val="22"/>
              </w:rPr>
              <w:t>0,0274</w:t>
            </w:r>
          </w:p>
        </w:tc>
        <w:tc>
          <w:tcPr>
            <w:tcW w:w="339" w:type="pct"/>
            <w:vAlign w:val="center"/>
          </w:tcPr>
          <w:p w:rsidR="00747FAD" w:rsidRPr="007864DE" w:rsidRDefault="00747FAD" w:rsidP="00154ED2">
            <w:pPr>
              <w:jc w:val="center"/>
            </w:pPr>
            <w:r w:rsidRPr="007864DE">
              <w:rPr>
                <w:szCs w:val="22"/>
              </w:rPr>
              <w:t>0,0274</w:t>
            </w:r>
          </w:p>
        </w:tc>
        <w:tc>
          <w:tcPr>
            <w:tcW w:w="882" w:type="pct"/>
            <w:vAlign w:val="center"/>
          </w:tcPr>
          <w:p w:rsidR="00747FAD" w:rsidRPr="007864DE" w:rsidRDefault="00747FAD" w:rsidP="00154ED2">
            <w:pPr>
              <w:jc w:val="center"/>
            </w:pPr>
            <w:r w:rsidRPr="007864DE">
              <w:rPr>
                <w:szCs w:val="22"/>
              </w:rPr>
              <w:t>0,0274</w:t>
            </w:r>
          </w:p>
        </w:tc>
        <w:tc>
          <w:tcPr>
            <w:tcW w:w="747" w:type="pct"/>
            <w:vAlign w:val="center"/>
          </w:tcPr>
          <w:p w:rsidR="00747FAD" w:rsidRPr="007864DE" w:rsidRDefault="00747FAD" w:rsidP="00154ED2">
            <w:pPr>
              <w:jc w:val="center"/>
            </w:pPr>
            <w:r w:rsidRPr="007864DE">
              <w:rPr>
                <w:szCs w:val="22"/>
              </w:rPr>
              <w:t>0,0274</w:t>
            </w:r>
          </w:p>
        </w:tc>
        <w:tc>
          <w:tcPr>
            <w:tcW w:w="743" w:type="pct"/>
            <w:gridSpan w:val="2"/>
            <w:vAlign w:val="center"/>
          </w:tcPr>
          <w:p w:rsidR="00747FAD" w:rsidRPr="007864DE" w:rsidRDefault="00747FAD" w:rsidP="00154ED2">
            <w:pPr>
              <w:jc w:val="center"/>
            </w:pPr>
            <w:r w:rsidRPr="007864DE">
              <w:rPr>
                <w:szCs w:val="22"/>
              </w:rPr>
              <w:t>0,0274</w:t>
            </w:r>
          </w:p>
        </w:tc>
      </w:tr>
      <w:tr w:rsidR="00747FAD" w:rsidRPr="0015082B" w:rsidTr="00154ED2">
        <w:trPr>
          <w:trHeight w:val="321"/>
        </w:trPr>
        <w:tc>
          <w:tcPr>
            <w:tcW w:w="932" w:type="pct"/>
            <w:vAlign w:val="center"/>
          </w:tcPr>
          <w:p w:rsidR="00747FAD" w:rsidRPr="007864DE" w:rsidRDefault="00747FAD" w:rsidP="00154ED2">
            <w:pPr>
              <w:pStyle w:val="Default"/>
              <w:ind w:left="-108" w:right="-109"/>
              <w:jc w:val="center"/>
            </w:pPr>
            <w:r w:rsidRPr="007864DE">
              <w:t xml:space="preserve">Котельная д. </w:t>
            </w:r>
            <w:proofErr w:type="spellStart"/>
            <w:r w:rsidRPr="007864DE">
              <w:t>Водопойка</w:t>
            </w:r>
            <w:proofErr w:type="spellEnd"/>
          </w:p>
        </w:tc>
        <w:tc>
          <w:tcPr>
            <w:tcW w:w="611" w:type="pct"/>
            <w:vAlign w:val="center"/>
          </w:tcPr>
          <w:p w:rsidR="00747FAD" w:rsidRPr="007864DE" w:rsidRDefault="00747FAD" w:rsidP="00154ED2">
            <w:pPr>
              <w:jc w:val="center"/>
            </w:pPr>
            <w:r w:rsidRPr="007864DE">
              <w:rPr>
                <w:szCs w:val="22"/>
              </w:rPr>
              <w:t>0,0266</w:t>
            </w:r>
          </w:p>
        </w:tc>
        <w:tc>
          <w:tcPr>
            <w:tcW w:w="746" w:type="pct"/>
            <w:vAlign w:val="center"/>
          </w:tcPr>
          <w:p w:rsidR="00747FAD" w:rsidRPr="007864DE" w:rsidRDefault="00747FAD" w:rsidP="00154ED2">
            <w:pPr>
              <w:jc w:val="center"/>
            </w:pPr>
            <w:r w:rsidRPr="007864DE">
              <w:rPr>
                <w:szCs w:val="22"/>
              </w:rPr>
              <w:t>0,0266</w:t>
            </w:r>
          </w:p>
        </w:tc>
        <w:tc>
          <w:tcPr>
            <w:tcW w:w="339" w:type="pct"/>
            <w:vAlign w:val="center"/>
          </w:tcPr>
          <w:p w:rsidR="00747FAD" w:rsidRPr="007864DE" w:rsidRDefault="00747FAD" w:rsidP="00154ED2">
            <w:pPr>
              <w:jc w:val="center"/>
            </w:pPr>
            <w:r w:rsidRPr="007864DE">
              <w:rPr>
                <w:szCs w:val="22"/>
              </w:rPr>
              <w:t>0,0266</w:t>
            </w:r>
          </w:p>
        </w:tc>
        <w:tc>
          <w:tcPr>
            <w:tcW w:w="882" w:type="pct"/>
            <w:vAlign w:val="center"/>
          </w:tcPr>
          <w:p w:rsidR="00747FAD" w:rsidRPr="007864DE" w:rsidRDefault="00747FAD" w:rsidP="00154ED2">
            <w:pPr>
              <w:jc w:val="center"/>
            </w:pPr>
            <w:r w:rsidRPr="007864DE">
              <w:rPr>
                <w:szCs w:val="22"/>
              </w:rPr>
              <w:t>0,0266</w:t>
            </w:r>
          </w:p>
        </w:tc>
        <w:tc>
          <w:tcPr>
            <w:tcW w:w="747" w:type="pct"/>
            <w:vAlign w:val="center"/>
          </w:tcPr>
          <w:p w:rsidR="00747FAD" w:rsidRPr="007864DE" w:rsidRDefault="00747FAD" w:rsidP="00154ED2">
            <w:pPr>
              <w:jc w:val="center"/>
            </w:pPr>
            <w:r w:rsidRPr="007864DE">
              <w:rPr>
                <w:szCs w:val="22"/>
              </w:rPr>
              <w:t>0,0266</w:t>
            </w:r>
          </w:p>
        </w:tc>
        <w:tc>
          <w:tcPr>
            <w:tcW w:w="743" w:type="pct"/>
            <w:gridSpan w:val="2"/>
            <w:vAlign w:val="center"/>
          </w:tcPr>
          <w:p w:rsidR="00747FAD" w:rsidRPr="006E3387" w:rsidRDefault="00747FAD" w:rsidP="00154ED2">
            <w:pPr>
              <w:jc w:val="center"/>
            </w:pPr>
            <w:r w:rsidRPr="007864DE">
              <w:rPr>
                <w:szCs w:val="22"/>
              </w:rPr>
              <w:t>0,0266</w:t>
            </w:r>
          </w:p>
        </w:tc>
      </w:tr>
    </w:tbl>
    <w:p w:rsidR="00747FAD" w:rsidRDefault="00747FAD" w:rsidP="00747FAD"/>
    <w:p w:rsidR="00747FAD" w:rsidRPr="00DB4523" w:rsidRDefault="00747FAD" w:rsidP="00747FAD">
      <w:pPr>
        <w:pStyle w:val="3"/>
        <w:rPr>
          <w:rFonts w:cs="Times New Roman"/>
        </w:rPr>
      </w:pPr>
      <w:bookmarkStart w:id="152" w:name="_Toc6235037"/>
      <w:r w:rsidRPr="00C34EBD">
        <w:rPr>
          <w:rFonts w:cs="Times New Roman"/>
        </w:rPr>
        <w:t>6.2 </w:t>
      </w:r>
      <w:r w:rsidRPr="00C34EBD">
        <w:rPr>
          <w:rFonts w:cs="Times New Roman"/>
          <w:shd w:val="clear" w:color="auto" w:fill="FFFFFF"/>
        </w:rPr>
        <w:t>Максимальный</w:t>
      </w:r>
      <w:r w:rsidRPr="00DB4523">
        <w:rPr>
          <w:rFonts w:cs="Times New Roman"/>
          <w:shd w:val="clear" w:color="auto" w:fill="FFFFFF"/>
        </w:rPr>
        <w:t xml:space="preserve">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52"/>
    </w:p>
    <w:p w:rsidR="00747FAD" w:rsidRPr="00EE4778" w:rsidRDefault="00747FAD" w:rsidP="00747FAD">
      <w:pPr>
        <w:spacing w:line="276" w:lineRule="auto"/>
        <w:ind w:firstLine="709"/>
      </w:pPr>
      <w:r w:rsidRPr="00404544">
        <w:t xml:space="preserve">Максимальное нормируемое потребление теплоносителя </w:t>
      </w:r>
      <w:proofErr w:type="spellStart"/>
      <w:r w:rsidRPr="00404544">
        <w:t>теплопотребляющими</w:t>
      </w:r>
      <w:proofErr w:type="spellEnd"/>
      <w:r w:rsidRPr="00404544">
        <w:t xml:space="preserve"> установками потребителей в </w:t>
      </w:r>
      <w:r>
        <w:t>сельском поселении</w:t>
      </w:r>
      <w:r w:rsidRPr="00404544">
        <w:t xml:space="preserve"> </w:t>
      </w:r>
      <w:r w:rsidRPr="00EE4778">
        <w:t>равно нулю, так как система теплоснабжения закрытого типа.</w:t>
      </w:r>
    </w:p>
    <w:p w:rsidR="00747FAD" w:rsidRPr="00EE4778" w:rsidRDefault="00747FAD" w:rsidP="00747FAD">
      <w:pPr>
        <w:spacing w:line="276" w:lineRule="auto"/>
        <w:ind w:firstLine="709"/>
        <w:rPr>
          <w:shd w:val="clear" w:color="auto" w:fill="FFFFFF"/>
        </w:rPr>
      </w:pPr>
      <w:r>
        <w:rPr>
          <w:shd w:val="clear" w:color="auto" w:fill="FFFFFF"/>
        </w:rPr>
        <w:t>О</w:t>
      </w:r>
      <w:r w:rsidRPr="00DB4523">
        <w:rPr>
          <w:shd w:val="clear" w:color="auto" w:fill="FFFFFF"/>
        </w:rPr>
        <w:t>ткрыт</w:t>
      </w:r>
      <w:r>
        <w:rPr>
          <w:shd w:val="clear" w:color="auto" w:fill="FFFFFF"/>
        </w:rPr>
        <w:t>ые</w:t>
      </w:r>
      <w:r w:rsidRPr="00DB4523">
        <w:rPr>
          <w:shd w:val="clear" w:color="auto" w:fill="FFFFFF"/>
        </w:rPr>
        <w:t xml:space="preserve"> системы теплоснабжения </w:t>
      </w:r>
      <w:r>
        <w:rPr>
          <w:shd w:val="clear" w:color="auto" w:fill="FFFFFF"/>
        </w:rPr>
        <w:t xml:space="preserve">и системы горячего водоснабжения </w:t>
      </w:r>
      <w:r w:rsidRPr="00DB4523">
        <w:rPr>
          <w:shd w:val="clear" w:color="auto" w:fill="FFFFFF"/>
        </w:rPr>
        <w:t>в зоне действия каждого источника тепловой энергии</w:t>
      </w:r>
      <w:r>
        <w:rPr>
          <w:shd w:val="clear" w:color="auto" w:fill="FFFFFF"/>
        </w:rPr>
        <w:t xml:space="preserve"> Половинского сельского поселения</w:t>
      </w:r>
      <w:r w:rsidRPr="00EE4778">
        <w:rPr>
          <w:shd w:val="clear" w:color="auto" w:fill="FFFFFF"/>
        </w:rPr>
        <w:t xml:space="preserve"> отсутствуют. Теплоноситель на горячее водоснабжение потребителей не используется.</w:t>
      </w:r>
    </w:p>
    <w:p w:rsidR="00747FAD" w:rsidRPr="00DB4523" w:rsidRDefault="00747FAD" w:rsidP="00747FAD">
      <w:pPr>
        <w:pStyle w:val="3"/>
        <w:rPr>
          <w:rFonts w:cs="Times New Roman"/>
        </w:rPr>
      </w:pPr>
      <w:bookmarkStart w:id="153" w:name="_Toc6235038"/>
      <w:r w:rsidRPr="00C34EBD">
        <w:rPr>
          <w:rFonts w:cs="Times New Roman"/>
        </w:rPr>
        <w:t>6.3 </w:t>
      </w:r>
      <w:r w:rsidRPr="00C34EBD">
        <w:rPr>
          <w:rFonts w:cs="Times New Roman"/>
          <w:shd w:val="clear" w:color="auto" w:fill="FFFFFF"/>
        </w:rPr>
        <w:t>Сведения</w:t>
      </w:r>
      <w:r w:rsidRPr="00DB4523">
        <w:rPr>
          <w:rFonts w:cs="Times New Roman"/>
          <w:shd w:val="clear" w:color="auto" w:fill="FFFFFF"/>
        </w:rPr>
        <w:t xml:space="preserve"> о наличии баков-аккумуляторов</w:t>
      </w:r>
      <w:bookmarkEnd w:id="153"/>
    </w:p>
    <w:p w:rsidR="00747FAD" w:rsidRDefault="00747FAD" w:rsidP="00747FAD">
      <w:pPr>
        <w:spacing w:line="276" w:lineRule="auto"/>
        <w:ind w:firstLine="709"/>
        <w:rPr>
          <w:shd w:val="clear" w:color="auto" w:fill="FFFFFF"/>
        </w:rPr>
      </w:pPr>
      <w:r>
        <w:rPr>
          <w:shd w:val="clear" w:color="auto" w:fill="FFFFFF"/>
        </w:rPr>
        <w:t>В составе оборудования системы отопления Половинского сельского поселения от централизованных источников баки-аккумуляторы отсутствуют.</w:t>
      </w:r>
    </w:p>
    <w:p w:rsidR="00747FAD" w:rsidRPr="00DB4523" w:rsidRDefault="00747FAD" w:rsidP="00747FAD">
      <w:pPr>
        <w:pStyle w:val="3"/>
        <w:rPr>
          <w:rFonts w:cs="Times New Roman"/>
        </w:rPr>
      </w:pPr>
      <w:bookmarkStart w:id="154" w:name="_Toc6235039"/>
      <w:proofErr w:type="gramStart"/>
      <w:r w:rsidRPr="00C34EBD">
        <w:rPr>
          <w:rFonts w:cs="Times New Roman"/>
        </w:rPr>
        <w:t>6.4 </w:t>
      </w:r>
      <w:r w:rsidRPr="00C34EBD">
        <w:rPr>
          <w:rFonts w:cs="Times New Roman"/>
          <w:shd w:val="clear" w:color="auto" w:fill="FFFFFF"/>
        </w:rPr>
        <w:t>Нормативный</w:t>
      </w:r>
      <w:r w:rsidRPr="00DB4523">
        <w:rPr>
          <w:rFonts w:cs="Times New Roman"/>
          <w:shd w:val="clear" w:color="auto" w:fill="FFFFFF"/>
        </w:rPr>
        <w:t xml:space="preserve"> и фактический (для эксплуатационного и аварийного режимов) часовой расход </w:t>
      </w:r>
      <w:proofErr w:type="spellStart"/>
      <w:r w:rsidRPr="00DB4523">
        <w:rPr>
          <w:rFonts w:cs="Times New Roman"/>
          <w:shd w:val="clear" w:color="auto" w:fill="FFFFFF"/>
        </w:rPr>
        <w:t>подпиточной</w:t>
      </w:r>
      <w:proofErr w:type="spellEnd"/>
      <w:r w:rsidRPr="00DB4523">
        <w:rPr>
          <w:rFonts w:cs="Times New Roman"/>
          <w:shd w:val="clear" w:color="auto" w:fill="FFFFFF"/>
        </w:rPr>
        <w:t xml:space="preserve"> воды в зоне действия источников тепловой энергии</w:t>
      </w:r>
      <w:bookmarkEnd w:id="154"/>
      <w:proofErr w:type="gramEnd"/>
    </w:p>
    <w:p w:rsidR="00747FAD" w:rsidRPr="00404544" w:rsidRDefault="00747FAD" w:rsidP="00747FAD">
      <w:pPr>
        <w:spacing w:line="276" w:lineRule="auto"/>
        <w:ind w:firstLine="709"/>
      </w:pPr>
      <w:proofErr w:type="gramStart"/>
      <w:r>
        <w:t xml:space="preserve">В соответствии с </w:t>
      </w:r>
      <w:r w:rsidRPr="00FF5E28">
        <w:t xml:space="preserve">п. 6.16 </w:t>
      </w:r>
      <w:r>
        <w:t xml:space="preserve">СП 124.13330.2012 «Тепловые сети» </w:t>
      </w:r>
      <w:r w:rsidRPr="002B4FDC">
        <w:t xml:space="preserve">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2B4FDC">
        <w:t>деарированной</w:t>
      </w:r>
      <w:proofErr w:type="spellEnd"/>
      <w:r w:rsidRPr="002B4FDC">
        <w:t xml:space="preserve"> водой, расход которой принимается в количестве 2</w:t>
      </w:r>
      <w:r>
        <w:t> </w:t>
      </w:r>
      <w:r w:rsidRPr="002B4FDC">
        <w:t xml:space="preserve">%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404544">
        <w:t>водоподогреватели</w:t>
      </w:r>
      <w:proofErr w:type="spellEnd"/>
      <w:r w:rsidRPr="00404544">
        <w:t>).</w:t>
      </w:r>
      <w:proofErr w:type="gramEnd"/>
    </w:p>
    <w:p w:rsidR="00747FAD" w:rsidRDefault="00747FAD" w:rsidP="00747FAD">
      <w:pPr>
        <w:spacing w:line="276" w:lineRule="auto"/>
        <w:ind w:firstLine="652"/>
        <w:rPr>
          <w:shd w:val="clear" w:color="auto" w:fill="FFFFFF"/>
        </w:rPr>
      </w:pPr>
      <w:r w:rsidRPr="00DB4523">
        <w:rPr>
          <w:shd w:val="clear" w:color="auto" w:fill="FFFFFF"/>
        </w:rPr>
        <w:t xml:space="preserve">Нормативный и фактический часовой расход </w:t>
      </w:r>
      <w:proofErr w:type="spellStart"/>
      <w:r w:rsidRPr="00DB4523">
        <w:rPr>
          <w:shd w:val="clear" w:color="auto" w:fill="FFFFFF"/>
        </w:rPr>
        <w:t>подпиточной</w:t>
      </w:r>
      <w:proofErr w:type="spellEnd"/>
      <w:r w:rsidRPr="00DB4523">
        <w:rPr>
          <w:shd w:val="clear" w:color="auto" w:fill="FFFFFF"/>
        </w:rPr>
        <w:t xml:space="preserve"> воды</w:t>
      </w:r>
      <w:r>
        <w:rPr>
          <w:shd w:val="clear" w:color="auto" w:fill="FFFFFF"/>
        </w:rPr>
        <w:t xml:space="preserve"> </w:t>
      </w:r>
      <w:r w:rsidRPr="00DB4523">
        <w:rPr>
          <w:shd w:val="clear" w:color="auto" w:fill="FFFFFF"/>
        </w:rPr>
        <w:t>в зоне действия источников тепловой энергии</w:t>
      </w:r>
      <w:r>
        <w:rPr>
          <w:shd w:val="clear" w:color="auto" w:fill="FFFFFF"/>
        </w:rPr>
        <w:t xml:space="preserve"> приведены в таблице 2.45.</w:t>
      </w:r>
    </w:p>
    <w:p w:rsidR="00747FAD" w:rsidRDefault="00747FAD" w:rsidP="00747FAD">
      <w:pPr>
        <w:rPr>
          <w:shd w:val="clear" w:color="auto" w:fill="FFFFFF"/>
        </w:rPr>
      </w:pPr>
      <w:r>
        <w:rPr>
          <w:shd w:val="clear" w:color="auto" w:fill="FFFFFF"/>
        </w:rPr>
        <w:br w:type="page"/>
      </w:r>
    </w:p>
    <w:p w:rsidR="00747FAD" w:rsidRDefault="00747FAD" w:rsidP="00747FAD">
      <w:pPr>
        <w:spacing w:line="276" w:lineRule="auto"/>
        <w:ind w:firstLine="709"/>
        <w:rPr>
          <w:shd w:val="clear" w:color="auto" w:fill="FFFFFF"/>
        </w:rPr>
      </w:pPr>
    </w:p>
    <w:p w:rsidR="00747FAD" w:rsidRPr="00276CCA" w:rsidRDefault="00747FAD" w:rsidP="00747FAD">
      <w:pPr>
        <w:pStyle w:val="af8"/>
        <w:numPr>
          <w:ilvl w:val="0"/>
          <w:numId w:val="9"/>
        </w:numPr>
        <w:rPr>
          <w:shd w:val="clear" w:color="auto" w:fill="FFFFFF"/>
        </w:rPr>
      </w:pPr>
      <w:r w:rsidRPr="00276CCA">
        <w:rPr>
          <w:shd w:val="clear" w:color="auto" w:fill="FFFFFF"/>
        </w:rPr>
        <w:t xml:space="preserve">Нормативный и фактический часовой расход </w:t>
      </w:r>
      <w:proofErr w:type="spellStart"/>
      <w:r w:rsidRPr="00276CCA">
        <w:rPr>
          <w:shd w:val="clear" w:color="auto" w:fill="FFFFFF"/>
        </w:rPr>
        <w:t>подпиточной</w:t>
      </w:r>
      <w:proofErr w:type="spellEnd"/>
      <w:r w:rsidRPr="00276CCA">
        <w:rPr>
          <w:shd w:val="clear" w:color="auto" w:fill="FFFFFF"/>
        </w:rPr>
        <w:t xml:space="preserve"> воды</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6"/>
        <w:gridCol w:w="1984"/>
        <w:gridCol w:w="1984"/>
      </w:tblGrid>
      <w:tr w:rsidR="00747FAD" w:rsidRPr="0015082B" w:rsidTr="00154ED2">
        <w:trPr>
          <w:trHeight w:val="80"/>
          <w:tblHeader/>
        </w:trPr>
        <w:tc>
          <w:tcPr>
            <w:tcW w:w="3076" w:type="pct"/>
            <w:vAlign w:val="center"/>
          </w:tcPr>
          <w:p w:rsidR="00747FAD" w:rsidRPr="00943F2B" w:rsidRDefault="00747FAD" w:rsidP="00154ED2">
            <w:pPr>
              <w:pStyle w:val="Default"/>
              <w:ind w:left="-107" w:right="-108" w:firstLine="107"/>
              <w:jc w:val="center"/>
              <w:rPr>
                <w:b/>
              </w:rPr>
            </w:pPr>
            <w:r>
              <w:rPr>
                <w:b/>
              </w:rPr>
              <w:t>Параметр</w:t>
            </w:r>
          </w:p>
        </w:tc>
        <w:tc>
          <w:tcPr>
            <w:tcW w:w="962" w:type="pct"/>
            <w:vAlign w:val="center"/>
          </w:tcPr>
          <w:p w:rsidR="00747FAD" w:rsidRPr="00087EA6" w:rsidRDefault="00747FAD" w:rsidP="00154ED2">
            <w:pPr>
              <w:pStyle w:val="Default"/>
              <w:ind w:left="-99" w:right="-114"/>
              <w:jc w:val="center"/>
              <w:rPr>
                <w:b/>
                <w:sz w:val="22"/>
              </w:rPr>
            </w:pPr>
            <w:r>
              <w:rPr>
                <w:b/>
                <w:sz w:val="22"/>
              </w:rPr>
              <w:t>Для эксплуатационного режима</w:t>
            </w:r>
          </w:p>
        </w:tc>
        <w:tc>
          <w:tcPr>
            <w:tcW w:w="962" w:type="pct"/>
            <w:vAlign w:val="center"/>
          </w:tcPr>
          <w:p w:rsidR="00747FAD" w:rsidRPr="00087EA6" w:rsidRDefault="00747FAD" w:rsidP="00154ED2">
            <w:pPr>
              <w:pStyle w:val="Default"/>
              <w:ind w:left="-99" w:right="-114"/>
              <w:jc w:val="center"/>
              <w:rPr>
                <w:b/>
                <w:sz w:val="22"/>
              </w:rPr>
            </w:pPr>
            <w:r>
              <w:rPr>
                <w:b/>
                <w:sz w:val="22"/>
              </w:rPr>
              <w:t>Для аварийного режима</w:t>
            </w:r>
          </w:p>
        </w:tc>
      </w:tr>
      <w:tr w:rsidR="00747FAD" w:rsidRPr="0015082B" w:rsidTr="00154ED2">
        <w:trPr>
          <w:trHeight w:val="70"/>
        </w:trPr>
        <w:tc>
          <w:tcPr>
            <w:tcW w:w="5000" w:type="pct"/>
            <w:gridSpan w:val="3"/>
            <w:vAlign w:val="center"/>
          </w:tcPr>
          <w:p w:rsidR="00747FAD" w:rsidRPr="00EB6C58" w:rsidRDefault="00747FAD" w:rsidP="00154ED2">
            <w:pPr>
              <w:jc w:val="center"/>
            </w:pPr>
            <w:r>
              <w:rPr>
                <w:bCs/>
                <w:iCs/>
              </w:rPr>
              <w:t xml:space="preserve">Котельная </w:t>
            </w:r>
            <w:proofErr w:type="gramStart"/>
            <w:r>
              <w:rPr>
                <w:bCs/>
                <w:iCs/>
              </w:rPr>
              <w:t>с</w:t>
            </w:r>
            <w:proofErr w:type="gramEnd"/>
            <w:r>
              <w:rPr>
                <w:bCs/>
                <w:iCs/>
              </w:rPr>
              <w:t>. Половинка</w:t>
            </w:r>
          </w:p>
        </w:tc>
      </w:tr>
      <w:tr w:rsidR="00747FAD" w:rsidRPr="0015082B" w:rsidTr="00154ED2">
        <w:trPr>
          <w:trHeight w:val="321"/>
        </w:trPr>
        <w:tc>
          <w:tcPr>
            <w:tcW w:w="3076" w:type="pct"/>
            <w:vAlign w:val="center"/>
          </w:tcPr>
          <w:p w:rsidR="00747FAD" w:rsidRPr="00E412B3" w:rsidRDefault="00747FAD" w:rsidP="00154ED2">
            <w:pPr>
              <w:ind w:left="-115" w:right="-115" w:firstLine="3"/>
              <w:jc w:val="center"/>
              <w:rPr>
                <w:bCs/>
                <w:iCs/>
              </w:rPr>
            </w:pPr>
            <w:r w:rsidRPr="00E412B3">
              <w:rPr>
                <w:shd w:val="clear" w:color="auto" w:fill="FFFFFF"/>
              </w:rPr>
              <w:t xml:space="preserve">Нормативный часовой расход </w:t>
            </w:r>
            <w:proofErr w:type="spellStart"/>
            <w:r w:rsidRPr="00E412B3">
              <w:rPr>
                <w:shd w:val="clear" w:color="auto" w:fill="FFFFFF"/>
              </w:rPr>
              <w:t>подпиточной</w:t>
            </w:r>
            <w:proofErr w:type="spellEnd"/>
            <w:r w:rsidRPr="00E412B3">
              <w:rPr>
                <w:shd w:val="clear" w:color="auto" w:fill="FFFFFF"/>
              </w:rPr>
              <w:t xml:space="preserve"> воды</w:t>
            </w:r>
            <w:r w:rsidRPr="00E412B3">
              <w:rPr>
                <w:sz w:val="22"/>
              </w:rPr>
              <w:t>, м</w:t>
            </w:r>
            <w:r w:rsidRPr="00E412B3">
              <w:rPr>
                <w:sz w:val="22"/>
                <w:vertAlign w:val="superscript"/>
              </w:rPr>
              <w:t>3</w:t>
            </w:r>
            <w:r w:rsidRPr="00E412B3">
              <w:rPr>
                <w:sz w:val="22"/>
              </w:rPr>
              <w:t>/час</w:t>
            </w:r>
          </w:p>
        </w:tc>
        <w:tc>
          <w:tcPr>
            <w:tcW w:w="962" w:type="pct"/>
            <w:vAlign w:val="center"/>
          </w:tcPr>
          <w:p w:rsidR="00747FAD" w:rsidRPr="00EB6C58" w:rsidRDefault="00747FAD" w:rsidP="00154ED2">
            <w:pPr>
              <w:jc w:val="center"/>
            </w:pPr>
            <w:r>
              <w:t>0,070</w:t>
            </w:r>
          </w:p>
        </w:tc>
        <w:tc>
          <w:tcPr>
            <w:tcW w:w="962" w:type="pct"/>
            <w:vAlign w:val="center"/>
          </w:tcPr>
          <w:p w:rsidR="00747FAD" w:rsidRPr="00EB6C58" w:rsidRDefault="00747FAD" w:rsidP="00154ED2">
            <w:pPr>
              <w:jc w:val="center"/>
            </w:pPr>
            <w:r>
              <w:t>0,559</w:t>
            </w:r>
          </w:p>
        </w:tc>
      </w:tr>
      <w:tr w:rsidR="00747FAD" w:rsidRPr="0015082B" w:rsidTr="00154ED2">
        <w:trPr>
          <w:trHeight w:val="321"/>
        </w:trPr>
        <w:tc>
          <w:tcPr>
            <w:tcW w:w="3076" w:type="pct"/>
            <w:vAlign w:val="center"/>
          </w:tcPr>
          <w:p w:rsidR="00747FAD" w:rsidRPr="00E412B3" w:rsidRDefault="00747FAD" w:rsidP="00154ED2">
            <w:pPr>
              <w:ind w:left="-115" w:right="-115" w:firstLine="3"/>
              <w:jc w:val="center"/>
              <w:rPr>
                <w:bCs/>
                <w:iCs/>
              </w:rPr>
            </w:pPr>
            <w:r w:rsidRPr="00E412B3">
              <w:rPr>
                <w:shd w:val="clear" w:color="auto" w:fill="FFFFFF"/>
              </w:rPr>
              <w:t xml:space="preserve">Фактический часовой расход </w:t>
            </w:r>
            <w:proofErr w:type="spellStart"/>
            <w:r w:rsidRPr="00E412B3">
              <w:rPr>
                <w:shd w:val="clear" w:color="auto" w:fill="FFFFFF"/>
              </w:rPr>
              <w:t>подпиточной</w:t>
            </w:r>
            <w:proofErr w:type="spellEnd"/>
            <w:r w:rsidRPr="00E412B3">
              <w:rPr>
                <w:shd w:val="clear" w:color="auto" w:fill="FFFFFF"/>
              </w:rPr>
              <w:t xml:space="preserve"> воды</w:t>
            </w:r>
            <w:r w:rsidRPr="00E412B3">
              <w:rPr>
                <w:sz w:val="22"/>
              </w:rPr>
              <w:t>, м</w:t>
            </w:r>
            <w:r w:rsidRPr="00E412B3">
              <w:rPr>
                <w:sz w:val="22"/>
                <w:vertAlign w:val="superscript"/>
              </w:rPr>
              <w:t>3</w:t>
            </w:r>
            <w:r w:rsidRPr="00E412B3">
              <w:rPr>
                <w:sz w:val="22"/>
              </w:rPr>
              <w:t>/час</w:t>
            </w:r>
          </w:p>
        </w:tc>
        <w:tc>
          <w:tcPr>
            <w:tcW w:w="962" w:type="pct"/>
            <w:vAlign w:val="center"/>
          </w:tcPr>
          <w:p w:rsidR="00747FAD" w:rsidRPr="00806A89" w:rsidRDefault="00747FAD" w:rsidP="00154ED2">
            <w:pPr>
              <w:jc w:val="center"/>
            </w:pPr>
            <w:r>
              <w:rPr>
                <w:sz w:val="22"/>
                <w:szCs w:val="22"/>
              </w:rPr>
              <w:t>0,0274</w:t>
            </w:r>
          </w:p>
        </w:tc>
        <w:tc>
          <w:tcPr>
            <w:tcW w:w="962" w:type="pct"/>
            <w:vAlign w:val="center"/>
          </w:tcPr>
          <w:p w:rsidR="00747FAD" w:rsidRPr="00806A89" w:rsidRDefault="00747FAD" w:rsidP="00154ED2">
            <w:pPr>
              <w:jc w:val="center"/>
            </w:pPr>
            <w:r>
              <w:rPr>
                <w:sz w:val="22"/>
                <w:szCs w:val="22"/>
              </w:rPr>
              <w:t>0,219</w:t>
            </w:r>
          </w:p>
        </w:tc>
      </w:tr>
      <w:tr w:rsidR="00747FAD" w:rsidRPr="0015082B" w:rsidTr="00154ED2">
        <w:trPr>
          <w:trHeight w:val="321"/>
        </w:trPr>
        <w:tc>
          <w:tcPr>
            <w:tcW w:w="5000" w:type="pct"/>
            <w:gridSpan w:val="3"/>
            <w:vAlign w:val="center"/>
          </w:tcPr>
          <w:p w:rsidR="00747FAD" w:rsidRDefault="00747FAD" w:rsidP="00154ED2">
            <w:pPr>
              <w:jc w:val="center"/>
            </w:pPr>
            <w:r>
              <w:rPr>
                <w:bCs/>
                <w:iCs/>
              </w:rPr>
              <w:t xml:space="preserve">Котельная д. </w:t>
            </w:r>
            <w:proofErr w:type="spellStart"/>
            <w:r>
              <w:rPr>
                <w:bCs/>
                <w:iCs/>
              </w:rPr>
              <w:t>Водопойка</w:t>
            </w:r>
            <w:proofErr w:type="spellEnd"/>
          </w:p>
        </w:tc>
      </w:tr>
      <w:tr w:rsidR="00747FAD" w:rsidRPr="0015082B" w:rsidTr="00154ED2">
        <w:trPr>
          <w:trHeight w:val="321"/>
        </w:trPr>
        <w:tc>
          <w:tcPr>
            <w:tcW w:w="3076" w:type="pct"/>
            <w:vAlign w:val="center"/>
          </w:tcPr>
          <w:p w:rsidR="00747FAD" w:rsidRPr="00E412B3" w:rsidRDefault="00747FAD" w:rsidP="00154ED2">
            <w:pPr>
              <w:ind w:left="-115" w:right="-115" w:firstLine="3"/>
              <w:jc w:val="center"/>
              <w:rPr>
                <w:bCs/>
                <w:iCs/>
              </w:rPr>
            </w:pPr>
            <w:r w:rsidRPr="00E412B3">
              <w:rPr>
                <w:shd w:val="clear" w:color="auto" w:fill="FFFFFF"/>
              </w:rPr>
              <w:t xml:space="preserve">Нормативный часовой расход </w:t>
            </w:r>
            <w:proofErr w:type="spellStart"/>
            <w:r w:rsidRPr="00E412B3">
              <w:rPr>
                <w:shd w:val="clear" w:color="auto" w:fill="FFFFFF"/>
              </w:rPr>
              <w:t>подпиточной</w:t>
            </w:r>
            <w:proofErr w:type="spellEnd"/>
            <w:r w:rsidRPr="00E412B3">
              <w:rPr>
                <w:shd w:val="clear" w:color="auto" w:fill="FFFFFF"/>
              </w:rPr>
              <w:t xml:space="preserve"> воды</w:t>
            </w:r>
            <w:r w:rsidRPr="00E412B3">
              <w:rPr>
                <w:sz w:val="22"/>
              </w:rPr>
              <w:t>, м</w:t>
            </w:r>
            <w:r w:rsidRPr="00E412B3">
              <w:rPr>
                <w:sz w:val="22"/>
                <w:vertAlign w:val="superscript"/>
              </w:rPr>
              <w:t>3</w:t>
            </w:r>
            <w:r w:rsidRPr="00E412B3">
              <w:rPr>
                <w:sz w:val="22"/>
              </w:rPr>
              <w:t>/час</w:t>
            </w:r>
          </w:p>
        </w:tc>
        <w:tc>
          <w:tcPr>
            <w:tcW w:w="962" w:type="pct"/>
            <w:vAlign w:val="center"/>
          </w:tcPr>
          <w:p w:rsidR="00747FAD" w:rsidRDefault="00747FAD" w:rsidP="00154ED2">
            <w:pPr>
              <w:jc w:val="center"/>
            </w:pPr>
            <w:r>
              <w:rPr>
                <w:sz w:val="22"/>
                <w:szCs w:val="22"/>
              </w:rPr>
              <w:t>0,042</w:t>
            </w:r>
          </w:p>
        </w:tc>
        <w:tc>
          <w:tcPr>
            <w:tcW w:w="962" w:type="pct"/>
            <w:vAlign w:val="center"/>
          </w:tcPr>
          <w:p w:rsidR="00747FAD" w:rsidRDefault="00747FAD" w:rsidP="00154ED2">
            <w:pPr>
              <w:jc w:val="center"/>
            </w:pPr>
            <w:r>
              <w:rPr>
                <w:sz w:val="22"/>
                <w:szCs w:val="22"/>
              </w:rPr>
              <w:t>0,038</w:t>
            </w:r>
          </w:p>
        </w:tc>
      </w:tr>
      <w:tr w:rsidR="00747FAD" w:rsidRPr="0015082B" w:rsidTr="00154ED2">
        <w:trPr>
          <w:trHeight w:val="321"/>
        </w:trPr>
        <w:tc>
          <w:tcPr>
            <w:tcW w:w="3076" w:type="pct"/>
            <w:vAlign w:val="center"/>
          </w:tcPr>
          <w:p w:rsidR="00747FAD" w:rsidRPr="00E412B3" w:rsidRDefault="00747FAD" w:rsidP="00154ED2">
            <w:pPr>
              <w:ind w:left="-115" w:right="-115" w:firstLine="3"/>
              <w:jc w:val="center"/>
              <w:rPr>
                <w:bCs/>
                <w:iCs/>
              </w:rPr>
            </w:pPr>
            <w:r w:rsidRPr="00E412B3">
              <w:rPr>
                <w:shd w:val="clear" w:color="auto" w:fill="FFFFFF"/>
              </w:rPr>
              <w:t xml:space="preserve">Фактический часовой расход </w:t>
            </w:r>
            <w:proofErr w:type="spellStart"/>
            <w:r w:rsidRPr="00E412B3">
              <w:rPr>
                <w:shd w:val="clear" w:color="auto" w:fill="FFFFFF"/>
              </w:rPr>
              <w:t>подпиточной</w:t>
            </w:r>
            <w:proofErr w:type="spellEnd"/>
            <w:r w:rsidRPr="00E412B3">
              <w:rPr>
                <w:shd w:val="clear" w:color="auto" w:fill="FFFFFF"/>
              </w:rPr>
              <w:t xml:space="preserve"> воды</w:t>
            </w:r>
            <w:r w:rsidRPr="00E412B3">
              <w:rPr>
                <w:sz w:val="22"/>
              </w:rPr>
              <w:t>, м</w:t>
            </w:r>
            <w:r w:rsidRPr="00E412B3">
              <w:rPr>
                <w:sz w:val="22"/>
                <w:vertAlign w:val="superscript"/>
              </w:rPr>
              <w:t>3</w:t>
            </w:r>
            <w:r w:rsidRPr="00E412B3">
              <w:rPr>
                <w:sz w:val="22"/>
              </w:rPr>
              <w:t>/час</w:t>
            </w:r>
          </w:p>
        </w:tc>
        <w:tc>
          <w:tcPr>
            <w:tcW w:w="962" w:type="pct"/>
            <w:vAlign w:val="center"/>
          </w:tcPr>
          <w:p w:rsidR="00747FAD" w:rsidRDefault="00747FAD" w:rsidP="00154ED2">
            <w:pPr>
              <w:jc w:val="center"/>
            </w:pPr>
            <w:r>
              <w:rPr>
                <w:sz w:val="22"/>
                <w:szCs w:val="22"/>
              </w:rPr>
              <w:t>0,0266</w:t>
            </w:r>
          </w:p>
        </w:tc>
        <w:tc>
          <w:tcPr>
            <w:tcW w:w="962" w:type="pct"/>
            <w:vAlign w:val="center"/>
          </w:tcPr>
          <w:p w:rsidR="00747FAD" w:rsidRPr="00FA1161" w:rsidRDefault="00747FAD" w:rsidP="00154ED2">
            <w:pPr>
              <w:jc w:val="center"/>
              <w:rPr>
                <w:color w:val="000000"/>
              </w:rPr>
            </w:pPr>
            <w:r>
              <w:rPr>
                <w:color w:val="000000"/>
                <w:sz w:val="22"/>
                <w:szCs w:val="22"/>
              </w:rPr>
              <w:t>0,213</w:t>
            </w:r>
          </w:p>
        </w:tc>
      </w:tr>
    </w:tbl>
    <w:p w:rsidR="00747FAD" w:rsidRPr="004F7F82" w:rsidRDefault="00747FAD" w:rsidP="00747FAD">
      <w:pPr>
        <w:rPr>
          <w:shd w:val="clear" w:color="auto" w:fill="FFFFFF"/>
        </w:rPr>
      </w:pPr>
    </w:p>
    <w:p w:rsidR="00747FAD" w:rsidRDefault="00747FAD" w:rsidP="00747FAD">
      <w:pPr>
        <w:pStyle w:val="3"/>
        <w:rPr>
          <w:rFonts w:cs="Times New Roman"/>
          <w:shd w:val="clear" w:color="auto" w:fill="FFFFFF"/>
        </w:rPr>
      </w:pPr>
      <w:bookmarkStart w:id="155" w:name="_Toc6235040"/>
      <w:r w:rsidRPr="003F150E">
        <w:rPr>
          <w:rFonts w:cs="Times New Roman"/>
        </w:rPr>
        <w:t>6.5 </w:t>
      </w:r>
      <w:r w:rsidRPr="003F150E">
        <w:rPr>
          <w:rFonts w:cs="Times New Roman"/>
          <w:shd w:val="clear" w:color="auto" w:fill="FFFFFF"/>
        </w:rPr>
        <w:t>Существующий</w:t>
      </w:r>
      <w:r w:rsidRPr="00DB4523">
        <w:rPr>
          <w:rFonts w:cs="Times New Roman"/>
          <w:shd w:val="clear" w:color="auto" w:fill="FFFFFF"/>
        </w:rPr>
        <w:t xml:space="preserve">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55"/>
    </w:p>
    <w:p w:rsidR="00747FAD" w:rsidRDefault="00747FAD" w:rsidP="00747FAD">
      <w:pPr>
        <w:spacing w:line="276" w:lineRule="auto"/>
        <w:ind w:firstLine="709"/>
      </w:pPr>
      <w:r>
        <w:t xml:space="preserve">В настоящее время водоподготовительные установки в </w:t>
      </w:r>
      <w:proofErr w:type="spellStart"/>
      <w:r>
        <w:t>Половинском</w:t>
      </w:r>
      <w:proofErr w:type="spellEnd"/>
      <w:r>
        <w:t xml:space="preserve"> </w:t>
      </w:r>
      <w:proofErr w:type="gramStart"/>
      <w:r>
        <w:t>сельском</w:t>
      </w:r>
      <w:proofErr w:type="gramEnd"/>
      <w:r>
        <w:t xml:space="preserve"> поселения отсутствуют. (Перспективные значения балансов производительности водоподготовительных установок и потерь теплоносителя приведены в табл. 2.46</w:t>
      </w:r>
      <w:proofErr w:type="gramStart"/>
      <w:r>
        <w:t xml:space="preserve"> Д</w:t>
      </w:r>
      <w:proofErr w:type="gramEnd"/>
      <w:r>
        <w:t>о конца расчетного периода в котельных не планируется водоподготовительные установки.</w:t>
      </w:r>
    </w:p>
    <w:p w:rsidR="00747FAD" w:rsidRPr="00B508C6" w:rsidRDefault="00747FAD" w:rsidP="00747FAD"/>
    <w:p w:rsidR="00747FAD" w:rsidRPr="00276CCA" w:rsidRDefault="00747FAD" w:rsidP="00747FAD">
      <w:pPr>
        <w:pStyle w:val="af8"/>
        <w:numPr>
          <w:ilvl w:val="0"/>
          <w:numId w:val="9"/>
        </w:numPr>
        <w:rPr>
          <w:shd w:val="clear" w:color="auto" w:fill="FFFFFF"/>
        </w:rPr>
      </w:pPr>
      <w:r w:rsidRPr="00276CCA">
        <w:rPr>
          <w:shd w:val="clear" w:color="auto" w:fill="FFFFFF"/>
        </w:rPr>
        <w:t>Существующий и перспективный баланс производительности водоподготовительных установок и потерь теплоносителя</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9"/>
        <w:gridCol w:w="1125"/>
        <w:gridCol w:w="6"/>
        <w:gridCol w:w="560"/>
        <w:gridCol w:w="8"/>
        <w:gridCol w:w="1409"/>
        <w:gridCol w:w="1564"/>
        <w:gridCol w:w="1418"/>
        <w:gridCol w:w="1807"/>
        <w:gridCol w:w="29"/>
      </w:tblGrid>
      <w:tr w:rsidR="00747FAD" w:rsidRPr="0015082B" w:rsidTr="00154ED2">
        <w:trPr>
          <w:gridAfter w:val="1"/>
          <w:wAfter w:w="14" w:type="pct"/>
          <w:trHeight w:val="70"/>
          <w:tblHeader/>
        </w:trPr>
        <w:tc>
          <w:tcPr>
            <w:tcW w:w="1209" w:type="pct"/>
            <w:vMerge w:val="restart"/>
            <w:tcBorders>
              <w:tl2br w:val="single" w:sz="4" w:space="0" w:color="auto"/>
            </w:tcBorders>
            <w:vAlign w:val="center"/>
          </w:tcPr>
          <w:p w:rsidR="00747FAD" w:rsidRDefault="00747FAD" w:rsidP="00154ED2">
            <w:pPr>
              <w:pStyle w:val="Default"/>
              <w:jc w:val="right"/>
              <w:rPr>
                <w:b/>
              </w:rPr>
            </w:pPr>
            <w:r>
              <w:rPr>
                <w:b/>
              </w:rPr>
              <w:t>Год</w:t>
            </w:r>
          </w:p>
          <w:p w:rsidR="00747FAD" w:rsidRPr="00943F2B" w:rsidRDefault="00747FAD" w:rsidP="00154ED2">
            <w:pPr>
              <w:pStyle w:val="Default"/>
              <w:ind w:left="-107" w:right="-108" w:firstLine="107"/>
              <w:jc w:val="left"/>
              <w:rPr>
                <w:b/>
              </w:rPr>
            </w:pPr>
            <w:r>
              <w:rPr>
                <w:b/>
              </w:rPr>
              <w:t>Параметр</w:t>
            </w:r>
            <w:r w:rsidRPr="00990F69">
              <w:rPr>
                <w:bCs/>
                <w:iCs/>
              </w:rPr>
              <w:t xml:space="preserve"> </w:t>
            </w:r>
          </w:p>
        </w:tc>
        <w:tc>
          <w:tcPr>
            <w:tcW w:w="541" w:type="pct"/>
            <w:gridSpan w:val="2"/>
            <w:vAlign w:val="center"/>
          </w:tcPr>
          <w:p w:rsidR="00747FAD" w:rsidRPr="00B5416B" w:rsidRDefault="00747FAD" w:rsidP="00154ED2">
            <w:pPr>
              <w:pStyle w:val="Default"/>
              <w:ind w:left="-107" w:right="-108" w:firstLine="17"/>
              <w:jc w:val="center"/>
              <w:rPr>
                <w:b/>
                <w:sz w:val="22"/>
              </w:rPr>
            </w:pPr>
            <w:r w:rsidRPr="00B5416B">
              <w:rPr>
                <w:b/>
                <w:sz w:val="22"/>
              </w:rPr>
              <w:t>Существ.</w:t>
            </w:r>
          </w:p>
        </w:tc>
        <w:tc>
          <w:tcPr>
            <w:tcW w:w="3236" w:type="pct"/>
            <w:gridSpan w:val="6"/>
            <w:vAlign w:val="center"/>
          </w:tcPr>
          <w:p w:rsidR="00747FAD" w:rsidRPr="00087EA6" w:rsidRDefault="00747FAD" w:rsidP="00154ED2">
            <w:pPr>
              <w:pStyle w:val="Default"/>
              <w:ind w:left="-107" w:right="-108" w:firstLine="107"/>
              <w:jc w:val="center"/>
              <w:rPr>
                <w:b/>
                <w:sz w:val="22"/>
              </w:rPr>
            </w:pPr>
            <w:r w:rsidRPr="00087EA6">
              <w:rPr>
                <w:b/>
                <w:sz w:val="22"/>
              </w:rPr>
              <w:t xml:space="preserve">Перспективная </w:t>
            </w:r>
          </w:p>
        </w:tc>
      </w:tr>
      <w:tr w:rsidR="00747FAD" w:rsidRPr="0015082B" w:rsidTr="00154ED2">
        <w:trPr>
          <w:trHeight w:val="80"/>
          <w:tblHeader/>
        </w:trPr>
        <w:tc>
          <w:tcPr>
            <w:tcW w:w="1209" w:type="pct"/>
            <w:vMerge/>
            <w:vAlign w:val="center"/>
          </w:tcPr>
          <w:p w:rsidR="00747FAD" w:rsidRPr="00943F2B" w:rsidRDefault="00747FAD" w:rsidP="00154ED2">
            <w:pPr>
              <w:pStyle w:val="Default"/>
              <w:ind w:left="-107" w:right="-108" w:firstLine="107"/>
              <w:jc w:val="center"/>
              <w:rPr>
                <w:b/>
              </w:rPr>
            </w:pPr>
          </w:p>
        </w:tc>
        <w:tc>
          <w:tcPr>
            <w:tcW w:w="538" w:type="pct"/>
            <w:vAlign w:val="center"/>
          </w:tcPr>
          <w:p w:rsidR="00747FAD" w:rsidRPr="00B5416B" w:rsidRDefault="0072047B" w:rsidP="00154ED2">
            <w:pPr>
              <w:pStyle w:val="Default"/>
              <w:ind w:left="-99" w:right="-114"/>
              <w:jc w:val="center"/>
              <w:rPr>
                <w:b/>
                <w:sz w:val="22"/>
              </w:rPr>
            </w:pPr>
            <w:r>
              <w:rPr>
                <w:b/>
                <w:bCs/>
                <w:iCs/>
                <w:sz w:val="22"/>
              </w:rPr>
              <w:t>2022</w:t>
            </w:r>
            <w:r w:rsidR="00747FAD" w:rsidRPr="00B5416B">
              <w:rPr>
                <w:b/>
                <w:bCs/>
                <w:iCs/>
                <w:sz w:val="22"/>
              </w:rPr>
              <w:t xml:space="preserve"> г.</w:t>
            </w:r>
          </w:p>
        </w:tc>
        <w:tc>
          <w:tcPr>
            <w:tcW w:w="275" w:type="pct"/>
            <w:gridSpan w:val="3"/>
            <w:vAlign w:val="center"/>
          </w:tcPr>
          <w:p w:rsidR="00747FAD" w:rsidRPr="00087EA6" w:rsidRDefault="0072047B" w:rsidP="00154ED2">
            <w:pPr>
              <w:pStyle w:val="Default"/>
              <w:ind w:left="-99" w:right="-114"/>
              <w:jc w:val="center"/>
              <w:rPr>
                <w:b/>
                <w:sz w:val="22"/>
              </w:rPr>
            </w:pPr>
            <w:r>
              <w:rPr>
                <w:b/>
                <w:bCs/>
                <w:iCs/>
                <w:sz w:val="22"/>
              </w:rPr>
              <w:t>2023</w:t>
            </w:r>
            <w:r w:rsidR="00747FAD" w:rsidRPr="00087EA6">
              <w:rPr>
                <w:b/>
                <w:bCs/>
                <w:iCs/>
                <w:sz w:val="22"/>
              </w:rPr>
              <w:t xml:space="preserve"> г.</w:t>
            </w:r>
          </w:p>
        </w:tc>
        <w:tc>
          <w:tcPr>
            <w:tcW w:w="674" w:type="pct"/>
            <w:vAlign w:val="center"/>
          </w:tcPr>
          <w:p w:rsidR="00747FAD" w:rsidRPr="00087EA6" w:rsidRDefault="0072047B" w:rsidP="00154ED2">
            <w:pPr>
              <w:pStyle w:val="Default"/>
              <w:ind w:left="-99" w:right="-114"/>
              <w:jc w:val="center"/>
              <w:rPr>
                <w:b/>
                <w:sz w:val="22"/>
              </w:rPr>
            </w:pPr>
            <w:r>
              <w:rPr>
                <w:b/>
                <w:bCs/>
                <w:iCs/>
                <w:sz w:val="22"/>
              </w:rPr>
              <w:t>2024</w:t>
            </w:r>
            <w:r w:rsidR="00747FAD" w:rsidRPr="00087EA6">
              <w:rPr>
                <w:b/>
                <w:bCs/>
                <w:iCs/>
                <w:sz w:val="22"/>
              </w:rPr>
              <w:t xml:space="preserve"> г.</w:t>
            </w:r>
          </w:p>
        </w:tc>
        <w:tc>
          <w:tcPr>
            <w:tcW w:w="748" w:type="pct"/>
            <w:vAlign w:val="center"/>
          </w:tcPr>
          <w:p w:rsidR="00747FAD" w:rsidRPr="00087EA6" w:rsidRDefault="0072047B" w:rsidP="00154ED2">
            <w:pPr>
              <w:pStyle w:val="Default"/>
              <w:ind w:left="-113" w:right="-113"/>
              <w:jc w:val="center"/>
              <w:rPr>
                <w:b/>
                <w:sz w:val="22"/>
              </w:rPr>
            </w:pPr>
            <w:r>
              <w:rPr>
                <w:b/>
                <w:bCs/>
                <w:iCs/>
                <w:sz w:val="22"/>
              </w:rPr>
              <w:t>2025</w:t>
            </w:r>
            <w:r w:rsidR="00747FAD" w:rsidRPr="00087EA6">
              <w:rPr>
                <w:b/>
                <w:bCs/>
                <w:iCs/>
                <w:sz w:val="22"/>
              </w:rPr>
              <w:t>-</w:t>
            </w:r>
            <w:r>
              <w:rPr>
                <w:b/>
                <w:bCs/>
                <w:iCs/>
                <w:sz w:val="22"/>
              </w:rPr>
              <w:t>2029</w:t>
            </w:r>
            <w:r w:rsidR="00747FAD" w:rsidRPr="00087EA6">
              <w:rPr>
                <w:b/>
                <w:bCs/>
                <w:iCs/>
                <w:sz w:val="22"/>
              </w:rPr>
              <w:t xml:space="preserve"> гг.</w:t>
            </w:r>
          </w:p>
        </w:tc>
        <w:tc>
          <w:tcPr>
            <w:tcW w:w="678" w:type="pct"/>
            <w:vAlign w:val="center"/>
          </w:tcPr>
          <w:p w:rsidR="00747FAD" w:rsidRPr="00087EA6" w:rsidRDefault="0072047B" w:rsidP="00154ED2">
            <w:pPr>
              <w:pStyle w:val="Default"/>
              <w:ind w:left="-113" w:right="-113"/>
              <w:jc w:val="center"/>
              <w:rPr>
                <w:b/>
                <w:sz w:val="22"/>
              </w:rPr>
            </w:pPr>
            <w:r>
              <w:rPr>
                <w:b/>
                <w:bCs/>
                <w:iCs/>
                <w:sz w:val="22"/>
              </w:rPr>
              <w:t>2030</w:t>
            </w:r>
            <w:r w:rsidR="00747FAD" w:rsidRPr="00087EA6">
              <w:rPr>
                <w:b/>
                <w:bCs/>
                <w:iCs/>
                <w:sz w:val="22"/>
              </w:rPr>
              <w:t>-</w:t>
            </w:r>
            <w:r>
              <w:rPr>
                <w:b/>
                <w:bCs/>
                <w:iCs/>
                <w:sz w:val="22"/>
              </w:rPr>
              <w:t>2034</w:t>
            </w:r>
            <w:r w:rsidR="00747FAD" w:rsidRPr="00087EA6">
              <w:rPr>
                <w:b/>
                <w:bCs/>
                <w:iCs/>
                <w:sz w:val="22"/>
              </w:rPr>
              <w:t xml:space="preserve"> гг.</w:t>
            </w:r>
          </w:p>
        </w:tc>
        <w:tc>
          <w:tcPr>
            <w:tcW w:w="878" w:type="pct"/>
            <w:gridSpan w:val="2"/>
            <w:vAlign w:val="center"/>
          </w:tcPr>
          <w:p w:rsidR="00747FAD" w:rsidRPr="00087EA6" w:rsidRDefault="0072047B" w:rsidP="00154ED2">
            <w:pPr>
              <w:pStyle w:val="Default"/>
              <w:ind w:left="-113" w:right="-113"/>
              <w:jc w:val="center"/>
              <w:rPr>
                <w:b/>
                <w:sz w:val="22"/>
              </w:rPr>
            </w:pPr>
            <w:r>
              <w:rPr>
                <w:b/>
                <w:bCs/>
                <w:iCs/>
                <w:sz w:val="22"/>
              </w:rPr>
              <w:t>2035</w:t>
            </w:r>
            <w:r w:rsidR="00747FAD" w:rsidRPr="00087EA6">
              <w:rPr>
                <w:b/>
                <w:bCs/>
                <w:iCs/>
                <w:sz w:val="22"/>
              </w:rPr>
              <w:t xml:space="preserve"> -</w:t>
            </w:r>
            <w:r>
              <w:rPr>
                <w:b/>
                <w:bCs/>
                <w:iCs/>
                <w:sz w:val="22"/>
              </w:rPr>
              <w:t>2039</w:t>
            </w:r>
            <w:r w:rsidR="00747FAD" w:rsidRPr="00087EA6">
              <w:rPr>
                <w:b/>
                <w:bCs/>
                <w:iCs/>
                <w:sz w:val="22"/>
              </w:rPr>
              <w:t xml:space="preserve"> гг.</w:t>
            </w:r>
          </w:p>
        </w:tc>
      </w:tr>
      <w:tr w:rsidR="00747FAD" w:rsidRPr="0015082B" w:rsidTr="00154ED2">
        <w:trPr>
          <w:gridAfter w:val="1"/>
          <w:wAfter w:w="14" w:type="pct"/>
          <w:trHeight w:val="70"/>
        </w:trPr>
        <w:tc>
          <w:tcPr>
            <w:tcW w:w="4986" w:type="pct"/>
            <w:gridSpan w:val="9"/>
            <w:vAlign w:val="center"/>
          </w:tcPr>
          <w:p w:rsidR="00747FAD" w:rsidRPr="00EB6C58" w:rsidRDefault="00747FAD" w:rsidP="00154ED2">
            <w:pPr>
              <w:jc w:val="center"/>
            </w:pPr>
            <w:r>
              <w:rPr>
                <w:bCs/>
                <w:iCs/>
              </w:rPr>
              <w:t xml:space="preserve">Котельная </w:t>
            </w:r>
            <w:proofErr w:type="gramStart"/>
            <w:r>
              <w:rPr>
                <w:bCs/>
                <w:iCs/>
              </w:rPr>
              <w:t>с</w:t>
            </w:r>
            <w:proofErr w:type="gramEnd"/>
            <w:r>
              <w:rPr>
                <w:bCs/>
                <w:iCs/>
              </w:rPr>
              <w:t>. Половинка</w:t>
            </w:r>
          </w:p>
        </w:tc>
      </w:tr>
      <w:tr w:rsidR="00747FAD" w:rsidRPr="0015082B" w:rsidTr="00154ED2">
        <w:trPr>
          <w:trHeight w:val="321"/>
        </w:trPr>
        <w:tc>
          <w:tcPr>
            <w:tcW w:w="1209" w:type="pct"/>
            <w:vAlign w:val="center"/>
          </w:tcPr>
          <w:p w:rsidR="00747FAD" w:rsidRPr="00D36C03" w:rsidRDefault="00747FAD" w:rsidP="00154ED2">
            <w:pPr>
              <w:ind w:left="-115" w:right="-115" w:firstLine="3"/>
              <w:jc w:val="center"/>
              <w:rPr>
                <w:bCs/>
                <w:iCs/>
                <w:sz w:val="20"/>
                <w:szCs w:val="20"/>
              </w:rPr>
            </w:pPr>
            <w:r w:rsidRPr="00D36C03">
              <w:rPr>
                <w:sz w:val="20"/>
                <w:szCs w:val="20"/>
                <w:shd w:val="clear" w:color="auto" w:fill="FFFFFF"/>
              </w:rPr>
              <w:t>Производительность водоподготовительных установок</w:t>
            </w:r>
            <w:r w:rsidRPr="00D36C03">
              <w:rPr>
                <w:sz w:val="20"/>
                <w:szCs w:val="20"/>
              </w:rPr>
              <w:t>, м</w:t>
            </w:r>
            <w:r w:rsidRPr="00D36C03">
              <w:rPr>
                <w:sz w:val="20"/>
                <w:szCs w:val="20"/>
                <w:vertAlign w:val="superscript"/>
              </w:rPr>
              <w:t>3</w:t>
            </w:r>
            <w:r w:rsidRPr="00D36C03">
              <w:rPr>
                <w:sz w:val="20"/>
                <w:szCs w:val="20"/>
              </w:rPr>
              <w:t>/час</w:t>
            </w:r>
          </w:p>
        </w:tc>
        <w:tc>
          <w:tcPr>
            <w:tcW w:w="538" w:type="pct"/>
            <w:vAlign w:val="center"/>
          </w:tcPr>
          <w:p w:rsidR="00747FAD" w:rsidRDefault="00747FAD" w:rsidP="00154ED2">
            <w:pPr>
              <w:jc w:val="center"/>
              <w:rPr>
                <w:color w:val="000000"/>
              </w:rPr>
            </w:pPr>
            <w:r>
              <w:rPr>
                <w:color w:val="000000"/>
                <w:sz w:val="22"/>
                <w:szCs w:val="22"/>
              </w:rPr>
              <w:t>0</w:t>
            </w:r>
          </w:p>
        </w:tc>
        <w:tc>
          <w:tcPr>
            <w:tcW w:w="271" w:type="pct"/>
            <w:gridSpan w:val="2"/>
            <w:vAlign w:val="center"/>
          </w:tcPr>
          <w:p w:rsidR="00747FAD" w:rsidRDefault="00747FAD" w:rsidP="00154ED2">
            <w:pPr>
              <w:jc w:val="center"/>
              <w:rPr>
                <w:color w:val="000000"/>
              </w:rPr>
            </w:pPr>
            <w:r>
              <w:rPr>
                <w:color w:val="000000"/>
                <w:sz w:val="22"/>
                <w:szCs w:val="22"/>
              </w:rPr>
              <w:t>0</w:t>
            </w:r>
          </w:p>
        </w:tc>
        <w:tc>
          <w:tcPr>
            <w:tcW w:w="678" w:type="pct"/>
            <w:gridSpan w:val="2"/>
            <w:vAlign w:val="center"/>
          </w:tcPr>
          <w:p w:rsidR="00747FAD" w:rsidRDefault="00747FAD" w:rsidP="00154ED2">
            <w:pPr>
              <w:jc w:val="center"/>
              <w:rPr>
                <w:color w:val="000000"/>
              </w:rPr>
            </w:pPr>
            <w:r>
              <w:rPr>
                <w:color w:val="000000"/>
                <w:sz w:val="22"/>
                <w:szCs w:val="22"/>
              </w:rPr>
              <w:t>0</w:t>
            </w:r>
          </w:p>
        </w:tc>
        <w:tc>
          <w:tcPr>
            <w:tcW w:w="748" w:type="pct"/>
            <w:vAlign w:val="center"/>
          </w:tcPr>
          <w:p w:rsidR="00747FAD" w:rsidRDefault="00747FAD" w:rsidP="00154ED2">
            <w:pPr>
              <w:jc w:val="center"/>
              <w:rPr>
                <w:color w:val="000000"/>
              </w:rPr>
            </w:pPr>
            <w:r>
              <w:rPr>
                <w:color w:val="000000"/>
                <w:sz w:val="22"/>
                <w:szCs w:val="22"/>
              </w:rPr>
              <w:t>0</w:t>
            </w:r>
          </w:p>
        </w:tc>
        <w:tc>
          <w:tcPr>
            <w:tcW w:w="678" w:type="pct"/>
            <w:vAlign w:val="center"/>
          </w:tcPr>
          <w:p w:rsidR="00747FAD" w:rsidRDefault="00747FAD" w:rsidP="00154ED2">
            <w:pPr>
              <w:jc w:val="center"/>
              <w:rPr>
                <w:color w:val="000000"/>
              </w:rPr>
            </w:pPr>
            <w:r>
              <w:rPr>
                <w:color w:val="000000"/>
                <w:sz w:val="22"/>
                <w:szCs w:val="22"/>
              </w:rPr>
              <w:t>0</w:t>
            </w:r>
          </w:p>
        </w:tc>
        <w:tc>
          <w:tcPr>
            <w:tcW w:w="878" w:type="pct"/>
            <w:gridSpan w:val="2"/>
            <w:vAlign w:val="center"/>
          </w:tcPr>
          <w:p w:rsidR="00747FAD" w:rsidRDefault="00747FAD" w:rsidP="00154ED2">
            <w:pPr>
              <w:jc w:val="center"/>
              <w:rPr>
                <w:color w:val="000000"/>
              </w:rPr>
            </w:pPr>
            <w:r>
              <w:rPr>
                <w:color w:val="000000"/>
                <w:sz w:val="22"/>
                <w:szCs w:val="22"/>
              </w:rPr>
              <w:t>0</w:t>
            </w:r>
          </w:p>
        </w:tc>
      </w:tr>
      <w:tr w:rsidR="00747FAD" w:rsidRPr="0015082B" w:rsidTr="00154ED2">
        <w:trPr>
          <w:trHeight w:val="321"/>
        </w:trPr>
        <w:tc>
          <w:tcPr>
            <w:tcW w:w="1209" w:type="pct"/>
            <w:vAlign w:val="center"/>
          </w:tcPr>
          <w:p w:rsidR="00747FAD" w:rsidRPr="00D36C03" w:rsidRDefault="00747FAD" w:rsidP="00154ED2">
            <w:pPr>
              <w:ind w:left="-115" w:right="-115" w:firstLine="3"/>
              <w:jc w:val="center"/>
              <w:rPr>
                <w:bCs/>
                <w:iCs/>
                <w:sz w:val="20"/>
                <w:szCs w:val="20"/>
              </w:rPr>
            </w:pPr>
            <w:r>
              <w:rPr>
                <w:sz w:val="20"/>
                <w:szCs w:val="20"/>
                <w:shd w:val="clear" w:color="auto" w:fill="FFFFFF"/>
              </w:rPr>
              <w:t>Максимальные н</w:t>
            </w:r>
            <w:r w:rsidRPr="00D36C03">
              <w:rPr>
                <w:sz w:val="20"/>
                <w:szCs w:val="20"/>
                <w:shd w:val="clear" w:color="auto" w:fill="FFFFFF"/>
              </w:rPr>
              <w:t>ормативные потери теплоносителя в тепловых сетях</w:t>
            </w:r>
            <w:r w:rsidRPr="00D36C03">
              <w:rPr>
                <w:sz w:val="20"/>
                <w:szCs w:val="20"/>
              </w:rPr>
              <w:t>, м</w:t>
            </w:r>
            <w:r w:rsidRPr="00D36C03">
              <w:rPr>
                <w:sz w:val="20"/>
                <w:szCs w:val="20"/>
                <w:vertAlign w:val="superscript"/>
              </w:rPr>
              <w:t>3</w:t>
            </w:r>
            <w:r w:rsidRPr="00D36C03">
              <w:rPr>
                <w:sz w:val="20"/>
                <w:szCs w:val="20"/>
              </w:rPr>
              <w:t>/час</w:t>
            </w:r>
          </w:p>
        </w:tc>
        <w:tc>
          <w:tcPr>
            <w:tcW w:w="538" w:type="pct"/>
            <w:vAlign w:val="center"/>
          </w:tcPr>
          <w:p w:rsidR="00747FAD" w:rsidRPr="006E3387" w:rsidRDefault="00747FAD" w:rsidP="00154ED2">
            <w:pPr>
              <w:ind w:left="-113" w:right="-113"/>
              <w:jc w:val="center"/>
            </w:pPr>
            <w:r w:rsidRPr="006E3387">
              <w:rPr>
                <w:szCs w:val="22"/>
              </w:rPr>
              <w:t>0,0274</w:t>
            </w:r>
          </w:p>
        </w:tc>
        <w:tc>
          <w:tcPr>
            <w:tcW w:w="271" w:type="pct"/>
            <w:gridSpan w:val="2"/>
            <w:vAlign w:val="center"/>
          </w:tcPr>
          <w:p w:rsidR="00747FAD" w:rsidRPr="006E3387" w:rsidRDefault="00747FAD" w:rsidP="00154ED2">
            <w:pPr>
              <w:ind w:left="-113" w:right="-113"/>
              <w:jc w:val="center"/>
            </w:pPr>
            <w:r w:rsidRPr="006E3387">
              <w:rPr>
                <w:szCs w:val="22"/>
              </w:rPr>
              <w:t>0,0274</w:t>
            </w:r>
          </w:p>
        </w:tc>
        <w:tc>
          <w:tcPr>
            <w:tcW w:w="678" w:type="pct"/>
            <w:gridSpan w:val="2"/>
            <w:vAlign w:val="center"/>
          </w:tcPr>
          <w:p w:rsidR="00747FAD" w:rsidRPr="006E3387" w:rsidRDefault="00747FAD" w:rsidP="00154ED2">
            <w:pPr>
              <w:ind w:left="-113" w:right="-113"/>
              <w:jc w:val="center"/>
            </w:pPr>
            <w:r w:rsidRPr="006E3387">
              <w:rPr>
                <w:szCs w:val="22"/>
              </w:rPr>
              <w:t>0,0274</w:t>
            </w:r>
          </w:p>
        </w:tc>
        <w:tc>
          <w:tcPr>
            <w:tcW w:w="748" w:type="pct"/>
            <w:vAlign w:val="center"/>
          </w:tcPr>
          <w:p w:rsidR="00747FAD" w:rsidRPr="006E3387" w:rsidRDefault="00747FAD" w:rsidP="00154ED2">
            <w:pPr>
              <w:ind w:left="-113" w:right="-113"/>
              <w:jc w:val="center"/>
            </w:pPr>
            <w:r w:rsidRPr="006E3387">
              <w:rPr>
                <w:szCs w:val="22"/>
              </w:rPr>
              <w:t>0,0274</w:t>
            </w:r>
          </w:p>
        </w:tc>
        <w:tc>
          <w:tcPr>
            <w:tcW w:w="678" w:type="pct"/>
            <w:vAlign w:val="center"/>
          </w:tcPr>
          <w:p w:rsidR="00747FAD" w:rsidRPr="006E3387" w:rsidRDefault="00747FAD" w:rsidP="00154ED2">
            <w:pPr>
              <w:ind w:left="-113" w:right="-113"/>
              <w:jc w:val="center"/>
            </w:pPr>
            <w:r w:rsidRPr="006E3387">
              <w:rPr>
                <w:szCs w:val="22"/>
              </w:rPr>
              <w:t>0,0274</w:t>
            </w:r>
          </w:p>
        </w:tc>
        <w:tc>
          <w:tcPr>
            <w:tcW w:w="878" w:type="pct"/>
            <w:gridSpan w:val="2"/>
            <w:vAlign w:val="center"/>
          </w:tcPr>
          <w:p w:rsidR="00747FAD" w:rsidRPr="006E3387" w:rsidRDefault="00747FAD" w:rsidP="00154ED2">
            <w:pPr>
              <w:ind w:left="-113" w:right="-113"/>
              <w:jc w:val="center"/>
            </w:pPr>
            <w:r w:rsidRPr="006E3387">
              <w:rPr>
                <w:szCs w:val="22"/>
              </w:rPr>
              <w:t>0,0274</w:t>
            </w:r>
          </w:p>
        </w:tc>
      </w:tr>
      <w:tr w:rsidR="00747FAD" w:rsidTr="00154ED2">
        <w:trPr>
          <w:gridAfter w:val="1"/>
          <w:wAfter w:w="14" w:type="pct"/>
          <w:trHeight w:val="321"/>
        </w:trPr>
        <w:tc>
          <w:tcPr>
            <w:tcW w:w="4986" w:type="pct"/>
            <w:gridSpan w:val="9"/>
            <w:tcBorders>
              <w:top w:val="single" w:sz="4" w:space="0" w:color="auto"/>
              <w:left w:val="single" w:sz="4" w:space="0" w:color="auto"/>
              <w:bottom w:val="single" w:sz="4" w:space="0" w:color="auto"/>
              <w:right w:val="single" w:sz="4" w:space="0" w:color="auto"/>
            </w:tcBorders>
            <w:vAlign w:val="center"/>
          </w:tcPr>
          <w:p w:rsidR="00747FAD" w:rsidRDefault="00747FAD" w:rsidP="00154ED2">
            <w:pPr>
              <w:jc w:val="center"/>
            </w:pPr>
            <w:r>
              <w:rPr>
                <w:bCs/>
                <w:iCs/>
              </w:rPr>
              <w:t xml:space="preserve">Котельная д. </w:t>
            </w:r>
            <w:proofErr w:type="spellStart"/>
            <w:r>
              <w:rPr>
                <w:bCs/>
                <w:iCs/>
              </w:rPr>
              <w:t>Водопойка</w:t>
            </w:r>
            <w:proofErr w:type="spellEnd"/>
          </w:p>
        </w:tc>
      </w:tr>
      <w:tr w:rsidR="00747FAD" w:rsidTr="00154ED2">
        <w:trPr>
          <w:trHeight w:val="321"/>
        </w:trPr>
        <w:tc>
          <w:tcPr>
            <w:tcW w:w="1209" w:type="pct"/>
            <w:tcBorders>
              <w:top w:val="single" w:sz="4" w:space="0" w:color="auto"/>
              <w:left w:val="single" w:sz="4" w:space="0" w:color="auto"/>
              <w:bottom w:val="single" w:sz="4" w:space="0" w:color="auto"/>
              <w:right w:val="single" w:sz="4" w:space="0" w:color="auto"/>
            </w:tcBorders>
            <w:vAlign w:val="center"/>
          </w:tcPr>
          <w:p w:rsidR="00747FAD" w:rsidRPr="00A53A38" w:rsidRDefault="00747FAD" w:rsidP="00154ED2">
            <w:pPr>
              <w:ind w:left="-115" w:right="-115" w:firstLine="3"/>
              <w:jc w:val="center"/>
              <w:rPr>
                <w:sz w:val="20"/>
                <w:szCs w:val="20"/>
                <w:shd w:val="clear" w:color="auto" w:fill="FFFFFF"/>
              </w:rPr>
            </w:pPr>
            <w:r w:rsidRPr="00D36C03">
              <w:rPr>
                <w:sz w:val="20"/>
                <w:szCs w:val="20"/>
                <w:shd w:val="clear" w:color="auto" w:fill="FFFFFF"/>
              </w:rPr>
              <w:t>Производительность водоподготовительных установок</w:t>
            </w:r>
            <w:r w:rsidRPr="00A53A38">
              <w:rPr>
                <w:sz w:val="20"/>
                <w:szCs w:val="20"/>
                <w:shd w:val="clear" w:color="auto" w:fill="FFFFFF"/>
              </w:rPr>
              <w:t>, м3/час</w:t>
            </w:r>
          </w:p>
        </w:tc>
        <w:tc>
          <w:tcPr>
            <w:tcW w:w="538" w:type="pct"/>
            <w:tcBorders>
              <w:top w:val="single" w:sz="4" w:space="0" w:color="auto"/>
              <w:left w:val="single" w:sz="4" w:space="0" w:color="auto"/>
              <w:bottom w:val="single" w:sz="4" w:space="0" w:color="auto"/>
              <w:right w:val="single" w:sz="4" w:space="0" w:color="auto"/>
            </w:tcBorders>
            <w:vAlign w:val="center"/>
          </w:tcPr>
          <w:p w:rsidR="00747FAD" w:rsidRDefault="00747FAD" w:rsidP="00154ED2">
            <w:pPr>
              <w:jc w:val="center"/>
              <w:rPr>
                <w:color w:val="000000"/>
              </w:rPr>
            </w:pPr>
            <w:r>
              <w:rPr>
                <w:color w:val="000000"/>
                <w:sz w:val="22"/>
                <w:szCs w:val="22"/>
              </w:rPr>
              <w:t>0</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747FAD" w:rsidRDefault="00747FAD" w:rsidP="00154ED2">
            <w:pPr>
              <w:jc w:val="center"/>
              <w:rPr>
                <w:color w:val="000000"/>
              </w:rPr>
            </w:pPr>
            <w:r>
              <w:rPr>
                <w:color w:val="000000"/>
                <w:sz w:val="22"/>
                <w:szCs w:val="22"/>
              </w:rPr>
              <w:t>0</w:t>
            </w:r>
          </w:p>
        </w:tc>
        <w:tc>
          <w:tcPr>
            <w:tcW w:w="674" w:type="pct"/>
            <w:tcBorders>
              <w:top w:val="single" w:sz="4" w:space="0" w:color="auto"/>
              <w:left w:val="single" w:sz="4" w:space="0" w:color="auto"/>
              <w:bottom w:val="single" w:sz="4" w:space="0" w:color="auto"/>
              <w:right w:val="single" w:sz="4" w:space="0" w:color="auto"/>
            </w:tcBorders>
            <w:vAlign w:val="center"/>
          </w:tcPr>
          <w:p w:rsidR="00747FAD" w:rsidRDefault="00747FAD" w:rsidP="00154ED2">
            <w:pPr>
              <w:jc w:val="center"/>
              <w:rPr>
                <w:color w:val="000000"/>
              </w:rPr>
            </w:pPr>
            <w:r>
              <w:rPr>
                <w:color w:val="000000"/>
                <w:sz w:val="22"/>
                <w:szCs w:val="22"/>
              </w:rPr>
              <w:t>0</w:t>
            </w:r>
          </w:p>
        </w:tc>
        <w:tc>
          <w:tcPr>
            <w:tcW w:w="748" w:type="pct"/>
            <w:tcBorders>
              <w:top w:val="single" w:sz="4" w:space="0" w:color="auto"/>
              <w:left w:val="single" w:sz="4" w:space="0" w:color="auto"/>
              <w:bottom w:val="single" w:sz="4" w:space="0" w:color="auto"/>
              <w:right w:val="single" w:sz="4" w:space="0" w:color="auto"/>
            </w:tcBorders>
            <w:vAlign w:val="center"/>
          </w:tcPr>
          <w:p w:rsidR="00747FAD" w:rsidRDefault="00747FAD" w:rsidP="00154ED2">
            <w:pPr>
              <w:jc w:val="center"/>
              <w:rPr>
                <w:color w:val="000000"/>
              </w:rPr>
            </w:pPr>
            <w:r>
              <w:rPr>
                <w:color w:val="000000"/>
                <w:sz w:val="22"/>
                <w:szCs w:val="22"/>
              </w:rPr>
              <w:t>0</w:t>
            </w:r>
          </w:p>
        </w:tc>
        <w:tc>
          <w:tcPr>
            <w:tcW w:w="678" w:type="pct"/>
            <w:tcBorders>
              <w:top w:val="single" w:sz="4" w:space="0" w:color="auto"/>
              <w:left w:val="single" w:sz="4" w:space="0" w:color="auto"/>
              <w:bottom w:val="single" w:sz="4" w:space="0" w:color="auto"/>
              <w:right w:val="single" w:sz="4" w:space="0" w:color="auto"/>
            </w:tcBorders>
            <w:vAlign w:val="center"/>
          </w:tcPr>
          <w:p w:rsidR="00747FAD" w:rsidRDefault="00747FAD" w:rsidP="00154ED2">
            <w:pPr>
              <w:jc w:val="center"/>
              <w:rPr>
                <w:color w:val="000000"/>
              </w:rPr>
            </w:pPr>
            <w:r>
              <w:rPr>
                <w:color w:val="000000"/>
                <w:sz w:val="22"/>
                <w:szCs w:val="22"/>
              </w:rPr>
              <w:t>0</w:t>
            </w:r>
          </w:p>
        </w:tc>
        <w:tc>
          <w:tcPr>
            <w:tcW w:w="878" w:type="pct"/>
            <w:gridSpan w:val="2"/>
            <w:tcBorders>
              <w:top w:val="single" w:sz="4" w:space="0" w:color="auto"/>
              <w:left w:val="single" w:sz="4" w:space="0" w:color="auto"/>
              <w:bottom w:val="single" w:sz="4" w:space="0" w:color="auto"/>
              <w:right w:val="single" w:sz="4" w:space="0" w:color="auto"/>
            </w:tcBorders>
            <w:vAlign w:val="center"/>
          </w:tcPr>
          <w:p w:rsidR="00747FAD" w:rsidRDefault="00747FAD" w:rsidP="00154ED2">
            <w:pPr>
              <w:jc w:val="center"/>
              <w:rPr>
                <w:color w:val="000000"/>
              </w:rPr>
            </w:pPr>
            <w:r>
              <w:rPr>
                <w:color w:val="000000"/>
                <w:sz w:val="22"/>
                <w:szCs w:val="22"/>
              </w:rPr>
              <w:t>0</w:t>
            </w:r>
          </w:p>
        </w:tc>
      </w:tr>
      <w:tr w:rsidR="00747FAD" w:rsidTr="00154ED2">
        <w:trPr>
          <w:trHeight w:val="321"/>
        </w:trPr>
        <w:tc>
          <w:tcPr>
            <w:tcW w:w="1209" w:type="pct"/>
            <w:tcBorders>
              <w:top w:val="single" w:sz="4" w:space="0" w:color="auto"/>
              <w:left w:val="single" w:sz="4" w:space="0" w:color="auto"/>
              <w:bottom w:val="single" w:sz="4" w:space="0" w:color="auto"/>
              <w:right w:val="single" w:sz="4" w:space="0" w:color="auto"/>
            </w:tcBorders>
            <w:vAlign w:val="center"/>
          </w:tcPr>
          <w:p w:rsidR="00747FAD" w:rsidRPr="00A53A38" w:rsidRDefault="00747FAD" w:rsidP="00154ED2">
            <w:pPr>
              <w:ind w:left="-115" w:right="-115" w:firstLine="3"/>
              <w:jc w:val="center"/>
              <w:rPr>
                <w:sz w:val="20"/>
                <w:szCs w:val="20"/>
                <w:shd w:val="clear" w:color="auto" w:fill="FFFFFF"/>
              </w:rPr>
            </w:pPr>
            <w:r>
              <w:rPr>
                <w:sz w:val="20"/>
                <w:szCs w:val="20"/>
                <w:shd w:val="clear" w:color="auto" w:fill="FFFFFF"/>
              </w:rPr>
              <w:t>Максимальные н</w:t>
            </w:r>
            <w:r w:rsidRPr="00D36C03">
              <w:rPr>
                <w:sz w:val="20"/>
                <w:szCs w:val="20"/>
                <w:shd w:val="clear" w:color="auto" w:fill="FFFFFF"/>
              </w:rPr>
              <w:t>ормативные потери теплоносителя в тепловых сетях</w:t>
            </w:r>
            <w:r w:rsidRPr="00A53A38">
              <w:rPr>
                <w:sz w:val="20"/>
                <w:szCs w:val="20"/>
                <w:shd w:val="clear" w:color="auto" w:fill="FFFFFF"/>
              </w:rPr>
              <w:t>, м3/час</w:t>
            </w:r>
          </w:p>
        </w:tc>
        <w:tc>
          <w:tcPr>
            <w:tcW w:w="538" w:type="pct"/>
            <w:tcBorders>
              <w:top w:val="single" w:sz="4" w:space="0" w:color="auto"/>
              <w:left w:val="single" w:sz="4" w:space="0" w:color="auto"/>
              <w:bottom w:val="single" w:sz="4" w:space="0" w:color="auto"/>
              <w:right w:val="single" w:sz="4" w:space="0" w:color="auto"/>
            </w:tcBorders>
            <w:vAlign w:val="center"/>
          </w:tcPr>
          <w:p w:rsidR="00747FAD" w:rsidRPr="00D80909" w:rsidRDefault="00747FAD" w:rsidP="00154ED2">
            <w:pPr>
              <w:ind w:left="-113" w:right="-113"/>
              <w:jc w:val="center"/>
            </w:pPr>
            <w:r w:rsidRPr="00D80909">
              <w:rPr>
                <w:szCs w:val="22"/>
              </w:rPr>
              <w:t>0,0266</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747FAD" w:rsidRPr="00D80909" w:rsidRDefault="00747FAD" w:rsidP="00154ED2">
            <w:pPr>
              <w:ind w:left="-113" w:right="-113"/>
              <w:jc w:val="center"/>
            </w:pPr>
            <w:r w:rsidRPr="00D80909">
              <w:rPr>
                <w:szCs w:val="22"/>
              </w:rPr>
              <w:t>0,0266</w:t>
            </w:r>
          </w:p>
        </w:tc>
        <w:tc>
          <w:tcPr>
            <w:tcW w:w="674" w:type="pct"/>
            <w:tcBorders>
              <w:top w:val="single" w:sz="4" w:space="0" w:color="auto"/>
              <w:left w:val="single" w:sz="4" w:space="0" w:color="auto"/>
              <w:bottom w:val="single" w:sz="4" w:space="0" w:color="auto"/>
              <w:right w:val="single" w:sz="4" w:space="0" w:color="auto"/>
            </w:tcBorders>
            <w:vAlign w:val="center"/>
          </w:tcPr>
          <w:p w:rsidR="00747FAD" w:rsidRPr="00D80909" w:rsidRDefault="00747FAD" w:rsidP="00154ED2">
            <w:pPr>
              <w:ind w:left="-113" w:right="-113"/>
              <w:jc w:val="center"/>
            </w:pPr>
            <w:r w:rsidRPr="00D80909">
              <w:rPr>
                <w:szCs w:val="22"/>
              </w:rPr>
              <w:t>0,0266</w:t>
            </w:r>
          </w:p>
        </w:tc>
        <w:tc>
          <w:tcPr>
            <w:tcW w:w="748" w:type="pct"/>
            <w:tcBorders>
              <w:top w:val="single" w:sz="4" w:space="0" w:color="auto"/>
              <w:left w:val="single" w:sz="4" w:space="0" w:color="auto"/>
              <w:bottom w:val="single" w:sz="4" w:space="0" w:color="auto"/>
              <w:right w:val="single" w:sz="4" w:space="0" w:color="auto"/>
            </w:tcBorders>
            <w:vAlign w:val="center"/>
          </w:tcPr>
          <w:p w:rsidR="00747FAD" w:rsidRPr="00D80909" w:rsidRDefault="00747FAD" w:rsidP="00154ED2">
            <w:pPr>
              <w:ind w:left="-113" w:right="-113"/>
              <w:jc w:val="center"/>
            </w:pPr>
            <w:r w:rsidRPr="00D80909">
              <w:rPr>
                <w:szCs w:val="22"/>
              </w:rPr>
              <w:t>0,0266</w:t>
            </w:r>
          </w:p>
        </w:tc>
        <w:tc>
          <w:tcPr>
            <w:tcW w:w="678" w:type="pct"/>
            <w:tcBorders>
              <w:top w:val="single" w:sz="4" w:space="0" w:color="auto"/>
              <w:left w:val="single" w:sz="4" w:space="0" w:color="auto"/>
              <w:bottom w:val="single" w:sz="4" w:space="0" w:color="auto"/>
              <w:right w:val="single" w:sz="4" w:space="0" w:color="auto"/>
            </w:tcBorders>
            <w:vAlign w:val="center"/>
          </w:tcPr>
          <w:p w:rsidR="00747FAD" w:rsidRPr="00D80909" w:rsidRDefault="00747FAD" w:rsidP="00154ED2">
            <w:pPr>
              <w:ind w:left="-113" w:right="-113"/>
              <w:jc w:val="center"/>
            </w:pPr>
            <w:r w:rsidRPr="00D80909">
              <w:rPr>
                <w:szCs w:val="22"/>
              </w:rPr>
              <w:t>0,0266</w:t>
            </w:r>
          </w:p>
        </w:tc>
        <w:tc>
          <w:tcPr>
            <w:tcW w:w="878" w:type="pct"/>
            <w:gridSpan w:val="2"/>
            <w:tcBorders>
              <w:top w:val="single" w:sz="4" w:space="0" w:color="auto"/>
              <w:left w:val="single" w:sz="4" w:space="0" w:color="auto"/>
              <w:bottom w:val="single" w:sz="4" w:space="0" w:color="auto"/>
              <w:right w:val="single" w:sz="4" w:space="0" w:color="auto"/>
            </w:tcBorders>
            <w:vAlign w:val="center"/>
          </w:tcPr>
          <w:p w:rsidR="00747FAD" w:rsidRPr="00D80909" w:rsidRDefault="00747FAD" w:rsidP="00154ED2">
            <w:pPr>
              <w:ind w:left="-113" w:right="-113"/>
              <w:jc w:val="center"/>
            </w:pPr>
            <w:r w:rsidRPr="00D80909">
              <w:rPr>
                <w:szCs w:val="22"/>
              </w:rPr>
              <w:t>0,0266</w:t>
            </w:r>
          </w:p>
        </w:tc>
      </w:tr>
    </w:tbl>
    <w:p w:rsidR="00747FAD" w:rsidRDefault="00747FAD" w:rsidP="00747FAD">
      <w:pPr>
        <w:spacing w:line="276" w:lineRule="auto"/>
        <w:ind w:firstLine="709"/>
        <w:rPr>
          <w:shd w:val="clear" w:color="auto" w:fill="FFFFFF"/>
        </w:rPr>
      </w:pPr>
    </w:p>
    <w:p w:rsidR="00747FAD" w:rsidRDefault="00747FAD" w:rsidP="00747FAD">
      <w:pPr>
        <w:spacing w:line="276" w:lineRule="auto"/>
        <w:ind w:firstLine="709"/>
      </w:pPr>
    </w:p>
    <w:p w:rsidR="00747FAD" w:rsidRDefault="00747FAD" w:rsidP="00747FAD">
      <w:pPr>
        <w:rPr>
          <w:b/>
          <w:bCs/>
          <w:iCs/>
        </w:rPr>
      </w:pPr>
      <w:r>
        <w:rPr>
          <w:i/>
        </w:rPr>
        <w:br w:type="page"/>
      </w:r>
    </w:p>
    <w:p w:rsidR="00747FAD" w:rsidRPr="009C5486" w:rsidRDefault="00747FAD" w:rsidP="00747FAD">
      <w:pPr>
        <w:pStyle w:val="2"/>
        <w:spacing w:before="0" w:after="0" w:line="276" w:lineRule="auto"/>
        <w:ind w:firstLine="709"/>
        <w:rPr>
          <w:rFonts w:ascii="Times New Roman" w:hAnsi="Times New Roman" w:cs="Times New Roman"/>
          <w:i w:val="0"/>
          <w:sz w:val="24"/>
          <w:szCs w:val="24"/>
        </w:rPr>
      </w:pPr>
      <w:bookmarkStart w:id="156" w:name="_Toc6235041"/>
      <w:r w:rsidRPr="009C5486">
        <w:rPr>
          <w:rFonts w:ascii="Times New Roman" w:hAnsi="Times New Roman" w:cs="Times New Roman"/>
          <w:i w:val="0"/>
          <w:sz w:val="24"/>
          <w:szCs w:val="24"/>
        </w:rPr>
        <w:lastRenderedPageBreak/>
        <w:t>ГЛАВА </w:t>
      </w:r>
      <w:r>
        <w:rPr>
          <w:rFonts w:ascii="Times New Roman" w:hAnsi="Times New Roman" w:cs="Times New Roman"/>
          <w:i w:val="0"/>
          <w:sz w:val="24"/>
          <w:szCs w:val="24"/>
        </w:rPr>
        <w:t>7</w:t>
      </w:r>
      <w:r w:rsidRPr="009C5486">
        <w:rPr>
          <w:rFonts w:ascii="Times New Roman" w:hAnsi="Times New Roman" w:cs="Times New Roman"/>
          <w:i w:val="0"/>
          <w:sz w:val="24"/>
          <w:szCs w:val="24"/>
        </w:rPr>
        <w:t>. Предложения по строительству, реконструкции и техническому перевооружению</w:t>
      </w:r>
      <w:r>
        <w:rPr>
          <w:rFonts w:ascii="Times New Roman" w:hAnsi="Times New Roman" w:cs="Times New Roman"/>
          <w:i w:val="0"/>
          <w:sz w:val="24"/>
          <w:szCs w:val="24"/>
        </w:rPr>
        <w:t xml:space="preserve"> и (или) модернизации</w:t>
      </w:r>
      <w:r w:rsidRPr="009C5486">
        <w:rPr>
          <w:rFonts w:ascii="Times New Roman" w:hAnsi="Times New Roman" w:cs="Times New Roman"/>
          <w:i w:val="0"/>
          <w:sz w:val="24"/>
          <w:szCs w:val="24"/>
        </w:rPr>
        <w:t xml:space="preserve"> источников</w:t>
      </w:r>
      <w:r>
        <w:rPr>
          <w:rFonts w:ascii="Times New Roman" w:hAnsi="Times New Roman" w:cs="Times New Roman"/>
          <w:i w:val="0"/>
          <w:sz w:val="24"/>
          <w:szCs w:val="24"/>
        </w:rPr>
        <w:t xml:space="preserve"> </w:t>
      </w:r>
      <w:r w:rsidRPr="009C5486">
        <w:rPr>
          <w:rFonts w:ascii="Times New Roman" w:hAnsi="Times New Roman" w:cs="Times New Roman"/>
          <w:i w:val="0"/>
          <w:sz w:val="24"/>
          <w:szCs w:val="24"/>
        </w:rPr>
        <w:t>тепловой энергии</w:t>
      </w:r>
      <w:bookmarkEnd w:id="150"/>
      <w:bookmarkEnd w:id="151"/>
      <w:bookmarkEnd w:id="156"/>
    </w:p>
    <w:p w:rsidR="00747FAD" w:rsidRPr="007C33B4" w:rsidRDefault="00747FAD" w:rsidP="00747FAD">
      <w:pPr>
        <w:pStyle w:val="3"/>
      </w:pPr>
      <w:bookmarkStart w:id="157" w:name="_Toc391732468"/>
      <w:bookmarkStart w:id="158" w:name="_Toc392495119"/>
      <w:bookmarkStart w:id="159" w:name="_Toc6235042"/>
      <w:r w:rsidRPr="00942562">
        <w:t>7.1.</w:t>
      </w:r>
      <w:r w:rsidRPr="007C33B4">
        <w:t> </w:t>
      </w:r>
      <w:bookmarkEnd w:id="157"/>
      <w:bookmarkEnd w:id="158"/>
      <w:r w:rsidRPr="000657C6">
        <w:rPr>
          <w:rFonts w:cs="Times New Roman"/>
          <w:shd w:val="clear" w:color="auto" w:fill="FFFFFF"/>
        </w:rPr>
        <w:t xml:space="preserve">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0657C6">
        <w:rPr>
          <w:rFonts w:cs="Times New Roman"/>
          <w:shd w:val="clear" w:color="auto" w:fill="FFFFFF"/>
        </w:rPr>
        <w:t>содержать</w:t>
      </w:r>
      <w:proofErr w:type="gramEnd"/>
      <w:r w:rsidRPr="000657C6">
        <w:rPr>
          <w:rFonts w:cs="Times New Roman"/>
          <w:shd w:val="clear" w:color="auto" w:fill="FFFFFF"/>
        </w:rPr>
        <w:t xml:space="preserve"> в том числе определение целесообразности или нецелесообразности подключения (технологического присоединения) </w:t>
      </w:r>
      <w:proofErr w:type="spellStart"/>
      <w:r w:rsidRPr="000657C6">
        <w:rPr>
          <w:rFonts w:cs="Times New Roman"/>
          <w:shd w:val="clear" w:color="auto" w:fill="FFFFFF"/>
        </w:rPr>
        <w:t>теплопотребляющей</w:t>
      </w:r>
      <w:proofErr w:type="spellEnd"/>
      <w:r w:rsidRPr="000657C6">
        <w:rPr>
          <w:rFonts w:cs="Times New Roman"/>
          <w:shd w:val="clear" w:color="auto" w:fill="FFFFFF"/>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bookmarkEnd w:id="159"/>
    </w:p>
    <w:p w:rsidR="00747FAD" w:rsidRDefault="00747FAD" w:rsidP="00747FAD">
      <w:pPr>
        <w:spacing w:line="276" w:lineRule="auto"/>
        <w:ind w:firstLine="709"/>
      </w:pPr>
      <w:bookmarkStart w:id="160" w:name="_Toc391732469"/>
      <w:bookmarkStart w:id="161" w:name="_Toc392495120"/>
      <w:r w:rsidRPr="00E119E5">
        <w:t xml:space="preserve">Реконструкция и строительство </w:t>
      </w:r>
      <w:proofErr w:type="gramStart"/>
      <w:r w:rsidRPr="00E119E5">
        <w:t>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w:t>
      </w:r>
      <w:proofErr w:type="gramEnd"/>
      <w:r w:rsidRPr="00E119E5">
        <w:t>.</w:t>
      </w:r>
      <w:r>
        <w:t xml:space="preserve"> Возможные дефициты тепловой мощности на окраинах населенных пунктов планируется покрывать за счет индивидуальных источников теплоснабжения.</w:t>
      </w:r>
    </w:p>
    <w:p w:rsidR="00747FAD" w:rsidRPr="007C33B4" w:rsidRDefault="00747FAD" w:rsidP="00747FAD">
      <w:pPr>
        <w:pStyle w:val="3"/>
      </w:pPr>
      <w:bookmarkStart w:id="162" w:name="_Toc6235043"/>
      <w:r w:rsidRPr="00942562">
        <w:t>7.2. </w:t>
      </w:r>
      <w:r w:rsidRPr="00942562">
        <w:rPr>
          <w:rFonts w:cs="Times New Roman"/>
          <w:shd w:val="clear" w:color="auto" w:fill="FFFFFF"/>
        </w:rPr>
        <w:t>Описание</w:t>
      </w:r>
      <w:r w:rsidRPr="00C623BA">
        <w:rPr>
          <w:rFonts w:cs="Times New Roman"/>
          <w:shd w:val="clear" w:color="auto" w:fill="FFFFFF"/>
        </w:rPr>
        <w:t xml:space="preserve"> текущей ситуации, связанной с ранее принятыми в соответствии с законодательством Российской Федерации об электроэнергетике </w:t>
      </w:r>
      <w:proofErr w:type="gramStart"/>
      <w:r w:rsidRPr="00C623BA">
        <w:rPr>
          <w:rFonts w:cs="Times New Roman"/>
          <w:shd w:val="clear" w:color="auto" w:fill="FFFFFF"/>
        </w:rPr>
        <w:t>решениями</w:t>
      </w:r>
      <w:proofErr w:type="gramEnd"/>
      <w:r w:rsidRPr="00C623BA">
        <w:rPr>
          <w:rFonts w:cs="Times New Roman"/>
          <w:shd w:val="clear" w:color="auto" w:fill="FFFFFF"/>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62"/>
    </w:p>
    <w:p w:rsidR="00747FAD" w:rsidRDefault="00747FAD" w:rsidP="00747FAD">
      <w:pPr>
        <w:spacing w:line="276" w:lineRule="auto"/>
        <w:ind w:firstLine="709"/>
        <w:rPr>
          <w:shd w:val="clear" w:color="auto" w:fill="FFFFFF"/>
        </w:rPr>
      </w:pPr>
      <w:r>
        <w:rPr>
          <w:shd w:val="clear" w:color="auto" w:fill="FFFFFF"/>
        </w:rPr>
        <w:t>Р</w:t>
      </w:r>
      <w:r w:rsidRPr="00C623BA">
        <w:rPr>
          <w:shd w:val="clear" w:color="auto" w:fill="FFFFFF"/>
        </w:rPr>
        <w:t>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Pr>
          <w:shd w:val="clear" w:color="auto" w:fill="FFFFFF"/>
        </w:rPr>
        <w:t xml:space="preserve"> на территории Половинского сельского поселения, отсутствуют.</w:t>
      </w:r>
    </w:p>
    <w:p w:rsidR="00747FAD" w:rsidRPr="007C33B4" w:rsidRDefault="00747FAD" w:rsidP="00747FAD">
      <w:pPr>
        <w:pStyle w:val="3"/>
      </w:pPr>
      <w:bookmarkStart w:id="163" w:name="_Toc6235044"/>
      <w:r w:rsidRPr="00942562">
        <w:t>7.3. </w:t>
      </w:r>
      <w:proofErr w:type="gramStart"/>
      <w:r w:rsidRPr="00942562">
        <w:rPr>
          <w:rFonts w:cs="Times New Roman"/>
          <w:shd w:val="clear" w:color="auto" w:fill="FFFFFF"/>
        </w:rPr>
        <w:t>Анализ надежности</w:t>
      </w:r>
      <w:r w:rsidRPr="00C623BA">
        <w:rPr>
          <w:rFonts w:cs="Times New Roman"/>
          <w:shd w:val="clear" w:color="auto" w:fill="FFFFFF"/>
        </w:rPr>
        <w:t xml:space="preserve">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w:t>
      </w:r>
      <w:proofErr w:type="gramEnd"/>
      <w:r w:rsidRPr="00C623BA">
        <w:rPr>
          <w:rFonts w:cs="Times New Roman"/>
          <w:shd w:val="clear" w:color="auto" w:fill="FFFFFF"/>
        </w:rPr>
        <w:t xml:space="preserve"> с методическими указаниями по разработке схем теплоснабжения</w:t>
      </w:r>
      <w:bookmarkEnd w:id="163"/>
    </w:p>
    <w:p w:rsidR="00747FAD" w:rsidRDefault="00747FAD" w:rsidP="00747FAD">
      <w:pPr>
        <w:spacing w:line="276" w:lineRule="auto"/>
        <w:ind w:firstLine="709"/>
      </w:pPr>
      <w:r>
        <w:rPr>
          <w:shd w:val="clear" w:color="auto" w:fill="FFFFFF"/>
        </w:rPr>
        <w:t xml:space="preserve">До конца расчетного периода в </w:t>
      </w:r>
      <w:proofErr w:type="spellStart"/>
      <w:r>
        <w:rPr>
          <w:shd w:val="clear" w:color="auto" w:fill="FFFFFF"/>
        </w:rPr>
        <w:t>Половинском</w:t>
      </w:r>
      <w:proofErr w:type="spellEnd"/>
      <w:r>
        <w:rPr>
          <w:shd w:val="clear" w:color="auto" w:fill="FFFFFF"/>
        </w:rPr>
        <w:t xml:space="preserve"> сельском поселении случаев </w:t>
      </w:r>
      <w:r w:rsidRPr="00C623BA">
        <w:rPr>
          <w:shd w:val="clear" w:color="auto" w:fill="FFFFFF"/>
        </w:rPr>
        <w:t>отнесения генерирующего объекта к объектам, вывод которых из эксплуатации может привести к нарушению надежности теплоснабжения</w:t>
      </w:r>
      <w:r>
        <w:rPr>
          <w:shd w:val="clear" w:color="auto" w:fill="FFFFFF"/>
        </w:rPr>
        <w:t>, не ожидается.</w:t>
      </w:r>
    </w:p>
    <w:p w:rsidR="00747FAD" w:rsidRPr="007C33B4" w:rsidRDefault="00747FAD" w:rsidP="00747FAD">
      <w:pPr>
        <w:pStyle w:val="3"/>
      </w:pPr>
      <w:bookmarkStart w:id="164" w:name="_Toc6235045"/>
      <w:r w:rsidRPr="00942562">
        <w:t>7.4. Обоснование</w:t>
      </w:r>
      <w:r w:rsidRPr="007C33B4">
        <w:t xml:space="preserve"> предлагаемых для строительства источников тепловой энергии</w:t>
      </w:r>
      <w:r>
        <w:t xml:space="preserve">, функционирующих в режиме </w:t>
      </w:r>
      <w:r w:rsidR="0072047B">
        <w:t>комбинированной</w:t>
      </w:r>
      <w:r>
        <w:t xml:space="preserve"> </w:t>
      </w:r>
      <w:r w:rsidR="0072047B">
        <w:t>выработки</w:t>
      </w:r>
      <w:r w:rsidRPr="007C33B4">
        <w:t xml:space="preserve"> электрической</w:t>
      </w:r>
      <w:r>
        <w:t xml:space="preserve"> и тепловой</w:t>
      </w:r>
      <w:r w:rsidRPr="007C33B4">
        <w:t xml:space="preserve"> энергии для обеспечения перспективных тепловых нагрузок</w:t>
      </w:r>
      <w:bookmarkEnd w:id="160"/>
      <w:bookmarkEnd w:id="161"/>
      <w:r>
        <w:t>, выполненное в порядке, установленном методическими указаниями по разработке схем теплоснабжения</w:t>
      </w:r>
      <w:bookmarkEnd w:id="164"/>
    </w:p>
    <w:p w:rsidR="00747FAD" w:rsidRPr="004E713D" w:rsidRDefault="00747FAD" w:rsidP="00747FAD">
      <w:pPr>
        <w:spacing w:line="276" w:lineRule="auto"/>
        <w:ind w:firstLine="709"/>
      </w:pPr>
      <w:r>
        <w:t xml:space="preserve">Строительство источников тепловой энергии с комбинированной выработкой тепловой и </w:t>
      </w:r>
      <w:r w:rsidRPr="004E713D">
        <w:t>электрической энергии для обеспечения перспективных тепловых нагрузок на расчетный период не планируется.</w:t>
      </w:r>
    </w:p>
    <w:p w:rsidR="00747FAD" w:rsidRPr="004E713D" w:rsidRDefault="00747FAD" w:rsidP="00747FAD">
      <w:pPr>
        <w:spacing w:line="276" w:lineRule="auto"/>
        <w:ind w:firstLine="709"/>
        <w:rPr>
          <w:color w:val="222222"/>
          <w:shd w:val="clear" w:color="auto" w:fill="FFFFFF"/>
        </w:rPr>
      </w:pPr>
      <w:r w:rsidRPr="004E713D">
        <w:rPr>
          <w:color w:val="222222"/>
          <w:shd w:val="clear" w:color="auto" w:fill="FFFFFF"/>
        </w:rPr>
        <w:t xml:space="preserve">Балансы производства и потребления электрической энергии и мощности по соответствующей объединенной энергетической системе </w:t>
      </w:r>
      <w:r>
        <w:rPr>
          <w:color w:val="222222"/>
          <w:shd w:val="clear" w:color="auto" w:fill="FFFFFF"/>
        </w:rPr>
        <w:t xml:space="preserve">в соответствии с </w:t>
      </w:r>
      <w:r w:rsidRPr="004E713D">
        <w:rPr>
          <w:color w:val="222222"/>
          <w:shd w:val="clear" w:color="auto" w:fill="FFFFFF"/>
        </w:rPr>
        <w:t xml:space="preserve">утвержденной схемой и программой развития Единой энергетической системы </w:t>
      </w:r>
      <w:r>
        <w:rPr>
          <w:color w:val="222222"/>
          <w:shd w:val="clear" w:color="auto" w:fill="FFFFFF"/>
        </w:rPr>
        <w:t>Половинского сельского поселения</w:t>
      </w:r>
      <w:r w:rsidRPr="004E713D">
        <w:rPr>
          <w:color w:val="222222"/>
          <w:shd w:val="clear" w:color="auto" w:fill="FFFFFF"/>
        </w:rPr>
        <w:t xml:space="preserve"> не </w:t>
      </w:r>
      <w:r w:rsidRPr="004E713D">
        <w:rPr>
          <w:color w:val="222222"/>
          <w:shd w:val="clear" w:color="auto" w:fill="FFFFFF"/>
        </w:rPr>
        <w:lastRenderedPageBreak/>
        <w:t>приведены в связи с отсутствием</w:t>
      </w:r>
      <w:r>
        <w:rPr>
          <w:color w:val="222222"/>
          <w:shd w:val="clear" w:color="auto" w:fill="FFFFFF"/>
        </w:rPr>
        <w:t xml:space="preserve"> </w:t>
      </w:r>
      <w:r w:rsidRPr="007C33B4">
        <w:t>источников тепловой энергии с комбинированной выработкой тепловой и электрической энергии</w:t>
      </w:r>
      <w:r w:rsidRPr="004E713D">
        <w:rPr>
          <w:color w:val="222222"/>
          <w:shd w:val="clear" w:color="auto" w:fill="FFFFFF"/>
        </w:rPr>
        <w:t>.</w:t>
      </w:r>
    </w:p>
    <w:p w:rsidR="00747FAD" w:rsidRPr="004E713D" w:rsidRDefault="00747FAD" w:rsidP="00747FAD">
      <w:pPr>
        <w:spacing w:line="276" w:lineRule="auto"/>
        <w:ind w:firstLine="709"/>
      </w:pPr>
      <w:r w:rsidRPr="004E713D">
        <w:t xml:space="preserve">На территории </w:t>
      </w:r>
      <w:r>
        <w:t>Половинского сельского поселения</w:t>
      </w:r>
      <w:r w:rsidRPr="004E713D">
        <w:t xml:space="preserve"> отсутствуют </w:t>
      </w:r>
      <w:r w:rsidRPr="004E713D">
        <w:rPr>
          <w:shd w:val="clear" w:color="auto" w:fill="FFFFFF"/>
        </w:rPr>
        <w:t>источники, сооружаемые в технологически изолированной территориальной энергетической системе.</w:t>
      </w:r>
    </w:p>
    <w:p w:rsidR="00747FAD" w:rsidRDefault="00747FAD" w:rsidP="00747FAD">
      <w:pPr>
        <w:spacing w:line="276" w:lineRule="auto"/>
        <w:ind w:firstLine="709"/>
        <w:rPr>
          <w:shd w:val="clear" w:color="auto" w:fill="FFFFFF"/>
        </w:rPr>
      </w:pPr>
      <w:proofErr w:type="spellStart"/>
      <w:r>
        <w:rPr>
          <w:shd w:val="clear" w:color="auto" w:fill="FFFFFF"/>
        </w:rPr>
        <w:t>В</w:t>
      </w:r>
      <w:r w:rsidRPr="004E713D">
        <w:rPr>
          <w:shd w:val="clear" w:color="auto" w:fill="FFFFFF"/>
        </w:rPr>
        <w:t>остребованность</w:t>
      </w:r>
      <w:proofErr w:type="spellEnd"/>
      <w:r w:rsidRPr="004E713D">
        <w:rPr>
          <w:shd w:val="clear" w:color="auto" w:fill="FFFFFF"/>
        </w:rPr>
        <w:t xml:space="preserve"> электрической энергии (мощности), вырабатываемой генерирующим оборудованием </w:t>
      </w:r>
      <w:proofErr w:type="gramStart"/>
      <w:r w:rsidRPr="004E713D">
        <w:rPr>
          <w:shd w:val="clear" w:color="auto" w:fill="FFFFFF"/>
        </w:rPr>
        <w:t xml:space="preserve">источников тепловой энергии, функционирующих в режиме комбинированной выработки электрической и тепловой энергии в </w:t>
      </w:r>
      <w:proofErr w:type="spellStart"/>
      <w:r>
        <w:rPr>
          <w:shd w:val="clear" w:color="auto" w:fill="FFFFFF"/>
        </w:rPr>
        <w:t>Половинском</w:t>
      </w:r>
      <w:proofErr w:type="spellEnd"/>
      <w:r>
        <w:rPr>
          <w:shd w:val="clear" w:color="auto" w:fill="FFFFFF"/>
        </w:rPr>
        <w:t xml:space="preserve"> сельском поселении</w:t>
      </w:r>
      <w:r w:rsidRPr="004E713D">
        <w:rPr>
          <w:shd w:val="clear" w:color="auto" w:fill="FFFFFF"/>
        </w:rPr>
        <w:t xml:space="preserve"> отсутствует</w:t>
      </w:r>
      <w:proofErr w:type="gramEnd"/>
      <w:r w:rsidRPr="004E713D">
        <w:rPr>
          <w:shd w:val="clear" w:color="auto" w:fill="FFFFFF"/>
        </w:rPr>
        <w:t>.</w:t>
      </w:r>
    </w:p>
    <w:p w:rsidR="00747FAD" w:rsidRPr="0017043C" w:rsidRDefault="00747FAD" w:rsidP="00747FAD">
      <w:pPr>
        <w:spacing w:line="276" w:lineRule="auto"/>
        <w:ind w:firstLine="709"/>
        <w:rPr>
          <w:shd w:val="clear" w:color="auto" w:fill="FFFFFF"/>
        </w:rPr>
      </w:pPr>
      <w:r w:rsidRPr="0017043C">
        <w:t>Максимальная выработка электрической энергии на базе прироста теплового потребления на коллекторах существующих источников тепловой энергии не приведена ввиду отсутствия источников тепловой энергии, функционирующих в режиме комбинированной выработки электрической и тепловой энергии</w:t>
      </w:r>
      <w:r>
        <w:t>.</w:t>
      </w:r>
    </w:p>
    <w:p w:rsidR="00747FAD" w:rsidRPr="007C33B4" w:rsidRDefault="00747FAD" w:rsidP="00747FAD">
      <w:pPr>
        <w:pStyle w:val="3"/>
      </w:pPr>
      <w:bookmarkStart w:id="165" w:name="_Toc391732470"/>
      <w:bookmarkStart w:id="166" w:name="_Toc392495121"/>
      <w:bookmarkStart w:id="167" w:name="_Toc6235046"/>
      <w:r w:rsidRPr="00942562">
        <w:t>7.5. Обоснование</w:t>
      </w:r>
      <w:r>
        <w:t xml:space="preserve"> предлагаемых для реконструкции и (или) модернизации </w:t>
      </w:r>
      <w:r w:rsidRPr="007C33B4">
        <w:t>действующих источников тепловой энергии</w:t>
      </w:r>
      <w:r>
        <w:t xml:space="preserve"> функционирующих в режиме</w:t>
      </w:r>
      <w:r w:rsidRPr="007C33B4">
        <w:t xml:space="preserve"> комбинированной выработкой тепловой и электрической энергии для обеспечения перспективных приростов тепловых нагрузок</w:t>
      </w:r>
      <w:bookmarkEnd w:id="165"/>
      <w:bookmarkEnd w:id="166"/>
      <w:r>
        <w:t xml:space="preserve">, </w:t>
      </w:r>
      <w:proofErr w:type="gramStart"/>
      <w:r>
        <w:t>выполненная</w:t>
      </w:r>
      <w:proofErr w:type="gramEnd"/>
      <w:r>
        <w:t xml:space="preserve"> в порядке установленном, установленном методическими указаниями по разработке схем теплоснабжения</w:t>
      </w:r>
      <w:bookmarkEnd w:id="167"/>
    </w:p>
    <w:p w:rsidR="00747FAD" w:rsidRDefault="00747FAD" w:rsidP="00747FAD">
      <w:pPr>
        <w:spacing w:line="276" w:lineRule="auto"/>
        <w:ind w:firstLine="709"/>
      </w:pPr>
      <w: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747FAD" w:rsidRPr="004E713D" w:rsidRDefault="00747FAD" w:rsidP="00747FAD">
      <w:pPr>
        <w:spacing w:line="276" w:lineRule="auto"/>
        <w:ind w:firstLine="709"/>
        <w:rPr>
          <w:shd w:val="clear" w:color="auto" w:fill="FFFFFF"/>
        </w:rPr>
      </w:pPr>
      <w:proofErr w:type="gramStart"/>
      <w:r w:rsidRPr="004E713D">
        <w:rPr>
          <w:shd w:val="clear" w:color="auto" w:fill="FFFFFF"/>
        </w:rPr>
        <w:t xml:space="preserve">Источники тепловой энергии, функционирующие в режиме комбинированной выработки электрической и тепловой энергии на территории </w:t>
      </w:r>
      <w:r>
        <w:rPr>
          <w:shd w:val="clear" w:color="auto" w:fill="FFFFFF"/>
        </w:rPr>
        <w:t>Половинского сельского поселения</w:t>
      </w:r>
      <w:r w:rsidRPr="004E713D">
        <w:rPr>
          <w:shd w:val="clear" w:color="auto" w:fill="FFFFFF"/>
        </w:rPr>
        <w:t xml:space="preserve"> отсутствуют</w:t>
      </w:r>
      <w:proofErr w:type="gramEnd"/>
      <w:r w:rsidRPr="004E713D">
        <w:rPr>
          <w:shd w:val="clear" w:color="auto" w:fill="FFFFFF"/>
        </w:rPr>
        <w:t>.</w:t>
      </w:r>
      <w:r>
        <w:rPr>
          <w:shd w:val="clear" w:color="auto" w:fill="FFFFFF"/>
        </w:rPr>
        <w:t xml:space="preserve"> Перспективные потребители тепловой нагрузки будут обеспечиваться тепловой энергией от существующих источников тепловой энергии.</w:t>
      </w:r>
    </w:p>
    <w:p w:rsidR="00747FAD" w:rsidRPr="007C33B4" w:rsidRDefault="00747FAD" w:rsidP="00747FAD">
      <w:pPr>
        <w:pStyle w:val="3"/>
      </w:pPr>
      <w:bookmarkStart w:id="168" w:name="_Toc391732471"/>
      <w:bookmarkStart w:id="169" w:name="_Toc6235047"/>
      <w:r w:rsidRPr="00942562">
        <w:t>7.6. </w:t>
      </w:r>
      <w:bookmarkEnd w:id="168"/>
      <w:proofErr w:type="gramStart"/>
      <w:r w:rsidRPr="00942562">
        <w:rPr>
          <w:rFonts w:cs="Times New Roman"/>
          <w:shd w:val="clear" w:color="auto" w:fill="FFFFFF"/>
        </w:rPr>
        <w:t>Обоснование</w:t>
      </w:r>
      <w:r w:rsidRPr="00C623BA">
        <w:rPr>
          <w:rFonts w:cs="Times New Roman"/>
          <w:shd w:val="clear" w:color="auto" w:fill="FFFFFF"/>
        </w:rPr>
        <w:t xml:space="preserve">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169"/>
      <w:proofErr w:type="gramEnd"/>
    </w:p>
    <w:p w:rsidR="00747FAD" w:rsidRDefault="00747FAD" w:rsidP="00747FAD">
      <w:pPr>
        <w:spacing w:line="276" w:lineRule="auto"/>
        <w:ind w:firstLine="709"/>
      </w:pPr>
      <w:r>
        <w:t>Реконструкция котельных для выработки электроэнергии в комбинированном цикле на базе существующих и перспективных нагрузок на расчетный период не планируется.</w:t>
      </w:r>
    </w:p>
    <w:p w:rsidR="00747FAD" w:rsidRPr="0017043C" w:rsidRDefault="00747FAD" w:rsidP="00747FAD">
      <w:pPr>
        <w:spacing w:line="276" w:lineRule="auto"/>
        <w:ind w:firstLine="709"/>
      </w:pPr>
      <w:r w:rsidRPr="0017043C">
        <w:t>Перспективные режимы загрузки источников тепловой энергии по присоединенной тепловой нагрузке останутся без изменений до конца расчетного периода.</w:t>
      </w:r>
    </w:p>
    <w:p w:rsidR="00747FAD" w:rsidRPr="007C33B4" w:rsidRDefault="00747FAD" w:rsidP="00747FAD">
      <w:pPr>
        <w:pStyle w:val="3"/>
      </w:pPr>
      <w:bookmarkStart w:id="170" w:name="_Toc391732472"/>
      <w:bookmarkStart w:id="171" w:name="_Toc6235048"/>
      <w:r>
        <w:t>7</w:t>
      </w:r>
      <w:r w:rsidRPr="007C33B4">
        <w:t>.</w:t>
      </w:r>
      <w:r>
        <w:t>7</w:t>
      </w:r>
      <w:r w:rsidRPr="007C33B4">
        <w:t>. Обоснование предлагаемых для реконструкции</w:t>
      </w:r>
      <w:r>
        <w:t xml:space="preserve"> и (или) модернизации</w:t>
      </w:r>
      <w:r w:rsidRPr="007C33B4">
        <w:t xml:space="preserve"> котельных с увеличением зоны их действия путем включения в нее зон </w:t>
      </w:r>
      <w:proofErr w:type="gramStart"/>
      <w:r w:rsidRPr="007C33B4">
        <w:t>действия</w:t>
      </w:r>
      <w:proofErr w:type="gramEnd"/>
      <w:r w:rsidRPr="007C33B4">
        <w:t xml:space="preserve"> существующих источников тепловой энергии</w:t>
      </w:r>
      <w:bookmarkEnd w:id="170"/>
      <w:bookmarkEnd w:id="171"/>
    </w:p>
    <w:p w:rsidR="00747FAD" w:rsidRDefault="00747FAD" w:rsidP="00747FAD">
      <w:pPr>
        <w:spacing w:line="276" w:lineRule="auto"/>
        <w:ind w:firstLine="709"/>
      </w:pPr>
      <w:r>
        <w:t xml:space="preserve">На территории Половинского сельского поселения увеличение зоны действия централизованных источников теплоснабжения путем включения в нее зон </w:t>
      </w:r>
      <w:proofErr w:type="gramStart"/>
      <w:r>
        <w:t>действия</w:t>
      </w:r>
      <w:proofErr w:type="gramEnd"/>
      <w:r>
        <w:t xml:space="preserve"> существующих источников тепловой энергии не планируется.</w:t>
      </w:r>
    </w:p>
    <w:p w:rsidR="00747FAD" w:rsidRPr="007C33B4" w:rsidRDefault="00747FAD" w:rsidP="00747FAD">
      <w:pPr>
        <w:pStyle w:val="3"/>
      </w:pPr>
      <w:bookmarkStart w:id="172" w:name="_Toc392495124"/>
      <w:bookmarkStart w:id="173" w:name="_Toc6235049"/>
      <w:r>
        <w:lastRenderedPageBreak/>
        <w:t>7</w:t>
      </w:r>
      <w:r w:rsidRPr="007C33B4">
        <w:t>.</w:t>
      </w:r>
      <w:r>
        <w:t>8</w:t>
      </w:r>
      <w:r w:rsidRPr="007C33B4">
        <w:t> </w:t>
      </w:r>
      <w:bookmarkEnd w:id="172"/>
      <w:r w:rsidRPr="00C623BA">
        <w:rPr>
          <w:rFonts w:cs="Times New Roman"/>
          <w:shd w:val="clear" w:color="auto" w:fill="FFFFFF"/>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173"/>
    </w:p>
    <w:p w:rsidR="00747FAD" w:rsidRDefault="00747FAD" w:rsidP="00747FAD">
      <w:pPr>
        <w:spacing w:line="276" w:lineRule="auto"/>
        <w:ind w:firstLine="709"/>
      </w:pPr>
      <w:bookmarkStart w:id="174" w:name="_Toc392495125"/>
      <w:r w:rsidRPr="007C33B4">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747FAD" w:rsidRPr="007C33B4" w:rsidRDefault="00747FAD" w:rsidP="00747FAD">
      <w:pPr>
        <w:pStyle w:val="3"/>
      </w:pPr>
      <w:bookmarkStart w:id="175" w:name="_Toc6235050"/>
      <w:r>
        <w:t>7</w:t>
      </w:r>
      <w:r w:rsidRPr="007C33B4">
        <w:t>.</w:t>
      </w:r>
      <w:r>
        <w:t>9</w:t>
      </w:r>
      <w:r w:rsidRPr="007C33B4">
        <w:t> </w:t>
      </w:r>
      <w:bookmarkEnd w:id="174"/>
      <w:r w:rsidRPr="00C623BA">
        <w:rPr>
          <w:rFonts w:cs="Times New Roman"/>
          <w:shd w:val="clear" w:color="auto" w:fill="FFFFFF"/>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175"/>
    </w:p>
    <w:p w:rsidR="00747FAD" w:rsidRDefault="00747FAD" w:rsidP="00747FAD">
      <w:pPr>
        <w:spacing w:line="276" w:lineRule="auto"/>
        <w:ind w:firstLine="709"/>
      </w:pPr>
      <w:r w:rsidRPr="00AC0F27">
        <w:t>Источник</w:t>
      </w:r>
      <w:r>
        <w:t>и</w:t>
      </w:r>
      <w:r w:rsidRPr="00AC0F27">
        <w:t xml:space="preserve"> тепловой энергии с комбинированной выработкой тепловой и электрической энергии</w:t>
      </w:r>
      <w:r>
        <w:t xml:space="preserve"> в </w:t>
      </w:r>
      <w:proofErr w:type="spellStart"/>
      <w:r>
        <w:t>Половинском</w:t>
      </w:r>
      <w:proofErr w:type="spellEnd"/>
      <w:r>
        <w:t xml:space="preserve"> сельском поселении отсутствуют.</w:t>
      </w:r>
    </w:p>
    <w:p w:rsidR="00747FAD" w:rsidRPr="007C33B4" w:rsidRDefault="00747FAD" w:rsidP="00747FAD">
      <w:pPr>
        <w:pStyle w:val="3"/>
      </w:pPr>
      <w:bookmarkStart w:id="176" w:name="_Toc391732473"/>
      <w:bookmarkStart w:id="177" w:name="_Toc392495126"/>
      <w:bookmarkStart w:id="178" w:name="_Toc6235051"/>
      <w:r>
        <w:t>7</w:t>
      </w:r>
      <w:r w:rsidRPr="007C33B4">
        <w:t>.</w:t>
      </w:r>
      <w:r>
        <w:t>10</w:t>
      </w:r>
      <w:r w:rsidRPr="007C33B4">
        <w:t>. </w:t>
      </w:r>
      <w:bookmarkEnd w:id="176"/>
      <w:r w:rsidRPr="007C33B4">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177"/>
      <w:bookmarkEnd w:id="178"/>
    </w:p>
    <w:p w:rsidR="00747FAD" w:rsidRDefault="00747FAD" w:rsidP="00747FAD">
      <w:pPr>
        <w:spacing w:line="276" w:lineRule="auto"/>
        <w:ind w:firstLine="709"/>
      </w:pPr>
      <w:r w:rsidRPr="00C65C94">
        <w:t>Передач</w:t>
      </w:r>
      <w:r>
        <w:t>а</w:t>
      </w:r>
      <w:r w:rsidRPr="00C65C94">
        <w:t xml:space="preserve"> тепловых нагрузок на другие источники тепловой энергии</w:t>
      </w:r>
      <w:r>
        <w:t xml:space="preserve"> на расчетный период не предполагается. </w:t>
      </w:r>
      <w:r w:rsidRPr="00C65C94">
        <w:t>Вывод в резерв и (или) вывода из эксплуатации котельных</w:t>
      </w:r>
      <w:r>
        <w:t xml:space="preserve"> не требуется.</w:t>
      </w:r>
    </w:p>
    <w:p w:rsidR="00747FAD" w:rsidRDefault="00747FAD" w:rsidP="00747FAD">
      <w:pPr>
        <w:pStyle w:val="3"/>
      </w:pPr>
      <w:bookmarkStart w:id="179" w:name="_Toc6235052"/>
      <w:r>
        <w:t>7</w:t>
      </w:r>
      <w:r w:rsidRPr="007C33B4">
        <w:t>.</w:t>
      </w:r>
      <w:r>
        <w:t>11</w:t>
      </w:r>
      <w:r w:rsidRPr="007C33B4">
        <w:t> Обоснование организации индивидуального теплоснабжения в зонах застройки поселения малоэтажными жилыми зданиями</w:t>
      </w:r>
      <w:bookmarkEnd w:id="179"/>
    </w:p>
    <w:p w:rsidR="00747FAD" w:rsidRPr="007C33B4" w:rsidRDefault="00747FAD" w:rsidP="00747FAD">
      <w:r>
        <w:t xml:space="preserve">         </w:t>
      </w:r>
      <w:bookmarkStart w:id="180" w:name="_Toc6235053"/>
      <w:r>
        <w:t>7</w:t>
      </w:r>
      <w:r w:rsidRPr="007C33B4">
        <w:t>.1</w:t>
      </w:r>
      <w:r>
        <w:t>2</w:t>
      </w:r>
      <w:r w:rsidRPr="007C33B4">
        <w:t>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bookmarkEnd w:id="180"/>
    </w:p>
    <w:p w:rsidR="00747FAD" w:rsidRDefault="00747FAD" w:rsidP="00747FAD">
      <w:pPr>
        <w:spacing w:line="276" w:lineRule="auto"/>
        <w:ind w:firstLine="709"/>
      </w:pPr>
      <w:r>
        <w:t>Увеличение перспективной тепловой нагрузки не предполагается.</w:t>
      </w:r>
    </w:p>
    <w:p w:rsidR="00747FAD" w:rsidRDefault="00747FAD" w:rsidP="00747FAD">
      <w:pPr>
        <w:spacing w:line="276" w:lineRule="auto"/>
        <w:ind w:firstLine="709"/>
      </w:pPr>
      <w:r w:rsidRPr="00C65C94">
        <w:t>Перспективны</w:t>
      </w:r>
      <w:r>
        <w:t>е</w:t>
      </w:r>
      <w:r w:rsidRPr="00C65C94">
        <w:t xml:space="preserve"> баланс</w:t>
      </w:r>
      <w:r>
        <w:t>ы</w:t>
      </w:r>
      <w:r w:rsidRPr="00C65C94">
        <w:t xml:space="preserve"> тепловой мощности источников тепловой энергии и теплоносителя и присоединенной тепловой нагрузки в систем</w:t>
      </w:r>
      <w:r>
        <w:t>е</w:t>
      </w:r>
      <w:r w:rsidRPr="00C65C94">
        <w:t xml:space="preserve"> теплоснабжения</w:t>
      </w:r>
      <w:r>
        <w:t xml:space="preserve"> остаются неизменными на расчетный период.</w:t>
      </w:r>
    </w:p>
    <w:p w:rsidR="00747FAD" w:rsidRPr="007C33B4" w:rsidRDefault="00747FAD" w:rsidP="00747FAD">
      <w:pPr>
        <w:pStyle w:val="3"/>
      </w:pPr>
      <w:bookmarkStart w:id="181" w:name="_Toc6235054"/>
      <w:bookmarkStart w:id="182" w:name="_Toc392495130"/>
      <w:r w:rsidRPr="00942562">
        <w:t>7.13 </w:t>
      </w:r>
      <w:r w:rsidRPr="00942562">
        <w:rPr>
          <w:rFonts w:cs="Times New Roman"/>
          <w:shd w:val="clear" w:color="auto" w:fill="FFFFFF"/>
        </w:rPr>
        <w:t>Анализ целесообразности</w:t>
      </w:r>
      <w:r w:rsidRPr="004679E7">
        <w:rPr>
          <w:rFonts w:cs="Times New Roman"/>
          <w:shd w:val="clear" w:color="auto" w:fill="FFFFFF"/>
        </w:rPr>
        <w:t xml:space="preserve"> ввода новых и реконструкции</w:t>
      </w:r>
      <w:r>
        <w:rPr>
          <w:rFonts w:cs="Times New Roman"/>
          <w:shd w:val="clear" w:color="auto" w:fill="FFFFFF"/>
        </w:rPr>
        <w:t xml:space="preserve"> и (или) модернизации</w:t>
      </w:r>
      <w:r w:rsidRPr="004679E7">
        <w:rPr>
          <w:rFonts w:cs="Times New Roman"/>
          <w:shd w:val="clear" w:color="auto" w:fill="FFFFFF"/>
        </w:rPr>
        <w:t xml:space="preserve"> существующих источников тепловой энергии с использованием возобновляемых источников энергии, а также местных видов топлива</w:t>
      </w:r>
      <w:bookmarkEnd w:id="181"/>
    </w:p>
    <w:p w:rsidR="00747FAD" w:rsidRDefault="00747FAD" w:rsidP="00747FAD">
      <w:pPr>
        <w:spacing w:line="276" w:lineRule="auto"/>
        <w:ind w:firstLine="709"/>
      </w:pPr>
      <w:r>
        <w:t>В качестве основного топлива котельных Половинского сельского поселения используется природный газ. Природный газ является экономически выгодным по цене и эффективности. Необходимость переводить источники тепловой энергии на другое топливо отсутствует.</w:t>
      </w:r>
    </w:p>
    <w:p w:rsidR="00747FAD" w:rsidRDefault="00747FAD" w:rsidP="00747FAD">
      <w:pPr>
        <w:spacing w:line="276" w:lineRule="auto"/>
        <w:ind w:firstLine="709"/>
        <w:rPr>
          <w:shd w:val="clear" w:color="auto" w:fill="FFFFFF"/>
        </w:rPr>
      </w:pPr>
      <w:r>
        <w:t xml:space="preserve">Источники тепловой энергии </w:t>
      </w:r>
      <w:r w:rsidRPr="004679E7">
        <w:rPr>
          <w:shd w:val="clear" w:color="auto" w:fill="FFFFFF"/>
        </w:rPr>
        <w:t>с использованием возобновляемых источников энергии</w:t>
      </w:r>
      <w:r>
        <w:rPr>
          <w:shd w:val="clear" w:color="auto" w:fill="FFFFFF"/>
        </w:rPr>
        <w:t xml:space="preserve"> в </w:t>
      </w:r>
      <w:proofErr w:type="spellStart"/>
      <w:r>
        <w:rPr>
          <w:shd w:val="clear" w:color="auto" w:fill="FFFFFF"/>
        </w:rPr>
        <w:t>Половинском</w:t>
      </w:r>
      <w:proofErr w:type="spellEnd"/>
      <w:r>
        <w:rPr>
          <w:shd w:val="clear" w:color="auto" w:fill="FFFFFF"/>
        </w:rPr>
        <w:t xml:space="preserve"> сельском поселении отсутствуют. Ввод новых </w:t>
      </w:r>
      <w:r w:rsidRPr="004679E7">
        <w:rPr>
          <w:shd w:val="clear" w:color="auto" w:fill="FFFFFF"/>
        </w:rPr>
        <w:t>источников тепловой энергии с использованием возобновляемых источников энергии</w:t>
      </w:r>
      <w:r>
        <w:rPr>
          <w:shd w:val="clear" w:color="auto" w:fill="FFFFFF"/>
        </w:rPr>
        <w:t xml:space="preserve"> не целесообразен ввиду отсутствия необходимых условий. </w:t>
      </w:r>
    </w:p>
    <w:p w:rsidR="00747FAD" w:rsidRDefault="00747FAD" w:rsidP="00747FAD">
      <w:pPr>
        <w:spacing w:line="276" w:lineRule="auto"/>
        <w:ind w:firstLine="709"/>
      </w:pPr>
      <w:r>
        <w:rPr>
          <w:shd w:val="clear" w:color="auto" w:fill="FFFFFF"/>
        </w:rPr>
        <w:t>На территории Половинского сельского поселения местным видом топлива являются дрова. В качестве основного топлива дрова не используются из-за низкого КПД.</w:t>
      </w:r>
    </w:p>
    <w:p w:rsidR="00747FAD" w:rsidRPr="007C33B4" w:rsidRDefault="00747FAD" w:rsidP="00747FAD">
      <w:pPr>
        <w:pStyle w:val="3"/>
      </w:pPr>
      <w:bookmarkStart w:id="183" w:name="_Toc6235055"/>
      <w:r>
        <w:lastRenderedPageBreak/>
        <w:t>7</w:t>
      </w:r>
      <w:r w:rsidRPr="007C33B4">
        <w:t>.1</w:t>
      </w:r>
      <w:r>
        <w:t>4</w:t>
      </w:r>
      <w:r w:rsidRPr="007C33B4">
        <w:t> Обоснование организации теплоснабжения в производственных зонах на территории поселения</w:t>
      </w:r>
      <w:bookmarkEnd w:id="183"/>
    </w:p>
    <w:p w:rsidR="00747FAD" w:rsidRDefault="00747FAD" w:rsidP="00747FAD">
      <w:pPr>
        <w:spacing w:line="276" w:lineRule="auto"/>
        <w:ind w:firstLine="709"/>
      </w:pPr>
      <w:r w:rsidRPr="00C65C94">
        <w:t>Организаци</w:t>
      </w:r>
      <w:r>
        <w:t>я</w:t>
      </w:r>
      <w:r w:rsidRPr="00C65C94">
        <w:t xml:space="preserve"> теплоснабжения в производственных зонах на территории поселения</w:t>
      </w:r>
      <w:r>
        <w:t xml:space="preserve"> на расчетный период не требуется.</w:t>
      </w:r>
    </w:p>
    <w:p w:rsidR="00747FAD" w:rsidRPr="007C33B4" w:rsidRDefault="00747FAD" w:rsidP="00747FAD">
      <w:pPr>
        <w:pStyle w:val="3"/>
      </w:pPr>
      <w:bookmarkStart w:id="184" w:name="_Toc6235056"/>
      <w:r>
        <w:t>7</w:t>
      </w:r>
      <w:r w:rsidRPr="007C33B4">
        <w:t>.1</w:t>
      </w:r>
      <w:r>
        <w:t>5</w:t>
      </w:r>
      <w:r w:rsidRPr="007C33B4">
        <w:t> </w:t>
      </w:r>
      <w:bookmarkEnd w:id="182"/>
      <w:r w:rsidRPr="004679E7">
        <w:rPr>
          <w:rFonts w:cs="Times New Roman"/>
          <w:shd w:val="clear" w:color="auto" w:fill="FFFFFF"/>
        </w:rPr>
        <w:t>Результаты расчетов радиуса эффективного теплоснабжения</w:t>
      </w:r>
      <w:bookmarkEnd w:id="184"/>
    </w:p>
    <w:p w:rsidR="00747FAD" w:rsidRDefault="00747FAD" w:rsidP="00747FAD">
      <w:pPr>
        <w:spacing w:line="276" w:lineRule="auto"/>
        <w:ind w:firstLine="708"/>
      </w:pPr>
      <w:r w:rsidRPr="00C65C94">
        <w:t xml:space="preserve">Радиус эффективного теплоснабжения источников тепловой энергии определяется по методике кандидата технических наук, советника генерального директора ОАО «Объединение </w:t>
      </w:r>
      <w:proofErr w:type="spellStart"/>
      <w:r w:rsidRPr="00C65C94">
        <w:t>ВНИПИэнергопром</w:t>
      </w:r>
      <w:proofErr w:type="spellEnd"/>
      <w:r w:rsidRPr="00C65C94">
        <w:t xml:space="preserve">» г. Москва, </w:t>
      </w:r>
      <w:proofErr w:type="spellStart"/>
      <w:r w:rsidRPr="00C65C94">
        <w:t>Папушкина</w:t>
      </w:r>
      <w:proofErr w:type="spellEnd"/>
      <w:r w:rsidRPr="00C65C94">
        <w:t> В. Н.</w:t>
      </w:r>
    </w:p>
    <w:p w:rsidR="00747FAD" w:rsidRDefault="00747FAD" w:rsidP="00747FAD">
      <w:pPr>
        <w:spacing w:line="276" w:lineRule="auto"/>
        <w:ind w:firstLine="708"/>
      </w:pPr>
      <w:r w:rsidRPr="00C65C94">
        <w:t xml:space="preserve">Результаты расчетов представлены </w:t>
      </w:r>
      <w:r w:rsidRPr="00FF5E28">
        <w:t>в таблице 2.</w:t>
      </w:r>
      <w:r>
        <w:t>47</w:t>
      </w:r>
      <w:r w:rsidRPr="00FF5E28">
        <w:t xml:space="preserve"> и 2.</w:t>
      </w:r>
      <w:r>
        <w:t>48</w:t>
      </w:r>
      <w:r w:rsidRPr="00FF5E28">
        <w:t>.</w:t>
      </w:r>
    </w:p>
    <w:p w:rsidR="00747FAD" w:rsidRDefault="00747FAD" w:rsidP="00747FAD">
      <w:pPr>
        <w:rPr>
          <w:sz w:val="23"/>
          <w:szCs w:val="23"/>
        </w:rPr>
      </w:pPr>
    </w:p>
    <w:p w:rsidR="00747FAD" w:rsidRDefault="00747FAD" w:rsidP="00747FAD">
      <w:pPr>
        <w:pStyle w:val="af8"/>
        <w:numPr>
          <w:ilvl w:val="0"/>
          <w:numId w:val="9"/>
        </w:numPr>
      </w:pPr>
      <w:r w:rsidRPr="00044C45">
        <w:t xml:space="preserve">Результаты расчета радиуса теплоснабжения </w:t>
      </w:r>
      <w:r>
        <w:t>для котельных Половинского сельского поселения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4"/>
        <w:gridCol w:w="2123"/>
        <w:gridCol w:w="2267"/>
      </w:tblGrid>
      <w:tr w:rsidR="00747FAD" w:rsidRPr="00427CD7" w:rsidTr="00154ED2">
        <w:trPr>
          <w:trHeight w:val="264"/>
        </w:trPr>
        <w:tc>
          <w:tcPr>
            <w:tcW w:w="2872" w:type="pct"/>
            <w:shd w:val="clear" w:color="auto" w:fill="auto"/>
            <w:noWrap/>
            <w:vAlign w:val="center"/>
            <w:hideMark/>
          </w:tcPr>
          <w:p w:rsidR="00747FAD" w:rsidRPr="00442ED8" w:rsidRDefault="00747FAD" w:rsidP="00154ED2">
            <w:pPr>
              <w:ind w:left="-142" w:right="-171"/>
              <w:jc w:val="center"/>
              <w:rPr>
                <w:b/>
              </w:rPr>
            </w:pPr>
            <w:proofErr w:type="spellStart"/>
            <w:r w:rsidRPr="00442ED8">
              <w:rPr>
                <w:b/>
              </w:rPr>
              <w:t>Теплоисточник</w:t>
            </w:r>
            <w:proofErr w:type="spellEnd"/>
          </w:p>
        </w:tc>
        <w:tc>
          <w:tcPr>
            <w:tcW w:w="1029" w:type="pct"/>
            <w:shd w:val="clear" w:color="auto" w:fill="auto"/>
            <w:noWrap/>
            <w:vAlign w:val="center"/>
            <w:hideMark/>
          </w:tcPr>
          <w:p w:rsidR="00747FAD" w:rsidRPr="00442ED8" w:rsidRDefault="00747FAD" w:rsidP="00154ED2">
            <w:pPr>
              <w:ind w:left="-113" w:right="-113"/>
              <w:jc w:val="center"/>
              <w:rPr>
                <w:b/>
              </w:rPr>
            </w:pPr>
            <w:r>
              <w:rPr>
                <w:b/>
              </w:rPr>
              <w:t>Котельная</w:t>
            </w:r>
            <w:r w:rsidRPr="00A82A3D">
              <w:rPr>
                <w:b/>
              </w:rPr>
              <w:br/>
            </w:r>
            <w:proofErr w:type="gramStart"/>
            <w:r>
              <w:rPr>
                <w:b/>
              </w:rPr>
              <w:t>с</w:t>
            </w:r>
            <w:proofErr w:type="gramEnd"/>
            <w:r>
              <w:rPr>
                <w:b/>
              </w:rPr>
              <w:t>. Половинка</w:t>
            </w:r>
          </w:p>
        </w:tc>
        <w:tc>
          <w:tcPr>
            <w:tcW w:w="1099" w:type="pct"/>
            <w:vAlign w:val="center"/>
          </w:tcPr>
          <w:p w:rsidR="00747FAD" w:rsidRDefault="00747FAD" w:rsidP="00154ED2">
            <w:pPr>
              <w:ind w:left="-142" w:right="-171"/>
              <w:jc w:val="center"/>
              <w:rPr>
                <w:b/>
              </w:rPr>
            </w:pPr>
            <w:r>
              <w:rPr>
                <w:b/>
              </w:rPr>
              <w:t>Котельная</w:t>
            </w:r>
            <w:r w:rsidRPr="00A82A3D">
              <w:rPr>
                <w:b/>
              </w:rPr>
              <w:br/>
            </w:r>
            <w:r>
              <w:rPr>
                <w:b/>
              </w:rPr>
              <w:t xml:space="preserve">д. </w:t>
            </w:r>
            <w:proofErr w:type="spellStart"/>
            <w:r>
              <w:rPr>
                <w:b/>
              </w:rPr>
              <w:t>Водопойка</w:t>
            </w:r>
            <w:proofErr w:type="spellEnd"/>
          </w:p>
        </w:tc>
      </w:tr>
      <w:tr w:rsidR="00747FAD" w:rsidRPr="00427CD7" w:rsidTr="00154ED2">
        <w:trPr>
          <w:trHeight w:val="264"/>
        </w:trPr>
        <w:tc>
          <w:tcPr>
            <w:tcW w:w="2872" w:type="pct"/>
            <w:shd w:val="clear" w:color="auto" w:fill="auto"/>
            <w:noWrap/>
            <w:vAlign w:val="bottom"/>
            <w:hideMark/>
          </w:tcPr>
          <w:p w:rsidR="00747FAD" w:rsidRPr="00427CD7" w:rsidRDefault="00747FAD" w:rsidP="00154ED2">
            <w:r w:rsidRPr="00427CD7">
              <w:t>Площадь действия источника тепла, км</w:t>
            </w:r>
            <w:proofErr w:type="gramStart"/>
            <w:r w:rsidRPr="00427CD7">
              <w:rPr>
                <w:vertAlign w:val="superscript"/>
              </w:rPr>
              <w:t>2</w:t>
            </w:r>
            <w:proofErr w:type="gramEnd"/>
          </w:p>
        </w:tc>
        <w:tc>
          <w:tcPr>
            <w:tcW w:w="1029" w:type="pct"/>
            <w:shd w:val="clear" w:color="auto" w:fill="auto"/>
            <w:noWrap/>
            <w:vAlign w:val="center"/>
          </w:tcPr>
          <w:p w:rsidR="00747FAD" w:rsidRPr="003F0236" w:rsidRDefault="00747FAD" w:rsidP="00154ED2">
            <w:pPr>
              <w:jc w:val="center"/>
              <w:rPr>
                <w:szCs w:val="20"/>
              </w:rPr>
            </w:pPr>
            <w:r w:rsidRPr="003F0236">
              <w:rPr>
                <w:szCs w:val="20"/>
              </w:rPr>
              <w:t>0,00342219</w:t>
            </w:r>
          </w:p>
        </w:tc>
        <w:tc>
          <w:tcPr>
            <w:tcW w:w="1099" w:type="pct"/>
            <w:vAlign w:val="center"/>
          </w:tcPr>
          <w:p w:rsidR="00747FAD" w:rsidRPr="003F0236" w:rsidRDefault="00747FAD" w:rsidP="00154ED2">
            <w:pPr>
              <w:jc w:val="center"/>
              <w:rPr>
                <w:szCs w:val="20"/>
              </w:rPr>
            </w:pPr>
            <w:r w:rsidRPr="003F0236">
              <w:rPr>
                <w:szCs w:val="20"/>
              </w:rPr>
              <w:t>0,00353894</w:t>
            </w:r>
          </w:p>
        </w:tc>
      </w:tr>
      <w:tr w:rsidR="00747FAD" w:rsidRPr="00427CD7" w:rsidTr="00154ED2">
        <w:trPr>
          <w:trHeight w:val="264"/>
        </w:trPr>
        <w:tc>
          <w:tcPr>
            <w:tcW w:w="2872" w:type="pct"/>
            <w:shd w:val="clear" w:color="auto" w:fill="auto"/>
            <w:noWrap/>
            <w:vAlign w:val="bottom"/>
            <w:hideMark/>
          </w:tcPr>
          <w:p w:rsidR="00747FAD" w:rsidRPr="00427CD7" w:rsidRDefault="00747FAD" w:rsidP="00154ED2">
            <w:r w:rsidRPr="00427CD7">
              <w:t>Число абонентов, шт.</w:t>
            </w:r>
          </w:p>
        </w:tc>
        <w:tc>
          <w:tcPr>
            <w:tcW w:w="1029" w:type="pct"/>
            <w:shd w:val="clear" w:color="auto" w:fill="auto"/>
            <w:noWrap/>
            <w:vAlign w:val="center"/>
          </w:tcPr>
          <w:p w:rsidR="00747FAD" w:rsidRPr="003F0236" w:rsidRDefault="00747FAD" w:rsidP="00154ED2">
            <w:pPr>
              <w:jc w:val="center"/>
              <w:rPr>
                <w:szCs w:val="20"/>
              </w:rPr>
            </w:pPr>
            <w:r w:rsidRPr="003F0236">
              <w:rPr>
                <w:szCs w:val="20"/>
              </w:rPr>
              <w:t>6</w:t>
            </w:r>
          </w:p>
        </w:tc>
        <w:tc>
          <w:tcPr>
            <w:tcW w:w="1099" w:type="pct"/>
            <w:vAlign w:val="center"/>
          </w:tcPr>
          <w:p w:rsidR="00747FAD" w:rsidRPr="003F0236" w:rsidRDefault="00747FAD" w:rsidP="00154ED2">
            <w:pPr>
              <w:jc w:val="center"/>
              <w:rPr>
                <w:szCs w:val="20"/>
              </w:rPr>
            </w:pPr>
            <w:r w:rsidRPr="003F0236">
              <w:rPr>
                <w:szCs w:val="20"/>
              </w:rPr>
              <w:t>2</w:t>
            </w:r>
          </w:p>
        </w:tc>
      </w:tr>
      <w:tr w:rsidR="00747FAD" w:rsidRPr="00427CD7" w:rsidTr="00154ED2">
        <w:trPr>
          <w:trHeight w:val="264"/>
        </w:trPr>
        <w:tc>
          <w:tcPr>
            <w:tcW w:w="2872" w:type="pct"/>
            <w:shd w:val="clear" w:color="auto" w:fill="auto"/>
            <w:noWrap/>
            <w:vAlign w:val="bottom"/>
            <w:hideMark/>
          </w:tcPr>
          <w:p w:rsidR="00747FAD" w:rsidRPr="00427CD7" w:rsidRDefault="00747FAD" w:rsidP="00154ED2">
            <w:r w:rsidRPr="00427CD7">
              <w:t>Среднее число абонентов на 1 км</w:t>
            </w:r>
            <w:proofErr w:type="gramStart"/>
            <w:r w:rsidRPr="00427CD7">
              <w:rPr>
                <w:vertAlign w:val="superscript"/>
              </w:rPr>
              <w:t>2</w:t>
            </w:r>
            <w:proofErr w:type="gramEnd"/>
          </w:p>
        </w:tc>
        <w:tc>
          <w:tcPr>
            <w:tcW w:w="1029" w:type="pct"/>
            <w:shd w:val="clear" w:color="auto" w:fill="auto"/>
            <w:noWrap/>
            <w:vAlign w:val="center"/>
          </w:tcPr>
          <w:p w:rsidR="00747FAD" w:rsidRPr="003F0236" w:rsidRDefault="00747FAD" w:rsidP="00154ED2">
            <w:pPr>
              <w:jc w:val="center"/>
              <w:rPr>
                <w:szCs w:val="20"/>
              </w:rPr>
            </w:pPr>
            <w:r w:rsidRPr="003F0236">
              <w:rPr>
                <w:szCs w:val="20"/>
              </w:rPr>
              <w:t>1753,26</w:t>
            </w:r>
          </w:p>
        </w:tc>
        <w:tc>
          <w:tcPr>
            <w:tcW w:w="1099" w:type="pct"/>
            <w:vAlign w:val="center"/>
          </w:tcPr>
          <w:p w:rsidR="00747FAD" w:rsidRPr="003F0236" w:rsidRDefault="00747FAD" w:rsidP="00154ED2">
            <w:pPr>
              <w:jc w:val="center"/>
              <w:rPr>
                <w:szCs w:val="20"/>
              </w:rPr>
            </w:pPr>
            <w:r w:rsidRPr="003F0236">
              <w:rPr>
                <w:szCs w:val="20"/>
              </w:rPr>
              <w:t>565,14</w:t>
            </w:r>
          </w:p>
        </w:tc>
      </w:tr>
      <w:tr w:rsidR="00747FAD" w:rsidRPr="00427CD7" w:rsidTr="00154ED2">
        <w:trPr>
          <w:trHeight w:val="264"/>
        </w:trPr>
        <w:tc>
          <w:tcPr>
            <w:tcW w:w="2872" w:type="pct"/>
            <w:shd w:val="clear" w:color="auto" w:fill="auto"/>
            <w:noWrap/>
            <w:vAlign w:val="bottom"/>
            <w:hideMark/>
          </w:tcPr>
          <w:p w:rsidR="00747FAD" w:rsidRPr="00427CD7" w:rsidRDefault="00747FAD" w:rsidP="00154ED2">
            <w:r w:rsidRPr="00427CD7">
              <w:t>Материальная характеристика тепловых сетей, м</w:t>
            </w:r>
            <w:proofErr w:type="gramStart"/>
            <w:r w:rsidRPr="00427CD7">
              <w:rPr>
                <w:vertAlign w:val="superscript"/>
              </w:rPr>
              <w:t>2</w:t>
            </w:r>
            <w:proofErr w:type="gramEnd"/>
          </w:p>
        </w:tc>
        <w:tc>
          <w:tcPr>
            <w:tcW w:w="1029" w:type="pct"/>
            <w:shd w:val="clear" w:color="auto" w:fill="auto"/>
            <w:noWrap/>
            <w:vAlign w:val="center"/>
          </w:tcPr>
          <w:p w:rsidR="00747FAD" w:rsidRPr="003F0236" w:rsidRDefault="00747FAD" w:rsidP="00154ED2">
            <w:pPr>
              <w:jc w:val="center"/>
              <w:rPr>
                <w:szCs w:val="20"/>
              </w:rPr>
            </w:pPr>
            <w:r w:rsidRPr="003F0236">
              <w:rPr>
                <w:szCs w:val="20"/>
              </w:rPr>
              <w:t>79,3</w:t>
            </w:r>
          </w:p>
        </w:tc>
        <w:tc>
          <w:tcPr>
            <w:tcW w:w="1099" w:type="pct"/>
            <w:vAlign w:val="center"/>
          </w:tcPr>
          <w:p w:rsidR="00747FAD" w:rsidRPr="003F0236" w:rsidRDefault="00747FAD" w:rsidP="00154ED2">
            <w:pPr>
              <w:jc w:val="center"/>
              <w:rPr>
                <w:szCs w:val="20"/>
              </w:rPr>
            </w:pPr>
            <w:r w:rsidRPr="003F0236">
              <w:rPr>
                <w:szCs w:val="20"/>
              </w:rPr>
              <w:t>64,6</w:t>
            </w:r>
          </w:p>
        </w:tc>
      </w:tr>
      <w:tr w:rsidR="00747FAD" w:rsidRPr="00427CD7" w:rsidTr="00154ED2">
        <w:trPr>
          <w:trHeight w:val="264"/>
        </w:trPr>
        <w:tc>
          <w:tcPr>
            <w:tcW w:w="2872" w:type="pct"/>
            <w:shd w:val="clear" w:color="auto" w:fill="auto"/>
            <w:noWrap/>
            <w:vAlign w:val="bottom"/>
            <w:hideMark/>
          </w:tcPr>
          <w:p w:rsidR="00747FAD" w:rsidRPr="00427CD7" w:rsidRDefault="00747FAD" w:rsidP="00154ED2">
            <w:r w:rsidRPr="00427CD7">
              <w:t>Стоимость тепловых сетей, млн. руб.</w:t>
            </w:r>
          </w:p>
        </w:tc>
        <w:tc>
          <w:tcPr>
            <w:tcW w:w="1029" w:type="pct"/>
            <w:shd w:val="clear" w:color="auto" w:fill="auto"/>
            <w:noWrap/>
            <w:vAlign w:val="center"/>
          </w:tcPr>
          <w:p w:rsidR="00747FAD" w:rsidRPr="003F0236" w:rsidRDefault="00747FAD" w:rsidP="00154ED2">
            <w:pPr>
              <w:jc w:val="center"/>
              <w:rPr>
                <w:szCs w:val="20"/>
              </w:rPr>
            </w:pPr>
            <w:r w:rsidRPr="003F0236">
              <w:rPr>
                <w:szCs w:val="20"/>
              </w:rPr>
              <w:t>1,047</w:t>
            </w:r>
          </w:p>
        </w:tc>
        <w:tc>
          <w:tcPr>
            <w:tcW w:w="1099" w:type="pct"/>
            <w:vAlign w:val="center"/>
          </w:tcPr>
          <w:p w:rsidR="00747FAD" w:rsidRPr="003F0236" w:rsidRDefault="00747FAD" w:rsidP="00154ED2">
            <w:pPr>
              <w:jc w:val="center"/>
              <w:rPr>
                <w:szCs w:val="20"/>
              </w:rPr>
            </w:pPr>
            <w:r w:rsidRPr="003F0236">
              <w:rPr>
                <w:szCs w:val="20"/>
              </w:rPr>
              <w:t>0,684</w:t>
            </w:r>
          </w:p>
        </w:tc>
      </w:tr>
      <w:tr w:rsidR="00747FAD" w:rsidRPr="00427CD7" w:rsidTr="00154ED2">
        <w:trPr>
          <w:trHeight w:val="264"/>
        </w:trPr>
        <w:tc>
          <w:tcPr>
            <w:tcW w:w="2872" w:type="pct"/>
            <w:shd w:val="clear" w:color="auto" w:fill="auto"/>
            <w:noWrap/>
            <w:vAlign w:val="bottom"/>
            <w:hideMark/>
          </w:tcPr>
          <w:p w:rsidR="00747FAD" w:rsidRPr="00427CD7" w:rsidRDefault="00747FAD" w:rsidP="00154ED2">
            <w:r w:rsidRPr="00427CD7">
              <w:t>Удельная стоимость материальной характеристики, руб./м</w:t>
            </w:r>
            <w:proofErr w:type="gramStart"/>
            <w:r w:rsidRPr="00427CD7">
              <w:rPr>
                <w:vertAlign w:val="superscript"/>
              </w:rPr>
              <w:t>2</w:t>
            </w:r>
            <w:proofErr w:type="gramEnd"/>
          </w:p>
        </w:tc>
        <w:tc>
          <w:tcPr>
            <w:tcW w:w="1029" w:type="pct"/>
            <w:shd w:val="clear" w:color="auto" w:fill="auto"/>
            <w:noWrap/>
            <w:vAlign w:val="center"/>
          </w:tcPr>
          <w:p w:rsidR="00747FAD" w:rsidRPr="003F0236" w:rsidRDefault="00747FAD" w:rsidP="00154ED2">
            <w:pPr>
              <w:jc w:val="center"/>
              <w:rPr>
                <w:szCs w:val="20"/>
              </w:rPr>
            </w:pPr>
            <w:r w:rsidRPr="003F0236">
              <w:rPr>
                <w:szCs w:val="20"/>
              </w:rPr>
              <w:t>13203,03</w:t>
            </w:r>
          </w:p>
        </w:tc>
        <w:tc>
          <w:tcPr>
            <w:tcW w:w="1099" w:type="pct"/>
            <w:vAlign w:val="center"/>
          </w:tcPr>
          <w:p w:rsidR="00747FAD" w:rsidRPr="003F0236" w:rsidRDefault="00747FAD" w:rsidP="00154ED2">
            <w:pPr>
              <w:jc w:val="center"/>
              <w:rPr>
                <w:szCs w:val="20"/>
              </w:rPr>
            </w:pPr>
            <w:r w:rsidRPr="003F0236">
              <w:rPr>
                <w:szCs w:val="20"/>
              </w:rPr>
              <w:t>10588,24</w:t>
            </w:r>
          </w:p>
        </w:tc>
      </w:tr>
      <w:tr w:rsidR="00747FAD" w:rsidRPr="00427CD7" w:rsidTr="00154ED2">
        <w:trPr>
          <w:trHeight w:val="264"/>
        </w:trPr>
        <w:tc>
          <w:tcPr>
            <w:tcW w:w="2872" w:type="pct"/>
            <w:shd w:val="clear" w:color="auto" w:fill="auto"/>
            <w:noWrap/>
            <w:vAlign w:val="bottom"/>
            <w:hideMark/>
          </w:tcPr>
          <w:p w:rsidR="00747FAD" w:rsidRPr="00427CD7" w:rsidRDefault="00747FAD" w:rsidP="00154ED2">
            <w:r w:rsidRPr="00427CD7">
              <w:t>Суммарная присоединённая нагрузка, Гкал/</w:t>
            </w:r>
            <w:proofErr w:type="gramStart"/>
            <w:r w:rsidRPr="00427CD7">
              <w:t>ч</w:t>
            </w:r>
            <w:proofErr w:type="gramEnd"/>
          </w:p>
        </w:tc>
        <w:tc>
          <w:tcPr>
            <w:tcW w:w="1029" w:type="pct"/>
            <w:shd w:val="clear" w:color="auto" w:fill="auto"/>
            <w:noWrap/>
            <w:vAlign w:val="center"/>
          </w:tcPr>
          <w:p w:rsidR="00747FAD" w:rsidRPr="003F0236" w:rsidRDefault="00747FAD" w:rsidP="00154ED2">
            <w:pPr>
              <w:jc w:val="center"/>
              <w:rPr>
                <w:szCs w:val="20"/>
              </w:rPr>
            </w:pPr>
            <w:r w:rsidRPr="003F0236">
              <w:rPr>
                <w:szCs w:val="20"/>
              </w:rPr>
              <w:t>0,270</w:t>
            </w:r>
          </w:p>
        </w:tc>
        <w:tc>
          <w:tcPr>
            <w:tcW w:w="1099" w:type="pct"/>
            <w:vAlign w:val="center"/>
          </w:tcPr>
          <w:p w:rsidR="00747FAD" w:rsidRPr="003F0236" w:rsidRDefault="00747FAD" w:rsidP="00154ED2">
            <w:pPr>
              <w:jc w:val="center"/>
              <w:rPr>
                <w:szCs w:val="20"/>
              </w:rPr>
            </w:pPr>
            <w:r w:rsidRPr="003F0236">
              <w:rPr>
                <w:szCs w:val="20"/>
              </w:rPr>
              <w:t>0,253</w:t>
            </w:r>
          </w:p>
        </w:tc>
      </w:tr>
      <w:tr w:rsidR="00747FAD" w:rsidRPr="00427CD7" w:rsidTr="00154ED2">
        <w:trPr>
          <w:trHeight w:val="264"/>
        </w:trPr>
        <w:tc>
          <w:tcPr>
            <w:tcW w:w="2872" w:type="pct"/>
            <w:shd w:val="clear" w:color="auto" w:fill="auto"/>
            <w:noWrap/>
            <w:vAlign w:val="bottom"/>
            <w:hideMark/>
          </w:tcPr>
          <w:p w:rsidR="00747FAD" w:rsidRPr="00427CD7" w:rsidRDefault="00747FAD" w:rsidP="00154ED2">
            <w:proofErr w:type="spellStart"/>
            <w:r w:rsidRPr="00427CD7">
              <w:t>Теплоплотность</w:t>
            </w:r>
            <w:proofErr w:type="spellEnd"/>
            <w:r w:rsidRPr="00427CD7">
              <w:t xml:space="preserve"> зоны действия источника, Гкал/ч *км</w:t>
            </w:r>
            <w:proofErr w:type="gramStart"/>
            <w:r w:rsidRPr="00427CD7">
              <w:rPr>
                <w:vertAlign w:val="superscript"/>
              </w:rPr>
              <w:t>2</w:t>
            </w:r>
            <w:proofErr w:type="gramEnd"/>
          </w:p>
        </w:tc>
        <w:tc>
          <w:tcPr>
            <w:tcW w:w="1029" w:type="pct"/>
            <w:shd w:val="clear" w:color="auto" w:fill="auto"/>
            <w:noWrap/>
            <w:vAlign w:val="center"/>
          </w:tcPr>
          <w:p w:rsidR="00747FAD" w:rsidRPr="003F0236" w:rsidRDefault="00747FAD" w:rsidP="00154ED2">
            <w:pPr>
              <w:jc w:val="center"/>
              <w:rPr>
                <w:szCs w:val="20"/>
              </w:rPr>
            </w:pPr>
            <w:r w:rsidRPr="003F0236">
              <w:rPr>
                <w:szCs w:val="20"/>
              </w:rPr>
              <w:t>78,90</w:t>
            </w:r>
          </w:p>
        </w:tc>
        <w:tc>
          <w:tcPr>
            <w:tcW w:w="1099" w:type="pct"/>
            <w:vAlign w:val="center"/>
          </w:tcPr>
          <w:p w:rsidR="00747FAD" w:rsidRPr="003F0236" w:rsidRDefault="00747FAD" w:rsidP="00154ED2">
            <w:pPr>
              <w:jc w:val="center"/>
              <w:rPr>
                <w:szCs w:val="20"/>
              </w:rPr>
            </w:pPr>
            <w:r w:rsidRPr="003F0236">
              <w:rPr>
                <w:szCs w:val="20"/>
              </w:rPr>
              <w:t>71,49</w:t>
            </w:r>
          </w:p>
        </w:tc>
      </w:tr>
      <w:tr w:rsidR="00747FAD" w:rsidRPr="00427CD7" w:rsidTr="00154ED2">
        <w:trPr>
          <w:trHeight w:val="264"/>
        </w:trPr>
        <w:tc>
          <w:tcPr>
            <w:tcW w:w="2872" w:type="pct"/>
            <w:shd w:val="clear" w:color="auto" w:fill="auto"/>
            <w:noWrap/>
            <w:vAlign w:val="bottom"/>
            <w:hideMark/>
          </w:tcPr>
          <w:p w:rsidR="00747FAD" w:rsidRPr="00427CD7" w:rsidRDefault="00747FAD" w:rsidP="00154ED2">
            <w:r w:rsidRPr="00427CD7">
              <w:t>Расчетный перепад температур в т/</w:t>
            </w:r>
            <w:proofErr w:type="gramStart"/>
            <w:r w:rsidRPr="00427CD7">
              <w:t>с</w:t>
            </w:r>
            <w:proofErr w:type="gramEnd"/>
            <w:r w:rsidRPr="00427CD7">
              <w:t>, ºС</w:t>
            </w:r>
          </w:p>
        </w:tc>
        <w:tc>
          <w:tcPr>
            <w:tcW w:w="1029" w:type="pct"/>
            <w:shd w:val="clear" w:color="auto" w:fill="auto"/>
            <w:noWrap/>
            <w:vAlign w:val="center"/>
          </w:tcPr>
          <w:p w:rsidR="00747FAD" w:rsidRPr="003F0236" w:rsidRDefault="00747FAD" w:rsidP="00154ED2">
            <w:pPr>
              <w:jc w:val="center"/>
              <w:rPr>
                <w:szCs w:val="20"/>
              </w:rPr>
            </w:pPr>
            <w:r w:rsidRPr="003F0236">
              <w:rPr>
                <w:szCs w:val="20"/>
              </w:rPr>
              <w:t>15</w:t>
            </w:r>
          </w:p>
        </w:tc>
        <w:tc>
          <w:tcPr>
            <w:tcW w:w="1099" w:type="pct"/>
            <w:vAlign w:val="center"/>
          </w:tcPr>
          <w:p w:rsidR="00747FAD" w:rsidRPr="003F0236" w:rsidRDefault="00747FAD" w:rsidP="00154ED2">
            <w:pPr>
              <w:jc w:val="center"/>
              <w:rPr>
                <w:szCs w:val="20"/>
              </w:rPr>
            </w:pPr>
            <w:r w:rsidRPr="003F0236">
              <w:rPr>
                <w:szCs w:val="20"/>
              </w:rPr>
              <w:t>15</w:t>
            </w:r>
          </w:p>
        </w:tc>
      </w:tr>
      <w:tr w:rsidR="00747FAD" w:rsidRPr="00427CD7" w:rsidTr="00154ED2">
        <w:trPr>
          <w:trHeight w:val="264"/>
        </w:trPr>
        <w:tc>
          <w:tcPr>
            <w:tcW w:w="2872" w:type="pct"/>
            <w:shd w:val="clear" w:color="auto" w:fill="auto"/>
            <w:noWrap/>
            <w:vAlign w:val="bottom"/>
            <w:hideMark/>
          </w:tcPr>
          <w:p w:rsidR="00747FAD" w:rsidRPr="00427CD7" w:rsidRDefault="00747FAD" w:rsidP="00154ED2">
            <w:r>
              <w:t>Оптимальный</w:t>
            </w:r>
            <w:r w:rsidRPr="00D10273">
              <w:t xml:space="preserve"> </w:t>
            </w:r>
            <w:r w:rsidRPr="00427CD7">
              <w:t xml:space="preserve">радиус теплоснабжения, </w:t>
            </w:r>
            <w:proofErr w:type="gramStart"/>
            <w:r w:rsidRPr="00427CD7">
              <w:t>км</w:t>
            </w:r>
            <w:proofErr w:type="gramEnd"/>
          </w:p>
        </w:tc>
        <w:tc>
          <w:tcPr>
            <w:tcW w:w="1029" w:type="pct"/>
            <w:shd w:val="clear" w:color="auto" w:fill="auto"/>
            <w:noWrap/>
            <w:vAlign w:val="center"/>
          </w:tcPr>
          <w:p w:rsidR="00747FAD" w:rsidRPr="003F0236" w:rsidRDefault="00747FAD" w:rsidP="00154ED2">
            <w:pPr>
              <w:jc w:val="center"/>
              <w:rPr>
                <w:szCs w:val="20"/>
              </w:rPr>
            </w:pPr>
            <w:r w:rsidRPr="003F0236">
              <w:rPr>
                <w:szCs w:val="20"/>
              </w:rPr>
              <w:t>1,16</w:t>
            </w:r>
          </w:p>
        </w:tc>
        <w:tc>
          <w:tcPr>
            <w:tcW w:w="1099" w:type="pct"/>
            <w:vAlign w:val="center"/>
          </w:tcPr>
          <w:p w:rsidR="00747FAD" w:rsidRPr="003F0236" w:rsidRDefault="00747FAD" w:rsidP="00154ED2">
            <w:pPr>
              <w:jc w:val="center"/>
              <w:rPr>
                <w:szCs w:val="20"/>
              </w:rPr>
            </w:pPr>
            <w:r w:rsidRPr="003F0236">
              <w:rPr>
                <w:szCs w:val="20"/>
              </w:rPr>
              <w:t>1,44</w:t>
            </w:r>
          </w:p>
        </w:tc>
      </w:tr>
      <w:tr w:rsidR="00747FAD" w:rsidRPr="00427CD7" w:rsidTr="00154ED2">
        <w:trPr>
          <w:trHeight w:val="264"/>
        </w:trPr>
        <w:tc>
          <w:tcPr>
            <w:tcW w:w="2872" w:type="pct"/>
            <w:shd w:val="clear" w:color="auto" w:fill="auto"/>
            <w:noWrap/>
            <w:vAlign w:val="bottom"/>
            <w:hideMark/>
          </w:tcPr>
          <w:p w:rsidR="00747FAD" w:rsidRPr="00427CD7" w:rsidRDefault="00747FAD" w:rsidP="00154ED2">
            <w:r w:rsidRPr="00427CD7">
              <w:t xml:space="preserve">Максимальный радиус теплоснабжения, </w:t>
            </w:r>
            <w:proofErr w:type="gramStart"/>
            <w:r w:rsidRPr="00427CD7">
              <w:t>км</w:t>
            </w:r>
            <w:proofErr w:type="gramEnd"/>
          </w:p>
        </w:tc>
        <w:tc>
          <w:tcPr>
            <w:tcW w:w="1029" w:type="pct"/>
            <w:shd w:val="clear" w:color="auto" w:fill="auto"/>
            <w:noWrap/>
            <w:vAlign w:val="center"/>
          </w:tcPr>
          <w:p w:rsidR="00747FAD" w:rsidRPr="003F0236" w:rsidRDefault="00747FAD" w:rsidP="00154ED2">
            <w:pPr>
              <w:jc w:val="center"/>
              <w:rPr>
                <w:szCs w:val="20"/>
              </w:rPr>
            </w:pPr>
            <w:r w:rsidRPr="003F0236">
              <w:rPr>
                <w:szCs w:val="20"/>
              </w:rPr>
              <w:t>0,33</w:t>
            </w:r>
          </w:p>
        </w:tc>
        <w:tc>
          <w:tcPr>
            <w:tcW w:w="1099" w:type="pct"/>
            <w:vAlign w:val="center"/>
          </w:tcPr>
          <w:p w:rsidR="00747FAD" w:rsidRPr="003F0236" w:rsidRDefault="00747FAD" w:rsidP="00154ED2">
            <w:pPr>
              <w:jc w:val="center"/>
              <w:rPr>
                <w:szCs w:val="20"/>
              </w:rPr>
            </w:pPr>
            <w:r w:rsidRPr="003F0236">
              <w:rPr>
                <w:szCs w:val="20"/>
              </w:rPr>
              <w:t>0,23</w:t>
            </w:r>
          </w:p>
        </w:tc>
      </w:tr>
    </w:tbl>
    <w:p w:rsidR="00747FAD" w:rsidRDefault="00747FAD" w:rsidP="00747FAD">
      <w:pPr>
        <w:spacing w:line="276" w:lineRule="auto"/>
        <w:ind w:firstLine="709"/>
      </w:pPr>
    </w:p>
    <w:p w:rsidR="00747FAD" w:rsidRDefault="00747FAD" w:rsidP="00747FAD"/>
    <w:p w:rsidR="00747FAD" w:rsidRDefault="00747FAD" w:rsidP="00747FAD">
      <w:pPr>
        <w:spacing w:line="276" w:lineRule="auto"/>
        <w:ind w:firstLine="709"/>
      </w:pPr>
      <w:r>
        <w:t xml:space="preserve">Радиус эффективного теплоснабжения, при котором мощность источника тепловой энергии нетто равна присоединенной тепловой нагрузке потребителей </w:t>
      </w:r>
      <w:proofErr w:type="gramStart"/>
      <w:r>
        <w:t>при</w:t>
      </w:r>
      <w:proofErr w:type="gramEnd"/>
      <w:r>
        <w:t xml:space="preserve"> существующей </w:t>
      </w:r>
      <w:proofErr w:type="spellStart"/>
      <w:r>
        <w:t>теплоплотности</w:t>
      </w:r>
      <w:proofErr w:type="spellEnd"/>
      <w:r>
        <w:t xml:space="preserve"> определен по результатам расчета, сведенным в </w:t>
      </w:r>
      <w:r w:rsidRPr="00FF5E28">
        <w:t>таблицу 2.</w:t>
      </w:r>
      <w:r>
        <w:t>48</w:t>
      </w:r>
      <w:r w:rsidRPr="00FF5E28">
        <w:t xml:space="preserve">. Иными </w:t>
      </w:r>
      <w:r>
        <w:t xml:space="preserve">словами радиус эффективного теплоснабжения – радиус зоны действия (круга) </w:t>
      </w:r>
      <w:proofErr w:type="spellStart"/>
      <w:r>
        <w:t>теплоисточника</w:t>
      </w:r>
      <w:proofErr w:type="spellEnd"/>
      <w:r>
        <w:t xml:space="preserve">, способного обеспечить максимальную тепловую нагрузку при существующей </w:t>
      </w:r>
      <w:proofErr w:type="spellStart"/>
      <w:r>
        <w:t>теплоплотности</w:t>
      </w:r>
      <w:proofErr w:type="spellEnd"/>
      <w:r>
        <w:t xml:space="preserve"> без капитальных затрат на реконструкцию котельной.</w:t>
      </w:r>
    </w:p>
    <w:p w:rsidR="00747FAD" w:rsidRDefault="00747FAD" w:rsidP="00747FAD"/>
    <w:p w:rsidR="00747FAD" w:rsidRDefault="00747FAD" w:rsidP="00747FAD">
      <w:pPr>
        <w:pStyle w:val="af8"/>
        <w:numPr>
          <w:ilvl w:val="0"/>
          <w:numId w:val="9"/>
        </w:numPr>
      </w:pPr>
      <w:r w:rsidRPr="00044C45">
        <w:t xml:space="preserve">Результаты расчета радиуса </w:t>
      </w:r>
      <w:r>
        <w:t xml:space="preserve">эффективного </w:t>
      </w:r>
      <w:r w:rsidRPr="00044C45">
        <w:t xml:space="preserve">теплоснабжения </w:t>
      </w:r>
      <w:r>
        <w:t>для котельных Половинского сельского поселения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984"/>
        <w:gridCol w:w="2268"/>
      </w:tblGrid>
      <w:tr w:rsidR="00747FAD" w:rsidRPr="00280CF5" w:rsidTr="00154ED2">
        <w:trPr>
          <w:trHeight w:val="312"/>
        </w:trPr>
        <w:tc>
          <w:tcPr>
            <w:tcW w:w="6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FAD" w:rsidRPr="00442ED8" w:rsidRDefault="00747FAD" w:rsidP="00154ED2">
            <w:pPr>
              <w:ind w:left="-142" w:right="-108"/>
              <w:jc w:val="center"/>
              <w:rPr>
                <w:b/>
              </w:rPr>
            </w:pPr>
            <w:proofErr w:type="spellStart"/>
            <w:r w:rsidRPr="00442ED8">
              <w:rPr>
                <w:b/>
              </w:rPr>
              <w:t>Теплоисточник</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442ED8" w:rsidRDefault="00747FAD" w:rsidP="00154ED2">
            <w:pPr>
              <w:ind w:left="-142" w:right="-171"/>
              <w:jc w:val="center"/>
              <w:rPr>
                <w:b/>
              </w:rPr>
            </w:pPr>
            <w:r>
              <w:rPr>
                <w:b/>
              </w:rPr>
              <w:t>Котельная</w:t>
            </w:r>
            <w:r w:rsidRPr="00A82A3D">
              <w:rPr>
                <w:b/>
              </w:rPr>
              <w:br/>
            </w:r>
            <w:proofErr w:type="gramStart"/>
            <w:r>
              <w:rPr>
                <w:b/>
              </w:rPr>
              <w:t>с</w:t>
            </w:r>
            <w:proofErr w:type="gramEnd"/>
            <w:r>
              <w:rPr>
                <w:b/>
              </w:rPr>
              <w:t>. Половинка</w:t>
            </w:r>
          </w:p>
        </w:tc>
        <w:tc>
          <w:tcPr>
            <w:tcW w:w="2268" w:type="dxa"/>
            <w:tcBorders>
              <w:top w:val="single" w:sz="4" w:space="0" w:color="auto"/>
              <w:left w:val="single" w:sz="4" w:space="0" w:color="auto"/>
              <w:bottom w:val="single" w:sz="4" w:space="0" w:color="auto"/>
              <w:right w:val="single" w:sz="4" w:space="0" w:color="auto"/>
            </w:tcBorders>
            <w:vAlign w:val="center"/>
          </w:tcPr>
          <w:p w:rsidR="00747FAD" w:rsidRDefault="00747FAD" w:rsidP="00154ED2">
            <w:pPr>
              <w:ind w:left="-142" w:right="-171"/>
              <w:jc w:val="center"/>
              <w:rPr>
                <w:b/>
              </w:rPr>
            </w:pPr>
            <w:r>
              <w:rPr>
                <w:b/>
              </w:rPr>
              <w:t>Котельная</w:t>
            </w:r>
            <w:r w:rsidRPr="00A82A3D">
              <w:rPr>
                <w:b/>
              </w:rPr>
              <w:br/>
            </w:r>
            <w:r>
              <w:rPr>
                <w:b/>
              </w:rPr>
              <w:t xml:space="preserve">д. </w:t>
            </w:r>
            <w:proofErr w:type="spellStart"/>
            <w:r>
              <w:rPr>
                <w:b/>
              </w:rPr>
              <w:t>Водопойка</w:t>
            </w:r>
            <w:proofErr w:type="spellEnd"/>
          </w:p>
        </w:tc>
      </w:tr>
      <w:tr w:rsidR="00747FAD" w:rsidRPr="00280CF5" w:rsidTr="00154ED2">
        <w:trPr>
          <w:trHeight w:val="312"/>
        </w:trPr>
        <w:tc>
          <w:tcPr>
            <w:tcW w:w="6062" w:type="dxa"/>
            <w:shd w:val="clear" w:color="auto" w:fill="auto"/>
            <w:noWrap/>
            <w:vAlign w:val="bottom"/>
            <w:hideMark/>
          </w:tcPr>
          <w:p w:rsidR="00747FAD" w:rsidRPr="00280CF5" w:rsidRDefault="00747FAD" w:rsidP="00154ED2">
            <w:r w:rsidRPr="00280CF5">
              <w:t>Площадь окружности действия источника тепла, км</w:t>
            </w:r>
            <w:proofErr w:type="gramStart"/>
            <w:r w:rsidRPr="00280CF5">
              <w:rPr>
                <w:vertAlign w:val="superscript"/>
              </w:rPr>
              <w:t>2</w:t>
            </w:r>
            <w:proofErr w:type="gramEnd"/>
          </w:p>
        </w:tc>
        <w:tc>
          <w:tcPr>
            <w:tcW w:w="1984" w:type="dxa"/>
            <w:shd w:val="clear" w:color="auto" w:fill="auto"/>
            <w:noWrap/>
            <w:vAlign w:val="center"/>
          </w:tcPr>
          <w:p w:rsidR="00747FAD" w:rsidRPr="00854712" w:rsidRDefault="00747FAD" w:rsidP="00154ED2">
            <w:pPr>
              <w:jc w:val="center"/>
              <w:rPr>
                <w:szCs w:val="20"/>
              </w:rPr>
            </w:pPr>
            <w:r w:rsidRPr="00854712">
              <w:rPr>
                <w:szCs w:val="20"/>
              </w:rPr>
              <w:t>0,342</w:t>
            </w:r>
          </w:p>
        </w:tc>
        <w:tc>
          <w:tcPr>
            <w:tcW w:w="2268" w:type="dxa"/>
            <w:vAlign w:val="center"/>
          </w:tcPr>
          <w:p w:rsidR="00747FAD" w:rsidRPr="00854712" w:rsidRDefault="00747FAD" w:rsidP="00154ED2">
            <w:pPr>
              <w:jc w:val="center"/>
              <w:rPr>
                <w:szCs w:val="20"/>
              </w:rPr>
            </w:pPr>
            <w:r w:rsidRPr="00854712">
              <w:rPr>
                <w:szCs w:val="20"/>
              </w:rPr>
              <w:t>0,166</w:t>
            </w:r>
          </w:p>
        </w:tc>
      </w:tr>
      <w:tr w:rsidR="00747FAD" w:rsidRPr="00280CF5" w:rsidTr="00154ED2">
        <w:trPr>
          <w:trHeight w:val="312"/>
        </w:trPr>
        <w:tc>
          <w:tcPr>
            <w:tcW w:w="6062" w:type="dxa"/>
            <w:shd w:val="clear" w:color="auto" w:fill="auto"/>
            <w:noWrap/>
            <w:vAlign w:val="bottom"/>
            <w:hideMark/>
          </w:tcPr>
          <w:p w:rsidR="00747FAD" w:rsidRPr="00280CF5" w:rsidRDefault="00747FAD" w:rsidP="00154ED2">
            <w:proofErr w:type="spellStart"/>
            <w:r w:rsidRPr="00280CF5">
              <w:t>Теплоплотность</w:t>
            </w:r>
            <w:proofErr w:type="spellEnd"/>
            <w:r w:rsidRPr="00280CF5">
              <w:t xml:space="preserve"> зоны действия источника, Гкал/(ч *км</w:t>
            </w:r>
            <w:proofErr w:type="gramStart"/>
            <w:r w:rsidRPr="00280CF5">
              <w:rPr>
                <w:vertAlign w:val="superscript"/>
              </w:rPr>
              <w:t>2</w:t>
            </w:r>
            <w:proofErr w:type="gramEnd"/>
            <w:r w:rsidRPr="00280CF5">
              <w:t>)</w:t>
            </w:r>
          </w:p>
        </w:tc>
        <w:tc>
          <w:tcPr>
            <w:tcW w:w="1984" w:type="dxa"/>
            <w:shd w:val="clear" w:color="auto" w:fill="auto"/>
            <w:noWrap/>
            <w:vAlign w:val="center"/>
          </w:tcPr>
          <w:p w:rsidR="00747FAD" w:rsidRPr="00854712" w:rsidRDefault="00747FAD" w:rsidP="00154ED2">
            <w:pPr>
              <w:jc w:val="center"/>
              <w:rPr>
                <w:szCs w:val="20"/>
              </w:rPr>
            </w:pPr>
            <w:r w:rsidRPr="00854712">
              <w:rPr>
                <w:szCs w:val="20"/>
              </w:rPr>
              <w:t>0,79</w:t>
            </w:r>
          </w:p>
        </w:tc>
        <w:tc>
          <w:tcPr>
            <w:tcW w:w="2268" w:type="dxa"/>
            <w:vAlign w:val="center"/>
          </w:tcPr>
          <w:p w:rsidR="00747FAD" w:rsidRPr="00854712" w:rsidRDefault="00747FAD" w:rsidP="00154ED2">
            <w:pPr>
              <w:jc w:val="center"/>
              <w:rPr>
                <w:szCs w:val="20"/>
              </w:rPr>
            </w:pPr>
            <w:r w:rsidRPr="00854712">
              <w:rPr>
                <w:szCs w:val="20"/>
              </w:rPr>
              <w:t>1,52</w:t>
            </w:r>
          </w:p>
        </w:tc>
      </w:tr>
      <w:tr w:rsidR="00747FAD" w:rsidRPr="00280CF5" w:rsidTr="00154ED2">
        <w:trPr>
          <w:trHeight w:val="264"/>
        </w:trPr>
        <w:tc>
          <w:tcPr>
            <w:tcW w:w="6062" w:type="dxa"/>
            <w:shd w:val="clear" w:color="auto" w:fill="auto"/>
            <w:noWrap/>
            <w:vAlign w:val="bottom"/>
            <w:hideMark/>
          </w:tcPr>
          <w:p w:rsidR="00747FAD" w:rsidRPr="00280CF5" w:rsidRDefault="00747FAD" w:rsidP="00154ED2">
            <w:r w:rsidRPr="00280CF5">
              <w:t>Мощность источника тепловой энергии нетто, Гкал/</w:t>
            </w:r>
            <w:proofErr w:type="gramStart"/>
            <w:r w:rsidRPr="00280CF5">
              <w:t>ч</w:t>
            </w:r>
            <w:proofErr w:type="gramEnd"/>
          </w:p>
        </w:tc>
        <w:tc>
          <w:tcPr>
            <w:tcW w:w="1984" w:type="dxa"/>
            <w:shd w:val="clear" w:color="auto" w:fill="auto"/>
            <w:noWrap/>
            <w:vAlign w:val="center"/>
          </w:tcPr>
          <w:p w:rsidR="00747FAD" w:rsidRPr="00854712" w:rsidRDefault="00747FAD" w:rsidP="00154ED2">
            <w:pPr>
              <w:jc w:val="center"/>
              <w:rPr>
                <w:szCs w:val="20"/>
              </w:rPr>
            </w:pPr>
            <w:r w:rsidRPr="00854712">
              <w:rPr>
                <w:szCs w:val="20"/>
              </w:rPr>
              <w:t>0,402</w:t>
            </w:r>
          </w:p>
        </w:tc>
        <w:tc>
          <w:tcPr>
            <w:tcW w:w="2268" w:type="dxa"/>
            <w:vAlign w:val="center"/>
          </w:tcPr>
          <w:p w:rsidR="00747FAD" w:rsidRPr="00854712" w:rsidRDefault="00747FAD" w:rsidP="00154ED2">
            <w:pPr>
              <w:jc w:val="center"/>
              <w:rPr>
                <w:szCs w:val="20"/>
              </w:rPr>
            </w:pPr>
            <w:r w:rsidRPr="00854712">
              <w:rPr>
                <w:szCs w:val="20"/>
              </w:rPr>
              <w:t>0,253</w:t>
            </w:r>
          </w:p>
        </w:tc>
      </w:tr>
      <w:tr w:rsidR="00747FAD" w:rsidRPr="00280CF5" w:rsidTr="00154ED2">
        <w:trPr>
          <w:trHeight w:val="264"/>
        </w:trPr>
        <w:tc>
          <w:tcPr>
            <w:tcW w:w="6062" w:type="dxa"/>
            <w:shd w:val="clear" w:color="auto" w:fill="auto"/>
            <w:noWrap/>
            <w:vAlign w:val="bottom"/>
            <w:hideMark/>
          </w:tcPr>
          <w:p w:rsidR="00747FAD" w:rsidRPr="00280CF5" w:rsidRDefault="00747FAD" w:rsidP="00154ED2">
            <w:r w:rsidRPr="00280CF5">
              <w:t xml:space="preserve">Радиус эффективного теплоснабжения, </w:t>
            </w:r>
            <w:proofErr w:type="gramStart"/>
            <w:r w:rsidRPr="00280CF5">
              <w:t>км</w:t>
            </w:r>
            <w:proofErr w:type="gramEnd"/>
          </w:p>
        </w:tc>
        <w:tc>
          <w:tcPr>
            <w:tcW w:w="1984" w:type="dxa"/>
            <w:shd w:val="clear" w:color="auto" w:fill="auto"/>
            <w:noWrap/>
            <w:vAlign w:val="center"/>
          </w:tcPr>
          <w:p w:rsidR="00747FAD" w:rsidRPr="00854712" w:rsidRDefault="00747FAD" w:rsidP="00154ED2">
            <w:pPr>
              <w:jc w:val="center"/>
              <w:rPr>
                <w:szCs w:val="20"/>
              </w:rPr>
            </w:pPr>
            <w:r w:rsidRPr="00854712">
              <w:rPr>
                <w:szCs w:val="20"/>
              </w:rPr>
              <w:t>1,49</w:t>
            </w:r>
          </w:p>
        </w:tc>
        <w:tc>
          <w:tcPr>
            <w:tcW w:w="2268" w:type="dxa"/>
            <w:vAlign w:val="center"/>
          </w:tcPr>
          <w:p w:rsidR="00747FAD" w:rsidRPr="00854712" w:rsidRDefault="00747FAD" w:rsidP="00154ED2">
            <w:pPr>
              <w:jc w:val="center"/>
              <w:rPr>
                <w:szCs w:val="20"/>
              </w:rPr>
            </w:pPr>
            <w:r w:rsidRPr="00854712">
              <w:rPr>
                <w:szCs w:val="20"/>
              </w:rPr>
              <w:t>1,00</w:t>
            </w:r>
          </w:p>
        </w:tc>
      </w:tr>
    </w:tbl>
    <w:p w:rsidR="00747FAD" w:rsidRDefault="00747FAD" w:rsidP="00747FAD">
      <w:pPr>
        <w:spacing w:line="276" w:lineRule="auto"/>
        <w:ind w:firstLine="709"/>
      </w:pPr>
    </w:p>
    <w:p w:rsidR="00747FAD" w:rsidRDefault="00747FAD" w:rsidP="00747FAD">
      <w:pPr>
        <w:spacing w:line="276" w:lineRule="auto"/>
        <w:ind w:firstLine="709"/>
      </w:pPr>
      <w:r>
        <w:lastRenderedPageBreak/>
        <w:t>Результат расчета показыва</w:t>
      </w:r>
      <w:r w:rsidRPr="00044C45">
        <w:t>ет</w:t>
      </w:r>
      <w:r>
        <w:t>, что все потребители, находящие</w:t>
      </w:r>
      <w:r w:rsidRPr="00044C45">
        <w:t xml:space="preserve">ся в зоне действия источников </w:t>
      </w:r>
      <w:r>
        <w:t xml:space="preserve">котельных Половинского сельского поселения расположены в зоне своего </w:t>
      </w:r>
      <w:r w:rsidRPr="00044C45">
        <w:t>эффективного радиуса теплоснабжения.</w:t>
      </w:r>
      <w:bookmarkStart w:id="185" w:name="_Toc391732479"/>
      <w:bookmarkStart w:id="186" w:name="_Toc392495131"/>
    </w:p>
    <w:p w:rsidR="00747FAD" w:rsidRDefault="00747FAD" w:rsidP="00747FAD">
      <w:pPr>
        <w:spacing w:line="276" w:lineRule="auto"/>
        <w:ind w:firstLine="709"/>
      </w:pPr>
      <w:r w:rsidRPr="00FA5188">
        <w:rPr>
          <w:rFonts w:cs="Arial"/>
          <w:bCs/>
          <w:szCs w:val="26"/>
        </w:rPr>
        <w:t>По сравнению со схемой теплоснабжения Половинского сельского поселения 2020 года</w:t>
      </w:r>
      <w:r w:rsidRPr="00FA5188">
        <w:t xml:space="preserve"> в 2021 году изменения радиуса эффективного теплоснабжения не зафиксированы.</w:t>
      </w:r>
    </w:p>
    <w:p w:rsidR="00747FAD" w:rsidRDefault="00747FAD" w:rsidP="007234B1">
      <w:pPr>
        <w:spacing w:line="276" w:lineRule="auto"/>
        <w:rPr>
          <w:b/>
          <w:bCs/>
          <w:iCs/>
        </w:rPr>
      </w:pPr>
    </w:p>
    <w:p w:rsidR="00747FAD" w:rsidRDefault="00747FAD" w:rsidP="00747FAD">
      <w:pPr>
        <w:pStyle w:val="2"/>
        <w:spacing w:before="0" w:after="0" w:line="276" w:lineRule="auto"/>
        <w:ind w:firstLine="709"/>
        <w:rPr>
          <w:rFonts w:ascii="Times New Roman" w:hAnsi="Times New Roman" w:cs="Times New Roman"/>
          <w:i w:val="0"/>
          <w:sz w:val="24"/>
          <w:szCs w:val="24"/>
        </w:rPr>
      </w:pPr>
      <w:bookmarkStart w:id="187" w:name="_Toc6235057"/>
      <w:r w:rsidRPr="007C33B4">
        <w:rPr>
          <w:rFonts w:ascii="Times New Roman" w:hAnsi="Times New Roman" w:cs="Times New Roman"/>
          <w:i w:val="0"/>
          <w:sz w:val="24"/>
          <w:szCs w:val="24"/>
        </w:rPr>
        <w:t>ГЛАВА </w:t>
      </w:r>
      <w:r>
        <w:rPr>
          <w:rFonts w:ascii="Times New Roman" w:hAnsi="Times New Roman" w:cs="Times New Roman"/>
          <w:i w:val="0"/>
          <w:sz w:val="24"/>
          <w:szCs w:val="24"/>
        </w:rPr>
        <w:t>8</w:t>
      </w:r>
      <w:r w:rsidRPr="007C33B4">
        <w:rPr>
          <w:rFonts w:ascii="Times New Roman" w:hAnsi="Times New Roman" w:cs="Times New Roman"/>
          <w:i w:val="0"/>
          <w:sz w:val="24"/>
          <w:szCs w:val="24"/>
        </w:rPr>
        <w:t xml:space="preserve">. Предложения по строительству и реконструкции </w:t>
      </w:r>
      <w:r>
        <w:rPr>
          <w:rFonts w:ascii="Times New Roman" w:hAnsi="Times New Roman" w:cs="Times New Roman"/>
          <w:i w:val="0"/>
          <w:sz w:val="24"/>
          <w:szCs w:val="24"/>
        </w:rPr>
        <w:t xml:space="preserve">и (или) </w:t>
      </w:r>
      <w:proofErr w:type="spellStart"/>
      <w:r>
        <w:rPr>
          <w:rFonts w:ascii="Times New Roman" w:hAnsi="Times New Roman" w:cs="Times New Roman"/>
          <w:i w:val="0"/>
          <w:sz w:val="24"/>
          <w:szCs w:val="24"/>
        </w:rPr>
        <w:t>модернизации</w:t>
      </w:r>
      <w:r w:rsidRPr="007C33B4">
        <w:rPr>
          <w:rFonts w:ascii="Times New Roman" w:hAnsi="Times New Roman" w:cs="Times New Roman"/>
          <w:i w:val="0"/>
          <w:sz w:val="24"/>
          <w:szCs w:val="24"/>
        </w:rPr>
        <w:t>тепловых</w:t>
      </w:r>
      <w:proofErr w:type="spellEnd"/>
      <w:r w:rsidRPr="007C33B4">
        <w:rPr>
          <w:rFonts w:ascii="Times New Roman" w:hAnsi="Times New Roman" w:cs="Times New Roman"/>
          <w:i w:val="0"/>
          <w:sz w:val="24"/>
          <w:szCs w:val="24"/>
        </w:rPr>
        <w:t xml:space="preserve"> сетей</w:t>
      </w:r>
      <w:bookmarkEnd w:id="187"/>
      <w:r w:rsidRPr="007C33B4">
        <w:rPr>
          <w:rFonts w:ascii="Times New Roman" w:hAnsi="Times New Roman" w:cs="Times New Roman"/>
          <w:i w:val="0"/>
          <w:sz w:val="24"/>
          <w:szCs w:val="24"/>
        </w:rPr>
        <w:t xml:space="preserve"> </w:t>
      </w:r>
      <w:bookmarkEnd w:id="185"/>
      <w:bookmarkEnd w:id="186"/>
    </w:p>
    <w:p w:rsidR="00747FAD" w:rsidRPr="007C33B4" w:rsidRDefault="00747FAD" w:rsidP="00747FAD">
      <w:pPr>
        <w:pStyle w:val="3"/>
      </w:pPr>
      <w:bookmarkStart w:id="188" w:name="_Toc391732480"/>
      <w:bookmarkStart w:id="189" w:name="_Toc392495132"/>
      <w:bookmarkStart w:id="190" w:name="_Toc6235058"/>
      <w:r>
        <w:t>8</w:t>
      </w:r>
      <w:r w:rsidRPr="007C33B4">
        <w:t>.1. </w:t>
      </w:r>
      <w:bookmarkEnd w:id="188"/>
      <w:bookmarkEnd w:id="189"/>
      <w:r w:rsidRPr="00CA3FED">
        <w:rPr>
          <w:rFonts w:cs="Times New Roman"/>
          <w:shd w:val="clear" w:color="auto" w:fill="FFFFFF"/>
        </w:rPr>
        <w:t xml:space="preserve">Предложения по реконструкции </w:t>
      </w:r>
      <w:r>
        <w:rPr>
          <w:rFonts w:cs="Times New Roman"/>
          <w:shd w:val="clear" w:color="auto" w:fill="FFFFFF"/>
        </w:rPr>
        <w:t xml:space="preserve">и (или) модернизации </w:t>
      </w:r>
      <w:r w:rsidRPr="00CA3FED">
        <w:rPr>
          <w:rFonts w:cs="Times New Roman"/>
          <w:shd w:val="clear" w:color="auto" w:fill="FFFFFF"/>
        </w:rPr>
        <w:t>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190"/>
    </w:p>
    <w:p w:rsidR="00747FAD" w:rsidRDefault="00747FAD" w:rsidP="00747FAD">
      <w:pPr>
        <w:spacing w:line="276" w:lineRule="auto"/>
        <w:ind w:firstLine="709"/>
      </w:pPr>
      <w:bookmarkStart w:id="191" w:name="_Toc391732481"/>
      <w:bookmarkStart w:id="192" w:name="_Toc392495133"/>
      <w:r w:rsidRPr="00E119E5">
        <w:t xml:space="preserve">Реконструкция и строительство </w:t>
      </w:r>
      <w:proofErr w:type="gramStart"/>
      <w:r w:rsidRPr="00E119E5">
        <w:t>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w:t>
      </w:r>
      <w:proofErr w:type="gramEnd"/>
      <w:r w:rsidRPr="00E119E5">
        <w:t>.</w:t>
      </w:r>
      <w:r>
        <w:t xml:space="preserve"> Возможные дефициты тепловой мощности на окраинах населенных пунктов планируется покрывать за счет индивидуальных источников теплоснабжения.</w:t>
      </w:r>
    </w:p>
    <w:p w:rsidR="00747FAD" w:rsidRPr="007C33B4" w:rsidRDefault="00747FAD" w:rsidP="00747FAD">
      <w:pPr>
        <w:pStyle w:val="3"/>
      </w:pPr>
      <w:bookmarkStart w:id="193" w:name="_Toc6235059"/>
      <w:r>
        <w:t>8</w:t>
      </w:r>
      <w:r w:rsidRPr="007C33B4">
        <w:t>.2. </w:t>
      </w:r>
      <w:r>
        <w:t>Предложения по с</w:t>
      </w:r>
      <w:r w:rsidRPr="007C33B4">
        <w:t>троительств</w:t>
      </w:r>
      <w:r>
        <w:t>у</w:t>
      </w:r>
      <w:r w:rsidRPr="007C33B4">
        <w:t xml:space="preserve">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191"/>
      <w:bookmarkEnd w:id="192"/>
      <w:bookmarkEnd w:id="193"/>
    </w:p>
    <w:p w:rsidR="00747FAD" w:rsidRDefault="00747FAD" w:rsidP="00747FAD">
      <w:pPr>
        <w:spacing w:line="276" w:lineRule="auto"/>
        <w:ind w:firstLine="709"/>
      </w:pPr>
      <w:bookmarkStart w:id="194" w:name="_Toc391732482"/>
      <w:bookmarkStart w:id="195" w:name="_Toc392495134"/>
      <w:r>
        <w:t xml:space="preserve">Строительство тепловых сетей </w:t>
      </w:r>
      <w:r w:rsidRPr="000265D5">
        <w:t>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t xml:space="preserve"> не планируется, поскольку эти территории планируется организовывать с индивидуальным теплоснабжением.</w:t>
      </w:r>
    </w:p>
    <w:p w:rsidR="00747FAD" w:rsidRPr="007C33B4" w:rsidRDefault="00747FAD" w:rsidP="00747FAD">
      <w:pPr>
        <w:pStyle w:val="3"/>
      </w:pPr>
      <w:bookmarkStart w:id="196" w:name="_Toc6235060"/>
      <w:r>
        <w:t>8</w:t>
      </w:r>
      <w:r w:rsidRPr="007C33B4">
        <w:t>.3. </w:t>
      </w:r>
      <w:r>
        <w:t>Предложения по с</w:t>
      </w:r>
      <w:r w:rsidRPr="007C33B4">
        <w:t>троительств</w:t>
      </w:r>
      <w:r>
        <w:t>у</w:t>
      </w:r>
      <w:r w:rsidRPr="007C33B4">
        <w:t xml:space="preserve">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94"/>
      <w:bookmarkEnd w:id="195"/>
      <w:bookmarkEnd w:id="196"/>
    </w:p>
    <w:p w:rsidR="00747FAD" w:rsidRDefault="00747FAD" w:rsidP="00747FAD">
      <w:pPr>
        <w:spacing w:line="276" w:lineRule="auto"/>
        <w:ind w:firstLine="709"/>
      </w:pPr>
      <w:bookmarkStart w:id="197" w:name="_Toc391732483"/>
      <w:bookmarkStart w:id="198" w:name="_Toc392495135"/>
      <w:r>
        <w:t xml:space="preserve">Строительство </w:t>
      </w:r>
      <w:proofErr w:type="gramStart"/>
      <w:r>
        <w:t>тепловых сетей, обеспечивающих возможность поставок тепловой энергии потребителям от различных источников не планируется</w:t>
      </w:r>
      <w:proofErr w:type="gramEnd"/>
      <w:r>
        <w:t>.</w:t>
      </w:r>
    </w:p>
    <w:p w:rsidR="00747FAD" w:rsidRDefault="00747FAD" w:rsidP="00747FAD">
      <w:pPr>
        <w:pStyle w:val="3"/>
      </w:pPr>
      <w:bookmarkStart w:id="199" w:name="_Toc6235061"/>
      <w:r>
        <w:t>8</w:t>
      </w:r>
      <w:r w:rsidRPr="007C33B4">
        <w:t>.4. </w:t>
      </w:r>
      <w:r>
        <w:t>Предложения по с</w:t>
      </w:r>
      <w:r w:rsidRPr="007C33B4">
        <w:t>троительств</w:t>
      </w:r>
      <w:r>
        <w:t xml:space="preserve">у, </w:t>
      </w:r>
      <w:r w:rsidRPr="007C33B4">
        <w:t>реконструкци</w:t>
      </w:r>
      <w:r>
        <w:t>и</w:t>
      </w:r>
      <w:r w:rsidRPr="004C1ED1">
        <w:rPr>
          <w:rFonts w:cs="Times New Roman"/>
          <w:shd w:val="clear" w:color="auto" w:fill="FFFFFF"/>
        </w:rPr>
        <w:t xml:space="preserve"> </w:t>
      </w:r>
      <w:r>
        <w:rPr>
          <w:rFonts w:cs="Times New Roman"/>
          <w:shd w:val="clear" w:color="auto" w:fill="FFFFFF"/>
        </w:rPr>
        <w:t>и (или) модернизации</w:t>
      </w:r>
      <w:r w:rsidRPr="007C33B4">
        <w:t xml:space="preserve">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97"/>
      <w:bookmarkEnd w:id="198"/>
      <w:bookmarkEnd w:id="199"/>
    </w:p>
    <w:p w:rsidR="00747FAD" w:rsidRDefault="00747FAD" w:rsidP="00747FAD">
      <w:pPr>
        <w:spacing w:line="276" w:lineRule="auto"/>
        <w:ind w:firstLine="709"/>
      </w:pPr>
      <w:bookmarkStart w:id="200" w:name="_Toc391732484"/>
      <w:bookmarkStart w:id="201" w:name="_Toc392495136"/>
      <w:r w:rsidRPr="007C33B4">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747FAD" w:rsidRPr="007C33B4" w:rsidRDefault="00747FAD" w:rsidP="00747FAD">
      <w:pPr>
        <w:pStyle w:val="3"/>
      </w:pPr>
      <w:bookmarkStart w:id="202" w:name="_Toc6235062"/>
      <w:r>
        <w:t>8</w:t>
      </w:r>
      <w:r w:rsidRPr="007C33B4">
        <w:t>.5. </w:t>
      </w:r>
      <w:r>
        <w:t>Предложения по с</w:t>
      </w:r>
      <w:r w:rsidRPr="007C33B4">
        <w:t>троительств</w:t>
      </w:r>
      <w:r>
        <w:t>у</w:t>
      </w:r>
      <w:r w:rsidRPr="007C33B4">
        <w:t xml:space="preserve"> тепловых сетей для обеспечения нормативной надежности теплоснабжения</w:t>
      </w:r>
      <w:bookmarkEnd w:id="200"/>
      <w:bookmarkEnd w:id="201"/>
      <w:bookmarkEnd w:id="202"/>
    </w:p>
    <w:p w:rsidR="00747FAD" w:rsidRDefault="00747FAD" w:rsidP="00747FAD">
      <w:pPr>
        <w:spacing w:line="276" w:lineRule="auto"/>
        <w:ind w:firstLine="709"/>
      </w:pPr>
      <w:bookmarkStart w:id="203" w:name="_Toc391732485"/>
      <w:r w:rsidRPr="00481977">
        <w:t xml:space="preserve">Строительство тепловых сетей </w:t>
      </w:r>
      <w:r>
        <w:t xml:space="preserve">для дублирования нерезервированных участков теплотрасс не предполагается. Длины участков не превышают максимально допустимых </w:t>
      </w:r>
      <w:proofErr w:type="spellStart"/>
      <w:r>
        <w:t>нерезервируемых</w:t>
      </w:r>
      <w:proofErr w:type="spellEnd"/>
      <w:r>
        <w:t>.</w:t>
      </w:r>
      <w:r w:rsidRPr="00481977">
        <w:t xml:space="preserve"> </w:t>
      </w:r>
      <w:r>
        <w:t>Обеспечение нормативной надежности теплоснабжения достигается реконструкцией существующих сетей.</w:t>
      </w:r>
    </w:p>
    <w:p w:rsidR="00747FAD" w:rsidRPr="007C33B4" w:rsidRDefault="00747FAD" w:rsidP="00747FAD">
      <w:pPr>
        <w:pStyle w:val="3"/>
      </w:pPr>
      <w:bookmarkStart w:id="204" w:name="_Toc6235063"/>
      <w:r>
        <w:lastRenderedPageBreak/>
        <w:t>8</w:t>
      </w:r>
      <w:r w:rsidRPr="007C33B4">
        <w:t>.6. </w:t>
      </w:r>
      <w:r>
        <w:t>Предложения по р</w:t>
      </w:r>
      <w:r w:rsidRPr="007C33B4">
        <w:t>еконструкци</w:t>
      </w:r>
      <w:r>
        <w:t xml:space="preserve">и </w:t>
      </w:r>
      <w:r>
        <w:rPr>
          <w:rFonts w:cs="Times New Roman"/>
          <w:shd w:val="clear" w:color="auto" w:fill="FFFFFF"/>
        </w:rPr>
        <w:t>и (или) модернизации</w:t>
      </w:r>
      <w:r w:rsidRPr="007C33B4">
        <w:t xml:space="preserve"> тепловых сетей с увеличением диаметра трубопроводов для обеспечения перспективных приростов тепловой нагрузки</w:t>
      </w:r>
      <w:bookmarkEnd w:id="203"/>
      <w:bookmarkEnd w:id="204"/>
    </w:p>
    <w:p w:rsidR="00747FAD" w:rsidRDefault="00747FAD" w:rsidP="00747FAD">
      <w:pPr>
        <w:spacing w:line="276" w:lineRule="auto"/>
        <w:ind w:firstLine="709"/>
      </w:pPr>
      <w:bookmarkStart w:id="205" w:name="_Toc391732486"/>
      <w:r>
        <w:t>Реконструкция тепловых сетей с увеличением диаметра трубопроводов не требуется, перспективные приросты тепловой нагрузки на расчетный период предполагаются компенсировать от участков с достаточным диаметром.</w:t>
      </w:r>
    </w:p>
    <w:p w:rsidR="00747FAD" w:rsidRPr="007C33B4" w:rsidRDefault="00747FAD" w:rsidP="00747FAD">
      <w:pPr>
        <w:pStyle w:val="3"/>
      </w:pPr>
      <w:bookmarkStart w:id="206" w:name="_Toc6235064"/>
      <w:r>
        <w:t>8</w:t>
      </w:r>
      <w:r w:rsidRPr="007C33B4">
        <w:t>.7. </w:t>
      </w:r>
      <w:r>
        <w:t>Предложения по р</w:t>
      </w:r>
      <w:r w:rsidRPr="007C33B4">
        <w:t>еконструкци</w:t>
      </w:r>
      <w:r>
        <w:t>и</w:t>
      </w:r>
      <w:r w:rsidRPr="007C33B4">
        <w:t xml:space="preserve"> </w:t>
      </w:r>
      <w:r>
        <w:rPr>
          <w:rFonts w:cs="Times New Roman"/>
          <w:shd w:val="clear" w:color="auto" w:fill="FFFFFF"/>
        </w:rPr>
        <w:t xml:space="preserve">и (или) модернизации </w:t>
      </w:r>
      <w:r w:rsidRPr="007C33B4">
        <w:t>тепловых сетей, подлежащих замене в связи с исчерпанием эксплуатационного ресурса</w:t>
      </w:r>
      <w:bookmarkEnd w:id="205"/>
      <w:bookmarkEnd w:id="206"/>
    </w:p>
    <w:p w:rsidR="00747FAD" w:rsidRDefault="00747FAD" w:rsidP="00747FAD">
      <w:pPr>
        <w:spacing w:line="276" w:lineRule="auto"/>
        <w:ind w:firstLine="709"/>
      </w:pPr>
      <w:bookmarkStart w:id="207" w:name="_Toc391732487"/>
      <w:r>
        <w:t xml:space="preserve">Тепловые сети Котельной с. Половинка были введены в эксплуатацию в 2008 г., в </w:t>
      </w:r>
      <w:proofErr w:type="gramStart"/>
      <w:r>
        <w:t>связи</w:t>
      </w:r>
      <w:proofErr w:type="gramEnd"/>
      <w:r>
        <w:t xml:space="preserve"> с чем они частично находятся в ветхом состоянии, поэтому</w:t>
      </w:r>
      <w:r w:rsidRPr="007F0716">
        <w:t xml:space="preserve"> </w:t>
      </w:r>
      <w:r>
        <w:t xml:space="preserve">в течение 2021 – 2025 </w:t>
      </w:r>
      <w:r w:rsidRPr="007C33B4">
        <w:t> </w:t>
      </w:r>
      <w:r>
        <w:t>гг. планируется замена тепловых сетей длиной 1300</w:t>
      </w:r>
      <w:r w:rsidRPr="007C33B4">
        <w:t> </w:t>
      </w:r>
      <w:r>
        <w:t>п.м.</w:t>
      </w:r>
    </w:p>
    <w:p w:rsidR="00747FAD" w:rsidRDefault="00747FAD" w:rsidP="00747FAD">
      <w:pPr>
        <w:spacing w:line="276" w:lineRule="auto"/>
        <w:ind w:firstLine="709"/>
      </w:pPr>
      <w:r>
        <w:t xml:space="preserve">Тепловые сети Котельной д. </w:t>
      </w:r>
      <w:proofErr w:type="spellStart"/>
      <w:r>
        <w:t>Водопойка</w:t>
      </w:r>
      <w:proofErr w:type="spellEnd"/>
      <w:r>
        <w:t xml:space="preserve"> были введены в эксплуатацию в 2005</w:t>
      </w:r>
      <w:r w:rsidRPr="007C33B4">
        <w:t> </w:t>
      </w:r>
      <w:r>
        <w:t xml:space="preserve">г., в </w:t>
      </w:r>
      <w:proofErr w:type="gramStart"/>
      <w:r>
        <w:t>связи</w:t>
      </w:r>
      <w:proofErr w:type="gramEnd"/>
      <w:r>
        <w:t xml:space="preserve"> с чем они частично находятся в ветхом состоянии, поэтому</w:t>
      </w:r>
      <w:r w:rsidRPr="007F0716">
        <w:t xml:space="preserve"> </w:t>
      </w:r>
      <w:r>
        <w:t>в течение 2022-2025</w:t>
      </w:r>
      <w:r w:rsidRPr="007C33B4">
        <w:t> </w:t>
      </w:r>
      <w:r>
        <w:t>гг., планируется замена тепловых сетей длиной 850</w:t>
      </w:r>
      <w:r w:rsidRPr="007C33B4">
        <w:t> </w:t>
      </w:r>
      <w:r>
        <w:t>п.м.</w:t>
      </w:r>
    </w:p>
    <w:p w:rsidR="00747FAD" w:rsidRPr="007C33B4" w:rsidRDefault="00747FAD" w:rsidP="00747FAD">
      <w:pPr>
        <w:pStyle w:val="3"/>
      </w:pPr>
      <w:bookmarkStart w:id="208" w:name="_Toc6235065"/>
      <w:r>
        <w:t>8</w:t>
      </w:r>
      <w:r w:rsidRPr="007C33B4">
        <w:t>.8. </w:t>
      </w:r>
      <w:r>
        <w:t>Предложения по с</w:t>
      </w:r>
      <w:r w:rsidRPr="007C33B4">
        <w:t>троительств</w:t>
      </w:r>
      <w:r>
        <w:t>у,</w:t>
      </w:r>
      <w:r w:rsidRPr="007C33B4">
        <w:t xml:space="preserve"> реконструкци</w:t>
      </w:r>
      <w:r>
        <w:t>и</w:t>
      </w:r>
      <w:r w:rsidRPr="004C1ED1">
        <w:rPr>
          <w:rFonts w:cs="Times New Roman"/>
          <w:shd w:val="clear" w:color="auto" w:fill="FFFFFF"/>
        </w:rPr>
        <w:t xml:space="preserve"> </w:t>
      </w:r>
      <w:r>
        <w:rPr>
          <w:rFonts w:cs="Times New Roman"/>
          <w:shd w:val="clear" w:color="auto" w:fill="FFFFFF"/>
        </w:rPr>
        <w:t>и (или) модернизации</w:t>
      </w:r>
      <w:r w:rsidRPr="007C33B4">
        <w:t xml:space="preserve"> насосных станций</w:t>
      </w:r>
      <w:bookmarkEnd w:id="207"/>
      <w:bookmarkEnd w:id="208"/>
    </w:p>
    <w:p w:rsidR="00747FAD" w:rsidRDefault="00747FAD" w:rsidP="00747FAD">
      <w:pPr>
        <w:spacing w:line="276" w:lineRule="auto"/>
        <w:ind w:firstLine="709"/>
      </w:pPr>
      <w:bookmarkStart w:id="209" w:name="_Toc391732488"/>
      <w:r>
        <w:t xml:space="preserve">Обособленные насосные станции, участвующие непосредственно в транспортировке теплоносителя на территории Половинского сельского поселения отсутствуют. Все насосное оборудование находится в зданиях соответствующих котельных. </w:t>
      </w:r>
    </w:p>
    <w:p w:rsidR="00747FAD" w:rsidRDefault="00747FAD" w:rsidP="00747FAD">
      <w:pPr>
        <w:rPr>
          <w:i/>
        </w:rPr>
      </w:pPr>
      <w:r>
        <w:rPr>
          <w:i/>
        </w:rPr>
        <w:t>8.9.Предложения по утеплению существующих надземных теплотрасс.</w:t>
      </w:r>
    </w:p>
    <w:p w:rsidR="00747FAD" w:rsidRDefault="00747FAD" w:rsidP="00747FAD">
      <w:r>
        <w:t xml:space="preserve">   </w:t>
      </w:r>
    </w:p>
    <w:p w:rsidR="00747FAD" w:rsidRDefault="00747FAD" w:rsidP="00747FAD">
      <w:r>
        <w:t xml:space="preserve">        В связи с износом утеплителя теплотрасс (</w:t>
      </w:r>
      <w:proofErr w:type="spellStart"/>
      <w:r>
        <w:t>манерало-ватные</w:t>
      </w:r>
      <w:proofErr w:type="spellEnd"/>
      <w:r>
        <w:t xml:space="preserve"> плиты) необходимо:</w:t>
      </w:r>
    </w:p>
    <w:p w:rsidR="00747FAD" w:rsidRPr="00FA5188" w:rsidRDefault="00747FAD" w:rsidP="00747FAD">
      <w:proofErr w:type="gramStart"/>
      <w:r w:rsidRPr="00FA5188">
        <w:t xml:space="preserve">- в с. Половинка заменить 500 метров утеплителя на теплотрассе </w:t>
      </w:r>
      <w:proofErr w:type="gramEnd"/>
    </w:p>
    <w:p w:rsidR="00747FAD" w:rsidRPr="00FA5188" w:rsidRDefault="00747FAD" w:rsidP="00747FAD">
      <w:r w:rsidRPr="00FA5188">
        <w:t xml:space="preserve">- в д. </w:t>
      </w:r>
      <w:proofErr w:type="spellStart"/>
      <w:r w:rsidRPr="00FA5188">
        <w:t>Водопойка</w:t>
      </w:r>
      <w:proofErr w:type="spellEnd"/>
      <w:r w:rsidRPr="00FA5188">
        <w:t xml:space="preserve"> заменить 50 метров утеплителя на теплотрассе</w:t>
      </w:r>
    </w:p>
    <w:p w:rsidR="00747FAD" w:rsidRPr="00AC2841" w:rsidRDefault="00747FAD" w:rsidP="00747FAD">
      <w:pPr>
        <w:rPr>
          <w:b/>
          <w:bCs/>
          <w:iCs/>
          <w:sz w:val="28"/>
          <w:szCs w:val="28"/>
        </w:rPr>
      </w:pPr>
    </w:p>
    <w:p w:rsidR="00747FAD" w:rsidRDefault="00747FAD" w:rsidP="00747FAD">
      <w:pPr>
        <w:pStyle w:val="2"/>
        <w:spacing w:before="0" w:after="0" w:line="276" w:lineRule="auto"/>
        <w:ind w:firstLine="709"/>
        <w:rPr>
          <w:rFonts w:ascii="Times New Roman" w:hAnsi="Times New Roman" w:cs="Times New Roman"/>
          <w:i w:val="0"/>
          <w:sz w:val="24"/>
          <w:szCs w:val="24"/>
        </w:rPr>
      </w:pPr>
      <w:bookmarkStart w:id="210" w:name="_Toc6235066"/>
      <w:r w:rsidRPr="005B3F4B">
        <w:rPr>
          <w:rFonts w:ascii="Times New Roman" w:hAnsi="Times New Roman" w:cs="Times New Roman"/>
          <w:i w:val="0"/>
          <w:sz w:val="24"/>
          <w:szCs w:val="24"/>
        </w:rPr>
        <w:t>ГЛАВА 9. Предложения по переводу</w:t>
      </w:r>
      <w:r>
        <w:rPr>
          <w:rFonts w:ascii="Times New Roman" w:hAnsi="Times New Roman" w:cs="Times New Roman"/>
          <w:i w:val="0"/>
          <w:sz w:val="24"/>
          <w:szCs w:val="24"/>
        </w:rPr>
        <w:t xml:space="preserve"> открытых систем теплоснабжения (горячего водоснабжения) в закрытые системы горячего водоснабжения</w:t>
      </w:r>
      <w:bookmarkEnd w:id="210"/>
    </w:p>
    <w:p w:rsidR="00747FAD" w:rsidRPr="000C0820" w:rsidRDefault="00747FAD" w:rsidP="00747FAD">
      <w:pPr>
        <w:pStyle w:val="3"/>
        <w:rPr>
          <w:rFonts w:cs="Times New Roman"/>
        </w:rPr>
      </w:pPr>
      <w:bookmarkStart w:id="211" w:name="_Toc6235067"/>
      <w:r w:rsidRPr="005B3F4B">
        <w:t>9.1. </w:t>
      </w:r>
      <w:r w:rsidRPr="005B3F4B">
        <w:rPr>
          <w:rFonts w:cs="Times New Roman"/>
          <w:shd w:val="clear" w:color="auto" w:fill="FFFFFF"/>
        </w:rPr>
        <w:t xml:space="preserve">Технико-экономическое обоснование предложений по типам присоединений </w:t>
      </w:r>
      <w:proofErr w:type="spellStart"/>
      <w:r w:rsidRPr="005B3F4B">
        <w:rPr>
          <w:rFonts w:cs="Times New Roman"/>
          <w:shd w:val="clear" w:color="auto" w:fill="FFFFFF"/>
        </w:rPr>
        <w:t>теплопотребляющих</w:t>
      </w:r>
      <w:proofErr w:type="spellEnd"/>
      <w:r w:rsidRPr="005B3F4B">
        <w:rPr>
          <w:rFonts w:cs="Times New Roman"/>
          <w:shd w:val="clear" w:color="auto" w:fill="FFFFFF"/>
        </w:rPr>
        <w:t xml:space="preserve"> установок</w:t>
      </w:r>
      <w:r w:rsidRPr="000C0820">
        <w:rPr>
          <w:rFonts w:cs="Times New Roman"/>
          <w:shd w:val="clear" w:color="auto" w:fill="FFFFFF"/>
        </w:rPr>
        <w:t xml:space="preserve">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211"/>
    </w:p>
    <w:p w:rsidR="00747FAD" w:rsidRDefault="00747FAD" w:rsidP="00747FAD">
      <w:pPr>
        <w:spacing w:line="276" w:lineRule="auto"/>
        <w:ind w:firstLine="709"/>
        <w:rPr>
          <w:shd w:val="clear" w:color="auto" w:fill="FFFFFF"/>
        </w:rPr>
      </w:pPr>
      <w:r>
        <w:t xml:space="preserve">Источники тепловой энергии Половинского сельского поселения функционируют по закрытой системе теплоснабжения. </w:t>
      </w:r>
      <w:r>
        <w:rPr>
          <w:shd w:val="clear" w:color="auto" w:fill="FFFFFF"/>
        </w:rPr>
        <w:t>П</w:t>
      </w:r>
      <w:r w:rsidRPr="000C0820">
        <w:rPr>
          <w:shd w:val="clear" w:color="auto" w:fill="FFFFFF"/>
        </w:rPr>
        <w:t>рисоединени</w:t>
      </w:r>
      <w:r>
        <w:rPr>
          <w:shd w:val="clear" w:color="auto" w:fill="FFFFFF"/>
        </w:rPr>
        <w:t>я</w:t>
      </w:r>
      <w:r w:rsidRPr="000C0820">
        <w:rPr>
          <w:shd w:val="clear" w:color="auto" w:fill="FFFFFF"/>
        </w:rPr>
        <w:t xml:space="preserve"> </w:t>
      </w:r>
      <w:proofErr w:type="spellStart"/>
      <w:r w:rsidRPr="000C0820">
        <w:rPr>
          <w:shd w:val="clear" w:color="auto" w:fill="FFFFFF"/>
        </w:rPr>
        <w:t>теплопотребляющих</w:t>
      </w:r>
      <w:proofErr w:type="spellEnd"/>
      <w:r w:rsidRPr="000C0820">
        <w:rPr>
          <w:shd w:val="clear" w:color="auto" w:fill="FFFFFF"/>
        </w:rPr>
        <w:t xml:space="preserve">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Pr>
          <w:shd w:val="clear" w:color="auto" w:fill="FFFFFF"/>
        </w:rPr>
        <w:t xml:space="preserve">, до конца расчетного периода не ожидаются. </w:t>
      </w:r>
    </w:p>
    <w:p w:rsidR="00747FAD" w:rsidRPr="000C0820" w:rsidRDefault="00747FAD" w:rsidP="00747FAD">
      <w:pPr>
        <w:pStyle w:val="3"/>
        <w:rPr>
          <w:rFonts w:cs="Times New Roman"/>
        </w:rPr>
      </w:pPr>
      <w:bookmarkStart w:id="212" w:name="_Toc6235068"/>
      <w:r w:rsidRPr="005B3F4B">
        <w:rPr>
          <w:rFonts w:cs="Times New Roman"/>
        </w:rPr>
        <w:t>9.2. </w:t>
      </w:r>
      <w:r w:rsidRPr="005B3F4B">
        <w:rPr>
          <w:rFonts w:cs="Times New Roman"/>
          <w:shd w:val="clear" w:color="auto" w:fill="FFFFFF"/>
        </w:rPr>
        <w:t>Выбор и обоснование метода регулирования отпуска тепловой энергии от источников</w:t>
      </w:r>
      <w:r w:rsidRPr="000C0820">
        <w:rPr>
          <w:rFonts w:cs="Times New Roman"/>
          <w:shd w:val="clear" w:color="auto" w:fill="FFFFFF"/>
        </w:rPr>
        <w:t xml:space="preserve"> тепловой энергии</w:t>
      </w:r>
      <w:bookmarkEnd w:id="212"/>
    </w:p>
    <w:p w:rsidR="00747FAD" w:rsidRPr="007D44C6" w:rsidRDefault="00747FAD" w:rsidP="00747FAD">
      <w:pPr>
        <w:spacing w:line="276" w:lineRule="auto"/>
        <w:ind w:firstLine="709"/>
      </w:pPr>
      <w:r w:rsidRPr="007D44C6">
        <w:rPr>
          <w:bCs/>
        </w:rPr>
        <w:t>Отпуск теплоты на отопление регулируется тремя методами: </w:t>
      </w:r>
      <w:r w:rsidRPr="007D44C6">
        <w:t>качественным, количественным, качественно-количественным.</w:t>
      </w:r>
    </w:p>
    <w:p w:rsidR="00747FAD" w:rsidRPr="007D44C6" w:rsidRDefault="00747FAD" w:rsidP="00747FAD">
      <w:pPr>
        <w:spacing w:line="276" w:lineRule="auto"/>
        <w:ind w:firstLine="709"/>
      </w:pPr>
      <w:r w:rsidRPr="007D44C6">
        <w:rPr>
          <w:bCs/>
        </w:rPr>
        <w:t>При качественном метод</w:t>
      </w:r>
      <w:proofErr w:type="gramStart"/>
      <w:r w:rsidRPr="007D44C6">
        <w:rPr>
          <w:bCs/>
        </w:rPr>
        <w:t>е</w:t>
      </w:r>
      <w:r w:rsidRPr="007D44C6">
        <w:t>-</w:t>
      </w:r>
      <w:proofErr w:type="gramEnd"/>
      <w:r w:rsidRPr="007D44C6">
        <w:t xml:space="preserve"> изменяют температуру воды, подаваемую в тепловую есть (систему отопления) при неизменном расходе теплоносителя.</w:t>
      </w:r>
    </w:p>
    <w:p w:rsidR="00747FAD" w:rsidRPr="007D44C6" w:rsidRDefault="00747FAD" w:rsidP="00747FAD">
      <w:pPr>
        <w:spacing w:line="276" w:lineRule="auto"/>
        <w:ind w:firstLine="709"/>
      </w:pPr>
      <w:r w:rsidRPr="007D44C6">
        <w:rPr>
          <w:bCs/>
        </w:rPr>
        <w:lastRenderedPageBreak/>
        <w:t xml:space="preserve">При </w:t>
      </w:r>
      <w:proofErr w:type="gramStart"/>
      <w:r w:rsidRPr="007D44C6">
        <w:rPr>
          <w:bCs/>
        </w:rPr>
        <w:t>количественном</w:t>
      </w:r>
      <w:proofErr w:type="gramEnd"/>
      <w:r>
        <w:rPr>
          <w:bCs/>
        </w:rPr>
        <w:t xml:space="preserve"> </w:t>
      </w:r>
      <w:r w:rsidRPr="007D44C6">
        <w:t>- изменяют расход теплоносителя при неизменной температуре.</w:t>
      </w:r>
    </w:p>
    <w:p w:rsidR="00747FAD" w:rsidRPr="007D44C6" w:rsidRDefault="00747FAD" w:rsidP="00747FAD">
      <w:pPr>
        <w:spacing w:line="276" w:lineRule="auto"/>
        <w:ind w:firstLine="709"/>
      </w:pPr>
      <w:r w:rsidRPr="007D44C6">
        <w:rPr>
          <w:bCs/>
        </w:rPr>
        <w:t xml:space="preserve">При </w:t>
      </w:r>
      <w:proofErr w:type="gramStart"/>
      <w:r w:rsidRPr="007D44C6">
        <w:rPr>
          <w:bCs/>
        </w:rPr>
        <w:t>качественно-количественном</w:t>
      </w:r>
      <w:proofErr w:type="gramEnd"/>
      <w:r>
        <w:rPr>
          <w:bCs/>
        </w:rPr>
        <w:t xml:space="preserve"> </w:t>
      </w:r>
      <w:r w:rsidRPr="007D44C6">
        <w:t>одновременно изменяют температуру и расход теплоносителя.</w:t>
      </w:r>
    </w:p>
    <w:p w:rsidR="00747FAD" w:rsidRPr="007D44C6" w:rsidRDefault="00747FAD" w:rsidP="00747FAD">
      <w:pPr>
        <w:spacing w:line="276" w:lineRule="auto"/>
        <w:ind w:firstLine="709"/>
      </w:pPr>
      <w:r w:rsidRPr="007D44C6">
        <w:t>В настоящее время отпуск теплоты системам отопления регулируют качественным методом, т</w:t>
      </w:r>
      <w:r>
        <w:t xml:space="preserve">ак </w:t>
      </w:r>
      <w:r w:rsidRPr="007D44C6">
        <w:t>к</w:t>
      </w:r>
      <w:r>
        <w:t>ак</w:t>
      </w:r>
      <w:r w:rsidRPr="007D44C6">
        <w:t xml:space="preserve"> при постоянном расходе воды системы отопления в меньшей степени подвержены </w:t>
      </w:r>
      <w:proofErr w:type="spellStart"/>
      <w:r w:rsidRPr="007D44C6">
        <w:t>разрегулировке</w:t>
      </w:r>
      <w:proofErr w:type="spellEnd"/>
      <w:r w:rsidRPr="007D44C6">
        <w:t>.</w:t>
      </w:r>
    </w:p>
    <w:p w:rsidR="00747FAD" w:rsidRPr="007D44C6" w:rsidRDefault="00747FAD" w:rsidP="00747FAD">
      <w:pPr>
        <w:spacing w:line="276" w:lineRule="auto"/>
        <w:ind w:firstLine="709"/>
      </w:pPr>
      <w:r w:rsidRPr="007D44C6">
        <w:rPr>
          <w:bCs/>
        </w:rPr>
        <w:t>В системах вентиляции</w:t>
      </w:r>
      <w:r>
        <w:rPr>
          <w:bCs/>
        </w:rPr>
        <w:t xml:space="preserve"> </w:t>
      </w:r>
      <w:r w:rsidRPr="007D44C6">
        <w:t xml:space="preserve">для регулирования отпуска теплоты </w:t>
      </w:r>
      <w:r>
        <w:t xml:space="preserve">обычно </w:t>
      </w:r>
      <w:r w:rsidRPr="007D44C6">
        <w:t>применяют качественный и количественный методы.</w:t>
      </w:r>
    </w:p>
    <w:p w:rsidR="00747FAD" w:rsidRPr="007D44C6" w:rsidRDefault="00747FAD" w:rsidP="00747FAD">
      <w:pPr>
        <w:spacing w:line="276" w:lineRule="auto"/>
        <w:ind w:firstLine="709"/>
      </w:pPr>
      <w:r w:rsidRPr="007D44C6">
        <w:rPr>
          <w:bCs/>
        </w:rPr>
        <w:t>Отпуск теплоты на</w:t>
      </w:r>
      <w:r w:rsidRPr="007D44C6">
        <w:t> </w:t>
      </w:r>
      <w:r w:rsidRPr="007D44C6">
        <w:rPr>
          <w:bCs/>
        </w:rPr>
        <w:t>ГВС</w:t>
      </w:r>
      <w:r>
        <w:rPr>
          <w:bCs/>
        </w:rPr>
        <w:t xml:space="preserve"> обычно </w:t>
      </w:r>
      <w:r w:rsidRPr="007D44C6">
        <w:t>регулируют количественным методом - изменением расхода сетевой воды.</w:t>
      </w:r>
    </w:p>
    <w:p w:rsidR="00747FAD" w:rsidRPr="007D44C6" w:rsidRDefault="00747FAD" w:rsidP="00747FAD">
      <w:pPr>
        <w:spacing w:line="276" w:lineRule="auto"/>
        <w:ind w:firstLine="709"/>
      </w:pPr>
      <w:r w:rsidRPr="007D44C6">
        <w:t>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 источника теплоты по самостоятельным трубопроводам. В двухтрубных тепловых сетях как наиболее экономичных по капитальным и эксплуатационным затратам, по которым теплоноситель одновременно транспортируется для всех видов потребителей, применяют на источнике теплоты</w:t>
      </w:r>
      <w:r>
        <w:t xml:space="preserve"> </w:t>
      </w:r>
      <w:r w:rsidRPr="007D44C6">
        <w:rPr>
          <w:bCs/>
        </w:rPr>
        <w:t>комбинированный метод регулирования</w:t>
      </w:r>
      <w:r w:rsidRPr="007D44C6">
        <w:t>.</w:t>
      </w:r>
    </w:p>
    <w:p w:rsidR="00747FAD" w:rsidRPr="007D44C6" w:rsidRDefault="00747FAD" w:rsidP="00747FAD">
      <w:pPr>
        <w:spacing w:line="276" w:lineRule="auto"/>
        <w:ind w:firstLine="709"/>
      </w:pPr>
      <w:r w:rsidRPr="007D44C6">
        <w:rPr>
          <w:bCs/>
        </w:rPr>
        <w:t>Комбинированное регулирование</w:t>
      </w:r>
      <w:r w:rsidRPr="007D44C6">
        <w:t>, состоит из нескольких ступеней, взаимно дополняющих друг друга, создаёт наиболее полное соответствие между отпуском тепла и фактическим теплопотреблением.</w:t>
      </w:r>
    </w:p>
    <w:p w:rsidR="00747FAD" w:rsidRPr="007D44C6" w:rsidRDefault="00747FAD" w:rsidP="00747FAD">
      <w:pPr>
        <w:spacing w:line="276" w:lineRule="auto"/>
        <w:ind w:firstLine="709"/>
      </w:pPr>
      <w:r w:rsidRPr="007D44C6">
        <w:rPr>
          <w:bCs/>
        </w:rPr>
        <w:t>Центральное регулирование</w:t>
      </w:r>
      <w:r>
        <w:rPr>
          <w:bCs/>
        </w:rPr>
        <w:t xml:space="preserve"> </w:t>
      </w:r>
      <w:r w:rsidRPr="007D44C6">
        <w:t>выполняют на ТЭЦ или котельной по преобладающей нагрузке, характерной для большинства абонентов. В городских тепловых сетях такой нагрузкой может быть отопление или совместная нагрузка отопления и ГВС. На ряде технологических предприятий преобладающим является технологическое теплопотребление.</w:t>
      </w:r>
    </w:p>
    <w:p w:rsidR="00747FAD" w:rsidRPr="007D44C6" w:rsidRDefault="00747FAD" w:rsidP="00747FAD">
      <w:pPr>
        <w:spacing w:line="276" w:lineRule="auto"/>
        <w:ind w:firstLine="709"/>
      </w:pPr>
      <w:r w:rsidRPr="007D44C6">
        <w:rPr>
          <w:bCs/>
        </w:rPr>
        <w:t>Групповое регулирование</w:t>
      </w:r>
      <w:r>
        <w:rPr>
          <w:bCs/>
        </w:rPr>
        <w:t xml:space="preserve"> </w:t>
      </w:r>
      <w:r w:rsidRPr="007D44C6">
        <w:t xml:space="preserve">производится в центральных тепловых пунктах для группы однородных потребителей. </w:t>
      </w:r>
      <w:proofErr w:type="gramStart"/>
      <w:r w:rsidRPr="007D44C6">
        <w:t>В ЦТП поддерживаются требуемые расход и температура теплоносителя, поступающего в распределительные или во внутриквартальные сети.</w:t>
      </w:r>
      <w:proofErr w:type="gramEnd"/>
    </w:p>
    <w:p w:rsidR="00747FAD" w:rsidRPr="007D44C6" w:rsidRDefault="00747FAD" w:rsidP="00747FAD">
      <w:pPr>
        <w:spacing w:line="276" w:lineRule="auto"/>
        <w:ind w:firstLine="709"/>
      </w:pPr>
      <w:r w:rsidRPr="007D44C6">
        <w:rPr>
          <w:bCs/>
        </w:rPr>
        <w:t>Местное регулирование</w:t>
      </w:r>
      <w:r w:rsidRPr="007D44C6">
        <w:t xml:space="preserve"> предусматривается на абонентском вводе для дополнительной корректировки параметров теплоносителя с учетом местных факторов.</w:t>
      </w:r>
    </w:p>
    <w:p w:rsidR="00747FAD" w:rsidRPr="007D44C6" w:rsidRDefault="00747FAD" w:rsidP="00747FAD">
      <w:pPr>
        <w:spacing w:line="276" w:lineRule="auto"/>
        <w:ind w:firstLine="709"/>
      </w:pPr>
      <w:r w:rsidRPr="007D44C6">
        <w:rPr>
          <w:bCs/>
        </w:rPr>
        <w:t>Индивидуальное регулирование</w:t>
      </w:r>
      <w:r w:rsidRPr="007D44C6">
        <w:t xml:space="preserve"> осуществляется непосредственно у </w:t>
      </w:r>
      <w:proofErr w:type="spellStart"/>
      <w:r w:rsidRPr="007D44C6">
        <w:t>теплопотребляющих</w:t>
      </w:r>
      <w:proofErr w:type="spellEnd"/>
      <w:r w:rsidRPr="007D44C6">
        <w:t xml:space="preserve"> приборов, например у нагревательных приборов систем отопления, и дополняет другие виды регулирования.</w:t>
      </w:r>
    </w:p>
    <w:p w:rsidR="00747FAD" w:rsidRPr="007D44C6" w:rsidRDefault="00747FAD" w:rsidP="00747FAD">
      <w:pPr>
        <w:spacing w:line="276" w:lineRule="auto"/>
        <w:ind w:firstLine="709"/>
      </w:pPr>
      <w:r w:rsidRPr="007D44C6">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т.е. осуществляется комбинированное регулирование.</w:t>
      </w:r>
    </w:p>
    <w:p w:rsidR="00747FAD" w:rsidRPr="007D44C6" w:rsidRDefault="00747FAD" w:rsidP="00747FAD">
      <w:pPr>
        <w:spacing w:line="276" w:lineRule="auto"/>
        <w:ind w:firstLine="709"/>
      </w:pPr>
      <w:r w:rsidRPr="007D44C6">
        <w:rPr>
          <w:bCs/>
        </w:rPr>
        <w:t>Прерывистое регулировани</w:t>
      </w:r>
      <w:proofErr w:type="gramStart"/>
      <w:r w:rsidRPr="007D44C6">
        <w:rPr>
          <w:bCs/>
        </w:rPr>
        <w:t>е</w:t>
      </w:r>
      <w:r w:rsidRPr="007D44C6">
        <w:t>-</w:t>
      </w:r>
      <w:proofErr w:type="gramEnd"/>
      <w:r w:rsidRPr="007D44C6">
        <w:t xml:space="preserve"> достигается периодическим отключением систем, т.е. пропусками подачи теплоносителя, в связи с чем, этот метод называется регулирование пропусками. Центральные пропуски возможны лишь в тепловых сетях с однородным потреблением, допускающим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регулирования.</w:t>
      </w:r>
    </w:p>
    <w:p w:rsidR="00747FAD" w:rsidRPr="007D44C6" w:rsidRDefault="00747FAD" w:rsidP="00747FAD">
      <w:pPr>
        <w:spacing w:line="276" w:lineRule="auto"/>
        <w:ind w:firstLine="709"/>
      </w:pPr>
      <w:r w:rsidRPr="007D44C6">
        <w:t>В паровых системах теплоснабжения </w:t>
      </w:r>
      <w:r w:rsidRPr="007D44C6">
        <w:rPr>
          <w:bCs/>
        </w:rPr>
        <w:t>качественное регулирование</w:t>
      </w:r>
      <w:r>
        <w:rPr>
          <w:bCs/>
        </w:rPr>
        <w:t xml:space="preserve"> </w:t>
      </w:r>
      <w:r w:rsidRPr="007D44C6">
        <w:t>не</w:t>
      </w:r>
      <w:r>
        <w:t xml:space="preserve"> </w:t>
      </w:r>
      <w:r w:rsidRPr="007D44C6">
        <w:t>приемлемо ввиду того, что изменение температур в необходимом диапазоне требует большого изменения давления.</w:t>
      </w:r>
    </w:p>
    <w:p w:rsidR="00747FAD" w:rsidRPr="007D44C6" w:rsidRDefault="00747FAD" w:rsidP="00747FAD">
      <w:pPr>
        <w:spacing w:line="276" w:lineRule="auto"/>
        <w:ind w:firstLine="709"/>
      </w:pPr>
      <w:r w:rsidRPr="007D44C6">
        <w:t>Центральное регулирование паровых систем производится в основном </w:t>
      </w:r>
      <w:r w:rsidRPr="007D44C6">
        <w:rPr>
          <w:bCs/>
        </w:rPr>
        <w:t>количественным методом </w:t>
      </w:r>
      <w:r w:rsidRPr="007D44C6">
        <w:t xml:space="preserve">или путём пропусков. Однако периодическое отключение приводит к неравномерному </w:t>
      </w:r>
      <w:r w:rsidRPr="007D44C6">
        <w:lastRenderedPageBreak/>
        <w:t>прогреву отдельных приборов и к заполнению системы воздухом. Более эффективно местное или индивидуальное количественное регулирование.</w:t>
      </w:r>
    </w:p>
    <w:p w:rsidR="00747FAD" w:rsidRPr="000C0820" w:rsidRDefault="00747FAD" w:rsidP="00747FAD">
      <w:pPr>
        <w:pStyle w:val="3"/>
        <w:rPr>
          <w:rFonts w:cs="Times New Roman"/>
        </w:rPr>
      </w:pPr>
      <w:bookmarkStart w:id="213" w:name="_Toc6235069"/>
      <w:r w:rsidRPr="005B3F4B">
        <w:rPr>
          <w:rFonts w:cs="Times New Roman"/>
        </w:rPr>
        <w:t>9.3. П</w:t>
      </w:r>
      <w:r w:rsidRPr="005B3F4B">
        <w:rPr>
          <w:rFonts w:cs="Times New Roman"/>
          <w:shd w:val="clear" w:color="auto" w:fill="FFFFFF"/>
        </w:rPr>
        <w:t>редложения</w:t>
      </w:r>
      <w:r w:rsidRPr="000C0820">
        <w:rPr>
          <w:rFonts w:cs="Times New Roman"/>
          <w:shd w:val="clear" w:color="auto" w:fill="FFFFFF"/>
        </w:rPr>
        <w:t xml:space="preserve">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213"/>
    </w:p>
    <w:p w:rsidR="00747FAD" w:rsidRDefault="00747FAD" w:rsidP="00747FAD">
      <w:pPr>
        <w:spacing w:line="276" w:lineRule="auto"/>
        <w:ind w:firstLine="709"/>
        <w:rPr>
          <w:shd w:val="clear" w:color="auto" w:fill="FFFFFF"/>
        </w:rPr>
      </w:pPr>
      <w:r>
        <w:rPr>
          <w:shd w:val="clear" w:color="auto" w:fill="FFFFFF"/>
        </w:rPr>
        <w:t xml:space="preserve">Открытые системы теплоснабжения в </w:t>
      </w:r>
      <w:proofErr w:type="spellStart"/>
      <w:r>
        <w:rPr>
          <w:shd w:val="clear" w:color="auto" w:fill="FFFFFF"/>
        </w:rPr>
        <w:t>Половинском</w:t>
      </w:r>
      <w:proofErr w:type="spellEnd"/>
      <w:r>
        <w:rPr>
          <w:shd w:val="clear" w:color="auto" w:fill="FFFFFF"/>
        </w:rPr>
        <w:t xml:space="preserve"> сельском поселении отсутствуют. Р</w:t>
      </w:r>
      <w:r w:rsidRPr="000C0820">
        <w:rPr>
          <w:shd w:val="clear" w:color="auto" w:fill="FFFFFF"/>
        </w:rPr>
        <w:t>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Pr>
          <w:shd w:val="clear" w:color="auto" w:fill="FFFFFF"/>
        </w:rPr>
        <w:t xml:space="preserve"> не требуется.</w:t>
      </w:r>
    </w:p>
    <w:p w:rsidR="00747FAD" w:rsidRPr="000C0820" w:rsidRDefault="00747FAD" w:rsidP="00747FAD">
      <w:pPr>
        <w:pStyle w:val="3"/>
        <w:rPr>
          <w:rFonts w:cs="Times New Roman"/>
        </w:rPr>
      </w:pPr>
      <w:bookmarkStart w:id="214" w:name="_Toc6235070"/>
      <w:r w:rsidRPr="005B3F4B">
        <w:rPr>
          <w:rFonts w:cs="Times New Roman"/>
        </w:rPr>
        <w:t>9.4. Р</w:t>
      </w:r>
      <w:r w:rsidRPr="005B3F4B">
        <w:rPr>
          <w:rFonts w:cs="Times New Roman"/>
          <w:shd w:val="clear" w:color="auto" w:fill="FFFFFF"/>
        </w:rPr>
        <w:t>асчет</w:t>
      </w:r>
      <w:r w:rsidRPr="000C0820">
        <w:rPr>
          <w:rFonts w:cs="Times New Roman"/>
          <w:shd w:val="clear" w:color="auto" w:fill="FFFFFF"/>
        </w:rPr>
        <w:t xml:space="preserve"> потребности инвестиций для перевода открытой системы теплоснабжения (горячего водоснабжения) в закрытую систему горячего водоснабжения</w:t>
      </w:r>
      <w:bookmarkEnd w:id="214"/>
    </w:p>
    <w:p w:rsidR="00747FAD" w:rsidRDefault="00747FAD" w:rsidP="00747FAD">
      <w:pPr>
        <w:spacing w:line="276" w:lineRule="auto"/>
        <w:ind w:firstLine="709"/>
        <w:rPr>
          <w:shd w:val="clear" w:color="auto" w:fill="FFFFFF"/>
        </w:rPr>
      </w:pPr>
      <w:r>
        <w:rPr>
          <w:shd w:val="clear" w:color="auto" w:fill="FFFFFF"/>
        </w:rPr>
        <w:t xml:space="preserve">Открытые системы теплоснабжения в </w:t>
      </w:r>
      <w:proofErr w:type="spellStart"/>
      <w:r>
        <w:rPr>
          <w:shd w:val="clear" w:color="auto" w:fill="FFFFFF"/>
        </w:rPr>
        <w:t>Половинском</w:t>
      </w:r>
      <w:proofErr w:type="spellEnd"/>
      <w:r>
        <w:rPr>
          <w:shd w:val="clear" w:color="auto" w:fill="FFFFFF"/>
        </w:rPr>
        <w:t xml:space="preserve"> сельском поселении отсутствуют.</w:t>
      </w:r>
    </w:p>
    <w:p w:rsidR="00747FAD" w:rsidRDefault="00747FAD" w:rsidP="00747FAD">
      <w:pPr>
        <w:spacing w:line="276" w:lineRule="auto"/>
        <w:ind w:firstLine="709"/>
        <w:rPr>
          <w:shd w:val="clear" w:color="auto" w:fill="FFFFFF"/>
        </w:rPr>
      </w:pPr>
      <w:r>
        <w:rPr>
          <w:shd w:val="clear" w:color="auto" w:fill="FFFFFF"/>
        </w:rPr>
        <w:t>И</w:t>
      </w:r>
      <w:r w:rsidRPr="000C0820">
        <w:rPr>
          <w:shd w:val="clear" w:color="auto" w:fill="FFFFFF"/>
        </w:rPr>
        <w:t>нвестици</w:t>
      </w:r>
      <w:r>
        <w:rPr>
          <w:shd w:val="clear" w:color="auto" w:fill="FFFFFF"/>
        </w:rPr>
        <w:t>и</w:t>
      </w:r>
      <w:r w:rsidRPr="000C0820">
        <w:rPr>
          <w:shd w:val="clear" w:color="auto" w:fill="FFFFFF"/>
        </w:rPr>
        <w:t xml:space="preserve"> для перевода открытой системы теплоснабжения (горячего водоснабжения) в закрытую систему горячего водоснабжения</w:t>
      </w:r>
      <w:r>
        <w:rPr>
          <w:shd w:val="clear" w:color="auto" w:fill="FFFFFF"/>
        </w:rPr>
        <w:t xml:space="preserve"> не требуются.</w:t>
      </w:r>
    </w:p>
    <w:p w:rsidR="00747FAD" w:rsidRPr="000C0820" w:rsidRDefault="00747FAD" w:rsidP="00747FAD">
      <w:pPr>
        <w:pStyle w:val="3"/>
        <w:rPr>
          <w:rFonts w:cs="Times New Roman"/>
        </w:rPr>
      </w:pPr>
      <w:bookmarkStart w:id="215" w:name="_Toc6235071"/>
      <w:r w:rsidRPr="00555E8B">
        <w:rPr>
          <w:rFonts w:cs="Times New Roman"/>
        </w:rPr>
        <w:t>9.5. О</w:t>
      </w:r>
      <w:r w:rsidRPr="00555E8B">
        <w:rPr>
          <w:rFonts w:cs="Times New Roman"/>
          <w:shd w:val="clear" w:color="auto" w:fill="FFFFFF"/>
        </w:rPr>
        <w:t>ценку</w:t>
      </w:r>
      <w:r w:rsidRPr="000C0820">
        <w:rPr>
          <w:rFonts w:cs="Times New Roman"/>
          <w:shd w:val="clear" w:color="auto" w:fill="FFFFFF"/>
        </w:rPr>
        <w:t xml:space="preserve">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215"/>
    </w:p>
    <w:p w:rsidR="00747FAD" w:rsidRPr="00B93B95" w:rsidRDefault="00747FAD" w:rsidP="00747FAD">
      <w:pPr>
        <w:shd w:val="clear" w:color="auto" w:fill="FFFFFF"/>
        <w:spacing w:line="276" w:lineRule="auto"/>
        <w:ind w:firstLine="709"/>
      </w:pPr>
      <w:r w:rsidRPr="009C2319">
        <w:rPr>
          <w:bCs/>
        </w:rPr>
        <w:t xml:space="preserve">Существуют следующие </w:t>
      </w:r>
      <w:r w:rsidRPr="00B93B95">
        <w:rPr>
          <w:bCs/>
        </w:rPr>
        <w:t>недостатки</w:t>
      </w:r>
      <w:r w:rsidRPr="00B93B95">
        <w:t> открытой схемы</w:t>
      </w:r>
      <w:r w:rsidRPr="009C2319">
        <w:t xml:space="preserve"> теплоснабжения</w:t>
      </w:r>
      <w:r w:rsidRPr="00B93B95">
        <w:t>:</w:t>
      </w:r>
    </w:p>
    <w:p w:rsidR="00747FAD" w:rsidRPr="00B93B95" w:rsidRDefault="00747FAD" w:rsidP="00747FAD">
      <w:pPr>
        <w:shd w:val="clear" w:color="auto" w:fill="FFFFFF"/>
        <w:spacing w:line="276" w:lineRule="auto"/>
        <w:ind w:firstLine="709"/>
      </w:pPr>
      <w:r w:rsidRPr="009C2319">
        <w:t xml:space="preserve">- </w:t>
      </w:r>
      <w:r w:rsidRPr="00B93B95">
        <w:t>повышенные расходы тепловой энергии на отопление и ГВС;</w:t>
      </w:r>
    </w:p>
    <w:p w:rsidR="00747FAD" w:rsidRPr="00B93B95" w:rsidRDefault="00747FAD" w:rsidP="00747FAD">
      <w:pPr>
        <w:shd w:val="clear" w:color="auto" w:fill="FFFFFF"/>
        <w:spacing w:line="276" w:lineRule="auto"/>
        <w:ind w:firstLine="709"/>
      </w:pPr>
      <w:r w:rsidRPr="009C2319">
        <w:t xml:space="preserve">- </w:t>
      </w:r>
      <w:r w:rsidRPr="00B93B95">
        <w:t>высокие удельные расходы топлива и электроэнергии на производство тепловой энергии;</w:t>
      </w:r>
    </w:p>
    <w:p w:rsidR="00747FAD" w:rsidRPr="00B93B95" w:rsidRDefault="00747FAD" w:rsidP="00747FAD">
      <w:pPr>
        <w:shd w:val="clear" w:color="auto" w:fill="FFFFFF"/>
        <w:spacing w:line="276" w:lineRule="auto"/>
        <w:ind w:firstLine="709"/>
      </w:pPr>
      <w:r w:rsidRPr="009C2319">
        <w:t xml:space="preserve">- </w:t>
      </w:r>
      <w:r w:rsidRPr="00B93B95">
        <w:t>повышенные затраты на эксплуатацию котельных и тепловых сетей;</w:t>
      </w:r>
    </w:p>
    <w:p w:rsidR="00747FAD" w:rsidRPr="00B93B95" w:rsidRDefault="00747FAD" w:rsidP="00747FAD">
      <w:pPr>
        <w:shd w:val="clear" w:color="auto" w:fill="FFFFFF"/>
        <w:spacing w:line="276" w:lineRule="auto"/>
        <w:ind w:firstLine="709"/>
      </w:pPr>
      <w:r w:rsidRPr="009C2319">
        <w:t>-</w:t>
      </w:r>
      <w:r w:rsidRPr="00B93B95">
        <w:t xml:space="preserve"> не обеспечивается качественное теплоснабжение потребителей из-за больших потерь тепла и количества повреждений на тепловых сетях;</w:t>
      </w:r>
    </w:p>
    <w:p w:rsidR="00747FAD" w:rsidRPr="00B93B95" w:rsidRDefault="00747FAD" w:rsidP="00747FAD">
      <w:pPr>
        <w:shd w:val="clear" w:color="auto" w:fill="FFFFFF"/>
        <w:spacing w:line="276" w:lineRule="auto"/>
        <w:ind w:firstLine="709"/>
      </w:pPr>
      <w:r w:rsidRPr="009C2319">
        <w:t>-</w:t>
      </w:r>
      <w:r w:rsidRPr="00B93B95">
        <w:t xml:space="preserve"> повышенн</w:t>
      </w:r>
      <w:r w:rsidRPr="009C2319">
        <w:t xml:space="preserve">ые затраты на </w:t>
      </w:r>
      <w:proofErr w:type="spellStart"/>
      <w:r w:rsidRPr="009C2319">
        <w:t>химводоподготовку</w:t>
      </w:r>
      <w:proofErr w:type="spellEnd"/>
      <w:r w:rsidRPr="009C2319">
        <w:t>;</w:t>
      </w:r>
    </w:p>
    <w:p w:rsidR="00747FAD" w:rsidRPr="00B93B95" w:rsidRDefault="00747FAD" w:rsidP="00747FAD">
      <w:pPr>
        <w:shd w:val="clear" w:color="auto" w:fill="FFFFFF"/>
        <w:spacing w:line="276" w:lineRule="auto"/>
        <w:ind w:firstLine="709"/>
      </w:pPr>
      <w:r w:rsidRPr="00B93B95">
        <w:t>- при небольшом разборе вода начинает остывать в трубах.</w:t>
      </w:r>
    </w:p>
    <w:p w:rsidR="00747FAD" w:rsidRPr="00B93B95" w:rsidRDefault="00747FAD" w:rsidP="00747FAD">
      <w:pPr>
        <w:shd w:val="clear" w:color="auto" w:fill="FFFFFF"/>
        <w:spacing w:line="276" w:lineRule="auto"/>
        <w:ind w:firstLine="709"/>
      </w:pPr>
      <w:r w:rsidRPr="009C2319">
        <w:t>Преимущества открытой системы теплоснабжения</w:t>
      </w:r>
      <w:r w:rsidRPr="00B93B95">
        <w:t xml:space="preserve">: поскольку используются сразу несколько </w:t>
      </w:r>
      <w:proofErr w:type="spellStart"/>
      <w:r w:rsidRPr="00B93B95">
        <w:t>теплоисточников</w:t>
      </w:r>
      <w:proofErr w:type="spellEnd"/>
      <w:r w:rsidRPr="00B93B95">
        <w:t>, в случае повреждения на трубопроводе система проявляет живучесть - полной остановки циркуляции не происходит, потребителей длительное время удерживают на затухающей схеме.</w:t>
      </w:r>
    </w:p>
    <w:p w:rsidR="00747FAD" w:rsidRPr="009C2319" w:rsidRDefault="00747FAD" w:rsidP="00747FAD">
      <w:pPr>
        <w:spacing w:line="276" w:lineRule="auto"/>
        <w:ind w:firstLine="709"/>
        <w:rPr>
          <w:shd w:val="clear" w:color="auto" w:fill="FFFFFF"/>
        </w:rPr>
      </w:pPr>
      <w:r w:rsidRPr="009C2319">
        <w:rPr>
          <w:shd w:val="clear" w:color="auto" w:fill="FFFFFF"/>
        </w:rPr>
        <w:t xml:space="preserve">Гидравлическая взаимосвязь отдельных элементов системы при зависимом подключении отопительных систем и открытого </w:t>
      </w:r>
      <w:proofErr w:type="spellStart"/>
      <w:r w:rsidRPr="009C2319">
        <w:rPr>
          <w:shd w:val="clear" w:color="auto" w:fill="FFFFFF"/>
        </w:rPr>
        <w:t>водоразбора</w:t>
      </w:r>
      <w:proofErr w:type="spellEnd"/>
      <w:r w:rsidRPr="009C2319">
        <w:rPr>
          <w:shd w:val="clear" w:color="auto" w:fill="FFFFFF"/>
        </w:rPr>
        <w:t xml:space="preserve"> с течением времени неизбежно приводит к </w:t>
      </w:r>
      <w:proofErr w:type="spellStart"/>
      <w:r w:rsidRPr="009C2319">
        <w:rPr>
          <w:shd w:val="clear" w:color="auto" w:fill="FFFFFF"/>
        </w:rPr>
        <w:t>разрегулировке</w:t>
      </w:r>
      <w:proofErr w:type="spellEnd"/>
      <w:r w:rsidRPr="009C2319">
        <w:rPr>
          <w:shd w:val="clear" w:color="auto" w:fill="FFFFFF"/>
        </w:rPr>
        <w:t xml:space="preserve"> гидравлического режима работы системы. В большой степени этому способствуют нарушения (в т.ч. сливы теплоносителя со стороны потребителей тепла). В конечном итоге это оказывает отрицательное влияние на качество и стабильность теплоснабжения и снижает эффективность работы </w:t>
      </w:r>
      <w:proofErr w:type="spellStart"/>
      <w:r w:rsidRPr="009C2319">
        <w:rPr>
          <w:shd w:val="clear" w:color="auto" w:fill="FFFFFF"/>
        </w:rPr>
        <w:t>теплоисточников</w:t>
      </w:r>
      <w:proofErr w:type="spellEnd"/>
      <w:r w:rsidRPr="009C2319">
        <w:rPr>
          <w:shd w:val="clear" w:color="auto" w:fill="FFFFFF"/>
        </w:rPr>
        <w:t>, а для потребителей тепла снижается комфортность жилья при одновременном повышении затрат.</w:t>
      </w:r>
    </w:p>
    <w:p w:rsidR="00747FAD" w:rsidRPr="00B93B95" w:rsidRDefault="00747FAD" w:rsidP="00747FAD">
      <w:pPr>
        <w:shd w:val="clear" w:color="auto" w:fill="FFFFFF"/>
        <w:spacing w:line="276" w:lineRule="auto"/>
        <w:ind w:firstLine="709"/>
      </w:pPr>
      <w:r w:rsidRPr="00B93B95">
        <w:t xml:space="preserve">Независимая схема представляет собой преобразование прямого присоединения контура отопления зданий посредством эжектора в гидравлически разделенное независимое присоединение посредством пластинчатого или </w:t>
      </w:r>
      <w:proofErr w:type="spellStart"/>
      <w:r w:rsidRPr="00B93B95">
        <w:t>кожухотрубного</w:t>
      </w:r>
      <w:proofErr w:type="spellEnd"/>
      <w:r w:rsidRPr="00B93B95">
        <w:t xml:space="preserve"> теплообменника и электрического насоса контура отопления здания. Теплообменник горячей воды использует обратную воду отопления для того, чтобы как можно больше понизить температуру обратной воды системы отопления. Температура ГВС будет точно контролироваться и поддерживаться на </w:t>
      </w:r>
      <w:r w:rsidRPr="00B93B95">
        <w:lastRenderedPageBreak/>
        <w:t>постоянном уровне 55 </w:t>
      </w:r>
      <w:proofErr w:type="spellStart"/>
      <w:r>
        <w:rPr>
          <w:vertAlign w:val="superscript"/>
        </w:rPr>
        <w:t>о</w:t>
      </w:r>
      <w:r w:rsidRPr="00B93B95">
        <w:t>С</w:t>
      </w:r>
      <w:proofErr w:type="spellEnd"/>
      <w:r w:rsidRPr="00B93B95">
        <w:t xml:space="preserve">. Так как холодная вода, подогреваемая до уровня воды ГВС, </w:t>
      </w:r>
      <w:proofErr w:type="gramStart"/>
      <w:r w:rsidRPr="00B93B95">
        <w:t>будет только фильтроваться и не</w:t>
      </w:r>
      <w:proofErr w:type="gramEnd"/>
      <w:r w:rsidRPr="00B93B95">
        <w:t xml:space="preserve"> будет обрабатываться химически, стальные трубы будут заменены на пластиковые, которые не подвергаются коррозии.</w:t>
      </w:r>
    </w:p>
    <w:p w:rsidR="00747FAD" w:rsidRPr="00B93B95" w:rsidRDefault="00747FAD" w:rsidP="00747FAD">
      <w:pPr>
        <w:shd w:val="clear" w:color="auto" w:fill="FFFFFF"/>
        <w:spacing w:line="276" w:lineRule="auto"/>
        <w:ind w:firstLine="709"/>
      </w:pPr>
      <w:r>
        <w:t>П</w:t>
      </w:r>
      <w:r w:rsidRPr="00B93B95">
        <w:t xml:space="preserve">опытки перевода существующего жилищного фонда с открытой системы теплоснабжения на закрытую показали необходимость значительных капитальных затрат и экономически не оправдываются. Единственным наглядным положительным результатом перевода открытой системы теплоснабжения на </w:t>
      </w:r>
      <w:proofErr w:type="gramStart"/>
      <w:r w:rsidRPr="00B93B95">
        <w:t>закрытую</w:t>
      </w:r>
      <w:proofErr w:type="gramEnd"/>
      <w:r w:rsidRPr="00B93B95">
        <w:t xml:space="preserve"> является улучшение качества горячей воды. </w:t>
      </w:r>
    </w:p>
    <w:p w:rsidR="00747FAD" w:rsidRPr="000C0820" w:rsidRDefault="00747FAD" w:rsidP="00747FAD">
      <w:pPr>
        <w:pStyle w:val="3"/>
        <w:rPr>
          <w:rFonts w:cs="Times New Roman"/>
        </w:rPr>
      </w:pPr>
      <w:bookmarkStart w:id="216" w:name="_Toc6235072"/>
      <w:r w:rsidRPr="009C2319">
        <w:rPr>
          <w:rFonts w:cs="Times New Roman"/>
        </w:rPr>
        <w:t>9.6. П</w:t>
      </w:r>
      <w:r w:rsidRPr="009C2319">
        <w:rPr>
          <w:rFonts w:cs="Times New Roman"/>
          <w:shd w:val="clear" w:color="auto" w:fill="FFFFFF"/>
        </w:rPr>
        <w:t>редложения</w:t>
      </w:r>
      <w:r w:rsidRPr="000C0820">
        <w:rPr>
          <w:rFonts w:cs="Times New Roman"/>
          <w:shd w:val="clear" w:color="auto" w:fill="FFFFFF"/>
        </w:rPr>
        <w:t xml:space="preserve"> по источникам инвестиций</w:t>
      </w:r>
      <w:bookmarkEnd w:id="216"/>
    </w:p>
    <w:p w:rsidR="00747FAD" w:rsidRPr="008747B5" w:rsidRDefault="00747FAD" w:rsidP="00747FAD">
      <w:pPr>
        <w:spacing w:line="276" w:lineRule="auto"/>
        <w:ind w:firstLine="709"/>
      </w:pPr>
      <w:r w:rsidRPr="008747B5">
        <w:t>Мероприятия по переводу открытых систем теплоснабжения (горячего водоснабжения) в закрытые системы горячего водоснабжения не запланированы. Инвестиции для этих мероприятий не требуются.</w:t>
      </w:r>
    </w:p>
    <w:p w:rsidR="00747FAD" w:rsidRDefault="00747FAD"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5C61AC" w:rsidRDefault="005C61AC" w:rsidP="00747FAD">
      <w:pPr>
        <w:rPr>
          <w:b/>
          <w:bCs/>
          <w:iCs/>
        </w:rPr>
      </w:pPr>
    </w:p>
    <w:p w:rsidR="00747FAD" w:rsidRDefault="00747FAD" w:rsidP="00747FAD">
      <w:pPr>
        <w:pStyle w:val="2"/>
        <w:spacing w:before="0" w:after="0" w:line="276" w:lineRule="auto"/>
        <w:ind w:firstLine="709"/>
        <w:rPr>
          <w:rFonts w:ascii="Times New Roman" w:hAnsi="Times New Roman" w:cs="Times New Roman"/>
          <w:i w:val="0"/>
          <w:sz w:val="24"/>
          <w:szCs w:val="24"/>
        </w:rPr>
      </w:pPr>
      <w:bookmarkStart w:id="217" w:name="_Toc6235073"/>
      <w:r w:rsidRPr="007C33B4">
        <w:rPr>
          <w:rFonts w:ascii="Times New Roman" w:hAnsi="Times New Roman" w:cs="Times New Roman"/>
          <w:i w:val="0"/>
          <w:sz w:val="24"/>
          <w:szCs w:val="24"/>
        </w:rPr>
        <w:lastRenderedPageBreak/>
        <w:t>ГЛАВА </w:t>
      </w:r>
      <w:r>
        <w:rPr>
          <w:rFonts w:ascii="Times New Roman" w:hAnsi="Times New Roman" w:cs="Times New Roman"/>
          <w:i w:val="0"/>
          <w:sz w:val="24"/>
          <w:szCs w:val="24"/>
        </w:rPr>
        <w:t>10</w:t>
      </w:r>
      <w:r w:rsidRPr="007C33B4">
        <w:rPr>
          <w:rFonts w:ascii="Times New Roman" w:hAnsi="Times New Roman" w:cs="Times New Roman"/>
          <w:i w:val="0"/>
          <w:sz w:val="24"/>
          <w:szCs w:val="24"/>
        </w:rPr>
        <w:t>. Перспективные топливные балансы</w:t>
      </w:r>
      <w:bookmarkEnd w:id="209"/>
      <w:bookmarkEnd w:id="217"/>
    </w:p>
    <w:p w:rsidR="00747FAD" w:rsidRDefault="00747FAD" w:rsidP="00747FAD">
      <w:pPr>
        <w:pStyle w:val="3"/>
      </w:pPr>
      <w:bookmarkStart w:id="218" w:name="_Toc6235074"/>
      <w:proofErr w:type="gramStart"/>
      <w:r>
        <w:t>10</w:t>
      </w:r>
      <w:r w:rsidRPr="00452F31">
        <w:t>.1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End w:id="218"/>
      <w:proofErr w:type="gramEnd"/>
    </w:p>
    <w:p w:rsidR="00747FAD" w:rsidRPr="00C84686" w:rsidRDefault="00747FAD" w:rsidP="00747FAD">
      <w:pPr>
        <w:spacing w:line="276" w:lineRule="auto"/>
        <w:ind w:firstLine="709"/>
      </w:pPr>
      <w:r w:rsidRPr="00C84686">
        <w:t xml:space="preserve">Основным видом топлива для всех </w:t>
      </w:r>
      <w:r>
        <w:t>централизован</w:t>
      </w:r>
      <w:r w:rsidRPr="00C84686">
        <w:t xml:space="preserve">ных котельных </w:t>
      </w:r>
      <w:r>
        <w:t>Половинск</w:t>
      </w:r>
      <w:r w:rsidRPr="00C84686">
        <w:t xml:space="preserve">ого сельского поселения является </w:t>
      </w:r>
      <w:r>
        <w:t>природный газ</w:t>
      </w:r>
      <w:r w:rsidRPr="00C84686">
        <w:t xml:space="preserve">. </w:t>
      </w:r>
    </w:p>
    <w:p w:rsidR="00747FAD" w:rsidRPr="00C84686" w:rsidRDefault="00747FAD" w:rsidP="00747FAD">
      <w:pPr>
        <w:spacing w:line="276" w:lineRule="auto"/>
        <w:ind w:firstLine="709"/>
      </w:pPr>
      <w:r w:rsidRPr="00C84686">
        <w:t>Расчеты максимальных часовых и годовых расходов основного вида топлива приведены в таблиц</w:t>
      </w:r>
      <w:r>
        <w:t>е</w:t>
      </w:r>
      <w:r w:rsidRPr="00C84686">
        <w:t xml:space="preserve"> 2.</w:t>
      </w:r>
      <w:r>
        <w:t>49</w:t>
      </w:r>
      <w:r w:rsidRPr="00C84686">
        <w:t xml:space="preserve">. Местные виды топлива </w:t>
      </w:r>
      <w:r>
        <w:t>Половинск</w:t>
      </w:r>
      <w:r w:rsidRPr="00C84686">
        <w:t>ого сельского поселения в качестве основного использовать не рентабельно.</w:t>
      </w:r>
    </w:p>
    <w:p w:rsidR="00747FAD" w:rsidRDefault="00747FAD" w:rsidP="00747FAD"/>
    <w:p w:rsidR="00747FAD" w:rsidRDefault="00747FAD" w:rsidP="00747FAD">
      <w:pPr>
        <w:pStyle w:val="af8"/>
        <w:numPr>
          <w:ilvl w:val="0"/>
          <w:numId w:val="9"/>
        </w:numPr>
        <w:spacing w:line="300" w:lineRule="auto"/>
        <w:ind w:hanging="513"/>
      </w:pPr>
      <w:bookmarkStart w:id="219" w:name="_Toc392495142"/>
      <w:r w:rsidRPr="00A868D8">
        <w:t>Расчеты</w:t>
      </w:r>
      <w:r>
        <w:t xml:space="preserve"> </w:t>
      </w:r>
      <w:r w:rsidRPr="00A868D8">
        <w:t>максимальных часовых и годовых расходов основного вида топлива</w:t>
      </w:r>
    </w:p>
    <w:tbl>
      <w:tblPr>
        <w:tblW w:w="5015" w:type="pct"/>
        <w:tblLayout w:type="fixed"/>
        <w:tblLook w:val="04A0"/>
      </w:tblPr>
      <w:tblGrid>
        <w:gridCol w:w="1080"/>
        <w:gridCol w:w="1309"/>
        <w:gridCol w:w="1135"/>
        <w:gridCol w:w="1545"/>
        <w:gridCol w:w="851"/>
        <w:gridCol w:w="711"/>
        <w:gridCol w:w="1135"/>
        <w:gridCol w:w="1422"/>
        <w:gridCol w:w="1236"/>
        <w:gridCol w:w="31"/>
      </w:tblGrid>
      <w:tr w:rsidR="00747FAD" w:rsidRPr="00A10151" w:rsidTr="00154ED2">
        <w:trPr>
          <w:gridAfter w:val="1"/>
          <w:wAfter w:w="15" w:type="pct"/>
          <w:trHeight w:val="264"/>
        </w:trPr>
        <w:tc>
          <w:tcPr>
            <w:tcW w:w="516" w:type="pct"/>
            <w:vMerge w:val="restart"/>
            <w:tcBorders>
              <w:top w:val="single" w:sz="4" w:space="0" w:color="auto"/>
              <w:left w:val="single" w:sz="4" w:space="0" w:color="auto"/>
              <w:right w:val="single" w:sz="4" w:space="0" w:color="auto"/>
            </w:tcBorders>
            <w:shd w:val="clear" w:color="auto" w:fill="auto"/>
            <w:vAlign w:val="center"/>
            <w:hideMark/>
          </w:tcPr>
          <w:p w:rsidR="00747FAD" w:rsidRPr="00442ED8" w:rsidRDefault="00747FAD" w:rsidP="00154ED2">
            <w:pPr>
              <w:ind w:left="-142" w:right="-96"/>
              <w:jc w:val="center"/>
              <w:rPr>
                <w:b/>
                <w:color w:val="000000"/>
                <w:sz w:val="20"/>
                <w:szCs w:val="20"/>
              </w:rPr>
            </w:pPr>
            <w:r w:rsidRPr="00442ED8">
              <w:rPr>
                <w:b/>
                <w:color w:val="000000"/>
                <w:sz w:val="20"/>
                <w:szCs w:val="20"/>
              </w:rPr>
              <w:t>Источник тепловой энергии</w:t>
            </w:r>
          </w:p>
        </w:tc>
        <w:tc>
          <w:tcPr>
            <w:tcW w:w="626" w:type="pct"/>
            <w:vMerge w:val="restart"/>
            <w:tcBorders>
              <w:top w:val="single" w:sz="4" w:space="0" w:color="auto"/>
              <w:left w:val="single" w:sz="4" w:space="0" w:color="auto"/>
              <w:right w:val="single" w:sz="4" w:space="0" w:color="auto"/>
            </w:tcBorders>
            <w:shd w:val="clear" w:color="auto" w:fill="auto"/>
            <w:vAlign w:val="center"/>
            <w:hideMark/>
          </w:tcPr>
          <w:p w:rsidR="00747FAD" w:rsidRPr="00442ED8" w:rsidRDefault="00747FAD" w:rsidP="00154ED2">
            <w:pPr>
              <w:ind w:left="-142" w:right="-96"/>
              <w:jc w:val="center"/>
              <w:rPr>
                <w:b/>
                <w:color w:val="000000"/>
                <w:sz w:val="20"/>
                <w:szCs w:val="20"/>
              </w:rPr>
            </w:pPr>
            <w:r w:rsidRPr="00442ED8">
              <w:rPr>
                <w:b/>
                <w:color w:val="000000"/>
                <w:sz w:val="20"/>
                <w:szCs w:val="20"/>
              </w:rPr>
              <w:t>Вид расхода топлива</w:t>
            </w:r>
          </w:p>
        </w:tc>
        <w:tc>
          <w:tcPr>
            <w:tcW w:w="543" w:type="pct"/>
            <w:vMerge w:val="restart"/>
            <w:tcBorders>
              <w:top w:val="single" w:sz="4" w:space="0" w:color="auto"/>
              <w:left w:val="single" w:sz="4" w:space="0" w:color="auto"/>
              <w:right w:val="single" w:sz="4" w:space="0" w:color="auto"/>
            </w:tcBorders>
            <w:shd w:val="clear" w:color="auto" w:fill="auto"/>
            <w:vAlign w:val="center"/>
            <w:hideMark/>
          </w:tcPr>
          <w:p w:rsidR="00747FAD" w:rsidRPr="00442ED8" w:rsidRDefault="00747FAD" w:rsidP="00154ED2">
            <w:pPr>
              <w:jc w:val="center"/>
              <w:rPr>
                <w:b/>
                <w:color w:val="000000"/>
                <w:sz w:val="20"/>
                <w:szCs w:val="20"/>
              </w:rPr>
            </w:pPr>
            <w:r w:rsidRPr="00442ED8">
              <w:rPr>
                <w:b/>
                <w:color w:val="000000"/>
                <w:sz w:val="20"/>
                <w:szCs w:val="20"/>
              </w:rPr>
              <w:t>Период</w:t>
            </w:r>
          </w:p>
        </w:tc>
        <w:tc>
          <w:tcPr>
            <w:tcW w:w="3300" w:type="pct"/>
            <w:gridSpan w:val="6"/>
            <w:tcBorders>
              <w:top w:val="single" w:sz="4" w:space="0" w:color="auto"/>
              <w:left w:val="nil"/>
              <w:bottom w:val="single" w:sz="4" w:space="0" w:color="auto"/>
              <w:right w:val="single" w:sz="4" w:space="0" w:color="auto"/>
            </w:tcBorders>
            <w:shd w:val="clear" w:color="auto" w:fill="auto"/>
            <w:vAlign w:val="center"/>
            <w:hideMark/>
          </w:tcPr>
          <w:p w:rsidR="00747FAD" w:rsidRPr="00442ED8" w:rsidRDefault="00747FAD" w:rsidP="00154ED2">
            <w:pPr>
              <w:jc w:val="center"/>
              <w:rPr>
                <w:b/>
                <w:color w:val="000000"/>
                <w:sz w:val="20"/>
                <w:szCs w:val="20"/>
                <w:vertAlign w:val="superscript"/>
              </w:rPr>
            </w:pPr>
            <w:r w:rsidRPr="00442ED8">
              <w:rPr>
                <w:b/>
                <w:color w:val="000000"/>
                <w:sz w:val="20"/>
                <w:szCs w:val="20"/>
              </w:rPr>
              <w:t>Значения расхода топлива по этапам (годам)</w:t>
            </w:r>
          </w:p>
        </w:tc>
      </w:tr>
      <w:tr w:rsidR="00747FAD" w:rsidRPr="00A10151" w:rsidTr="00154ED2">
        <w:trPr>
          <w:trHeight w:val="528"/>
        </w:trPr>
        <w:tc>
          <w:tcPr>
            <w:tcW w:w="516" w:type="pct"/>
            <w:vMerge/>
            <w:tcBorders>
              <w:left w:val="single" w:sz="4" w:space="0" w:color="auto"/>
              <w:right w:val="single" w:sz="4" w:space="0" w:color="auto"/>
            </w:tcBorders>
            <w:vAlign w:val="center"/>
            <w:hideMark/>
          </w:tcPr>
          <w:p w:rsidR="00747FAD" w:rsidRPr="00442ED8" w:rsidRDefault="00747FAD" w:rsidP="00154ED2">
            <w:pPr>
              <w:ind w:left="-142" w:right="-96"/>
              <w:rPr>
                <w:b/>
                <w:color w:val="000000"/>
                <w:sz w:val="20"/>
                <w:szCs w:val="20"/>
              </w:rPr>
            </w:pPr>
          </w:p>
        </w:tc>
        <w:tc>
          <w:tcPr>
            <w:tcW w:w="626" w:type="pct"/>
            <w:vMerge/>
            <w:tcBorders>
              <w:left w:val="single" w:sz="4" w:space="0" w:color="auto"/>
              <w:right w:val="single" w:sz="4" w:space="0" w:color="auto"/>
            </w:tcBorders>
            <w:vAlign w:val="center"/>
            <w:hideMark/>
          </w:tcPr>
          <w:p w:rsidR="00747FAD" w:rsidRPr="00442ED8" w:rsidRDefault="00747FAD" w:rsidP="00154ED2">
            <w:pPr>
              <w:ind w:left="-142" w:right="-96"/>
              <w:rPr>
                <w:b/>
                <w:color w:val="000000"/>
                <w:sz w:val="20"/>
                <w:szCs w:val="20"/>
              </w:rPr>
            </w:pPr>
          </w:p>
        </w:tc>
        <w:tc>
          <w:tcPr>
            <w:tcW w:w="543" w:type="pct"/>
            <w:vMerge/>
            <w:tcBorders>
              <w:left w:val="single" w:sz="4" w:space="0" w:color="auto"/>
              <w:right w:val="single" w:sz="4" w:space="0" w:color="auto"/>
            </w:tcBorders>
            <w:vAlign w:val="center"/>
            <w:hideMark/>
          </w:tcPr>
          <w:p w:rsidR="00747FAD" w:rsidRPr="00442ED8" w:rsidRDefault="00747FAD" w:rsidP="00154ED2">
            <w:pPr>
              <w:rPr>
                <w:b/>
                <w:color w:val="000000"/>
                <w:sz w:val="20"/>
                <w:szCs w:val="20"/>
              </w:rPr>
            </w:pPr>
          </w:p>
        </w:tc>
        <w:tc>
          <w:tcPr>
            <w:tcW w:w="739" w:type="pct"/>
            <w:tcBorders>
              <w:top w:val="nil"/>
              <w:left w:val="nil"/>
              <w:bottom w:val="single" w:sz="4" w:space="0" w:color="auto"/>
              <w:right w:val="single" w:sz="4" w:space="0" w:color="auto"/>
            </w:tcBorders>
            <w:shd w:val="clear" w:color="auto" w:fill="auto"/>
            <w:vAlign w:val="center"/>
            <w:hideMark/>
          </w:tcPr>
          <w:p w:rsidR="00747FAD" w:rsidRPr="00E241C3" w:rsidRDefault="00747FAD" w:rsidP="00154ED2">
            <w:pPr>
              <w:jc w:val="center"/>
              <w:rPr>
                <w:b/>
                <w:color w:val="000000"/>
                <w:sz w:val="20"/>
                <w:szCs w:val="20"/>
              </w:rPr>
            </w:pPr>
            <w:r w:rsidRPr="00E241C3">
              <w:rPr>
                <w:b/>
                <w:color w:val="000000"/>
                <w:sz w:val="20"/>
                <w:szCs w:val="20"/>
              </w:rPr>
              <w:t>202</w:t>
            </w:r>
            <w:r w:rsidR="0072047B">
              <w:rPr>
                <w:b/>
                <w:color w:val="000000"/>
                <w:sz w:val="20"/>
                <w:szCs w:val="20"/>
              </w:rPr>
              <w:t>2</w:t>
            </w:r>
          </w:p>
        </w:tc>
        <w:tc>
          <w:tcPr>
            <w:tcW w:w="407" w:type="pct"/>
            <w:tcBorders>
              <w:top w:val="nil"/>
              <w:left w:val="nil"/>
              <w:bottom w:val="single" w:sz="4" w:space="0" w:color="auto"/>
              <w:right w:val="single" w:sz="4" w:space="0" w:color="auto"/>
            </w:tcBorders>
            <w:shd w:val="clear" w:color="auto" w:fill="auto"/>
            <w:vAlign w:val="center"/>
            <w:hideMark/>
          </w:tcPr>
          <w:p w:rsidR="00747FAD" w:rsidRPr="00E241C3" w:rsidRDefault="00747FAD" w:rsidP="00154ED2">
            <w:pPr>
              <w:jc w:val="center"/>
              <w:rPr>
                <w:b/>
                <w:color w:val="000000"/>
                <w:sz w:val="20"/>
                <w:szCs w:val="20"/>
              </w:rPr>
            </w:pPr>
            <w:r w:rsidRPr="00E241C3">
              <w:rPr>
                <w:b/>
                <w:color w:val="000000"/>
                <w:sz w:val="20"/>
                <w:szCs w:val="20"/>
              </w:rPr>
              <w:t>202</w:t>
            </w:r>
            <w:r w:rsidR="0072047B">
              <w:rPr>
                <w:b/>
                <w:color w:val="000000"/>
                <w:sz w:val="20"/>
                <w:szCs w:val="20"/>
              </w:rPr>
              <w:t>3</w:t>
            </w:r>
          </w:p>
        </w:tc>
        <w:tc>
          <w:tcPr>
            <w:tcW w:w="340" w:type="pct"/>
            <w:tcBorders>
              <w:top w:val="nil"/>
              <w:left w:val="nil"/>
              <w:bottom w:val="single" w:sz="4" w:space="0" w:color="auto"/>
              <w:right w:val="single" w:sz="4" w:space="0" w:color="auto"/>
            </w:tcBorders>
            <w:shd w:val="clear" w:color="auto" w:fill="auto"/>
            <w:vAlign w:val="center"/>
            <w:hideMark/>
          </w:tcPr>
          <w:p w:rsidR="00747FAD" w:rsidRPr="00E241C3" w:rsidRDefault="00747FAD" w:rsidP="00154ED2">
            <w:pPr>
              <w:jc w:val="center"/>
              <w:rPr>
                <w:b/>
                <w:color w:val="000000"/>
                <w:sz w:val="20"/>
                <w:szCs w:val="20"/>
              </w:rPr>
            </w:pPr>
            <w:r w:rsidRPr="00E241C3">
              <w:rPr>
                <w:b/>
                <w:color w:val="000000"/>
                <w:sz w:val="20"/>
                <w:szCs w:val="20"/>
              </w:rPr>
              <w:t>202</w:t>
            </w:r>
            <w:r w:rsidR="0072047B">
              <w:rPr>
                <w:b/>
                <w:color w:val="000000"/>
                <w:sz w:val="20"/>
                <w:szCs w:val="20"/>
              </w:rPr>
              <w:t>4</w:t>
            </w:r>
          </w:p>
        </w:tc>
        <w:tc>
          <w:tcPr>
            <w:tcW w:w="543" w:type="pct"/>
            <w:tcBorders>
              <w:top w:val="nil"/>
              <w:left w:val="nil"/>
              <w:bottom w:val="single" w:sz="4" w:space="0" w:color="auto"/>
              <w:right w:val="single" w:sz="4" w:space="0" w:color="auto"/>
            </w:tcBorders>
            <w:shd w:val="clear" w:color="auto" w:fill="auto"/>
            <w:vAlign w:val="center"/>
            <w:hideMark/>
          </w:tcPr>
          <w:p w:rsidR="00747FAD" w:rsidRPr="00E241C3" w:rsidRDefault="0072047B" w:rsidP="00154ED2">
            <w:pPr>
              <w:jc w:val="center"/>
              <w:rPr>
                <w:b/>
                <w:color w:val="000000"/>
                <w:sz w:val="20"/>
                <w:szCs w:val="20"/>
              </w:rPr>
            </w:pPr>
            <w:r>
              <w:rPr>
                <w:b/>
                <w:color w:val="000000"/>
                <w:sz w:val="20"/>
                <w:szCs w:val="20"/>
              </w:rPr>
              <w:t>2025</w:t>
            </w:r>
            <w:r w:rsidR="00747FAD" w:rsidRPr="00E241C3">
              <w:rPr>
                <w:b/>
                <w:color w:val="000000"/>
                <w:sz w:val="20"/>
                <w:szCs w:val="20"/>
              </w:rPr>
              <w:t>- 202</w:t>
            </w:r>
            <w:r>
              <w:rPr>
                <w:b/>
                <w:color w:val="000000"/>
                <w:sz w:val="20"/>
                <w:szCs w:val="20"/>
              </w:rPr>
              <w:t>9</w:t>
            </w:r>
          </w:p>
        </w:tc>
        <w:tc>
          <w:tcPr>
            <w:tcW w:w="680" w:type="pct"/>
            <w:tcBorders>
              <w:top w:val="nil"/>
              <w:left w:val="nil"/>
              <w:bottom w:val="single" w:sz="4" w:space="0" w:color="auto"/>
              <w:right w:val="single" w:sz="4" w:space="0" w:color="auto"/>
            </w:tcBorders>
            <w:shd w:val="clear" w:color="auto" w:fill="auto"/>
            <w:vAlign w:val="center"/>
            <w:hideMark/>
          </w:tcPr>
          <w:p w:rsidR="00747FAD" w:rsidRPr="00E241C3" w:rsidRDefault="0072047B" w:rsidP="00154ED2">
            <w:pPr>
              <w:jc w:val="center"/>
              <w:rPr>
                <w:b/>
                <w:color w:val="000000"/>
                <w:sz w:val="20"/>
                <w:szCs w:val="20"/>
              </w:rPr>
            </w:pPr>
            <w:r>
              <w:rPr>
                <w:b/>
                <w:color w:val="000000"/>
                <w:sz w:val="20"/>
                <w:szCs w:val="20"/>
              </w:rPr>
              <w:t>2030</w:t>
            </w:r>
            <w:r w:rsidR="00747FAD" w:rsidRPr="00E241C3">
              <w:rPr>
                <w:b/>
                <w:color w:val="000000"/>
                <w:sz w:val="20"/>
                <w:szCs w:val="20"/>
              </w:rPr>
              <w:t>-20</w:t>
            </w:r>
            <w:r>
              <w:rPr>
                <w:b/>
                <w:color w:val="000000"/>
                <w:sz w:val="20"/>
                <w:szCs w:val="20"/>
              </w:rPr>
              <w:t>34</w:t>
            </w:r>
          </w:p>
        </w:tc>
        <w:tc>
          <w:tcPr>
            <w:tcW w:w="606" w:type="pct"/>
            <w:gridSpan w:val="2"/>
            <w:tcBorders>
              <w:top w:val="nil"/>
              <w:left w:val="nil"/>
              <w:bottom w:val="single" w:sz="4" w:space="0" w:color="auto"/>
              <w:right w:val="single" w:sz="4" w:space="0" w:color="auto"/>
            </w:tcBorders>
            <w:shd w:val="clear" w:color="auto" w:fill="auto"/>
            <w:vAlign w:val="center"/>
            <w:hideMark/>
          </w:tcPr>
          <w:p w:rsidR="00747FAD" w:rsidRPr="00E241C3" w:rsidRDefault="0072047B" w:rsidP="00154ED2">
            <w:pPr>
              <w:jc w:val="center"/>
              <w:rPr>
                <w:b/>
                <w:color w:val="000000"/>
                <w:sz w:val="20"/>
                <w:szCs w:val="20"/>
              </w:rPr>
            </w:pPr>
            <w:r>
              <w:rPr>
                <w:b/>
                <w:color w:val="000000"/>
                <w:sz w:val="20"/>
                <w:szCs w:val="20"/>
              </w:rPr>
              <w:t>2035</w:t>
            </w:r>
            <w:r w:rsidR="00747FAD" w:rsidRPr="00E241C3">
              <w:rPr>
                <w:b/>
                <w:color w:val="000000"/>
                <w:sz w:val="20"/>
                <w:szCs w:val="20"/>
              </w:rPr>
              <w:t>-203</w:t>
            </w:r>
            <w:r>
              <w:rPr>
                <w:b/>
                <w:color w:val="000000"/>
                <w:sz w:val="20"/>
                <w:szCs w:val="20"/>
              </w:rPr>
              <w:t>9</w:t>
            </w:r>
          </w:p>
        </w:tc>
      </w:tr>
      <w:tr w:rsidR="00747FAD" w:rsidRPr="00A10151" w:rsidTr="00154ED2">
        <w:trPr>
          <w:trHeight w:val="214"/>
        </w:trPr>
        <w:tc>
          <w:tcPr>
            <w:tcW w:w="516" w:type="pct"/>
            <w:vMerge/>
            <w:tcBorders>
              <w:left w:val="single" w:sz="4" w:space="0" w:color="auto"/>
              <w:bottom w:val="single" w:sz="4" w:space="0" w:color="auto"/>
              <w:right w:val="single" w:sz="4" w:space="0" w:color="auto"/>
            </w:tcBorders>
            <w:vAlign w:val="center"/>
          </w:tcPr>
          <w:p w:rsidR="00747FAD" w:rsidRPr="00442ED8" w:rsidRDefault="00747FAD" w:rsidP="00154ED2">
            <w:pPr>
              <w:ind w:left="-142" w:right="-96"/>
              <w:rPr>
                <w:b/>
                <w:color w:val="000000"/>
                <w:sz w:val="20"/>
                <w:szCs w:val="20"/>
              </w:rPr>
            </w:pPr>
          </w:p>
        </w:tc>
        <w:tc>
          <w:tcPr>
            <w:tcW w:w="626" w:type="pct"/>
            <w:vMerge/>
            <w:tcBorders>
              <w:left w:val="single" w:sz="4" w:space="0" w:color="auto"/>
              <w:bottom w:val="single" w:sz="4" w:space="0" w:color="auto"/>
              <w:right w:val="single" w:sz="4" w:space="0" w:color="auto"/>
            </w:tcBorders>
            <w:vAlign w:val="center"/>
          </w:tcPr>
          <w:p w:rsidR="00747FAD" w:rsidRPr="00442ED8" w:rsidRDefault="00747FAD" w:rsidP="00154ED2">
            <w:pPr>
              <w:ind w:left="-142" w:right="-96"/>
              <w:rPr>
                <w:b/>
                <w:color w:val="000000"/>
                <w:sz w:val="20"/>
                <w:szCs w:val="20"/>
              </w:rPr>
            </w:pPr>
          </w:p>
        </w:tc>
        <w:tc>
          <w:tcPr>
            <w:tcW w:w="543" w:type="pct"/>
            <w:vMerge/>
            <w:tcBorders>
              <w:left w:val="single" w:sz="4" w:space="0" w:color="auto"/>
              <w:bottom w:val="single" w:sz="4" w:space="0" w:color="auto"/>
              <w:right w:val="single" w:sz="4" w:space="0" w:color="auto"/>
            </w:tcBorders>
            <w:vAlign w:val="center"/>
          </w:tcPr>
          <w:p w:rsidR="00747FAD" w:rsidRPr="00442ED8" w:rsidRDefault="00747FAD" w:rsidP="00154ED2">
            <w:pPr>
              <w:rPr>
                <w:b/>
                <w:color w:val="000000"/>
                <w:sz w:val="20"/>
                <w:szCs w:val="20"/>
              </w:rPr>
            </w:pPr>
          </w:p>
        </w:tc>
        <w:tc>
          <w:tcPr>
            <w:tcW w:w="3315" w:type="pct"/>
            <w:gridSpan w:val="7"/>
            <w:tcBorders>
              <w:top w:val="nil"/>
              <w:left w:val="nil"/>
              <w:bottom w:val="single" w:sz="4" w:space="0" w:color="auto"/>
              <w:right w:val="single" w:sz="4" w:space="0" w:color="auto"/>
            </w:tcBorders>
            <w:shd w:val="clear" w:color="auto" w:fill="auto"/>
            <w:vAlign w:val="center"/>
          </w:tcPr>
          <w:p w:rsidR="00747FAD" w:rsidRPr="00990896" w:rsidRDefault="00747FAD" w:rsidP="00154ED2">
            <w:pPr>
              <w:jc w:val="center"/>
              <w:rPr>
                <w:b/>
                <w:color w:val="000000"/>
                <w:sz w:val="20"/>
                <w:szCs w:val="20"/>
                <w:vertAlign w:val="superscript"/>
              </w:rPr>
            </w:pPr>
            <w:r>
              <w:rPr>
                <w:b/>
                <w:color w:val="000000"/>
                <w:sz w:val="20"/>
                <w:szCs w:val="20"/>
              </w:rPr>
              <w:t>Природный газ, тыс. м</w:t>
            </w:r>
            <w:r>
              <w:rPr>
                <w:b/>
                <w:color w:val="000000"/>
                <w:sz w:val="20"/>
                <w:szCs w:val="20"/>
                <w:vertAlign w:val="superscript"/>
              </w:rPr>
              <w:t>3</w:t>
            </w:r>
          </w:p>
        </w:tc>
      </w:tr>
      <w:tr w:rsidR="00747FAD" w:rsidRPr="00A10151" w:rsidTr="00154ED2">
        <w:trPr>
          <w:trHeight w:val="192"/>
        </w:trPr>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747FAD" w:rsidRDefault="00747FAD" w:rsidP="00154ED2">
            <w:pPr>
              <w:ind w:left="-142" w:right="-96"/>
              <w:jc w:val="center"/>
              <w:rPr>
                <w:color w:val="000000"/>
                <w:sz w:val="20"/>
                <w:szCs w:val="20"/>
              </w:rPr>
            </w:pPr>
            <w:r>
              <w:rPr>
                <w:color w:val="000000"/>
                <w:sz w:val="20"/>
                <w:szCs w:val="20"/>
              </w:rPr>
              <w:t xml:space="preserve">Котельная </w:t>
            </w:r>
          </w:p>
          <w:p w:rsidR="00747FAD" w:rsidRPr="00A10151" w:rsidRDefault="00747FAD" w:rsidP="00154ED2">
            <w:pPr>
              <w:ind w:left="-142" w:right="-96"/>
              <w:jc w:val="center"/>
              <w:rPr>
                <w:color w:val="000000"/>
                <w:sz w:val="20"/>
                <w:szCs w:val="20"/>
              </w:rPr>
            </w:pPr>
            <w:proofErr w:type="gramStart"/>
            <w:r>
              <w:rPr>
                <w:color w:val="000000"/>
                <w:sz w:val="20"/>
                <w:szCs w:val="20"/>
              </w:rPr>
              <w:t>с</w:t>
            </w:r>
            <w:proofErr w:type="gramEnd"/>
            <w:r>
              <w:rPr>
                <w:color w:val="000000"/>
                <w:sz w:val="20"/>
                <w:szCs w:val="20"/>
              </w:rPr>
              <w:t>. Половинка</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747FAD" w:rsidRPr="00A10151" w:rsidRDefault="00747FAD" w:rsidP="00154ED2">
            <w:pPr>
              <w:ind w:left="-113" w:right="-113"/>
              <w:jc w:val="center"/>
              <w:rPr>
                <w:color w:val="000000"/>
                <w:sz w:val="20"/>
                <w:szCs w:val="20"/>
              </w:rPr>
            </w:pPr>
            <w:r w:rsidRPr="00A10151">
              <w:rPr>
                <w:color w:val="000000"/>
                <w:sz w:val="20"/>
                <w:szCs w:val="20"/>
              </w:rPr>
              <w:t>максимальный часовой</w:t>
            </w:r>
          </w:p>
        </w:tc>
        <w:tc>
          <w:tcPr>
            <w:tcW w:w="543" w:type="pct"/>
            <w:tcBorders>
              <w:top w:val="nil"/>
              <w:left w:val="nil"/>
              <w:bottom w:val="nil"/>
              <w:right w:val="single" w:sz="4" w:space="0" w:color="auto"/>
            </w:tcBorders>
            <w:shd w:val="clear" w:color="auto" w:fill="auto"/>
            <w:vAlign w:val="center"/>
            <w:hideMark/>
          </w:tcPr>
          <w:p w:rsidR="00747FAD" w:rsidRPr="00A10151" w:rsidRDefault="00747FAD" w:rsidP="00154ED2">
            <w:pPr>
              <w:ind w:left="-110" w:right="-122"/>
              <w:jc w:val="center"/>
              <w:rPr>
                <w:color w:val="000000"/>
                <w:sz w:val="20"/>
                <w:szCs w:val="20"/>
              </w:rPr>
            </w:pPr>
            <w:r w:rsidRPr="00A10151">
              <w:rPr>
                <w:color w:val="000000"/>
                <w:sz w:val="20"/>
                <w:szCs w:val="20"/>
              </w:rPr>
              <w:t>зимний</w:t>
            </w:r>
          </w:p>
        </w:tc>
        <w:tc>
          <w:tcPr>
            <w:tcW w:w="739"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0,038</w:t>
            </w:r>
          </w:p>
        </w:tc>
        <w:tc>
          <w:tcPr>
            <w:tcW w:w="407"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0,038</w:t>
            </w:r>
          </w:p>
        </w:tc>
        <w:tc>
          <w:tcPr>
            <w:tcW w:w="34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0,038</w:t>
            </w:r>
          </w:p>
        </w:tc>
        <w:tc>
          <w:tcPr>
            <w:tcW w:w="543"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0,039</w:t>
            </w:r>
          </w:p>
        </w:tc>
        <w:tc>
          <w:tcPr>
            <w:tcW w:w="68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0,039</w:t>
            </w:r>
          </w:p>
        </w:tc>
        <w:tc>
          <w:tcPr>
            <w:tcW w:w="606" w:type="pct"/>
            <w:gridSpan w:val="2"/>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0,038</w:t>
            </w:r>
          </w:p>
        </w:tc>
      </w:tr>
      <w:tr w:rsidR="00747FAD" w:rsidRPr="00A10151" w:rsidTr="00154ED2">
        <w:trPr>
          <w:trHeight w:val="238"/>
        </w:trPr>
        <w:tc>
          <w:tcPr>
            <w:tcW w:w="51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42" w:right="-96"/>
              <w:rPr>
                <w:color w:val="000000"/>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13" w:right="-113"/>
              <w:jc w:val="center"/>
              <w:rPr>
                <w:color w:val="000000"/>
                <w:sz w:val="20"/>
                <w:szCs w:val="20"/>
              </w:rPr>
            </w:pP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747FAD" w:rsidRPr="00A10151" w:rsidRDefault="00747FAD" w:rsidP="00154ED2">
            <w:pPr>
              <w:ind w:left="-110" w:right="-122"/>
              <w:jc w:val="center"/>
              <w:rPr>
                <w:color w:val="000000"/>
                <w:sz w:val="20"/>
                <w:szCs w:val="20"/>
              </w:rPr>
            </w:pPr>
            <w:r w:rsidRPr="00A10151">
              <w:rPr>
                <w:color w:val="000000"/>
                <w:sz w:val="20"/>
                <w:szCs w:val="20"/>
              </w:rPr>
              <w:t>летний</w:t>
            </w:r>
          </w:p>
        </w:tc>
        <w:tc>
          <w:tcPr>
            <w:tcW w:w="739"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c>
          <w:tcPr>
            <w:tcW w:w="407"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c>
          <w:tcPr>
            <w:tcW w:w="34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c>
          <w:tcPr>
            <w:tcW w:w="543"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c>
          <w:tcPr>
            <w:tcW w:w="68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c>
          <w:tcPr>
            <w:tcW w:w="606" w:type="pct"/>
            <w:gridSpan w:val="2"/>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r>
      <w:tr w:rsidR="00747FAD" w:rsidRPr="00A10151" w:rsidTr="00154ED2">
        <w:trPr>
          <w:trHeight w:val="141"/>
        </w:trPr>
        <w:tc>
          <w:tcPr>
            <w:tcW w:w="51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42" w:right="-96"/>
              <w:rPr>
                <w:color w:val="000000"/>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13" w:right="-113"/>
              <w:jc w:val="center"/>
              <w:rPr>
                <w:color w:val="000000"/>
                <w:sz w:val="20"/>
                <w:szCs w:val="20"/>
              </w:rPr>
            </w:pPr>
          </w:p>
        </w:tc>
        <w:tc>
          <w:tcPr>
            <w:tcW w:w="543" w:type="pct"/>
            <w:tcBorders>
              <w:top w:val="nil"/>
              <w:left w:val="nil"/>
              <w:bottom w:val="single" w:sz="4" w:space="0" w:color="auto"/>
              <w:right w:val="single" w:sz="4" w:space="0" w:color="auto"/>
            </w:tcBorders>
            <w:shd w:val="clear" w:color="auto" w:fill="auto"/>
            <w:vAlign w:val="center"/>
            <w:hideMark/>
          </w:tcPr>
          <w:p w:rsidR="00747FAD" w:rsidRPr="00A10151" w:rsidRDefault="00747FAD" w:rsidP="00154ED2">
            <w:pPr>
              <w:ind w:left="-110" w:right="-122"/>
              <w:jc w:val="center"/>
              <w:rPr>
                <w:color w:val="000000"/>
                <w:sz w:val="20"/>
                <w:szCs w:val="20"/>
              </w:rPr>
            </w:pPr>
            <w:r w:rsidRPr="00A10151">
              <w:rPr>
                <w:color w:val="000000"/>
                <w:sz w:val="20"/>
                <w:szCs w:val="20"/>
              </w:rPr>
              <w:t>переходной</w:t>
            </w:r>
          </w:p>
        </w:tc>
        <w:tc>
          <w:tcPr>
            <w:tcW w:w="739"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0,024</w:t>
            </w:r>
          </w:p>
        </w:tc>
        <w:tc>
          <w:tcPr>
            <w:tcW w:w="407"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0,024</w:t>
            </w:r>
          </w:p>
        </w:tc>
        <w:tc>
          <w:tcPr>
            <w:tcW w:w="34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0,024</w:t>
            </w:r>
          </w:p>
        </w:tc>
        <w:tc>
          <w:tcPr>
            <w:tcW w:w="543"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0,024</w:t>
            </w:r>
          </w:p>
        </w:tc>
        <w:tc>
          <w:tcPr>
            <w:tcW w:w="68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0,024</w:t>
            </w:r>
          </w:p>
        </w:tc>
        <w:tc>
          <w:tcPr>
            <w:tcW w:w="606" w:type="pct"/>
            <w:gridSpan w:val="2"/>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0,024</w:t>
            </w:r>
          </w:p>
        </w:tc>
      </w:tr>
      <w:tr w:rsidR="00747FAD" w:rsidRPr="00A10151" w:rsidTr="00154ED2">
        <w:trPr>
          <w:trHeight w:val="174"/>
        </w:trPr>
        <w:tc>
          <w:tcPr>
            <w:tcW w:w="51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42" w:right="-96"/>
              <w:rPr>
                <w:color w:val="000000"/>
                <w:sz w:val="20"/>
                <w:szCs w:val="20"/>
              </w:rPr>
            </w:pP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747FAD" w:rsidRPr="00A10151" w:rsidRDefault="00747FAD" w:rsidP="00154ED2">
            <w:pPr>
              <w:ind w:left="-113" w:right="-113"/>
              <w:jc w:val="center"/>
              <w:rPr>
                <w:color w:val="000000"/>
                <w:sz w:val="20"/>
                <w:szCs w:val="20"/>
              </w:rPr>
            </w:pPr>
            <w:r w:rsidRPr="00A10151">
              <w:rPr>
                <w:color w:val="000000"/>
                <w:sz w:val="20"/>
                <w:szCs w:val="20"/>
              </w:rPr>
              <w:t>годовой</w:t>
            </w:r>
          </w:p>
        </w:tc>
        <w:tc>
          <w:tcPr>
            <w:tcW w:w="543" w:type="pct"/>
            <w:tcBorders>
              <w:top w:val="nil"/>
              <w:left w:val="nil"/>
              <w:bottom w:val="nil"/>
              <w:right w:val="single" w:sz="4" w:space="0" w:color="auto"/>
            </w:tcBorders>
            <w:shd w:val="clear" w:color="auto" w:fill="auto"/>
            <w:vAlign w:val="center"/>
            <w:hideMark/>
          </w:tcPr>
          <w:p w:rsidR="00747FAD" w:rsidRPr="00A10151" w:rsidRDefault="00747FAD" w:rsidP="00154ED2">
            <w:pPr>
              <w:ind w:left="-110" w:right="-122"/>
              <w:jc w:val="center"/>
              <w:rPr>
                <w:color w:val="000000"/>
                <w:sz w:val="20"/>
                <w:szCs w:val="20"/>
              </w:rPr>
            </w:pPr>
            <w:r w:rsidRPr="00A10151">
              <w:rPr>
                <w:color w:val="000000"/>
                <w:sz w:val="20"/>
                <w:szCs w:val="20"/>
              </w:rPr>
              <w:t>зимний</w:t>
            </w:r>
          </w:p>
        </w:tc>
        <w:tc>
          <w:tcPr>
            <w:tcW w:w="739"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55,133</w:t>
            </w:r>
          </w:p>
        </w:tc>
        <w:tc>
          <w:tcPr>
            <w:tcW w:w="407"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55,133</w:t>
            </w:r>
          </w:p>
        </w:tc>
        <w:tc>
          <w:tcPr>
            <w:tcW w:w="34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55,133</w:t>
            </w:r>
          </w:p>
        </w:tc>
        <w:tc>
          <w:tcPr>
            <w:tcW w:w="543"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55,351</w:t>
            </w:r>
          </w:p>
        </w:tc>
        <w:tc>
          <w:tcPr>
            <w:tcW w:w="68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55,569</w:t>
            </w:r>
          </w:p>
        </w:tc>
        <w:tc>
          <w:tcPr>
            <w:tcW w:w="606" w:type="pct"/>
            <w:gridSpan w:val="2"/>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55,133</w:t>
            </w:r>
          </w:p>
        </w:tc>
      </w:tr>
      <w:tr w:rsidR="00747FAD" w:rsidRPr="00A10151" w:rsidTr="00154ED2">
        <w:trPr>
          <w:trHeight w:val="219"/>
        </w:trPr>
        <w:tc>
          <w:tcPr>
            <w:tcW w:w="51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rPr>
                <w:color w:val="000000"/>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13" w:right="-113"/>
              <w:jc w:val="center"/>
              <w:rPr>
                <w:color w:val="000000"/>
                <w:sz w:val="20"/>
                <w:szCs w:val="20"/>
              </w:rPr>
            </w:pP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747FAD" w:rsidRPr="00A10151" w:rsidRDefault="00747FAD" w:rsidP="00154ED2">
            <w:pPr>
              <w:ind w:left="-110" w:right="-122"/>
              <w:jc w:val="center"/>
              <w:rPr>
                <w:color w:val="000000"/>
                <w:sz w:val="20"/>
                <w:szCs w:val="20"/>
              </w:rPr>
            </w:pPr>
            <w:r w:rsidRPr="00A10151">
              <w:rPr>
                <w:color w:val="000000"/>
                <w:sz w:val="20"/>
                <w:szCs w:val="20"/>
              </w:rPr>
              <w:t>летний</w:t>
            </w:r>
          </w:p>
        </w:tc>
        <w:tc>
          <w:tcPr>
            <w:tcW w:w="739"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c>
          <w:tcPr>
            <w:tcW w:w="407"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c>
          <w:tcPr>
            <w:tcW w:w="34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c>
          <w:tcPr>
            <w:tcW w:w="543"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c>
          <w:tcPr>
            <w:tcW w:w="68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c>
          <w:tcPr>
            <w:tcW w:w="606" w:type="pct"/>
            <w:gridSpan w:val="2"/>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0,000</w:t>
            </w:r>
          </w:p>
        </w:tc>
      </w:tr>
      <w:tr w:rsidR="00747FAD" w:rsidRPr="00A10151" w:rsidTr="00154ED2">
        <w:trPr>
          <w:trHeight w:val="264"/>
        </w:trPr>
        <w:tc>
          <w:tcPr>
            <w:tcW w:w="51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rPr>
                <w:color w:val="000000"/>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13" w:right="-113"/>
              <w:jc w:val="center"/>
              <w:rPr>
                <w:color w:val="000000"/>
                <w:sz w:val="20"/>
                <w:szCs w:val="20"/>
              </w:rPr>
            </w:pPr>
          </w:p>
        </w:tc>
        <w:tc>
          <w:tcPr>
            <w:tcW w:w="543" w:type="pct"/>
            <w:tcBorders>
              <w:top w:val="nil"/>
              <w:left w:val="nil"/>
              <w:bottom w:val="single" w:sz="4" w:space="0" w:color="auto"/>
              <w:right w:val="single" w:sz="4" w:space="0" w:color="auto"/>
            </w:tcBorders>
            <w:shd w:val="clear" w:color="auto" w:fill="auto"/>
            <w:vAlign w:val="center"/>
            <w:hideMark/>
          </w:tcPr>
          <w:p w:rsidR="00747FAD" w:rsidRPr="00A10151" w:rsidRDefault="00747FAD" w:rsidP="00154ED2">
            <w:pPr>
              <w:ind w:left="-110" w:right="-122"/>
              <w:jc w:val="center"/>
              <w:rPr>
                <w:color w:val="000000"/>
                <w:sz w:val="20"/>
                <w:szCs w:val="20"/>
              </w:rPr>
            </w:pPr>
            <w:r w:rsidRPr="00A10151">
              <w:rPr>
                <w:color w:val="000000"/>
                <w:sz w:val="20"/>
                <w:szCs w:val="20"/>
              </w:rPr>
              <w:t>переходной</w:t>
            </w:r>
          </w:p>
        </w:tc>
        <w:tc>
          <w:tcPr>
            <w:tcW w:w="739"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47,310</w:t>
            </w:r>
          </w:p>
        </w:tc>
        <w:tc>
          <w:tcPr>
            <w:tcW w:w="407"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47,310</w:t>
            </w:r>
          </w:p>
        </w:tc>
        <w:tc>
          <w:tcPr>
            <w:tcW w:w="34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47,310</w:t>
            </w:r>
          </w:p>
        </w:tc>
        <w:tc>
          <w:tcPr>
            <w:tcW w:w="543"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47,497</w:t>
            </w:r>
          </w:p>
        </w:tc>
        <w:tc>
          <w:tcPr>
            <w:tcW w:w="680" w:type="pct"/>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47,684</w:t>
            </w:r>
          </w:p>
        </w:tc>
        <w:tc>
          <w:tcPr>
            <w:tcW w:w="606" w:type="pct"/>
            <w:gridSpan w:val="2"/>
            <w:tcBorders>
              <w:top w:val="nil"/>
              <w:left w:val="nil"/>
              <w:bottom w:val="single" w:sz="4" w:space="0" w:color="auto"/>
              <w:right w:val="single" w:sz="4" w:space="0" w:color="auto"/>
            </w:tcBorders>
            <w:shd w:val="clear" w:color="auto" w:fill="auto"/>
            <w:vAlign w:val="center"/>
          </w:tcPr>
          <w:p w:rsidR="00747FAD" w:rsidRPr="008B5BFF" w:rsidRDefault="00747FAD" w:rsidP="00154ED2">
            <w:pPr>
              <w:jc w:val="center"/>
              <w:rPr>
                <w:color w:val="000000"/>
                <w:sz w:val="20"/>
                <w:szCs w:val="20"/>
              </w:rPr>
            </w:pPr>
            <w:r w:rsidRPr="008B5BFF">
              <w:rPr>
                <w:color w:val="000000"/>
                <w:sz w:val="20"/>
                <w:szCs w:val="20"/>
              </w:rPr>
              <w:t>47,310</w:t>
            </w:r>
          </w:p>
        </w:tc>
      </w:tr>
      <w:tr w:rsidR="00747FAD" w:rsidTr="00154ED2">
        <w:trPr>
          <w:trHeight w:val="264"/>
        </w:trPr>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747FAD" w:rsidRDefault="00747FAD" w:rsidP="00154ED2">
            <w:pPr>
              <w:ind w:left="-142" w:right="-96"/>
              <w:jc w:val="center"/>
              <w:rPr>
                <w:color w:val="000000"/>
                <w:sz w:val="20"/>
                <w:szCs w:val="20"/>
              </w:rPr>
            </w:pPr>
            <w:r>
              <w:rPr>
                <w:color w:val="000000"/>
                <w:sz w:val="20"/>
                <w:szCs w:val="20"/>
              </w:rPr>
              <w:t xml:space="preserve">Котельная </w:t>
            </w:r>
          </w:p>
          <w:p w:rsidR="00747FAD" w:rsidRPr="00A10151" w:rsidRDefault="00747FAD" w:rsidP="00154ED2">
            <w:pPr>
              <w:ind w:left="-142" w:right="-96"/>
              <w:jc w:val="center"/>
              <w:rPr>
                <w:color w:val="000000"/>
                <w:sz w:val="20"/>
                <w:szCs w:val="20"/>
              </w:rPr>
            </w:pPr>
            <w:r>
              <w:rPr>
                <w:color w:val="000000"/>
                <w:sz w:val="20"/>
                <w:szCs w:val="20"/>
              </w:rPr>
              <w:t xml:space="preserve">д. </w:t>
            </w:r>
            <w:proofErr w:type="spellStart"/>
            <w:r>
              <w:rPr>
                <w:color w:val="000000"/>
                <w:sz w:val="20"/>
                <w:szCs w:val="20"/>
              </w:rPr>
              <w:t>Водопойка</w:t>
            </w:r>
            <w:proofErr w:type="spellEnd"/>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747FAD" w:rsidRPr="00A10151" w:rsidRDefault="00747FAD" w:rsidP="00154ED2">
            <w:pPr>
              <w:ind w:left="-113" w:right="-113"/>
              <w:jc w:val="center"/>
              <w:rPr>
                <w:color w:val="000000"/>
                <w:sz w:val="20"/>
                <w:szCs w:val="20"/>
              </w:rPr>
            </w:pPr>
            <w:r w:rsidRPr="00A10151">
              <w:rPr>
                <w:color w:val="000000"/>
                <w:sz w:val="20"/>
                <w:szCs w:val="20"/>
              </w:rPr>
              <w:t>максимальный часовой</w:t>
            </w:r>
          </w:p>
        </w:tc>
        <w:tc>
          <w:tcPr>
            <w:tcW w:w="543" w:type="pct"/>
            <w:tcBorders>
              <w:top w:val="nil"/>
              <w:left w:val="nil"/>
              <w:bottom w:val="single" w:sz="4" w:space="0" w:color="auto"/>
              <w:right w:val="single" w:sz="4" w:space="0" w:color="auto"/>
            </w:tcBorders>
            <w:shd w:val="clear" w:color="auto" w:fill="auto"/>
            <w:vAlign w:val="center"/>
            <w:hideMark/>
          </w:tcPr>
          <w:p w:rsidR="00747FAD" w:rsidRPr="00A10151" w:rsidRDefault="00747FAD" w:rsidP="00154ED2">
            <w:pPr>
              <w:ind w:left="-142" w:right="-96"/>
              <w:jc w:val="center"/>
              <w:rPr>
                <w:color w:val="000000"/>
                <w:sz w:val="20"/>
                <w:szCs w:val="20"/>
              </w:rPr>
            </w:pPr>
            <w:r w:rsidRPr="00A10151">
              <w:rPr>
                <w:color w:val="000000"/>
                <w:sz w:val="20"/>
                <w:szCs w:val="20"/>
              </w:rPr>
              <w:t>зимний</w:t>
            </w:r>
          </w:p>
        </w:tc>
        <w:tc>
          <w:tcPr>
            <w:tcW w:w="739"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0,030</w:t>
            </w:r>
          </w:p>
        </w:tc>
        <w:tc>
          <w:tcPr>
            <w:tcW w:w="407"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0,030</w:t>
            </w:r>
          </w:p>
        </w:tc>
        <w:tc>
          <w:tcPr>
            <w:tcW w:w="34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0,030</w:t>
            </w:r>
          </w:p>
        </w:tc>
        <w:tc>
          <w:tcPr>
            <w:tcW w:w="543"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0,030</w:t>
            </w:r>
          </w:p>
        </w:tc>
        <w:tc>
          <w:tcPr>
            <w:tcW w:w="68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0,030</w:t>
            </w:r>
          </w:p>
        </w:tc>
        <w:tc>
          <w:tcPr>
            <w:tcW w:w="606" w:type="pct"/>
            <w:gridSpan w:val="2"/>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0,030</w:t>
            </w:r>
          </w:p>
        </w:tc>
      </w:tr>
      <w:tr w:rsidR="00747FAD" w:rsidTr="00154ED2">
        <w:trPr>
          <w:trHeight w:val="264"/>
        </w:trPr>
        <w:tc>
          <w:tcPr>
            <w:tcW w:w="51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42" w:right="-96"/>
              <w:rPr>
                <w:color w:val="000000"/>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13" w:right="-113"/>
              <w:jc w:val="center"/>
              <w:rPr>
                <w:color w:val="000000"/>
                <w:sz w:val="20"/>
                <w:szCs w:val="20"/>
              </w:rPr>
            </w:pPr>
          </w:p>
        </w:tc>
        <w:tc>
          <w:tcPr>
            <w:tcW w:w="543" w:type="pct"/>
            <w:tcBorders>
              <w:top w:val="nil"/>
              <w:left w:val="nil"/>
              <w:bottom w:val="single" w:sz="4" w:space="0" w:color="auto"/>
              <w:right w:val="single" w:sz="4" w:space="0" w:color="auto"/>
            </w:tcBorders>
            <w:shd w:val="clear" w:color="auto" w:fill="auto"/>
            <w:vAlign w:val="center"/>
            <w:hideMark/>
          </w:tcPr>
          <w:p w:rsidR="00747FAD" w:rsidRPr="00A10151" w:rsidRDefault="00747FAD" w:rsidP="00154ED2">
            <w:pPr>
              <w:ind w:left="-142" w:right="-96"/>
              <w:jc w:val="center"/>
              <w:rPr>
                <w:color w:val="000000"/>
                <w:sz w:val="20"/>
                <w:szCs w:val="20"/>
              </w:rPr>
            </w:pPr>
            <w:r w:rsidRPr="00A10151">
              <w:rPr>
                <w:color w:val="000000"/>
                <w:sz w:val="20"/>
                <w:szCs w:val="20"/>
              </w:rPr>
              <w:t>летний</w:t>
            </w:r>
          </w:p>
        </w:tc>
        <w:tc>
          <w:tcPr>
            <w:tcW w:w="739"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c>
          <w:tcPr>
            <w:tcW w:w="407"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c>
          <w:tcPr>
            <w:tcW w:w="34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c>
          <w:tcPr>
            <w:tcW w:w="543"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c>
          <w:tcPr>
            <w:tcW w:w="68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c>
          <w:tcPr>
            <w:tcW w:w="606" w:type="pct"/>
            <w:gridSpan w:val="2"/>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r>
      <w:tr w:rsidR="00747FAD" w:rsidTr="00154ED2">
        <w:trPr>
          <w:trHeight w:val="264"/>
        </w:trPr>
        <w:tc>
          <w:tcPr>
            <w:tcW w:w="51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42" w:right="-96"/>
              <w:rPr>
                <w:color w:val="000000"/>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13" w:right="-113"/>
              <w:jc w:val="center"/>
              <w:rPr>
                <w:color w:val="000000"/>
                <w:sz w:val="20"/>
                <w:szCs w:val="20"/>
              </w:rPr>
            </w:pPr>
          </w:p>
        </w:tc>
        <w:tc>
          <w:tcPr>
            <w:tcW w:w="543" w:type="pct"/>
            <w:tcBorders>
              <w:top w:val="nil"/>
              <w:left w:val="nil"/>
              <w:bottom w:val="single" w:sz="4" w:space="0" w:color="auto"/>
              <w:right w:val="single" w:sz="4" w:space="0" w:color="auto"/>
            </w:tcBorders>
            <w:shd w:val="clear" w:color="auto" w:fill="auto"/>
            <w:vAlign w:val="center"/>
            <w:hideMark/>
          </w:tcPr>
          <w:p w:rsidR="00747FAD" w:rsidRPr="00A10151" w:rsidRDefault="00747FAD" w:rsidP="00154ED2">
            <w:pPr>
              <w:ind w:left="-142" w:right="-96"/>
              <w:jc w:val="center"/>
              <w:rPr>
                <w:color w:val="000000"/>
                <w:sz w:val="20"/>
                <w:szCs w:val="20"/>
              </w:rPr>
            </w:pPr>
            <w:r w:rsidRPr="00A10151">
              <w:rPr>
                <w:color w:val="000000"/>
                <w:sz w:val="20"/>
                <w:szCs w:val="20"/>
              </w:rPr>
              <w:t>переходной</w:t>
            </w:r>
          </w:p>
        </w:tc>
        <w:tc>
          <w:tcPr>
            <w:tcW w:w="739"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0,019</w:t>
            </w:r>
          </w:p>
        </w:tc>
        <w:tc>
          <w:tcPr>
            <w:tcW w:w="407"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0,019</w:t>
            </w:r>
          </w:p>
        </w:tc>
        <w:tc>
          <w:tcPr>
            <w:tcW w:w="34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0,019</w:t>
            </w:r>
          </w:p>
        </w:tc>
        <w:tc>
          <w:tcPr>
            <w:tcW w:w="543"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0,019</w:t>
            </w:r>
          </w:p>
        </w:tc>
        <w:tc>
          <w:tcPr>
            <w:tcW w:w="68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0,019</w:t>
            </w:r>
          </w:p>
        </w:tc>
        <w:tc>
          <w:tcPr>
            <w:tcW w:w="606" w:type="pct"/>
            <w:gridSpan w:val="2"/>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0,019</w:t>
            </w:r>
          </w:p>
        </w:tc>
      </w:tr>
      <w:tr w:rsidR="00747FAD" w:rsidTr="00154ED2">
        <w:trPr>
          <w:trHeight w:val="264"/>
        </w:trPr>
        <w:tc>
          <w:tcPr>
            <w:tcW w:w="51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ind w:left="-142" w:right="-96"/>
              <w:rPr>
                <w:color w:val="000000"/>
                <w:sz w:val="20"/>
                <w:szCs w:val="20"/>
              </w:rPr>
            </w:pP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747FAD" w:rsidRPr="00A10151" w:rsidRDefault="00747FAD" w:rsidP="00154ED2">
            <w:pPr>
              <w:ind w:left="-113" w:right="-113"/>
              <w:jc w:val="center"/>
              <w:rPr>
                <w:color w:val="000000"/>
                <w:sz w:val="20"/>
                <w:szCs w:val="20"/>
              </w:rPr>
            </w:pPr>
            <w:r w:rsidRPr="00A10151">
              <w:rPr>
                <w:color w:val="000000"/>
                <w:sz w:val="20"/>
                <w:szCs w:val="20"/>
              </w:rPr>
              <w:t>годовой</w:t>
            </w:r>
          </w:p>
        </w:tc>
        <w:tc>
          <w:tcPr>
            <w:tcW w:w="543" w:type="pct"/>
            <w:tcBorders>
              <w:top w:val="nil"/>
              <w:left w:val="nil"/>
              <w:bottom w:val="single" w:sz="4" w:space="0" w:color="auto"/>
              <w:right w:val="single" w:sz="4" w:space="0" w:color="auto"/>
            </w:tcBorders>
            <w:shd w:val="clear" w:color="auto" w:fill="auto"/>
            <w:vAlign w:val="center"/>
            <w:hideMark/>
          </w:tcPr>
          <w:p w:rsidR="00747FAD" w:rsidRPr="00A10151" w:rsidRDefault="00747FAD" w:rsidP="00154ED2">
            <w:pPr>
              <w:ind w:left="-142" w:right="-96"/>
              <w:jc w:val="center"/>
              <w:rPr>
                <w:color w:val="000000"/>
                <w:sz w:val="20"/>
                <w:szCs w:val="20"/>
              </w:rPr>
            </w:pPr>
            <w:r w:rsidRPr="00A10151">
              <w:rPr>
                <w:color w:val="000000"/>
                <w:sz w:val="20"/>
                <w:szCs w:val="20"/>
              </w:rPr>
              <w:t>зимний</w:t>
            </w:r>
          </w:p>
        </w:tc>
        <w:tc>
          <w:tcPr>
            <w:tcW w:w="739"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43,525</w:t>
            </w:r>
          </w:p>
        </w:tc>
        <w:tc>
          <w:tcPr>
            <w:tcW w:w="407"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43,525</w:t>
            </w:r>
          </w:p>
        </w:tc>
        <w:tc>
          <w:tcPr>
            <w:tcW w:w="34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43,525</w:t>
            </w:r>
          </w:p>
        </w:tc>
        <w:tc>
          <w:tcPr>
            <w:tcW w:w="543"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43,525</w:t>
            </w:r>
          </w:p>
        </w:tc>
        <w:tc>
          <w:tcPr>
            <w:tcW w:w="68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43,525</w:t>
            </w:r>
          </w:p>
        </w:tc>
        <w:tc>
          <w:tcPr>
            <w:tcW w:w="606" w:type="pct"/>
            <w:gridSpan w:val="2"/>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43,525</w:t>
            </w:r>
          </w:p>
        </w:tc>
      </w:tr>
      <w:tr w:rsidR="00747FAD" w:rsidTr="00154ED2">
        <w:trPr>
          <w:trHeight w:val="264"/>
        </w:trPr>
        <w:tc>
          <w:tcPr>
            <w:tcW w:w="51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rPr>
                <w:color w:val="000000"/>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jc w:val="center"/>
              <w:rPr>
                <w:color w:val="000000"/>
                <w:sz w:val="20"/>
                <w:szCs w:val="20"/>
              </w:rPr>
            </w:pPr>
          </w:p>
        </w:tc>
        <w:tc>
          <w:tcPr>
            <w:tcW w:w="543" w:type="pct"/>
            <w:tcBorders>
              <w:top w:val="nil"/>
              <w:left w:val="nil"/>
              <w:bottom w:val="single" w:sz="4" w:space="0" w:color="auto"/>
              <w:right w:val="single" w:sz="4" w:space="0" w:color="auto"/>
            </w:tcBorders>
            <w:shd w:val="clear" w:color="auto" w:fill="auto"/>
            <w:vAlign w:val="center"/>
            <w:hideMark/>
          </w:tcPr>
          <w:p w:rsidR="00747FAD" w:rsidRPr="00A10151" w:rsidRDefault="00747FAD" w:rsidP="00154ED2">
            <w:pPr>
              <w:ind w:left="-142" w:right="-96"/>
              <w:jc w:val="center"/>
              <w:rPr>
                <w:color w:val="000000"/>
                <w:sz w:val="20"/>
                <w:szCs w:val="20"/>
              </w:rPr>
            </w:pPr>
            <w:r w:rsidRPr="00A10151">
              <w:rPr>
                <w:color w:val="000000"/>
                <w:sz w:val="20"/>
                <w:szCs w:val="20"/>
              </w:rPr>
              <w:t>летний</w:t>
            </w:r>
          </w:p>
        </w:tc>
        <w:tc>
          <w:tcPr>
            <w:tcW w:w="739"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c>
          <w:tcPr>
            <w:tcW w:w="407"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c>
          <w:tcPr>
            <w:tcW w:w="34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c>
          <w:tcPr>
            <w:tcW w:w="543"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c>
          <w:tcPr>
            <w:tcW w:w="68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c>
          <w:tcPr>
            <w:tcW w:w="606" w:type="pct"/>
            <w:gridSpan w:val="2"/>
            <w:tcBorders>
              <w:top w:val="nil"/>
              <w:left w:val="nil"/>
              <w:bottom w:val="single" w:sz="4" w:space="0" w:color="auto"/>
              <w:right w:val="single" w:sz="4" w:space="0" w:color="auto"/>
            </w:tcBorders>
            <w:shd w:val="clear" w:color="auto" w:fill="auto"/>
            <w:vAlign w:val="center"/>
          </w:tcPr>
          <w:p w:rsidR="00747FAD" w:rsidRDefault="00747FAD" w:rsidP="00154ED2">
            <w:pPr>
              <w:jc w:val="center"/>
              <w:rPr>
                <w:color w:val="000000"/>
                <w:sz w:val="20"/>
                <w:szCs w:val="20"/>
              </w:rPr>
            </w:pPr>
            <w:r>
              <w:rPr>
                <w:color w:val="000000"/>
                <w:sz w:val="20"/>
                <w:szCs w:val="20"/>
              </w:rPr>
              <w:t>0,000</w:t>
            </w:r>
          </w:p>
        </w:tc>
      </w:tr>
      <w:tr w:rsidR="00747FAD" w:rsidTr="00154ED2">
        <w:trPr>
          <w:trHeight w:val="264"/>
        </w:trPr>
        <w:tc>
          <w:tcPr>
            <w:tcW w:w="51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rPr>
                <w:color w:val="000000"/>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747FAD" w:rsidRPr="00A10151" w:rsidRDefault="00747FAD" w:rsidP="00154ED2">
            <w:pPr>
              <w:jc w:val="center"/>
              <w:rPr>
                <w:color w:val="000000"/>
                <w:sz w:val="20"/>
                <w:szCs w:val="20"/>
              </w:rPr>
            </w:pPr>
          </w:p>
        </w:tc>
        <w:tc>
          <w:tcPr>
            <w:tcW w:w="543" w:type="pct"/>
            <w:tcBorders>
              <w:top w:val="nil"/>
              <w:left w:val="nil"/>
              <w:bottom w:val="single" w:sz="4" w:space="0" w:color="auto"/>
              <w:right w:val="single" w:sz="4" w:space="0" w:color="auto"/>
            </w:tcBorders>
            <w:shd w:val="clear" w:color="auto" w:fill="auto"/>
            <w:vAlign w:val="center"/>
            <w:hideMark/>
          </w:tcPr>
          <w:p w:rsidR="00747FAD" w:rsidRPr="00A10151" w:rsidRDefault="00747FAD" w:rsidP="00154ED2">
            <w:pPr>
              <w:ind w:left="-142" w:right="-96"/>
              <w:jc w:val="center"/>
              <w:rPr>
                <w:color w:val="000000"/>
                <w:sz w:val="20"/>
                <w:szCs w:val="20"/>
              </w:rPr>
            </w:pPr>
            <w:r w:rsidRPr="00A10151">
              <w:rPr>
                <w:color w:val="000000"/>
                <w:sz w:val="20"/>
                <w:szCs w:val="20"/>
              </w:rPr>
              <w:t>переходной</w:t>
            </w:r>
          </w:p>
        </w:tc>
        <w:tc>
          <w:tcPr>
            <w:tcW w:w="739"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sz w:val="20"/>
                <w:szCs w:val="20"/>
              </w:rPr>
            </w:pPr>
            <w:r>
              <w:rPr>
                <w:sz w:val="20"/>
                <w:szCs w:val="20"/>
              </w:rPr>
              <w:t>37,350</w:t>
            </w:r>
          </w:p>
        </w:tc>
        <w:tc>
          <w:tcPr>
            <w:tcW w:w="407"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sz w:val="20"/>
                <w:szCs w:val="20"/>
              </w:rPr>
            </w:pPr>
            <w:r>
              <w:rPr>
                <w:sz w:val="20"/>
                <w:szCs w:val="20"/>
              </w:rPr>
              <w:t>37,350</w:t>
            </w:r>
          </w:p>
        </w:tc>
        <w:tc>
          <w:tcPr>
            <w:tcW w:w="34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sz w:val="20"/>
                <w:szCs w:val="20"/>
              </w:rPr>
            </w:pPr>
            <w:r>
              <w:rPr>
                <w:sz w:val="20"/>
                <w:szCs w:val="20"/>
              </w:rPr>
              <w:t>37,350</w:t>
            </w:r>
          </w:p>
        </w:tc>
        <w:tc>
          <w:tcPr>
            <w:tcW w:w="543"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sz w:val="20"/>
                <w:szCs w:val="20"/>
              </w:rPr>
            </w:pPr>
            <w:r>
              <w:rPr>
                <w:sz w:val="20"/>
                <w:szCs w:val="20"/>
              </w:rPr>
              <w:t>37,350</w:t>
            </w:r>
          </w:p>
        </w:tc>
        <w:tc>
          <w:tcPr>
            <w:tcW w:w="680" w:type="pct"/>
            <w:tcBorders>
              <w:top w:val="nil"/>
              <w:left w:val="nil"/>
              <w:bottom w:val="single" w:sz="4" w:space="0" w:color="auto"/>
              <w:right w:val="single" w:sz="4" w:space="0" w:color="auto"/>
            </w:tcBorders>
            <w:shd w:val="clear" w:color="auto" w:fill="auto"/>
            <w:vAlign w:val="center"/>
          </w:tcPr>
          <w:p w:rsidR="00747FAD" w:rsidRDefault="00747FAD" w:rsidP="00154ED2">
            <w:pPr>
              <w:jc w:val="center"/>
              <w:rPr>
                <w:sz w:val="20"/>
                <w:szCs w:val="20"/>
              </w:rPr>
            </w:pPr>
            <w:r>
              <w:rPr>
                <w:sz w:val="20"/>
                <w:szCs w:val="20"/>
              </w:rPr>
              <w:t>37,350</w:t>
            </w:r>
          </w:p>
        </w:tc>
        <w:tc>
          <w:tcPr>
            <w:tcW w:w="606" w:type="pct"/>
            <w:gridSpan w:val="2"/>
            <w:tcBorders>
              <w:top w:val="nil"/>
              <w:left w:val="nil"/>
              <w:bottom w:val="single" w:sz="4" w:space="0" w:color="auto"/>
              <w:right w:val="single" w:sz="4" w:space="0" w:color="auto"/>
            </w:tcBorders>
            <w:shd w:val="clear" w:color="auto" w:fill="auto"/>
            <w:vAlign w:val="center"/>
          </w:tcPr>
          <w:p w:rsidR="00747FAD" w:rsidRDefault="00747FAD" w:rsidP="00154ED2">
            <w:pPr>
              <w:jc w:val="center"/>
              <w:rPr>
                <w:sz w:val="20"/>
                <w:szCs w:val="20"/>
              </w:rPr>
            </w:pPr>
            <w:r>
              <w:rPr>
                <w:sz w:val="20"/>
                <w:szCs w:val="20"/>
              </w:rPr>
              <w:t>37,350</w:t>
            </w:r>
          </w:p>
        </w:tc>
      </w:tr>
    </w:tbl>
    <w:p w:rsidR="00747FAD" w:rsidRDefault="00747FAD" w:rsidP="00747FAD">
      <w:pPr>
        <w:pStyle w:val="af8"/>
        <w:ind w:left="720"/>
      </w:pPr>
    </w:p>
    <w:p w:rsidR="00747FAD" w:rsidRPr="00810353" w:rsidRDefault="00747FAD" w:rsidP="00747FAD">
      <w:pPr>
        <w:spacing w:line="276" w:lineRule="auto"/>
        <w:ind w:firstLine="709"/>
      </w:pPr>
      <w:r>
        <w:rPr>
          <w:rFonts w:cs="Arial"/>
          <w:bCs/>
          <w:szCs w:val="26"/>
        </w:rPr>
        <w:t xml:space="preserve">По сравнению со схемой теплоснабжения </w:t>
      </w:r>
      <w:proofErr w:type="spellStart"/>
      <w:r>
        <w:rPr>
          <w:rFonts w:cs="Arial"/>
          <w:bCs/>
          <w:szCs w:val="26"/>
        </w:rPr>
        <w:t>Поло</w:t>
      </w:r>
      <w:r w:rsidR="0072047B">
        <w:rPr>
          <w:rFonts w:cs="Arial"/>
          <w:bCs/>
          <w:szCs w:val="26"/>
        </w:rPr>
        <w:t>винское</w:t>
      </w:r>
      <w:proofErr w:type="spellEnd"/>
      <w:r w:rsidR="0072047B">
        <w:rPr>
          <w:rFonts w:cs="Arial"/>
          <w:bCs/>
          <w:szCs w:val="26"/>
        </w:rPr>
        <w:t xml:space="preserve"> сельского поселения 2021</w:t>
      </w:r>
      <w:r>
        <w:rPr>
          <w:rFonts w:cs="Arial"/>
          <w:bCs/>
          <w:szCs w:val="26"/>
        </w:rPr>
        <w:t xml:space="preserve"> года</w:t>
      </w:r>
      <w:r w:rsidRPr="00CF633D">
        <w:t xml:space="preserve"> в </w:t>
      </w:r>
      <w:r w:rsidR="0072047B">
        <w:t>2022</w:t>
      </w:r>
      <w:r w:rsidRPr="00CF633D">
        <w:t xml:space="preserve"> году произошли изменения </w:t>
      </w:r>
      <w:r>
        <w:t>количества топлива котельных</w:t>
      </w:r>
      <w:r w:rsidRPr="00CF633D">
        <w:t xml:space="preserve"> </w:t>
      </w:r>
      <w:proofErr w:type="gramStart"/>
      <w:r w:rsidR="0072047B">
        <w:t>с</w:t>
      </w:r>
      <w:proofErr w:type="gramEnd"/>
      <w:r w:rsidR="0072047B">
        <w:t xml:space="preserve">. </w:t>
      </w:r>
      <w:proofErr w:type="gramStart"/>
      <w:r w:rsidR="0072047B">
        <w:t>Половинка</w:t>
      </w:r>
      <w:proofErr w:type="gramEnd"/>
      <w:r w:rsidRPr="00CF633D">
        <w:t xml:space="preserve"> </w:t>
      </w:r>
      <w:r>
        <w:t>в связи с увеличением тепловых потерь в ветхих трубопроводах.</w:t>
      </w:r>
    </w:p>
    <w:p w:rsidR="00747FAD" w:rsidRDefault="00747FAD" w:rsidP="00747FAD">
      <w:pPr>
        <w:pStyle w:val="3"/>
      </w:pPr>
      <w:bookmarkStart w:id="220" w:name="_Toc6235075"/>
      <w:r>
        <w:t>10</w:t>
      </w:r>
      <w:r w:rsidRPr="00452F31">
        <w:t>.2 Расчеты по каждому источнику тепловой энергии нормативных запасов аварийных видов топлива</w:t>
      </w:r>
      <w:bookmarkEnd w:id="219"/>
      <w:bookmarkEnd w:id="220"/>
    </w:p>
    <w:p w:rsidR="00747FAD" w:rsidRPr="00A868D8" w:rsidRDefault="00747FAD" w:rsidP="00747FAD">
      <w:pPr>
        <w:spacing w:line="300" w:lineRule="auto"/>
        <w:ind w:firstLine="709"/>
        <w:rPr>
          <w:highlight w:val="yellow"/>
        </w:rPr>
      </w:pPr>
      <w:bookmarkStart w:id="221" w:name="_Toc391732489"/>
      <w:r>
        <w:t>Информация для расчета нормативных запасов аварийного топлива не предоставлена.</w:t>
      </w:r>
    </w:p>
    <w:p w:rsidR="00747FAD" w:rsidRDefault="00747FAD" w:rsidP="00747FAD">
      <w:pPr>
        <w:pStyle w:val="3"/>
      </w:pPr>
      <w:bookmarkStart w:id="222" w:name="_Toc6235076"/>
      <w:r w:rsidRPr="0054083A">
        <w:t>10.3 </w:t>
      </w:r>
      <w:r w:rsidRPr="0054083A">
        <w:rPr>
          <w:rFonts w:cs="Times New Roman"/>
          <w:shd w:val="clear" w:color="auto" w:fill="FFFFFF"/>
        </w:rPr>
        <w:t>Вид топлива,</w:t>
      </w:r>
      <w:r w:rsidRPr="000C0820">
        <w:rPr>
          <w:rFonts w:cs="Times New Roman"/>
          <w:shd w:val="clear" w:color="auto" w:fill="FFFFFF"/>
        </w:rPr>
        <w:t xml:space="preserve"> потребляемый источником тепловой энергии, в том числе с использованием возобновляемых источников энергии и местных видов топлива</w:t>
      </w:r>
      <w:bookmarkEnd w:id="222"/>
    </w:p>
    <w:p w:rsidR="00747FAD" w:rsidRDefault="00747FAD" w:rsidP="00747FAD">
      <w:pPr>
        <w:spacing w:line="276" w:lineRule="auto"/>
        <w:ind w:firstLine="709"/>
      </w:pPr>
      <w:r w:rsidRPr="008B6ABB">
        <w:t xml:space="preserve">Основным видом топлива </w:t>
      </w:r>
      <w:r>
        <w:t xml:space="preserve">для </w:t>
      </w:r>
      <w:r>
        <w:rPr>
          <w:spacing w:val="-4"/>
        </w:rPr>
        <w:t xml:space="preserve">котельных Половинского сельского поселения является природный газ. </w:t>
      </w:r>
    </w:p>
    <w:p w:rsidR="00747FAD" w:rsidRPr="00323134" w:rsidRDefault="00747FAD" w:rsidP="00747FAD">
      <w:pPr>
        <w:spacing w:line="276" w:lineRule="auto"/>
        <w:ind w:firstLine="709"/>
      </w:pPr>
      <w:r w:rsidRPr="00323134">
        <w:t>Индивидуальные источники тепловой энергии в частных жилых домах в качестве топлива используют природный газ, уголь и дрова.</w:t>
      </w:r>
    </w:p>
    <w:p w:rsidR="00747FAD" w:rsidRPr="00323134" w:rsidRDefault="00747FAD" w:rsidP="00747FAD">
      <w:pPr>
        <w:spacing w:line="276" w:lineRule="auto"/>
        <w:ind w:firstLine="709"/>
      </w:pPr>
      <w:r w:rsidRPr="00323134">
        <w:lastRenderedPageBreak/>
        <w:t xml:space="preserve">Местным видом топлива в </w:t>
      </w:r>
      <w:proofErr w:type="spellStart"/>
      <w:r>
        <w:t>Половинском</w:t>
      </w:r>
      <w:proofErr w:type="spellEnd"/>
      <w:r>
        <w:t xml:space="preserve"> сельском поселении</w:t>
      </w:r>
      <w:r w:rsidRPr="00323134">
        <w:t xml:space="preserve"> являются дрова. Существующие источники тепловой энергии </w:t>
      </w:r>
      <w:r>
        <w:t>Половинского сельского поселения</w:t>
      </w:r>
      <w:r w:rsidRPr="00323134">
        <w:t xml:space="preserve"> не используют местные виды топлива в качестве основного в связи с низким КПД и высокой себестоимостью.</w:t>
      </w:r>
    </w:p>
    <w:p w:rsidR="00747FAD" w:rsidRDefault="00747FAD" w:rsidP="00747FAD">
      <w:pPr>
        <w:ind w:firstLine="709"/>
      </w:pPr>
      <w:r w:rsidRPr="00323134">
        <w:t>Возобновляемые источники энергии в поселении отсутствуют.</w:t>
      </w:r>
    </w:p>
    <w:p w:rsidR="00747FAD" w:rsidRDefault="00747FAD" w:rsidP="00747FAD">
      <w:pPr>
        <w:pStyle w:val="3"/>
      </w:pPr>
      <w:bookmarkStart w:id="223" w:name="_Toc6235077"/>
      <w:proofErr w:type="gramStart"/>
      <w:r>
        <w:t>10.4</w:t>
      </w:r>
      <w:r w:rsidRPr="0074059D">
        <w:t> </w:t>
      </w:r>
      <w:r>
        <w:t xml:space="preserve">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w:t>
      </w:r>
      <w:proofErr w:type="spellStart"/>
      <w:r>
        <w:t>антроциты</w:t>
      </w:r>
      <w:proofErr w:type="spellEnd"/>
      <w:r>
        <w:t>.</w:t>
      </w:r>
      <w:proofErr w:type="gramEnd"/>
      <w:r>
        <w:t xml:space="preserve"> </w:t>
      </w:r>
      <w:proofErr w:type="gramStart"/>
      <w:r>
        <w:t xml:space="preserve">Классификация по генетическим и технологическим параметрам»), их долю и значение низшей теплоты </w:t>
      </w:r>
      <w:proofErr w:type="spellStart"/>
      <w:r>
        <w:t>сгарания</w:t>
      </w:r>
      <w:proofErr w:type="spellEnd"/>
      <w:r>
        <w:t xml:space="preserve"> топлива, используемые для производства тепловой энергии по каждой системе теплоснабжения</w:t>
      </w:r>
      <w:bookmarkEnd w:id="223"/>
      <w:proofErr w:type="gramEnd"/>
    </w:p>
    <w:p w:rsidR="00747FAD" w:rsidRPr="00A6499B" w:rsidRDefault="00747FAD" w:rsidP="00747FAD">
      <w:pPr>
        <w:spacing w:line="276" w:lineRule="auto"/>
        <w:ind w:firstLine="709"/>
      </w:pPr>
      <w:r>
        <w:t>До конца расчетного периода централизованные котельные Половинского сельского поселения на 100% будут использовать природный газ</w:t>
      </w:r>
      <w:r w:rsidRPr="004B7EF4">
        <w:t xml:space="preserve"> </w:t>
      </w:r>
      <w:r>
        <w:t>в качестве основного топлива.</w:t>
      </w:r>
      <w:r w:rsidRPr="00581B49">
        <w:t xml:space="preserve"> </w:t>
      </w:r>
      <w:r>
        <w:t>Низшая теплота сгорания природного газа составляет 7200 ккал/м</w:t>
      </w:r>
      <w:r>
        <w:rPr>
          <w:vertAlign w:val="superscript"/>
        </w:rPr>
        <w:t>3</w:t>
      </w:r>
      <w:r>
        <w:t xml:space="preserve">. </w:t>
      </w:r>
    </w:p>
    <w:p w:rsidR="00747FAD" w:rsidRDefault="00747FAD" w:rsidP="00747FAD">
      <w:pPr>
        <w:pStyle w:val="3"/>
      </w:pPr>
      <w:bookmarkStart w:id="224" w:name="_Toc6235078"/>
      <w:r>
        <w:t>10.5</w:t>
      </w:r>
      <w:r w:rsidRPr="0074059D">
        <w:t> </w:t>
      </w:r>
      <w: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224"/>
      <w:r>
        <w:t xml:space="preserve"> </w:t>
      </w:r>
    </w:p>
    <w:p w:rsidR="00747FAD" w:rsidRPr="004B7EF4" w:rsidRDefault="00747FAD" w:rsidP="00747FAD">
      <w:pPr>
        <w:spacing w:line="276" w:lineRule="auto"/>
        <w:ind w:firstLine="709"/>
      </w:pPr>
      <w:r w:rsidRPr="004B7EF4">
        <w:t xml:space="preserve">В </w:t>
      </w:r>
      <w:proofErr w:type="spellStart"/>
      <w:r>
        <w:t>Половинском</w:t>
      </w:r>
      <w:proofErr w:type="spellEnd"/>
      <w:r w:rsidRPr="004B7EF4">
        <w:t xml:space="preserve"> сельском поселении для централизованных источников теплоснабжения преобладающим видом топлива является природный газ. </w:t>
      </w:r>
    </w:p>
    <w:p w:rsidR="00747FAD" w:rsidRPr="00A6499B" w:rsidRDefault="00747FAD" w:rsidP="00747FAD">
      <w:pPr>
        <w:spacing w:line="276" w:lineRule="auto"/>
        <w:ind w:firstLine="709"/>
      </w:pPr>
      <w:r w:rsidRPr="004B7EF4">
        <w:t xml:space="preserve">Основным видом топлива индивидуальных источников теплоснабжения </w:t>
      </w:r>
      <w:r>
        <w:t xml:space="preserve">в </w:t>
      </w:r>
      <w:proofErr w:type="spellStart"/>
      <w:r>
        <w:t>Половинском</w:t>
      </w:r>
      <w:proofErr w:type="spellEnd"/>
      <w:r>
        <w:t xml:space="preserve"> сельском поселении преимущественно является природный газ. Небольшая часть индивидуальных источников теплоснабжения для отопления применяют каменный уголь и дрова, но до конца расчетного периода ожидается снижение использования угля и дров в связи с переводом источников с твердого топлива </w:t>
      </w:r>
      <w:proofErr w:type="gramStart"/>
      <w:r>
        <w:t>на</w:t>
      </w:r>
      <w:proofErr w:type="gramEnd"/>
      <w:r>
        <w:t xml:space="preserve"> газообразное.</w:t>
      </w:r>
    </w:p>
    <w:p w:rsidR="00747FAD" w:rsidRDefault="00747FAD" w:rsidP="00747FAD">
      <w:pPr>
        <w:pStyle w:val="3"/>
      </w:pPr>
      <w:bookmarkStart w:id="225" w:name="_Toc6235079"/>
      <w:r>
        <w:t>10.6</w:t>
      </w:r>
      <w:r w:rsidRPr="0074059D">
        <w:t> </w:t>
      </w:r>
      <w:r>
        <w:t>Приоритетное направление развития топливного баланса поселения, городского округа</w:t>
      </w:r>
      <w:bookmarkEnd w:id="225"/>
      <w:r>
        <w:t xml:space="preserve"> </w:t>
      </w:r>
    </w:p>
    <w:p w:rsidR="00747FAD" w:rsidRPr="00A6499B" w:rsidRDefault="00747FAD" w:rsidP="00747FAD">
      <w:pPr>
        <w:spacing w:line="276" w:lineRule="auto"/>
        <w:ind w:firstLine="709"/>
      </w:pPr>
      <w:r w:rsidRPr="004B7EF4">
        <w:t xml:space="preserve">Приоритетным направлением развития топливного баланса поселения в </w:t>
      </w:r>
      <w:proofErr w:type="spellStart"/>
      <w:r>
        <w:t>Половинском</w:t>
      </w:r>
      <w:proofErr w:type="spellEnd"/>
      <w:r w:rsidRPr="004B7EF4">
        <w:t xml:space="preserve"> сельском поселении является полная газификация территории поселения с переходом всех источников </w:t>
      </w:r>
      <w:r w:rsidRPr="00DE1C75">
        <w:t>тепловой энергии</w:t>
      </w:r>
      <w:r>
        <w:t xml:space="preserve"> (которые используют твердое топливо)</w:t>
      </w:r>
      <w:r w:rsidRPr="00DE1C75">
        <w:t xml:space="preserve"> на природный газ. </w:t>
      </w:r>
    </w:p>
    <w:p w:rsidR="005C61AC" w:rsidRDefault="005C61AC" w:rsidP="00747FAD">
      <w:pPr>
        <w:pStyle w:val="2"/>
        <w:spacing w:before="0" w:after="0" w:line="276" w:lineRule="auto"/>
        <w:ind w:firstLine="709"/>
        <w:rPr>
          <w:rFonts w:ascii="Times New Roman" w:hAnsi="Times New Roman" w:cs="Times New Roman"/>
          <w:i w:val="0"/>
          <w:sz w:val="24"/>
          <w:szCs w:val="24"/>
        </w:rPr>
      </w:pPr>
      <w:bookmarkStart w:id="226" w:name="_Toc6235080"/>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5C61AC" w:rsidRDefault="005C61AC" w:rsidP="00747FAD">
      <w:pPr>
        <w:pStyle w:val="2"/>
        <w:spacing w:before="0" w:after="0" w:line="276" w:lineRule="auto"/>
        <w:ind w:firstLine="709"/>
        <w:rPr>
          <w:rFonts w:ascii="Times New Roman" w:hAnsi="Times New Roman" w:cs="Times New Roman"/>
          <w:i w:val="0"/>
          <w:sz w:val="24"/>
          <w:szCs w:val="24"/>
        </w:rPr>
      </w:pPr>
    </w:p>
    <w:p w:rsidR="00747FAD" w:rsidRDefault="00747FAD" w:rsidP="00747FAD">
      <w:pPr>
        <w:pStyle w:val="2"/>
        <w:spacing w:before="0" w:after="0" w:line="276" w:lineRule="auto"/>
        <w:ind w:firstLine="709"/>
        <w:rPr>
          <w:rFonts w:ascii="Times New Roman" w:hAnsi="Times New Roman" w:cs="Times New Roman"/>
          <w:i w:val="0"/>
          <w:sz w:val="24"/>
          <w:szCs w:val="24"/>
        </w:rPr>
      </w:pPr>
      <w:r w:rsidRPr="00B1047E">
        <w:rPr>
          <w:rFonts w:ascii="Times New Roman" w:hAnsi="Times New Roman" w:cs="Times New Roman"/>
          <w:i w:val="0"/>
          <w:sz w:val="24"/>
          <w:szCs w:val="24"/>
        </w:rPr>
        <w:lastRenderedPageBreak/>
        <w:t>ГЛАВА </w:t>
      </w:r>
      <w:r>
        <w:rPr>
          <w:rFonts w:ascii="Times New Roman" w:hAnsi="Times New Roman" w:cs="Times New Roman"/>
          <w:i w:val="0"/>
          <w:sz w:val="24"/>
          <w:szCs w:val="24"/>
        </w:rPr>
        <w:t>11</w:t>
      </w:r>
      <w:r w:rsidRPr="00B1047E">
        <w:rPr>
          <w:rFonts w:ascii="Times New Roman" w:hAnsi="Times New Roman" w:cs="Times New Roman"/>
          <w:i w:val="0"/>
          <w:sz w:val="24"/>
          <w:szCs w:val="24"/>
        </w:rPr>
        <w:t>. Оценка надежности теплоснабжения</w:t>
      </w:r>
      <w:bookmarkEnd w:id="221"/>
      <w:bookmarkEnd w:id="226"/>
    </w:p>
    <w:p w:rsidR="00747FAD" w:rsidRPr="00DB607E" w:rsidRDefault="00747FAD" w:rsidP="00747FAD"/>
    <w:p w:rsidR="00747FAD" w:rsidRDefault="00747FAD" w:rsidP="00747FAD">
      <w:pPr>
        <w:pStyle w:val="3"/>
      </w:pPr>
      <w:bookmarkStart w:id="227" w:name="_Toc6235081"/>
      <w:r w:rsidRPr="00B14915">
        <w:t>11.1 </w:t>
      </w:r>
      <w:r w:rsidRPr="00B14915">
        <w:rPr>
          <w:rFonts w:cs="Times New Roman"/>
          <w:shd w:val="clear" w:color="auto" w:fill="FFFFFF"/>
        </w:rPr>
        <w:t>Метод и результаты обработки данных по отказам участков тепловых сетей (аварийным ситуациям</w:t>
      </w:r>
      <w:r w:rsidRPr="00E271D4">
        <w:rPr>
          <w:rFonts w:cs="Times New Roman"/>
          <w:shd w:val="clear" w:color="auto" w:fill="FFFFFF"/>
        </w:rPr>
        <w:t>), средней частоты отказов участков тепловых сетей (аварийных ситуаций) в каждой системе теплоснабжения</w:t>
      </w:r>
      <w:bookmarkEnd w:id="227"/>
    </w:p>
    <w:p w:rsidR="00747FAD" w:rsidRPr="00CE4679" w:rsidRDefault="00747FAD" w:rsidP="00747FAD">
      <w:pPr>
        <w:spacing w:line="276" w:lineRule="auto"/>
        <w:ind w:firstLine="709"/>
      </w:pPr>
      <w:bookmarkStart w:id="228" w:name="_Toc392495145"/>
      <w:r w:rsidRPr="00CE4679">
        <w:t xml:space="preserve">Тепловые сети </w:t>
      </w:r>
      <w:r>
        <w:t xml:space="preserve">Половинского сельского поселения </w:t>
      </w:r>
      <w:r w:rsidRPr="00CE4679">
        <w:t>состоят из не резервируемых участков. В соответствии с</w:t>
      </w:r>
      <w:r>
        <w:t>о</w:t>
      </w:r>
      <w:r w:rsidRPr="00CE4679">
        <w:t xml:space="preserve"> </w:t>
      </w:r>
      <w:proofErr w:type="spellStart"/>
      <w:r w:rsidRPr="00CE4679">
        <w:t>СНиП</w:t>
      </w:r>
      <w:proofErr w:type="spellEnd"/>
      <w:r w:rsidRPr="00CE4679">
        <w:t xml:space="preserve"> 41-02-2003 минимально допустимые показатели вероятности безотказной работы следует принимать (пункт «6.2</w:t>
      </w:r>
      <w:r>
        <w:t>6</w:t>
      </w:r>
      <w:r w:rsidRPr="00CE4679">
        <w:t xml:space="preserve">») </w:t>
      </w:r>
      <w:proofErr w:type="gramStart"/>
      <w:r w:rsidRPr="00CE4679">
        <w:t>для</w:t>
      </w:r>
      <w:proofErr w:type="gramEnd"/>
      <w:r w:rsidRPr="00CE4679">
        <w:t xml:space="preserve">: </w:t>
      </w:r>
    </w:p>
    <w:p w:rsidR="00747FAD" w:rsidRPr="00CE4679" w:rsidRDefault="00747FAD" w:rsidP="00747FAD">
      <w:pPr>
        <w:pStyle w:val="Default"/>
        <w:spacing w:line="276" w:lineRule="auto"/>
        <w:ind w:firstLine="709"/>
      </w:pPr>
      <w:r>
        <w:t xml:space="preserve">- </w:t>
      </w:r>
      <w:r w:rsidRPr="00CE4679">
        <w:t>источника теплоты Рит = 0,97;</w:t>
      </w:r>
    </w:p>
    <w:p w:rsidR="00747FAD" w:rsidRPr="00CE4679" w:rsidRDefault="00747FAD" w:rsidP="00747FAD">
      <w:pPr>
        <w:pStyle w:val="Default"/>
        <w:spacing w:line="276" w:lineRule="auto"/>
        <w:ind w:firstLine="709"/>
      </w:pPr>
      <w:r>
        <w:t xml:space="preserve">- </w:t>
      </w:r>
      <w:r w:rsidRPr="00CE4679">
        <w:t xml:space="preserve">тепловых сетей </w:t>
      </w:r>
      <w:proofErr w:type="spellStart"/>
      <w:r w:rsidRPr="00CE4679">
        <w:t>Ртс</w:t>
      </w:r>
      <w:proofErr w:type="spellEnd"/>
      <w:r w:rsidRPr="00CE4679">
        <w:t xml:space="preserve"> = 0,9; </w:t>
      </w:r>
    </w:p>
    <w:p w:rsidR="00747FAD" w:rsidRPr="00CE4679" w:rsidRDefault="00747FAD" w:rsidP="00747FAD">
      <w:pPr>
        <w:pStyle w:val="Default"/>
        <w:spacing w:line="276" w:lineRule="auto"/>
        <w:ind w:firstLine="709"/>
      </w:pPr>
      <w:r>
        <w:t xml:space="preserve">- </w:t>
      </w:r>
      <w:r w:rsidRPr="00CE4679">
        <w:t xml:space="preserve">потребителя теплоты </w:t>
      </w:r>
      <w:proofErr w:type="spellStart"/>
      <w:r w:rsidRPr="00CE4679">
        <w:t>Рпт</w:t>
      </w:r>
      <w:proofErr w:type="spellEnd"/>
      <w:r w:rsidRPr="00CE4679">
        <w:t xml:space="preserve"> = 0,99; </w:t>
      </w:r>
    </w:p>
    <w:p w:rsidR="00747FAD" w:rsidRPr="00CE4679" w:rsidRDefault="00747FAD" w:rsidP="00747FAD">
      <w:pPr>
        <w:spacing w:line="276" w:lineRule="auto"/>
        <w:ind w:firstLine="709"/>
      </w:pPr>
      <w:r>
        <w:t>- системы централизованного теплоснабжения (</w:t>
      </w:r>
      <w:r w:rsidRPr="00CE4679">
        <w:t>СЦТ</w:t>
      </w:r>
      <w:r>
        <w:t>)</w:t>
      </w:r>
      <w:r w:rsidRPr="00CE4679">
        <w:t xml:space="preserve"> в целом </w:t>
      </w:r>
      <w:proofErr w:type="spellStart"/>
      <w:r w:rsidRPr="00CE4679">
        <w:t>Рсцт</w:t>
      </w:r>
      <w:proofErr w:type="spellEnd"/>
      <w:r w:rsidRPr="00CE4679">
        <w:t xml:space="preserve"> = 0,9×0,97×0,99 = 0,86.</w:t>
      </w:r>
    </w:p>
    <w:p w:rsidR="00747FAD" w:rsidRPr="009C7613" w:rsidRDefault="00747FAD" w:rsidP="00747FAD">
      <w:pPr>
        <w:spacing w:line="276" w:lineRule="auto"/>
        <w:ind w:firstLine="709"/>
      </w:pPr>
      <w:r w:rsidRPr="00AF0E0A">
        <w:t xml:space="preserve">Расчет вероятности безотказной работы тепловых сетей выполнен в соответствии с алгоритмом Приложения 9 Методических рекомендаций по разработке схем теплоснабжения. Интенсивность </w:t>
      </w:r>
      <w:r w:rsidRPr="009C7613">
        <w:t>отказов каждой тепловой сети (без резервирования) принята зависимостью от срока ее эксплуатации (рисунок 2.</w:t>
      </w:r>
      <w:r>
        <w:t>13</w:t>
      </w:r>
      <w:r w:rsidRPr="009C7613">
        <w:t>).</w:t>
      </w:r>
    </w:p>
    <w:p w:rsidR="00747FAD" w:rsidRDefault="00747FAD" w:rsidP="00747FAD">
      <w:pPr>
        <w:spacing w:line="276" w:lineRule="auto"/>
        <w:ind w:firstLine="709"/>
      </w:pPr>
    </w:p>
    <w:p w:rsidR="00747FAD" w:rsidRDefault="00747FAD" w:rsidP="00747FAD">
      <w:pPr>
        <w:spacing w:line="276" w:lineRule="auto"/>
        <w:jc w:val="center"/>
      </w:pPr>
      <w:r w:rsidRPr="00AF0E0A">
        <w:rPr>
          <w:noProof/>
        </w:rPr>
        <w:drawing>
          <wp:inline distT="0" distB="0" distL="0" distR="0">
            <wp:extent cx="4572000" cy="297751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977515"/>
                    </a:xfrm>
                    <a:prstGeom prst="rect">
                      <a:avLst/>
                    </a:prstGeom>
                    <a:noFill/>
                    <a:ln>
                      <a:noFill/>
                    </a:ln>
                  </pic:spPr>
                </pic:pic>
              </a:graphicData>
            </a:graphic>
          </wp:inline>
        </w:drawing>
      </w:r>
    </w:p>
    <w:p w:rsidR="00747FAD" w:rsidRDefault="00747FAD" w:rsidP="00747FAD">
      <w:pPr>
        <w:pStyle w:val="af8"/>
        <w:numPr>
          <w:ilvl w:val="0"/>
          <w:numId w:val="48"/>
        </w:numPr>
        <w:spacing w:line="300" w:lineRule="auto"/>
        <w:jc w:val="center"/>
      </w:pPr>
      <w:r w:rsidRPr="00512167">
        <w:t xml:space="preserve">– </w:t>
      </w:r>
      <w:r w:rsidRPr="00AF0E0A">
        <w:t>Интенсивность отказов в зависимости от срока эксплуатации участка</w:t>
      </w:r>
      <w:r>
        <w:br/>
      </w:r>
      <w:r w:rsidRPr="00AF0E0A">
        <w:t>тепловой сети</w:t>
      </w:r>
    </w:p>
    <w:p w:rsidR="00747FAD" w:rsidRDefault="00747FAD" w:rsidP="00747FAD">
      <w:pPr>
        <w:pStyle w:val="af8"/>
        <w:ind w:firstLine="709"/>
      </w:pPr>
    </w:p>
    <w:p w:rsidR="00747FAD" w:rsidRPr="00813203" w:rsidRDefault="00747FAD" w:rsidP="00747FAD">
      <w:pPr>
        <w:autoSpaceDE w:val="0"/>
        <w:autoSpaceDN w:val="0"/>
        <w:adjustRightInd w:val="0"/>
        <w:spacing w:line="276" w:lineRule="auto"/>
        <w:ind w:firstLine="708"/>
      </w:pPr>
      <w:r w:rsidRPr="00813203">
        <w:t xml:space="preserve">Для описания параметрической зависимости интенсивности отказов использована зависимость от срока эксплуатации, следующего вида, близкая по характеру к распределению </w:t>
      </w:r>
      <w:proofErr w:type="spellStart"/>
      <w:r w:rsidRPr="00813203">
        <w:t>Вейбулла</w:t>
      </w:r>
      <w:proofErr w:type="spellEnd"/>
      <w:r w:rsidRPr="00813203">
        <w:t>:</w:t>
      </w:r>
    </w:p>
    <w:p w:rsidR="00747FAD" w:rsidRPr="00813203" w:rsidRDefault="00747FAD" w:rsidP="00747FAD">
      <w:pPr>
        <w:autoSpaceDE w:val="0"/>
        <w:autoSpaceDN w:val="0"/>
        <w:adjustRightInd w:val="0"/>
        <w:spacing w:line="276" w:lineRule="auto"/>
        <w:jc w:val="center"/>
        <w:rPr>
          <w:rFonts w:ascii="Symbol" w:hAnsi="Symbol" w:cs="Symbol"/>
        </w:rPr>
      </w:pPr>
      <w:r w:rsidRPr="00813203">
        <w:rPr>
          <w:rFonts w:ascii="Symbol" w:hAnsi="Symbol" w:cs="Symbol"/>
        </w:rPr>
        <w:t></w:t>
      </w:r>
      <w:r w:rsidRPr="00813203">
        <w:rPr>
          <w:rFonts w:ascii="Symbol" w:hAnsi="Symbol" w:cs="Symbol"/>
        </w:rPr>
        <w:t></w:t>
      </w:r>
      <w:r w:rsidRPr="00813203">
        <w:rPr>
          <w:lang w:val="en-US"/>
        </w:rPr>
        <w:t>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rPr>
        <w:t></w:t>
      </w:r>
      <w:r w:rsidRPr="00813203">
        <w:rPr>
          <w:rFonts w:ascii="Symbol" w:hAnsi="Symbol" w:cs="Symbol"/>
          <w:vertAlign w:val="subscript"/>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1148FB">
        <w:t>·</w:t>
      </w:r>
      <w:r w:rsidRPr="00813203">
        <w:rPr>
          <w:rFonts w:ascii="Symbol" w:hAnsi="Symbol" w:cs="Symbol"/>
        </w:rPr>
        <w:t></w:t>
      </w:r>
      <w:r w:rsidRPr="00813203">
        <w:rPr>
          <w:rFonts w:ascii="Symbol" w:hAnsi="Symbol" w:cs="Symbol"/>
          <w:lang w:val="en-US"/>
        </w:rPr>
        <w:t></w:t>
      </w:r>
      <w:r w:rsidRPr="00813203">
        <w:rPr>
          <w:rFonts w:ascii="Symbol" w:hAnsi="Symbol" w:cs="Symbol"/>
          <w:vertAlign w:val="superscript"/>
        </w:rPr>
        <w:t></w:t>
      </w:r>
      <w:r w:rsidRPr="00813203">
        <w:rPr>
          <w:rFonts w:ascii="Symbol" w:hAnsi="Symbol" w:cs="Symbol"/>
          <w:vertAlign w:val="superscript"/>
          <w:lang w:val="en-US"/>
        </w:rPr>
        <w:t></w:t>
      </w:r>
      <w:r w:rsidRPr="00813203">
        <w:rPr>
          <w:rFonts w:ascii="Symbol" w:hAnsi="Symbol" w:cs="Symbol"/>
          <w:vertAlign w:val="superscript"/>
          <w:lang w:val="en-US"/>
        </w:rPr>
        <w:t></w:t>
      </w:r>
      <w:r w:rsidRPr="00813203">
        <w:rPr>
          <w:rFonts w:ascii="Symbol" w:hAnsi="Symbol" w:cs="Symbol"/>
        </w:rPr>
        <w:t></w:t>
      </w:r>
    </w:p>
    <w:p w:rsidR="00747FAD" w:rsidRPr="00813203" w:rsidRDefault="00747FAD" w:rsidP="00747FAD">
      <w:pPr>
        <w:autoSpaceDE w:val="0"/>
        <w:autoSpaceDN w:val="0"/>
        <w:adjustRightInd w:val="0"/>
        <w:spacing w:line="276" w:lineRule="auto"/>
      </w:pPr>
      <w:r w:rsidRPr="00813203">
        <w:t xml:space="preserve">где </w:t>
      </w:r>
      <w:r w:rsidRPr="00813203">
        <w:rPr>
          <w:rFonts w:ascii="Symbol" w:hAnsi="Symbol" w:cs="Symbol"/>
        </w:rPr>
        <w:t></w:t>
      </w:r>
      <w:r w:rsidRPr="00813203">
        <w:t xml:space="preserve"> – срок эксплуатации участка, лет.</w:t>
      </w:r>
    </w:p>
    <w:p w:rsidR="00747FAD" w:rsidRPr="00813203" w:rsidRDefault="00747FAD" w:rsidP="00747FAD">
      <w:pPr>
        <w:autoSpaceDE w:val="0"/>
        <w:autoSpaceDN w:val="0"/>
        <w:adjustRightInd w:val="0"/>
        <w:spacing w:line="276" w:lineRule="auto"/>
        <w:ind w:firstLine="709"/>
      </w:pPr>
      <w:r w:rsidRPr="00813203">
        <w:t xml:space="preserve">Характер изменения интенсивности отказов зависит от параметра </w:t>
      </w:r>
      <w:r w:rsidRPr="00813203">
        <w:rPr>
          <w:rFonts w:ascii="Symbol" w:hAnsi="Symbol" w:cs="Symbol"/>
        </w:rPr>
        <w:t></w:t>
      </w:r>
      <w:r w:rsidRPr="00813203">
        <w:t xml:space="preserve">: при </w:t>
      </w:r>
      <w:r w:rsidRPr="00813203">
        <w:rPr>
          <w:rFonts w:ascii="Symbol" w:hAnsi="Symbol" w:cs="Symbol"/>
        </w:rPr>
        <w:t></w:t>
      </w:r>
      <w:r w:rsidRPr="00813203">
        <w:rPr>
          <w:rFonts w:ascii="Symbol" w:hAnsi="Symbol" w:cs="Symbol"/>
        </w:rPr>
        <w:t></w:t>
      </w:r>
      <w:r w:rsidRPr="00813203">
        <w:rPr>
          <w:rFonts w:ascii="Symbol" w:hAnsi="Symbol" w:cs="Symbol"/>
        </w:rPr>
        <w:t></w:t>
      </w:r>
      <w:r w:rsidRPr="00813203">
        <w:t xml:space="preserve">1, она монотонно убывает, при </w:t>
      </w:r>
      <w:r w:rsidRPr="00813203">
        <w:rPr>
          <w:rFonts w:ascii="Symbol" w:hAnsi="Symbol" w:cs="Symbol"/>
        </w:rPr>
        <w:t></w:t>
      </w:r>
      <w:r w:rsidRPr="00813203">
        <w:rPr>
          <w:rFonts w:ascii="Symbol" w:hAnsi="Symbol" w:cs="Symbol"/>
        </w:rPr>
        <w:t></w:t>
      </w:r>
      <w:r w:rsidRPr="00813203">
        <w:rPr>
          <w:rFonts w:ascii="Symbol" w:hAnsi="Symbol" w:cs="Symbol"/>
        </w:rPr>
        <w:t></w:t>
      </w:r>
      <w:r w:rsidRPr="00813203">
        <w:t xml:space="preserve">1 - возрастает; при </w:t>
      </w:r>
      <w:r w:rsidRPr="00813203">
        <w:rPr>
          <w:rFonts w:ascii="Symbol" w:hAnsi="Symbol" w:cs="Symbol"/>
        </w:rPr>
        <w:t></w:t>
      </w:r>
      <w:r w:rsidRPr="00813203">
        <w:rPr>
          <w:rFonts w:ascii="Symbol" w:hAnsi="Symbol" w:cs="Symbol"/>
        </w:rPr>
        <w:t></w:t>
      </w:r>
      <w:r w:rsidRPr="00813203">
        <w:rPr>
          <w:rFonts w:ascii="Symbol" w:hAnsi="Symbol" w:cs="Symbol"/>
        </w:rPr>
        <w:t></w:t>
      </w:r>
      <w:r w:rsidRPr="00813203">
        <w:t xml:space="preserve">1 функция принимает вид </w:t>
      </w:r>
      <w:r w:rsidRPr="00813203">
        <w:rPr>
          <w:rFonts w:ascii="Symbol" w:hAnsi="Symbol" w:cs="Symbol"/>
        </w:rPr>
        <w:t></w:t>
      </w:r>
      <w:r w:rsidRPr="00813203">
        <w:rPr>
          <w:rFonts w:ascii="Symbol" w:hAnsi="Symbol" w:cs="Symbol"/>
        </w:rPr>
        <w:t></w:t>
      </w:r>
      <w:r w:rsidRPr="00813203">
        <w:rPr>
          <w:lang w:val="en-US"/>
        </w:rPr>
        <w:t>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rPr>
        <w:t></w:t>
      </w:r>
      <w:r w:rsidRPr="00813203">
        <w:rPr>
          <w:rFonts w:ascii="Symbol" w:hAnsi="Symbol" w:cs="Symbol"/>
          <w:vertAlign w:val="subscript"/>
          <w:lang w:val="en-US"/>
        </w:rPr>
        <w:t></w:t>
      </w:r>
      <w:r w:rsidRPr="00813203">
        <w:rPr>
          <w:rFonts w:ascii="Symbol" w:hAnsi="Symbol" w:cs="Symbol"/>
        </w:rPr>
        <w:t></w:t>
      </w:r>
      <w:r w:rsidRPr="00813203">
        <w:rPr>
          <w:rFonts w:ascii="Symbol" w:hAnsi="Symbol" w:cs="Symbol"/>
        </w:rPr>
        <w:t></w:t>
      </w:r>
      <w:r w:rsidRPr="00813203">
        <w:rPr>
          <w:rFonts w:ascii="Symbol" w:hAnsi="Symbol" w:cs="Symbol"/>
        </w:rPr>
        <w:t></w:t>
      </w:r>
      <w:proofErr w:type="spellStart"/>
      <w:r w:rsidRPr="00813203">
        <w:rPr>
          <w:i/>
          <w:iCs/>
        </w:rPr>
        <w:t>Const</w:t>
      </w:r>
      <w:proofErr w:type="spellEnd"/>
      <w:r w:rsidRPr="00813203">
        <w:t xml:space="preserve">. А </w:t>
      </w:r>
      <w:r w:rsidRPr="00813203">
        <w:rPr>
          <w:rFonts w:ascii="Symbol" w:hAnsi="Symbol" w:cs="Symbol"/>
        </w:rPr>
        <w:t></w:t>
      </w:r>
      <w:r w:rsidRPr="00813203">
        <w:rPr>
          <w:rFonts w:ascii="Symbol" w:hAnsi="Symbol" w:cs="Symbol"/>
          <w:vertAlign w:val="subscript"/>
          <w:lang w:val="en-US"/>
        </w:rPr>
        <w:t></w:t>
      </w:r>
      <w:r w:rsidRPr="00813203">
        <w:rPr>
          <w:rFonts w:ascii="Symbol" w:hAnsi="Symbol" w:cs="Symbol"/>
        </w:rPr>
        <w:t></w:t>
      </w:r>
      <w:r w:rsidRPr="00813203">
        <w:t>- это средневзвешенная частота (интенсивность) устойчивых отказов в конкретной системе теплоснабжения.</w:t>
      </w:r>
    </w:p>
    <w:p w:rsidR="00747FAD" w:rsidRDefault="00747FAD" w:rsidP="00747FAD">
      <w:pPr>
        <w:autoSpaceDE w:val="0"/>
        <w:autoSpaceDN w:val="0"/>
        <w:adjustRightInd w:val="0"/>
        <w:spacing w:line="276" w:lineRule="auto"/>
        <w:ind w:firstLine="708"/>
      </w:pPr>
      <w:r w:rsidRPr="00813203">
        <w:lastRenderedPageBreak/>
        <w:t xml:space="preserve">Для распределения </w:t>
      </w:r>
      <w:proofErr w:type="spellStart"/>
      <w:r w:rsidRPr="00813203">
        <w:t>Вейбулла</w:t>
      </w:r>
      <w:proofErr w:type="spellEnd"/>
      <w:r w:rsidRPr="00813203">
        <w:t xml:space="preserve"> использова</w:t>
      </w:r>
      <w:r>
        <w:t>ны</w:t>
      </w:r>
      <w:r w:rsidRPr="00813203">
        <w:t xml:space="preserve"> следующие</w:t>
      </w:r>
      <w:r>
        <w:t xml:space="preserve"> </w:t>
      </w:r>
      <w:r w:rsidRPr="00813203">
        <w:t>эмпирические коэффициенты</w:t>
      </w:r>
      <w:r>
        <w:t xml:space="preserve"> </w:t>
      </w:r>
      <w:r w:rsidRPr="00813203">
        <w:rPr>
          <w:rFonts w:ascii="Symbol" w:hAnsi="Symbol" w:cs="Symbol"/>
        </w:rPr>
        <w:t></w:t>
      </w:r>
      <w:r w:rsidRPr="00813203">
        <w:t>:</w:t>
      </w:r>
    </w:p>
    <w:p w:rsidR="00747FAD" w:rsidRDefault="00747FAD" w:rsidP="00747FAD">
      <w:pPr>
        <w:autoSpaceDE w:val="0"/>
        <w:autoSpaceDN w:val="0"/>
        <w:adjustRightInd w:val="0"/>
        <w:spacing w:line="276" w:lineRule="auto"/>
      </w:pPr>
      <w:r>
        <w:t>0,8 – средневзвешенная частота (интенсивность) отказов для участков тепловой сети с продолжительностью эксплуатации от 1 до 3 лет;</w:t>
      </w:r>
    </w:p>
    <w:p w:rsidR="00747FAD" w:rsidRDefault="00747FAD" w:rsidP="00747FAD">
      <w:pPr>
        <w:autoSpaceDE w:val="0"/>
        <w:autoSpaceDN w:val="0"/>
        <w:adjustRightInd w:val="0"/>
        <w:spacing w:line="276" w:lineRule="auto"/>
      </w:pPr>
      <w:r>
        <w:t>1 –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w:t>
      </w:r>
    </w:p>
    <w:p w:rsidR="00747FAD" w:rsidRDefault="00747FAD" w:rsidP="00747FAD">
      <w:pPr>
        <w:autoSpaceDE w:val="0"/>
        <w:autoSpaceDN w:val="0"/>
        <w:adjustRightInd w:val="0"/>
        <w:spacing w:line="276" w:lineRule="auto"/>
      </w:pPr>
      <w:r>
        <w:t>0,5×</w:t>
      </w:r>
      <w:r>
        <w:rPr>
          <w:lang w:val="en-US"/>
        </w:rPr>
        <w:t>exp</w:t>
      </w:r>
      <w:r w:rsidRPr="00813203">
        <w:t>(</w:t>
      </w:r>
      <w:r w:rsidRPr="00813203">
        <w:rPr>
          <w:rFonts w:ascii="Symbol" w:hAnsi="Symbol" w:cs="Symbol"/>
        </w:rPr>
        <w:t></w:t>
      </w:r>
      <w:r w:rsidRPr="00813203">
        <w:t xml:space="preserve">/20) – </w:t>
      </w:r>
      <w:r>
        <w:t>средневзвешенная частота (интенсивность) отказов для участков тепловой сети с продолжительностью эксплуатации от 17 и более лет</w:t>
      </w:r>
      <w:r w:rsidRPr="00813203">
        <w:t>.</w:t>
      </w:r>
    </w:p>
    <w:p w:rsidR="00747FAD" w:rsidRDefault="00747FAD" w:rsidP="00747FAD">
      <w:pPr>
        <w:autoSpaceDE w:val="0"/>
        <w:autoSpaceDN w:val="0"/>
        <w:adjustRightInd w:val="0"/>
        <w:spacing w:line="276" w:lineRule="auto"/>
        <w:ind w:firstLine="708"/>
      </w:pPr>
      <w:r>
        <w:t>Общая протяженность тепловой сети Половинского сельского поселения в двухтрубном исполнении составляет 1075</w:t>
      </w:r>
      <w:r w:rsidRPr="00B14915">
        <w:t> </w:t>
      </w:r>
      <w:r>
        <w:t>п.</w:t>
      </w:r>
      <w:proofErr w:type="gramStart"/>
      <w:r>
        <w:t>м</w:t>
      </w:r>
      <w:proofErr w:type="gramEnd"/>
      <w:r>
        <w:t>.</w:t>
      </w:r>
    </w:p>
    <w:p w:rsidR="00747FAD" w:rsidRDefault="00747FAD" w:rsidP="00747FAD">
      <w:pPr>
        <w:autoSpaceDE w:val="0"/>
        <w:autoSpaceDN w:val="0"/>
        <w:adjustRightInd w:val="0"/>
        <w:spacing w:line="276" w:lineRule="auto"/>
        <w:ind w:firstLine="708"/>
      </w:pPr>
      <w:r w:rsidRPr="00AF0E0A">
        <w:t>Год ввода в эксплуатацию</w:t>
      </w:r>
      <w:r>
        <w:t>,</w:t>
      </w:r>
      <w:r w:rsidRPr="00AF0E0A">
        <w:t xml:space="preserve"> протяженности тепловых сетей</w:t>
      </w:r>
      <w:r>
        <w:t xml:space="preserve"> и с</w:t>
      </w:r>
      <w:r w:rsidRPr="00BE00E0">
        <w:t xml:space="preserve">редневзвешенная </w:t>
      </w:r>
      <w:r>
        <w:t>частота отказов</w:t>
      </w:r>
      <w:r w:rsidRPr="00AF0E0A">
        <w:t xml:space="preserve"> приведены в </w:t>
      </w:r>
      <w:r w:rsidRPr="009C7613">
        <w:t>таблиц</w:t>
      </w:r>
      <w:r>
        <w:t>ах</w:t>
      </w:r>
      <w:r w:rsidRPr="009C7613">
        <w:t xml:space="preserve"> 2.</w:t>
      </w:r>
      <w:r>
        <w:t>50-2.52</w:t>
      </w:r>
      <w:r w:rsidRPr="009C7613">
        <w:t>.</w:t>
      </w:r>
    </w:p>
    <w:p w:rsidR="00747FAD" w:rsidRDefault="00747FAD" w:rsidP="00747FAD">
      <w:pPr>
        <w:pStyle w:val="af8"/>
        <w:ind w:firstLine="709"/>
      </w:pPr>
    </w:p>
    <w:p w:rsidR="00747FAD" w:rsidRDefault="00747FAD" w:rsidP="00747FAD">
      <w:pPr>
        <w:pStyle w:val="af8"/>
        <w:numPr>
          <w:ilvl w:val="0"/>
          <w:numId w:val="9"/>
        </w:numPr>
      </w:pPr>
      <w:r>
        <w:t xml:space="preserve">Расчет </w:t>
      </w:r>
      <w:r w:rsidRPr="002F2A05">
        <w:rPr>
          <w:shd w:val="clear" w:color="auto" w:fill="FFFFFF"/>
        </w:rPr>
        <w:t xml:space="preserve">средней частоты отказов </w:t>
      </w:r>
      <w:r>
        <w:t xml:space="preserve">участков теплотрассы Котельной </w:t>
      </w:r>
      <w:proofErr w:type="gramStart"/>
      <w:r>
        <w:t>с</w:t>
      </w:r>
      <w:proofErr w:type="gramEnd"/>
      <w:r>
        <w:t>. Половинка</w:t>
      </w:r>
    </w:p>
    <w:tbl>
      <w:tblPr>
        <w:tblW w:w="10353" w:type="dxa"/>
        <w:tblInd w:w="103" w:type="dxa"/>
        <w:tblLayout w:type="fixed"/>
        <w:tblLook w:val="04A0"/>
      </w:tblPr>
      <w:tblGrid>
        <w:gridCol w:w="1565"/>
        <w:gridCol w:w="1134"/>
        <w:gridCol w:w="1275"/>
        <w:gridCol w:w="3686"/>
        <w:gridCol w:w="2693"/>
      </w:tblGrid>
      <w:tr w:rsidR="00747FAD" w:rsidRPr="00BE00E0" w:rsidTr="00154ED2">
        <w:trPr>
          <w:trHeight w:val="816"/>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FAD" w:rsidRPr="00BE00E0" w:rsidRDefault="00747FAD" w:rsidP="00154ED2">
            <w:pPr>
              <w:ind w:left="-103" w:right="-108"/>
              <w:jc w:val="center"/>
            </w:pPr>
            <w:r w:rsidRPr="00BE00E0">
              <w:t>Перечень участков тепловой сети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47FAD" w:rsidRPr="00BE00E0" w:rsidRDefault="00747FAD" w:rsidP="00154ED2">
            <w:pPr>
              <w:ind w:left="-103" w:right="-108"/>
              <w:jc w:val="center"/>
            </w:pPr>
            <w:r w:rsidRPr="00BE00E0">
              <w:t>Год ввода в эксплуатацию</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47FAD" w:rsidRPr="00BE00E0" w:rsidRDefault="00747FAD" w:rsidP="00154ED2">
            <w:pPr>
              <w:ind w:left="-103" w:right="-108"/>
              <w:jc w:val="center"/>
            </w:pPr>
            <w:r w:rsidRPr="00BE00E0">
              <w:t>Срок службы</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7FAD" w:rsidRPr="00BE00E0" w:rsidRDefault="00747FAD" w:rsidP="00154ED2">
            <w:pPr>
              <w:ind w:left="-103" w:right="-108"/>
              <w:jc w:val="center"/>
            </w:pPr>
            <w:r w:rsidRPr="00BE00E0">
              <w:t xml:space="preserve">Средневзвешенная </w:t>
            </w:r>
            <w:r>
              <w:t>частота отказов, 1</w:t>
            </w:r>
            <w:r w:rsidRPr="00BE00E0">
              <w:t>/(км</w:t>
            </w:r>
            <w:r>
              <w:t>·</w:t>
            </w:r>
            <w:r w:rsidRPr="00BE00E0">
              <w:t>год)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47FAD" w:rsidRPr="00BE00E0" w:rsidRDefault="00747FAD" w:rsidP="00154ED2">
            <w:pPr>
              <w:ind w:left="-103" w:right="-108"/>
              <w:jc w:val="center"/>
            </w:pPr>
            <w:r w:rsidRPr="00BE00E0">
              <w:t xml:space="preserve">Протяженность </w:t>
            </w:r>
            <w:r w:rsidRPr="001E70A3">
              <w:rPr>
                <w:b/>
              </w:rPr>
              <w:br/>
            </w:r>
            <w:r w:rsidRPr="00BE00E0">
              <w:t xml:space="preserve">участка, </w:t>
            </w:r>
            <w:proofErr w:type="gramStart"/>
            <w:r w:rsidRPr="00BE00E0">
              <w:t>км</w:t>
            </w:r>
            <w:proofErr w:type="gramEnd"/>
          </w:p>
        </w:tc>
      </w:tr>
      <w:tr w:rsidR="00747FAD" w:rsidRPr="00BE00E0" w:rsidTr="00154ED2">
        <w:trPr>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ED34E9" w:rsidRDefault="00747FAD" w:rsidP="00154ED2">
            <w:pPr>
              <w:jc w:val="center"/>
            </w:pPr>
            <w:r w:rsidRPr="00ED34E9">
              <w:t>1</w:t>
            </w:r>
          </w:p>
        </w:tc>
        <w:tc>
          <w:tcPr>
            <w:tcW w:w="1134"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2008</w:t>
            </w:r>
          </w:p>
        </w:tc>
        <w:tc>
          <w:tcPr>
            <w:tcW w:w="1275"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11</w:t>
            </w:r>
          </w:p>
        </w:tc>
        <w:tc>
          <w:tcPr>
            <w:tcW w:w="3686"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0,0010</w:t>
            </w:r>
          </w:p>
        </w:tc>
        <w:tc>
          <w:tcPr>
            <w:tcW w:w="2693"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0,148</w:t>
            </w:r>
          </w:p>
        </w:tc>
      </w:tr>
      <w:tr w:rsidR="00747FAD" w:rsidRPr="00BE00E0" w:rsidTr="00154ED2">
        <w:trPr>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747FAD" w:rsidRPr="00ED34E9" w:rsidRDefault="00747FAD" w:rsidP="00154ED2">
            <w:pPr>
              <w:jc w:val="center"/>
            </w:pPr>
            <w:r>
              <w:t>2</w:t>
            </w:r>
          </w:p>
        </w:tc>
        <w:tc>
          <w:tcPr>
            <w:tcW w:w="1134"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2008</w:t>
            </w:r>
          </w:p>
        </w:tc>
        <w:tc>
          <w:tcPr>
            <w:tcW w:w="1275"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11</w:t>
            </w:r>
          </w:p>
        </w:tc>
        <w:tc>
          <w:tcPr>
            <w:tcW w:w="3686"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0,0010</w:t>
            </w:r>
          </w:p>
        </w:tc>
        <w:tc>
          <w:tcPr>
            <w:tcW w:w="2693"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0,005</w:t>
            </w:r>
          </w:p>
        </w:tc>
      </w:tr>
      <w:tr w:rsidR="00747FAD" w:rsidRPr="00BE00E0" w:rsidTr="00154ED2">
        <w:trPr>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747FAD" w:rsidRPr="00ED34E9" w:rsidRDefault="00747FAD" w:rsidP="00154ED2">
            <w:pPr>
              <w:jc w:val="center"/>
            </w:pPr>
            <w:r>
              <w:t>3</w:t>
            </w:r>
          </w:p>
        </w:tc>
        <w:tc>
          <w:tcPr>
            <w:tcW w:w="1134"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2008</w:t>
            </w:r>
          </w:p>
        </w:tc>
        <w:tc>
          <w:tcPr>
            <w:tcW w:w="1275"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11</w:t>
            </w:r>
          </w:p>
        </w:tc>
        <w:tc>
          <w:tcPr>
            <w:tcW w:w="3686"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0,0010</w:t>
            </w:r>
          </w:p>
        </w:tc>
        <w:tc>
          <w:tcPr>
            <w:tcW w:w="2693"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0,417</w:t>
            </w:r>
          </w:p>
        </w:tc>
      </w:tr>
      <w:tr w:rsidR="00747FAD" w:rsidRPr="00BE00E0" w:rsidTr="00154ED2">
        <w:trPr>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747FAD" w:rsidRDefault="00747FAD" w:rsidP="00154ED2">
            <w:pPr>
              <w:jc w:val="center"/>
            </w:pPr>
            <w:r>
              <w:t>4</w:t>
            </w:r>
          </w:p>
        </w:tc>
        <w:tc>
          <w:tcPr>
            <w:tcW w:w="1134"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2008</w:t>
            </w:r>
          </w:p>
        </w:tc>
        <w:tc>
          <w:tcPr>
            <w:tcW w:w="1275"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11</w:t>
            </w:r>
          </w:p>
        </w:tc>
        <w:tc>
          <w:tcPr>
            <w:tcW w:w="3686"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0,0010</w:t>
            </w:r>
          </w:p>
        </w:tc>
        <w:tc>
          <w:tcPr>
            <w:tcW w:w="2693"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0,08</w:t>
            </w:r>
          </w:p>
        </w:tc>
      </w:tr>
      <w:tr w:rsidR="00747FAD" w:rsidRPr="00BE00E0" w:rsidTr="00154ED2">
        <w:trPr>
          <w:trHeight w:val="2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743C7C" w:rsidRDefault="00747FAD" w:rsidP="00154ED2">
            <w:pPr>
              <w:jc w:val="center"/>
              <w:rPr>
                <w:b/>
              </w:rPr>
            </w:pPr>
            <w:r w:rsidRPr="00743C7C">
              <w:rPr>
                <w:b/>
              </w:rPr>
              <w:t>Всего</w:t>
            </w:r>
          </w:p>
        </w:tc>
        <w:tc>
          <w:tcPr>
            <w:tcW w:w="1275" w:type="dxa"/>
            <w:tcBorders>
              <w:top w:val="nil"/>
              <w:left w:val="nil"/>
              <w:bottom w:val="single" w:sz="4" w:space="0" w:color="auto"/>
              <w:right w:val="single" w:sz="4" w:space="0" w:color="auto"/>
            </w:tcBorders>
            <w:shd w:val="clear" w:color="auto" w:fill="auto"/>
            <w:noWrap/>
            <w:vAlign w:val="bottom"/>
          </w:tcPr>
          <w:p w:rsidR="00747FAD" w:rsidRPr="002F2A05" w:rsidRDefault="00747FAD" w:rsidP="00154ED2">
            <w:pPr>
              <w:jc w:val="center"/>
              <w:rPr>
                <w:b/>
              </w:rPr>
            </w:pPr>
            <w:r>
              <w:rPr>
                <w:b/>
              </w:rPr>
              <w:t>11</w:t>
            </w:r>
          </w:p>
        </w:tc>
        <w:tc>
          <w:tcPr>
            <w:tcW w:w="3686" w:type="dxa"/>
            <w:tcBorders>
              <w:top w:val="nil"/>
              <w:left w:val="nil"/>
              <w:bottom w:val="single" w:sz="4" w:space="0" w:color="auto"/>
              <w:right w:val="single" w:sz="4" w:space="0" w:color="auto"/>
            </w:tcBorders>
            <w:shd w:val="clear" w:color="auto" w:fill="auto"/>
            <w:noWrap/>
            <w:vAlign w:val="bottom"/>
          </w:tcPr>
          <w:p w:rsidR="00747FAD" w:rsidRPr="00743C7C" w:rsidRDefault="00747FAD" w:rsidP="00154ED2">
            <w:pPr>
              <w:jc w:val="center"/>
              <w:rPr>
                <w:b/>
              </w:rPr>
            </w:pPr>
            <w:r w:rsidRPr="00743C7C">
              <w:rPr>
                <w:b/>
              </w:rPr>
              <w:t>0,0010</w:t>
            </w:r>
          </w:p>
        </w:tc>
        <w:tc>
          <w:tcPr>
            <w:tcW w:w="2693" w:type="dxa"/>
            <w:tcBorders>
              <w:top w:val="nil"/>
              <w:left w:val="nil"/>
              <w:bottom w:val="single" w:sz="4" w:space="0" w:color="auto"/>
              <w:right w:val="single" w:sz="4" w:space="0" w:color="auto"/>
            </w:tcBorders>
            <w:shd w:val="clear" w:color="auto" w:fill="auto"/>
            <w:noWrap/>
            <w:vAlign w:val="bottom"/>
          </w:tcPr>
          <w:p w:rsidR="00747FAD" w:rsidRPr="00743C7C" w:rsidRDefault="00747FAD" w:rsidP="00154ED2">
            <w:pPr>
              <w:jc w:val="center"/>
              <w:rPr>
                <w:b/>
              </w:rPr>
            </w:pPr>
            <w:r>
              <w:rPr>
                <w:b/>
              </w:rPr>
              <w:t>0,65</w:t>
            </w:r>
          </w:p>
        </w:tc>
      </w:tr>
    </w:tbl>
    <w:p w:rsidR="00747FAD" w:rsidRDefault="00747FAD" w:rsidP="00747FAD">
      <w:pPr>
        <w:spacing w:line="276" w:lineRule="auto"/>
      </w:pPr>
    </w:p>
    <w:p w:rsidR="00747FAD" w:rsidRDefault="00747FAD" w:rsidP="00747FAD">
      <w:pPr>
        <w:pStyle w:val="af8"/>
        <w:numPr>
          <w:ilvl w:val="0"/>
          <w:numId w:val="9"/>
        </w:numPr>
        <w:tabs>
          <w:tab w:val="left" w:pos="1560"/>
        </w:tabs>
      </w:pPr>
      <w:r>
        <w:t xml:space="preserve">– Расчет безотказной работы участков теплотрассы Котельной д. </w:t>
      </w:r>
      <w:proofErr w:type="spellStart"/>
      <w:r>
        <w:t>Водопойка</w:t>
      </w:r>
      <w:proofErr w:type="spellEnd"/>
    </w:p>
    <w:tbl>
      <w:tblPr>
        <w:tblW w:w="12073" w:type="dxa"/>
        <w:tblInd w:w="103" w:type="dxa"/>
        <w:tblLayout w:type="fixed"/>
        <w:tblLook w:val="04A0"/>
      </w:tblPr>
      <w:tblGrid>
        <w:gridCol w:w="1565"/>
        <w:gridCol w:w="1134"/>
        <w:gridCol w:w="1275"/>
        <w:gridCol w:w="3686"/>
        <w:gridCol w:w="2693"/>
        <w:gridCol w:w="1720"/>
      </w:tblGrid>
      <w:tr w:rsidR="00747FAD" w:rsidRPr="00BE00E0" w:rsidTr="00154ED2">
        <w:trPr>
          <w:gridAfter w:val="1"/>
          <w:wAfter w:w="1720" w:type="dxa"/>
          <w:trHeight w:val="816"/>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FAD" w:rsidRPr="00BE00E0" w:rsidRDefault="00747FAD" w:rsidP="00154ED2">
            <w:pPr>
              <w:ind w:left="-103" w:right="-108"/>
              <w:jc w:val="center"/>
            </w:pPr>
            <w:r w:rsidRPr="00BE00E0">
              <w:t>Перечень участков тепловой сети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47FAD" w:rsidRPr="00BE00E0" w:rsidRDefault="00747FAD" w:rsidP="00154ED2">
            <w:pPr>
              <w:ind w:left="-103" w:right="-108"/>
              <w:jc w:val="center"/>
            </w:pPr>
            <w:r w:rsidRPr="00BE00E0">
              <w:t>Год ввода в эксплуатацию</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47FAD" w:rsidRPr="00BE00E0" w:rsidRDefault="00747FAD" w:rsidP="00154ED2">
            <w:pPr>
              <w:ind w:left="-103" w:right="-108"/>
              <w:jc w:val="center"/>
            </w:pPr>
            <w:r w:rsidRPr="00BE00E0">
              <w:t>Срок службы</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7FAD" w:rsidRPr="00BE00E0" w:rsidRDefault="00747FAD" w:rsidP="00154ED2">
            <w:pPr>
              <w:ind w:left="-103" w:right="-108"/>
              <w:jc w:val="center"/>
            </w:pPr>
            <w:r w:rsidRPr="00BE00E0">
              <w:t xml:space="preserve">Средневзвешенная </w:t>
            </w:r>
            <w:r>
              <w:t>частота отказов, 1</w:t>
            </w:r>
            <w:r w:rsidRPr="00BE00E0">
              <w:t>/(км</w:t>
            </w:r>
            <w:r>
              <w:t>·</w:t>
            </w:r>
            <w:r w:rsidRPr="00BE00E0">
              <w:t>год)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47FAD" w:rsidRPr="00BE00E0" w:rsidRDefault="00747FAD" w:rsidP="00154ED2">
            <w:pPr>
              <w:ind w:left="-103" w:right="-108"/>
              <w:jc w:val="center"/>
            </w:pPr>
            <w:r w:rsidRPr="00BE00E0">
              <w:t xml:space="preserve">Протяженность </w:t>
            </w:r>
            <w:r w:rsidRPr="001E70A3">
              <w:rPr>
                <w:b/>
              </w:rPr>
              <w:br/>
            </w:r>
            <w:r w:rsidRPr="00BE00E0">
              <w:t xml:space="preserve">участка, </w:t>
            </w:r>
            <w:proofErr w:type="gramStart"/>
            <w:r w:rsidRPr="00BE00E0">
              <w:t>км</w:t>
            </w:r>
            <w:proofErr w:type="gramEnd"/>
          </w:p>
        </w:tc>
      </w:tr>
      <w:tr w:rsidR="00747FAD" w:rsidRPr="00BE00E0" w:rsidTr="00154ED2">
        <w:trPr>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ED34E9" w:rsidRDefault="00747FAD" w:rsidP="00154ED2">
            <w:pPr>
              <w:jc w:val="center"/>
            </w:pPr>
            <w:r w:rsidRPr="00ED34E9">
              <w:t>1</w:t>
            </w:r>
          </w:p>
        </w:tc>
        <w:tc>
          <w:tcPr>
            <w:tcW w:w="1134"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2005</w:t>
            </w:r>
          </w:p>
        </w:tc>
        <w:tc>
          <w:tcPr>
            <w:tcW w:w="1275"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14</w:t>
            </w:r>
          </w:p>
        </w:tc>
        <w:tc>
          <w:tcPr>
            <w:tcW w:w="3686"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0,0010</w:t>
            </w:r>
          </w:p>
        </w:tc>
        <w:tc>
          <w:tcPr>
            <w:tcW w:w="2693" w:type="dxa"/>
            <w:tcBorders>
              <w:top w:val="nil"/>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0,425</w:t>
            </w:r>
          </w:p>
        </w:tc>
        <w:tc>
          <w:tcPr>
            <w:tcW w:w="1720" w:type="dxa"/>
            <w:vAlign w:val="bottom"/>
          </w:tcPr>
          <w:p w:rsidR="00747FAD" w:rsidRDefault="00747FAD" w:rsidP="00154ED2">
            <w:pPr>
              <w:jc w:val="right"/>
              <w:rPr>
                <w:sz w:val="20"/>
                <w:szCs w:val="20"/>
              </w:rPr>
            </w:pPr>
            <w:r>
              <w:rPr>
                <w:sz w:val="20"/>
                <w:szCs w:val="20"/>
              </w:rPr>
              <w:t>0,0004250</w:t>
            </w:r>
          </w:p>
        </w:tc>
      </w:tr>
      <w:tr w:rsidR="00747FAD" w:rsidRPr="00BE00E0" w:rsidTr="00154ED2">
        <w:trPr>
          <w:gridAfter w:val="1"/>
          <w:wAfter w:w="1720" w:type="dxa"/>
          <w:trHeight w:val="2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743C7C" w:rsidRDefault="00747FAD" w:rsidP="00154ED2">
            <w:pPr>
              <w:jc w:val="center"/>
              <w:rPr>
                <w:b/>
              </w:rPr>
            </w:pPr>
            <w:r w:rsidRPr="00743C7C">
              <w:rPr>
                <w:b/>
              </w:rPr>
              <w:t>Всего</w:t>
            </w:r>
          </w:p>
        </w:tc>
        <w:tc>
          <w:tcPr>
            <w:tcW w:w="1275" w:type="dxa"/>
            <w:tcBorders>
              <w:top w:val="nil"/>
              <w:left w:val="nil"/>
              <w:bottom w:val="single" w:sz="4" w:space="0" w:color="auto"/>
              <w:right w:val="single" w:sz="4" w:space="0" w:color="auto"/>
            </w:tcBorders>
            <w:shd w:val="clear" w:color="auto" w:fill="auto"/>
            <w:noWrap/>
            <w:vAlign w:val="bottom"/>
          </w:tcPr>
          <w:p w:rsidR="00747FAD" w:rsidRPr="00F473FE" w:rsidRDefault="00747FAD" w:rsidP="00154ED2">
            <w:pPr>
              <w:jc w:val="center"/>
              <w:rPr>
                <w:b/>
              </w:rPr>
            </w:pPr>
            <w:r w:rsidRPr="00F473FE">
              <w:rPr>
                <w:b/>
              </w:rPr>
              <w:t>1</w:t>
            </w:r>
            <w:r>
              <w:rPr>
                <w:b/>
              </w:rPr>
              <w:t>4</w:t>
            </w:r>
          </w:p>
        </w:tc>
        <w:tc>
          <w:tcPr>
            <w:tcW w:w="3686" w:type="dxa"/>
            <w:tcBorders>
              <w:top w:val="nil"/>
              <w:left w:val="nil"/>
              <w:bottom w:val="single" w:sz="4" w:space="0" w:color="auto"/>
              <w:right w:val="single" w:sz="4" w:space="0" w:color="auto"/>
            </w:tcBorders>
            <w:shd w:val="clear" w:color="auto" w:fill="auto"/>
            <w:noWrap/>
            <w:vAlign w:val="bottom"/>
          </w:tcPr>
          <w:p w:rsidR="00747FAD" w:rsidRPr="00743C7C" w:rsidRDefault="00747FAD" w:rsidP="00154ED2">
            <w:pPr>
              <w:jc w:val="center"/>
              <w:rPr>
                <w:b/>
              </w:rPr>
            </w:pPr>
            <w:r>
              <w:rPr>
                <w:b/>
              </w:rPr>
              <w:t>0,0010</w:t>
            </w:r>
          </w:p>
        </w:tc>
        <w:tc>
          <w:tcPr>
            <w:tcW w:w="2693" w:type="dxa"/>
            <w:tcBorders>
              <w:top w:val="nil"/>
              <w:left w:val="nil"/>
              <w:bottom w:val="single" w:sz="4" w:space="0" w:color="auto"/>
              <w:right w:val="single" w:sz="4" w:space="0" w:color="auto"/>
            </w:tcBorders>
            <w:shd w:val="clear" w:color="auto" w:fill="auto"/>
            <w:noWrap/>
            <w:vAlign w:val="bottom"/>
          </w:tcPr>
          <w:p w:rsidR="00747FAD" w:rsidRPr="00743C7C" w:rsidRDefault="00747FAD" w:rsidP="00154ED2">
            <w:pPr>
              <w:jc w:val="center"/>
              <w:rPr>
                <w:b/>
              </w:rPr>
            </w:pPr>
            <w:r>
              <w:rPr>
                <w:b/>
              </w:rPr>
              <w:t>0,425</w:t>
            </w:r>
          </w:p>
        </w:tc>
      </w:tr>
    </w:tbl>
    <w:p w:rsidR="00747FAD" w:rsidRDefault="00747FAD" w:rsidP="00747FAD">
      <w:pPr>
        <w:pStyle w:val="af8"/>
        <w:ind w:left="1080"/>
      </w:pPr>
    </w:p>
    <w:p w:rsidR="00747FAD" w:rsidRDefault="00747FAD" w:rsidP="00747FAD">
      <w:pPr>
        <w:pStyle w:val="af8"/>
        <w:ind w:firstLine="709"/>
      </w:pPr>
      <w:r>
        <w:t xml:space="preserve">Перспективный расчет </w:t>
      </w:r>
      <w:r w:rsidRPr="005D2A25">
        <w:t>числ</w:t>
      </w:r>
      <w:r>
        <w:t>а</w:t>
      </w:r>
      <w:r w:rsidRPr="005D2A25">
        <w:t xml:space="preserve"> нарушений в подаче тепловой энергии</w:t>
      </w:r>
      <w:r>
        <w:t xml:space="preserve"> тепловой сети централизованных котельных Половинского сельского поселения приведен в таблице 2.52.</w:t>
      </w:r>
    </w:p>
    <w:p w:rsidR="00747FAD" w:rsidRDefault="00747FAD" w:rsidP="00747FAD"/>
    <w:p w:rsidR="00747FAD" w:rsidRDefault="00747FAD" w:rsidP="00747FAD">
      <w:pPr>
        <w:pStyle w:val="af8"/>
        <w:numPr>
          <w:ilvl w:val="0"/>
          <w:numId w:val="9"/>
        </w:numPr>
      </w:pPr>
      <w:r>
        <w:t xml:space="preserve">Расчет </w:t>
      </w:r>
      <w:r w:rsidRPr="005D2A25">
        <w:t>числ</w:t>
      </w:r>
      <w:r>
        <w:t>а</w:t>
      </w:r>
      <w:r w:rsidRPr="005D2A25">
        <w:t xml:space="preserve"> нарушений в подаче тепловой энергии</w:t>
      </w:r>
      <w:r>
        <w:t xml:space="preserve"> тепловой сети централизованных котельных Половинского 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027"/>
        <w:gridCol w:w="1028"/>
        <w:gridCol w:w="1028"/>
        <w:gridCol w:w="1736"/>
        <w:gridCol w:w="1701"/>
        <w:gridCol w:w="1701"/>
      </w:tblGrid>
      <w:tr w:rsidR="00747FAD" w:rsidRPr="00BE00E0" w:rsidTr="00154ED2">
        <w:trPr>
          <w:trHeight w:val="264"/>
        </w:trPr>
        <w:tc>
          <w:tcPr>
            <w:tcW w:w="2235" w:type="dxa"/>
            <w:vMerge w:val="restart"/>
            <w:shd w:val="clear" w:color="auto" w:fill="auto"/>
            <w:vAlign w:val="center"/>
            <w:hideMark/>
          </w:tcPr>
          <w:p w:rsidR="00747FAD" w:rsidRPr="00442ED8" w:rsidRDefault="00747FAD" w:rsidP="00154ED2">
            <w:pPr>
              <w:ind w:left="-142" w:right="-103"/>
              <w:jc w:val="center"/>
              <w:rPr>
                <w:b/>
              </w:rPr>
            </w:pPr>
            <w:r>
              <w:rPr>
                <w:b/>
                <w:color w:val="000000"/>
              </w:rPr>
              <w:t>Сеть</w:t>
            </w:r>
            <w:r w:rsidRPr="00442ED8">
              <w:rPr>
                <w:b/>
                <w:color w:val="000000"/>
              </w:rPr>
              <w:t xml:space="preserve"> тепловой </w:t>
            </w:r>
            <w:r w:rsidRPr="001E70A3">
              <w:rPr>
                <w:b/>
              </w:rPr>
              <w:br/>
            </w:r>
            <w:r w:rsidRPr="00442ED8">
              <w:rPr>
                <w:b/>
                <w:color w:val="000000"/>
              </w:rPr>
              <w:t>энергии</w:t>
            </w:r>
          </w:p>
        </w:tc>
        <w:tc>
          <w:tcPr>
            <w:tcW w:w="8221" w:type="dxa"/>
            <w:gridSpan w:val="6"/>
            <w:shd w:val="clear" w:color="auto" w:fill="auto"/>
            <w:noWrap/>
            <w:vAlign w:val="bottom"/>
            <w:hideMark/>
          </w:tcPr>
          <w:p w:rsidR="00747FAD" w:rsidRPr="00442ED8" w:rsidRDefault="00747FAD" w:rsidP="00154ED2">
            <w:pPr>
              <w:jc w:val="center"/>
              <w:rPr>
                <w:b/>
              </w:rPr>
            </w:pPr>
            <w:r w:rsidRPr="00442ED8">
              <w:rPr>
                <w:b/>
              </w:rPr>
              <w:t>Число нарушений в подаче тепловой энергии, 10</w:t>
            </w:r>
            <w:r w:rsidRPr="00442ED8">
              <w:rPr>
                <w:b/>
                <w:vertAlign w:val="superscript"/>
              </w:rPr>
              <w:t>-3</w:t>
            </w:r>
            <w:r w:rsidRPr="00442ED8">
              <w:rPr>
                <w:b/>
              </w:rPr>
              <w:t xml:space="preserve"> 1/год</w:t>
            </w:r>
          </w:p>
        </w:tc>
      </w:tr>
      <w:tr w:rsidR="00747FAD" w:rsidRPr="00BE00E0" w:rsidTr="00154ED2">
        <w:trPr>
          <w:trHeight w:val="264"/>
        </w:trPr>
        <w:tc>
          <w:tcPr>
            <w:tcW w:w="2235" w:type="dxa"/>
            <w:vMerge/>
            <w:vAlign w:val="center"/>
            <w:hideMark/>
          </w:tcPr>
          <w:p w:rsidR="00747FAD" w:rsidRPr="00442ED8" w:rsidRDefault="00747FAD" w:rsidP="00154ED2">
            <w:pPr>
              <w:ind w:left="-142"/>
              <w:rPr>
                <w:b/>
              </w:rPr>
            </w:pPr>
          </w:p>
        </w:tc>
        <w:tc>
          <w:tcPr>
            <w:tcW w:w="1027" w:type="dxa"/>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72047B">
              <w:rPr>
                <w:b/>
                <w:color w:val="000000"/>
                <w:szCs w:val="20"/>
              </w:rPr>
              <w:t>2</w:t>
            </w:r>
          </w:p>
        </w:tc>
        <w:tc>
          <w:tcPr>
            <w:tcW w:w="1028" w:type="dxa"/>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72047B">
              <w:rPr>
                <w:b/>
                <w:color w:val="000000"/>
                <w:szCs w:val="20"/>
              </w:rPr>
              <w:t>3</w:t>
            </w:r>
          </w:p>
        </w:tc>
        <w:tc>
          <w:tcPr>
            <w:tcW w:w="1028" w:type="dxa"/>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72047B">
              <w:rPr>
                <w:b/>
                <w:color w:val="000000"/>
                <w:szCs w:val="20"/>
              </w:rPr>
              <w:t>4</w:t>
            </w:r>
          </w:p>
        </w:tc>
        <w:tc>
          <w:tcPr>
            <w:tcW w:w="1736" w:type="dxa"/>
            <w:shd w:val="clear" w:color="auto" w:fill="auto"/>
            <w:vAlign w:val="center"/>
            <w:hideMark/>
          </w:tcPr>
          <w:p w:rsidR="00747FAD" w:rsidRPr="006F73B9" w:rsidRDefault="0072047B" w:rsidP="00154ED2">
            <w:pPr>
              <w:jc w:val="center"/>
              <w:rPr>
                <w:b/>
                <w:color w:val="000000"/>
                <w:szCs w:val="20"/>
              </w:rPr>
            </w:pPr>
            <w:r>
              <w:rPr>
                <w:b/>
                <w:color w:val="000000"/>
                <w:szCs w:val="20"/>
              </w:rPr>
              <w:t>2025</w:t>
            </w:r>
            <w:r w:rsidR="00747FAD" w:rsidRPr="006F73B9">
              <w:rPr>
                <w:b/>
                <w:color w:val="000000"/>
                <w:szCs w:val="20"/>
              </w:rPr>
              <w:t>- 202</w:t>
            </w:r>
            <w:r>
              <w:rPr>
                <w:b/>
                <w:color w:val="000000"/>
                <w:szCs w:val="20"/>
              </w:rPr>
              <w:t>9</w:t>
            </w:r>
          </w:p>
        </w:tc>
        <w:tc>
          <w:tcPr>
            <w:tcW w:w="1701" w:type="dxa"/>
            <w:shd w:val="clear" w:color="auto" w:fill="auto"/>
            <w:vAlign w:val="center"/>
            <w:hideMark/>
          </w:tcPr>
          <w:p w:rsidR="00747FAD" w:rsidRPr="006F73B9" w:rsidRDefault="0072047B" w:rsidP="00154ED2">
            <w:pPr>
              <w:jc w:val="center"/>
              <w:rPr>
                <w:b/>
                <w:color w:val="000000"/>
                <w:szCs w:val="20"/>
              </w:rPr>
            </w:pPr>
            <w:r>
              <w:rPr>
                <w:b/>
                <w:color w:val="000000"/>
                <w:szCs w:val="20"/>
              </w:rPr>
              <w:t>2030</w:t>
            </w:r>
            <w:r w:rsidR="00747FAD" w:rsidRPr="006F73B9">
              <w:rPr>
                <w:b/>
                <w:color w:val="000000"/>
                <w:szCs w:val="20"/>
              </w:rPr>
              <w:t>-203</w:t>
            </w:r>
            <w:r>
              <w:rPr>
                <w:b/>
                <w:color w:val="000000"/>
                <w:szCs w:val="20"/>
              </w:rPr>
              <w:t>4</w:t>
            </w:r>
          </w:p>
        </w:tc>
        <w:tc>
          <w:tcPr>
            <w:tcW w:w="1701" w:type="dxa"/>
            <w:shd w:val="clear" w:color="auto" w:fill="auto"/>
            <w:vAlign w:val="center"/>
            <w:hideMark/>
          </w:tcPr>
          <w:p w:rsidR="00747FAD" w:rsidRPr="006F73B9" w:rsidRDefault="0072047B" w:rsidP="00154ED2">
            <w:pPr>
              <w:jc w:val="center"/>
              <w:rPr>
                <w:b/>
                <w:color w:val="000000"/>
                <w:szCs w:val="20"/>
              </w:rPr>
            </w:pPr>
            <w:r>
              <w:rPr>
                <w:b/>
                <w:color w:val="000000"/>
                <w:szCs w:val="20"/>
              </w:rPr>
              <w:t>2035</w:t>
            </w:r>
            <w:r w:rsidR="00747FAD" w:rsidRPr="006F73B9">
              <w:rPr>
                <w:b/>
                <w:color w:val="000000"/>
                <w:szCs w:val="20"/>
              </w:rPr>
              <w:t>-203</w:t>
            </w:r>
            <w:r>
              <w:rPr>
                <w:b/>
                <w:color w:val="000000"/>
                <w:szCs w:val="20"/>
              </w:rPr>
              <w:t>9</w:t>
            </w:r>
          </w:p>
        </w:tc>
      </w:tr>
      <w:tr w:rsidR="00747FAD" w:rsidRPr="00BE00E0" w:rsidTr="00154ED2">
        <w:trPr>
          <w:trHeight w:val="265"/>
        </w:trPr>
        <w:tc>
          <w:tcPr>
            <w:tcW w:w="2235" w:type="dxa"/>
            <w:shd w:val="clear" w:color="auto" w:fill="auto"/>
            <w:vAlign w:val="bottom"/>
            <w:hideMark/>
          </w:tcPr>
          <w:p w:rsidR="00747FAD" w:rsidRPr="00BE00E0" w:rsidRDefault="00747FAD" w:rsidP="00154ED2">
            <w:pPr>
              <w:ind w:left="-142"/>
              <w:jc w:val="center"/>
            </w:pPr>
            <w:r>
              <w:t xml:space="preserve">Котельная </w:t>
            </w:r>
            <w:proofErr w:type="gramStart"/>
            <w:r>
              <w:t>с</w:t>
            </w:r>
            <w:proofErr w:type="gramEnd"/>
            <w:r>
              <w:t>.</w:t>
            </w:r>
            <w:r w:rsidRPr="005D2A25">
              <w:t> </w:t>
            </w:r>
            <w:r>
              <w:t>Половинка</w:t>
            </w:r>
          </w:p>
        </w:tc>
        <w:tc>
          <w:tcPr>
            <w:tcW w:w="1027" w:type="dxa"/>
            <w:shd w:val="clear" w:color="auto" w:fill="auto"/>
            <w:noWrap/>
            <w:vAlign w:val="center"/>
          </w:tcPr>
          <w:p w:rsidR="00747FAD" w:rsidRPr="005B1A6F" w:rsidRDefault="00747FAD" w:rsidP="00154ED2">
            <w:pPr>
              <w:jc w:val="center"/>
              <w:rPr>
                <w:szCs w:val="20"/>
              </w:rPr>
            </w:pPr>
            <w:r w:rsidRPr="005B1A6F">
              <w:rPr>
                <w:szCs w:val="20"/>
              </w:rPr>
              <w:t>0,650</w:t>
            </w:r>
          </w:p>
        </w:tc>
        <w:tc>
          <w:tcPr>
            <w:tcW w:w="1028" w:type="dxa"/>
            <w:shd w:val="clear" w:color="auto" w:fill="auto"/>
            <w:noWrap/>
            <w:vAlign w:val="center"/>
          </w:tcPr>
          <w:p w:rsidR="00747FAD" w:rsidRPr="005B1A6F" w:rsidRDefault="00747FAD" w:rsidP="00154ED2">
            <w:pPr>
              <w:jc w:val="center"/>
              <w:rPr>
                <w:szCs w:val="20"/>
              </w:rPr>
            </w:pPr>
            <w:r w:rsidRPr="005B1A6F">
              <w:rPr>
                <w:szCs w:val="20"/>
              </w:rPr>
              <w:t>0,650</w:t>
            </w:r>
          </w:p>
        </w:tc>
        <w:tc>
          <w:tcPr>
            <w:tcW w:w="1028" w:type="dxa"/>
            <w:shd w:val="clear" w:color="auto" w:fill="auto"/>
            <w:noWrap/>
            <w:vAlign w:val="center"/>
          </w:tcPr>
          <w:p w:rsidR="00747FAD" w:rsidRPr="005B1A6F" w:rsidRDefault="00747FAD" w:rsidP="00154ED2">
            <w:pPr>
              <w:jc w:val="center"/>
              <w:rPr>
                <w:szCs w:val="20"/>
              </w:rPr>
            </w:pPr>
            <w:r w:rsidRPr="005B1A6F">
              <w:rPr>
                <w:szCs w:val="20"/>
              </w:rPr>
              <w:t>0,650</w:t>
            </w:r>
          </w:p>
        </w:tc>
        <w:tc>
          <w:tcPr>
            <w:tcW w:w="1736" w:type="dxa"/>
            <w:shd w:val="clear" w:color="auto" w:fill="auto"/>
            <w:noWrap/>
            <w:vAlign w:val="center"/>
          </w:tcPr>
          <w:p w:rsidR="00747FAD" w:rsidRPr="005B1A6F" w:rsidRDefault="00747FAD" w:rsidP="00154ED2">
            <w:pPr>
              <w:jc w:val="center"/>
              <w:rPr>
                <w:szCs w:val="20"/>
              </w:rPr>
            </w:pPr>
            <w:r w:rsidRPr="005B1A6F">
              <w:rPr>
                <w:szCs w:val="20"/>
              </w:rPr>
              <w:t>0,834</w:t>
            </w:r>
          </w:p>
        </w:tc>
        <w:tc>
          <w:tcPr>
            <w:tcW w:w="1701" w:type="dxa"/>
            <w:shd w:val="clear" w:color="auto" w:fill="auto"/>
            <w:noWrap/>
            <w:vAlign w:val="center"/>
          </w:tcPr>
          <w:p w:rsidR="00747FAD" w:rsidRPr="005B1A6F" w:rsidRDefault="00747FAD" w:rsidP="00154ED2">
            <w:pPr>
              <w:jc w:val="center"/>
              <w:rPr>
                <w:szCs w:val="20"/>
              </w:rPr>
            </w:pPr>
            <w:r w:rsidRPr="005B1A6F">
              <w:rPr>
                <w:szCs w:val="20"/>
              </w:rPr>
              <w:t>1,030</w:t>
            </w:r>
          </w:p>
        </w:tc>
        <w:tc>
          <w:tcPr>
            <w:tcW w:w="1701" w:type="dxa"/>
            <w:shd w:val="clear" w:color="auto" w:fill="auto"/>
            <w:noWrap/>
            <w:vAlign w:val="center"/>
          </w:tcPr>
          <w:p w:rsidR="00747FAD" w:rsidRPr="005B1A6F" w:rsidRDefault="00747FAD" w:rsidP="00154ED2">
            <w:pPr>
              <w:jc w:val="center"/>
              <w:rPr>
                <w:szCs w:val="20"/>
              </w:rPr>
            </w:pPr>
            <w:r w:rsidRPr="005B1A6F">
              <w:rPr>
                <w:szCs w:val="20"/>
              </w:rPr>
              <w:t>0,650</w:t>
            </w:r>
          </w:p>
        </w:tc>
      </w:tr>
      <w:tr w:rsidR="00747FAD" w:rsidRPr="00BE00E0" w:rsidTr="00154ED2">
        <w:trPr>
          <w:trHeight w:val="265"/>
        </w:trPr>
        <w:tc>
          <w:tcPr>
            <w:tcW w:w="2235" w:type="dxa"/>
            <w:shd w:val="clear" w:color="auto" w:fill="auto"/>
            <w:vAlign w:val="bottom"/>
          </w:tcPr>
          <w:p w:rsidR="00747FAD" w:rsidRDefault="00747FAD" w:rsidP="00154ED2">
            <w:pPr>
              <w:jc w:val="center"/>
            </w:pPr>
            <w:r>
              <w:t xml:space="preserve">Котельная д. </w:t>
            </w:r>
            <w:proofErr w:type="spellStart"/>
            <w:r>
              <w:t>Водопойка</w:t>
            </w:r>
            <w:proofErr w:type="spellEnd"/>
          </w:p>
        </w:tc>
        <w:tc>
          <w:tcPr>
            <w:tcW w:w="1027" w:type="dxa"/>
            <w:shd w:val="clear" w:color="auto" w:fill="auto"/>
            <w:noWrap/>
            <w:vAlign w:val="center"/>
          </w:tcPr>
          <w:p w:rsidR="00747FAD" w:rsidRPr="005B1A6F" w:rsidRDefault="00747FAD" w:rsidP="00154ED2">
            <w:pPr>
              <w:jc w:val="center"/>
              <w:rPr>
                <w:szCs w:val="20"/>
              </w:rPr>
            </w:pPr>
            <w:r w:rsidRPr="005B1A6F">
              <w:rPr>
                <w:szCs w:val="20"/>
              </w:rPr>
              <w:t>0,425</w:t>
            </w:r>
            <w:r>
              <w:rPr>
                <w:szCs w:val="20"/>
              </w:rPr>
              <w:t xml:space="preserve">  </w:t>
            </w:r>
          </w:p>
        </w:tc>
        <w:tc>
          <w:tcPr>
            <w:tcW w:w="1028" w:type="dxa"/>
            <w:shd w:val="clear" w:color="auto" w:fill="auto"/>
            <w:noWrap/>
            <w:vAlign w:val="center"/>
          </w:tcPr>
          <w:p w:rsidR="00747FAD" w:rsidRPr="005B1A6F" w:rsidRDefault="00747FAD" w:rsidP="00154ED2">
            <w:pPr>
              <w:jc w:val="center"/>
              <w:rPr>
                <w:szCs w:val="20"/>
              </w:rPr>
            </w:pPr>
            <w:r w:rsidRPr="005B1A6F">
              <w:rPr>
                <w:szCs w:val="20"/>
              </w:rPr>
              <w:t>0,425</w:t>
            </w:r>
          </w:p>
        </w:tc>
        <w:tc>
          <w:tcPr>
            <w:tcW w:w="1028" w:type="dxa"/>
            <w:shd w:val="clear" w:color="auto" w:fill="auto"/>
            <w:noWrap/>
            <w:vAlign w:val="center"/>
          </w:tcPr>
          <w:p w:rsidR="00747FAD" w:rsidRPr="005B1A6F" w:rsidRDefault="00747FAD" w:rsidP="00154ED2">
            <w:pPr>
              <w:jc w:val="center"/>
              <w:rPr>
                <w:szCs w:val="20"/>
              </w:rPr>
            </w:pPr>
            <w:r w:rsidRPr="005B1A6F">
              <w:rPr>
                <w:szCs w:val="20"/>
              </w:rPr>
              <w:t>0,486</w:t>
            </w:r>
          </w:p>
        </w:tc>
        <w:tc>
          <w:tcPr>
            <w:tcW w:w="1736" w:type="dxa"/>
            <w:shd w:val="clear" w:color="auto" w:fill="auto"/>
            <w:noWrap/>
            <w:vAlign w:val="center"/>
          </w:tcPr>
          <w:p w:rsidR="00747FAD" w:rsidRPr="005B1A6F" w:rsidRDefault="00747FAD" w:rsidP="00154ED2">
            <w:pPr>
              <w:jc w:val="center"/>
              <w:rPr>
                <w:szCs w:val="20"/>
              </w:rPr>
            </w:pPr>
            <w:r w:rsidRPr="005B1A6F">
              <w:rPr>
                <w:szCs w:val="20"/>
              </w:rPr>
              <w:t>0,674</w:t>
            </w:r>
          </w:p>
        </w:tc>
        <w:tc>
          <w:tcPr>
            <w:tcW w:w="1701" w:type="dxa"/>
            <w:shd w:val="clear" w:color="auto" w:fill="auto"/>
            <w:noWrap/>
            <w:vAlign w:val="center"/>
          </w:tcPr>
          <w:p w:rsidR="00747FAD" w:rsidRPr="005B1A6F" w:rsidRDefault="00747FAD" w:rsidP="00154ED2">
            <w:pPr>
              <w:jc w:val="center"/>
              <w:rPr>
                <w:szCs w:val="20"/>
              </w:rPr>
            </w:pPr>
            <w:r w:rsidRPr="005B1A6F">
              <w:rPr>
                <w:szCs w:val="20"/>
              </w:rPr>
              <w:t>0,425</w:t>
            </w:r>
          </w:p>
        </w:tc>
        <w:tc>
          <w:tcPr>
            <w:tcW w:w="1701" w:type="dxa"/>
            <w:shd w:val="clear" w:color="auto" w:fill="auto"/>
            <w:noWrap/>
            <w:vAlign w:val="center"/>
          </w:tcPr>
          <w:p w:rsidR="00747FAD" w:rsidRPr="005B1A6F" w:rsidRDefault="00747FAD" w:rsidP="00154ED2">
            <w:pPr>
              <w:jc w:val="center"/>
              <w:rPr>
                <w:szCs w:val="20"/>
              </w:rPr>
            </w:pPr>
            <w:r w:rsidRPr="005B1A6F">
              <w:rPr>
                <w:szCs w:val="20"/>
              </w:rPr>
              <w:t>0,425</w:t>
            </w:r>
          </w:p>
        </w:tc>
      </w:tr>
    </w:tbl>
    <w:p w:rsidR="00747FAD" w:rsidRDefault="00747FAD" w:rsidP="00747FAD">
      <w:pPr>
        <w:pStyle w:val="af8"/>
        <w:ind w:firstLine="709"/>
      </w:pPr>
    </w:p>
    <w:p w:rsidR="005C61AC" w:rsidRDefault="005C61AC" w:rsidP="00747FAD">
      <w:pPr>
        <w:pStyle w:val="af8"/>
        <w:ind w:firstLine="709"/>
      </w:pPr>
    </w:p>
    <w:p w:rsidR="005C61AC" w:rsidRDefault="005C61AC" w:rsidP="00747FAD">
      <w:pPr>
        <w:pStyle w:val="af8"/>
        <w:ind w:firstLine="709"/>
      </w:pPr>
    </w:p>
    <w:p w:rsidR="005C61AC" w:rsidRDefault="005C61AC" w:rsidP="00747FAD">
      <w:pPr>
        <w:pStyle w:val="af8"/>
        <w:ind w:firstLine="709"/>
      </w:pPr>
    </w:p>
    <w:p w:rsidR="00747FAD" w:rsidRPr="00E271D4" w:rsidRDefault="00747FAD" w:rsidP="00747FAD">
      <w:pPr>
        <w:pStyle w:val="3"/>
        <w:rPr>
          <w:rFonts w:cs="Times New Roman"/>
        </w:rPr>
      </w:pPr>
      <w:bookmarkStart w:id="229" w:name="_Toc6235082"/>
      <w:r w:rsidRPr="00F65CD8">
        <w:lastRenderedPageBreak/>
        <w:t>11.2 </w:t>
      </w:r>
      <w:bookmarkEnd w:id="228"/>
      <w:r w:rsidRPr="00F65CD8">
        <w:rPr>
          <w:rFonts w:cs="Times New Roman"/>
        </w:rPr>
        <w:t>М</w:t>
      </w:r>
      <w:r w:rsidRPr="00F65CD8">
        <w:rPr>
          <w:rFonts w:cs="Times New Roman"/>
          <w:shd w:val="clear" w:color="auto" w:fill="FFFFFF"/>
        </w:rPr>
        <w:t>етод и результаты обработки данных по восстановлениям отказавших участков тепловых сетей</w:t>
      </w:r>
      <w:r w:rsidRPr="00E271D4">
        <w:rPr>
          <w:rFonts w:cs="Times New Roman"/>
          <w:shd w:val="clear" w:color="auto" w:fill="FFFFFF"/>
        </w:rPr>
        <w:t xml:space="preserve">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29"/>
    </w:p>
    <w:p w:rsidR="00747FAD" w:rsidRDefault="00747FAD" w:rsidP="00747FAD">
      <w:pPr>
        <w:spacing w:line="276" w:lineRule="auto"/>
        <w:ind w:firstLine="709"/>
      </w:pPr>
      <w:r>
        <w:t xml:space="preserve">Расчет </w:t>
      </w:r>
      <w:r w:rsidRPr="00E271D4">
        <w:rPr>
          <w:shd w:val="clear" w:color="auto" w:fill="FFFFFF"/>
        </w:rPr>
        <w:t xml:space="preserve">среднего времени восстановления отказавших </w:t>
      </w:r>
      <w:r>
        <w:t>участков теплотрассы центр</w:t>
      </w:r>
      <w:r w:rsidR="00913838">
        <w:t>ализованных котельных Половинского</w:t>
      </w:r>
      <w:r>
        <w:t xml:space="preserve"> сельского поселения приведен в таблице 2.53. </w:t>
      </w:r>
    </w:p>
    <w:p w:rsidR="00747FAD" w:rsidRDefault="00747FAD" w:rsidP="00747FAD"/>
    <w:p w:rsidR="00747FAD" w:rsidRDefault="00747FAD" w:rsidP="00747FAD">
      <w:pPr>
        <w:pStyle w:val="af8"/>
        <w:numPr>
          <w:ilvl w:val="0"/>
          <w:numId w:val="9"/>
        </w:numPr>
      </w:pPr>
      <w:r>
        <w:t xml:space="preserve">Расчет </w:t>
      </w:r>
      <w:r w:rsidRPr="00E271D4">
        <w:rPr>
          <w:shd w:val="clear" w:color="auto" w:fill="FFFFFF"/>
        </w:rPr>
        <w:t xml:space="preserve">среднего времени восстановления отказавших </w:t>
      </w:r>
      <w:r>
        <w:t>участков теплотрассы котельных Половинского сельского поселения</w:t>
      </w:r>
    </w:p>
    <w:tbl>
      <w:tblPr>
        <w:tblW w:w="12179" w:type="dxa"/>
        <w:tblInd w:w="103" w:type="dxa"/>
        <w:tblLayout w:type="fixed"/>
        <w:tblLook w:val="04A0"/>
      </w:tblPr>
      <w:tblGrid>
        <w:gridCol w:w="2273"/>
        <w:gridCol w:w="2127"/>
        <w:gridCol w:w="1842"/>
        <w:gridCol w:w="1843"/>
        <w:gridCol w:w="2126"/>
        <w:gridCol w:w="1968"/>
      </w:tblGrid>
      <w:tr w:rsidR="00747FAD" w:rsidRPr="00BE00E0" w:rsidTr="00154ED2">
        <w:trPr>
          <w:gridAfter w:val="1"/>
          <w:wAfter w:w="1968" w:type="dxa"/>
          <w:trHeight w:val="304"/>
          <w:tblHeader/>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BE00E0" w:rsidRDefault="00747FAD" w:rsidP="00154ED2">
            <w:pPr>
              <w:ind w:left="-103" w:right="-108"/>
              <w:jc w:val="center"/>
            </w:pPr>
            <w:r w:rsidRPr="00BE00E0">
              <w:t>Перечень участков тепловой сети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47FAD" w:rsidRPr="00BE00E0" w:rsidRDefault="00747FAD" w:rsidP="00154ED2">
            <w:pPr>
              <w:ind w:left="-103" w:right="-108"/>
              <w:jc w:val="center"/>
            </w:pPr>
            <w:r w:rsidRPr="00BE00E0">
              <w:t>Год ввода в эксплуатацию</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47FAD" w:rsidRPr="00BE00E0" w:rsidRDefault="00747FAD" w:rsidP="00154ED2">
            <w:pPr>
              <w:ind w:left="-103" w:right="-108"/>
              <w:jc w:val="center"/>
            </w:pPr>
            <w:r w:rsidRPr="00BE00E0">
              <w:t>Срок службы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7FAD" w:rsidRPr="00BE00E0" w:rsidRDefault="00747FAD" w:rsidP="00154ED2">
            <w:pPr>
              <w:ind w:left="-103" w:right="-108"/>
              <w:jc w:val="center"/>
            </w:pPr>
            <w:r w:rsidRPr="00BE00E0">
              <w:t xml:space="preserve">Протяженность </w:t>
            </w:r>
            <w:r w:rsidRPr="001E70A3">
              <w:rPr>
                <w:b/>
              </w:rPr>
              <w:br/>
            </w:r>
            <w:r w:rsidRPr="00BE00E0">
              <w:t xml:space="preserve">участка, </w:t>
            </w:r>
            <w:proofErr w:type="gramStart"/>
            <w:r w:rsidRPr="00BE00E0">
              <w:t>км</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tcPr>
          <w:p w:rsidR="00747FAD" w:rsidRPr="00BE00E0" w:rsidRDefault="00747FAD" w:rsidP="00154ED2">
            <w:pPr>
              <w:ind w:left="-103" w:right="-108"/>
              <w:jc w:val="center"/>
            </w:pPr>
            <w:r w:rsidRPr="004154F9">
              <w:t>Среднее время восстановления, ч</w:t>
            </w:r>
            <w:r>
              <w:t>ас</w:t>
            </w:r>
          </w:p>
        </w:tc>
      </w:tr>
      <w:tr w:rsidR="00747FAD" w:rsidRPr="00BE00E0" w:rsidTr="00154ED2">
        <w:trPr>
          <w:gridAfter w:val="1"/>
          <w:wAfter w:w="1968" w:type="dxa"/>
          <w:trHeight w:val="152"/>
        </w:trPr>
        <w:tc>
          <w:tcPr>
            <w:tcW w:w="102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7FAD" w:rsidRPr="004154F9" w:rsidRDefault="00747FAD" w:rsidP="00154ED2">
            <w:pPr>
              <w:ind w:left="-103" w:right="-108"/>
              <w:jc w:val="center"/>
            </w:pPr>
            <w:r>
              <w:t xml:space="preserve">Котельная </w:t>
            </w:r>
            <w:proofErr w:type="gramStart"/>
            <w:r>
              <w:t>с</w:t>
            </w:r>
            <w:proofErr w:type="gramEnd"/>
            <w:r>
              <w:t>. Половинка</w:t>
            </w:r>
          </w:p>
        </w:tc>
      </w:tr>
      <w:tr w:rsidR="00747FAD" w:rsidRPr="00BE00E0" w:rsidTr="00154ED2">
        <w:trPr>
          <w:gridAfter w:val="1"/>
          <w:wAfter w:w="1968" w:type="dxa"/>
          <w:trHeight w:val="20"/>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747FAD" w:rsidRPr="00ED34E9" w:rsidRDefault="00747FAD" w:rsidP="00154ED2">
            <w:pPr>
              <w:pStyle w:val="af8"/>
              <w:numPr>
                <w:ilvl w:val="0"/>
                <w:numId w:val="20"/>
              </w:numPr>
              <w:jc w:val="cente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2008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0,148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747FAD" w:rsidRPr="000C501C" w:rsidRDefault="00747FAD" w:rsidP="00154ED2">
            <w:pPr>
              <w:jc w:val="center"/>
              <w:rPr>
                <w:szCs w:val="20"/>
              </w:rPr>
            </w:pPr>
            <w:r w:rsidRPr="000C501C">
              <w:rPr>
                <w:szCs w:val="20"/>
              </w:rPr>
              <w:t>0,007992</w:t>
            </w:r>
          </w:p>
        </w:tc>
      </w:tr>
      <w:tr w:rsidR="00747FAD" w:rsidRPr="00BE00E0" w:rsidTr="00154ED2">
        <w:trPr>
          <w:gridAfter w:val="1"/>
          <w:wAfter w:w="1968" w:type="dxa"/>
          <w:trHeight w:val="20"/>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747FAD" w:rsidRPr="00ED34E9" w:rsidRDefault="00747FAD" w:rsidP="00154ED2">
            <w:pPr>
              <w:pStyle w:val="af8"/>
              <w:numPr>
                <w:ilvl w:val="0"/>
                <w:numId w:val="20"/>
              </w:numPr>
              <w:jc w:val="cente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2008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0,005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747FAD" w:rsidRPr="000C501C" w:rsidRDefault="00747FAD" w:rsidP="00154ED2">
            <w:pPr>
              <w:jc w:val="center"/>
              <w:rPr>
                <w:szCs w:val="20"/>
              </w:rPr>
            </w:pPr>
            <w:r w:rsidRPr="000C501C">
              <w:rPr>
                <w:szCs w:val="20"/>
              </w:rPr>
              <w:t>0,00027</w:t>
            </w:r>
          </w:p>
        </w:tc>
      </w:tr>
      <w:tr w:rsidR="00747FAD" w:rsidRPr="00BE00E0" w:rsidTr="00154ED2">
        <w:trPr>
          <w:gridAfter w:val="1"/>
          <w:wAfter w:w="1968" w:type="dxa"/>
          <w:trHeight w:val="20"/>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747FAD" w:rsidRPr="00ED34E9" w:rsidRDefault="00747FAD" w:rsidP="00154ED2">
            <w:pPr>
              <w:pStyle w:val="af8"/>
              <w:numPr>
                <w:ilvl w:val="0"/>
                <w:numId w:val="20"/>
              </w:numPr>
              <w:jc w:val="cente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2008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0,417</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747FAD" w:rsidRPr="000C501C" w:rsidRDefault="00747FAD" w:rsidP="00154ED2">
            <w:pPr>
              <w:jc w:val="center"/>
              <w:rPr>
                <w:szCs w:val="20"/>
              </w:rPr>
            </w:pPr>
            <w:r w:rsidRPr="000C501C">
              <w:rPr>
                <w:szCs w:val="20"/>
              </w:rPr>
              <w:t>0,022518</w:t>
            </w:r>
          </w:p>
        </w:tc>
      </w:tr>
      <w:tr w:rsidR="00747FAD" w:rsidRPr="00BE00E0" w:rsidTr="00154ED2">
        <w:trPr>
          <w:gridAfter w:val="1"/>
          <w:wAfter w:w="1968" w:type="dxa"/>
          <w:trHeight w:val="20"/>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747FAD" w:rsidRDefault="00747FAD" w:rsidP="00154ED2">
            <w:pPr>
              <w:pStyle w:val="af8"/>
              <w:numPr>
                <w:ilvl w:val="0"/>
                <w:numId w:val="20"/>
              </w:numPr>
              <w:jc w:val="cente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2008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0,08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747FAD" w:rsidRPr="000C501C" w:rsidRDefault="00747FAD" w:rsidP="00154ED2">
            <w:pPr>
              <w:jc w:val="center"/>
              <w:rPr>
                <w:szCs w:val="20"/>
              </w:rPr>
            </w:pPr>
            <w:r w:rsidRPr="000C501C">
              <w:rPr>
                <w:szCs w:val="20"/>
              </w:rPr>
              <w:t>0,00432</w:t>
            </w:r>
          </w:p>
        </w:tc>
      </w:tr>
      <w:tr w:rsidR="00747FAD" w:rsidRPr="00BE00E0" w:rsidTr="00154ED2">
        <w:trPr>
          <w:trHeight w:val="20"/>
        </w:trPr>
        <w:tc>
          <w:tcPr>
            <w:tcW w:w="4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FAD" w:rsidRPr="003A0090" w:rsidRDefault="00747FAD" w:rsidP="00154ED2">
            <w:pPr>
              <w:jc w:val="center"/>
              <w:rPr>
                <w:b/>
              </w:rPr>
            </w:pPr>
            <w:r>
              <w:rPr>
                <w:b/>
              </w:rPr>
              <w:t>Всего</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47FAD" w:rsidRPr="00F473FE" w:rsidRDefault="00747FAD" w:rsidP="00154ED2">
            <w:pPr>
              <w:jc w:val="center"/>
              <w:rPr>
                <w:b/>
              </w:rPr>
            </w:pPr>
            <w:r>
              <w:rPr>
                <w:b/>
              </w:rPr>
              <w:t>11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47FAD" w:rsidRPr="009F56A6" w:rsidRDefault="00747FAD" w:rsidP="00154ED2">
            <w:pPr>
              <w:jc w:val="center"/>
              <w:rPr>
                <w:b/>
                <w:sz w:val="20"/>
                <w:szCs w:val="20"/>
              </w:rPr>
            </w:pPr>
            <w:r w:rsidRPr="009F56A6">
              <w:rPr>
                <w:b/>
                <w:szCs w:val="20"/>
              </w:rPr>
              <w:t>0,03510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47FAD" w:rsidRPr="00743C7C" w:rsidRDefault="00747FAD" w:rsidP="00154ED2">
            <w:pPr>
              <w:jc w:val="center"/>
              <w:rPr>
                <w:b/>
              </w:rPr>
            </w:pPr>
            <w:r>
              <w:rPr>
                <w:b/>
              </w:rPr>
              <w:t>0,65</w:t>
            </w:r>
          </w:p>
        </w:tc>
        <w:tc>
          <w:tcPr>
            <w:tcW w:w="1968" w:type="dxa"/>
            <w:vAlign w:val="bottom"/>
          </w:tcPr>
          <w:p w:rsidR="00747FAD" w:rsidRDefault="00747FAD" w:rsidP="00154ED2">
            <w:pPr>
              <w:jc w:val="right"/>
              <w:rPr>
                <w:sz w:val="20"/>
                <w:szCs w:val="20"/>
              </w:rPr>
            </w:pPr>
            <w:r>
              <w:rPr>
                <w:sz w:val="20"/>
                <w:szCs w:val="20"/>
              </w:rPr>
              <w:t>0,0015336</w:t>
            </w:r>
          </w:p>
        </w:tc>
      </w:tr>
      <w:tr w:rsidR="00747FAD" w:rsidRPr="004154F9" w:rsidTr="00154ED2">
        <w:trPr>
          <w:gridAfter w:val="1"/>
          <w:wAfter w:w="1968" w:type="dxa"/>
          <w:trHeight w:val="152"/>
        </w:trPr>
        <w:tc>
          <w:tcPr>
            <w:tcW w:w="102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7FAD" w:rsidRPr="004154F9" w:rsidRDefault="00747FAD" w:rsidP="00154ED2">
            <w:pPr>
              <w:ind w:left="-103" w:right="-108"/>
              <w:jc w:val="center"/>
            </w:pPr>
            <w:r>
              <w:t xml:space="preserve">Котельная д. </w:t>
            </w:r>
            <w:proofErr w:type="spellStart"/>
            <w:r>
              <w:t>Водопойка</w:t>
            </w:r>
            <w:proofErr w:type="spellEnd"/>
          </w:p>
        </w:tc>
      </w:tr>
      <w:tr w:rsidR="00747FAD" w:rsidRPr="00181994" w:rsidTr="00154ED2">
        <w:trPr>
          <w:gridAfter w:val="1"/>
          <w:wAfter w:w="1968" w:type="dxa"/>
          <w:trHeight w:val="20"/>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747FAD" w:rsidRPr="00ED34E9" w:rsidRDefault="00747FAD" w:rsidP="00154ED2">
            <w:pPr>
              <w:pStyle w:val="af8"/>
              <w:numPr>
                <w:ilvl w:val="0"/>
                <w:numId w:val="38"/>
              </w:numPr>
              <w:jc w:val="cente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2005</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47FAD" w:rsidRPr="005B1A6F" w:rsidRDefault="00747FAD" w:rsidP="00154ED2">
            <w:pPr>
              <w:jc w:val="center"/>
              <w:rPr>
                <w:szCs w:val="20"/>
              </w:rPr>
            </w:pPr>
            <w:r w:rsidRPr="005B1A6F">
              <w:rPr>
                <w:szCs w:val="20"/>
              </w:rPr>
              <w:t>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47FAD" w:rsidRPr="006351DF" w:rsidRDefault="00747FAD" w:rsidP="00154ED2">
            <w:pPr>
              <w:jc w:val="center"/>
              <w:rPr>
                <w:szCs w:val="20"/>
              </w:rPr>
            </w:pPr>
            <w:r w:rsidRPr="006351DF">
              <w:rPr>
                <w:szCs w:val="20"/>
              </w:rPr>
              <w:t>0,</w:t>
            </w:r>
            <w:r>
              <w:rPr>
                <w:szCs w:val="20"/>
              </w:rPr>
              <w:t>425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747FAD" w:rsidRPr="009F56A6" w:rsidRDefault="00747FAD" w:rsidP="00154ED2">
            <w:pPr>
              <w:jc w:val="center"/>
              <w:rPr>
                <w:sz w:val="20"/>
                <w:szCs w:val="20"/>
              </w:rPr>
            </w:pPr>
            <w:r>
              <w:rPr>
                <w:sz w:val="20"/>
                <w:szCs w:val="20"/>
              </w:rPr>
              <w:t>0,02295</w:t>
            </w:r>
          </w:p>
        </w:tc>
      </w:tr>
      <w:tr w:rsidR="00747FAD" w:rsidRPr="00181994" w:rsidTr="00154ED2">
        <w:trPr>
          <w:gridAfter w:val="1"/>
          <w:wAfter w:w="1968" w:type="dxa"/>
          <w:trHeight w:val="20"/>
        </w:trPr>
        <w:tc>
          <w:tcPr>
            <w:tcW w:w="4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FAD" w:rsidRPr="003A0090" w:rsidRDefault="00747FAD" w:rsidP="00154ED2">
            <w:pPr>
              <w:jc w:val="center"/>
              <w:rPr>
                <w:b/>
              </w:rPr>
            </w:pPr>
            <w:r>
              <w:rPr>
                <w:b/>
              </w:rPr>
              <w:t>Всего</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47FAD" w:rsidRPr="00F473FE" w:rsidRDefault="00747FAD" w:rsidP="00154ED2">
            <w:pPr>
              <w:jc w:val="center"/>
              <w:rPr>
                <w:b/>
              </w:rPr>
            </w:pPr>
            <w:r w:rsidRPr="00F473FE">
              <w:rPr>
                <w:b/>
              </w:rPr>
              <w:t>1</w:t>
            </w:r>
            <w:r>
              <w:rPr>
                <w:b/>
              </w:rPr>
              <w:t>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47FAD" w:rsidRPr="003A0090" w:rsidRDefault="00747FAD" w:rsidP="00154ED2">
            <w:pPr>
              <w:jc w:val="center"/>
              <w:rPr>
                <w:b/>
              </w:rPr>
            </w:pPr>
            <w:r>
              <w:rPr>
                <w:b/>
              </w:rPr>
              <w:t>0,425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747FAD" w:rsidRPr="009F56A6" w:rsidRDefault="00747FAD" w:rsidP="00154ED2">
            <w:pPr>
              <w:jc w:val="center"/>
              <w:rPr>
                <w:b/>
                <w:sz w:val="20"/>
                <w:szCs w:val="20"/>
              </w:rPr>
            </w:pPr>
            <w:r w:rsidRPr="009F56A6">
              <w:rPr>
                <w:b/>
                <w:szCs w:val="20"/>
              </w:rPr>
              <w:t>0,02295</w:t>
            </w:r>
          </w:p>
        </w:tc>
      </w:tr>
    </w:tbl>
    <w:p w:rsidR="00747FAD" w:rsidRDefault="00747FAD" w:rsidP="00747FAD">
      <w:pPr>
        <w:pStyle w:val="af8"/>
        <w:ind w:left="1080"/>
      </w:pPr>
    </w:p>
    <w:p w:rsidR="00747FAD" w:rsidRDefault="00747FAD" w:rsidP="00747FAD">
      <w:pPr>
        <w:pStyle w:val="af8"/>
        <w:ind w:firstLine="709"/>
      </w:pPr>
      <w:r>
        <w:t xml:space="preserve">Расчет </w:t>
      </w:r>
      <w:r w:rsidRPr="005D2A25">
        <w:t>приведенной продолжительност</w:t>
      </w:r>
      <w:r>
        <w:t>и</w:t>
      </w:r>
      <w:r w:rsidRPr="005D2A25">
        <w:t xml:space="preserve"> прекращений</w:t>
      </w:r>
      <w:r>
        <w:t xml:space="preserve"> </w:t>
      </w:r>
      <w:r w:rsidRPr="005D2A25">
        <w:t>подачи тепловой энергии</w:t>
      </w:r>
      <w:r>
        <w:t xml:space="preserve"> в системе теплоснабжения Половинского сельского поселения приведен в таблице 2.54.</w:t>
      </w:r>
    </w:p>
    <w:p w:rsidR="00747FAD" w:rsidRDefault="00747FAD" w:rsidP="00747FAD">
      <w:pPr>
        <w:pStyle w:val="af8"/>
        <w:ind w:firstLine="709"/>
      </w:pPr>
    </w:p>
    <w:p w:rsidR="00747FAD" w:rsidRDefault="00747FAD" w:rsidP="00747FAD">
      <w:pPr>
        <w:pStyle w:val="af8"/>
        <w:numPr>
          <w:ilvl w:val="0"/>
          <w:numId w:val="9"/>
        </w:numPr>
      </w:pPr>
      <w:r>
        <w:t xml:space="preserve">Расчет </w:t>
      </w:r>
      <w:r w:rsidRPr="005D2A25">
        <w:t>приведенной продолжительност</w:t>
      </w:r>
      <w:r>
        <w:t>и</w:t>
      </w:r>
      <w:r w:rsidRPr="005D2A25">
        <w:t xml:space="preserve"> прекращений</w:t>
      </w:r>
      <w:r>
        <w:t xml:space="preserve"> </w:t>
      </w:r>
      <w:r w:rsidRPr="005D2A25">
        <w:t>подачи тепловой энергии</w:t>
      </w:r>
      <w:r>
        <w:t xml:space="preserve"> в системе теплоснабжения Половинского 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17"/>
        <w:gridCol w:w="1134"/>
        <w:gridCol w:w="1418"/>
        <w:gridCol w:w="1843"/>
        <w:gridCol w:w="992"/>
        <w:gridCol w:w="1559"/>
      </w:tblGrid>
      <w:tr w:rsidR="00747FAD" w:rsidRPr="00BE00E0" w:rsidTr="00154ED2">
        <w:trPr>
          <w:trHeight w:val="264"/>
        </w:trPr>
        <w:tc>
          <w:tcPr>
            <w:tcW w:w="2093" w:type="dxa"/>
            <w:vMerge w:val="restart"/>
            <w:shd w:val="clear" w:color="auto" w:fill="auto"/>
            <w:vAlign w:val="center"/>
            <w:hideMark/>
          </w:tcPr>
          <w:p w:rsidR="00747FAD" w:rsidRPr="00BE00E0" w:rsidRDefault="00747FAD" w:rsidP="00154ED2">
            <w:pPr>
              <w:jc w:val="center"/>
            </w:pPr>
            <w:r w:rsidRPr="00442ED8">
              <w:rPr>
                <w:b/>
                <w:color w:val="000000"/>
              </w:rPr>
              <w:t xml:space="preserve">Источник </w:t>
            </w:r>
            <w:r w:rsidRPr="001E70A3">
              <w:rPr>
                <w:b/>
              </w:rPr>
              <w:br/>
            </w:r>
            <w:r w:rsidRPr="00442ED8">
              <w:rPr>
                <w:b/>
                <w:color w:val="000000"/>
              </w:rPr>
              <w:t xml:space="preserve">тепловой </w:t>
            </w:r>
            <w:r w:rsidRPr="001E70A3">
              <w:rPr>
                <w:b/>
              </w:rPr>
              <w:br/>
            </w:r>
            <w:r w:rsidRPr="00442ED8">
              <w:rPr>
                <w:b/>
                <w:color w:val="000000"/>
              </w:rPr>
              <w:t>энергии</w:t>
            </w:r>
          </w:p>
        </w:tc>
        <w:tc>
          <w:tcPr>
            <w:tcW w:w="8363" w:type="dxa"/>
            <w:gridSpan w:val="6"/>
            <w:shd w:val="clear" w:color="auto" w:fill="auto"/>
            <w:noWrap/>
            <w:vAlign w:val="bottom"/>
            <w:hideMark/>
          </w:tcPr>
          <w:p w:rsidR="00747FAD" w:rsidRPr="00442ED8" w:rsidRDefault="00747FAD" w:rsidP="00154ED2">
            <w:pPr>
              <w:jc w:val="center"/>
              <w:rPr>
                <w:b/>
              </w:rPr>
            </w:pPr>
            <w:r w:rsidRPr="00442ED8">
              <w:rPr>
                <w:b/>
              </w:rPr>
              <w:t>Приведенная продолжительность прекращений подачи тепловой энергии, час</w:t>
            </w:r>
          </w:p>
        </w:tc>
      </w:tr>
      <w:tr w:rsidR="00747FAD" w:rsidRPr="00BE00E0" w:rsidTr="00154ED2">
        <w:trPr>
          <w:trHeight w:val="264"/>
        </w:trPr>
        <w:tc>
          <w:tcPr>
            <w:tcW w:w="2093" w:type="dxa"/>
            <w:vMerge/>
            <w:vAlign w:val="center"/>
            <w:hideMark/>
          </w:tcPr>
          <w:p w:rsidR="00747FAD" w:rsidRPr="00BE00E0" w:rsidRDefault="00747FAD" w:rsidP="00154ED2"/>
        </w:tc>
        <w:tc>
          <w:tcPr>
            <w:tcW w:w="1417" w:type="dxa"/>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2C702E">
              <w:rPr>
                <w:b/>
                <w:color w:val="000000"/>
                <w:szCs w:val="20"/>
              </w:rPr>
              <w:t>2</w:t>
            </w:r>
          </w:p>
        </w:tc>
        <w:tc>
          <w:tcPr>
            <w:tcW w:w="1134" w:type="dxa"/>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2C702E">
              <w:rPr>
                <w:b/>
                <w:color w:val="000000"/>
                <w:szCs w:val="20"/>
              </w:rPr>
              <w:t>3</w:t>
            </w:r>
          </w:p>
        </w:tc>
        <w:tc>
          <w:tcPr>
            <w:tcW w:w="1418" w:type="dxa"/>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2C702E">
              <w:rPr>
                <w:b/>
                <w:color w:val="000000"/>
                <w:szCs w:val="20"/>
              </w:rPr>
              <w:t>4</w:t>
            </w:r>
          </w:p>
        </w:tc>
        <w:tc>
          <w:tcPr>
            <w:tcW w:w="1843" w:type="dxa"/>
            <w:shd w:val="clear" w:color="auto" w:fill="auto"/>
            <w:vAlign w:val="center"/>
            <w:hideMark/>
          </w:tcPr>
          <w:p w:rsidR="00747FAD" w:rsidRPr="006F73B9" w:rsidRDefault="002C702E" w:rsidP="00154ED2">
            <w:pPr>
              <w:jc w:val="center"/>
              <w:rPr>
                <w:b/>
                <w:color w:val="000000"/>
                <w:szCs w:val="20"/>
              </w:rPr>
            </w:pPr>
            <w:r>
              <w:rPr>
                <w:b/>
                <w:color w:val="000000"/>
                <w:szCs w:val="20"/>
              </w:rPr>
              <w:t>2025</w:t>
            </w:r>
            <w:r w:rsidR="00747FAD" w:rsidRPr="006F73B9">
              <w:rPr>
                <w:b/>
                <w:color w:val="000000"/>
                <w:szCs w:val="20"/>
              </w:rPr>
              <w:t>- 202</w:t>
            </w:r>
            <w:r>
              <w:rPr>
                <w:b/>
                <w:color w:val="000000"/>
                <w:szCs w:val="20"/>
              </w:rPr>
              <w:t>9</w:t>
            </w:r>
          </w:p>
        </w:tc>
        <w:tc>
          <w:tcPr>
            <w:tcW w:w="992" w:type="dxa"/>
            <w:shd w:val="clear" w:color="auto" w:fill="auto"/>
            <w:vAlign w:val="center"/>
            <w:hideMark/>
          </w:tcPr>
          <w:p w:rsidR="00747FAD" w:rsidRPr="006F73B9" w:rsidRDefault="002C702E" w:rsidP="00154ED2">
            <w:pPr>
              <w:jc w:val="center"/>
              <w:rPr>
                <w:b/>
                <w:color w:val="000000"/>
                <w:szCs w:val="20"/>
              </w:rPr>
            </w:pPr>
            <w:r>
              <w:rPr>
                <w:b/>
                <w:color w:val="000000"/>
                <w:szCs w:val="20"/>
              </w:rPr>
              <w:t>2030</w:t>
            </w:r>
            <w:r w:rsidR="00747FAD" w:rsidRPr="006F73B9">
              <w:rPr>
                <w:b/>
                <w:color w:val="000000"/>
                <w:szCs w:val="20"/>
              </w:rPr>
              <w:t>-203</w:t>
            </w:r>
            <w:r>
              <w:rPr>
                <w:b/>
                <w:color w:val="000000"/>
                <w:szCs w:val="20"/>
              </w:rPr>
              <w:t>4</w:t>
            </w:r>
          </w:p>
        </w:tc>
        <w:tc>
          <w:tcPr>
            <w:tcW w:w="1559" w:type="dxa"/>
            <w:shd w:val="clear" w:color="auto" w:fill="auto"/>
            <w:vAlign w:val="center"/>
            <w:hideMark/>
          </w:tcPr>
          <w:p w:rsidR="00747FAD" w:rsidRPr="006F73B9" w:rsidRDefault="002C702E" w:rsidP="00154ED2">
            <w:pPr>
              <w:jc w:val="center"/>
              <w:rPr>
                <w:b/>
                <w:color w:val="000000"/>
                <w:szCs w:val="20"/>
              </w:rPr>
            </w:pPr>
            <w:r>
              <w:rPr>
                <w:b/>
                <w:color w:val="000000"/>
                <w:szCs w:val="20"/>
              </w:rPr>
              <w:t>2035</w:t>
            </w:r>
            <w:r w:rsidR="00747FAD" w:rsidRPr="006F73B9">
              <w:rPr>
                <w:b/>
                <w:color w:val="000000"/>
                <w:szCs w:val="20"/>
              </w:rPr>
              <w:t>-203</w:t>
            </w:r>
            <w:r>
              <w:rPr>
                <w:b/>
                <w:color w:val="000000"/>
                <w:szCs w:val="20"/>
              </w:rPr>
              <w:t>9</w:t>
            </w:r>
          </w:p>
        </w:tc>
      </w:tr>
      <w:tr w:rsidR="00747FAD" w:rsidRPr="00BE00E0" w:rsidTr="00154ED2">
        <w:trPr>
          <w:trHeight w:val="363"/>
        </w:trPr>
        <w:tc>
          <w:tcPr>
            <w:tcW w:w="2093" w:type="dxa"/>
            <w:shd w:val="clear" w:color="auto" w:fill="auto"/>
            <w:vAlign w:val="bottom"/>
            <w:hideMark/>
          </w:tcPr>
          <w:p w:rsidR="00747FAD" w:rsidRPr="00BE00E0" w:rsidRDefault="00747FAD" w:rsidP="00154ED2">
            <w:pPr>
              <w:ind w:left="-142"/>
              <w:jc w:val="center"/>
            </w:pPr>
            <w:r>
              <w:t xml:space="preserve">Котельная </w:t>
            </w:r>
            <w:proofErr w:type="gramStart"/>
            <w:r>
              <w:t>с</w:t>
            </w:r>
            <w:proofErr w:type="gramEnd"/>
            <w:r>
              <w:t>.</w:t>
            </w:r>
            <w:r w:rsidRPr="005D2A25">
              <w:t> </w:t>
            </w:r>
            <w:r>
              <w:t>Половинка</w:t>
            </w:r>
          </w:p>
        </w:tc>
        <w:tc>
          <w:tcPr>
            <w:tcW w:w="1417" w:type="dxa"/>
            <w:shd w:val="clear" w:color="auto" w:fill="auto"/>
            <w:noWrap/>
            <w:vAlign w:val="center"/>
          </w:tcPr>
          <w:p w:rsidR="00747FAD" w:rsidRPr="00184CC8" w:rsidRDefault="00747FAD" w:rsidP="00154ED2">
            <w:pPr>
              <w:jc w:val="center"/>
              <w:rPr>
                <w:szCs w:val="20"/>
              </w:rPr>
            </w:pPr>
            <w:r w:rsidRPr="00184CC8">
              <w:rPr>
                <w:sz w:val="22"/>
                <w:szCs w:val="20"/>
              </w:rPr>
              <w:t>0,035</w:t>
            </w:r>
          </w:p>
        </w:tc>
        <w:tc>
          <w:tcPr>
            <w:tcW w:w="1134" w:type="dxa"/>
            <w:shd w:val="clear" w:color="auto" w:fill="auto"/>
            <w:noWrap/>
            <w:vAlign w:val="center"/>
          </w:tcPr>
          <w:p w:rsidR="00747FAD" w:rsidRPr="00184CC8" w:rsidRDefault="00747FAD" w:rsidP="00154ED2">
            <w:pPr>
              <w:jc w:val="center"/>
              <w:rPr>
                <w:szCs w:val="20"/>
              </w:rPr>
            </w:pPr>
            <w:r w:rsidRPr="00184CC8">
              <w:rPr>
                <w:sz w:val="22"/>
                <w:szCs w:val="20"/>
              </w:rPr>
              <w:t>0,035</w:t>
            </w:r>
          </w:p>
        </w:tc>
        <w:tc>
          <w:tcPr>
            <w:tcW w:w="1418" w:type="dxa"/>
            <w:shd w:val="clear" w:color="auto" w:fill="auto"/>
            <w:noWrap/>
            <w:vAlign w:val="center"/>
          </w:tcPr>
          <w:p w:rsidR="00747FAD" w:rsidRPr="00184CC8" w:rsidRDefault="00747FAD" w:rsidP="00154ED2">
            <w:pPr>
              <w:jc w:val="center"/>
              <w:rPr>
                <w:szCs w:val="20"/>
              </w:rPr>
            </w:pPr>
            <w:r w:rsidRPr="00184CC8">
              <w:rPr>
                <w:sz w:val="22"/>
                <w:szCs w:val="20"/>
              </w:rPr>
              <w:t>0,035</w:t>
            </w:r>
          </w:p>
        </w:tc>
        <w:tc>
          <w:tcPr>
            <w:tcW w:w="1843" w:type="dxa"/>
            <w:shd w:val="clear" w:color="auto" w:fill="auto"/>
            <w:noWrap/>
            <w:vAlign w:val="center"/>
          </w:tcPr>
          <w:p w:rsidR="00747FAD" w:rsidRPr="00184CC8" w:rsidRDefault="00747FAD" w:rsidP="00154ED2">
            <w:pPr>
              <w:jc w:val="center"/>
              <w:rPr>
                <w:szCs w:val="20"/>
              </w:rPr>
            </w:pPr>
            <w:r w:rsidRPr="00184CC8">
              <w:rPr>
                <w:sz w:val="22"/>
                <w:szCs w:val="20"/>
              </w:rPr>
              <w:t>0,045</w:t>
            </w:r>
          </w:p>
        </w:tc>
        <w:tc>
          <w:tcPr>
            <w:tcW w:w="992" w:type="dxa"/>
            <w:shd w:val="clear" w:color="auto" w:fill="auto"/>
            <w:noWrap/>
            <w:vAlign w:val="center"/>
          </w:tcPr>
          <w:p w:rsidR="00747FAD" w:rsidRPr="00184CC8" w:rsidRDefault="00747FAD" w:rsidP="00154ED2">
            <w:pPr>
              <w:jc w:val="center"/>
              <w:rPr>
                <w:szCs w:val="20"/>
              </w:rPr>
            </w:pPr>
            <w:r w:rsidRPr="00184CC8">
              <w:rPr>
                <w:sz w:val="22"/>
                <w:szCs w:val="20"/>
              </w:rPr>
              <w:t>0,056</w:t>
            </w:r>
          </w:p>
        </w:tc>
        <w:tc>
          <w:tcPr>
            <w:tcW w:w="1559" w:type="dxa"/>
            <w:shd w:val="clear" w:color="auto" w:fill="auto"/>
            <w:noWrap/>
            <w:vAlign w:val="center"/>
          </w:tcPr>
          <w:p w:rsidR="00747FAD" w:rsidRPr="00184CC8" w:rsidRDefault="00747FAD" w:rsidP="00154ED2">
            <w:pPr>
              <w:jc w:val="center"/>
              <w:rPr>
                <w:szCs w:val="20"/>
              </w:rPr>
            </w:pPr>
            <w:r w:rsidRPr="00184CC8">
              <w:rPr>
                <w:sz w:val="22"/>
                <w:szCs w:val="20"/>
              </w:rPr>
              <w:t>0,035</w:t>
            </w:r>
          </w:p>
        </w:tc>
      </w:tr>
      <w:tr w:rsidR="00747FAD" w:rsidRPr="00BE00E0" w:rsidTr="00154ED2">
        <w:trPr>
          <w:trHeight w:val="363"/>
        </w:trPr>
        <w:tc>
          <w:tcPr>
            <w:tcW w:w="2093" w:type="dxa"/>
            <w:shd w:val="clear" w:color="auto" w:fill="auto"/>
            <w:vAlign w:val="bottom"/>
          </w:tcPr>
          <w:p w:rsidR="00747FAD" w:rsidRDefault="00747FAD" w:rsidP="00154ED2">
            <w:pPr>
              <w:ind w:left="-113" w:right="-113"/>
              <w:jc w:val="center"/>
            </w:pPr>
            <w:r>
              <w:t xml:space="preserve">Котельная д. </w:t>
            </w:r>
            <w:proofErr w:type="spellStart"/>
            <w:r>
              <w:t>Водопойка</w:t>
            </w:r>
            <w:proofErr w:type="spellEnd"/>
          </w:p>
        </w:tc>
        <w:tc>
          <w:tcPr>
            <w:tcW w:w="1417" w:type="dxa"/>
            <w:shd w:val="clear" w:color="auto" w:fill="auto"/>
            <w:noWrap/>
            <w:vAlign w:val="center"/>
          </w:tcPr>
          <w:p w:rsidR="00747FAD" w:rsidRPr="00184CC8" w:rsidRDefault="00747FAD" w:rsidP="00154ED2">
            <w:pPr>
              <w:jc w:val="center"/>
              <w:rPr>
                <w:szCs w:val="20"/>
              </w:rPr>
            </w:pPr>
            <w:r w:rsidRPr="00184CC8">
              <w:rPr>
                <w:sz w:val="22"/>
                <w:szCs w:val="20"/>
              </w:rPr>
              <w:t>0,023</w:t>
            </w:r>
          </w:p>
        </w:tc>
        <w:tc>
          <w:tcPr>
            <w:tcW w:w="1134" w:type="dxa"/>
            <w:shd w:val="clear" w:color="auto" w:fill="auto"/>
            <w:noWrap/>
            <w:vAlign w:val="center"/>
          </w:tcPr>
          <w:p w:rsidR="00747FAD" w:rsidRPr="00184CC8" w:rsidRDefault="00747FAD" w:rsidP="00154ED2">
            <w:pPr>
              <w:jc w:val="center"/>
              <w:rPr>
                <w:szCs w:val="20"/>
              </w:rPr>
            </w:pPr>
            <w:r w:rsidRPr="00184CC8">
              <w:rPr>
                <w:sz w:val="22"/>
                <w:szCs w:val="20"/>
              </w:rPr>
              <w:t>0,023</w:t>
            </w:r>
          </w:p>
        </w:tc>
        <w:tc>
          <w:tcPr>
            <w:tcW w:w="1418" w:type="dxa"/>
            <w:shd w:val="clear" w:color="auto" w:fill="auto"/>
            <w:noWrap/>
            <w:vAlign w:val="center"/>
          </w:tcPr>
          <w:p w:rsidR="00747FAD" w:rsidRPr="00184CC8" w:rsidRDefault="00747FAD" w:rsidP="00154ED2">
            <w:pPr>
              <w:jc w:val="center"/>
              <w:rPr>
                <w:szCs w:val="20"/>
              </w:rPr>
            </w:pPr>
            <w:r w:rsidRPr="00184CC8">
              <w:rPr>
                <w:sz w:val="22"/>
                <w:szCs w:val="20"/>
              </w:rPr>
              <w:t>0,026</w:t>
            </w:r>
          </w:p>
        </w:tc>
        <w:tc>
          <w:tcPr>
            <w:tcW w:w="1843" w:type="dxa"/>
            <w:shd w:val="clear" w:color="auto" w:fill="auto"/>
            <w:noWrap/>
            <w:vAlign w:val="center"/>
          </w:tcPr>
          <w:p w:rsidR="00747FAD" w:rsidRPr="00184CC8" w:rsidRDefault="00747FAD" w:rsidP="00154ED2">
            <w:pPr>
              <w:jc w:val="center"/>
              <w:rPr>
                <w:szCs w:val="20"/>
              </w:rPr>
            </w:pPr>
            <w:r w:rsidRPr="00184CC8">
              <w:rPr>
                <w:sz w:val="22"/>
                <w:szCs w:val="20"/>
              </w:rPr>
              <w:t>0,036</w:t>
            </w:r>
          </w:p>
        </w:tc>
        <w:tc>
          <w:tcPr>
            <w:tcW w:w="992" w:type="dxa"/>
            <w:shd w:val="clear" w:color="auto" w:fill="auto"/>
            <w:noWrap/>
            <w:vAlign w:val="center"/>
          </w:tcPr>
          <w:p w:rsidR="00747FAD" w:rsidRPr="00184CC8" w:rsidRDefault="00747FAD" w:rsidP="00154ED2">
            <w:pPr>
              <w:jc w:val="center"/>
              <w:rPr>
                <w:szCs w:val="20"/>
              </w:rPr>
            </w:pPr>
            <w:r w:rsidRPr="00184CC8">
              <w:rPr>
                <w:sz w:val="22"/>
                <w:szCs w:val="20"/>
              </w:rPr>
              <w:t>0,023</w:t>
            </w:r>
          </w:p>
        </w:tc>
        <w:tc>
          <w:tcPr>
            <w:tcW w:w="1559" w:type="dxa"/>
            <w:shd w:val="clear" w:color="auto" w:fill="auto"/>
            <w:noWrap/>
            <w:vAlign w:val="center"/>
          </w:tcPr>
          <w:p w:rsidR="00747FAD" w:rsidRPr="00184CC8" w:rsidRDefault="00747FAD" w:rsidP="00154ED2">
            <w:pPr>
              <w:jc w:val="center"/>
              <w:rPr>
                <w:szCs w:val="20"/>
              </w:rPr>
            </w:pPr>
            <w:r w:rsidRPr="00184CC8">
              <w:rPr>
                <w:sz w:val="22"/>
                <w:szCs w:val="20"/>
              </w:rPr>
              <w:t>0,023</w:t>
            </w:r>
          </w:p>
        </w:tc>
      </w:tr>
    </w:tbl>
    <w:p w:rsidR="00747FAD" w:rsidRDefault="00747FAD" w:rsidP="00747FAD">
      <w:pPr>
        <w:spacing w:line="276" w:lineRule="auto"/>
      </w:pPr>
    </w:p>
    <w:p w:rsidR="00747FAD" w:rsidRDefault="00747FAD" w:rsidP="00747FAD">
      <w:pPr>
        <w:pStyle w:val="3"/>
      </w:pPr>
      <w:bookmarkStart w:id="230" w:name="_Toc392495146"/>
      <w:bookmarkStart w:id="231" w:name="_Toc6235083"/>
      <w:r w:rsidRPr="00A06101">
        <w:t>11.3 </w:t>
      </w:r>
      <w:bookmarkEnd w:id="230"/>
      <w:r w:rsidRPr="00A06101">
        <w:rPr>
          <w:rFonts w:cs="Times New Roman"/>
        </w:rPr>
        <w:t>Р</w:t>
      </w:r>
      <w:r w:rsidRPr="00A06101">
        <w:rPr>
          <w:rFonts w:cs="Times New Roman"/>
          <w:color w:val="222222"/>
          <w:shd w:val="clear" w:color="auto" w:fill="FFFFFF"/>
        </w:rPr>
        <w:t>езультаты</w:t>
      </w:r>
      <w:r w:rsidRPr="00E271D4">
        <w:rPr>
          <w:rFonts w:cs="Times New Roman"/>
          <w:color w:val="222222"/>
          <w:shd w:val="clear" w:color="auto" w:fill="FFFFFF"/>
        </w:rPr>
        <w:t xml:space="preserve">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31"/>
    </w:p>
    <w:p w:rsidR="00747FAD" w:rsidRDefault="00747FAD" w:rsidP="00747FAD">
      <w:pPr>
        <w:pStyle w:val="af8"/>
        <w:ind w:firstLine="709"/>
      </w:pPr>
      <w:bookmarkStart w:id="232" w:name="_Toc392495144"/>
      <w:r>
        <w:t>Расчет вероятности безотказной работы</w:t>
      </w:r>
      <w:r w:rsidRPr="005D2A25">
        <w:t xml:space="preserve"> тепло</w:t>
      </w:r>
      <w:r>
        <w:t>трассы в системе теплоснабжения Половинского сельского поселения приведен в таблице 2.55.</w:t>
      </w:r>
    </w:p>
    <w:p w:rsidR="00747FAD" w:rsidRDefault="00747FAD" w:rsidP="00747FAD">
      <w:r>
        <w:br w:type="page"/>
      </w:r>
    </w:p>
    <w:p w:rsidR="00747FAD" w:rsidRDefault="00747FAD" w:rsidP="00747FAD">
      <w:pPr>
        <w:pStyle w:val="af8"/>
        <w:ind w:firstLine="709"/>
      </w:pPr>
    </w:p>
    <w:p w:rsidR="00747FAD" w:rsidRDefault="00747FAD" w:rsidP="00747FAD">
      <w:pPr>
        <w:pStyle w:val="af8"/>
        <w:numPr>
          <w:ilvl w:val="0"/>
          <w:numId w:val="9"/>
        </w:numPr>
      </w:pPr>
      <w:r>
        <w:t>Расчет вероятности безотказной работы теплотрассы в системе теплоснабжения Половинского 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046"/>
        <w:gridCol w:w="1045"/>
        <w:gridCol w:w="1045"/>
        <w:gridCol w:w="1542"/>
        <w:gridCol w:w="1701"/>
        <w:gridCol w:w="1984"/>
      </w:tblGrid>
      <w:tr w:rsidR="00747FAD" w:rsidRPr="00BE00E0" w:rsidTr="00154ED2">
        <w:trPr>
          <w:trHeight w:val="264"/>
        </w:trPr>
        <w:tc>
          <w:tcPr>
            <w:tcW w:w="2093" w:type="dxa"/>
            <w:vMerge w:val="restart"/>
            <w:shd w:val="clear" w:color="auto" w:fill="auto"/>
            <w:vAlign w:val="center"/>
            <w:hideMark/>
          </w:tcPr>
          <w:p w:rsidR="00747FAD" w:rsidRPr="00BE00E0" w:rsidRDefault="00747FAD" w:rsidP="00154ED2">
            <w:pPr>
              <w:jc w:val="center"/>
            </w:pPr>
            <w:r w:rsidRPr="00442ED8">
              <w:rPr>
                <w:b/>
                <w:color w:val="000000"/>
              </w:rPr>
              <w:t xml:space="preserve">Источник </w:t>
            </w:r>
            <w:r w:rsidRPr="001E70A3">
              <w:rPr>
                <w:b/>
              </w:rPr>
              <w:br/>
            </w:r>
            <w:r w:rsidRPr="00442ED8">
              <w:rPr>
                <w:b/>
                <w:color w:val="000000"/>
              </w:rPr>
              <w:t xml:space="preserve">тепловой </w:t>
            </w:r>
            <w:r w:rsidRPr="001E70A3">
              <w:rPr>
                <w:b/>
              </w:rPr>
              <w:br/>
            </w:r>
            <w:r w:rsidRPr="00442ED8">
              <w:rPr>
                <w:b/>
                <w:color w:val="000000"/>
              </w:rPr>
              <w:t>энергии</w:t>
            </w:r>
          </w:p>
        </w:tc>
        <w:tc>
          <w:tcPr>
            <w:tcW w:w="8363" w:type="dxa"/>
            <w:gridSpan w:val="6"/>
            <w:shd w:val="clear" w:color="auto" w:fill="auto"/>
            <w:noWrap/>
            <w:vAlign w:val="bottom"/>
            <w:hideMark/>
          </w:tcPr>
          <w:p w:rsidR="00747FAD" w:rsidRPr="006327AA" w:rsidRDefault="00747FAD" w:rsidP="00154ED2">
            <w:pPr>
              <w:jc w:val="center"/>
              <w:rPr>
                <w:b/>
              </w:rPr>
            </w:pPr>
            <w:r w:rsidRPr="006327AA">
              <w:rPr>
                <w:b/>
              </w:rPr>
              <w:t>Вероятность безотказной работы теплотрассы</w:t>
            </w:r>
          </w:p>
        </w:tc>
      </w:tr>
      <w:tr w:rsidR="00747FAD" w:rsidRPr="00BE00E0" w:rsidTr="00154ED2">
        <w:trPr>
          <w:trHeight w:val="264"/>
        </w:trPr>
        <w:tc>
          <w:tcPr>
            <w:tcW w:w="2093" w:type="dxa"/>
            <w:vMerge/>
            <w:vAlign w:val="center"/>
            <w:hideMark/>
          </w:tcPr>
          <w:p w:rsidR="00747FAD" w:rsidRPr="00BE00E0" w:rsidRDefault="00747FAD" w:rsidP="00154ED2"/>
        </w:tc>
        <w:tc>
          <w:tcPr>
            <w:tcW w:w="1046" w:type="dxa"/>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2C702E">
              <w:rPr>
                <w:b/>
                <w:color w:val="000000"/>
                <w:szCs w:val="20"/>
              </w:rPr>
              <w:t>2</w:t>
            </w:r>
          </w:p>
        </w:tc>
        <w:tc>
          <w:tcPr>
            <w:tcW w:w="1045" w:type="dxa"/>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2C702E">
              <w:rPr>
                <w:b/>
                <w:color w:val="000000"/>
                <w:szCs w:val="20"/>
              </w:rPr>
              <w:t>3</w:t>
            </w:r>
          </w:p>
        </w:tc>
        <w:tc>
          <w:tcPr>
            <w:tcW w:w="1045" w:type="dxa"/>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2C702E">
              <w:rPr>
                <w:b/>
                <w:color w:val="000000"/>
                <w:szCs w:val="20"/>
              </w:rPr>
              <w:t>4</w:t>
            </w:r>
          </w:p>
        </w:tc>
        <w:tc>
          <w:tcPr>
            <w:tcW w:w="1542" w:type="dxa"/>
            <w:shd w:val="clear" w:color="auto" w:fill="auto"/>
            <w:vAlign w:val="center"/>
            <w:hideMark/>
          </w:tcPr>
          <w:p w:rsidR="00747FAD" w:rsidRPr="006F73B9" w:rsidRDefault="002C702E" w:rsidP="00154ED2">
            <w:pPr>
              <w:jc w:val="center"/>
              <w:rPr>
                <w:b/>
                <w:color w:val="000000"/>
                <w:szCs w:val="20"/>
              </w:rPr>
            </w:pPr>
            <w:r>
              <w:rPr>
                <w:b/>
                <w:color w:val="000000"/>
                <w:szCs w:val="20"/>
              </w:rPr>
              <w:t>2025</w:t>
            </w:r>
            <w:r w:rsidR="00747FAD" w:rsidRPr="006F73B9">
              <w:rPr>
                <w:b/>
                <w:color w:val="000000"/>
                <w:szCs w:val="20"/>
              </w:rPr>
              <w:t>- 202</w:t>
            </w:r>
            <w:r>
              <w:rPr>
                <w:b/>
                <w:color w:val="000000"/>
                <w:szCs w:val="20"/>
              </w:rPr>
              <w:t>9</w:t>
            </w:r>
          </w:p>
        </w:tc>
        <w:tc>
          <w:tcPr>
            <w:tcW w:w="1701" w:type="dxa"/>
            <w:shd w:val="clear" w:color="auto" w:fill="auto"/>
            <w:vAlign w:val="center"/>
            <w:hideMark/>
          </w:tcPr>
          <w:p w:rsidR="00747FAD" w:rsidRPr="006F73B9" w:rsidRDefault="002C702E" w:rsidP="00154ED2">
            <w:pPr>
              <w:jc w:val="center"/>
              <w:rPr>
                <w:b/>
                <w:color w:val="000000"/>
                <w:szCs w:val="20"/>
              </w:rPr>
            </w:pPr>
            <w:r>
              <w:rPr>
                <w:b/>
                <w:color w:val="000000"/>
                <w:szCs w:val="20"/>
              </w:rPr>
              <w:t>2030</w:t>
            </w:r>
            <w:r w:rsidR="00747FAD" w:rsidRPr="006F73B9">
              <w:rPr>
                <w:b/>
                <w:color w:val="000000"/>
                <w:szCs w:val="20"/>
              </w:rPr>
              <w:t>-203</w:t>
            </w:r>
            <w:r>
              <w:rPr>
                <w:b/>
                <w:color w:val="000000"/>
                <w:szCs w:val="20"/>
              </w:rPr>
              <w:t>4</w:t>
            </w:r>
          </w:p>
        </w:tc>
        <w:tc>
          <w:tcPr>
            <w:tcW w:w="1984" w:type="dxa"/>
            <w:shd w:val="clear" w:color="auto" w:fill="auto"/>
            <w:vAlign w:val="center"/>
            <w:hideMark/>
          </w:tcPr>
          <w:p w:rsidR="00747FAD" w:rsidRPr="006F73B9" w:rsidRDefault="002C702E" w:rsidP="00154ED2">
            <w:pPr>
              <w:jc w:val="center"/>
              <w:rPr>
                <w:b/>
                <w:color w:val="000000"/>
                <w:szCs w:val="20"/>
              </w:rPr>
            </w:pPr>
            <w:r>
              <w:rPr>
                <w:b/>
                <w:color w:val="000000"/>
                <w:szCs w:val="20"/>
              </w:rPr>
              <w:t>2035</w:t>
            </w:r>
            <w:r w:rsidR="00747FAD" w:rsidRPr="006F73B9">
              <w:rPr>
                <w:b/>
                <w:color w:val="000000"/>
                <w:szCs w:val="20"/>
              </w:rPr>
              <w:t>-203</w:t>
            </w:r>
            <w:r>
              <w:rPr>
                <w:b/>
                <w:color w:val="000000"/>
                <w:szCs w:val="20"/>
              </w:rPr>
              <w:t>9</w:t>
            </w:r>
          </w:p>
        </w:tc>
      </w:tr>
      <w:tr w:rsidR="00747FAD" w:rsidRPr="00BE00E0" w:rsidTr="00154ED2">
        <w:trPr>
          <w:trHeight w:val="363"/>
        </w:trPr>
        <w:tc>
          <w:tcPr>
            <w:tcW w:w="2093" w:type="dxa"/>
            <w:shd w:val="clear" w:color="auto" w:fill="auto"/>
            <w:vAlign w:val="bottom"/>
          </w:tcPr>
          <w:p w:rsidR="00747FAD" w:rsidRPr="00BE00E0" w:rsidRDefault="00747FAD" w:rsidP="00154ED2">
            <w:pPr>
              <w:ind w:left="-142"/>
              <w:jc w:val="center"/>
            </w:pPr>
            <w:r>
              <w:t xml:space="preserve">Котельная </w:t>
            </w:r>
            <w:proofErr w:type="gramStart"/>
            <w:r>
              <w:t>с</w:t>
            </w:r>
            <w:proofErr w:type="gramEnd"/>
            <w:r>
              <w:t>.</w:t>
            </w:r>
            <w:r w:rsidRPr="005D2A25">
              <w:t> </w:t>
            </w:r>
            <w:r>
              <w:t>Половинка</w:t>
            </w:r>
          </w:p>
        </w:tc>
        <w:tc>
          <w:tcPr>
            <w:tcW w:w="1046" w:type="dxa"/>
            <w:shd w:val="clear" w:color="auto" w:fill="auto"/>
            <w:noWrap/>
            <w:vAlign w:val="center"/>
          </w:tcPr>
          <w:p w:rsidR="00747FAD" w:rsidRPr="00144FD0" w:rsidRDefault="00747FAD" w:rsidP="00154ED2">
            <w:pPr>
              <w:jc w:val="center"/>
              <w:rPr>
                <w:szCs w:val="20"/>
              </w:rPr>
            </w:pPr>
            <w:r w:rsidRPr="00144FD0">
              <w:rPr>
                <w:sz w:val="22"/>
                <w:szCs w:val="20"/>
              </w:rPr>
              <w:t>0,992</w:t>
            </w:r>
          </w:p>
        </w:tc>
        <w:tc>
          <w:tcPr>
            <w:tcW w:w="1045" w:type="dxa"/>
            <w:shd w:val="clear" w:color="auto" w:fill="auto"/>
            <w:noWrap/>
            <w:vAlign w:val="center"/>
          </w:tcPr>
          <w:p w:rsidR="00747FAD" w:rsidRPr="00144FD0" w:rsidRDefault="00747FAD" w:rsidP="00154ED2">
            <w:pPr>
              <w:jc w:val="center"/>
              <w:rPr>
                <w:szCs w:val="20"/>
              </w:rPr>
            </w:pPr>
            <w:r w:rsidRPr="00144FD0">
              <w:rPr>
                <w:sz w:val="22"/>
                <w:szCs w:val="20"/>
              </w:rPr>
              <w:t>0,991</w:t>
            </w:r>
          </w:p>
        </w:tc>
        <w:tc>
          <w:tcPr>
            <w:tcW w:w="1045" w:type="dxa"/>
            <w:shd w:val="clear" w:color="auto" w:fill="auto"/>
            <w:noWrap/>
            <w:vAlign w:val="center"/>
          </w:tcPr>
          <w:p w:rsidR="00747FAD" w:rsidRPr="00144FD0" w:rsidRDefault="00747FAD" w:rsidP="00154ED2">
            <w:pPr>
              <w:jc w:val="center"/>
              <w:rPr>
                <w:szCs w:val="20"/>
              </w:rPr>
            </w:pPr>
            <w:r w:rsidRPr="00144FD0">
              <w:rPr>
                <w:sz w:val="22"/>
                <w:szCs w:val="20"/>
              </w:rPr>
              <w:t>0,990</w:t>
            </w:r>
          </w:p>
        </w:tc>
        <w:tc>
          <w:tcPr>
            <w:tcW w:w="1542" w:type="dxa"/>
            <w:shd w:val="clear" w:color="auto" w:fill="auto"/>
            <w:noWrap/>
            <w:vAlign w:val="center"/>
          </w:tcPr>
          <w:p w:rsidR="00747FAD" w:rsidRPr="00144FD0" w:rsidRDefault="00747FAD" w:rsidP="00154ED2">
            <w:pPr>
              <w:jc w:val="center"/>
              <w:rPr>
                <w:szCs w:val="20"/>
              </w:rPr>
            </w:pPr>
            <w:r w:rsidRPr="00144FD0">
              <w:rPr>
                <w:sz w:val="22"/>
                <w:szCs w:val="20"/>
              </w:rPr>
              <w:t>0,983</w:t>
            </w:r>
          </w:p>
        </w:tc>
        <w:tc>
          <w:tcPr>
            <w:tcW w:w="1701" w:type="dxa"/>
            <w:shd w:val="clear" w:color="auto" w:fill="auto"/>
            <w:noWrap/>
            <w:vAlign w:val="center"/>
          </w:tcPr>
          <w:p w:rsidR="00747FAD" w:rsidRPr="00144FD0" w:rsidRDefault="00747FAD" w:rsidP="00154ED2">
            <w:pPr>
              <w:jc w:val="center"/>
              <w:rPr>
                <w:szCs w:val="20"/>
              </w:rPr>
            </w:pPr>
            <w:r w:rsidRPr="00144FD0">
              <w:rPr>
                <w:sz w:val="22"/>
                <w:szCs w:val="20"/>
              </w:rPr>
              <w:t>0,999</w:t>
            </w:r>
          </w:p>
        </w:tc>
        <w:tc>
          <w:tcPr>
            <w:tcW w:w="1984" w:type="dxa"/>
            <w:shd w:val="clear" w:color="auto" w:fill="auto"/>
            <w:noWrap/>
            <w:vAlign w:val="center"/>
          </w:tcPr>
          <w:p w:rsidR="00747FAD" w:rsidRPr="00144FD0" w:rsidRDefault="00747FAD" w:rsidP="00154ED2">
            <w:pPr>
              <w:jc w:val="center"/>
              <w:rPr>
                <w:szCs w:val="20"/>
              </w:rPr>
            </w:pPr>
            <w:r w:rsidRPr="00144FD0">
              <w:rPr>
                <w:sz w:val="22"/>
                <w:szCs w:val="20"/>
              </w:rPr>
              <w:t>0,996</w:t>
            </w:r>
          </w:p>
        </w:tc>
      </w:tr>
      <w:tr w:rsidR="00747FAD" w:rsidRPr="002F7619" w:rsidTr="00154ED2">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747FAD" w:rsidRDefault="00747FAD" w:rsidP="00154ED2">
            <w:pPr>
              <w:ind w:left="-113" w:right="-113"/>
              <w:jc w:val="center"/>
            </w:pPr>
            <w:r>
              <w:t xml:space="preserve">Котельная д. </w:t>
            </w:r>
            <w:proofErr w:type="spellStart"/>
            <w:r>
              <w:t>Водопойка</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44FD0" w:rsidRDefault="00747FAD" w:rsidP="00154ED2">
            <w:pPr>
              <w:jc w:val="center"/>
              <w:rPr>
                <w:szCs w:val="20"/>
              </w:rPr>
            </w:pPr>
            <w:r w:rsidRPr="00144FD0">
              <w:rPr>
                <w:sz w:val="22"/>
                <w:szCs w:val="20"/>
              </w:rPr>
              <w:t>0,993</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44FD0" w:rsidRDefault="00747FAD" w:rsidP="00154ED2">
            <w:pPr>
              <w:jc w:val="center"/>
              <w:rPr>
                <w:szCs w:val="20"/>
              </w:rPr>
            </w:pPr>
            <w:r w:rsidRPr="00144FD0">
              <w:rPr>
                <w:sz w:val="22"/>
                <w:szCs w:val="20"/>
              </w:rPr>
              <w:t>0,993</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44FD0" w:rsidRDefault="00747FAD" w:rsidP="00154ED2">
            <w:pPr>
              <w:jc w:val="center"/>
              <w:rPr>
                <w:szCs w:val="20"/>
              </w:rPr>
            </w:pPr>
            <w:r w:rsidRPr="00144FD0">
              <w:rPr>
                <w:sz w:val="22"/>
                <w:szCs w:val="20"/>
              </w:rPr>
              <w:t>0,991</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44FD0" w:rsidRDefault="00747FAD" w:rsidP="00154ED2">
            <w:pPr>
              <w:jc w:val="center"/>
              <w:rPr>
                <w:szCs w:val="20"/>
              </w:rPr>
            </w:pPr>
            <w:r w:rsidRPr="00144FD0">
              <w:rPr>
                <w:sz w:val="22"/>
                <w:szCs w:val="20"/>
              </w:rPr>
              <w:t>0,999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44FD0" w:rsidRDefault="00747FAD" w:rsidP="00154ED2">
            <w:pPr>
              <w:jc w:val="center"/>
              <w:rPr>
                <w:szCs w:val="20"/>
              </w:rPr>
            </w:pPr>
            <w:r w:rsidRPr="00144FD0">
              <w:rPr>
                <w:sz w:val="22"/>
                <w:szCs w:val="20"/>
              </w:rPr>
              <w:t>0,997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FAD" w:rsidRPr="00144FD0" w:rsidRDefault="00747FAD" w:rsidP="00154ED2">
            <w:pPr>
              <w:jc w:val="center"/>
              <w:rPr>
                <w:szCs w:val="20"/>
              </w:rPr>
            </w:pPr>
            <w:r w:rsidRPr="00144FD0">
              <w:rPr>
                <w:sz w:val="22"/>
                <w:szCs w:val="20"/>
              </w:rPr>
              <w:t>0,995</w:t>
            </w:r>
          </w:p>
        </w:tc>
      </w:tr>
    </w:tbl>
    <w:p w:rsidR="00747FAD" w:rsidRDefault="00747FAD" w:rsidP="00747FAD">
      <w:pPr>
        <w:pStyle w:val="af8"/>
        <w:ind w:left="720"/>
      </w:pPr>
    </w:p>
    <w:p w:rsidR="00747FAD" w:rsidRPr="005D2A25" w:rsidRDefault="00747FAD" w:rsidP="00747FAD">
      <w:pPr>
        <w:pStyle w:val="3"/>
      </w:pPr>
      <w:bookmarkStart w:id="233" w:name="_Toc392495147"/>
      <w:bookmarkStart w:id="234" w:name="_Toc6235084"/>
      <w:bookmarkEnd w:id="232"/>
      <w:r w:rsidRPr="00A06101">
        <w:t>11.4 </w:t>
      </w:r>
      <w:bookmarkEnd w:id="233"/>
      <w:r w:rsidRPr="00A06101">
        <w:rPr>
          <w:rFonts w:cs="Times New Roman"/>
          <w:color w:val="222222"/>
          <w:shd w:val="clear" w:color="auto" w:fill="FFFFFF"/>
        </w:rPr>
        <w:t>Результаты</w:t>
      </w:r>
      <w:r w:rsidRPr="00E271D4">
        <w:rPr>
          <w:rFonts w:cs="Times New Roman"/>
          <w:color w:val="222222"/>
          <w:shd w:val="clear" w:color="auto" w:fill="FFFFFF"/>
        </w:rPr>
        <w:t xml:space="preserve"> оценки коэффициентов готовности теплопроводов к несению тепловой нагрузки</w:t>
      </w:r>
      <w:bookmarkEnd w:id="234"/>
    </w:p>
    <w:p w:rsidR="00747FAD" w:rsidRDefault="00747FAD" w:rsidP="00747FAD">
      <w:pPr>
        <w:pStyle w:val="af8"/>
        <w:ind w:firstLine="720"/>
      </w:pPr>
      <w:r>
        <w:t>Согласно СП 124.13330.2012 «Тепловые сети» (п. 6.29) минимально допустимый коэффициент готовности СЦТ к исправной работе К</w:t>
      </w:r>
      <w:r w:rsidRPr="000A4625">
        <w:rPr>
          <w:vertAlign w:val="subscript"/>
        </w:rPr>
        <w:t>г</w:t>
      </w:r>
      <w:r>
        <w:t xml:space="preserve"> принимается 0,97.</w:t>
      </w:r>
    </w:p>
    <w:p w:rsidR="00747FAD" w:rsidRDefault="00747FAD" w:rsidP="00747FAD">
      <w:pPr>
        <w:pStyle w:val="af8"/>
        <w:ind w:firstLine="720"/>
      </w:pPr>
      <w:r>
        <w:t>Для расчета показателя готовности учитываются следующие показатели:</w:t>
      </w:r>
    </w:p>
    <w:p w:rsidR="00747FAD" w:rsidRDefault="00747FAD" w:rsidP="00747FAD">
      <w:pPr>
        <w:pStyle w:val="af8"/>
        <w:ind w:firstLine="720"/>
      </w:pPr>
      <w:r>
        <w:t>- готовность СЦТ к отопительному сезону;</w:t>
      </w:r>
    </w:p>
    <w:p w:rsidR="00747FAD" w:rsidRDefault="00747FAD" w:rsidP="00747FAD">
      <w:pPr>
        <w:pStyle w:val="af8"/>
        <w:ind w:firstLine="720"/>
      </w:pPr>
      <w:r>
        <w:t>- 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747FAD" w:rsidRDefault="00747FAD" w:rsidP="00747FAD">
      <w:pPr>
        <w:pStyle w:val="af8"/>
        <w:ind w:firstLine="720"/>
      </w:pPr>
      <w:r>
        <w:t>- способность тепловых сетей обеспечить исправное функционирование СЦТ при нерасчетных похолоданиях;</w:t>
      </w:r>
    </w:p>
    <w:p w:rsidR="00747FAD" w:rsidRDefault="00747FAD" w:rsidP="00747FAD">
      <w:pPr>
        <w:pStyle w:val="af8"/>
        <w:ind w:firstLine="720"/>
      </w:pPr>
      <w:r>
        <w:t>- организационные и технические меры, необходимые для обеспечения исправного функционирования СЦТ на уровне заданной готовности;</w:t>
      </w:r>
    </w:p>
    <w:p w:rsidR="00747FAD" w:rsidRDefault="00747FAD" w:rsidP="00747FAD">
      <w:pPr>
        <w:pStyle w:val="af8"/>
        <w:ind w:firstLine="720"/>
      </w:pPr>
      <w:r>
        <w:t>- максимально допустимое число часов готовности для источника теплоты;</w:t>
      </w:r>
    </w:p>
    <w:p w:rsidR="00747FAD" w:rsidRDefault="00747FAD" w:rsidP="00747FAD">
      <w:pPr>
        <w:pStyle w:val="af8"/>
        <w:ind w:firstLine="720"/>
      </w:pPr>
      <w:r>
        <w:t>- температуру наружного воздуха, при которой обеспечивается заданная внутренняя температура воздуха.</w:t>
      </w:r>
    </w:p>
    <w:p w:rsidR="00747FAD" w:rsidRPr="00331243" w:rsidRDefault="00747FAD" w:rsidP="00747FAD">
      <w:pPr>
        <w:shd w:val="clear" w:color="auto" w:fill="FFFFFF"/>
        <w:spacing w:line="276" w:lineRule="auto"/>
        <w:ind w:firstLine="709"/>
      </w:pPr>
      <w:r w:rsidRPr="00331243">
        <w:t>Готовность к исправной работе системы определяется по уравнению:</w:t>
      </w:r>
    </w:p>
    <w:p w:rsidR="00747FAD" w:rsidRPr="00331243" w:rsidRDefault="00747FAD" w:rsidP="00747FAD">
      <w:pPr>
        <w:shd w:val="clear" w:color="auto" w:fill="FFFFFF"/>
        <w:spacing w:line="276" w:lineRule="auto"/>
        <w:ind w:firstLine="709"/>
        <w:jc w:val="center"/>
      </w:pPr>
      <w:r>
        <w:rPr>
          <w:noProof/>
        </w:rPr>
        <w:drawing>
          <wp:inline distT="0" distB="0" distL="0" distR="0">
            <wp:extent cx="1990725" cy="4953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495300"/>
                    </a:xfrm>
                    <a:prstGeom prst="rect">
                      <a:avLst/>
                    </a:prstGeom>
                    <a:noFill/>
                    <a:ln>
                      <a:noFill/>
                    </a:ln>
                  </pic:spPr>
                </pic:pic>
              </a:graphicData>
            </a:graphic>
          </wp:inline>
        </w:drawing>
      </w:r>
    </w:p>
    <w:p w:rsidR="00747FAD" w:rsidRPr="00331243" w:rsidRDefault="00747FAD" w:rsidP="00747FAD">
      <w:pPr>
        <w:shd w:val="clear" w:color="auto" w:fill="FFFFFF"/>
        <w:spacing w:line="276" w:lineRule="auto"/>
        <w:ind w:firstLine="709"/>
      </w:pPr>
      <w:r w:rsidRPr="00331243">
        <w:rPr>
          <w:bCs/>
        </w:rPr>
        <w:t>z1</w:t>
      </w:r>
      <w:r w:rsidRPr="00331243">
        <w:t> - число часов ожидания неготовности СЦТ в период стояния нерасчетных температур наружно</w:t>
      </w:r>
      <w:r>
        <w:t xml:space="preserve">го воздуха в данной местности. </w:t>
      </w:r>
      <w:r w:rsidRPr="00331243">
        <w:t>Определяется по климатологическим данным с учетом способности системы обеспечивать заданную температуру в помещениях;</w:t>
      </w:r>
    </w:p>
    <w:p w:rsidR="00747FAD" w:rsidRPr="00331243" w:rsidRDefault="00747FAD" w:rsidP="00747FAD">
      <w:pPr>
        <w:shd w:val="clear" w:color="auto" w:fill="FFFFFF"/>
        <w:spacing w:line="276" w:lineRule="auto"/>
        <w:ind w:firstLine="709"/>
      </w:pPr>
      <w:r w:rsidRPr="00331243">
        <w:rPr>
          <w:bCs/>
        </w:rPr>
        <w:t>z2</w:t>
      </w:r>
      <w:r w:rsidRPr="00331243">
        <w:t xml:space="preserve"> - число </w:t>
      </w:r>
      <w:proofErr w:type="gramStart"/>
      <w:r w:rsidRPr="00331243">
        <w:t>часов ожидания неготовности источника тепла</w:t>
      </w:r>
      <w:proofErr w:type="gramEnd"/>
      <w:r w:rsidRPr="00331243">
        <w:t>. Принимается по среднестатистическим данным </w:t>
      </w:r>
      <w:r w:rsidRPr="00331243">
        <w:rPr>
          <w:bCs/>
        </w:rPr>
        <w:t>z2 ≤ 50</w:t>
      </w:r>
      <w:r w:rsidRPr="00331243">
        <w:t> часов;</w:t>
      </w:r>
    </w:p>
    <w:p w:rsidR="00747FAD" w:rsidRPr="00331243" w:rsidRDefault="00747FAD" w:rsidP="00747FAD">
      <w:pPr>
        <w:shd w:val="clear" w:color="auto" w:fill="FFFFFF"/>
        <w:spacing w:line="276" w:lineRule="auto"/>
        <w:ind w:firstLine="709"/>
      </w:pPr>
      <w:r w:rsidRPr="00331243">
        <w:rPr>
          <w:bCs/>
        </w:rPr>
        <w:t>z3</w:t>
      </w:r>
      <w:r w:rsidRPr="00331243">
        <w:t> - число часов ожидания неготовности тепловых сетей.</w:t>
      </w:r>
    </w:p>
    <w:p w:rsidR="00747FAD" w:rsidRPr="00331243" w:rsidRDefault="00747FAD" w:rsidP="00747FAD">
      <w:pPr>
        <w:shd w:val="clear" w:color="auto" w:fill="FFFFFF"/>
        <w:spacing w:line="276" w:lineRule="auto"/>
        <w:ind w:firstLine="709"/>
      </w:pPr>
      <w:r w:rsidRPr="00331243">
        <w:rPr>
          <w:bCs/>
        </w:rPr>
        <w:t>z4</w:t>
      </w:r>
      <w:r w:rsidRPr="00331243">
        <w:t> - число часов ожидания неготовности абонента. Принимается по среднестатистическим данным </w:t>
      </w:r>
      <w:r w:rsidRPr="00331243">
        <w:rPr>
          <w:bCs/>
        </w:rPr>
        <w:t>z4 ≤ 10</w:t>
      </w:r>
      <w:r w:rsidRPr="00331243">
        <w:t> часов</w:t>
      </w:r>
      <w:r>
        <w:t>.</w:t>
      </w:r>
    </w:p>
    <w:p w:rsidR="00747FAD" w:rsidRPr="000A4625" w:rsidRDefault="00747FAD" w:rsidP="00747FAD">
      <w:pPr>
        <w:pStyle w:val="af8"/>
        <w:ind w:firstLine="720"/>
      </w:pPr>
      <w:r>
        <w:t>Общее число часов неготовности СЦТ не превышает 264 часа, поэтому коэффициент готовности теплопроводов к несению тепловой нагрузки соответствует нормативу.</w:t>
      </w:r>
    </w:p>
    <w:p w:rsidR="00747FAD" w:rsidRPr="00B1638A" w:rsidRDefault="00747FAD" w:rsidP="00747FAD">
      <w:pPr>
        <w:pStyle w:val="3"/>
      </w:pPr>
      <w:bookmarkStart w:id="235" w:name="_Toc392495148"/>
      <w:bookmarkStart w:id="236" w:name="_Toc6235085"/>
      <w:r>
        <w:t>11</w:t>
      </w:r>
      <w:r w:rsidRPr="00B1638A">
        <w:t>.5 </w:t>
      </w:r>
      <w:bookmarkEnd w:id="235"/>
      <w:r w:rsidRPr="00F265D0">
        <w:rPr>
          <w:rFonts w:cs="Times New Roman"/>
          <w:shd w:val="clear" w:color="auto" w:fill="FFFFFF"/>
        </w:rPr>
        <w:t xml:space="preserve">Результатов оценки </w:t>
      </w:r>
      <w:proofErr w:type="spellStart"/>
      <w:r w:rsidRPr="00F265D0">
        <w:rPr>
          <w:rFonts w:cs="Times New Roman"/>
          <w:shd w:val="clear" w:color="auto" w:fill="FFFFFF"/>
        </w:rPr>
        <w:t>недоотпуска</w:t>
      </w:r>
      <w:proofErr w:type="spellEnd"/>
      <w:r w:rsidRPr="00F265D0">
        <w:rPr>
          <w:rFonts w:cs="Times New Roman"/>
          <w:shd w:val="clear" w:color="auto" w:fill="FFFFFF"/>
        </w:rPr>
        <w:t xml:space="preserve"> тепловой энергии по причине отказов (аварийных ситуаций) и простоев тепловых сетей и источников тепловой энергии</w:t>
      </w:r>
      <w:bookmarkEnd w:id="236"/>
    </w:p>
    <w:p w:rsidR="00747FAD" w:rsidRDefault="00747FAD" w:rsidP="00747FAD">
      <w:pPr>
        <w:pStyle w:val="af8"/>
        <w:ind w:firstLine="709"/>
      </w:pPr>
      <w:r w:rsidRPr="00C53E1A">
        <w:t xml:space="preserve">Приведенный объем </w:t>
      </w:r>
      <w:proofErr w:type="spellStart"/>
      <w:r w:rsidRPr="00C53E1A">
        <w:t>недоотпуска</w:t>
      </w:r>
      <w:proofErr w:type="spellEnd"/>
      <w:r w:rsidRPr="00C53E1A">
        <w:t xml:space="preserve"> тепла в результате нарушений в подаче тепловой энергии в системе теплоснабжения </w:t>
      </w:r>
      <w:r>
        <w:t>Половинского сельского поселения</w:t>
      </w:r>
      <w:r w:rsidRPr="00C53E1A">
        <w:t xml:space="preserve"> приведен в таблице 2.</w:t>
      </w:r>
      <w:r>
        <w:t>56</w:t>
      </w:r>
      <w:r w:rsidRPr="00C53E1A">
        <w:t>.</w:t>
      </w:r>
    </w:p>
    <w:p w:rsidR="00747FAD" w:rsidRPr="00C53E1A" w:rsidRDefault="00747FAD" w:rsidP="00747FAD">
      <w:pPr>
        <w:pStyle w:val="af8"/>
        <w:ind w:firstLine="709"/>
      </w:pPr>
    </w:p>
    <w:p w:rsidR="00747FAD" w:rsidRDefault="00747FAD" w:rsidP="00747FAD">
      <w:pPr>
        <w:pStyle w:val="af8"/>
        <w:numPr>
          <w:ilvl w:val="0"/>
          <w:numId w:val="9"/>
        </w:numPr>
      </w:pPr>
      <w:r>
        <w:t>П</w:t>
      </w:r>
      <w:r w:rsidRPr="005D2A25">
        <w:t>риведенн</w:t>
      </w:r>
      <w:r>
        <w:t>ый</w:t>
      </w:r>
      <w:r w:rsidRPr="005D2A25">
        <w:t xml:space="preserve"> объем </w:t>
      </w:r>
      <w:proofErr w:type="spellStart"/>
      <w:r w:rsidRPr="005D2A25">
        <w:t>недоотпуска</w:t>
      </w:r>
      <w:proofErr w:type="spellEnd"/>
      <w:r w:rsidRPr="005D2A25">
        <w:t xml:space="preserve"> тепла в результате нарушений в подаче тепловой энергии</w:t>
      </w:r>
      <w:r>
        <w:t xml:space="preserve"> в системе теплоснабжения Половинского 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042"/>
        <w:gridCol w:w="1041"/>
        <w:gridCol w:w="1041"/>
        <w:gridCol w:w="1695"/>
        <w:gridCol w:w="1985"/>
        <w:gridCol w:w="1559"/>
      </w:tblGrid>
      <w:tr w:rsidR="00747FAD" w:rsidRPr="00BE00E0" w:rsidTr="00154ED2">
        <w:trPr>
          <w:trHeight w:val="264"/>
        </w:trPr>
        <w:tc>
          <w:tcPr>
            <w:tcW w:w="2093" w:type="dxa"/>
            <w:vMerge w:val="restart"/>
            <w:shd w:val="clear" w:color="auto" w:fill="auto"/>
            <w:vAlign w:val="center"/>
            <w:hideMark/>
          </w:tcPr>
          <w:p w:rsidR="00747FAD" w:rsidRPr="00BE00E0" w:rsidRDefault="00747FAD" w:rsidP="00154ED2">
            <w:pPr>
              <w:jc w:val="center"/>
            </w:pPr>
            <w:r w:rsidRPr="00442ED8">
              <w:rPr>
                <w:b/>
                <w:color w:val="000000"/>
              </w:rPr>
              <w:t xml:space="preserve">Источник </w:t>
            </w:r>
            <w:r w:rsidRPr="001E70A3">
              <w:rPr>
                <w:b/>
              </w:rPr>
              <w:br/>
            </w:r>
            <w:r w:rsidRPr="00442ED8">
              <w:rPr>
                <w:b/>
                <w:color w:val="000000"/>
              </w:rPr>
              <w:t xml:space="preserve">тепловой </w:t>
            </w:r>
            <w:r w:rsidRPr="001E70A3">
              <w:rPr>
                <w:b/>
              </w:rPr>
              <w:br/>
            </w:r>
            <w:r w:rsidRPr="00442ED8">
              <w:rPr>
                <w:b/>
                <w:color w:val="000000"/>
              </w:rPr>
              <w:t>энергии</w:t>
            </w:r>
          </w:p>
        </w:tc>
        <w:tc>
          <w:tcPr>
            <w:tcW w:w="8363" w:type="dxa"/>
            <w:gridSpan w:val="6"/>
            <w:shd w:val="clear" w:color="auto" w:fill="auto"/>
            <w:noWrap/>
            <w:vAlign w:val="bottom"/>
            <w:hideMark/>
          </w:tcPr>
          <w:p w:rsidR="00747FAD" w:rsidRPr="00CC6407" w:rsidRDefault="00747FAD" w:rsidP="00154ED2">
            <w:pPr>
              <w:jc w:val="center"/>
              <w:rPr>
                <w:b/>
              </w:rPr>
            </w:pPr>
            <w:r w:rsidRPr="00205D16">
              <w:rPr>
                <w:b/>
              </w:rPr>
              <w:t xml:space="preserve">Приведенный объем </w:t>
            </w:r>
            <w:proofErr w:type="spellStart"/>
            <w:r w:rsidRPr="00205D16">
              <w:rPr>
                <w:b/>
              </w:rPr>
              <w:t>недоотпуска</w:t>
            </w:r>
            <w:proofErr w:type="spellEnd"/>
            <w:r w:rsidRPr="00205D16">
              <w:rPr>
                <w:b/>
              </w:rPr>
              <w:t xml:space="preserve"> тепла в результате нарушений в подаче тепловой энергии</w:t>
            </w:r>
            <w:r w:rsidRPr="00CC6407">
              <w:rPr>
                <w:b/>
              </w:rPr>
              <w:t xml:space="preserve">, </w:t>
            </w:r>
            <w:r>
              <w:rPr>
                <w:b/>
              </w:rPr>
              <w:t>Гкал</w:t>
            </w:r>
          </w:p>
        </w:tc>
      </w:tr>
      <w:tr w:rsidR="002C702E" w:rsidRPr="00BE00E0" w:rsidTr="00154ED2">
        <w:trPr>
          <w:trHeight w:val="264"/>
        </w:trPr>
        <w:tc>
          <w:tcPr>
            <w:tcW w:w="2093" w:type="dxa"/>
            <w:vMerge/>
            <w:vAlign w:val="center"/>
            <w:hideMark/>
          </w:tcPr>
          <w:p w:rsidR="002C702E" w:rsidRPr="00BE00E0" w:rsidRDefault="002C702E" w:rsidP="00154ED2"/>
        </w:tc>
        <w:tc>
          <w:tcPr>
            <w:tcW w:w="1042" w:type="dxa"/>
            <w:shd w:val="clear" w:color="auto" w:fill="auto"/>
            <w:vAlign w:val="center"/>
            <w:hideMark/>
          </w:tcPr>
          <w:p w:rsidR="002C702E" w:rsidRPr="006F73B9" w:rsidRDefault="002C702E" w:rsidP="00E4054A">
            <w:pPr>
              <w:jc w:val="center"/>
              <w:rPr>
                <w:b/>
                <w:color w:val="000000"/>
                <w:szCs w:val="20"/>
              </w:rPr>
            </w:pPr>
            <w:r w:rsidRPr="006F73B9">
              <w:rPr>
                <w:b/>
                <w:color w:val="000000"/>
                <w:szCs w:val="20"/>
              </w:rPr>
              <w:t>202</w:t>
            </w:r>
            <w:r>
              <w:rPr>
                <w:b/>
                <w:color w:val="000000"/>
                <w:szCs w:val="20"/>
              </w:rPr>
              <w:t>2</w:t>
            </w:r>
          </w:p>
        </w:tc>
        <w:tc>
          <w:tcPr>
            <w:tcW w:w="1041" w:type="dxa"/>
            <w:shd w:val="clear" w:color="auto" w:fill="auto"/>
            <w:vAlign w:val="center"/>
            <w:hideMark/>
          </w:tcPr>
          <w:p w:rsidR="002C702E" w:rsidRPr="006F73B9" w:rsidRDefault="002C702E" w:rsidP="00E4054A">
            <w:pPr>
              <w:jc w:val="center"/>
              <w:rPr>
                <w:b/>
                <w:color w:val="000000"/>
                <w:szCs w:val="20"/>
              </w:rPr>
            </w:pPr>
            <w:r w:rsidRPr="006F73B9">
              <w:rPr>
                <w:b/>
                <w:color w:val="000000"/>
                <w:szCs w:val="20"/>
              </w:rPr>
              <w:t>202</w:t>
            </w:r>
            <w:r>
              <w:rPr>
                <w:b/>
                <w:color w:val="000000"/>
                <w:szCs w:val="20"/>
              </w:rPr>
              <w:t>3</w:t>
            </w:r>
          </w:p>
        </w:tc>
        <w:tc>
          <w:tcPr>
            <w:tcW w:w="1041" w:type="dxa"/>
            <w:shd w:val="clear" w:color="auto" w:fill="auto"/>
            <w:vAlign w:val="center"/>
            <w:hideMark/>
          </w:tcPr>
          <w:p w:rsidR="002C702E" w:rsidRPr="006F73B9" w:rsidRDefault="002C702E" w:rsidP="00E4054A">
            <w:pPr>
              <w:jc w:val="center"/>
              <w:rPr>
                <w:b/>
                <w:color w:val="000000"/>
                <w:szCs w:val="20"/>
              </w:rPr>
            </w:pPr>
            <w:r w:rsidRPr="006F73B9">
              <w:rPr>
                <w:b/>
                <w:color w:val="000000"/>
                <w:szCs w:val="20"/>
              </w:rPr>
              <w:t>202</w:t>
            </w:r>
            <w:r>
              <w:rPr>
                <w:b/>
                <w:color w:val="000000"/>
                <w:szCs w:val="20"/>
              </w:rPr>
              <w:t>4</w:t>
            </w:r>
          </w:p>
        </w:tc>
        <w:tc>
          <w:tcPr>
            <w:tcW w:w="1695" w:type="dxa"/>
            <w:shd w:val="clear" w:color="auto" w:fill="auto"/>
            <w:vAlign w:val="center"/>
            <w:hideMark/>
          </w:tcPr>
          <w:p w:rsidR="002C702E" w:rsidRPr="006F73B9" w:rsidRDefault="002C702E" w:rsidP="00E4054A">
            <w:pPr>
              <w:jc w:val="center"/>
              <w:rPr>
                <w:b/>
                <w:color w:val="000000"/>
                <w:szCs w:val="20"/>
              </w:rPr>
            </w:pPr>
            <w:r>
              <w:rPr>
                <w:b/>
                <w:color w:val="000000"/>
                <w:szCs w:val="20"/>
              </w:rPr>
              <w:t>2025</w:t>
            </w:r>
            <w:r w:rsidRPr="006F73B9">
              <w:rPr>
                <w:b/>
                <w:color w:val="000000"/>
                <w:szCs w:val="20"/>
              </w:rPr>
              <w:t>- 202</w:t>
            </w:r>
            <w:r>
              <w:rPr>
                <w:b/>
                <w:color w:val="000000"/>
                <w:szCs w:val="20"/>
              </w:rPr>
              <w:t>9</w:t>
            </w:r>
          </w:p>
        </w:tc>
        <w:tc>
          <w:tcPr>
            <w:tcW w:w="1985" w:type="dxa"/>
            <w:shd w:val="clear" w:color="auto" w:fill="auto"/>
            <w:vAlign w:val="center"/>
            <w:hideMark/>
          </w:tcPr>
          <w:p w:rsidR="002C702E" w:rsidRPr="006F73B9" w:rsidRDefault="002C702E" w:rsidP="00E4054A">
            <w:pPr>
              <w:jc w:val="center"/>
              <w:rPr>
                <w:b/>
                <w:color w:val="000000"/>
                <w:szCs w:val="20"/>
              </w:rPr>
            </w:pPr>
            <w:r>
              <w:rPr>
                <w:b/>
                <w:color w:val="000000"/>
                <w:szCs w:val="20"/>
              </w:rPr>
              <w:t>2030</w:t>
            </w:r>
            <w:r w:rsidRPr="006F73B9">
              <w:rPr>
                <w:b/>
                <w:color w:val="000000"/>
                <w:szCs w:val="20"/>
              </w:rPr>
              <w:t>-203</w:t>
            </w:r>
            <w:r>
              <w:rPr>
                <w:b/>
                <w:color w:val="000000"/>
                <w:szCs w:val="20"/>
              </w:rPr>
              <w:t>4</w:t>
            </w:r>
          </w:p>
        </w:tc>
        <w:tc>
          <w:tcPr>
            <w:tcW w:w="1559" w:type="dxa"/>
            <w:shd w:val="clear" w:color="auto" w:fill="auto"/>
            <w:vAlign w:val="center"/>
            <w:hideMark/>
          </w:tcPr>
          <w:p w:rsidR="002C702E" w:rsidRPr="006F73B9" w:rsidRDefault="002C702E" w:rsidP="00E4054A">
            <w:pPr>
              <w:jc w:val="center"/>
              <w:rPr>
                <w:b/>
                <w:color w:val="000000"/>
                <w:szCs w:val="20"/>
              </w:rPr>
            </w:pPr>
            <w:r>
              <w:rPr>
                <w:b/>
                <w:color w:val="000000"/>
                <w:szCs w:val="20"/>
              </w:rPr>
              <w:t>2035</w:t>
            </w:r>
            <w:r w:rsidRPr="006F73B9">
              <w:rPr>
                <w:b/>
                <w:color w:val="000000"/>
                <w:szCs w:val="20"/>
              </w:rPr>
              <w:t>-203</w:t>
            </w:r>
            <w:r>
              <w:rPr>
                <w:b/>
                <w:color w:val="000000"/>
                <w:szCs w:val="20"/>
              </w:rPr>
              <w:t>9</w:t>
            </w:r>
          </w:p>
        </w:tc>
      </w:tr>
      <w:tr w:rsidR="002C702E" w:rsidRPr="00BE00E0" w:rsidTr="00154ED2">
        <w:trPr>
          <w:trHeight w:val="303"/>
        </w:trPr>
        <w:tc>
          <w:tcPr>
            <w:tcW w:w="2093" w:type="dxa"/>
            <w:shd w:val="clear" w:color="auto" w:fill="auto"/>
            <w:vAlign w:val="bottom"/>
          </w:tcPr>
          <w:p w:rsidR="002C702E" w:rsidRPr="00BE00E0" w:rsidRDefault="002C702E" w:rsidP="00154ED2">
            <w:pPr>
              <w:ind w:left="-142"/>
              <w:jc w:val="center"/>
            </w:pPr>
            <w:r>
              <w:t xml:space="preserve">Котельная </w:t>
            </w:r>
            <w:proofErr w:type="gramStart"/>
            <w:r>
              <w:t>с</w:t>
            </w:r>
            <w:proofErr w:type="gramEnd"/>
            <w:r>
              <w:t>.</w:t>
            </w:r>
            <w:r w:rsidRPr="005D2A25">
              <w:t> </w:t>
            </w:r>
            <w:r>
              <w:t>Половинка</w:t>
            </w:r>
          </w:p>
        </w:tc>
        <w:tc>
          <w:tcPr>
            <w:tcW w:w="1042" w:type="dxa"/>
            <w:shd w:val="clear" w:color="auto" w:fill="auto"/>
            <w:noWrap/>
            <w:vAlign w:val="center"/>
          </w:tcPr>
          <w:p w:rsidR="002C702E" w:rsidRPr="00144FD0" w:rsidRDefault="002C702E" w:rsidP="00154ED2">
            <w:pPr>
              <w:jc w:val="center"/>
              <w:rPr>
                <w:szCs w:val="20"/>
              </w:rPr>
            </w:pPr>
            <w:r w:rsidRPr="00144FD0">
              <w:rPr>
                <w:sz w:val="22"/>
                <w:szCs w:val="20"/>
              </w:rPr>
              <w:t>0,015</w:t>
            </w:r>
          </w:p>
        </w:tc>
        <w:tc>
          <w:tcPr>
            <w:tcW w:w="1041" w:type="dxa"/>
            <w:shd w:val="clear" w:color="auto" w:fill="auto"/>
            <w:noWrap/>
            <w:vAlign w:val="center"/>
          </w:tcPr>
          <w:p w:rsidR="002C702E" w:rsidRPr="00144FD0" w:rsidRDefault="002C702E" w:rsidP="00154ED2">
            <w:pPr>
              <w:jc w:val="center"/>
              <w:rPr>
                <w:szCs w:val="20"/>
              </w:rPr>
            </w:pPr>
            <w:r w:rsidRPr="00144FD0">
              <w:rPr>
                <w:sz w:val="22"/>
                <w:szCs w:val="20"/>
              </w:rPr>
              <w:t>0,015</w:t>
            </w:r>
          </w:p>
        </w:tc>
        <w:tc>
          <w:tcPr>
            <w:tcW w:w="1041" w:type="dxa"/>
            <w:shd w:val="clear" w:color="auto" w:fill="auto"/>
            <w:noWrap/>
            <w:vAlign w:val="center"/>
          </w:tcPr>
          <w:p w:rsidR="002C702E" w:rsidRPr="00144FD0" w:rsidRDefault="002C702E" w:rsidP="00154ED2">
            <w:pPr>
              <w:jc w:val="center"/>
              <w:rPr>
                <w:szCs w:val="20"/>
              </w:rPr>
            </w:pPr>
            <w:r w:rsidRPr="00144FD0">
              <w:rPr>
                <w:sz w:val="22"/>
                <w:szCs w:val="20"/>
              </w:rPr>
              <w:t>0,015</w:t>
            </w:r>
          </w:p>
        </w:tc>
        <w:tc>
          <w:tcPr>
            <w:tcW w:w="1695" w:type="dxa"/>
            <w:shd w:val="clear" w:color="auto" w:fill="auto"/>
            <w:noWrap/>
            <w:vAlign w:val="center"/>
          </w:tcPr>
          <w:p w:rsidR="002C702E" w:rsidRPr="00144FD0" w:rsidRDefault="002C702E" w:rsidP="00154ED2">
            <w:pPr>
              <w:jc w:val="center"/>
              <w:rPr>
                <w:szCs w:val="20"/>
              </w:rPr>
            </w:pPr>
            <w:r w:rsidRPr="00144FD0">
              <w:rPr>
                <w:sz w:val="22"/>
                <w:szCs w:val="20"/>
              </w:rPr>
              <w:t>0,019</w:t>
            </w:r>
          </w:p>
        </w:tc>
        <w:tc>
          <w:tcPr>
            <w:tcW w:w="1985" w:type="dxa"/>
            <w:shd w:val="clear" w:color="auto" w:fill="auto"/>
            <w:noWrap/>
            <w:vAlign w:val="center"/>
          </w:tcPr>
          <w:p w:rsidR="002C702E" w:rsidRPr="00144FD0" w:rsidRDefault="002C702E" w:rsidP="00154ED2">
            <w:pPr>
              <w:jc w:val="center"/>
              <w:rPr>
                <w:szCs w:val="20"/>
              </w:rPr>
            </w:pPr>
            <w:r w:rsidRPr="00144FD0">
              <w:rPr>
                <w:sz w:val="22"/>
                <w:szCs w:val="20"/>
              </w:rPr>
              <w:t>0,023</w:t>
            </w:r>
          </w:p>
        </w:tc>
        <w:tc>
          <w:tcPr>
            <w:tcW w:w="1559" w:type="dxa"/>
            <w:shd w:val="clear" w:color="auto" w:fill="auto"/>
            <w:noWrap/>
            <w:vAlign w:val="center"/>
          </w:tcPr>
          <w:p w:rsidR="002C702E" w:rsidRPr="00144FD0" w:rsidRDefault="002C702E" w:rsidP="00154ED2">
            <w:pPr>
              <w:jc w:val="center"/>
              <w:rPr>
                <w:szCs w:val="20"/>
              </w:rPr>
            </w:pPr>
            <w:r w:rsidRPr="00144FD0">
              <w:rPr>
                <w:sz w:val="22"/>
                <w:szCs w:val="20"/>
              </w:rPr>
              <w:t>0,014</w:t>
            </w:r>
          </w:p>
        </w:tc>
      </w:tr>
      <w:tr w:rsidR="002C702E" w:rsidRPr="00BE00E0" w:rsidTr="00154ED2">
        <w:trPr>
          <w:trHeight w:val="303"/>
        </w:trPr>
        <w:tc>
          <w:tcPr>
            <w:tcW w:w="2093" w:type="dxa"/>
            <w:shd w:val="clear" w:color="auto" w:fill="auto"/>
            <w:vAlign w:val="bottom"/>
          </w:tcPr>
          <w:p w:rsidR="002C702E" w:rsidRDefault="002C702E" w:rsidP="00154ED2">
            <w:pPr>
              <w:ind w:left="-113" w:right="-113"/>
              <w:jc w:val="center"/>
            </w:pPr>
            <w:r>
              <w:t xml:space="preserve">Котельная д. </w:t>
            </w:r>
            <w:proofErr w:type="spellStart"/>
            <w:r>
              <w:t>Водопойка</w:t>
            </w:r>
            <w:proofErr w:type="spellEnd"/>
          </w:p>
        </w:tc>
        <w:tc>
          <w:tcPr>
            <w:tcW w:w="1042" w:type="dxa"/>
            <w:shd w:val="clear" w:color="auto" w:fill="auto"/>
            <w:noWrap/>
            <w:vAlign w:val="center"/>
          </w:tcPr>
          <w:p w:rsidR="002C702E" w:rsidRPr="00144FD0" w:rsidRDefault="002C702E" w:rsidP="00154ED2">
            <w:pPr>
              <w:jc w:val="center"/>
              <w:rPr>
                <w:szCs w:val="20"/>
              </w:rPr>
            </w:pPr>
            <w:r w:rsidRPr="00144FD0">
              <w:rPr>
                <w:sz w:val="22"/>
                <w:szCs w:val="20"/>
              </w:rPr>
              <w:t>0,006</w:t>
            </w:r>
          </w:p>
        </w:tc>
        <w:tc>
          <w:tcPr>
            <w:tcW w:w="1041" w:type="dxa"/>
            <w:shd w:val="clear" w:color="auto" w:fill="auto"/>
            <w:noWrap/>
            <w:vAlign w:val="center"/>
          </w:tcPr>
          <w:p w:rsidR="002C702E" w:rsidRPr="00144FD0" w:rsidRDefault="002C702E" w:rsidP="00154ED2">
            <w:pPr>
              <w:jc w:val="center"/>
              <w:rPr>
                <w:szCs w:val="20"/>
              </w:rPr>
            </w:pPr>
            <w:r w:rsidRPr="00144FD0">
              <w:rPr>
                <w:sz w:val="22"/>
                <w:szCs w:val="20"/>
              </w:rPr>
              <w:t>0,006</w:t>
            </w:r>
          </w:p>
        </w:tc>
        <w:tc>
          <w:tcPr>
            <w:tcW w:w="1041" w:type="dxa"/>
            <w:shd w:val="clear" w:color="auto" w:fill="auto"/>
            <w:noWrap/>
            <w:vAlign w:val="center"/>
          </w:tcPr>
          <w:p w:rsidR="002C702E" w:rsidRPr="00144FD0" w:rsidRDefault="002C702E" w:rsidP="00154ED2">
            <w:pPr>
              <w:jc w:val="center"/>
              <w:rPr>
                <w:szCs w:val="20"/>
              </w:rPr>
            </w:pPr>
            <w:r w:rsidRPr="00144FD0">
              <w:rPr>
                <w:sz w:val="22"/>
                <w:szCs w:val="20"/>
              </w:rPr>
              <w:t>0,007</w:t>
            </w:r>
          </w:p>
        </w:tc>
        <w:tc>
          <w:tcPr>
            <w:tcW w:w="1695" w:type="dxa"/>
            <w:shd w:val="clear" w:color="auto" w:fill="auto"/>
            <w:noWrap/>
            <w:vAlign w:val="center"/>
          </w:tcPr>
          <w:p w:rsidR="002C702E" w:rsidRPr="00144FD0" w:rsidRDefault="002C702E" w:rsidP="00154ED2">
            <w:pPr>
              <w:jc w:val="center"/>
              <w:rPr>
                <w:szCs w:val="20"/>
              </w:rPr>
            </w:pPr>
            <w:r w:rsidRPr="00144FD0">
              <w:rPr>
                <w:sz w:val="22"/>
                <w:szCs w:val="20"/>
              </w:rPr>
              <w:t>0,009</w:t>
            </w:r>
          </w:p>
        </w:tc>
        <w:tc>
          <w:tcPr>
            <w:tcW w:w="1985" w:type="dxa"/>
            <w:shd w:val="clear" w:color="auto" w:fill="auto"/>
            <w:noWrap/>
            <w:vAlign w:val="center"/>
          </w:tcPr>
          <w:p w:rsidR="002C702E" w:rsidRPr="00144FD0" w:rsidRDefault="002C702E" w:rsidP="00154ED2">
            <w:pPr>
              <w:jc w:val="center"/>
              <w:rPr>
                <w:szCs w:val="20"/>
              </w:rPr>
            </w:pPr>
            <w:r w:rsidRPr="00144FD0">
              <w:rPr>
                <w:sz w:val="22"/>
                <w:szCs w:val="20"/>
              </w:rPr>
              <w:t>0,006</w:t>
            </w:r>
          </w:p>
        </w:tc>
        <w:tc>
          <w:tcPr>
            <w:tcW w:w="1559" w:type="dxa"/>
            <w:shd w:val="clear" w:color="auto" w:fill="auto"/>
            <w:noWrap/>
            <w:vAlign w:val="center"/>
          </w:tcPr>
          <w:p w:rsidR="002C702E" w:rsidRPr="00144FD0" w:rsidRDefault="002C702E" w:rsidP="00154ED2">
            <w:pPr>
              <w:jc w:val="center"/>
              <w:rPr>
                <w:szCs w:val="20"/>
              </w:rPr>
            </w:pPr>
            <w:r w:rsidRPr="00144FD0">
              <w:rPr>
                <w:sz w:val="22"/>
                <w:szCs w:val="20"/>
              </w:rPr>
              <w:t>0,006</w:t>
            </w:r>
          </w:p>
        </w:tc>
      </w:tr>
    </w:tbl>
    <w:p w:rsidR="00747FAD" w:rsidRDefault="00747FAD" w:rsidP="00747FAD">
      <w:pPr>
        <w:pStyle w:val="af8"/>
        <w:ind w:left="720"/>
      </w:pPr>
    </w:p>
    <w:p w:rsidR="00747FAD" w:rsidRDefault="00747FAD" w:rsidP="00747FAD">
      <w:pPr>
        <w:pStyle w:val="af8"/>
        <w:numPr>
          <w:ilvl w:val="0"/>
          <w:numId w:val="9"/>
        </w:numPr>
      </w:pPr>
      <w:r w:rsidRPr="006F6DD4">
        <w:t>Средневзвешенн</w:t>
      </w:r>
      <w:r>
        <w:t>ая</w:t>
      </w:r>
      <w:r w:rsidRPr="006F6DD4">
        <w:t xml:space="preserve"> </w:t>
      </w:r>
      <w:r>
        <w:t>величина</w:t>
      </w:r>
      <w:r w:rsidRPr="006F6DD4">
        <w:t xml:space="preserve"> отклонений температуры теплоносителя</w:t>
      </w:r>
      <w:r>
        <w:t xml:space="preserve"> в системе теплоснабжения</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045"/>
        <w:gridCol w:w="1365"/>
        <w:gridCol w:w="1275"/>
        <w:gridCol w:w="1560"/>
        <w:gridCol w:w="1701"/>
        <w:gridCol w:w="1418"/>
      </w:tblGrid>
      <w:tr w:rsidR="00747FAD" w:rsidRPr="00BE00E0" w:rsidTr="00154ED2">
        <w:trPr>
          <w:trHeight w:val="264"/>
        </w:trPr>
        <w:tc>
          <w:tcPr>
            <w:tcW w:w="2093" w:type="dxa"/>
            <w:vMerge w:val="restart"/>
            <w:shd w:val="clear" w:color="auto" w:fill="auto"/>
            <w:vAlign w:val="center"/>
            <w:hideMark/>
          </w:tcPr>
          <w:p w:rsidR="00747FAD" w:rsidRPr="00BE00E0" w:rsidRDefault="00747FAD" w:rsidP="00154ED2">
            <w:pPr>
              <w:ind w:left="-142" w:right="-130"/>
              <w:jc w:val="center"/>
            </w:pPr>
            <w:r w:rsidRPr="00442ED8">
              <w:rPr>
                <w:b/>
                <w:color w:val="000000"/>
              </w:rPr>
              <w:t xml:space="preserve">Источник </w:t>
            </w:r>
            <w:r w:rsidRPr="001E70A3">
              <w:rPr>
                <w:b/>
              </w:rPr>
              <w:br/>
            </w:r>
            <w:r w:rsidRPr="00442ED8">
              <w:rPr>
                <w:b/>
                <w:color w:val="000000"/>
              </w:rPr>
              <w:t xml:space="preserve">тепловой </w:t>
            </w:r>
            <w:r w:rsidRPr="001E70A3">
              <w:rPr>
                <w:b/>
              </w:rPr>
              <w:br/>
            </w:r>
            <w:r w:rsidRPr="00442ED8">
              <w:rPr>
                <w:b/>
                <w:color w:val="000000"/>
              </w:rPr>
              <w:t>энергии</w:t>
            </w:r>
          </w:p>
        </w:tc>
        <w:tc>
          <w:tcPr>
            <w:tcW w:w="8364" w:type="dxa"/>
            <w:gridSpan w:val="6"/>
            <w:shd w:val="clear" w:color="auto" w:fill="auto"/>
            <w:noWrap/>
            <w:vAlign w:val="bottom"/>
            <w:hideMark/>
          </w:tcPr>
          <w:p w:rsidR="00747FAD" w:rsidRPr="001C3DA4" w:rsidRDefault="00747FAD" w:rsidP="00154ED2">
            <w:pPr>
              <w:ind w:left="-113" w:right="-113"/>
              <w:jc w:val="center"/>
              <w:rPr>
                <w:b/>
              </w:rPr>
            </w:pPr>
            <w:r w:rsidRPr="001C3DA4">
              <w:rPr>
                <w:b/>
              </w:rPr>
              <w:t>Средневзвешенная величина отклонения температуры теплоносителя, 10</w:t>
            </w:r>
            <w:r w:rsidRPr="001C3DA4">
              <w:rPr>
                <w:b/>
                <w:vertAlign w:val="superscript"/>
              </w:rPr>
              <w:t>-6</w:t>
            </w:r>
          </w:p>
        </w:tc>
      </w:tr>
      <w:tr w:rsidR="002C702E" w:rsidRPr="00BE00E0" w:rsidTr="00154ED2">
        <w:trPr>
          <w:trHeight w:val="264"/>
        </w:trPr>
        <w:tc>
          <w:tcPr>
            <w:tcW w:w="2093" w:type="dxa"/>
            <w:vMerge/>
            <w:vAlign w:val="center"/>
            <w:hideMark/>
          </w:tcPr>
          <w:p w:rsidR="002C702E" w:rsidRPr="00BE00E0" w:rsidRDefault="002C702E" w:rsidP="00154ED2">
            <w:pPr>
              <w:ind w:left="-142" w:right="-130"/>
            </w:pPr>
          </w:p>
        </w:tc>
        <w:tc>
          <w:tcPr>
            <w:tcW w:w="1045" w:type="dxa"/>
            <w:shd w:val="clear" w:color="auto" w:fill="auto"/>
            <w:vAlign w:val="center"/>
            <w:hideMark/>
          </w:tcPr>
          <w:p w:rsidR="002C702E" w:rsidRPr="006F73B9" w:rsidRDefault="002C702E" w:rsidP="00E4054A">
            <w:pPr>
              <w:jc w:val="center"/>
              <w:rPr>
                <w:b/>
                <w:color w:val="000000"/>
                <w:szCs w:val="20"/>
              </w:rPr>
            </w:pPr>
            <w:r w:rsidRPr="006F73B9">
              <w:rPr>
                <w:b/>
                <w:color w:val="000000"/>
                <w:szCs w:val="20"/>
              </w:rPr>
              <w:t>202</w:t>
            </w:r>
            <w:r>
              <w:rPr>
                <w:b/>
                <w:color w:val="000000"/>
                <w:szCs w:val="20"/>
              </w:rPr>
              <w:t>2</w:t>
            </w:r>
          </w:p>
        </w:tc>
        <w:tc>
          <w:tcPr>
            <w:tcW w:w="1365" w:type="dxa"/>
            <w:shd w:val="clear" w:color="auto" w:fill="auto"/>
            <w:vAlign w:val="center"/>
            <w:hideMark/>
          </w:tcPr>
          <w:p w:rsidR="002C702E" w:rsidRPr="006F73B9" w:rsidRDefault="002C702E" w:rsidP="00E4054A">
            <w:pPr>
              <w:jc w:val="center"/>
              <w:rPr>
                <w:b/>
                <w:color w:val="000000"/>
                <w:szCs w:val="20"/>
              </w:rPr>
            </w:pPr>
            <w:r w:rsidRPr="006F73B9">
              <w:rPr>
                <w:b/>
                <w:color w:val="000000"/>
                <w:szCs w:val="20"/>
              </w:rPr>
              <w:t>202</w:t>
            </w:r>
            <w:r>
              <w:rPr>
                <w:b/>
                <w:color w:val="000000"/>
                <w:szCs w:val="20"/>
              </w:rPr>
              <w:t>3</w:t>
            </w:r>
          </w:p>
        </w:tc>
        <w:tc>
          <w:tcPr>
            <w:tcW w:w="1275" w:type="dxa"/>
            <w:shd w:val="clear" w:color="auto" w:fill="auto"/>
            <w:vAlign w:val="center"/>
            <w:hideMark/>
          </w:tcPr>
          <w:p w:rsidR="002C702E" w:rsidRPr="006F73B9" w:rsidRDefault="002C702E" w:rsidP="00E4054A">
            <w:pPr>
              <w:jc w:val="center"/>
              <w:rPr>
                <w:b/>
                <w:color w:val="000000"/>
                <w:szCs w:val="20"/>
              </w:rPr>
            </w:pPr>
            <w:r w:rsidRPr="006F73B9">
              <w:rPr>
                <w:b/>
                <w:color w:val="000000"/>
                <w:szCs w:val="20"/>
              </w:rPr>
              <w:t>202</w:t>
            </w:r>
            <w:r>
              <w:rPr>
                <w:b/>
                <w:color w:val="000000"/>
                <w:szCs w:val="20"/>
              </w:rPr>
              <w:t>4</w:t>
            </w:r>
          </w:p>
        </w:tc>
        <w:tc>
          <w:tcPr>
            <w:tcW w:w="1560" w:type="dxa"/>
            <w:shd w:val="clear" w:color="auto" w:fill="auto"/>
            <w:vAlign w:val="center"/>
            <w:hideMark/>
          </w:tcPr>
          <w:p w:rsidR="002C702E" w:rsidRPr="006F73B9" w:rsidRDefault="002C702E" w:rsidP="00E4054A">
            <w:pPr>
              <w:jc w:val="center"/>
              <w:rPr>
                <w:b/>
                <w:color w:val="000000"/>
                <w:szCs w:val="20"/>
              </w:rPr>
            </w:pPr>
            <w:r>
              <w:rPr>
                <w:b/>
                <w:color w:val="000000"/>
                <w:szCs w:val="20"/>
              </w:rPr>
              <w:t>2025</w:t>
            </w:r>
            <w:r w:rsidRPr="006F73B9">
              <w:rPr>
                <w:b/>
                <w:color w:val="000000"/>
                <w:szCs w:val="20"/>
              </w:rPr>
              <w:t>- 202</w:t>
            </w:r>
            <w:r>
              <w:rPr>
                <w:b/>
                <w:color w:val="000000"/>
                <w:szCs w:val="20"/>
              </w:rPr>
              <w:t>9</w:t>
            </w:r>
          </w:p>
        </w:tc>
        <w:tc>
          <w:tcPr>
            <w:tcW w:w="1701" w:type="dxa"/>
            <w:shd w:val="clear" w:color="auto" w:fill="auto"/>
            <w:vAlign w:val="center"/>
            <w:hideMark/>
          </w:tcPr>
          <w:p w:rsidR="002C702E" w:rsidRPr="006F73B9" w:rsidRDefault="002C702E" w:rsidP="00E4054A">
            <w:pPr>
              <w:jc w:val="center"/>
              <w:rPr>
                <w:b/>
                <w:color w:val="000000"/>
                <w:szCs w:val="20"/>
              </w:rPr>
            </w:pPr>
            <w:r>
              <w:rPr>
                <w:b/>
                <w:color w:val="000000"/>
                <w:szCs w:val="20"/>
              </w:rPr>
              <w:t>2030</w:t>
            </w:r>
            <w:r w:rsidRPr="006F73B9">
              <w:rPr>
                <w:b/>
                <w:color w:val="000000"/>
                <w:szCs w:val="20"/>
              </w:rPr>
              <w:t>-203</w:t>
            </w:r>
            <w:r>
              <w:rPr>
                <w:b/>
                <w:color w:val="000000"/>
                <w:szCs w:val="20"/>
              </w:rPr>
              <w:t>4</w:t>
            </w:r>
          </w:p>
        </w:tc>
        <w:tc>
          <w:tcPr>
            <w:tcW w:w="1418" w:type="dxa"/>
            <w:shd w:val="clear" w:color="auto" w:fill="auto"/>
            <w:vAlign w:val="center"/>
            <w:hideMark/>
          </w:tcPr>
          <w:p w:rsidR="002C702E" w:rsidRPr="006F73B9" w:rsidRDefault="002C702E" w:rsidP="00E4054A">
            <w:pPr>
              <w:jc w:val="center"/>
              <w:rPr>
                <w:b/>
                <w:color w:val="000000"/>
                <w:szCs w:val="20"/>
              </w:rPr>
            </w:pPr>
            <w:r>
              <w:rPr>
                <w:b/>
                <w:color w:val="000000"/>
                <w:szCs w:val="20"/>
              </w:rPr>
              <w:t>2035</w:t>
            </w:r>
            <w:r w:rsidRPr="006F73B9">
              <w:rPr>
                <w:b/>
                <w:color w:val="000000"/>
                <w:szCs w:val="20"/>
              </w:rPr>
              <w:t>-203</w:t>
            </w:r>
            <w:r>
              <w:rPr>
                <w:b/>
                <w:color w:val="000000"/>
                <w:szCs w:val="20"/>
              </w:rPr>
              <w:t>9</w:t>
            </w:r>
          </w:p>
        </w:tc>
      </w:tr>
      <w:tr w:rsidR="002C702E" w:rsidRPr="00BE00E0" w:rsidTr="00154ED2">
        <w:trPr>
          <w:trHeight w:val="345"/>
        </w:trPr>
        <w:tc>
          <w:tcPr>
            <w:tcW w:w="2093" w:type="dxa"/>
            <w:shd w:val="clear" w:color="auto" w:fill="auto"/>
            <w:vAlign w:val="bottom"/>
          </w:tcPr>
          <w:p w:rsidR="002C702E" w:rsidRPr="00BE00E0" w:rsidRDefault="002C702E" w:rsidP="00154ED2">
            <w:pPr>
              <w:ind w:left="-142"/>
              <w:jc w:val="center"/>
            </w:pPr>
            <w:r>
              <w:t xml:space="preserve">Котельная </w:t>
            </w:r>
            <w:proofErr w:type="gramStart"/>
            <w:r>
              <w:t>с</w:t>
            </w:r>
            <w:proofErr w:type="gramEnd"/>
            <w:r>
              <w:t>.</w:t>
            </w:r>
            <w:r w:rsidRPr="005D2A25">
              <w:t> </w:t>
            </w:r>
            <w:r>
              <w:t>Половинка</w:t>
            </w:r>
          </w:p>
        </w:tc>
        <w:tc>
          <w:tcPr>
            <w:tcW w:w="1045" w:type="dxa"/>
            <w:shd w:val="clear" w:color="auto" w:fill="auto"/>
            <w:noWrap/>
            <w:vAlign w:val="center"/>
          </w:tcPr>
          <w:p w:rsidR="002C702E" w:rsidRPr="00144FD0" w:rsidRDefault="002C702E" w:rsidP="00154ED2">
            <w:pPr>
              <w:jc w:val="center"/>
              <w:rPr>
                <w:szCs w:val="20"/>
              </w:rPr>
            </w:pPr>
            <w:r w:rsidRPr="00144FD0">
              <w:rPr>
                <w:sz w:val="22"/>
                <w:szCs w:val="20"/>
              </w:rPr>
              <w:t>6,690</w:t>
            </w:r>
          </w:p>
        </w:tc>
        <w:tc>
          <w:tcPr>
            <w:tcW w:w="1365" w:type="dxa"/>
            <w:shd w:val="clear" w:color="auto" w:fill="auto"/>
            <w:noWrap/>
            <w:vAlign w:val="center"/>
          </w:tcPr>
          <w:p w:rsidR="002C702E" w:rsidRPr="00144FD0" w:rsidRDefault="002C702E" w:rsidP="00154ED2">
            <w:pPr>
              <w:jc w:val="center"/>
              <w:rPr>
                <w:szCs w:val="20"/>
              </w:rPr>
            </w:pPr>
            <w:r w:rsidRPr="00144FD0">
              <w:rPr>
                <w:sz w:val="22"/>
                <w:szCs w:val="20"/>
              </w:rPr>
              <w:t>6,690</w:t>
            </w:r>
          </w:p>
        </w:tc>
        <w:tc>
          <w:tcPr>
            <w:tcW w:w="1275" w:type="dxa"/>
            <w:shd w:val="clear" w:color="auto" w:fill="auto"/>
            <w:noWrap/>
            <w:vAlign w:val="center"/>
          </w:tcPr>
          <w:p w:rsidR="002C702E" w:rsidRPr="00144FD0" w:rsidRDefault="002C702E" w:rsidP="00154ED2">
            <w:pPr>
              <w:jc w:val="center"/>
              <w:rPr>
                <w:szCs w:val="20"/>
              </w:rPr>
            </w:pPr>
            <w:r w:rsidRPr="00144FD0">
              <w:rPr>
                <w:sz w:val="22"/>
                <w:szCs w:val="20"/>
              </w:rPr>
              <w:t>6,690</w:t>
            </w:r>
          </w:p>
        </w:tc>
        <w:tc>
          <w:tcPr>
            <w:tcW w:w="1560" w:type="dxa"/>
            <w:shd w:val="clear" w:color="auto" w:fill="auto"/>
            <w:noWrap/>
            <w:vAlign w:val="center"/>
          </w:tcPr>
          <w:p w:rsidR="002C702E" w:rsidRPr="00144FD0" w:rsidRDefault="002C702E" w:rsidP="00154ED2">
            <w:pPr>
              <w:jc w:val="center"/>
              <w:rPr>
                <w:szCs w:val="20"/>
              </w:rPr>
            </w:pPr>
            <w:r w:rsidRPr="00144FD0">
              <w:rPr>
                <w:sz w:val="22"/>
                <w:szCs w:val="20"/>
              </w:rPr>
              <w:t>8,601</w:t>
            </w:r>
          </w:p>
        </w:tc>
        <w:tc>
          <w:tcPr>
            <w:tcW w:w="1701" w:type="dxa"/>
            <w:shd w:val="clear" w:color="auto" w:fill="auto"/>
            <w:noWrap/>
            <w:vAlign w:val="center"/>
          </w:tcPr>
          <w:p w:rsidR="002C702E" w:rsidRPr="00144FD0" w:rsidRDefault="002C702E" w:rsidP="00154ED2">
            <w:pPr>
              <w:jc w:val="center"/>
              <w:rPr>
                <w:szCs w:val="20"/>
              </w:rPr>
            </w:pPr>
            <w:r w:rsidRPr="00144FD0">
              <w:rPr>
                <w:sz w:val="22"/>
                <w:szCs w:val="20"/>
              </w:rPr>
              <w:t>10,703</w:t>
            </w:r>
          </w:p>
        </w:tc>
        <w:tc>
          <w:tcPr>
            <w:tcW w:w="1418" w:type="dxa"/>
            <w:shd w:val="clear" w:color="auto" w:fill="auto"/>
            <w:noWrap/>
            <w:vAlign w:val="center"/>
          </w:tcPr>
          <w:p w:rsidR="002C702E" w:rsidRPr="00144FD0" w:rsidRDefault="002C702E" w:rsidP="00154ED2">
            <w:pPr>
              <w:jc w:val="center"/>
              <w:rPr>
                <w:szCs w:val="20"/>
              </w:rPr>
            </w:pPr>
            <w:r w:rsidRPr="00144FD0">
              <w:rPr>
                <w:sz w:val="22"/>
                <w:szCs w:val="20"/>
              </w:rPr>
              <w:t>6,690</w:t>
            </w:r>
          </w:p>
        </w:tc>
      </w:tr>
      <w:tr w:rsidR="002C702E" w:rsidRPr="00BE00E0" w:rsidTr="00154ED2">
        <w:trPr>
          <w:trHeight w:val="345"/>
        </w:trPr>
        <w:tc>
          <w:tcPr>
            <w:tcW w:w="2093" w:type="dxa"/>
            <w:shd w:val="clear" w:color="auto" w:fill="auto"/>
            <w:vAlign w:val="bottom"/>
          </w:tcPr>
          <w:p w:rsidR="002C702E" w:rsidRDefault="002C702E" w:rsidP="00154ED2">
            <w:pPr>
              <w:ind w:left="-113" w:right="-113"/>
              <w:jc w:val="center"/>
            </w:pPr>
            <w:r>
              <w:t xml:space="preserve">Котельная д. </w:t>
            </w:r>
            <w:proofErr w:type="spellStart"/>
            <w:r>
              <w:t>Водопойка</w:t>
            </w:r>
            <w:proofErr w:type="spellEnd"/>
          </w:p>
        </w:tc>
        <w:tc>
          <w:tcPr>
            <w:tcW w:w="1045" w:type="dxa"/>
            <w:shd w:val="clear" w:color="auto" w:fill="auto"/>
            <w:noWrap/>
            <w:vAlign w:val="center"/>
          </w:tcPr>
          <w:p w:rsidR="002C702E" w:rsidRPr="00144FD0" w:rsidRDefault="002C702E" w:rsidP="00154ED2">
            <w:pPr>
              <w:jc w:val="center"/>
              <w:rPr>
                <w:szCs w:val="20"/>
              </w:rPr>
            </w:pPr>
            <w:r w:rsidRPr="00144FD0">
              <w:rPr>
                <w:sz w:val="22"/>
                <w:szCs w:val="20"/>
              </w:rPr>
              <w:t>4,396</w:t>
            </w:r>
          </w:p>
        </w:tc>
        <w:tc>
          <w:tcPr>
            <w:tcW w:w="1365" w:type="dxa"/>
            <w:shd w:val="clear" w:color="auto" w:fill="auto"/>
            <w:noWrap/>
            <w:vAlign w:val="center"/>
          </w:tcPr>
          <w:p w:rsidR="002C702E" w:rsidRPr="00144FD0" w:rsidRDefault="002C702E" w:rsidP="00154ED2">
            <w:pPr>
              <w:jc w:val="center"/>
              <w:rPr>
                <w:szCs w:val="20"/>
              </w:rPr>
            </w:pPr>
            <w:r w:rsidRPr="00144FD0">
              <w:rPr>
                <w:sz w:val="22"/>
                <w:szCs w:val="20"/>
              </w:rPr>
              <w:t>4,396</w:t>
            </w:r>
          </w:p>
        </w:tc>
        <w:tc>
          <w:tcPr>
            <w:tcW w:w="1275" w:type="dxa"/>
            <w:shd w:val="clear" w:color="auto" w:fill="auto"/>
            <w:noWrap/>
            <w:vAlign w:val="center"/>
          </w:tcPr>
          <w:p w:rsidR="002C702E" w:rsidRPr="00144FD0" w:rsidRDefault="002C702E" w:rsidP="00154ED2">
            <w:pPr>
              <w:jc w:val="center"/>
              <w:rPr>
                <w:szCs w:val="20"/>
              </w:rPr>
            </w:pPr>
            <w:r w:rsidRPr="00144FD0">
              <w:rPr>
                <w:sz w:val="22"/>
                <w:szCs w:val="20"/>
              </w:rPr>
              <w:t>4,969</w:t>
            </w:r>
          </w:p>
        </w:tc>
        <w:tc>
          <w:tcPr>
            <w:tcW w:w="1560" w:type="dxa"/>
            <w:shd w:val="clear" w:color="auto" w:fill="auto"/>
            <w:noWrap/>
            <w:vAlign w:val="center"/>
          </w:tcPr>
          <w:p w:rsidR="002C702E" w:rsidRPr="00144FD0" w:rsidRDefault="002C702E" w:rsidP="00154ED2">
            <w:pPr>
              <w:jc w:val="center"/>
              <w:rPr>
                <w:szCs w:val="20"/>
              </w:rPr>
            </w:pPr>
            <w:r w:rsidRPr="00144FD0">
              <w:rPr>
                <w:sz w:val="22"/>
                <w:szCs w:val="20"/>
              </w:rPr>
              <w:t>6,881</w:t>
            </w:r>
          </w:p>
        </w:tc>
        <w:tc>
          <w:tcPr>
            <w:tcW w:w="1701" w:type="dxa"/>
            <w:shd w:val="clear" w:color="auto" w:fill="auto"/>
            <w:noWrap/>
            <w:vAlign w:val="center"/>
          </w:tcPr>
          <w:p w:rsidR="002C702E" w:rsidRPr="00144FD0" w:rsidRDefault="002C702E" w:rsidP="00154ED2">
            <w:pPr>
              <w:jc w:val="center"/>
              <w:rPr>
                <w:szCs w:val="20"/>
              </w:rPr>
            </w:pPr>
            <w:r w:rsidRPr="00144FD0">
              <w:rPr>
                <w:sz w:val="22"/>
                <w:szCs w:val="20"/>
              </w:rPr>
              <w:t>4,396</w:t>
            </w:r>
          </w:p>
        </w:tc>
        <w:tc>
          <w:tcPr>
            <w:tcW w:w="1418" w:type="dxa"/>
            <w:shd w:val="clear" w:color="auto" w:fill="auto"/>
            <w:noWrap/>
            <w:vAlign w:val="center"/>
          </w:tcPr>
          <w:p w:rsidR="002C702E" w:rsidRPr="00144FD0" w:rsidRDefault="002C702E" w:rsidP="00154ED2">
            <w:pPr>
              <w:jc w:val="center"/>
              <w:rPr>
                <w:szCs w:val="20"/>
              </w:rPr>
            </w:pPr>
            <w:r w:rsidRPr="00144FD0">
              <w:rPr>
                <w:sz w:val="22"/>
                <w:szCs w:val="20"/>
              </w:rPr>
              <w:t>4,396</w:t>
            </w:r>
          </w:p>
        </w:tc>
      </w:tr>
    </w:tbl>
    <w:p w:rsidR="00747FAD" w:rsidRDefault="00747FAD" w:rsidP="00747FAD">
      <w:pPr>
        <w:spacing w:line="276" w:lineRule="auto"/>
        <w:ind w:firstLine="709"/>
      </w:pPr>
    </w:p>
    <w:p w:rsidR="00747FAD" w:rsidRDefault="00747FAD" w:rsidP="00747FAD">
      <w:pPr>
        <w:spacing w:line="276" w:lineRule="auto"/>
        <w:ind w:firstLine="709"/>
      </w:pPr>
      <w:r>
        <w:t>С учетом предлагаемых мероприятий по реконструкции тепловых сетей, перспективные показатели надежности теплоснабжения, характеризуют системы теплоснабжения, как надежные.</w:t>
      </w:r>
    </w:p>
    <w:p w:rsidR="00747FAD" w:rsidRDefault="00747FAD" w:rsidP="00747FAD">
      <w:pPr>
        <w:spacing w:line="276" w:lineRule="auto"/>
        <w:ind w:firstLine="709"/>
      </w:pPr>
      <w:r>
        <w:t>П</w:t>
      </w:r>
      <w:r w:rsidRPr="00B1638A">
        <w:t>рименение на источниках тепловой энергии рациональных тепловых схем с дублированными</w:t>
      </w:r>
      <w:r>
        <w:t xml:space="preserve"> </w:t>
      </w:r>
      <w:r w:rsidRPr="00B1638A">
        <w:t>связями и новых технологий, обеспечивающих готовность энергетического оборудова</w:t>
      </w:r>
      <w:r>
        <w:t xml:space="preserve">ния, </w:t>
      </w:r>
      <w:r w:rsidRPr="00B1638A">
        <w:t>ус</w:t>
      </w:r>
      <w:r>
        <w:t xml:space="preserve">тановка резервного оборудования, </w:t>
      </w:r>
      <w:r w:rsidRPr="00B1638A">
        <w:t>организация совместной работы нескольких источников теп</w:t>
      </w:r>
      <w:r>
        <w:t xml:space="preserve">ловой энергии, </w:t>
      </w:r>
      <w:r w:rsidRPr="00B1638A">
        <w:t>взаимное резервирование тепловых сетей смежных районов поселения</w:t>
      </w:r>
      <w:r>
        <w:t xml:space="preserve">, </w:t>
      </w:r>
      <w:r w:rsidRPr="00B1638A">
        <w:t>устрой</w:t>
      </w:r>
      <w:r>
        <w:t>ство резервных насосных станций, установка баков-аккумуляторов не требуется.</w:t>
      </w:r>
    </w:p>
    <w:p w:rsidR="00747FAD" w:rsidRDefault="00747FAD" w:rsidP="00747FAD"/>
    <w:p w:rsidR="005C61AC" w:rsidRDefault="005C61AC" w:rsidP="00747FAD"/>
    <w:p w:rsidR="005C61AC" w:rsidRDefault="005C61AC" w:rsidP="00747FAD"/>
    <w:p w:rsidR="005C61AC" w:rsidRDefault="005C61AC" w:rsidP="00747FAD"/>
    <w:p w:rsidR="005C61AC" w:rsidRDefault="005C61AC" w:rsidP="00747FAD"/>
    <w:p w:rsidR="005C61AC" w:rsidRDefault="005C61AC" w:rsidP="00747FAD"/>
    <w:p w:rsidR="005C61AC" w:rsidRDefault="005C61AC" w:rsidP="00747FAD"/>
    <w:p w:rsidR="005C61AC" w:rsidRDefault="005C61AC" w:rsidP="00747FAD"/>
    <w:p w:rsidR="005C61AC" w:rsidRDefault="005C61AC" w:rsidP="00747FAD"/>
    <w:p w:rsidR="005C61AC" w:rsidRDefault="005C61AC" w:rsidP="00747FAD"/>
    <w:p w:rsidR="005C61AC" w:rsidRDefault="005C61AC" w:rsidP="00747FAD"/>
    <w:p w:rsidR="005C61AC" w:rsidRDefault="005C61AC" w:rsidP="00747FAD"/>
    <w:p w:rsidR="005C61AC" w:rsidRDefault="005C61AC" w:rsidP="00747FAD"/>
    <w:p w:rsidR="005C61AC" w:rsidRDefault="005C61AC" w:rsidP="00747FAD"/>
    <w:p w:rsidR="005C61AC" w:rsidRDefault="005C61AC" w:rsidP="00747FAD"/>
    <w:p w:rsidR="00747FAD" w:rsidRPr="007C33B4" w:rsidRDefault="00747FAD" w:rsidP="00747FAD">
      <w:pPr>
        <w:pStyle w:val="2"/>
        <w:spacing w:before="0" w:after="0" w:line="276" w:lineRule="auto"/>
        <w:ind w:firstLine="709"/>
        <w:rPr>
          <w:rFonts w:ascii="Times New Roman" w:hAnsi="Times New Roman" w:cs="Times New Roman"/>
          <w:i w:val="0"/>
          <w:sz w:val="24"/>
          <w:szCs w:val="24"/>
        </w:rPr>
      </w:pPr>
      <w:bookmarkStart w:id="237" w:name="_Toc391732490"/>
      <w:bookmarkStart w:id="238" w:name="_Toc392495149"/>
      <w:bookmarkStart w:id="239" w:name="_Toc6235086"/>
      <w:r w:rsidRPr="007C33B4">
        <w:rPr>
          <w:rFonts w:ascii="Times New Roman" w:hAnsi="Times New Roman" w:cs="Times New Roman"/>
          <w:i w:val="0"/>
          <w:sz w:val="24"/>
          <w:szCs w:val="24"/>
        </w:rPr>
        <w:lastRenderedPageBreak/>
        <w:t>ГЛАВА 1</w:t>
      </w:r>
      <w:r>
        <w:rPr>
          <w:rFonts w:ascii="Times New Roman" w:hAnsi="Times New Roman" w:cs="Times New Roman"/>
          <w:i w:val="0"/>
          <w:sz w:val="24"/>
          <w:szCs w:val="24"/>
        </w:rPr>
        <w:t>2</w:t>
      </w:r>
      <w:r w:rsidRPr="007C33B4">
        <w:rPr>
          <w:rFonts w:ascii="Times New Roman" w:hAnsi="Times New Roman" w:cs="Times New Roman"/>
          <w:i w:val="0"/>
          <w:sz w:val="24"/>
          <w:szCs w:val="24"/>
        </w:rPr>
        <w:t>. Обоснование инвестиций в строительство, реконструкцию и техническое перевооружение</w:t>
      </w:r>
      <w:bookmarkEnd w:id="237"/>
      <w:bookmarkEnd w:id="238"/>
      <w:r>
        <w:rPr>
          <w:rFonts w:ascii="Times New Roman" w:hAnsi="Times New Roman" w:cs="Times New Roman"/>
          <w:i w:val="0"/>
          <w:sz w:val="24"/>
          <w:szCs w:val="24"/>
        </w:rPr>
        <w:t xml:space="preserve"> и (или) модернизации</w:t>
      </w:r>
      <w:bookmarkEnd w:id="239"/>
    </w:p>
    <w:p w:rsidR="00747FAD" w:rsidRPr="00481977" w:rsidRDefault="00747FAD" w:rsidP="00747FAD">
      <w:pPr>
        <w:pStyle w:val="3"/>
      </w:pPr>
      <w:bookmarkStart w:id="240" w:name="_Toc392495150"/>
      <w:bookmarkStart w:id="241" w:name="_Toc6235087"/>
      <w:r>
        <w:t>12.1 </w:t>
      </w:r>
      <w:r w:rsidRPr="00481977">
        <w:t>Оценк</w:t>
      </w:r>
      <w:r>
        <w:t>а</w:t>
      </w:r>
      <w:r w:rsidRPr="00481977">
        <w:t xml:space="preserve"> финансовых потребностей для осуществления строительства, реконструкции</w:t>
      </w:r>
      <w:r>
        <w:t xml:space="preserve"> и (или) модернизации</w:t>
      </w:r>
      <w:r w:rsidRPr="00481977">
        <w:t xml:space="preserve"> и технического перевооружения источников тепловой энергии и тепловых сетей</w:t>
      </w:r>
      <w:bookmarkEnd w:id="240"/>
      <w:bookmarkEnd w:id="241"/>
    </w:p>
    <w:p w:rsidR="00747FAD" w:rsidRPr="000E7354" w:rsidRDefault="00747FAD" w:rsidP="00747FAD">
      <w:pPr>
        <w:spacing w:line="276" w:lineRule="auto"/>
        <w:ind w:firstLine="709"/>
      </w:pPr>
      <w:r>
        <w:t>Величина</w:t>
      </w:r>
      <w:r w:rsidRPr="00AE20ED">
        <w:t xml:space="preserve"> необходимых инвестиций </w:t>
      </w:r>
      <w:r>
        <w:t xml:space="preserve">на </w:t>
      </w:r>
      <w:r w:rsidRPr="00ED0A4D">
        <w:t>техническое перевооружение</w:t>
      </w:r>
      <w:r>
        <w:t xml:space="preserve"> </w:t>
      </w:r>
      <w:r w:rsidRPr="00BD2EE6">
        <w:t>источников тепловой энергии</w:t>
      </w:r>
      <w:r>
        <w:t xml:space="preserve"> и </w:t>
      </w:r>
      <w:r w:rsidRPr="00B96569">
        <w:t>реконструкци</w:t>
      </w:r>
      <w:r>
        <w:t>ю</w:t>
      </w:r>
      <w:r w:rsidRPr="00B96569">
        <w:t xml:space="preserve"> </w:t>
      </w:r>
      <w:r w:rsidRPr="00BD2EE6">
        <w:t>тепловых сетей</w:t>
      </w:r>
      <w:r w:rsidRPr="00AE20ED">
        <w:t xml:space="preserve"> представлен</w:t>
      </w:r>
      <w:r>
        <w:t>а</w:t>
      </w:r>
      <w:r w:rsidRPr="00AE20ED">
        <w:t xml:space="preserve"> в </w:t>
      </w:r>
      <w:r w:rsidRPr="00DB607E">
        <w:t>таблице 2.</w:t>
      </w:r>
      <w:r>
        <w:t>58</w:t>
      </w:r>
      <w:r w:rsidRPr="00DB607E">
        <w:t>.</w:t>
      </w:r>
    </w:p>
    <w:p w:rsidR="00747FAD" w:rsidRDefault="00747FAD" w:rsidP="00747FAD">
      <w:pPr>
        <w:spacing w:line="276" w:lineRule="auto"/>
        <w:ind w:firstLine="709"/>
      </w:pPr>
      <w:r>
        <w:rPr>
          <w:color w:val="000000"/>
        </w:rPr>
        <w:t xml:space="preserve">Расчет оценки объемов капитальных вложений </w:t>
      </w:r>
      <w:r w:rsidRPr="000C6C8B">
        <w:t xml:space="preserve">в строительство, реконструкцию и модернизацию объектов централизованных систем </w:t>
      </w:r>
      <w:r>
        <w:t>тепл</w:t>
      </w:r>
      <w:r w:rsidRPr="000C6C8B">
        <w:t>оснабжения</w:t>
      </w:r>
      <w:r>
        <w:t xml:space="preserve"> выполнен при использовании:</w:t>
      </w:r>
    </w:p>
    <w:p w:rsidR="00747FAD" w:rsidRDefault="00747FAD" w:rsidP="00747FAD">
      <w:pPr>
        <w:spacing w:line="276" w:lineRule="auto"/>
        <w:ind w:firstLine="709"/>
      </w:pPr>
      <w:r>
        <w:t xml:space="preserve">- Сборника укрупненных показателей стоимости строительства по субъектам Российской Федерации в разрезе Федеральных округов за </w:t>
      </w:r>
      <w:r>
        <w:rPr>
          <w:lang w:val="en-US"/>
        </w:rPr>
        <w:t>I</w:t>
      </w:r>
      <w:r w:rsidRPr="000C6C8B">
        <w:t xml:space="preserve"> </w:t>
      </w:r>
      <w:r>
        <w:t xml:space="preserve">квартал 2010 г. (с учетом НДС), </w:t>
      </w:r>
    </w:p>
    <w:p w:rsidR="00747FAD" w:rsidRDefault="00747FAD" w:rsidP="00747FAD">
      <w:pPr>
        <w:spacing w:line="276" w:lineRule="auto"/>
        <w:ind w:firstLine="709"/>
      </w:pPr>
      <w:r>
        <w:t xml:space="preserve">- </w:t>
      </w:r>
      <w:r w:rsidRPr="00B11334">
        <w:rPr>
          <w:spacing w:val="2"/>
        </w:rPr>
        <w:t>СБЦП 81-2001-07 Государственный сметный норматив "Справочник базовых цен на проектные работы в строительстве "Коммунальные инженерные сети и сооружения"</w:t>
      </w:r>
      <w:r w:rsidRPr="00B11334">
        <w:t>.</w:t>
      </w:r>
    </w:p>
    <w:p w:rsidR="00747FAD" w:rsidRDefault="00747FAD" w:rsidP="00747FAD">
      <w:pPr>
        <w:spacing w:line="276" w:lineRule="auto"/>
        <w:ind w:firstLine="709"/>
      </w:pPr>
      <w:proofErr w:type="gramStart"/>
      <w:r>
        <w:t>Согласно Сборника</w:t>
      </w:r>
      <w:proofErr w:type="gramEnd"/>
      <w:r>
        <w:t xml:space="preserve"> укрупненных показателей стоимости строительства по субъектам Российской Федерации в разрезе Федеральных округов стоимость строительства 1 км тепловой сети в непроходных железобетонных каналах для Челябинской области составляет:</w:t>
      </w:r>
    </w:p>
    <w:p w:rsidR="00747FAD" w:rsidRDefault="00747FAD" w:rsidP="00747FAD">
      <w:pPr>
        <w:spacing w:line="276" w:lineRule="auto"/>
        <w:ind w:firstLine="709"/>
      </w:pPr>
      <w:r>
        <w:t>- для диаметра 100 мм 9164</w:t>
      </w:r>
      <w:r w:rsidRPr="000C6C8B">
        <w:t> </w:t>
      </w:r>
      <w:r>
        <w:t>тыс</w:t>
      </w:r>
      <w:proofErr w:type="gramStart"/>
      <w:r>
        <w:t>.р</w:t>
      </w:r>
      <w:proofErr w:type="gramEnd"/>
      <w:r>
        <w:t>уб.;</w:t>
      </w:r>
    </w:p>
    <w:p w:rsidR="00747FAD" w:rsidRDefault="00747FAD" w:rsidP="00747FAD">
      <w:pPr>
        <w:spacing w:line="276" w:lineRule="auto"/>
        <w:ind w:firstLine="709"/>
      </w:pPr>
      <w:r>
        <w:t>- для диаметра 150 мм 12556</w:t>
      </w:r>
      <w:r w:rsidRPr="000C6C8B">
        <w:t> </w:t>
      </w:r>
      <w:r>
        <w:t>тыс</w:t>
      </w:r>
      <w:proofErr w:type="gramStart"/>
      <w:r>
        <w:t>.р</w:t>
      </w:r>
      <w:proofErr w:type="gramEnd"/>
      <w:r>
        <w:t>уб.;</w:t>
      </w:r>
    </w:p>
    <w:p w:rsidR="00747FAD" w:rsidRPr="000C6C8B" w:rsidRDefault="00747FAD" w:rsidP="00747FAD">
      <w:pPr>
        <w:spacing w:line="276" w:lineRule="auto"/>
        <w:ind w:firstLine="709"/>
        <w:rPr>
          <w:color w:val="000000"/>
        </w:rPr>
      </w:pPr>
      <w:r>
        <w:t>- для диаметра 250 мм 25919</w:t>
      </w:r>
      <w:r w:rsidRPr="000C6C8B">
        <w:t> </w:t>
      </w:r>
      <w:r>
        <w:t>тыс</w:t>
      </w:r>
      <w:proofErr w:type="gramStart"/>
      <w:r>
        <w:t>.р</w:t>
      </w:r>
      <w:proofErr w:type="gramEnd"/>
      <w:r>
        <w:t>уб.;</w:t>
      </w:r>
    </w:p>
    <w:p w:rsidR="00747FAD" w:rsidRDefault="00747FAD" w:rsidP="00747FAD">
      <w:pPr>
        <w:spacing w:line="276" w:lineRule="auto"/>
        <w:ind w:firstLine="709"/>
      </w:pPr>
      <w:r>
        <w:t>- для диаметра 350 мм 33744</w:t>
      </w:r>
      <w:r w:rsidRPr="000C6C8B">
        <w:t> </w:t>
      </w:r>
      <w:r>
        <w:t>тыс</w:t>
      </w:r>
      <w:proofErr w:type="gramStart"/>
      <w:r>
        <w:t>.р</w:t>
      </w:r>
      <w:proofErr w:type="gramEnd"/>
      <w:r>
        <w:t>уб.;</w:t>
      </w:r>
    </w:p>
    <w:p w:rsidR="007234B1" w:rsidRPr="00B11334" w:rsidRDefault="00747FAD" w:rsidP="007234B1">
      <w:pPr>
        <w:spacing w:line="276" w:lineRule="auto"/>
        <w:ind w:firstLine="709"/>
      </w:pPr>
      <w:r>
        <w:t>- для диаметра 500 мм 49783</w:t>
      </w:r>
      <w:r w:rsidRPr="000C6C8B">
        <w:t> </w:t>
      </w:r>
      <w:r>
        <w:t>тыс</w:t>
      </w:r>
      <w:proofErr w:type="gramStart"/>
      <w:r>
        <w:t>.р</w:t>
      </w:r>
      <w:proofErr w:type="gramEnd"/>
      <w:r>
        <w:t>уб.</w:t>
      </w:r>
    </w:p>
    <w:p w:rsidR="00747FAD" w:rsidRPr="00BA54B8" w:rsidRDefault="00747FAD" w:rsidP="00747FAD">
      <w:pPr>
        <w:rPr>
          <w:sz w:val="22"/>
          <w:szCs w:val="22"/>
        </w:rPr>
        <w:sectPr w:rsidR="00747FAD" w:rsidRPr="00BA54B8" w:rsidSect="001D6EE7">
          <w:footerReference w:type="default" r:id="rId60"/>
          <w:pgSz w:w="11909" w:h="16834" w:code="9"/>
          <w:pgMar w:top="1134" w:right="567" w:bottom="1134" w:left="1134" w:header="720" w:footer="720" w:gutter="0"/>
          <w:cols w:space="60"/>
          <w:noEndnote/>
        </w:sectPr>
      </w:pPr>
    </w:p>
    <w:p w:rsidR="00747FAD" w:rsidRPr="008E226D" w:rsidRDefault="00747FAD" w:rsidP="00747FAD">
      <w:pPr>
        <w:pStyle w:val="af8"/>
        <w:numPr>
          <w:ilvl w:val="0"/>
          <w:numId w:val="9"/>
        </w:numPr>
      </w:pPr>
      <w:r w:rsidRPr="008E226D">
        <w:lastRenderedPageBreak/>
        <w:t>Оценка стоимости основных мероприятий и величины необходимых капитальных вложений в строительство и реконструкцию объектов централизованных систем теплоснабжения</w:t>
      </w:r>
    </w:p>
    <w:tbl>
      <w:tblPr>
        <w:tblW w:w="14611" w:type="dxa"/>
        <w:tblInd w:w="98" w:type="dxa"/>
        <w:tblLayout w:type="fixed"/>
        <w:tblLook w:val="04A0"/>
      </w:tblPr>
      <w:tblGrid>
        <w:gridCol w:w="493"/>
        <w:gridCol w:w="7172"/>
        <w:gridCol w:w="881"/>
        <w:gridCol w:w="867"/>
        <w:gridCol w:w="866"/>
        <w:gridCol w:w="866"/>
        <w:gridCol w:w="867"/>
        <w:gridCol w:w="866"/>
        <w:gridCol w:w="236"/>
        <w:gridCol w:w="1497"/>
      </w:tblGrid>
      <w:tr w:rsidR="00747FAD" w:rsidRPr="008E226D" w:rsidTr="00154ED2">
        <w:trPr>
          <w:trHeight w:val="60"/>
          <w:tblHeader/>
        </w:trPr>
        <w:tc>
          <w:tcPr>
            <w:tcW w:w="4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8E226D" w:rsidRDefault="00747FAD" w:rsidP="00154ED2">
            <w:pPr>
              <w:jc w:val="center"/>
              <w:rPr>
                <w:b/>
                <w:color w:val="000000"/>
              </w:rPr>
            </w:pPr>
            <w:r w:rsidRPr="008E226D">
              <w:rPr>
                <w:b/>
                <w:color w:val="000000"/>
                <w:sz w:val="22"/>
                <w:szCs w:val="22"/>
              </w:rPr>
              <w:t xml:space="preserve">№ </w:t>
            </w:r>
            <w:proofErr w:type="spellStart"/>
            <w:r w:rsidRPr="008E226D">
              <w:rPr>
                <w:b/>
                <w:color w:val="000000"/>
                <w:sz w:val="22"/>
                <w:szCs w:val="22"/>
              </w:rPr>
              <w:t>пп</w:t>
            </w:r>
            <w:proofErr w:type="spellEnd"/>
          </w:p>
        </w:tc>
        <w:tc>
          <w:tcPr>
            <w:tcW w:w="7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8E226D" w:rsidRDefault="00747FAD" w:rsidP="00154ED2">
            <w:pPr>
              <w:jc w:val="center"/>
              <w:rPr>
                <w:b/>
                <w:color w:val="000000"/>
              </w:rPr>
            </w:pPr>
            <w:r w:rsidRPr="008E226D">
              <w:rPr>
                <w:b/>
                <w:color w:val="000000"/>
                <w:sz w:val="22"/>
                <w:szCs w:val="22"/>
              </w:rPr>
              <w:t>Наименование мероприятия</w:t>
            </w:r>
          </w:p>
        </w:tc>
        <w:tc>
          <w:tcPr>
            <w:tcW w:w="6946" w:type="dxa"/>
            <w:gridSpan w:val="8"/>
            <w:tcBorders>
              <w:top w:val="single" w:sz="8" w:space="0" w:color="auto"/>
              <w:left w:val="nil"/>
              <w:bottom w:val="single" w:sz="8" w:space="0" w:color="auto"/>
              <w:right w:val="single" w:sz="8" w:space="0" w:color="000000"/>
            </w:tcBorders>
            <w:shd w:val="clear" w:color="auto" w:fill="auto"/>
            <w:vAlign w:val="center"/>
            <w:hideMark/>
          </w:tcPr>
          <w:p w:rsidR="00747FAD" w:rsidRPr="008E226D" w:rsidRDefault="00747FAD" w:rsidP="00154ED2">
            <w:pPr>
              <w:jc w:val="center"/>
              <w:rPr>
                <w:b/>
              </w:rPr>
            </w:pPr>
            <w:r w:rsidRPr="008E226D">
              <w:rPr>
                <w:b/>
                <w:sz w:val="22"/>
                <w:szCs w:val="22"/>
              </w:rPr>
              <w:t>Потребность в финансовых средствах, тыс. рублей</w:t>
            </w:r>
          </w:p>
        </w:tc>
      </w:tr>
      <w:tr w:rsidR="002C702E" w:rsidRPr="008E226D" w:rsidTr="002C702E">
        <w:trPr>
          <w:trHeight w:val="60"/>
          <w:tblHeader/>
        </w:trPr>
        <w:tc>
          <w:tcPr>
            <w:tcW w:w="493" w:type="dxa"/>
            <w:vMerge/>
            <w:tcBorders>
              <w:top w:val="single" w:sz="8" w:space="0" w:color="auto"/>
              <w:left w:val="single" w:sz="8" w:space="0" w:color="auto"/>
              <w:bottom w:val="single" w:sz="4" w:space="0" w:color="auto"/>
              <w:right w:val="single" w:sz="8" w:space="0" w:color="auto"/>
            </w:tcBorders>
            <w:vAlign w:val="center"/>
            <w:hideMark/>
          </w:tcPr>
          <w:p w:rsidR="002C702E" w:rsidRPr="008E226D" w:rsidRDefault="002C702E" w:rsidP="00154ED2">
            <w:pPr>
              <w:jc w:val="center"/>
              <w:rPr>
                <w:b/>
                <w:color w:val="000000"/>
              </w:rPr>
            </w:pPr>
          </w:p>
        </w:tc>
        <w:tc>
          <w:tcPr>
            <w:tcW w:w="7172" w:type="dxa"/>
            <w:vMerge/>
            <w:tcBorders>
              <w:top w:val="single" w:sz="8" w:space="0" w:color="auto"/>
              <w:left w:val="single" w:sz="8" w:space="0" w:color="auto"/>
              <w:bottom w:val="single" w:sz="8" w:space="0" w:color="000000"/>
              <w:right w:val="single" w:sz="8" w:space="0" w:color="auto"/>
            </w:tcBorders>
            <w:vAlign w:val="center"/>
            <w:hideMark/>
          </w:tcPr>
          <w:p w:rsidR="002C702E" w:rsidRPr="008E226D" w:rsidRDefault="002C702E" w:rsidP="00154ED2">
            <w:pPr>
              <w:jc w:val="center"/>
              <w:rPr>
                <w:b/>
                <w:color w:val="000000"/>
              </w:rPr>
            </w:pPr>
          </w:p>
        </w:tc>
        <w:tc>
          <w:tcPr>
            <w:tcW w:w="881" w:type="dxa"/>
            <w:tcBorders>
              <w:top w:val="nil"/>
              <w:left w:val="nil"/>
              <w:bottom w:val="single" w:sz="8" w:space="0" w:color="auto"/>
              <w:right w:val="single" w:sz="8" w:space="0" w:color="auto"/>
            </w:tcBorders>
            <w:shd w:val="clear" w:color="auto" w:fill="auto"/>
            <w:vAlign w:val="center"/>
            <w:hideMark/>
          </w:tcPr>
          <w:p w:rsidR="002C702E" w:rsidRPr="006F73B9" w:rsidRDefault="002C702E" w:rsidP="00E4054A">
            <w:pPr>
              <w:jc w:val="center"/>
              <w:rPr>
                <w:b/>
                <w:color w:val="000000"/>
                <w:szCs w:val="20"/>
              </w:rPr>
            </w:pPr>
            <w:r w:rsidRPr="006F73B9">
              <w:rPr>
                <w:b/>
                <w:color w:val="000000"/>
                <w:szCs w:val="20"/>
              </w:rPr>
              <w:t>202</w:t>
            </w:r>
            <w:r>
              <w:rPr>
                <w:b/>
                <w:color w:val="000000"/>
                <w:szCs w:val="20"/>
              </w:rPr>
              <w:t>2</w:t>
            </w:r>
          </w:p>
        </w:tc>
        <w:tc>
          <w:tcPr>
            <w:tcW w:w="867" w:type="dxa"/>
            <w:tcBorders>
              <w:top w:val="nil"/>
              <w:left w:val="nil"/>
              <w:bottom w:val="single" w:sz="8" w:space="0" w:color="auto"/>
              <w:right w:val="single" w:sz="8" w:space="0" w:color="auto"/>
            </w:tcBorders>
            <w:shd w:val="clear" w:color="auto" w:fill="auto"/>
            <w:vAlign w:val="center"/>
          </w:tcPr>
          <w:p w:rsidR="002C702E" w:rsidRPr="006F73B9" w:rsidRDefault="002C702E" w:rsidP="00E4054A">
            <w:pPr>
              <w:jc w:val="center"/>
              <w:rPr>
                <w:b/>
                <w:color w:val="000000"/>
                <w:szCs w:val="20"/>
              </w:rPr>
            </w:pPr>
            <w:r w:rsidRPr="006F73B9">
              <w:rPr>
                <w:b/>
                <w:color w:val="000000"/>
                <w:szCs w:val="20"/>
              </w:rPr>
              <w:t>202</w:t>
            </w:r>
            <w:r>
              <w:rPr>
                <w:b/>
                <w:color w:val="000000"/>
                <w:szCs w:val="20"/>
              </w:rPr>
              <w:t>3</w:t>
            </w:r>
          </w:p>
        </w:tc>
        <w:tc>
          <w:tcPr>
            <w:tcW w:w="866" w:type="dxa"/>
            <w:tcBorders>
              <w:top w:val="nil"/>
              <w:left w:val="nil"/>
              <w:bottom w:val="single" w:sz="8" w:space="0" w:color="auto"/>
              <w:right w:val="single" w:sz="8" w:space="0" w:color="auto"/>
            </w:tcBorders>
            <w:shd w:val="clear" w:color="auto" w:fill="auto"/>
            <w:vAlign w:val="center"/>
          </w:tcPr>
          <w:p w:rsidR="002C702E" w:rsidRPr="006F73B9" w:rsidRDefault="002C702E" w:rsidP="00E4054A">
            <w:pPr>
              <w:jc w:val="center"/>
              <w:rPr>
                <w:b/>
                <w:color w:val="000000"/>
                <w:szCs w:val="20"/>
              </w:rPr>
            </w:pPr>
            <w:r w:rsidRPr="006F73B9">
              <w:rPr>
                <w:b/>
                <w:color w:val="000000"/>
                <w:szCs w:val="20"/>
              </w:rPr>
              <w:t>202</w:t>
            </w:r>
            <w:r>
              <w:rPr>
                <w:b/>
                <w:color w:val="000000"/>
                <w:szCs w:val="20"/>
              </w:rPr>
              <w:t>4</w:t>
            </w:r>
          </w:p>
        </w:tc>
        <w:tc>
          <w:tcPr>
            <w:tcW w:w="866" w:type="dxa"/>
            <w:tcBorders>
              <w:top w:val="nil"/>
              <w:left w:val="nil"/>
              <w:bottom w:val="single" w:sz="8" w:space="0" w:color="auto"/>
              <w:right w:val="single" w:sz="8" w:space="0" w:color="auto"/>
            </w:tcBorders>
            <w:shd w:val="clear" w:color="auto" w:fill="auto"/>
            <w:vAlign w:val="center"/>
          </w:tcPr>
          <w:p w:rsidR="002C702E" w:rsidRPr="006F73B9" w:rsidRDefault="002C702E" w:rsidP="00E4054A">
            <w:pPr>
              <w:jc w:val="center"/>
              <w:rPr>
                <w:b/>
                <w:color w:val="000000"/>
                <w:szCs w:val="20"/>
              </w:rPr>
            </w:pPr>
            <w:r>
              <w:rPr>
                <w:b/>
                <w:color w:val="000000"/>
                <w:szCs w:val="20"/>
              </w:rPr>
              <w:t>2025</w:t>
            </w:r>
            <w:r w:rsidRPr="006F73B9">
              <w:rPr>
                <w:b/>
                <w:color w:val="000000"/>
                <w:szCs w:val="20"/>
              </w:rPr>
              <w:t>- 202</w:t>
            </w:r>
            <w:r>
              <w:rPr>
                <w:b/>
                <w:color w:val="000000"/>
                <w:szCs w:val="20"/>
              </w:rPr>
              <w:t>9</w:t>
            </w:r>
          </w:p>
        </w:tc>
        <w:tc>
          <w:tcPr>
            <w:tcW w:w="867" w:type="dxa"/>
            <w:tcBorders>
              <w:top w:val="nil"/>
              <w:left w:val="nil"/>
              <w:bottom w:val="single" w:sz="8" w:space="0" w:color="auto"/>
              <w:right w:val="single" w:sz="8" w:space="0" w:color="auto"/>
            </w:tcBorders>
            <w:shd w:val="clear" w:color="auto" w:fill="auto"/>
            <w:noWrap/>
            <w:vAlign w:val="center"/>
            <w:hideMark/>
          </w:tcPr>
          <w:p w:rsidR="002C702E" w:rsidRPr="006F73B9" w:rsidRDefault="002C702E" w:rsidP="00E4054A">
            <w:pPr>
              <w:jc w:val="center"/>
              <w:rPr>
                <w:b/>
                <w:color w:val="000000"/>
                <w:szCs w:val="20"/>
              </w:rPr>
            </w:pPr>
            <w:r>
              <w:rPr>
                <w:b/>
                <w:color w:val="000000"/>
                <w:szCs w:val="20"/>
              </w:rPr>
              <w:t>2030</w:t>
            </w:r>
            <w:r w:rsidRPr="006F73B9">
              <w:rPr>
                <w:b/>
                <w:color w:val="000000"/>
                <w:szCs w:val="20"/>
              </w:rPr>
              <w:t>-203</w:t>
            </w:r>
            <w:r>
              <w:rPr>
                <w:b/>
                <w:color w:val="000000"/>
                <w:szCs w:val="20"/>
              </w:rPr>
              <w:t>4</w:t>
            </w:r>
          </w:p>
        </w:tc>
        <w:tc>
          <w:tcPr>
            <w:tcW w:w="866" w:type="dxa"/>
            <w:tcBorders>
              <w:top w:val="nil"/>
              <w:left w:val="nil"/>
              <w:bottom w:val="single" w:sz="8" w:space="0" w:color="auto"/>
              <w:right w:val="single" w:sz="8" w:space="0" w:color="auto"/>
            </w:tcBorders>
            <w:shd w:val="clear" w:color="auto" w:fill="auto"/>
            <w:vAlign w:val="center"/>
            <w:hideMark/>
          </w:tcPr>
          <w:p w:rsidR="002C702E" w:rsidRPr="006F73B9" w:rsidRDefault="002C702E" w:rsidP="00E4054A">
            <w:pPr>
              <w:jc w:val="center"/>
              <w:rPr>
                <w:b/>
                <w:color w:val="000000"/>
                <w:szCs w:val="20"/>
              </w:rPr>
            </w:pPr>
            <w:r>
              <w:rPr>
                <w:b/>
                <w:color w:val="000000"/>
                <w:szCs w:val="20"/>
              </w:rPr>
              <w:t>2035</w:t>
            </w:r>
            <w:r w:rsidRPr="006F73B9">
              <w:rPr>
                <w:b/>
                <w:color w:val="000000"/>
                <w:szCs w:val="20"/>
              </w:rPr>
              <w:t>-203</w:t>
            </w:r>
            <w:r>
              <w:rPr>
                <w:b/>
                <w:color w:val="000000"/>
                <w:szCs w:val="20"/>
              </w:rPr>
              <w:t>9</w:t>
            </w:r>
          </w:p>
        </w:tc>
        <w:tc>
          <w:tcPr>
            <w:tcW w:w="236" w:type="dxa"/>
            <w:tcBorders>
              <w:top w:val="nil"/>
              <w:left w:val="nil"/>
              <w:bottom w:val="single" w:sz="8" w:space="0" w:color="auto"/>
              <w:right w:val="single" w:sz="8" w:space="0" w:color="auto"/>
            </w:tcBorders>
            <w:shd w:val="clear" w:color="auto" w:fill="auto"/>
            <w:vAlign w:val="center"/>
            <w:hideMark/>
          </w:tcPr>
          <w:p w:rsidR="002C702E" w:rsidRPr="008E226D" w:rsidRDefault="002C702E" w:rsidP="00154ED2">
            <w:pPr>
              <w:jc w:val="center"/>
              <w:rPr>
                <w:b/>
                <w:color w:val="000000"/>
              </w:rPr>
            </w:pPr>
          </w:p>
        </w:tc>
        <w:tc>
          <w:tcPr>
            <w:tcW w:w="1497" w:type="dxa"/>
            <w:tcBorders>
              <w:top w:val="nil"/>
              <w:left w:val="nil"/>
              <w:bottom w:val="single" w:sz="8" w:space="0" w:color="auto"/>
              <w:right w:val="single" w:sz="8" w:space="0" w:color="auto"/>
            </w:tcBorders>
            <w:shd w:val="clear" w:color="auto" w:fill="auto"/>
            <w:vAlign w:val="center"/>
            <w:hideMark/>
          </w:tcPr>
          <w:p w:rsidR="002C702E" w:rsidRPr="008E226D" w:rsidRDefault="002C702E" w:rsidP="00154ED2">
            <w:pPr>
              <w:ind w:left="-57" w:right="-57"/>
              <w:jc w:val="center"/>
              <w:rPr>
                <w:b/>
                <w:color w:val="000000"/>
              </w:rPr>
            </w:pPr>
            <w:r w:rsidRPr="008E226D">
              <w:rPr>
                <w:b/>
                <w:color w:val="000000"/>
                <w:sz w:val="22"/>
                <w:szCs w:val="22"/>
              </w:rPr>
              <w:t>Всего</w:t>
            </w:r>
          </w:p>
        </w:tc>
      </w:tr>
      <w:tr w:rsidR="002C702E" w:rsidRPr="008E226D" w:rsidTr="002C702E">
        <w:trPr>
          <w:trHeight w:val="256"/>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2E" w:rsidRPr="008E226D" w:rsidRDefault="002C702E" w:rsidP="00154ED2">
            <w:pPr>
              <w:jc w:val="center"/>
              <w:rPr>
                <w:color w:val="000000"/>
              </w:rPr>
            </w:pPr>
            <w:r w:rsidRPr="008E226D">
              <w:rPr>
                <w:color w:val="000000"/>
                <w:sz w:val="22"/>
                <w:szCs w:val="22"/>
              </w:rPr>
              <w:t>1</w:t>
            </w:r>
          </w:p>
        </w:tc>
        <w:tc>
          <w:tcPr>
            <w:tcW w:w="7172" w:type="dxa"/>
            <w:tcBorders>
              <w:top w:val="nil"/>
              <w:left w:val="single" w:sz="4" w:space="0" w:color="auto"/>
              <w:bottom w:val="single" w:sz="8" w:space="0" w:color="auto"/>
              <w:right w:val="single" w:sz="8" w:space="0" w:color="auto"/>
            </w:tcBorders>
            <w:shd w:val="clear" w:color="auto" w:fill="auto"/>
            <w:vAlign w:val="center"/>
          </w:tcPr>
          <w:p w:rsidR="002C702E" w:rsidRPr="008E226D" w:rsidRDefault="002C702E" w:rsidP="00154ED2">
            <w:r w:rsidRPr="008E226D">
              <w:rPr>
                <w:sz w:val="22"/>
                <w:szCs w:val="22"/>
              </w:rPr>
              <w:t xml:space="preserve">Реконструкция трубопровода Котельной </w:t>
            </w:r>
            <w:proofErr w:type="gramStart"/>
            <w:r w:rsidRPr="008E226D">
              <w:rPr>
                <w:sz w:val="22"/>
                <w:szCs w:val="22"/>
              </w:rPr>
              <w:t>с</w:t>
            </w:r>
            <w:proofErr w:type="gramEnd"/>
            <w:r w:rsidRPr="008E226D">
              <w:rPr>
                <w:sz w:val="22"/>
                <w:szCs w:val="22"/>
              </w:rPr>
              <w:t xml:space="preserve">. </w:t>
            </w:r>
            <w:proofErr w:type="gramStart"/>
            <w:r w:rsidRPr="008E226D">
              <w:rPr>
                <w:sz w:val="22"/>
                <w:szCs w:val="22"/>
              </w:rPr>
              <w:t>Половинка</w:t>
            </w:r>
            <w:proofErr w:type="gramEnd"/>
            <w:r w:rsidRPr="008E226D">
              <w:rPr>
                <w:sz w:val="22"/>
                <w:szCs w:val="22"/>
              </w:rPr>
              <w:t xml:space="preserve"> общей протяженностью 650 п.м.</w:t>
            </w:r>
          </w:p>
        </w:tc>
        <w:tc>
          <w:tcPr>
            <w:tcW w:w="881"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pP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pP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pP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pP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pP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pPr>
            <w:r w:rsidRPr="008E226D">
              <w:rPr>
                <w:sz w:val="22"/>
              </w:rPr>
              <w:t>368</w:t>
            </w:r>
            <w:r w:rsidR="003776A6">
              <w:rPr>
                <w:sz w:val="22"/>
              </w:rPr>
              <w:t>9</w:t>
            </w:r>
          </w:p>
        </w:tc>
        <w:tc>
          <w:tcPr>
            <w:tcW w:w="23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pPr>
          </w:p>
        </w:tc>
        <w:tc>
          <w:tcPr>
            <w:tcW w:w="149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b/>
                <w:szCs w:val="20"/>
              </w:rPr>
            </w:pPr>
            <w:r w:rsidRPr="008E226D">
              <w:rPr>
                <w:b/>
                <w:sz w:val="22"/>
                <w:szCs w:val="20"/>
              </w:rPr>
              <w:t>3689</w:t>
            </w:r>
          </w:p>
        </w:tc>
      </w:tr>
      <w:tr w:rsidR="002C702E" w:rsidRPr="008E226D" w:rsidTr="002C702E">
        <w:trPr>
          <w:trHeight w:val="533"/>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2E" w:rsidRPr="008E226D" w:rsidRDefault="002C702E" w:rsidP="00154ED2">
            <w:pPr>
              <w:jc w:val="center"/>
              <w:rPr>
                <w:color w:val="000000"/>
              </w:rPr>
            </w:pPr>
            <w:r w:rsidRPr="008E226D">
              <w:rPr>
                <w:color w:val="000000"/>
                <w:sz w:val="22"/>
                <w:szCs w:val="22"/>
              </w:rPr>
              <w:t>2</w:t>
            </w:r>
          </w:p>
        </w:tc>
        <w:tc>
          <w:tcPr>
            <w:tcW w:w="7172" w:type="dxa"/>
            <w:tcBorders>
              <w:top w:val="nil"/>
              <w:left w:val="single" w:sz="4" w:space="0" w:color="auto"/>
              <w:bottom w:val="single" w:sz="8" w:space="0" w:color="auto"/>
              <w:right w:val="single" w:sz="8" w:space="0" w:color="auto"/>
            </w:tcBorders>
            <w:shd w:val="clear" w:color="auto" w:fill="auto"/>
            <w:vAlign w:val="center"/>
          </w:tcPr>
          <w:p w:rsidR="002C702E" w:rsidRPr="008E226D" w:rsidRDefault="002C702E" w:rsidP="00154ED2">
            <w:r w:rsidRPr="008E226D">
              <w:rPr>
                <w:sz w:val="22"/>
                <w:szCs w:val="22"/>
              </w:rPr>
              <w:t xml:space="preserve">Ревизия и ремонт запорной арматуры Котельной </w:t>
            </w:r>
            <w:proofErr w:type="gramStart"/>
            <w:r w:rsidRPr="008E226D">
              <w:rPr>
                <w:sz w:val="22"/>
                <w:szCs w:val="22"/>
              </w:rPr>
              <w:t>с</w:t>
            </w:r>
            <w:proofErr w:type="gramEnd"/>
            <w:r w:rsidRPr="008E226D">
              <w:rPr>
                <w:sz w:val="22"/>
                <w:szCs w:val="22"/>
              </w:rPr>
              <w:t xml:space="preserve">. Половинка </w:t>
            </w:r>
          </w:p>
        </w:tc>
        <w:tc>
          <w:tcPr>
            <w:tcW w:w="881"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Pr>
                <w:color w:val="000000"/>
                <w:sz w:val="22"/>
                <w:szCs w:val="22"/>
              </w:rPr>
              <w:t>50</w:t>
            </w: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sidRPr="008E226D">
              <w:rPr>
                <w:color w:val="000000"/>
                <w:sz w:val="22"/>
                <w:szCs w:val="22"/>
              </w:rPr>
              <w:t>50</w:t>
            </w: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sidRPr="008E226D">
              <w:rPr>
                <w:color w:val="000000"/>
                <w:sz w:val="22"/>
                <w:szCs w:val="22"/>
              </w:rPr>
              <w:t>50</w:t>
            </w: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Pr>
                <w:color w:val="000000"/>
              </w:rPr>
              <w:t>250</w:t>
            </w: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sidRPr="008E226D">
              <w:rPr>
                <w:color w:val="000000"/>
                <w:sz w:val="22"/>
                <w:szCs w:val="22"/>
              </w:rPr>
              <w:t>250</w:t>
            </w: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sidRPr="008E226D">
              <w:rPr>
                <w:color w:val="000000"/>
                <w:sz w:val="22"/>
                <w:szCs w:val="22"/>
              </w:rPr>
              <w:t>250</w:t>
            </w:r>
          </w:p>
        </w:tc>
        <w:tc>
          <w:tcPr>
            <w:tcW w:w="23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p>
        </w:tc>
        <w:tc>
          <w:tcPr>
            <w:tcW w:w="149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b/>
              </w:rPr>
            </w:pPr>
            <w:r>
              <w:rPr>
                <w:b/>
                <w:sz w:val="22"/>
                <w:szCs w:val="22"/>
              </w:rPr>
              <w:t>900</w:t>
            </w:r>
          </w:p>
        </w:tc>
      </w:tr>
      <w:tr w:rsidR="002C702E" w:rsidRPr="008E226D" w:rsidTr="002C702E">
        <w:trPr>
          <w:trHeight w:val="355"/>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2E" w:rsidRPr="008E226D" w:rsidRDefault="002C702E" w:rsidP="00154ED2">
            <w:pPr>
              <w:jc w:val="center"/>
              <w:rPr>
                <w:color w:val="000000"/>
              </w:rPr>
            </w:pPr>
            <w:r w:rsidRPr="008E226D">
              <w:rPr>
                <w:color w:val="000000"/>
                <w:sz w:val="22"/>
                <w:szCs w:val="22"/>
              </w:rPr>
              <w:t>3</w:t>
            </w:r>
          </w:p>
        </w:tc>
        <w:tc>
          <w:tcPr>
            <w:tcW w:w="7172" w:type="dxa"/>
            <w:tcBorders>
              <w:top w:val="nil"/>
              <w:left w:val="single" w:sz="4" w:space="0" w:color="auto"/>
              <w:bottom w:val="single" w:sz="8" w:space="0" w:color="auto"/>
              <w:right w:val="single" w:sz="8" w:space="0" w:color="auto"/>
            </w:tcBorders>
            <w:shd w:val="clear" w:color="auto" w:fill="auto"/>
            <w:vAlign w:val="center"/>
          </w:tcPr>
          <w:p w:rsidR="002C702E" w:rsidRPr="008E226D" w:rsidRDefault="002C702E" w:rsidP="00154ED2">
            <w:r>
              <w:t>Строительство теплотрассы протяженности 45 м.п. с</w:t>
            </w:r>
            <w:proofErr w:type="gramStart"/>
            <w:r>
              <w:t>.П</w:t>
            </w:r>
            <w:proofErr w:type="gramEnd"/>
            <w:r>
              <w:t>оловинка</w:t>
            </w:r>
          </w:p>
        </w:tc>
        <w:tc>
          <w:tcPr>
            <w:tcW w:w="881"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r>
              <w:rPr>
                <w:color w:val="000000"/>
              </w:rPr>
              <w:t>108,0</w:t>
            </w: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23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149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b/>
              </w:rPr>
            </w:pPr>
            <w:r>
              <w:rPr>
                <w:b/>
              </w:rPr>
              <w:t>108,0</w:t>
            </w:r>
          </w:p>
        </w:tc>
      </w:tr>
      <w:tr w:rsidR="002C702E" w:rsidRPr="008E226D" w:rsidTr="002C702E">
        <w:trPr>
          <w:trHeight w:val="242"/>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2C702E" w:rsidRPr="008E226D" w:rsidRDefault="002C702E" w:rsidP="00154ED2">
            <w:pPr>
              <w:jc w:val="center"/>
              <w:rPr>
                <w:color w:val="000000"/>
              </w:rPr>
            </w:pPr>
            <w:r>
              <w:rPr>
                <w:color w:val="000000"/>
                <w:sz w:val="22"/>
                <w:szCs w:val="22"/>
              </w:rPr>
              <w:t>4</w:t>
            </w:r>
          </w:p>
        </w:tc>
        <w:tc>
          <w:tcPr>
            <w:tcW w:w="7172" w:type="dxa"/>
            <w:tcBorders>
              <w:top w:val="nil"/>
              <w:left w:val="single" w:sz="4" w:space="0" w:color="auto"/>
              <w:bottom w:val="single" w:sz="8" w:space="0" w:color="auto"/>
              <w:right w:val="single" w:sz="8" w:space="0" w:color="auto"/>
            </w:tcBorders>
            <w:shd w:val="clear" w:color="auto" w:fill="auto"/>
            <w:vAlign w:val="center"/>
          </w:tcPr>
          <w:p w:rsidR="002C702E" w:rsidRPr="008E226D" w:rsidRDefault="002C702E" w:rsidP="00154ED2">
            <w:r w:rsidRPr="008E226D">
              <w:rPr>
                <w:sz w:val="22"/>
                <w:szCs w:val="22"/>
              </w:rPr>
              <w:t xml:space="preserve">Реконструкция трубопровода Котельной д. </w:t>
            </w:r>
            <w:proofErr w:type="spellStart"/>
            <w:r w:rsidRPr="008E226D">
              <w:rPr>
                <w:sz w:val="22"/>
                <w:szCs w:val="22"/>
              </w:rPr>
              <w:t>Водопойка</w:t>
            </w:r>
            <w:proofErr w:type="spellEnd"/>
            <w:r w:rsidRPr="008E226D">
              <w:rPr>
                <w:sz w:val="22"/>
                <w:szCs w:val="22"/>
              </w:rPr>
              <w:t xml:space="preserve"> общей протяженностью 425п.м.</w:t>
            </w:r>
          </w:p>
        </w:tc>
        <w:tc>
          <w:tcPr>
            <w:tcW w:w="881"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E4054A">
            <w:pPr>
              <w:jc w:val="center"/>
            </w:pPr>
            <w:r w:rsidRPr="008E226D">
              <w:rPr>
                <w:sz w:val="22"/>
              </w:rPr>
              <w:t>2996,0</w:t>
            </w: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pP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pPr>
          </w:p>
        </w:tc>
        <w:tc>
          <w:tcPr>
            <w:tcW w:w="23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pPr>
          </w:p>
        </w:tc>
        <w:tc>
          <w:tcPr>
            <w:tcW w:w="149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b/>
              </w:rPr>
            </w:pPr>
            <w:r w:rsidRPr="008E226D">
              <w:rPr>
                <w:b/>
                <w:sz w:val="22"/>
                <w:szCs w:val="22"/>
              </w:rPr>
              <w:t>2996,0</w:t>
            </w:r>
          </w:p>
        </w:tc>
      </w:tr>
      <w:tr w:rsidR="002C702E" w:rsidRPr="008E226D" w:rsidTr="002C702E">
        <w:trPr>
          <w:trHeight w:val="242"/>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2C702E" w:rsidRPr="008E226D" w:rsidRDefault="002C702E" w:rsidP="00154ED2">
            <w:pPr>
              <w:jc w:val="center"/>
              <w:rPr>
                <w:color w:val="000000"/>
              </w:rPr>
            </w:pPr>
            <w:r>
              <w:rPr>
                <w:color w:val="000000"/>
                <w:sz w:val="22"/>
                <w:szCs w:val="22"/>
              </w:rPr>
              <w:t>5</w:t>
            </w:r>
          </w:p>
        </w:tc>
        <w:tc>
          <w:tcPr>
            <w:tcW w:w="7172" w:type="dxa"/>
            <w:tcBorders>
              <w:top w:val="nil"/>
              <w:left w:val="single" w:sz="4" w:space="0" w:color="auto"/>
              <w:bottom w:val="single" w:sz="8" w:space="0" w:color="auto"/>
              <w:right w:val="single" w:sz="8" w:space="0" w:color="auto"/>
            </w:tcBorders>
            <w:shd w:val="clear" w:color="auto" w:fill="auto"/>
            <w:vAlign w:val="center"/>
          </w:tcPr>
          <w:p w:rsidR="002C702E" w:rsidRPr="008E226D" w:rsidRDefault="002C702E" w:rsidP="00154ED2">
            <w:r w:rsidRPr="008E226D">
              <w:rPr>
                <w:sz w:val="22"/>
                <w:szCs w:val="22"/>
              </w:rPr>
              <w:t xml:space="preserve">Ревизия и ремонт запорной арматуры Котельной д. </w:t>
            </w:r>
            <w:proofErr w:type="spellStart"/>
            <w:r w:rsidRPr="008E226D">
              <w:rPr>
                <w:sz w:val="22"/>
                <w:szCs w:val="22"/>
              </w:rPr>
              <w:t>Водопойка</w:t>
            </w:r>
            <w:proofErr w:type="spellEnd"/>
          </w:p>
        </w:tc>
        <w:tc>
          <w:tcPr>
            <w:tcW w:w="881"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Pr>
                <w:color w:val="000000"/>
                <w:sz w:val="22"/>
                <w:szCs w:val="22"/>
              </w:rPr>
              <w:t>50</w:t>
            </w: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sidRPr="008E226D">
              <w:rPr>
                <w:color w:val="000000"/>
                <w:sz w:val="22"/>
                <w:szCs w:val="22"/>
              </w:rPr>
              <w:t>50</w:t>
            </w: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sidRPr="008E226D">
              <w:rPr>
                <w:color w:val="000000"/>
                <w:sz w:val="22"/>
                <w:szCs w:val="22"/>
              </w:rPr>
              <w:t>50</w:t>
            </w: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Pr>
                <w:color w:val="000000"/>
              </w:rPr>
              <w:t>250</w:t>
            </w: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sidRPr="008E226D">
              <w:rPr>
                <w:color w:val="000000"/>
                <w:sz w:val="22"/>
                <w:szCs w:val="22"/>
              </w:rPr>
              <w:t>250</w:t>
            </w: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r w:rsidRPr="008E226D">
              <w:rPr>
                <w:color w:val="000000"/>
                <w:sz w:val="22"/>
                <w:szCs w:val="22"/>
              </w:rPr>
              <w:t>250</w:t>
            </w:r>
          </w:p>
        </w:tc>
        <w:tc>
          <w:tcPr>
            <w:tcW w:w="23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color w:val="000000"/>
              </w:rPr>
            </w:pPr>
          </w:p>
        </w:tc>
        <w:tc>
          <w:tcPr>
            <w:tcW w:w="149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b/>
              </w:rPr>
            </w:pPr>
            <w:r>
              <w:rPr>
                <w:b/>
                <w:sz w:val="22"/>
                <w:szCs w:val="22"/>
              </w:rPr>
              <w:t>900</w:t>
            </w:r>
          </w:p>
        </w:tc>
      </w:tr>
      <w:tr w:rsidR="002C702E" w:rsidRPr="008E226D" w:rsidTr="002C702E">
        <w:trPr>
          <w:trHeight w:val="242"/>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2C702E" w:rsidRPr="008E226D" w:rsidRDefault="002C702E" w:rsidP="00154ED2">
            <w:pPr>
              <w:jc w:val="center"/>
              <w:rPr>
                <w:color w:val="000000"/>
              </w:rPr>
            </w:pPr>
            <w:r>
              <w:rPr>
                <w:color w:val="000000"/>
                <w:sz w:val="22"/>
                <w:szCs w:val="22"/>
              </w:rPr>
              <w:t>6</w:t>
            </w:r>
          </w:p>
        </w:tc>
        <w:tc>
          <w:tcPr>
            <w:tcW w:w="7172" w:type="dxa"/>
            <w:tcBorders>
              <w:top w:val="nil"/>
              <w:left w:val="single" w:sz="4" w:space="0" w:color="auto"/>
              <w:bottom w:val="single" w:sz="8" w:space="0" w:color="auto"/>
              <w:right w:val="single" w:sz="8" w:space="0" w:color="auto"/>
            </w:tcBorders>
            <w:shd w:val="clear" w:color="auto" w:fill="auto"/>
            <w:vAlign w:val="center"/>
          </w:tcPr>
          <w:p w:rsidR="002C702E" w:rsidRPr="008E226D" w:rsidRDefault="002C702E" w:rsidP="00154ED2">
            <w:r>
              <w:rPr>
                <w:sz w:val="22"/>
                <w:szCs w:val="22"/>
              </w:rPr>
              <w:t>Замена одного отопительного  котла КОВ-100СТ</w:t>
            </w:r>
            <w:r w:rsidRPr="008E226D">
              <w:rPr>
                <w:sz w:val="22"/>
                <w:szCs w:val="22"/>
              </w:rPr>
              <w:t xml:space="preserve"> в Котельной д. </w:t>
            </w:r>
            <w:proofErr w:type="spellStart"/>
            <w:r w:rsidRPr="008E226D">
              <w:rPr>
                <w:sz w:val="22"/>
                <w:szCs w:val="22"/>
              </w:rPr>
              <w:t>Водопойка</w:t>
            </w:r>
            <w:proofErr w:type="spellEnd"/>
          </w:p>
        </w:tc>
        <w:tc>
          <w:tcPr>
            <w:tcW w:w="881"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r>
              <w:rPr>
                <w:color w:val="000000"/>
              </w:rPr>
              <w:t>119,2</w:t>
            </w: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23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ind w:left="-57" w:right="-57"/>
              <w:jc w:val="center"/>
              <w:rPr>
                <w:color w:val="000000"/>
              </w:rPr>
            </w:pPr>
          </w:p>
        </w:tc>
        <w:tc>
          <w:tcPr>
            <w:tcW w:w="1497"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b/>
              </w:rPr>
            </w:pPr>
            <w:r>
              <w:rPr>
                <w:b/>
                <w:sz w:val="22"/>
                <w:szCs w:val="22"/>
              </w:rPr>
              <w:t>119,2</w:t>
            </w:r>
          </w:p>
        </w:tc>
      </w:tr>
      <w:tr w:rsidR="00C25F73" w:rsidRPr="008E226D" w:rsidTr="002C702E">
        <w:trPr>
          <w:trHeight w:val="242"/>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C25F73" w:rsidRDefault="00C25F73" w:rsidP="00154ED2">
            <w:pPr>
              <w:jc w:val="center"/>
              <w:rPr>
                <w:color w:val="000000"/>
              </w:rPr>
            </w:pPr>
            <w:r>
              <w:rPr>
                <w:color w:val="000000"/>
                <w:sz w:val="22"/>
                <w:szCs w:val="22"/>
              </w:rPr>
              <w:t>7</w:t>
            </w:r>
          </w:p>
        </w:tc>
        <w:tc>
          <w:tcPr>
            <w:tcW w:w="7172" w:type="dxa"/>
            <w:tcBorders>
              <w:top w:val="nil"/>
              <w:left w:val="single" w:sz="4" w:space="0" w:color="auto"/>
              <w:bottom w:val="single" w:sz="8" w:space="0" w:color="auto"/>
              <w:right w:val="single" w:sz="8" w:space="0" w:color="auto"/>
            </w:tcBorders>
            <w:shd w:val="clear" w:color="auto" w:fill="auto"/>
            <w:vAlign w:val="center"/>
          </w:tcPr>
          <w:p w:rsidR="00C25F73" w:rsidRDefault="00C25F73" w:rsidP="00154ED2">
            <w:r>
              <w:rPr>
                <w:sz w:val="22"/>
                <w:szCs w:val="22"/>
              </w:rPr>
              <w:t>Ремонт теплоизоляции теплотрассы с</w:t>
            </w:r>
            <w:proofErr w:type="gramStart"/>
            <w:r>
              <w:rPr>
                <w:sz w:val="22"/>
                <w:szCs w:val="22"/>
              </w:rPr>
              <w:t>.П</w:t>
            </w:r>
            <w:proofErr w:type="gramEnd"/>
            <w:r>
              <w:rPr>
                <w:sz w:val="22"/>
                <w:szCs w:val="22"/>
              </w:rPr>
              <w:t>оловинка</w:t>
            </w:r>
          </w:p>
        </w:tc>
        <w:tc>
          <w:tcPr>
            <w:tcW w:w="881" w:type="dxa"/>
            <w:tcBorders>
              <w:top w:val="nil"/>
              <w:left w:val="nil"/>
              <w:bottom w:val="single" w:sz="8" w:space="0" w:color="auto"/>
              <w:right w:val="single" w:sz="8" w:space="0" w:color="auto"/>
            </w:tcBorders>
            <w:shd w:val="clear" w:color="auto" w:fill="auto"/>
            <w:vAlign w:val="center"/>
          </w:tcPr>
          <w:p w:rsidR="00C25F73" w:rsidRDefault="00C25F73" w:rsidP="00154ED2">
            <w:pPr>
              <w:ind w:left="-57" w:right="-57"/>
              <w:jc w:val="center"/>
              <w:rPr>
                <w:color w:val="000000"/>
              </w:rPr>
            </w:pPr>
          </w:p>
        </w:tc>
        <w:tc>
          <w:tcPr>
            <w:tcW w:w="867" w:type="dxa"/>
            <w:tcBorders>
              <w:top w:val="nil"/>
              <w:left w:val="nil"/>
              <w:bottom w:val="single" w:sz="8" w:space="0" w:color="auto"/>
              <w:right w:val="single" w:sz="8" w:space="0" w:color="auto"/>
            </w:tcBorders>
            <w:shd w:val="clear" w:color="auto" w:fill="auto"/>
            <w:vAlign w:val="center"/>
          </w:tcPr>
          <w:p w:rsidR="00C25F73" w:rsidRPr="008E226D" w:rsidRDefault="00C25F73" w:rsidP="00154ED2">
            <w:pPr>
              <w:ind w:left="-57" w:right="-57"/>
              <w:jc w:val="center"/>
              <w:rPr>
                <w:color w:val="000000"/>
              </w:rPr>
            </w:pPr>
            <w:r>
              <w:rPr>
                <w:color w:val="000000"/>
              </w:rPr>
              <w:t>90</w:t>
            </w:r>
          </w:p>
        </w:tc>
        <w:tc>
          <w:tcPr>
            <w:tcW w:w="866" w:type="dxa"/>
            <w:tcBorders>
              <w:top w:val="nil"/>
              <w:left w:val="nil"/>
              <w:bottom w:val="single" w:sz="8" w:space="0" w:color="auto"/>
              <w:right w:val="single" w:sz="8" w:space="0" w:color="auto"/>
            </w:tcBorders>
            <w:shd w:val="clear" w:color="auto" w:fill="auto"/>
            <w:vAlign w:val="center"/>
          </w:tcPr>
          <w:p w:rsidR="00C25F73" w:rsidRPr="008E226D" w:rsidRDefault="00C25F73"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C25F73" w:rsidRPr="008E226D" w:rsidRDefault="00C25F73" w:rsidP="00154ED2">
            <w:pPr>
              <w:ind w:left="-57" w:right="-57"/>
              <w:jc w:val="center"/>
              <w:rPr>
                <w:color w:val="000000"/>
              </w:rPr>
            </w:pPr>
          </w:p>
        </w:tc>
        <w:tc>
          <w:tcPr>
            <w:tcW w:w="867" w:type="dxa"/>
            <w:tcBorders>
              <w:top w:val="nil"/>
              <w:left w:val="nil"/>
              <w:bottom w:val="single" w:sz="8" w:space="0" w:color="auto"/>
              <w:right w:val="single" w:sz="8" w:space="0" w:color="auto"/>
            </w:tcBorders>
            <w:shd w:val="clear" w:color="auto" w:fill="auto"/>
            <w:vAlign w:val="center"/>
          </w:tcPr>
          <w:p w:rsidR="00C25F73" w:rsidRPr="008E226D" w:rsidRDefault="00C25F73"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C25F73" w:rsidRPr="008E226D" w:rsidRDefault="00C25F73" w:rsidP="00154ED2">
            <w:pPr>
              <w:ind w:left="-57" w:right="-57"/>
              <w:jc w:val="center"/>
              <w:rPr>
                <w:color w:val="000000"/>
              </w:rPr>
            </w:pPr>
          </w:p>
        </w:tc>
        <w:tc>
          <w:tcPr>
            <w:tcW w:w="236" w:type="dxa"/>
            <w:tcBorders>
              <w:top w:val="nil"/>
              <w:left w:val="nil"/>
              <w:bottom w:val="single" w:sz="8" w:space="0" w:color="auto"/>
              <w:right w:val="single" w:sz="8" w:space="0" w:color="auto"/>
            </w:tcBorders>
            <w:shd w:val="clear" w:color="auto" w:fill="auto"/>
            <w:vAlign w:val="center"/>
          </w:tcPr>
          <w:p w:rsidR="00C25F73" w:rsidRPr="008E226D" w:rsidRDefault="00C25F73" w:rsidP="00154ED2">
            <w:pPr>
              <w:ind w:left="-57" w:right="-57"/>
              <w:jc w:val="center"/>
              <w:rPr>
                <w:color w:val="000000"/>
              </w:rPr>
            </w:pPr>
          </w:p>
        </w:tc>
        <w:tc>
          <w:tcPr>
            <w:tcW w:w="1497" w:type="dxa"/>
            <w:tcBorders>
              <w:top w:val="nil"/>
              <w:left w:val="nil"/>
              <w:bottom w:val="single" w:sz="8" w:space="0" w:color="auto"/>
              <w:right w:val="single" w:sz="8" w:space="0" w:color="auto"/>
            </w:tcBorders>
            <w:shd w:val="clear" w:color="auto" w:fill="auto"/>
            <w:vAlign w:val="center"/>
          </w:tcPr>
          <w:p w:rsidR="00C25F73" w:rsidRDefault="00C25F73" w:rsidP="00154ED2">
            <w:pPr>
              <w:jc w:val="center"/>
              <w:rPr>
                <w:b/>
              </w:rPr>
            </w:pPr>
            <w:r>
              <w:rPr>
                <w:b/>
                <w:sz w:val="22"/>
                <w:szCs w:val="22"/>
              </w:rPr>
              <w:t>90</w:t>
            </w:r>
          </w:p>
        </w:tc>
      </w:tr>
      <w:tr w:rsidR="001B47AA" w:rsidRPr="008E226D" w:rsidTr="002C702E">
        <w:trPr>
          <w:trHeight w:val="242"/>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1B47AA" w:rsidRDefault="001B47AA" w:rsidP="00154ED2">
            <w:pPr>
              <w:jc w:val="center"/>
              <w:rPr>
                <w:color w:val="000000"/>
                <w:sz w:val="22"/>
                <w:szCs w:val="22"/>
              </w:rPr>
            </w:pPr>
            <w:r>
              <w:rPr>
                <w:color w:val="000000"/>
                <w:sz w:val="22"/>
                <w:szCs w:val="22"/>
              </w:rPr>
              <w:t>8</w:t>
            </w:r>
          </w:p>
        </w:tc>
        <w:tc>
          <w:tcPr>
            <w:tcW w:w="7172" w:type="dxa"/>
            <w:tcBorders>
              <w:top w:val="nil"/>
              <w:left w:val="single" w:sz="4" w:space="0" w:color="auto"/>
              <w:bottom w:val="single" w:sz="8" w:space="0" w:color="auto"/>
              <w:right w:val="single" w:sz="8" w:space="0" w:color="auto"/>
            </w:tcBorders>
            <w:shd w:val="clear" w:color="auto" w:fill="auto"/>
            <w:vAlign w:val="center"/>
          </w:tcPr>
          <w:p w:rsidR="001B47AA" w:rsidRDefault="001B47AA" w:rsidP="00154ED2">
            <w:pPr>
              <w:rPr>
                <w:sz w:val="22"/>
                <w:szCs w:val="22"/>
              </w:rPr>
            </w:pPr>
            <w:r>
              <w:rPr>
                <w:sz w:val="22"/>
                <w:szCs w:val="22"/>
              </w:rPr>
              <w:t>Утепление теплотрассы с</w:t>
            </w:r>
            <w:proofErr w:type="gramStart"/>
            <w:r>
              <w:rPr>
                <w:sz w:val="22"/>
                <w:szCs w:val="22"/>
              </w:rPr>
              <w:t>.П</w:t>
            </w:r>
            <w:proofErr w:type="gramEnd"/>
            <w:r>
              <w:rPr>
                <w:sz w:val="22"/>
                <w:szCs w:val="22"/>
              </w:rPr>
              <w:t>оловинка, 200 м.</w:t>
            </w:r>
          </w:p>
        </w:tc>
        <w:tc>
          <w:tcPr>
            <w:tcW w:w="881" w:type="dxa"/>
            <w:tcBorders>
              <w:top w:val="nil"/>
              <w:left w:val="nil"/>
              <w:bottom w:val="single" w:sz="8" w:space="0" w:color="auto"/>
              <w:right w:val="single" w:sz="8" w:space="0" w:color="auto"/>
            </w:tcBorders>
            <w:shd w:val="clear" w:color="auto" w:fill="auto"/>
            <w:vAlign w:val="center"/>
          </w:tcPr>
          <w:p w:rsidR="001B47AA" w:rsidRDefault="001B47AA" w:rsidP="00154ED2">
            <w:pPr>
              <w:ind w:left="-57" w:right="-57"/>
              <w:jc w:val="center"/>
              <w:rPr>
                <w:color w:val="000000"/>
              </w:rPr>
            </w:pPr>
            <w:r>
              <w:rPr>
                <w:color w:val="000000"/>
              </w:rPr>
              <w:t>41,7</w:t>
            </w:r>
          </w:p>
        </w:tc>
        <w:tc>
          <w:tcPr>
            <w:tcW w:w="867" w:type="dxa"/>
            <w:tcBorders>
              <w:top w:val="nil"/>
              <w:left w:val="nil"/>
              <w:bottom w:val="single" w:sz="8" w:space="0" w:color="auto"/>
              <w:right w:val="single" w:sz="8" w:space="0" w:color="auto"/>
            </w:tcBorders>
            <w:shd w:val="clear" w:color="auto" w:fill="auto"/>
            <w:vAlign w:val="center"/>
          </w:tcPr>
          <w:p w:rsidR="001B47AA" w:rsidRDefault="001B47AA"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1B47AA" w:rsidRPr="008E226D" w:rsidRDefault="001B47AA"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1B47AA" w:rsidRPr="008E226D" w:rsidRDefault="001B47AA" w:rsidP="00154ED2">
            <w:pPr>
              <w:ind w:left="-57" w:right="-57"/>
              <w:jc w:val="center"/>
              <w:rPr>
                <w:color w:val="000000"/>
              </w:rPr>
            </w:pPr>
          </w:p>
        </w:tc>
        <w:tc>
          <w:tcPr>
            <w:tcW w:w="867" w:type="dxa"/>
            <w:tcBorders>
              <w:top w:val="nil"/>
              <w:left w:val="nil"/>
              <w:bottom w:val="single" w:sz="8" w:space="0" w:color="auto"/>
              <w:right w:val="single" w:sz="8" w:space="0" w:color="auto"/>
            </w:tcBorders>
            <w:shd w:val="clear" w:color="auto" w:fill="auto"/>
            <w:vAlign w:val="center"/>
          </w:tcPr>
          <w:p w:rsidR="001B47AA" w:rsidRPr="008E226D" w:rsidRDefault="001B47AA"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1B47AA" w:rsidRPr="008E226D" w:rsidRDefault="001B47AA" w:rsidP="00154ED2">
            <w:pPr>
              <w:ind w:left="-57" w:right="-57"/>
              <w:jc w:val="center"/>
              <w:rPr>
                <w:color w:val="000000"/>
              </w:rPr>
            </w:pPr>
          </w:p>
        </w:tc>
        <w:tc>
          <w:tcPr>
            <w:tcW w:w="236" w:type="dxa"/>
            <w:tcBorders>
              <w:top w:val="nil"/>
              <w:left w:val="nil"/>
              <w:bottom w:val="single" w:sz="8" w:space="0" w:color="auto"/>
              <w:right w:val="single" w:sz="8" w:space="0" w:color="auto"/>
            </w:tcBorders>
            <w:shd w:val="clear" w:color="auto" w:fill="auto"/>
            <w:vAlign w:val="center"/>
          </w:tcPr>
          <w:p w:rsidR="001B47AA" w:rsidRPr="008E226D" w:rsidRDefault="001B47AA" w:rsidP="00154ED2">
            <w:pPr>
              <w:ind w:left="-57" w:right="-57"/>
              <w:jc w:val="center"/>
              <w:rPr>
                <w:color w:val="000000"/>
              </w:rPr>
            </w:pPr>
          </w:p>
        </w:tc>
        <w:tc>
          <w:tcPr>
            <w:tcW w:w="1497" w:type="dxa"/>
            <w:tcBorders>
              <w:top w:val="nil"/>
              <w:left w:val="nil"/>
              <w:bottom w:val="single" w:sz="8" w:space="0" w:color="auto"/>
              <w:right w:val="single" w:sz="8" w:space="0" w:color="auto"/>
            </w:tcBorders>
            <w:shd w:val="clear" w:color="auto" w:fill="auto"/>
            <w:vAlign w:val="center"/>
          </w:tcPr>
          <w:p w:rsidR="001B47AA" w:rsidRDefault="00090B20" w:rsidP="00154ED2">
            <w:pPr>
              <w:jc w:val="center"/>
              <w:rPr>
                <w:b/>
                <w:sz w:val="22"/>
                <w:szCs w:val="22"/>
              </w:rPr>
            </w:pPr>
            <w:r>
              <w:rPr>
                <w:b/>
                <w:sz w:val="22"/>
                <w:szCs w:val="22"/>
              </w:rPr>
              <w:t>41,7</w:t>
            </w:r>
          </w:p>
        </w:tc>
      </w:tr>
      <w:tr w:rsidR="001B47AA" w:rsidRPr="008E226D" w:rsidTr="002C702E">
        <w:trPr>
          <w:trHeight w:val="242"/>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1B47AA" w:rsidRDefault="001B47AA" w:rsidP="00154ED2">
            <w:pPr>
              <w:jc w:val="center"/>
              <w:rPr>
                <w:color w:val="000000"/>
                <w:sz w:val="22"/>
                <w:szCs w:val="22"/>
              </w:rPr>
            </w:pPr>
            <w:r>
              <w:rPr>
                <w:color w:val="000000"/>
                <w:sz w:val="22"/>
                <w:szCs w:val="22"/>
              </w:rPr>
              <w:t>9</w:t>
            </w:r>
          </w:p>
        </w:tc>
        <w:tc>
          <w:tcPr>
            <w:tcW w:w="7172" w:type="dxa"/>
            <w:tcBorders>
              <w:top w:val="nil"/>
              <w:left w:val="single" w:sz="4" w:space="0" w:color="auto"/>
              <w:bottom w:val="single" w:sz="8" w:space="0" w:color="auto"/>
              <w:right w:val="single" w:sz="8" w:space="0" w:color="auto"/>
            </w:tcBorders>
            <w:shd w:val="clear" w:color="auto" w:fill="auto"/>
            <w:vAlign w:val="center"/>
          </w:tcPr>
          <w:p w:rsidR="001B47AA" w:rsidRDefault="001B47AA" w:rsidP="00154ED2">
            <w:pPr>
              <w:rPr>
                <w:sz w:val="22"/>
                <w:szCs w:val="22"/>
              </w:rPr>
            </w:pPr>
            <w:r>
              <w:rPr>
                <w:sz w:val="22"/>
                <w:szCs w:val="22"/>
              </w:rPr>
              <w:t>Утепление теплотрассы с</w:t>
            </w:r>
            <w:proofErr w:type="gramStart"/>
            <w:r>
              <w:rPr>
                <w:sz w:val="22"/>
                <w:szCs w:val="22"/>
              </w:rPr>
              <w:t>.П</w:t>
            </w:r>
            <w:proofErr w:type="gramEnd"/>
            <w:r>
              <w:rPr>
                <w:sz w:val="22"/>
                <w:szCs w:val="22"/>
              </w:rPr>
              <w:t>оловинка, 31,3 м.</w:t>
            </w:r>
          </w:p>
        </w:tc>
        <w:tc>
          <w:tcPr>
            <w:tcW w:w="881" w:type="dxa"/>
            <w:tcBorders>
              <w:top w:val="nil"/>
              <w:left w:val="nil"/>
              <w:bottom w:val="single" w:sz="8" w:space="0" w:color="auto"/>
              <w:right w:val="single" w:sz="8" w:space="0" w:color="auto"/>
            </w:tcBorders>
            <w:shd w:val="clear" w:color="auto" w:fill="auto"/>
            <w:vAlign w:val="center"/>
          </w:tcPr>
          <w:p w:rsidR="001B47AA" w:rsidRDefault="001B47AA" w:rsidP="00154ED2">
            <w:pPr>
              <w:ind w:left="-57" w:right="-57"/>
              <w:jc w:val="center"/>
              <w:rPr>
                <w:color w:val="000000"/>
              </w:rPr>
            </w:pPr>
          </w:p>
        </w:tc>
        <w:tc>
          <w:tcPr>
            <w:tcW w:w="867" w:type="dxa"/>
            <w:tcBorders>
              <w:top w:val="nil"/>
              <w:left w:val="nil"/>
              <w:bottom w:val="single" w:sz="8" w:space="0" w:color="auto"/>
              <w:right w:val="single" w:sz="8" w:space="0" w:color="auto"/>
            </w:tcBorders>
            <w:shd w:val="clear" w:color="auto" w:fill="auto"/>
            <w:vAlign w:val="center"/>
          </w:tcPr>
          <w:p w:rsidR="001B47AA" w:rsidRDefault="001B47AA" w:rsidP="00154ED2">
            <w:pPr>
              <w:ind w:left="-57" w:right="-57"/>
              <w:jc w:val="center"/>
              <w:rPr>
                <w:color w:val="000000"/>
              </w:rPr>
            </w:pPr>
            <w:r>
              <w:rPr>
                <w:color w:val="000000"/>
              </w:rPr>
              <w:t>31,3</w:t>
            </w:r>
          </w:p>
        </w:tc>
        <w:tc>
          <w:tcPr>
            <w:tcW w:w="866" w:type="dxa"/>
            <w:tcBorders>
              <w:top w:val="nil"/>
              <w:left w:val="nil"/>
              <w:bottom w:val="single" w:sz="8" w:space="0" w:color="auto"/>
              <w:right w:val="single" w:sz="8" w:space="0" w:color="auto"/>
            </w:tcBorders>
            <w:shd w:val="clear" w:color="auto" w:fill="auto"/>
            <w:vAlign w:val="center"/>
          </w:tcPr>
          <w:p w:rsidR="001B47AA" w:rsidRPr="008E226D" w:rsidRDefault="001B47AA"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1B47AA" w:rsidRPr="008E226D" w:rsidRDefault="001B47AA" w:rsidP="00154ED2">
            <w:pPr>
              <w:ind w:left="-57" w:right="-57"/>
              <w:jc w:val="center"/>
              <w:rPr>
                <w:color w:val="000000"/>
              </w:rPr>
            </w:pPr>
          </w:p>
        </w:tc>
        <w:tc>
          <w:tcPr>
            <w:tcW w:w="867" w:type="dxa"/>
            <w:tcBorders>
              <w:top w:val="nil"/>
              <w:left w:val="nil"/>
              <w:bottom w:val="single" w:sz="8" w:space="0" w:color="auto"/>
              <w:right w:val="single" w:sz="8" w:space="0" w:color="auto"/>
            </w:tcBorders>
            <w:shd w:val="clear" w:color="auto" w:fill="auto"/>
            <w:vAlign w:val="center"/>
          </w:tcPr>
          <w:p w:rsidR="001B47AA" w:rsidRPr="008E226D" w:rsidRDefault="001B47AA" w:rsidP="00154ED2">
            <w:pPr>
              <w:ind w:left="-57" w:right="-57"/>
              <w:jc w:val="center"/>
              <w:rPr>
                <w:color w:val="000000"/>
              </w:rPr>
            </w:pPr>
          </w:p>
        </w:tc>
        <w:tc>
          <w:tcPr>
            <w:tcW w:w="866" w:type="dxa"/>
            <w:tcBorders>
              <w:top w:val="nil"/>
              <w:left w:val="nil"/>
              <w:bottom w:val="single" w:sz="8" w:space="0" w:color="auto"/>
              <w:right w:val="single" w:sz="8" w:space="0" w:color="auto"/>
            </w:tcBorders>
            <w:shd w:val="clear" w:color="auto" w:fill="auto"/>
            <w:vAlign w:val="center"/>
          </w:tcPr>
          <w:p w:rsidR="001B47AA" w:rsidRPr="008E226D" w:rsidRDefault="001B47AA" w:rsidP="00154ED2">
            <w:pPr>
              <w:ind w:left="-57" w:right="-57"/>
              <w:jc w:val="center"/>
              <w:rPr>
                <w:color w:val="000000"/>
              </w:rPr>
            </w:pPr>
          </w:p>
        </w:tc>
        <w:tc>
          <w:tcPr>
            <w:tcW w:w="236" w:type="dxa"/>
            <w:tcBorders>
              <w:top w:val="nil"/>
              <w:left w:val="nil"/>
              <w:bottom w:val="single" w:sz="8" w:space="0" w:color="auto"/>
              <w:right w:val="single" w:sz="8" w:space="0" w:color="auto"/>
            </w:tcBorders>
            <w:shd w:val="clear" w:color="auto" w:fill="auto"/>
            <w:vAlign w:val="center"/>
          </w:tcPr>
          <w:p w:rsidR="001B47AA" w:rsidRPr="008E226D" w:rsidRDefault="001B47AA" w:rsidP="00154ED2">
            <w:pPr>
              <w:ind w:left="-57" w:right="-57"/>
              <w:jc w:val="center"/>
              <w:rPr>
                <w:color w:val="000000"/>
              </w:rPr>
            </w:pPr>
          </w:p>
        </w:tc>
        <w:tc>
          <w:tcPr>
            <w:tcW w:w="1497" w:type="dxa"/>
            <w:tcBorders>
              <w:top w:val="nil"/>
              <w:left w:val="nil"/>
              <w:bottom w:val="single" w:sz="8" w:space="0" w:color="auto"/>
              <w:right w:val="single" w:sz="8" w:space="0" w:color="auto"/>
            </w:tcBorders>
            <w:shd w:val="clear" w:color="auto" w:fill="auto"/>
            <w:vAlign w:val="center"/>
          </w:tcPr>
          <w:p w:rsidR="001B47AA" w:rsidRDefault="00090B20" w:rsidP="00154ED2">
            <w:pPr>
              <w:jc w:val="center"/>
              <w:rPr>
                <w:b/>
                <w:sz w:val="22"/>
                <w:szCs w:val="22"/>
              </w:rPr>
            </w:pPr>
            <w:r>
              <w:rPr>
                <w:b/>
                <w:sz w:val="22"/>
                <w:szCs w:val="22"/>
              </w:rPr>
              <w:t>31,3</w:t>
            </w:r>
          </w:p>
        </w:tc>
      </w:tr>
      <w:tr w:rsidR="002C702E" w:rsidRPr="001E47E6" w:rsidTr="002C702E">
        <w:trPr>
          <w:trHeight w:val="318"/>
        </w:trPr>
        <w:tc>
          <w:tcPr>
            <w:tcW w:w="766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2C702E" w:rsidRPr="008E226D" w:rsidRDefault="002C702E" w:rsidP="00154ED2">
            <w:pPr>
              <w:jc w:val="center"/>
              <w:rPr>
                <w:b/>
              </w:rPr>
            </w:pPr>
            <w:r w:rsidRPr="008E226D">
              <w:rPr>
                <w:b/>
                <w:sz w:val="22"/>
                <w:szCs w:val="22"/>
              </w:rPr>
              <w:t>Итого</w:t>
            </w:r>
          </w:p>
        </w:tc>
        <w:tc>
          <w:tcPr>
            <w:tcW w:w="881"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b/>
                <w:color w:val="000000"/>
                <w:szCs w:val="20"/>
              </w:rPr>
            </w:pPr>
            <w:r>
              <w:rPr>
                <w:b/>
                <w:color w:val="000000"/>
                <w:sz w:val="22"/>
                <w:szCs w:val="20"/>
              </w:rPr>
              <w:t>3</w:t>
            </w:r>
            <w:r w:rsidR="00090B20">
              <w:rPr>
                <w:b/>
                <w:color w:val="000000"/>
                <w:sz w:val="22"/>
                <w:szCs w:val="20"/>
              </w:rPr>
              <w:t>68,9</w:t>
            </w: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090B20" w:rsidP="002C702E">
            <w:pPr>
              <w:rPr>
                <w:b/>
                <w:color w:val="000000"/>
                <w:szCs w:val="20"/>
              </w:rPr>
            </w:pPr>
            <w:r>
              <w:rPr>
                <w:b/>
                <w:color w:val="000000"/>
                <w:szCs w:val="20"/>
              </w:rPr>
              <w:t xml:space="preserve"> 221,3</w:t>
            </w: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090B20" w:rsidP="00154ED2">
            <w:pPr>
              <w:jc w:val="center"/>
              <w:rPr>
                <w:b/>
                <w:color w:val="000000"/>
                <w:szCs w:val="20"/>
              </w:rPr>
            </w:pPr>
            <w:r>
              <w:rPr>
                <w:b/>
                <w:color w:val="000000"/>
                <w:sz w:val="22"/>
                <w:szCs w:val="20"/>
              </w:rPr>
              <w:t>3096</w:t>
            </w: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b/>
                <w:color w:val="000000"/>
                <w:szCs w:val="20"/>
              </w:rPr>
            </w:pPr>
            <w:r>
              <w:rPr>
                <w:b/>
                <w:color w:val="000000"/>
                <w:szCs w:val="20"/>
              </w:rPr>
              <w:t>500</w:t>
            </w:r>
          </w:p>
        </w:tc>
        <w:tc>
          <w:tcPr>
            <w:tcW w:w="867" w:type="dxa"/>
            <w:tcBorders>
              <w:top w:val="nil"/>
              <w:left w:val="nil"/>
              <w:bottom w:val="single" w:sz="8" w:space="0" w:color="auto"/>
              <w:right w:val="single" w:sz="8" w:space="0" w:color="auto"/>
            </w:tcBorders>
            <w:shd w:val="clear" w:color="auto" w:fill="auto"/>
            <w:vAlign w:val="center"/>
          </w:tcPr>
          <w:p w:rsidR="002C702E" w:rsidRPr="008E226D" w:rsidRDefault="00090B20" w:rsidP="00154ED2">
            <w:pPr>
              <w:jc w:val="center"/>
              <w:rPr>
                <w:b/>
                <w:color w:val="000000"/>
                <w:szCs w:val="20"/>
              </w:rPr>
            </w:pPr>
            <w:r>
              <w:rPr>
                <w:b/>
                <w:color w:val="000000"/>
                <w:sz w:val="22"/>
                <w:szCs w:val="20"/>
              </w:rPr>
              <w:t>500</w:t>
            </w:r>
          </w:p>
        </w:tc>
        <w:tc>
          <w:tcPr>
            <w:tcW w:w="86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b/>
                <w:color w:val="000000"/>
                <w:szCs w:val="20"/>
              </w:rPr>
            </w:pPr>
            <w:r w:rsidRPr="008E226D">
              <w:rPr>
                <w:b/>
                <w:color w:val="000000"/>
                <w:sz w:val="22"/>
                <w:szCs w:val="20"/>
              </w:rPr>
              <w:t>4189</w:t>
            </w:r>
          </w:p>
        </w:tc>
        <w:tc>
          <w:tcPr>
            <w:tcW w:w="236" w:type="dxa"/>
            <w:tcBorders>
              <w:top w:val="nil"/>
              <w:left w:val="nil"/>
              <w:bottom w:val="single" w:sz="8" w:space="0" w:color="auto"/>
              <w:right w:val="single" w:sz="8" w:space="0" w:color="auto"/>
            </w:tcBorders>
            <w:shd w:val="clear" w:color="auto" w:fill="auto"/>
            <w:vAlign w:val="center"/>
          </w:tcPr>
          <w:p w:rsidR="002C702E" w:rsidRPr="008E226D" w:rsidRDefault="002C702E" w:rsidP="00154ED2">
            <w:pPr>
              <w:jc w:val="center"/>
              <w:rPr>
                <w:b/>
                <w:color w:val="000000"/>
                <w:szCs w:val="20"/>
              </w:rPr>
            </w:pPr>
          </w:p>
        </w:tc>
        <w:tc>
          <w:tcPr>
            <w:tcW w:w="1497" w:type="dxa"/>
            <w:tcBorders>
              <w:top w:val="nil"/>
              <w:left w:val="nil"/>
              <w:bottom w:val="single" w:sz="8" w:space="0" w:color="auto"/>
              <w:right w:val="single" w:sz="8" w:space="0" w:color="auto"/>
            </w:tcBorders>
            <w:shd w:val="clear" w:color="auto" w:fill="auto"/>
            <w:vAlign w:val="center"/>
          </w:tcPr>
          <w:p w:rsidR="002C702E" w:rsidRPr="00B2568D" w:rsidRDefault="00C25F73" w:rsidP="00154ED2">
            <w:pPr>
              <w:jc w:val="center"/>
              <w:rPr>
                <w:b/>
                <w:szCs w:val="20"/>
                <w:u w:val="single"/>
              </w:rPr>
            </w:pPr>
            <w:r>
              <w:rPr>
                <w:b/>
                <w:sz w:val="22"/>
                <w:szCs w:val="20"/>
                <w:u w:val="single"/>
              </w:rPr>
              <w:t>8</w:t>
            </w:r>
            <w:r w:rsidR="00090B20">
              <w:rPr>
                <w:b/>
                <w:sz w:val="22"/>
                <w:szCs w:val="20"/>
                <w:u w:val="single"/>
              </w:rPr>
              <w:t>875,2</w:t>
            </w:r>
          </w:p>
        </w:tc>
      </w:tr>
    </w:tbl>
    <w:p w:rsidR="00747FAD" w:rsidRDefault="00747FAD" w:rsidP="00747FAD">
      <w:pPr>
        <w:spacing w:line="300" w:lineRule="auto"/>
        <w:ind w:firstLine="709"/>
      </w:pPr>
    </w:p>
    <w:p w:rsidR="00747FAD" w:rsidRDefault="00747FAD" w:rsidP="00747FAD">
      <w:pPr>
        <w:rPr>
          <w:rFonts w:cs="Arial"/>
          <w:bCs/>
          <w:i/>
          <w:szCs w:val="26"/>
        </w:rPr>
        <w:sectPr w:rsidR="00747FAD" w:rsidSect="0042237A">
          <w:pgSz w:w="16834" w:h="11909" w:orient="landscape" w:code="9"/>
          <w:pgMar w:top="567" w:right="1134" w:bottom="1134" w:left="1134" w:header="720" w:footer="720" w:gutter="0"/>
          <w:cols w:space="60"/>
          <w:noEndnote/>
          <w:docGrid w:linePitch="326"/>
        </w:sectPr>
      </w:pPr>
      <w:bookmarkStart w:id="242" w:name="_Toc392495151"/>
    </w:p>
    <w:p w:rsidR="00747FAD" w:rsidRPr="00FB5DB1" w:rsidRDefault="00747FAD" w:rsidP="00747FAD">
      <w:pPr>
        <w:pStyle w:val="3"/>
      </w:pPr>
      <w:bookmarkStart w:id="243" w:name="_Toc6235088"/>
      <w:r w:rsidRPr="00FB5DB1">
        <w:lastRenderedPageBreak/>
        <w:t>1</w:t>
      </w:r>
      <w:r>
        <w:t>2</w:t>
      </w:r>
      <w:r w:rsidRPr="00FB5DB1">
        <w:t>.2 </w:t>
      </w:r>
      <w:bookmarkEnd w:id="242"/>
      <w:r w:rsidRPr="008E1F84">
        <w:rPr>
          <w:rFonts w:cs="Times New Roman"/>
          <w:shd w:val="clear" w:color="auto" w:fill="FFFFFF"/>
        </w:rPr>
        <w:t>Обоснованные предложения по источникам инвестиций, обеспечивающих финансовые потребности для осуществления строительства, реконструкции</w:t>
      </w:r>
      <w:r>
        <w:rPr>
          <w:rFonts w:cs="Times New Roman"/>
          <w:shd w:val="clear" w:color="auto" w:fill="FFFFFF"/>
        </w:rPr>
        <w:t xml:space="preserve"> и (или) модернизации</w:t>
      </w:r>
      <w:r w:rsidRPr="008E1F84">
        <w:rPr>
          <w:rFonts w:cs="Times New Roman"/>
          <w:shd w:val="clear" w:color="auto" w:fill="FFFFFF"/>
        </w:rPr>
        <w:t xml:space="preserve"> и технического перевооружения источников тепловой энергии и тепловых сетей</w:t>
      </w:r>
      <w:bookmarkEnd w:id="243"/>
    </w:p>
    <w:p w:rsidR="00747FAD" w:rsidRPr="00C06A42" w:rsidRDefault="00747FAD" w:rsidP="00747FAD">
      <w:pPr>
        <w:spacing w:line="276" w:lineRule="auto"/>
        <w:ind w:firstLine="709"/>
      </w:pPr>
      <w:r>
        <w:t xml:space="preserve">Источником необходимых инвестиций, </w:t>
      </w:r>
      <w:r w:rsidRPr="00BD2EE6">
        <w:t>обеспечивающих финансовые потребности</w:t>
      </w:r>
      <w:r>
        <w:t xml:space="preserve"> для переоснащения котельных Половинского сельского поселения, планируются бюджет поселения и внебюджетные источники, для </w:t>
      </w:r>
      <w:r w:rsidRPr="00ED0A4D">
        <w:t>реконструкци</w:t>
      </w:r>
      <w:r>
        <w:t>и тепловых сетей – бюджет области и внебюджетные источники.</w:t>
      </w:r>
    </w:p>
    <w:p w:rsidR="00747FAD" w:rsidRPr="00FB5DB1" w:rsidRDefault="00747FAD" w:rsidP="00747FAD">
      <w:pPr>
        <w:pStyle w:val="3"/>
      </w:pPr>
      <w:bookmarkStart w:id="244" w:name="_Toc392495152"/>
      <w:bookmarkStart w:id="245" w:name="_Toc6235089"/>
      <w:r>
        <w:t>12</w:t>
      </w:r>
      <w:r w:rsidRPr="00FB5DB1">
        <w:t xml:space="preserve">.3 Расчеты </w:t>
      </w:r>
      <w:r>
        <w:t xml:space="preserve">экономической </w:t>
      </w:r>
      <w:r w:rsidRPr="00FB5DB1">
        <w:t>эффективности инвестиций</w:t>
      </w:r>
      <w:bookmarkEnd w:id="244"/>
      <w:bookmarkEnd w:id="245"/>
    </w:p>
    <w:p w:rsidR="00747FAD" w:rsidRDefault="00747FAD" w:rsidP="00747FAD">
      <w:pPr>
        <w:spacing w:line="276" w:lineRule="auto"/>
        <w:ind w:firstLine="708"/>
      </w:pPr>
      <w:r w:rsidRPr="00CB00D2">
        <w:rPr>
          <w:bCs/>
        </w:rPr>
        <w:t>Показатель эффективности</w:t>
      </w:r>
      <w:r w:rsidRPr="00CB00D2">
        <w:t xml:space="preserve"> </w:t>
      </w:r>
      <w:r w:rsidRPr="00CB00D2">
        <w:rPr>
          <w:bCs/>
        </w:rPr>
        <w:t xml:space="preserve">реализации мероприятия </w:t>
      </w:r>
      <w:r w:rsidRPr="00CB00D2">
        <w:t xml:space="preserve">приведенный в </w:t>
      </w:r>
      <w:r w:rsidRPr="00DB607E">
        <w:t>таблице 2.</w:t>
      </w:r>
      <w:r>
        <w:t>59</w:t>
      </w:r>
      <w:r w:rsidRPr="00DB607E">
        <w:t xml:space="preserve"> </w:t>
      </w:r>
      <w:r w:rsidRPr="00CB00D2">
        <w:t xml:space="preserve">рассчитан при условии обеспечения рентабельности мероприятий инвестиционной программы со средним сроком окупаемости </w:t>
      </w:r>
      <w:r>
        <w:t>15</w:t>
      </w:r>
      <w:r w:rsidRPr="00CB00D2">
        <w:t> </w:t>
      </w:r>
      <w:r>
        <w:t>лет.</w:t>
      </w:r>
    </w:p>
    <w:p w:rsidR="00747FAD" w:rsidRDefault="00747FAD" w:rsidP="00747FAD">
      <w:pPr>
        <w:rPr>
          <w:color w:val="000000"/>
        </w:rPr>
      </w:pPr>
    </w:p>
    <w:p w:rsidR="00747FAD" w:rsidRPr="005471D6" w:rsidRDefault="00747FAD" w:rsidP="00747FAD">
      <w:pPr>
        <w:pStyle w:val="af8"/>
        <w:numPr>
          <w:ilvl w:val="0"/>
          <w:numId w:val="9"/>
        </w:numPr>
        <w:spacing w:line="300" w:lineRule="auto"/>
        <w:rPr>
          <w:bCs/>
        </w:rPr>
      </w:pPr>
      <w:r w:rsidRPr="005471D6">
        <w:rPr>
          <w:bCs/>
        </w:rPr>
        <w:t>Расчеты эффективности инвестиций</w:t>
      </w:r>
    </w:p>
    <w:tbl>
      <w:tblPr>
        <w:tblW w:w="10314" w:type="dxa"/>
        <w:tblLayout w:type="fixed"/>
        <w:tblLook w:val="04A0"/>
      </w:tblPr>
      <w:tblGrid>
        <w:gridCol w:w="590"/>
        <w:gridCol w:w="2970"/>
        <w:gridCol w:w="696"/>
        <w:gridCol w:w="696"/>
        <w:gridCol w:w="696"/>
        <w:gridCol w:w="994"/>
        <w:gridCol w:w="969"/>
        <w:gridCol w:w="969"/>
        <w:gridCol w:w="1444"/>
        <w:gridCol w:w="290"/>
      </w:tblGrid>
      <w:tr w:rsidR="00747FAD" w:rsidRPr="000D73BE" w:rsidTr="00154ED2">
        <w:trPr>
          <w:gridAfter w:val="1"/>
          <w:wAfter w:w="290" w:type="dxa"/>
          <w:trHeight w:val="20"/>
        </w:trPr>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0D73BE" w:rsidRDefault="00747FAD" w:rsidP="00154ED2">
            <w:pPr>
              <w:jc w:val="center"/>
              <w:rPr>
                <w:color w:val="000000"/>
              </w:rPr>
            </w:pPr>
            <w:r w:rsidRPr="000D73BE">
              <w:rPr>
                <w:color w:val="000000"/>
              </w:rPr>
              <w:t xml:space="preserve">№ </w:t>
            </w:r>
            <w:proofErr w:type="spellStart"/>
            <w:r w:rsidRPr="000D73BE">
              <w:rPr>
                <w:color w:val="000000"/>
              </w:rPr>
              <w:t>пп</w:t>
            </w:r>
            <w:proofErr w:type="spellEnd"/>
          </w:p>
        </w:tc>
        <w:tc>
          <w:tcPr>
            <w:tcW w:w="2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0D73BE" w:rsidRDefault="00747FAD" w:rsidP="00154ED2">
            <w:pPr>
              <w:jc w:val="center"/>
              <w:rPr>
                <w:color w:val="000000"/>
              </w:rPr>
            </w:pPr>
            <w:r w:rsidRPr="000D73BE">
              <w:rPr>
                <w:color w:val="000000"/>
              </w:rPr>
              <w:t>Показатель</w:t>
            </w:r>
          </w:p>
        </w:tc>
        <w:tc>
          <w:tcPr>
            <w:tcW w:w="6464" w:type="dxa"/>
            <w:gridSpan w:val="7"/>
            <w:tcBorders>
              <w:top w:val="single" w:sz="8" w:space="0" w:color="auto"/>
              <w:left w:val="nil"/>
              <w:bottom w:val="single" w:sz="8" w:space="0" w:color="auto"/>
              <w:right w:val="single" w:sz="8" w:space="0" w:color="000000"/>
            </w:tcBorders>
            <w:shd w:val="clear" w:color="auto" w:fill="auto"/>
            <w:vAlign w:val="center"/>
            <w:hideMark/>
          </w:tcPr>
          <w:p w:rsidR="00747FAD" w:rsidRPr="000D73BE" w:rsidRDefault="00747FAD" w:rsidP="00154ED2">
            <w:pPr>
              <w:jc w:val="center"/>
            </w:pPr>
            <w:r w:rsidRPr="000D73BE">
              <w:t>Год</w:t>
            </w:r>
          </w:p>
        </w:tc>
      </w:tr>
      <w:tr w:rsidR="00747FAD" w:rsidRPr="000D73BE" w:rsidTr="00154ED2">
        <w:trPr>
          <w:gridAfter w:val="1"/>
          <w:wAfter w:w="290" w:type="dxa"/>
          <w:trHeight w:val="20"/>
        </w:trPr>
        <w:tc>
          <w:tcPr>
            <w:tcW w:w="59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0D73BE" w:rsidRDefault="00747FAD" w:rsidP="00154ED2">
            <w:pPr>
              <w:jc w:val="center"/>
              <w:rPr>
                <w:color w:val="000000"/>
              </w:rPr>
            </w:pPr>
          </w:p>
        </w:tc>
        <w:tc>
          <w:tcPr>
            <w:tcW w:w="297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0D73BE" w:rsidRDefault="00747FAD" w:rsidP="00154ED2">
            <w:pPr>
              <w:jc w:val="center"/>
              <w:rPr>
                <w:color w:val="000000"/>
              </w:rPr>
            </w:pPr>
          </w:p>
        </w:tc>
        <w:tc>
          <w:tcPr>
            <w:tcW w:w="696" w:type="dxa"/>
            <w:tcBorders>
              <w:top w:val="nil"/>
              <w:left w:val="nil"/>
              <w:bottom w:val="single" w:sz="8" w:space="0" w:color="auto"/>
              <w:right w:val="single" w:sz="8" w:space="0" w:color="auto"/>
            </w:tcBorders>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595736">
              <w:rPr>
                <w:b/>
                <w:color w:val="000000"/>
                <w:szCs w:val="20"/>
              </w:rPr>
              <w:t>2</w:t>
            </w:r>
          </w:p>
        </w:tc>
        <w:tc>
          <w:tcPr>
            <w:tcW w:w="696" w:type="dxa"/>
            <w:tcBorders>
              <w:top w:val="nil"/>
              <w:left w:val="nil"/>
              <w:bottom w:val="single" w:sz="8" w:space="0" w:color="auto"/>
              <w:right w:val="single" w:sz="8" w:space="0" w:color="auto"/>
            </w:tcBorders>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595736">
              <w:rPr>
                <w:b/>
                <w:color w:val="000000"/>
                <w:szCs w:val="20"/>
              </w:rPr>
              <w:t>3</w:t>
            </w:r>
          </w:p>
        </w:tc>
        <w:tc>
          <w:tcPr>
            <w:tcW w:w="696" w:type="dxa"/>
            <w:tcBorders>
              <w:top w:val="nil"/>
              <w:left w:val="nil"/>
              <w:bottom w:val="single" w:sz="8" w:space="0" w:color="auto"/>
              <w:right w:val="single" w:sz="8" w:space="0" w:color="auto"/>
            </w:tcBorders>
            <w:shd w:val="clear" w:color="auto" w:fill="auto"/>
            <w:vAlign w:val="center"/>
            <w:hideMark/>
          </w:tcPr>
          <w:p w:rsidR="00747FAD" w:rsidRPr="006F73B9" w:rsidRDefault="00747FAD" w:rsidP="00154ED2">
            <w:pPr>
              <w:jc w:val="center"/>
              <w:rPr>
                <w:b/>
                <w:color w:val="000000"/>
                <w:szCs w:val="20"/>
              </w:rPr>
            </w:pPr>
            <w:r w:rsidRPr="006F73B9">
              <w:rPr>
                <w:b/>
                <w:color w:val="000000"/>
                <w:szCs w:val="20"/>
              </w:rPr>
              <w:t>202</w:t>
            </w:r>
            <w:r w:rsidR="00595736">
              <w:rPr>
                <w:b/>
                <w:color w:val="000000"/>
                <w:szCs w:val="20"/>
              </w:rPr>
              <w:t>4</w:t>
            </w:r>
          </w:p>
        </w:tc>
        <w:tc>
          <w:tcPr>
            <w:tcW w:w="994" w:type="dxa"/>
            <w:tcBorders>
              <w:top w:val="nil"/>
              <w:left w:val="nil"/>
              <w:bottom w:val="single" w:sz="8" w:space="0" w:color="auto"/>
              <w:right w:val="single" w:sz="8" w:space="0" w:color="auto"/>
            </w:tcBorders>
            <w:shd w:val="clear" w:color="auto" w:fill="auto"/>
            <w:vAlign w:val="center"/>
            <w:hideMark/>
          </w:tcPr>
          <w:p w:rsidR="00747FAD" w:rsidRPr="006F73B9" w:rsidRDefault="00595736" w:rsidP="00154ED2">
            <w:pPr>
              <w:jc w:val="center"/>
              <w:rPr>
                <w:b/>
                <w:color w:val="000000"/>
                <w:szCs w:val="20"/>
              </w:rPr>
            </w:pPr>
            <w:r>
              <w:rPr>
                <w:b/>
                <w:color w:val="000000"/>
                <w:szCs w:val="20"/>
              </w:rPr>
              <w:t>2025</w:t>
            </w:r>
            <w:r w:rsidR="00747FAD" w:rsidRPr="006F73B9">
              <w:rPr>
                <w:b/>
                <w:color w:val="000000"/>
                <w:szCs w:val="20"/>
              </w:rPr>
              <w:t>- 202</w:t>
            </w:r>
            <w:r>
              <w:rPr>
                <w:b/>
                <w:color w:val="000000"/>
                <w:szCs w:val="20"/>
              </w:rPr>
              <w:t>9</w:t>
            </w:r>
          </w:p>
        </w:tc>
        <w:tc>
          <w:tcPr>
            <w:tcW w:w="969" w:type="dxa"/>
            <w:tcBorders>
              <w:top w:val="nil"/>
              <w:left w:val="nil"/>
              <w:bottom w:val="single" w:sz="8" w:space="0" w:color="auto"/>
              <w:right w:val="single" w:sz="8" w:space="0" w:color="auto"/>
            </w:tcBorders>
            <w:shd w:val="clear" w:color="auto" w:fill="auto"/>
            <w:vAlign w:val="center"/>
            <w:hideMark/>
          </w:tcPr>
          <w:p w:rsidR="00747FAD" w:rsidRPr="006F73B9" w:rsidRDefault="00595736" w:rsidP="00154ED2">
            <w:pPr>
              <w:jc w:val="center"/>
              <w:rPr>
                <w:b/>
                <w:color w:val="000000"/>
                <w:szCs w:val="20"/>
              </w:rPr>
            </w:pPr>
            <w:r>
              <w:rPr>
                <w:b/>
                <w:color w:val="000000"/>
                <w:szCs w:val="20"/>
              </w:rPr>
              <w:t>2030</w:t>
            </w:r>
            <w:r w:rsidR="00747FAD" w:rsidRPr="006F73B9">
              <w:rPr>
                <w:b/>
                <w:color w:val="000000"/>
                <w:szCs w:val="20"/>
              </w:rPr>
              <w:t>-203</w:t>
            </w:r>
            <w:r>
              <w:rPr>
                <w:b/>
                <w:color w:val="000000"/>
                <w:szCs w:val="20"/>
              </w:rPr>
              <w:t>4</w:t>
            </w:r>
          </w:p>
        </w:tc>
        <w:tc>
          <w:tcPr>
            <w:tcW w:w="969" w:type="dxa"/>
            <w:tcBorders>
              <w:top w:val="nil"/>
              <w:left w:val="nil"/>
              <w:bottom w:val="single" w:sz="8" w:space="0" w:color="auto"/>
              <w:right w:val="single" w:sz="8" w:space="0" w:color="auto"/>
            </w:tcBorders>
            <w:shd w:val="clear" w:color="auto" w:fill="auto"/>
            <w:vAlign w:val="center"/>
            <w:hideMark/>
          </w:tcPr>
          <w:p w:rsidR="00747FAD" w:rsidRPr="006F73B9" w:rsidRDefault="00595736" w:rsidP="00154ED2">
            <w:pPr>
              <w:jc w:val="center"/>
              <w:rPr>
                <w:b/>
                <w:color w:val="000000"/>
                <w:szCs w:val="20"/>
              </w:rPr>
            </w:pPr>
            <w:r>
              <w:rPr>
                <w:b/>
                <w:color w:val="000000"/>
                <w:szCs w:val="20"/>
              </w:rPr>
              <w:t>2035</w:t>
            </w:r>
            <w:r w:rsidR="00747FAD" w:rsidRPr="006F73B9">
              <w:rPr>
                <w:b/>
                <w:color w:val="000000"/>
                <w:szCs w:val="20"/>
              </w:rPr>
              <w:t>-203</w:t>
            </w:r>
            <w:r>
              <w:rPr>
                <w:b/>
                <w:color w:val="000000"/>
                <w:szCs w:val="20"/>
              </w:rPr>
              <w:t>9</w:t>
            </w:r>
          </w:p>
        </w:tc>
        <w:tc>
          <w:tcPr>
            <w:tcW w:w="1444" w:type="dxa"/>
            <w:tcBorders>
              <w:top w:val="nil"/>
              <w:left w:val="nil"/>
              <w:bottom w:val="single" w:sz="8" w:space="0" w:color="auto"/>
              <w:right w:val="single" w:sz="8" w:space="0" w:color="auto"/>
            </w:tcBorders>
            <w:shd w:val="clear" w:color="auto" w:fill="auto"/>
            <w:vAlign w:val="center"/>
            <w:hideMark/>
          </w:tcPr>
          <w:p w:rsidR="00747FAD" w:rsidRPr="000D73BE" w:rsidRDefault="00747FAD" w:rsidP="00154ED2">
            <w:pPr>
              <w:jc w:val="center"/>
              <w:rPr>
                <w:color w:val="000000"/>
              </w:rPr>
            </w:pPr>
            <w:r w:rsidRPr="000D73BE">
              <w:rPr>
                <w:color w:val="000000"/>
              </w:rPr>
              <w:t>Всего</w:t>
            </w:r>
          </w:p>
        </w:tc>
      </w:tr>
      <w:tr w:rsidR="00747FAD" w:rsidRPr="000D73BE" w:rsidTr="00154ED2">
        <w:trPr>
          <w:gridAfter w:val="1"/>
          <w:wAfter w:w="290" w:type="dxa"/>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747FAD" w:rsidRPr="000D73BE" w:rsidRDefault="00747FAD" w:rsidP="00154ED2">
            <w:pPr>
              <w:jc w:val="center"/>
            </w:pPr>
            <w:r w:rsidRPr="000D73BE">
              <w:t>1</w:t>
            </w:r>
          </w:p>
        </w:tc>
        <w:tc>
          <w:tcPr>
            <w:tcW w:w="2970" w:type="dxa"/>
            <w:tcBorders>
              <w:top w:val="nil"/>
              <w:left w:val="nil"/>
              <w:bottom w:val="single" w:sz="8" w:space="0" w:color="auto"/>
              <w:right w:val="single" w:sz="8" w:space="0" w:color="auto"/>
            </w:tcBorders>
            <w:shd w:val="clear" w:color="auto" w:fill="auto"/>
            <w:hideMark/>
          </w:tcPr>
          <w:p w:rsidR="00747FAD" w:rsidRPr="000D73BE" w:rsidRDefault="00747FAD" w:rsidP="00154ED2">
            <w:r w:rsidRPr="000D73BE">
              <w:rPr>
                <w:sz w:val="22"/>
                <w:szCs w:val="22"/>
              </w:rPr>
              <w:t>Цена реализации мероприятия, тыс.</w:t>
            </w:r>
            <w:r>
              <w:rPr>
                <w:sz w:val="22"/>
                <w:szCs w:val="22"/>
              </w:rPr>
              <w:t xml:space="preserve"> </w:t>
            </w:r>
            <w:r w:rsidRPr="000D73BE">
              <w:rPr>
                <w:sz w:val="22"/>
                <w:szCs w:val="22"/>
              </w:rPr>
              <w:t>р</w:t>
            </w:r>
            <w:r>
              <w:rPr>
                <w:sz w:val="22"/>
                <w:szCs w:val="22"/>
              </w:rPr>
              <w:t>.</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100</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100</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100</w:t>
            </w:r>
          </w:p>
        </w:tc>
        <w:tc>
          <w:tcPr>
            <w:tcW w:w="99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3496</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4189</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300</w:t>
            </w:r>
          </w:p>
        </w:tc>
        <w:tc>
          <w:tcPr>
            <w:tcW w:w="144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10065</w:t>
            </w:r>
          </w:p>
        </w:tc>
      </w:tr>
      <w:tr w:rsidR="00747FAD" w:rsidRPr="000D73BE" w:rsidTr="00154ED2">
        <w:trPr>
          <w:gridAfter w:val="1"/>
          <w:wAfter w:w="290" w:type="dxa"/>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747FAD" w:rsidRPr="000D73BE" w:rsidRDefault="00747FAD" w:rsidP="00154ED2">
            <w:pPr>
              <w:jc w:val="center"/>
            </w:pPr>
            <w:r>
              <w:t>2</w:t>
            </w:r>
          </w:p>
        </w:tc>
        <w:tc>
          <w:tcPr>
            <w:tcW w:w="2970" w:type="dxa"/>
            <w:tcBorders>
              <w:top w:val="nil"/>
              <w:left w:val="nil"/>
              <w:bottom w:val="single" w:sz="8" w:space="0" w:color="auto"/>
              <w:right w:val="single" w:sz="8" w:space="0" w:color="auto"/>
            </w:tcBorders>
            <w:shd w:val="clear" w:color="auto" w:fill="auto"/>
            <w:hideMark/>
          </w:tcPr>
          <w:p w:rsidR="00747FAD" w:rsidRPr="000D73BE" w:rsidRDefault="00747FAD" w:rsidP="00154ED2">
            <w:r w:rsidRPr="000D73BE">
              <w:rPr>
                <w:sz w:val="22"/>
                <w:szCs w:val="22"/>
              </w:rPr>
              <w:t xml:space="preserve">Текущая эффективность мероприятия </w:t>
            </w:r>
            <w:r>
              <w:rPr>
                <w:sz w:val="22"/>
                <w:szCs w:val="22"/>
              </w:rPr>
              <w:t>2019</w:t>
            </w:r>
            <w:r w:rsidRPr="000D73BE">
              <w:rPr>
                <w:sz w:val="22"/>
                <w:szCs w:val="22"/>
              </w:rPr>
              <w:t xml:space="preserve"> г.</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7</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7</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7</w:t>
            </w:r>
          </w:p>
        </w:tc>
        <w:tc>
          <w:tcPr>
            <w:tcW w:w="99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144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134</w:t>
            </w:r>
          </w:p>
        </w:tc>
      </w:tr>
      <w:tr w:rsidR="00747FAD" w:rsidRPr="000D73BE" w:rsidTr="00154ED2">
        <w:trPr>
          <w:gridAfter w:val="1"/>
          <w:wAfter w:w="290" w:type="dxa"/>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747FAD" w:rsidRPr="000D73BE" w:rsidRDefault="00747FAD" w:rsidP="00154ED2">
            <w:pPr>
              <w:jc w:val="center"/>
            </w:pPr>
            <w:r>
              <w:t>3</w:t>
            </w:r>
          </w:p>
        </w:tc>
        <w:tc>
          <w:tcPr>
            <w:tcW w:w="2970" w:type="dxa"/>
            <w:tcBorders>
              <w:top w:val="nil"/>
              <w:left w:val="nil"/>
              <w:bottom w:val="single" w:sz="8" w:space="0" w:color="auto"/>
              <w:right w:val="single" w:sz="8" w:space="0" w:color="auto"/>
            </w:tcBorders>
            <w:shd w:val="clear" w:color="auto" w:fill="auto"/>
            <w:hideMark/>
          </w:tcPr>
          <w:p w:rsidR="00747FAD" w:rsidRPr="000D73BE" w:rsidRDefault="00747FAD" w:rsidP="00154ED2">
            <w:r w:rsidRPr="000D73BE">
              <w:rPr>
                <w:sz w:val="22"/>
                <w:szCs w:val="22"/>
              </w:rPr>
              <w:t xml:space="preserve">Текущая эффективность мероприятия </w:t>
            </w:r>
            <w:r>
              <w:rPr>
                <w:sz w:val="22"/>
                <w:szCs w:val="22"/>
              </w:rPr>
              <w:t>2020</w:t>
            </w:r>
            <w:r w:rsidRPr="000D73BE">
              <w:rPr>
                <w:sz w:val="22"/>
                <w:szCs w:val="22"/>
              </w:rPr>
              <w:t xml:space="preserve"> г.</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112</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112</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112</w:t>
            </w:r>
          </w:p>
        </w:tc>
        <w:tc>
          <w:tcPr>
            <w:tcW w:w="99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560</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560</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560</w:t>
            </w:r>
          </w:p>
        </w:tc>
        <w:tc>
          <w:tcPr>
            <w:tcW w:w="144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2128</w:t>
            </w:r>
          </w:p>
        </w:tc>
      </w:tr>
      <w:tr w:rsidR="00747FAD" w:rsidRPr="000D73BE" w:rsidTr="00154ED2">
        <w:trPr>
          <w:gridAfter w:val="1"/>
          <w:wAfter w:w="290" w:type="dxa"/>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747FAD" w:rsidRPr="000D73BE" w:rsidRDefault="00747FAD" w:rsidP="00154ED2">
            <w:pPr>
              <w:jc w:val="center"/>
            </w:pPr>
            <w:r>
              <w:t>4</w:t>
            </w:r>
          </w:p>
        </w:tc>
        <w:tc>
          <w:tcPr>
            <w:tcW w:w="2970" w:type="dxa"/>
            <w:tcBorders>
              <w:top w:val="nil"/>
              <w:left w:val="nil"/>
              <w:bottom w:val="single" w:sz="8" w:space="0" w:color="auto"/>
              <w:right w:val="single" w:sz="8" w:space="0" w:color="auto"/>
            </w:tcBorders>
            <w:shd w:val="clear" w:color="auto" w:fill="auto"/>
            <w:hideMark/>
          </w:tcPr>
          <w:p w:rsidR="00747FAD" w:rsidRPr="000D73BE" w:rsidRDefault="00747FAD" w:rsidP="00154ED2">
            <w:r w:rsidRPr="000D73BE">
              <w:rPr>
                <w:sz w:val="22"/>
                <w:szCs w:val="22"/>
              </w:rPr>
              <w:t xml:space="preserve">Текущая эффективность мероприятия </w:t>
            </w:r>
            <w:r>
              <w:rPr>
                <w:sz w:val="22"/>
                <w:szCs w:val="22"/>
              </w:rPr>
              <w:t>2021</w:t>
            </w:r>
            <w:r w:rsidRPr="000D73BE">
              <w:rPr>
                <w:sz w:val="22"/>
                <w:szCs w:val="22"/>
              </w:rPr>
              <w:t xml:space="preserve"> г.</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7</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7</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7</w:t>
            </w:r>
          </w:p>
        </w:tc>
        <w:tc>
          <w:tcPr>
            <w:tcW w:w="99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144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120</w:t>
            </w:r>
          </w:p>
        </w:tc>
      </w:tr>
      <w:tr w:rsidR="00747FAD" w:rsidRPr="000D73BE" w:rsidTr="00154ED2">
        <w:trPr>
          <w:gridAfter w:val="1"/>
          <w:wAfter w:w="290" w:type="dxa"/>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747FAD" w:rsidRPr="000D73BE" w:rsidRDefault="00747FAD" w:rsidP="00154ED2">
            <w:pPr>
              <w:jc w:val="center"/>
            </w:pPr>
            <w:r>
              <w:t>5</w:t>
            </w:r>
          </w:p>
        </w:tc>
        <w:tc>
          <w:tcPr>
            <w:tcW w:w="2970" w:type="dxa"/>
            <w:tcBorders>
              <w:top w:val="nil"/>
              <w:left w:val="nil"/>
              <w:bottom w:val="single" w:sz="8" w:space="0" w:color="auto"/>
              <w:right w:val="single" w:sz="8" w:space="0" w:color="auto"/>
            </w:tcBorders>
            <w:shd w:val="clear" w:color="auto" w:fill="auto"/>
            <w:hideMark/>
          </w:tcPr>
          <w:p w:rsidR="00747FAD" w:rsidRPr="000D73BE" w:rsidRDefault="00747FAD" w:rsidP="00154ED2">
            <w:r w:rsidRPr="000D73BE">
              <w:rPr>
                <w:sz w:val="22"/>
                <w:szCs w:val="22"/>
              </w:rPr>
              <w:t xml:space="preserve">Текущая эффективность мероприятия </w:t>
            </w:r>
            <w:r>
              <w:rPr>
                <w:sz w:val="22"/>
                <w:szCs w:val="22"/>
              </w:rPr>
              <w:t>2022</w:t>
            </w:r>
            <w:r w:rsidRPr="000D73BE">
              <w:rPr>
                <w:sz w:val="22"/>
                <w:szCs w:val="22"/>
              </w:rPr>
              <w:t xml:space="preserve"> г.</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7</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7</w:t>
            </w:r>
          </w:p>
        </w:tc>
        <w:tc>
          <w:tcPr>
            <w:tcW w:w="99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144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113</w:t>
            </w:r>
          </w:p>
        </w:tc>
      </w:tr>
      <w:tr w:rsidR="00747FAD" w:rsidRPr="000D73BE" w:rsidTr="00154ED2">
        <w:trPr>
          <w:gridAfter w:val="1"/>
          <w:wAfter w:w="290" w:type="dxa"/>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747FAD" w:rsidRPr="000D73BE" w:rsidRDefault="00747FAD" w:rsidP="00154ED2">
            <w:pPr>
              <w:jc w:val="center"/>
            </w:pPr>
            <w:r>
              <w:t>6</w:t>
            </w:r>
          </w:p>
        </w:tc>
        <w:tc>
          <w:tcPr>
            <w:tcW w:w="2970" w:type="dxa"/>
            <w:tcBorders>
              <w:top w:val="nil"/>
              <w:left w:val="nil"/>
              <w:bottom w:val="single" w:sz="8" w:space="0" w:color="auto"/>
              <w:right w:val="single" w:sz="8" w:space="0" w:color="auto"/>
            </w:tcBorders>
            <w:shd w:val="clear" w:color="auto" w:fill="auto"/>
            <w:hideMark/>
          </w:tcPr>
          <w:p w:rsidR="00747FAD" w:rsidRPr="000D73BE" w:rsidRDefault="00747FAD" w:rsidP="00154ED2">
            <w:r w:rsidRPr="000D73BE">
              <w:rPr>
                <w:sz w:val="22"/>
                <w:szCs w:val="22"/>
              </w:rPr>
              <w:t xml:space="preserve">Текущая эффективность мероприятия </w:t>
            </w:r>
            <w:r>
              <w:rPr>
                <w:sz w:val="22"/>
                <w:szCs w:val="22"/>
              </w:rPr>
              <w:t>2023</w:t>
            </w:r>
            <w:r w:rsidRPr="000D73BE">
              <w:rPr>
                <w:sz w:val="22"/>
                <w:szCs w:val="22"/>
              </w:rPr>
              <w:t xml:space="preserve"> г.</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7</w:t>
            </w:r>
          </w:p>
        </w:tc>
        <w:tc>
          <w:tcPr>
            <w:tcW w:w="99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33</w:t>
            </w:r>
          </w:p>
        </w:tc>
        <w:tc>
          <w:tcPr>
            <w:tcW w:w="144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106</w:t>
            </w:r>
          </w:p>
        </w:tc>
      </w:tr>
      <w:tr w:rsidR="00747FAD" w:rsidRPr="000D73BE" w:rsidTr="00154ED2">
        <w:trPr>
          <w:gridAfter w:val="1"/>
          <w:wAfter w:w="290" w:type="dxa"/>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747FAD" w:rsidRPr="000D73BE" w:rsidRDefault="00747FAD" w:rsidP="00154ED2">
            <w:pPr>
              <w:jc w:val="center"/>
            </w:pPr>
            <w:r>
              <w:t>7</w:t>
            </w:r>
          </w:p>
        </w:tc>
        <w:tc>
          <w:tcPr>
            <w:tcW w:w="2970" w:type="dxa"/>
            <w:tcBorders>
              <w:top w:val="nil"/>
              <w:left w:val="nil"/>
              <w:bottom w:val="single" w:sz="8" w:space="0" w:color="auto"/>
              <w:right w:val="single" w:sz="8" w:space="0" w:color="auto"/>
            </w:tcBorders>
            <w:shd w:val="clear" w:color="auto" w:fill="auto"/>
            <w:hideMark/>
          </w:tcPr>
          <w:p w:rsidR="00747FAD" w:rsidRPr="000D73BE" w:rsidRDefault="00747FAD" w:rsidP="00154ED2">
            <w:r w:rsidRPr="000D73BE">
              <w:rPr>
                <w:sz w:val="22"/>
                <w:szCs w:val="22"/>
              </w:rPr>
              <w:t xml:space="preserve">Текущая эффективность мероприятия </w:t>
            </w:r>
            <w:r>
              <w:rPr>
                <w:sz w:val="22"/>
                <w:szCs w:val="22"/>
              </w:rPr>
              <w:t>2024</w:t>
            </w:r>
            <w:r w:rsidRPr="000D73BE">
              <w:rPr>
                <w:sz w:val="22"/>
                <w:szCs w:val="22"/>
              </w:rPr>
              <w:t>-2</w:t>
            </w:r>
            <w:r>
              <w:rPr>
                <w:sz w:val="22"/>
                <w:szCs w:val="22"/>
              </w:rPr>
              <w:t>8</w:t>
            </w:r>
            <w:r w:rsidRPr="000D73BE">
              <w:rPr>
                <w:sz w:val="22"/>
                <w:szCs w:val="22"/>
              </w:rPr>
              <w:t xml:space="preserve"> гг.</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99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233</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233</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233</w:t>
            </w:r>
          </w:p>
        </w:tc>
        <w:tc>
          <w:tcPr>
            <w:tcW w:w="144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699</w:t>
            </w:r>
          </w:p>
        </w:tc>
      </w:tr>
      <w:tr w:rsidR="00747FAD" w:rsidRPr="000D73BE" w:rsidTr="00154ED2">
        <w:trPr>
          <w:gridAfter w:val="1"/>
          <w:wAfter w:w="290" w:type="dxa"/>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747FAD" w:rsidRPr="000D73BE" w:rsidRDefault="00747FAD" w:rsidP="00154ED2">
            <w:pPr>
              <w:jc w:val="center"/>
            </w:pPr>
            <w:r>
              <w:t>8</w:t>
            </w:r>
          </w:p>
        </w:tc>
        <w:tc>
          <w:tcPr>
            <w:tcW w:w="2970" w:type="dxa"/>
            <w:tcBorders>
              <w:top w:val="nil"/>
              <w:left w:val="nil"/>
              <w:bottom w:val="single" w:sz="8" w:space="0" w:color="auto"/>
              <w:right w:val="single" w:sz="8" w:space="0" w:color="auto"/>
            </w:tcBorders>
            <w:shd w:val="clear" w:color="auto" w:fill="auto"/>
            <w:hideMark/>
          </w:tcPr>
          <w:p w:rsidR="00747FAD" w:rsidRPr="000D73BE" w:rsidRDefault="00747FAD" w:rsidP="00154ED2">
            <w:r w:rsidRPr="000D73BE">
              <w:rPr>
                <w:sz w:val="22"/>
                <w:szCs w:val="22"/>
              </w:rPr>
              <w:t xml:space="preserve">Текущая эффективность мероприятия </w:t>
            </w:r>
            <w:r>
              <w:rPr>
                <w:sz w:val="22"/>
                <w:szCs w:val="22"/>
              </w:rPr>
              <w:t>2029</w:t>
            </w:r>
            <w:r w:rsidRPr="000D73BE">
              <w:rPr>
                <w:sz w:val="22"/>
                <w:szCs w:val="22"/>
              </w:rPr>
              <w:t>-</w:t>
            </w:r>
            <w:r>
              <w:rPr>
                <w:sz w:val="22"/>
                <w:szCs w:val="22"/>
              </w:rPr>
              <w:t>33</w:t>
            </w:r>
            <w:r w:rsidRPr="000D73BE">
              <w:rPr>
                <w:sz w:val="22"/>
                <w:szCs w:val="22"/>
              </w:rPr>
              <w:t xml:space="preserve"> гг.</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99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279</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279</w:t>
            </w:r>
          </w:p>
        </w:tc>
        <w:tc>
          <w:tcPr>
            <w:tcW w:w="144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558</w:t>
            </w:r>
          </w:p>
        </w:tc>
      </w:tr>
      <w:tr w:rsidR="00747FAD" w:rsidRPr="000D73BE" w:rsidTr="00154ED2">
        <w:trPr>
          <w:gridAfter w:val="1"/>
          <w:wAfter w:w="290" w:type="dxa"/>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747FAD" w:rsidRPr="000D73BE" w:rsidRDefault="00747FAD" w:rsidP="00154ED2">
            <w:pPr>
              <w:jc w:val="center"/>
            </w:pPr>
            <w:r>
              <w:t>9</w:t>
            </w:r>
          </w:p>
        </w:tc>
        <w:tc>
          <w:tcPr>
            <w:tcW w:w="2970" w:type="dxa"/>
            <w:tcBorders>
              <w:top w:val="nil"/>
              <w:left w:val="nil"/>
              <w:bottom w:val="single" w:sz="8" w:space="0" w:color="auto"/>
              <w:right w:val="single" w:sz="8" w:space="0" w:color="auto"/>
            </w:tcBorders>
            <w:shd w:val="clear" w:color="auto" w:fill="auto"/>
            <w:hideMark/>
          </w:tcPr>
          <w:p w:rsidR="00747FAD" w:rsidRPr="000D73BE" w:rsidRDefault="00747FAD" w:rsidP="00154ED2">
            <w:r w:rsidRPr="000D73BE">
              <w:rPr>
                <w:sz w:val="22"/>
                <w:szCs w:val="22"/>
              </w:rPr>
              <w:t xml:space="preserve">Текущая эффективность мероприятия </w:t>
            </w:r>
            <w:r>
              <w:rPr>
                <w:sz w:val="22"/>
                <w:szCs w:val="22"/>
              </w:rPr>
              <w:t>2034</w:t>
            </w:r>
            <w:r w:rsidRPr="000D73BE">
              <w:rPr>
                <w:sz w:val="22"/>
                <w:szCs w:val="22"/>
              </w:rPr>
              <w:t>-3</w:t>
            </w:r>
            <w:r>
              <w:rPr>
                <w:sz w:val="22"/>
                <w:szCs w:val="22"/>
              </w:rPr>
              <w:t>8</w:t>
            </w:r>
            <w:r w:rsidRPr="000D73BE">
              <w:rPr>
                <w:sz w:val="22"/>
                <w:szCs w:val="22"/>
              </w:rPr>
              <w:t xml:space="preserve"> гг.</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696"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99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 </w:t>
            </w:r>
          </w:p>
        </w:tc>
        <w:tc>
          <w:tcPr>
            <w:tcW w:w="969"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20</w:t>
            </w:r>
          </w:p>
        </w:tc>
        <w:tc>
          <w:tcPr>
            <w:tcW w:w="1444" w:type="dxa"/>
            <w:tcBorders>
              <w:top w:val="nil"/>
              <w:left w:val="nil"/>
              <w:bottom w:val="single" w:sz="8" w:space="0" w:color="auto"/>
              <w:right w:val="single" w:sz="8" w:space="0" w:color="auto"/>
            </w:tcBorders>
            <w:shd w:val="clear" w:color="auto" w:fill="auto"/>
            <w:vAlign w:val="bottom"/>
            <w:hideMark/>
          </w:tcPr>
          <w:p w:rsidR="00747FAD" w:rsidRDefault="00747FAD" w:rsidP="00154ED2">
            <w:pPr>
              <w:jc w:val="center"/>
              <w:rPr>
                <w:color w:val="000000"/>
                <w:sz w:val="20"/>
                <w:szCs w:val="20"/>
              </w:rPr>
            </w:pPr>
            <w:r>
              <w:rPr>
                <w:color w:val="000000"/>
                <w:sz w:val="20"/>
                <w:szCs w:val="20"/>
              </w:rPr>
              <w:t>20</w:t>
            </w:r>
          </w:p>
        </w:tc>
      </w:tr>
      <w:tr w:rsidR="00747FAD" w:rsidRPr="000D73BE" w:rsidTr="00154ED2">
        <w:trPr>
          <w:gridAfter w:val="1"/>
          <w:wAfter w:w="290" w:type="dxa"/>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747FAD" w:rsidRPr="000D73BE" w:rsidRDefault="00747FAD" w:rsidP="00154ED2">
            <w:pPr>
              <w:jc w:val="center"/>
            </w:pPr>
            <w:r>
              <w:t>10</w:t>
            </w:r>
          </w:p>
        </w:tc>
        <w:tc>
          <w:tcPr>
            <w:tcW w:w="2970" w:type="dxa"/>
            <w:tcBorders>
              <w:top w:val="nil"/>
              <w:left w:val="nil"/>
              <w:bottom w:val="single" w:sz="8" w:space="0" w:color="auto"/>
              <w:right w:val="single" w:sz="8" w:space="0" w:color="auto"/>
            </w:tcBorders>
            <w:shd w:val="clear" w:color="auto" w:fill="auto"/>
            <w:hideMark/>
          </w:tcPr>
          <w:p w:rsidR="00747FAD" w:rsidRPr="000D73BE" w:rsidRDefault="00747FAD" w:rsidP="00154ED2">
            <w:r w:rsidRPr="000D73BE">
              <w:rPr>
                <w:sz w:val="22"/>
                <w:szCs w:val="22"/>
              </w:rPr>
              <w:t>Эффективность мероприятия, тыс.</w:t>
            </w:r>
            <w:r>
              <w:rPr>
                <w:sz w:val="22"/>
                <w:szCs w:val="22"/>
              </w:rPr>
              <w:t xml:space="preserve"> </w:t>
            </w:r>
            <w:r w:rsidRPr="000D73BE">
              <w:rPr>
                <w:sz w:val="22"/>
                <w:szCs w:val="22"/>
              </w:rPr>
              <w:t>р</w:t>
            </w:r>
            <w:r>
              <w:rPr>
                <w:sz w:val="22"/>
                <w:szCs w:val="22"/>
              </w:rPr>
              <w:t>.</w:t>
            </w:r>
          </w:p>
        </w:tc>
        <w:tc>
          <w:tcPr>
            <w:tcW w:w="696" w:type="dxa"/>
            <w:tcBorders>
              <w:top w:val="nil"/>
              <w:left w:val="nil"/>
              <w:bottom w:val="single" w:sz="8" w:space="0" w:color="auto"/>
              <w:right w:val="single" w:sz="8" w:space="0" w:color="auto"/>
            </w:tcBorders>
            <w:shd w:val="clear" w:color="auto" w:fill="auto"/>
            <w:vAlign w:val="bottom"/>
            <w:hideMark/>
          </w:tcPr>
          <w:p w:rsidR="00747FAD" w:rsidRPr="00B2568D" w:rsidRDefault="00747FAD" w:rsidP="00154ED2">
            <w:pPr>
              <w:jc w:val="center"/>
              <w:rPr>
                <w:szCs w:val="28"/>
              </w:rPr>
            </w:pPr>
            <w:r w:rsidRPr="00B2568D">
              <w:rPr>
                <w:sz w:val="22"/>
                <w:szCs w:val="28"/>
              </w:rPr>
              <w:t>126</w:t>
            </w:r>
          </w:p>
        </w:tc>
        <w:tc>
          <w:tcPr>
            <w:tcW w:w="696" w:type="dxa"/>
            <w:tcBorders>
              <w:top w:val="nil"/>
              <w:left w:val="nil"/>
              <w:bottom w:val="single" w:sz="8" w:space="0" w:color="auto"/>
              <w:right w:val="single" w:sz="8" w:space="0" w:color="auto"/>
            </w:tcBorders>
            <w:shd w:val="clear" w:color="auto" w:fill="auto"/>
            <w:vAlign w:val="bottom"/>
            <w:hideMark/>
          </w:tcPr>
          <w:p w:rsidR="00747FAD" w:rsidRPr="00B2568D" w:rsidRDefault="00747FAD" w:rsidP="00154ED2">
            <w:pPr>
              <w:jc w:val="center"/>
              <w:rPr>
                <w:szCs w:val="28"/>
              </w:rPr>
            </w:pPr>
            <w:r w:rsidRPr="00B2568D">
              <w:rPr>
                <w:sz w:val="22"/>
                <w:szCs w:val="28"/>
              </w:rPr>
              <w:t>133</w:t>
            </w:r>
          </w:p>
        </w:tc>
        <w:tc>
          <w:tcPr>
            <w:tcW w:w="696" w:type="dxa"/>
            <w:tcBorders>
              <w:top w:val="nil"/>
              <w:left w:val="nil"/>
              <w:bottom w:val="single" w:sz="8" w:space="0" w:color="auto"/>
              <w:right w:val="single" w:sz="8" w:space="0" w:color="auto"/>
            </w:tcBorders>
            <w:shd w:val="clear" w:color="auto" w:fill="auto"/>
            <w:vAlign w:val="bottom"/>
            <w:hideMark/>
          </w:tcPr>
          <w:p w:rsidR="00747FAD" w:rsidRPr="00B2568D" w:rsidRDefault="00747FAD" w:rsidP="00154ED2">
            <w:pPr>
              <w:jc w:val="center"/>
              <w:rPr>
                <w:szCs w:val="28"/>
              </w:rPr>
            </w:pPr>
            <w:r w:rsidRPr="00B2568D">
              <w:rPr>
                <w:sz w:val="22"/>
                <w:szCs w:val="28"/>
              </w:rPr>
              <w:t>140</w:t>
            </w:r>
          </w:p>
        </w:tc>
        <w:tc>
          <w:tcPr>
            <w:tcW w:w="994" w:type="dxa"/>
            <w:tcBorders>
              <w:top w:val="nil"/>
              <w:left w:val="nil"/>
              <w:bottom w:val="single" w:sz="8" w:space="0" w:color="auto"/>
              <w:right w:val="single" w:sz="8" w:space="0" w:color="auto"/>
            </w:tcBorders>
            <w:shd w:val="clear" w:color="auto" w:fill="auto"/>
            <w:vAlign w:val="bottom"/>
            <w:hideMark/>
          </w:tcPr>
          <w:p w:rsidR="00747FAD" w:rsidRPr="00B2568D" w:rsidRDefault="00747FAD" w:rsidP="00154ED2">
            <w:pPr>
              <w:jc w:val="center"/>
              <w:rPr>
                <w:szCs w:val="28"/>
              </w:rPr>
            </w:pPr>
            <w:r w:rsidRPr="00B2568D">
              <w:rPr>
                <w:sz w:val="22"/>
                <w:szCs w:val="28"/>
              </w:rPr>
              <w:t>925</w:t>
            </w:r>
          </w:p>
        </w:tc>
        <w:tc>
          <w:tcPr>
            <w:tcW w:w="969" w:type="dxa"/>
            <w:tcBorders>
              <w:top w:val="nil"/>
              <w:left w:val="nil"/>
              <w:bottom w:val="single" w:sz="8" w:space="0" w:color="auto"/>
              <w:right w:val="single" w:sz="8" w:space="0" w:color="auto"/>
            </w:tcBorders>
            <w:shd w:val="clear" w:color="auto" w:fill="auto"/>
            <w:vAlign w:val="bottom"/>
            <w:hideMark/>
          </w:tcPr>
          <w:p w:rsidR="00747FAD" w:rsidRPr="00B2568D" w:rsidRDefault="00747FAD" w:rsidP="00154ED2">
            <w:pPr>
              <w:jc w:val="center"/>
              <w:rPr>
                <w:szCs w:val="28"/>
              </w:rPr>
            </w:pPr>
            <w:r w:rsidRPr="00B2568D">
              <w:rPr>
                <w:sz w:val="22"/>
                <w:szCs w:val="28"/>
              </w:rPr>
              <w:t>1204</w:t>
            </w:r>
          </w:p>
        </w:tc>
        <w:tc>
          <w:tcPr>
            <w:tcW w:w="969" w:type="dxa"/>
            <w:tcBorders>
              <w:top w:val="nil"/>
              <w:left w:val="nil"/>
              <w:bottom w:val="single" w:sz="8" w:space="0" w:color="auto"/>
              <w:right w:val="single" w:sz="8" w:space="0" w:color="auto"/>
            </w:tcBorders>
            <w:shd w:val="clear" w:color="auto" w:fill="auto"/>
            <w:vAlign w:val="bottom"/>
            <w:hideMark/>
          </w:tcPr>
          <w:p w:rsidR="00747FAD" w:rsidRPr="00B2568D" w:rsidRDefault="00747FAD" w:rsidP="00154ED2">
            <w:pPr>
              <w:jc w:val="center"/>
              <w:rPr>
                <w:szCs w:val="28"/>
              </w:rPr>
            </w:pPr>
            <w:r w:rsidRPr="00B2568D">
              <w:rPr>
                <w:sz w:val="22"/>
                <w:szCs w:val="28"/>
              </w:rPr>
              <w:t>1224</w:t>
            </w:r>
          </w:p>
        </w:tc>
        <w:tc>
          <w:tcPr>
            <w:tcW w:w="1444" w:type="dxa"/>
            <w:tcBorders>
              <w:top w:val="nil"/>
              <w:left w:val="nil"/>
              <w:bottom w:val="single" w:sz="8" w:space="0" w:color="auto"/>
              <w:right w:val="single" w:sz="8" w:space="0" w:color="auto"/>
            </w:tcBorders>
            <w:shd w:val="clear" w:color="auto" w:fill="auto"/>
            <w:vAlign w:val="bottom"/>
            <w:hideMark/>
          </w:tcPr>
          <w:p w:rsidR="00747FAD" w:rsidRPr="00B2568D" w:rsidRDefault="00747FAD" w:rsidP="00154ED2">
            <w:pPr>
              <w:jc w:val="center"/>
              <w:rPr>
                <w:szCs w:val="28"/>
              </w:rPr>
            </w:pPr>
            <w:r w:rsidRPr="00B2568D">
              <w:rPr>
                <w:sz w:val="22"/>
                <w:szCs w:val="28"/>
              </w:rPr>
              <w:t>3878</w:t>
            </w:r>
          </w:p>
        </w:tc>
      </w:tr>
      <w:tr w:rsidR="00747FAD" w:rsidRPr="000D73BE" w:rsidTr="00154ED2">
        <w:trPr>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747FAD" w:rsidRPr="000D73BE" w:rsidRDefault="00747FAD" w:rsidP="00154ED2">
            <w:pPr>
              <w:jc w:val="center"/>
            </w:pPr>
            <w:r>
              <w:t>11</w:t>
            </w:r>
          </w:p>
        </w:tc>
        <w:tc>
          <w:tcPr>
            <w:tcW w:w="9434" w:type="dxa"/>
            <w:gridSpan w:val="8"/>
            <w:tcBorders>
              <w:top w:val="nil"/>
              <w:left w:val="nil"/>
              <w:bottom w:val="single" w:sz="8" w:space="0" w:color="auto"/>
              <w:right w:val="single" w:sz="8" w:space="0" w:color="auto"/>
            </w:tcBorders>
            <w:shd w:val="clear" w:color="auto" w:fill="auto"/>
            <w:vAlign w:val="center"/>
            <w:hideMark/>
          </w:tcPr>
          <w:p w:rsidR="00747FAD" w:rsidRPr="00C2057E" w:rsidRDefault="00747FAD" w:rsidP="00154ED2">
            <w:pPr>
              <w:jc w:val="center"/>
            </w:pPr>
            <w:r w:rsidRPr="00C2057E">
              <w:t>Текущее соотношение цены реализации мероприятия и их эффективности</w:t>
            </w:r>
          </w:p>
        </w:tc>
        <w:tc>
          <w:tcPr>
            <w:tcW w:w="290" w:type="dxa"/>
            <w:tcBorders>
              <w:top w:val="nil"/>
              <w:left w:val="nil"/>
              <w:bottom w:val="single" w:sz="8" w:space="0" w:color="auto"/>
              <w:right w:val="single" w:sz="8" w:space="0" w:color="auto"/>
            </w:tcBorders>
            <w:shd w:val="clear" w:color="auto" w:fill="auto"/>
            <w:vAlign w:val="center"/>
            <w:hideMark/>
          </w:tcPr>
          <w:p w:rsidR="00747FAD" w:rsidRPr="00C2057E" w:rsidRDefault="00747FAD" w:rsidP="00154ED2">
            <w:pPr>
              <w:jc w:val="center"/>
            </w:pPr>
          </w:p>
        </w:tc>
      </w:tr>
    </w:tbl>
    <w:p w:rsidR="00747FAD" w:rsidRDefault="00747FAD" w:rsidP="00747FAD">
      <w:pPr>
        <w:spacing w:line="276" w:lineRule="auto"/>
        <w:ind w:firstLine="709"/>
      </w:pPr>
    </w:p>
    <w:p w:rsidR="00747FAD" w:rsidRDefault="00747FAD" w:rsidP="00747FAD">
      <w:pPr>
        <w:spacing w:line="276" w:lineRule="auto"/>
        <w:ind w:firstLine="709"/>
      </w:pPr>
      <w:r>
        <w:t>Экономический эффект мероприятий достигается за счет сокращения аварий – издержек на их ликвидацию, снижения потерь теплоносителя и потребления энергии котельных.</w:t>
      </w:r>
    </w:p>
    <w:p w:rsidR="00747FAD" w:rsidRPr="000D73BE" w:rsidRDefault="00747FAD" w:rsidP="00747FAD">
      <w:pPr>
        <w:pStyle w:val="3"/>
      </w:pPr>
      <w:bookmarkStart w:id="246" w:name="_Toc392495153"/>
      <w:bookmarkStart w:id="247" w:name="_Toc6235090"/>
      <w:r>
        <w:t>12.4 </w:t>
      </w:r>
      <w:r w:rsidRPr="000D73BE">
        <w:t>Расчеты ценовых последствий для потребителей при реализации программ строительства,</w:t>
      </w:r>
      <w:r>
        <w:t xml:space="preserve"> </w:t>
      </w:r>
      <w:r w:rsidRPr="000D73BE">
        <w:t>реконструкции</w:t>
      </w:r>
      <w:r>
        <w:t xml:space="preserve"> и (или) модернизации</w:t>
      </w:r>
      <w:r w:rsidRPr="000D73BE">
        <w:t xml:space="preserve"> и технического перевооружения систем теплоснабжения</w:t>
      </w:r>
      <w:bookmarkEnd w:id="246"/>
      <w:bookmarkEnd w:id="247"/>
    </w:p>
    <w:p w:rsidR="00747FAD" w:rsidRDefault="00747FAD" w:rsidP="00747FAD">
      <w:pPr>
        <w:spacing w:line="276" w:lineRule="auto"/>
        <w:ind w:firstLine="709"/>
      </w:pPr>
      <w:proofErr w:type="gramStart"/>
      <w:r>
        <w:t>Мероприятия</w:t>
      </w:r>
      <w:proofErr w:type="gramEnd"/>
      <w:r>
        <w:t xml:space="preserve"> предусмотренные схемой теплоснабжения инвестируются из бюджетов поселения и района. Компенсацию единовременных затраты, необходимых для реконструкции сетей, не предполагается включать в тариф на тепло.</w:t>
      </w:r>
    </w:p>
    <w:p w:rsidR="00747FAD" w:rsidRDefault="00747FAD" w:rsidP="00747FAD">
      <w:pPr>
        <w:spacing w:line="276" w:lineRule="auto"/>
        <w:ind w:firstLine="709"/>
        <w:sectPr w:rsidR="00747FAD" w:rsidSect="001D6EE7">
          <w:pgSz w:w="11909" w:h="16834" w:code="9"/>
          <w:pgMar w:top="1134" w:right="567" w:bottom="1134" w:left="1134" w:header="720" w:footer="720" w:gutter="0"/>
          <w:cols w:space="60"/>
          <w:noEndnote/>
        </w:sectPr>
      </w:pPr>
    </w:p>
    <w:p w:rsidR="00747FAD" w:rsidRPr="007C33B4" w:rsidRDefault="00747FAD" w:rsidP="00747FAD">
      <w:pPr>
        <w:pStyle w:val="2"/>
        <w:spacing w:before="0" w:after="0" w:line="276" w:lineRule="auto"/>
        <w:ind w:firstLine="709"/>
        <w:rPr>
          <w:rFonts w:ascii="Times New Roman" w:hAnsi="Times New Roman" w:cs="Times New Roman"/>
          <w:i w:val="0"/>
          <w:sz w:val="24"/>
          <w:szCs w:val="24"/>
        </w:rPr>
      </w:pPr>
      <w:bookmarkStart w:id="248" w:name="_Toc391732491"/>
      <w:bookmarkStart w:id="249" w:name="_Toc392495154"/>
      <w:bookmarkStart w:id="250" w:name="_Toc6235091"/>
      <w:r w:rsidRPr="00A42963">
        <w:rPr>
          <w:rFonts w:ascii="Times New Roman" w:hAnsi="Times New Roman" w:cs="Times New Roman"/>
          <w:i w:val="0"/>
          <w:sz w:val="24"/>
          <w:szCs w:val="24"/>
        </w:rPr>
        <w:lastRenderedPageBreak/>
        <w:t>ГЛАВА 13. </w:t>
      </w:r>
      <w:bookmarkEnd w:id="248"/>
      <w:bookmarkEnd w:id="249"/>
      <w:r w:rsidRPr="00A42963">
        <w:rPr>
          <w:rFonts w:ascii="Times New Roman" w:hAnsi="Times New Roman" w:cs="Times New Roman"/>
          <w:i w:val="0"/>
          <w:color w:val="222222"/>
          <w:sz w:val="24"/>
          <w:shd w:val="clear" w:color="auto" w:fill="FFFFFF"/>
        </w:rPr>
        <w:t>Индикаторы</w:t>
      </w:r>
      <w:r w:rsidRPr="009C5DCB">
        <w:rPr>
          <w:rFonts w:ascii="Times New Roman" w:hAnsi="Times New Roman" w:cs="Times New Roman"/>
          <w:i w:val="0"/>
          <w:color w:val="222222"/>
          <w:sz w:val="24"/>
          <w:shd w:val="clear" w:color="auto" w:fill="FFFFFF"/>
        </w:rPr>
        <w:t xml:space="preserve"> развития систем теплоснабжения поселения, городского округа, города федерального значения</w:t>
      </w:r>
      <w:bookmarkEnd w:id="250"/>
    </w:p>
    <w:p w:rsidR="00747FAD" w:rsidRDefault="00747FAD" w:rsidP="00747FAD">
      <w:pPr>
        <w:spacing w:line="276" w:lineRule="auto"/>
        <w:ind w:firstLine="709"/>
      </w:pPr>
    </w:p>
    <w:p w:rsidR="00747FAD" w:rsidRDefault="00747FAD" w:rsidP="00747FAD">
      <w:pPr>
        <w:spacing w:line="276" w:lineRule="auto"/>
        <w:ind w:firstLine="709"/>
        <w:rPr>
          <w:shd w:val="clear" w:color="auto" w:fill="FFFFFF"/>
        </w:rPr>
      </w:pPr>
      <w:r w:rsidRPr="009C5DCB">
        <w:rPr>
          <w:shd w:val="clear" w:color="auto" w:fill="FFFFFF"/>
        </w:rPr>
        <w:t xml:space="preserve">Индикаторы развития систем теплоснабжения </w:t>
      </w:r>
      <w:r>
        <w:rPr>
          <w:shd w:val="clear" w:color="auto" w:fill="FFFFFF"/>
        </w:rPr>
        <w:t>Половинского сельского поселения на весь расчетный период приведены в таблице 2.60.</w:t>
      </w:r>
    </w:p>
    <w:p w:rsidR="00747FAD" w:rsidRDefault="00747FAD" w:rsidP="00747FAD">
      <w:pPr>
        <w:spacing w:line="276" w:lineRule="auto"/>
        <w:ind w:firstLine="709"/>
        <w:rPr>
          <w:shd w:val="clear" w:color="auto" w:fill="FFFFFF"/>
        </w:rPr>
      </w:pPr>
    </w:p>
    <w:p w:rsidR="00747FAD" w:rsidRDefault="00747FAD" w:rsidP="00747FAD">
      <w:pPr>
        <w:pStyle w:val="af8"/>
        <w:numPr>
          <w:ilvl w:val="0"/>
          <w:numId w:val="9"/>
        </w:numPr>
      </w:pPr>
      <w:r w:rsidRPr="003D7D51">
        <w:rPr>
          <w:shd w:val="clear" w:color="auto" w:fill="FFFFFF"/>
        </w:rPr>
        <w:t xml:space="preserve">Индикаторы развития систем теплоснабжения </w:t>
      </w:r>
      <w:r>
        <w:rPr>
          <w:shd w:val="clear" w:color="auto" w:fill="FFFFFF"/>
        </w:rPr>
        <w:t>Половин</w:t>
      </w:r>
      <w:r w:rsidRPr="003D7D51">
        <w:rPr>
          <w:shd w:val="clear" w:color="auto" w:fill="FFFFFF"/>
        </w:rPr>
        <w:t>ского сельского поселения</w:t>
      </w:r>
    </w:p>
    <w:tbl>
      <w:tblPr>
        <w:tblStyle w:val="a7"/>
        <w:tblW w:w="13467" w:type="dxa"/>
        <w:tblInd w:w="108" w:type="dxa"/>
        <w:tblLayout w:type="fixed"/>
        <w:tblLook w:val="04A0"/>
      </w:tblPr>
      <w:tblGrid>
        <w:gridCol w:w="709"/>
        <w:gridCol w:w="5812"/>
        <w:gridCol w:w="1104"/>
        <w:gridCol w:w="803"/>
        <w:gridCol w:w="803"/>
        <w:gridCol w:w="1117"/>
        <w:gridCol w:w="851"/>
        <w:gridCol w:w="1134"/>
        <w:gridCol w:w="1134"/>
      </w:tblGrid>
      <w:tr w:rsidR="00595736" w:rsidRPr="002749F5" w:rsidTr="00595736">
        <w:trPr>
          <w:tblHeader/>
        </w:trPr>
        <w:tc>
          <w:tcPr>
            <w:tcW w:w="709" w:type="dxa"/>
          </w:tcPr>
          <w:p w:rsidR="00595736" w:rsidRPr="008F5B10" w:rsidRDefault="00595736" w:rsidP="00154ED2">
            <w:pPr>
              <w:rPr>
                <w:b/>
                <w:sz w:val="22"/>
                <w:szCs w:val="22"/>
                <w:shd w:val="clear" w:color="auto" w:fill="FFFFFF"/>
              </w:rPr>
            </w:pPr>
            <w:r w:rsidRPr="008F5B10">
              <w:rPr>
                <w:b/>
                <w:sz w:val="22"/>
                <w:szCs w:val="22"/>
                <w:shd w:val="clear" w:color="auto" w:fill="FFFFFF"/>
              </w:rPr>
              <w:t xml:space="preserve">№ </w:t>
            </w:r>
            <w:proofErr w:type="spellStart"/>
            <w:proofErr w:type="gramStart"/>
            <w:r w:rsidRPr="008F5B10">
              <w:rPr>
                <w:b/>
                <w:sz w:val="22"/>
                <w:szCs w:val="22"/>
                <w:shd w:val="clear" w:color="auto" w:fill="FFFFFF"/>
              </w:rPr>
              <w:t>п</w:t>
            </w:r>
            <w:proofErr w:type="spellEnd"/>
            <w:proofErr w:type="gramEnd"/>
            <w:r w:rsidRPr="008F5B10">
              <w:rPr>
                <w:b/>
                <w:sz w:val="22"/>
                <w:szCs w:val="22"/>
                <w:shd w:val="clear" w:color="auto" w:fill="FFFFFF"/>
              </w:rPr>
              <w:t>/</w:t>
            </w:r>
            <w:proofErr w:type="spellStart"/>
            <w:r w:rsidRPr="008F5B10">
              <w:rPr>
                <w:b/>
                <w:sz w:val="22"/>
                <w:szCs w:val="22"/>
                <w:shd w:val="clear" w:color="auto" w:fill="FFFFFF"/>
              </w:rPr>
              <w:t>п</w:t>
            </w:r>
            <w:proofErr w:type="spellEnd"/>
          </w:p>
        </w:tc>
        <w:tc>
          <w:tcPr>
            <w:tcW w:w="5812" w:type="dxa"/>
            <w:tcBorders>
              <w:tl2br w:val="single" w:sz="4" w:space="0" w:color="auto"/>
            </w:tcBorders>
          </w:tcPr>
          <w:p w:rsidR="00595736" w:rsidRPr="008F5B10" w:rsidRDefault="00595736" w:rsidP="00154ED2">
            <w:pPr>
              <w:jc w:val="right"/>
              <w:rPr>
                <w:b/>
                <w:sz w:val="22"/>
                <w:szCs w:val="22"/>
                <w:shd w:val="clear" w:color="auto" w:fill="FFFFFF"/>
              </w:rPr>
            </w:pPr>
            <w:r w:rsidRPr="008F5B10">
              <w:rPr>
                <w:b/>
                <w:sz w:val="22"/>
                <w:szCs w:val="22"/>
                <w:shd w:val="clear" w:color="auto" w:fill="FFFFFF"/>
              </w:rPr>
              <w:t>Год</w:t>
            </w:r>
          </w:p>
          <w:p w:rsidR="00595736" w:rsidRPr="008F5B10" w:rsidRDefault="00595736" w:rsidP="00154ED2">
            <w:pPr>
              <w:rPr>
                <w:b/>
                <w:sz w:val="22"/>
                <w:szCs w:val="22"/>
                <w:shd w:val="clear" w:color="auto" w:fill="FFFFFF"/>
              </w:rPr>
            </w:pPr>
            <w:r w:rsidRPr="008F5B10">
              <w:rPr>
                <w:b/>
                <w:sz w:val="22"/>
                <w:szCs w:val="22"/>
                <w:shd w:val="clear" w:color="auto" w:fill="FFFFFF"/>
              </w:rPr>
              <w:t>Индикатор</w:t>
            </w:r>
          </w:p>
        </w:tc>
        <w:tc>
          <w:tcPr>
            <w:tcW w:w="1104" w:type="dxa"/>
            <w:vAlign w:val="center"/>
          </w:tcPr>
          <w:p w:rsidR="00595736" w:rsidRPr="008F5B10" w:rsidRDefault="00595736" w:rsidP="00154ED2">
            <w:pPr>
              <w:jc w:val="center"/>
              <w:rPr>
                <w:b/>
                <w:sz w:val="22"/>
                <w:szCs w:val="22"/>
                <w:shd w:val="clear" w:color="auto" w:fill="FFFFFF"/>
              </w:rPr>
            </w:pPr>
            <w:r w:rsidRPr="008F5B10">
              <w:rPr>
                <w:b/>
                <w:sz w:val="22"/>
                <w:szCs w:val="22"/>
                <w:shd w:val="clear" w:color="auto" w:fill="FFFFFF"/>
              </w:rPr>
              <w:t xml:space="preserve">Ед. </w:t>
            </w:r>
            <w:proofErr w:type="spellStart"/>
            <w:r w:rsidRPr="008F5B10">
              <w:rPr>
                <w:b/>
                <w:sz w:val="22"/>
                <w:szCs w:val="22"/>
                <w:shd w:val="clear" w:color="auto" w:fill="FFFFFF"/>
              </w:rPr>
              <w:t>изм</w:t>
            </w:r>
            <w:proofErr w:type="spellEnd"/>
            <w:r w:rsidRPr="008F5B10">
              <w:rPr>
                <w:b/>
                <w:sz w:val="22"/>
                <w:szCs w:val="22"/>
                <w:shd w:val="clear" w:color="auto" w:fill="FFFFFF"/>
              </w:rPr>
              <w:t>.</w:t>
            </w:r>
          </w:p>
        </w:tc>
        <w:tc>
          <w:tcPr>
            <w:tcW w:w="803" w:type="dxa"/>
            <w:vAlign w:val="center"/>
          </w:tcPr>
          <w:p w:rsidR="00595736" w:rsidRPr="006F73B9" w:rsidRDefault="00595736" w:rsidP="00E4054A">
            <w:pPr>
              <w:jc w:val="center"/>
              <w:rPr>
                <w:b/>
                <w:color w:val="000000"/>
                <w:szCs w:val="20"/>
              </w:rPr>
            </w:pPr>
            <w:r w:rsidRPr="006F73B9">
              <w:rPr>
                <w:b/>
                <w:color w:val="000000"/>
                <w:szCs w:val="20"/>
              </w:rPr>
              <w:t>202</w:t>
            </w:r>
            <w:r>
              <w:rPr>
                <w:b/>
                <w:color w:val="000000"/>
                <w:szCs w:val="20"/>
              </w:rPr>
              <w:t>2</w:t>
            </w:r>
          </w:p>
        </w:tc>
        <w:tc>
          <w:tcPr>
            <w:tcW w:w="803" w:type="dxa"/>
            <w:vAlign w:val="center"/>
          </w:tcPr>
          <w:p w:rsidR="00595736" w:rsidRPr="006F73B9" w:rsidRDefault="00595736" w:rsidP="00E4054A">
            <w:pPr>
              <w:jc w:val="center"/>
              <w:rPr>
                <w:b/>
                <w:color w:val="000000"/>
                <w:szCs w:val="20"/>
              </w:rPr>
            </w:pPr>
            <w:r w:rsidRPr="006F73B9">
              <w:rPr>
                <w:b/>
                <w:color w:val="000000"/>
                <w:szCs w:val="20"/>
              </w:rPr>
              <w:t>202</w:t>
            </w:r>
            <w:r>
              <w:rPr>
                <w:b/>
                <w:color w:val="000000"/>
                <w:szCs w:val="20"/>
              </w:rPr>
              <w:t>3</w:t>
            </w:r>
          </w:p>
        </w:tc>
        <w:tc>
          <w:tcPr>
            <w:tcW w:w="1117" w:type="dxa"/>
            <w:vAlign w:val="center"/>
          </w:tcPr>
          <w:p w:rsidR="00595736" w:rsidRPr="006F73B9" w:rsidRDefault="00595736" w:rsidP="00E4054A">
            <w:pPr>
              <w:jc w:val="center"/>
              <w:rPr>
                <w:b/>
                <w:color w:val="000000"/>
                <w:szCs w:val="20"/>
              </w:rPr>
            </w:pPr>
            <w:r w:rsidRPr="006F73B9">
              <w:rPr>
                <w:b/>
                <w:color w:val="000000"/>
                <w:szCs w:val="20"/>
              </w:rPr>
              <w:t>202</w:t>
            </w:r>
            <w:r>
              <w:rPr>
                <w:b/>
                <w:color w:val="000000"/>
                <w:szCs w:val="20"/>
              </w:rPr>
              <w:t>4</w:t>
            </w:r>
          </w:p>
        </w:tc>
        <w:tc>
          <w:tcPr>
            <w:tcW w:w="851" w:type="dxa"/>
            <w:vAlign w:val="center"/>
          </w:tcPr>
          <w:p w:rsidR="00595736" w:rsidRPr="006F73B9" w:rsidRDefault="00595736" w:rsidP="00E4054A">
            <w:pPr>
              <w:jc w:val="center"/>
              <w:rPr>
                <w:b/>
                <w:color w:val="000000"/>
                <w:szCs w:val="20"/>
              </w:rPr>
            </w:pPr>
            <w:r>
              <w:rPr>
                <w:b/>
                <w:color w:val="000000"/>
                <w:szCs w:val="20"/>
              </w:rPr>
              <w:t>2025</w:t>
            </w:r>
            <w:r w:rsidRPr="006F73B9">
              <w:rPr>
                <w:b/>
                <w:color w:val="000000"/>
                <w:szCs w:val="20"/>
              </w:rPr>
              <w:t>- 202</w:t>
            </w:r>
            <w:r>
              <w:rPr>
                <w:b/>
                <w:color w:val="000000"/>
                <w:szCs w:val="20"/>
              </w:rPr>
              <w:t>9</w:t>
            </w:r>
          </w:p>
        </w:tc>
        <w:tc>
          <w:tcPr>
            <w:tcW w:w="1134" w:type="dxa"/>
            <w:vAlign w:val="center"/>
          </w:tcPr>
          <w:p w:rsidR="00595736" w:rsidRPr="006F73B9" w:rsidRDefault="00595736" w:rsidP="00E4054A">
            <w:pPr>
              <w:jc w:val="center"/>
              <w:rPr>
                <w:b/>
                <w:color w:val="000000"/>
                <w:szCs w:val="20"/>
              </w:rPr>
            </w:pPr>
            <w:r>
              <w:rPr>
                <w:b/>
                <w:color w:val="000000"/>
                <w:szCs w:val="20"/>
              </w:rPr>
              <w:t>2030</w:t>
            </w:r>
            <w:r w:rsidRPr="006F73B9">
              <w:rPr>
                <w:b/>
                <w:color w:val="000000"/>
                <w:szCs w:val="20"/>
              </w:rPr>
              <w:t>-203</w:t>
            </w:r>
            <w:r>
              <w:rPr>
                <w:b/>
                <w:color w:val="000000"/>
                <w:szCs w:val="20"/>
              </w:rPr>
              <w:t>4</w:t>
            </w:r>
          </w:p>
        </w:tc>
        <w:tc>
          <w:tcPr>
            <w:tcW w:w="1134" w:type="dxa"/>
            <w:vAlign w:val="center"/>
          </w:tcPr>
          <w:p w:rsidR="00595736" w:rsidRPr="006F73B9" w:rsidRDefault="00595736" w:rsidP="00E4054A">
            <w:pPr>
              <w:jc w:val="center"/>
              <w:rPr>
                <w:b/>
                <w:color w:val="000000"/>
                <w:szCs w:val="20"/>
              </w:rPr>
            </w:pPr>
            <w:r>
              <w:rPr>
                <w:b/>
                <w:color w:val="000000"/>
                <w:szCs w:val="20"/>
              </w:rPr>
              <w:t>2035</w:t>
            </w:r>
            <w:r w:rsidRPr="006F73B9">
              <w:rPr>
                <w:b/>
                <w:color w:val="000000"/>
                <w:szCs w:val="20"/>
              </w:rPr>
              <w:t>-203</w:t>
            </w:r>
            <w:r>
              <w:rPr>
                <w:b/>
                <w:color w:val="000000"/>
                <w:szCs w:val="20"/>
              </w:rPr>
              <w:t>9</w:t>
            </w:r>
          </w:p>
        </w:tc>
      </w:tr>
      <w:tr w:rsidR="00595736" w:rsidRPr="002749F5" w:rsidTr="00595736">
        <w:tc>
          <w:tcPr>
            <w:tcW w:w="709" w:type="dxa"/>
          </w:tcPr>
          <w:p w:rsidR="00595736" w:rsidRPr="00B9147C" w:rsidRDefault="00595736" w:rsidP="00154ED2">
            <w:pPr>
              <w:rPr>
                <w:szCs w:val="22"/>
                <w:shd w:val="clear" w:color="auto" w:fill="FFFFFF"/>
              </w:rPr>
            </w:pPr>
            <w:r w:rsidRPr="00B9147C">
              <w:rPr>
                <w:szCs w:val="22"/>
                <w:shd w:val="clear" w:color="auto" w:fill="FFFFFF"/>
              </w:rPr>
              <w:t>1</w:t>
            </w:r>
          </w:p>
        </w:tc>
        <w:tc>
          <w:tcPr>
            <w:tcW w:w="5812" w:type="dxa"/>
          </w:tcPr>
          <w:p w:rsidR="00595736" w:rsidRPr="0081610D" w:rsidRDefault="00595736" w:rsidP="00154ED2">
            <w:pPr>
              <w:rPr>
                <w:sz w:val="22"/>
                <w:szCs w:val="22"/>
                <w:shd w:val="clear" w:color="auto" w:fill="FFFFFF"/>
              </w:rPr>
            </w:pPr>
            <w:r w:rsidRPr="0081610D">
              <w:rPr>
                <w:sz w:val="22"/>
                <w:szCs w:val="22"/>
              </w:rPr>
              <w:t>количество прекращений подачи тепловой энергии, теплоносителя в результате технологических нарушений на тепловых сетях</w:t>
            </w:r>
          </w:p>
        </w:tc>
        <w:tc>
          <w:tcPr>
            <w:tcW w:w="1104" w:type="dxa"/>
            <w:vAlign w:val="center"/>
          </w:tcPr>
          <w:p w:rsidR="00595736" w:rsidRPr="008F5B10" w:rsidRDefault="00595736" w:rsidP="00154ED2">
            <w:pPr>
              <w:jc w:val="center"/>
              <w:rPr>
                <w:sz w:val="22"/>
                <w:szCs w:val="22"/>
                <w:shd w:val="clear" w:color="auto" w:fill="FFFFFF"/>
              </w:rPr>
            </w:pPr>
            <w:r w:rsidRPr="008F5B10">
              <w:rPr>
                <w:sz w:val="22"/>
                <w:szCs w:val="22"/>
                <w:shd w:val="clear" w:color="auto" w:fill="FFFFFF"/>
              </w:rPr>
              <w:t>Ед.</w:t>
            </w:r>
          </w:p>
        </w:tc>
        <w:tc>
          <w:tcPr>
            <w:tcW w:w="803" w:type="dxa"/>
            <w:vAlign w:val="center"/>
          </w:tcPr>
          <w:p w:rsidR="00595736" w:rsidRPr="009064D0" w:rsidRDefault="00595736" w:rsidP="00154ED2">
            <w:pPr>
              <w:jc w:val="center"/>
            </w:pPr>
            <w:r w:rsidRPr="009064D0">
              <w:t>-</w:t>
            </w:r>
          </w:p>
        </w:tc>
        <w:tc>
          <w:tcPr>
            <w:tcW w:w="803" w:type="dxa"/>
            <w:vAlign w:val="center"/>
          </w:tcPr>
          <w:p w:rsidR="00595736" w:rsidRPr="009064D0" w:rsidRDefault="00595736" w:rsidP="00154ED2">
            <w:pPr>
              <w:jc w:val="center"/>
            </w:pPr>
            <w:r w:rsidRPr="009064D0">
              <w:t>-</w:t>
            </w:r>
          </w:p>
        </w:tc>
        <w:tc>
          <w:tcPr>
            <w:tcW w:w="1117" w:type="dxa"/>
            <w:vAlign w:val="center"/>
          </w:tcPr>
          <w:p w:rsidR="00595736" w:rsidRPr="009064D0" w:rsidRDefault="00595736" w:rsidP="00154ED2">
            <w:pPr>
              <w:jc w:val="center"/>
            </w:pPr>
            <w:r w:rsidRPr="009064D0">
              <w:t>-</w:t>
            </w:r>
          </w:p>
        </w:tc>
        <w:tc>
          <w:tcPr>
            <w:tcW w:w="851" w:type="dxa"/>
            <w:vAlign w:val="center"/>
          </w:tcPr>
          <w:p w:rsidR="00595736" w:rsidRPr="009064D0" w:rsidRDefault="00595736" w:rsidP="00154ED2">
            <w:pPr>
              <w:jc w:val="center"/>
            </w:pPr>
            <w:r w:rsidRPr="009064D0">
              <w:t>-</w:t>
            </w:r>
          </w:p>
        </w:tc>
        <w:tc>
          <w:tcPr>
            <w:tcW w:w="1134" w:type="dxa"/>
            <w:vAlign w:val="center"/>
          </w:tcPr>
          <w:p w:rsidR="00595736" w:rsidRPr="009064D0" w:rsidRDefault="00595736" w:rsidP="00154ED2">
            <w:pPr>
              <w:jc w:val="center"/>
            </w:pPr>
            <w:r w:rsidRPr="009064D0">
              <w:t>-</w:t>
            </w:r>
          </w:p>
        </w:tc>
        <w:tc>
          <w:tcPr>
            <w:tcW w:w="1134" w:type="dxa"/>
            <w:vAlign w:val="center"/>
          </w:tcPr>
          <w:p w:rsidR="00595736" w:rsidRPr="009064D0" w:rsidRDefault="00595736" w:rsidP="00154ED2">
            <w:pPr>
              <w:jc w:val="center"/>
            </w:pPr>
            <w:r w:rsidRPr="009064D0">
              <w:t>-</w:t>
            </w:r>
          </w:p>
        </w:tc>
      </w:tr>
      <w:tr w:rsidR="00595736" w:rsidRPr="002749F5" w:rsidTr="00595736">
        <w:tc>
          <w:tcPr>
            <w:tcW w:w="709" w:type="dxa"/>
          </w:tcPr>
          <w:p w:rsidR="00595736" w:rsidRPr="00B9147C" w:rsidRDefault="00595736" w:rsidP="00154ED2">
            <w:pPr>
              <w:pStyle w:val="af8"/>
              <w:spacing w:line="240" w:lineRule="auto"/>
              <w:rPr>
                <w:szCs w:val="22"/>
                <w:shd w:val="clear" w:color="auto" w:fill="FFFFFF"/>
              </w:rPr>
            </w:pPr>
            <w:r w:rsidRPr="00B9147C">
              <w:rPr>
                <w:szCs w:val="22"/>
                <w:shd w:val="clear" w:color="auto" w:fill="FFFFFF"/>
              </w:rPr>
              <w:t>2</w:t>
            </w:r>
          </w:p>
        </w:tc>
        <w:tc>
          <w:tcPr>
            <w:tcW w:w="5812" w:type="dxa"/>
          </w:tcPr>
          <w:p w:rsidR="00595736" w:rsidRPr="0081610D" w:rsidRDefault="00595736" w:rsidP="00154ED2">
            <w:pPr>
              <w:rPr>
                <w:sz w:val="22"/>
                <w:szCs w:val="22"/>
                <w:shd w:val="clear" w:color="auto" w:fill="FFFFFF"/>
              </w:rPr>
            </w:pPr>
            <w:r w:rsidRPr="0081610D">
              <w:rPr>
                <w:sz w:val="22"/>
                <w:szCs w:val="22"/>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104" w:type="dxa"/>
            <w:vAlign w:val="center"/>
          </w:tcPr>
          <w:p w:rsidR="00595736" w:rsidRPr="008F5B10" w:rsidRDefault="00595736" w:rsidP="00154ED2">
            <w:pPr>
              <w:jc w:val="center"/>
              <w:rPr>
                <w:sz w:val="22"/>
                <w:szCs w:val="22"/>
                <w:shd w:val="clear" w:color="auto" w:fill="FFFFFF"/>
              </w:rPr>
            </w:pPr>
            <w:r w:rsidRPr="008F5B10">
              <w:rPr>
                <w:sz w:val="22"/>
                <w:szCs w:val="22"/>
                <w:shd w:val="clear" w:color="auto" w:fill="FFFFFF"/>
              </w:rPr>
              <w:t>Ед.</w:t>
            </w:r>
          </w:p>
        </w:tc>
        <w:tc>
          <w:tcPr>
            <w:tcW w:w="803" w:type="dxa"/>
            <w:vAlign w:val="center"/>
          </w:tcPr>
          <w:p w:rsidR="00595736" w:rsidRPr="009064D0" w:rsidRDefault="00595736" w:rsidP="00154ED2">
            <w:pPr>
              <w:jc w:val="center"/>
            </w:pPr>
            <w:r w:rsidRPr="009064D0">
              <w:t>-</w:t>
            </w:r>
          </w:p>
        </w:tc>
        <w:tc>
          <w:tcPr>
            <w:tcW w:w="803" w:type="dxa"/>
            <w:vAlign w:val="center"/>
          </w:tcPr>
          <w:p w:rsidR="00595736" w:rsidRPr="009064D0" w:rsidRDefault="00595736" w:rsidP="00154ED2">
            <w:pPr>
              <w:jc w:val="center"/>
            </w:pPr>
            <w:r w:rsidRPr="009064D0">
              <w:t>-</w:t>
            </w:r>
          </w:p>
        </w:tc>
        <w:tc>
          <w:tcPr>
            <w:tcW w:w="1117" w:type="dxa"/>
            <w:vAlign w:val="center"/>
          </w:tcPr>
          <w:p w:rsidR="00595736" w:rsidRPr="009064D0" w:rsidRDefault="00595736" w:rsidP="00154ED2">
            <w:pPr>
              <w:jc w:val="center"/>
            </w:pPr>
            <w:r w:rsidRPr="009064D0">
              <w:t>-</w:t>
            </w:r>
          </w:p>
        </w:tc>
        <w:tc>
          <w:tcPr>
            <w:tcW w:w="851" w:type="dxa"/>
            <w:vAlign w:val="center"/>
          </w:tcPr>
          <w:p w:rsidR="00595736" w:rsidRPr="009064D0" w:rsidRDefault="00595736" w:rsidP="00154ED2">
            <w:pPr>
              <w:jc w:val="center"/>
            </w:pPr>
            <w:r w:rsidRPr="009064D0">
              <w:t>-</w:t>
            </w:r>
          </w:p>
        </w:tc>
        <w:tc>
          <w:tcPr>
            <w:tcW w:w="1134" w:type="dxa"/>
            <w:vAlign w:val="center"/>
          </w:tcPr>
          <w:p w:rsidR="00595736" w:rsidRPr="009064D0" w:rsidRDefault="00595736" w:rsidP="00154ED2">
            <w:pPr>
              <w:jc w:val="center"/>
            </w:pPr>
            <w:r w:rsidRPr="009064D0">
              <w:t>-</w:t>
            </w:r>
          </w:p>
        </w:tc>
        <w:tc>
          <w:tcPr>
            <w:tcW w:w="1134" w:type="dxa"/>
            <w:vAlign w:val="center"/>
          </w:tcPr>
          <w:p w:rsidR="00595736" w:rsidRPr="009064D0" w:rsidRDefault="00595736" w:rsidP="00154ED2">
            <w:pPr>
              <w:jc w:val="center"/>
            </w:pPr>
            <w:r w:rsidRPr="009064D0">
              <w:t>-</w:t>
            </w:r>
          </w:p>
        </w:tc>
      </w:tr>
      <w:tr w:rsidR="00595736" w:rsidRPr="002749F5" w:rsidTr="00595736">
        <w:tc>
          <w:tcPr>
            <w:tcW w:w="709" w:type="dxa"/>
          </w:tcPr>
          <w:p w:rsidR="00595736" w:rsidRPr="00B9147C" w:rsidRDefault="00595736" w:rsidP="00154ED2">
            <w:pPr>
              <w:pStyle w:val="af8"/>
              <w:spacing w:line="240" w:lineRule="auto"/>
              <w:rPr>
                <w:szCs w:val="22"/>
                <w:shd w:val="clear" w:color="auto" w:fill="FFFFFF"/>
              </w:rPr>
            </w:pPr>
            <w:r w:rsidRPr="00B9147C">
              <w:rPr>
                <w:szCs w:val="22"/>
                <w:shd w:val="clear" w:color="auto" w:fill="FFFFFF"/>
              </w:rPr>
              <w:t>3</w:t>
            </w:r>
          </w:p>
        </w:tc>
        <w:tc>
          <w:tcPr>
            <w:tcW w:w="5812" w:type="dxa"/>
          </w:tcPr>
          <w:p w:rsidR="00595736" w:rsidRPr="0081610D" w:rsidRDefault="00595736" w:rsidP="00154ED2">
            <w:pPr>
              <w:rPr>
                <w:sz w:val="22"/>
                <w:szCs w:val="22"/>
                <w:shd w:val="clear" w:color="auto" w:fill="FFFFFF"/>
              </w:rPr>
            </w:pPr>
            <w:r w:rsidRPr="0081610D">
              <w:rPr>
                <w:sz w:val="22"/>
                <w:szCs w:val="22"/>
              </w:rPr>
              <w:t xml:space="preserve">удельный расход условного топлива на единицу тепловой энергии, отпускаемой с коллекторов источников тепловой энергии </w:t>
            </w:r>
          </w:p>
        </w:tc>
        <w:tc>
          <w:tcPr>
            <w:tcW w:w="1104" w:type="dxa"/>
            <w:vAlign w:val="center"/>
          </w:tcPr>
          <w:p w:rsidR="00595736" w:rsidRPr="008F5B10" w:rsidRDefault="00595736" w:rsidP="00154ED2">
            <w:pPr>
              <w:ind w:left="-57" w:right="-57"/>
              <w:jc w:val="center"/>
              <w:rPr>
                <w:sz w:val="22"/>
                <w:szCs w:val="22"/>
                <w:shd w:val="clear" w:color="auto" w:fill="FFFFFF"/>
              </w:rPr>
            </w:pPr>
            <w:r w:rsidRPr="008F5B10">
              <w:rPr>
                <w:sz w:val="22"/>
                <w:szCs w:val="22"/>
                <w:shd w:val="clear" w:color="auto" w:fill="FFFFFF"/>
              </w:rPr>
              <w:t>Тут/Гкал</w:t>
            </w:r>
          </w:p>
        </w:tc>
        <w:tc>
          <w:tcPr>
            <w:tcW w:w="803" w:type="dxa"/>
            <w:vAlign w:val="center"/>
          </w:tcPr>
          <w:p w:rsidR="00595736" w:rsidRPr="009064D0" w:rsidRDefault="00595736" w:rsidP="00154ED2">
            <w:pPr>
              <w:jc w:val="center"/>
            </w:pPr>
          </w:p>
        </w:tc>
        <w:tc>
          <w:tcPr>
            <w:tcW w:w="803" w:type="dxa"/>
            <w:vAlign w:val="center"/>
          </w:tcPr>
          <w:p w:rsidR="00595736" w:rsidRPr="009064D0" w:rsidRDefault="00595736" w:rsidP="00154ED2">
            <w:pPr>
              <w:jc w:val="center"/>
            </w:pPr>
          </w:p>
        </w:tc>
        <w:tc>
          <w:tcPr>
            <w:tcW w:w="1117" w:type="dxa"/>
            <w:vAlign w:val="center"/>
          </w:tcPr>
          <w:p w:rsidR="00595736" w:rsidRPr="009064D0" w:rsidRDefault="00595736" w:rsidP="00154ED2">
            <w:pPr>
              <w:jc w:val="center"/>
            </w:pPr>
          </w:p>
        </w:tc>
        <w:tc>
          <w:tcPr>
            <w:tcW w:w="851" w:type="dxa"/>
            <w:vAlign w:val="center"/>
          </w:tcPr>
          <w:p w:rsidR="00595736" w:rsidRPr="009064D0" w:rsidRDefault="00595736" w:rsidP="00154ED2">
            <w:pPr>
              <w:jc w:val="center"/>
            </w:pPr>
          </w:p>
        </w:tc>
        <w:tc>
          <w:tcPr>
            <w:tcW w:w="1134" w:type="dxa"/>
            <w:vAlign w:val="center"/>
          </w:tcPr>
          <w:p w:rsidR="00595736" w:rsidRPr="009064D0" w:rsidRDefault="00595736" w:rsidP="00154ED2">
            <w:pPr>
              <w:jc w:val="center"/>
            </w:pPr>
          </w:p>
        </w:tc>
        <w:tc>
          <w:tcPr>
            <w:tcW w:w="1134" w:type="dxa"/>
            <w:vAlign w:val="center"/>
          </w:tcPr>
          <w:p w:rsidR="00595736" w:rsidRPr="009064D0" w:rsidRDefault="00595736" w:rsidP="00154ED2">
            <w:pPr>
              <w:jc w:val="center"/>
            </w:pPr>
          </w:p>
        </w:tc>
      </w:tr>
      <w:tr w:rsidR="00595736" w:rsidRPr="002749F5" w:rsidTr="00595736">
        <w:tc>
          <w:tcPr>
            <w:tcW w:w="709" w:type="dxa"/>
          </w:tcPr>
          <w:p w:rsidR="00595736" w:rsidRPr="00A42963" w:rsidRDefault="00595736" w:rsidP="00154ED2">
            <w:pPr>
              <w:rPr>
                <w:sz w:val="22"/>
                <w:szCs w:val="22"/>
                <w:shd w:val="clear" w:color="auto" w:fill="FFFFFF"/>
              </w:rPr>
            </w:pPr>
            <w:r>
              <w:rPr>
                <w:sz w:val="22"/>
                <w:szCs w:val="22"/>
                <w:shd w:val="clear" w:color="auto" w:fill="FFFFFF"/>
              </w:rPr>
              <w:t>3.1</w:t>
            </w:r>
          </w:p>
        </w:tc>
        <w:tc>
          <w:tcPr>
            <w:tcW w:w="5812" w:type="dxa"/>
            <w:vAlign w:val="bottom"/>
          </w:tcPr>
          <w:p w:rsidR="00595736" w:rsidRPr="00BE00E0" w:rsidRDefault="00595736" w:rsidP="00154ED2">
            <w:pPr>
              <w:ind w:left="-142"/>
              <w:jc w:val="center"/>
            </w:pPr>
            <w:r>
              <w:t xml:space="preserve">Котельная </w:t>
            </w:r>
            <w:proofErr w:type="gramStart"/>
            <w:r>
              <w:t>с</w:t>
            </w:r>
            <w:proofErr w:type="gramEnd"/>
            <w:r>
              <w:t>.</w:t>
            </w:r>
            <w:r w:rsidRPr="005D2A25">
              <w:t> </w:t>
            </w:r>
            <w:r>
              <w:t>Половинка</w:t>
            </w:r>
          </w:p>
        </w:tc>
        <w:tc>
          <w:tcPr>
            <w:tcW w:w="1104" w:type="dxa"/>
            <w:vAlign w:val="center"/>
          </w:tcPr>
          <w:p w:rsidR="00595736" w:rsidRDefault="00595736" w:rsidP="00154ED2">
            <w:pPr>
              <w:jc w:val="center"/>
            </w:pPr>
            <w:r w:rsidRPr="004E0559">
              <w:rPr>
                <w:sz w:val="22"/>
                <w:szCs w:val="22"/>
                <w:shd w:val="clear" w:color="auto" w:fill="FFFFFF"/>
              </w:rPr>
              <w:t>Тут/Гкал</w:t>
            </w:r>
          </w:p>
        </w:tc>
        <w:tc>
          <w:tcPr>
            <w:tcW w:w="803" w:type="dxa"/>
            <w:vAlign w:val="center"/>
          </w:tcPr>
          <w:p w:rsidR="00595736" w:rsidRDefault="00595736" w:rsidP="00154ED2">
            <w:pPr>
              <w:jc w:val="center"/>
              <w:rPr>
                <w:sz w:val="22"/>
                <w:szCs w:val="22"/>
              </w:rPr>
            </w:pPr>
            <w:r>
              <w:rPr>
                <w:sz w:val="22"/>
                <w:szCs w:val="22"/>
              </w:rPr>
              <w:t>0,170</w:t>
            </w:r>
          </w:p>
        </w:tc>
        <w:tc>
          <w:tcPr>
            <w:tcW w:w="803" w:type="dxa"/>
            <w:vAlign w:val="center"/>
          </w:tcPr>
          <w:p w:rsidR="00595736" w:rsidRDefault="00595736" w:rsidP="00154ED2">
            <w:pPr>
              <w:jc w:val="center"/>
              <w:rPr>
                <w:sz w:val="22"/>
                <w:szCs w:val="22"/>
              </w:rPr>
            </w:pPr>
            <w:r>
              <w:rPr>
                <w:sz w:val="22"/>
                <w:szCs w:val="22"/>
              </w:rPr>
              <w:t>0,170</w:t>
            </w:r>
          </w:p>
        </w:tc>
        <w:tc>
          <w:tcPr>
            <w:tcW w:w="1117" w:type="dxa"/>
            <w:vAlign w:val="center"/>
          </w:tcPr>
          <w:p w:rsidR="00595736" w:rsidRDefault="00595736" w:rsidP="00154ED2">
            <w:pPr>
              <w:jc w:val="center"/>
              <w:rPr>
                <w:sz w:val="22"/>
                <w:szCs w:val="22"/>
              </w:rPr>
            </w:pPr>
            <w:r>
              <w:rPr>
                <w:sz w:val="22"/>
                <w:szCs w:val="22"/>
              </w:rPr>
              <w:t>0,170</w:t>
            </w:r>
          </w:p>
        </w:tc>
        <w:tc>
          <w:tcPr>
            <w:tcW w:w="851" w:type="dxa"/>
            <w:vAlign w:val="center"/>
          </w:tcPr>
          <w:p w:rsidR="00595736" w:rsidRDefault="00595736" w:rsidP="00154ED2">
            <w:pPr>
              <w:jc w:val="center"/>
              <w:rPr>
                <w:sz w:val="22"/>
                <w:szCs w:val="22"/>
              </w:rPr>
            </w:pPr>
            <w:r>
              <w:rPr>
                <w:sz w:val="22"/>
                <w:szCs w:val="22"/>
              </w:rPr>
              <w:t>0,170</w:t>
            </w:r>
          </w:p>
        </w:tc>
        <w:tc>
          <w:tcPr>
            <w:tcW w:w="1134" w:type="dxa"/>
            <w:vAlign w:val="center"/>
          </w:tcPr>
          <w:p w:rsidR="00595736" w:rsidRDefault="00595736" w:rsidP="00154ED2">
            <w:pPr>
              <w:jc w:val="center"/>
              <w:rPr>
                <w:sz w:val="22"/>
                <w:szCs w:val="22"/>
              </w:rPr>
            </w:pPr>
            <w:r>
              <w:rPr>
                <w:sz w:val="22"/>
                <w:szCs w:val="22"/>
              </w:rPr>
              <w:t>0,170</w:t>
            </w:r>
          </w:p>
        </w:tc>
        <w:tc>
          <w:tcPr>
            <w:tcW w:w="1134" w:type="dxa"/>
            <w:vAlign w:val="center"/>
          </w:tcPr>
          <w:p w:rsidR="00595736" w:rsidRDefault="00595736" w:rsidP="00154ED2">
            <w:pPr>
              <w:jc w:val="center"/>
              <w:rPr>
                <w:sz w:val="22"/>
                <w:szCs w:val="22"/>
              </w:rPr>
            </w:pPr>
            <w:r>
              <w:rPr>
                <w:sz w:val="22"/>
                <w:szCs w:val="22"/>
              </w:rPr>
              <w:t>0,170</w:t>
            </w:r>
          </w:p>
        </w:tc>
      </w:tr>
      <w:tr w:rsidR="00595736" w:rsidRPr="002749F5" w:rsidTr="00595736">
        <w:tc>
          <w:tcPr>
            <w:tcW w:w="709" w:type="dxa"/>
          </w:tcPr>
          <w:p w:rsidR="00595736" w:rsidRPr="00BB45AB" w:rsidRDefault="00595736" w:rsidP="00154ED2">
            <w:pPr>
              <w:rPr>
                <w:sz w:val="22"/>
                <w:szCs w:val="22"/>
                <w:shd w:val="clear" w:color="auto" w:fill="FFFFFF"/>
              </w:rPr>
            </w:pPr>
            <w:r>
              <w:rPr>
                <w:sz w:val="22"/>
                <w:szCs w:val="22"/>
                <w:shd w:val="clear" w:color="auto" w:fill="FFFFFF"/>
              </w:rPr>
              <w:t>3.2</w:t>
            </w:r>
          </w:p>
        </w:tc>
        <w:tc>
          <w:tcPr>
            <w:tcW w:w="5812" w:type="dxa"/>
            <w:vAlign w:val="bottom"/>
          </w:tcPr>
          <w:p w:rsidR="00595736" w:rsidRDefault="00595736" w:rsidP="00154ED2">
            <w:pPr>
              <w:ind w:left="-113" w:right="-113"/>
              <w:jc w:val="center"/>
            </w:pPr>
            <w:r>
              <w:t xml:space="preserve">Котельная д. </w:t>
            </w:r>
            <w:proofErr w:type="spellStart"/>
            <w:r>
              <w:t>Водопойка</w:t>
            </w:r>
            <w:proofErr w:type="spellEnd"/>
          </w:p>
        </w:tc>
        <w:tc>
          <w:tcPr>
            <w:tcW w:w="1104" w:type="dxa"/>
            <w:vAlign w:val="center"/>
          </w:tcPr>
          <w:p w:rsidR="00595736" w:rsidRDefault="00595736" w:rsidP="00154ED2">
            <w:pPr>
              <w:jc w:val="center"/>
            </w:pPr>
            <w:r w:rsidRPr="004E0559">
              <w:rPr>
                <w:sz w:val="22"/>
                <w:szCs w:val="22"/>
                <w:shd w:val="clear" w:color="auto" w:fill="FFFFFF"/>
              </w:rPr>
              <w:t>Тут/Гкал</w:t>
            </w:r>
          </w:p>
        </w:tc>
        <w:tc>
          <w:tcPr>
            <w:tcW w:w="803" w:type="dxa"/>
            <w:vAlign w:val="center"/>
          </w:tcPr>
          <w:p w:rsidR="00595736" w:rsidRDefault="00595736" w:rsidP="00154ED2">
            <w:pPr>
              <w:jc w:val="center"/>
              <w:rPr>
                <w:sz w:val="22"/>
                <w:szCs w:val="22"/>
              </w:rPr>
            </w:pPr>
            <w:r>
              <w:rPr>
                <w:sz w:val="22"/>
                <w:szCs w:val="22"/>
              </w:rPr>
              <w:t>0,170</w:t>
            </w:r>
          </w:p>
        </w:tc>
        <w:tc>
          <w:tcPr>
            <w:tcW w:w="803" w:type="dxa"/>
            <w:vAlign w:val="center"/>
          </w:tcPr>
          <w:p w:rsidR="00595736" w:rsidRDefault="00595736" w:rsidP="00154ED2">
            <w:pPr>
              <w:jc w:val="center"/>
              <w:rPr>
                <w:sz w:val="22"/>
                <w:szCs w:val="22"/>
              </w:rPr>
            </w:pPr>
            <w:r>
              <w:rPr>
                <w:sz w:val="22"/>
                <w:szCs w:val="22"/>
              </w:rPr>
              <w:t>0,170</w:t>
            </w:r>
          </w:p>
        </w:tc>
        <w:tc>
          <w:tcPr>
            <w:tcW w:w="1117" w:type="dxa"/>
            <w:vAlign w:val="center"/>
          </w:tcPr>
          <w:p w:rsidR="00595736" w:rsidRDefault="00595736" w:rsidP="00154ED2">
            <w:pPr>
              <w:jc w:val="center"/>
              <w:rPr>
                <w:sz w:val="22"/>
                <w:szCs w:val="22"/>
              </w:rPr>
            </w:pPr>
            <w:r>
              <w:rPr>
                <w:sz w:val="22"/>
                <w:szCs w:val="22"/>
              </w:rPr>
              <w:t>0,170</w:t>
            </w:r>
          </w:p>
        </w:tc>
        <w:tc>
          <w:tcPr>
            <w:tcW w:w="851" w:type="dxa"/>
            <w:vAlign w:val="center"/>
          </w:tcPr>
          <w:p w:rsidR="00595736" w:rsidRDefault="00595736" w:rsidP="00154ED2">
            <w:pPr>
              <w:jc w:val="center"/>
              <w:rPr>
                <w:sz w:val="22"/>
                <w:szCs w:val="22"/>
              </w:rPr>
            </w:pPr>
            <w:r>
              <w:rPr>
                <w:sz w:val="22"/>
                <w:szCs w:val="22"/>
              </w:rPr>
              <w:t>0,170</w:t>
            </w:r>
          </w:p>
        </w:tc>
        <w:tc>
          <w:tcPr>
            <w:tcW w:w="1134" w:type="dxa"/>
            <w:vAlign w:val="center"/>
          </w:tcPr>
          <w:p w:rsidR="00595736" w:rsidRDefault="00595736" w:rsidP="00154ED2">
            <w:pPr>
              <w:jc w:val="center"/>
              <w:rPr>
                <w:sz w:val="22"/>
                <w:szCs w:val="22"/>
              </w:rPr>
            </w:pPr>
            <w:r>
              <w:rPr>
                <w:sz w:val="22"/>
                <w:szCs w:val="22"/>
              </w:rPr>
              <w:t>0,170</w:t>
            </w:r>
          </w:p>
        </w:tc>
        <w:tc>
          <w:tcPr>
            <w:tcW w:w="1134" w:type="dxa"/>
            <w:vAlign w:val="center"/>
          </w:tcPr>
          <w:p w:rsidR="00595736" w:rsidRDefault="00595736" w:rsidP="00154ED2">
            <w:pPr>
              <w:jc w:val="center"/>
              <w:rPr>
                <w:sz w:val="22"/>
                <w:szCs w:val="22"/>
              </w:rPr>
            </w:pPr>
            <w:r>
              <w:rPr>
                <w:sz w:val="22"/>
                <w:szCs w:val="22"/>
              </w:rPr>
              <w:t>0,170</w:t>
            </w:r>
          </w:p>
        </w:tc>
      </w:tr>
      <w:tr w:rsidR="00595736" w:rsidRPr="002749F5" w:rsidTr="00595736">
        <w:tc>
          <w:tcPr>
            <w:tcW w:w="709" w:type="dxa"/>
          </w:tcPr>
          <w:p w:rsidR="00595736" w:rsidRPr="00B4266B" w:rsidRDefault="00595736" w:rsidP="00154ED2">
            <w:pPr>
              <w:rPr>
                <w:color w:val="FF0000"/>
                <w:sz w:val="22"/>
                <w:szCs w:val="22"/>
                <w:shd w:val="clear" w:color="auto" w:fill="FFFFFF"/>
              </w:rPr>
            </w:pPr>
            <w:r w:rsidRPr="003510DD">
              <w:rPr>
                <w:sz w:val="22"/>
                <w:szCs w:val="22"/>
                <w:shd w:val="clear" w:color="auto" w:fill="FFFFFF"/>
              </w:rPr>
              <w:t>4</w:t>
            </w:r>
          </w:p>
        </w:tc>
        <w:tc>
          <w:tcPr>
            <w:tcW w:w="5812" w:type="dxa"/>
            <w:vAlign w:val="bottom"/>
          </w:tcPr>
          <w:p w:rsidR="00595736" w:rsidRPr="003510DD" w:rsidRDefault="00595736" w:rsidP="00154ED2">
            <w:pPr>
              <w:jc w:val="center"/>
              <w:rPr>
                <w:sz w:val="22"/>
                <w:szCs w:val="22"/>
              </w:rPr>
            </w:pPr>
            <w:r w:rsidRPr="003510DD">
              <w:rPr>
                <w:sz w:val="22"/>
                <w:szCs w:val="22"/>
              </w:rPr>
              <w:t>отношение величины технологических потерь тепловой энергии, теплоносителя к материальной характеристике тепловой сети</w:t>
            </w:r>
          </w:p>
        </w:tc>
        <w:tc>
          <w:tcPr>
            <w:tcW w:w="1104" w:type="dxa"/>
            <w:vAlign w:val="center"/>
          </w:tcPr>
          <w:p w:rsidR="00595736" w:rsidRPr="003510DD" w:rsidRDefault="00595736" w:rsidP="00154ED2">
            <w:pPr>
              <w:jc w:val="center"/>
              <w:rPr>
                <w:szCs w:val="22"/>
              </w:rPr>
            </w:pPr>
            <w:r w:rsidRPr="003510DD">
              <w:rPr>
                <w:szCs w:val="22"/>
              </w:rPr>
              <w:t>Гкал/м</w:t>
            </w:r>
            <w:proofErr w:type="gramStart"/>
            <w:r w:rsidRPr="003510DD">
              <w:rPr>
                <w:szCs w:val="22"/>
                <w:vertAlign w:val="superscript"/>
              </w:rPr>
              <w:t>2</w:t>
            </w:r>
            <w:proofErr w:type="gramEnd"/>
          </w:p>
        </w:tc>
        <w:tc>
          <w:tcPr>
            <w:tcW w:w="803" w:type="dxa"/>
            <w:vAlign w:val="center"/>
          </w:tcPr>
          <w:p w:rsidR="00595736" w:rsidRDefault="00595736" w:rsidP="00154ED2">
            <w:pPr>
              <w:jc w:val="center"/>
              <w:rPr>
                <w:sz w:val="22"/>
                <w:szCs w:val="22"/>
              </w:rPr>
            </w:pPr>
            <w:r>
              <w:rPr>
                <w:sz w:val="22"/>
                <w:szCs w:val="22"/>
              </w:rPr>
              <w:t>1,426</w:t>
            </w:r>
          </w:p>
        </w:tc>
        <w:tc>
          <w:tcPr>
            <w:tcW w:w="803" w:type="dxa"/>
            <w:vAlign w:val="center"/>
          </w:tcPr>
          <w:p w:rsidR="00595736" w:rsidRDefault="00595736" w:rsidP="00154ED2">
            <w:pPr>
              <w:jc w:val="center"/>
              <w:rPr>
                <w:sz w:val="22"/>
                <w:szCs w:val="22"/>
              </w:rPr>
            </w:pPr>
            <w:r>
              <w:rPr>
                <w:sz w:val="22"/>
                <w:szCs w:val="22"/>
              </w:rPr>
              <w:t>1,426</w:t>
            </w:r>
          </w:p>
        </w:tc>
        <w:tc>
          <w:tcPr>
            <w:tcW w:w="1117" w:type="dxa"/>
            <w:vAlign w:val="center"/>
          </w:tcPr>
          <w:p w:rsidR="00595736" w:rsidRDefault="00595736" w:rsidP="00154ED2">
            <w:pPr>
              <w:jc w:val="center"/>
              <w:rPr>
                <w:sz w:val="22"/>
                <w:szCs w:val="22"/>
              </w:rPr>
            </w:pPr>
            <w:r>
              <w:rPr>
                <w:sz w:val="22"/>
                <w:szCs w:val="22"/>
              </w:rPr>
              <w:t>1,426</w:t>
            </w:r>
          </w:p>
        </w:tc>
        <w:tc>
          <w:tcPr>
            <w:tcW w:w="851" w:type="dxa"/>
            <w:vAlign w:val="center"/>
          </w:tcPr>
          <w:p w:rsidR="00595736" w:rsidRDefault="00595736" w:rsidP="00154ED2">
            <w:pPr>
              <w:jc w:val="center"/>
              <w:rPr>
                <w:sz w:val="22"/>
                <w:szCs w:val="22"/>
              </w:rPr>
            </w:pPr>
            <w:r>
              <w:rPr>
                <w:sz w:val="22"/>
                <w:szCs w:val="22"/>
              </w:rPr>
              <w:t>1,426</w:t>
            </w:r>
          </w:p>
        </w:tc>
        <w:tc>
          <w:tcPr>
            <w:tcW w:w="1134" w:type="dxa"/>
            <w:vAlign w:val="center"/>
          </w:tcPr>
          <w:p w:rsidR="00595736" w:rsidRDefault="00595736" w:rsidP="00154ED2">
            <w:pPr>
              <w:jc w:val="center"/>
              <w:rPr>
                <w:sz w:val="22"/>
                <w:szCs w:val="22"/>
              </w:rPr>
            </w:pPr>
            <w:r>
              <w:rPr>
                <w:sz w:val="22"/>
                <w:szCs w:val="22"/>
              </w:rPr>
              <w:t>1,445</w:t>
            </w:r>
          </w:p>
        </w:tc>
        <w:tc>
          <w:tcPr>
            <w:tcW w:w="1134" w:type="dxa"/>
            <w:vAlign w:val="center"/>
          </w:tcPr>
          <w:p w:rsidR="00595736" w:rsidRDefault="00595736" w:rsidP="00154ED2">
            <w:pPr>
              <w:jc w:val="center"/>
              <w:rPr>
                <w:sz w:val="22"/>
                <w:szCs w:val="22"/>
              </w:rPr>
            </w:pPr>
            <w:r>
              <w:rPr>
                <w:sz w:val="22"/>
                <w:szCs w:val="22"/>
              </w:rPr>
              <w:t>1,464</w:t>
            </w:r>
          </w:p>
        </w:tc>
      </w:tr>
      <w:tr w:rsidR="00595736" w:rsidRPr="002749F5" w:rsidTr="00595736">
        <w:tc>
          <w:tcPr>
            <w:tcW w:w="709" w:type="dxa"/>
          </w:tcPr>
          <w:p w:rsidR="00595736" w:rsidRPr="00BB45AB" w:rsidRDefault="00595736" w:rsidP="00154ED2">
            <w:pPr>
              <w:jc w:val="left"/>
              <w:rPr>
                <w:szCs w:val="22"/>
                <w:shd w:val="clear" w:color="auto" w:fill="FFFFFF"/>
              </w:rPr>
            </w:pPr>
            <w:r w:rsidRPr="00BB45AB">
              <w:rPr>
                <w:szCs w:val="22"/>
                <w:shd w:val="clear" w:color="auto" w:fill="FFFFFF"/>
              </w:rPr>
              <w:t>5</w:t>
            </w:r>
          </w:p>
        </w:tc>
        <w:tc>
          <w:tcPr>
            <w:tcW w:w="5812" w:type="dxa"/>
          </w:tcPr>
          <w:p w:rsidR="00595736" w:rsidRPr="0081610D" w:rsidRDefault="00595736" w:rsidP="00154ED2">
            <w:pPr>
              <w:rPr>
                <w:sz w:val="22"/>
                <w:szCs w:val="22"/>
                <w:shd w:val="clear" w:color="auto" w:fill="FFFFFF"/>
              </w:rPr>
            </w:pPr>
            <w:r w:rsidRPr="0081610D">
              <w:rPr>
                <w:sz w:val="22"/>
                <w:szCs w:val="22"/>
              </w:rPr>
              <w:t>коэффициент использования установленной тепловой мощности</w:t>
            </w:r>
          </w:p>
        </w:tc>
        <w:tc>
          <w:tcPr>
            <w:tcW w:w="1104" w:type="dxa"/>
            <w:vAlign w:val="center"/>
          </w:tcPr>
          <w:p w:rsidR="00595736" w:rsidRPr="008F5B10" w:rsidRDefault="00595736" w:rsidP="00154ED2">
            <w:pPr>
              <w:jc w:val="center"/>
              <w:rPr>
                <w:sz w:val="22"/>
                <w:szCs w:val="22"/>
                <w:shd w:val="clear" w:color="auto" w:fill="FFFFFF"/>
              </w:rPr>
            </w:pPr>
          </w:p>
        </w:tc>
        <w:tc>
          <w:tcPr>
            <w:tcW w:w="803" w:type="dxa"/>
            <w:vAlign w:val="center"/>
          </w:tcPr>
          <w:p w:rsidR="00595736" w:rsidRPr="009064D0" w:rsidRDefault="00595736" w:rsidP="00154ED2">
            <w:pPr>
              <w:jc w:val="center"/>
            </w:pPr>
          </w:p>
        </w:tc>
        <w:tc>
          <w:tcPr>
            <w:tcW w:w="803" w:type="dxa"/>
            <w:vAlign w:val="center"/>
          </w:tcPr>
          <w:p w:rsidR="00595736" w:rsidRPr="009064D0" w:rsidRDefault="00595736" w:rsidP="00154ED2">
            <w:pPr>
              <w:jc w:val="center"/>
            </w:pPr>
          </w:p>
        </w:tc>
        <w:tc>
          <w:tcPr>
            <w:tcW w:w="1117" w:type="dxa"/>
            <w:vAlign w:val="center"/>
          </w:tcPr>
          <w:p w:rsidR="00595736" w:rsidRPr="009064D0" w:rsidRDefault="00595736" w:rsidP="00154ED2">
            <w:pPr>
              <w:jc w:val="center"/>
            </w:pPr>
          </w:p>
        </w:tc>
        <w:tc>
          <w:tcPr>
            <w:tcW w:w="851" w:type="dxa"/>
            <w:vAlign w:val="center"/>
          </w:tcPr>
          <w:p w:rsidR="00595736" w:rsidRPr="009064D0" w:rsidRDefault="00595736" w:rsidP="00154ED2">
            <w:pPr>
              <w:jc w:val="center"/>
            </w:pPr>
          </w:p>
        </w:tc>
        <w:tc>
          <w:tcPr>
            <w:tcW w:w="1134" w:type="dxa"/>
            <w:vAlign w:val="center"/>
          </w:tcPr>
          <w:p w:rsidR="00595736" w:rsidRPr="009064D0" w:rsidRDefault="00595736" w:rsidP="00154ED2">
            <w:pPr>
              <w:jc w:val="center"/>
            </w:pPr>
          </w:p>
        </w:tc>
        <w:tc>
          <w:tcPr>
            <w:tcW w:w="1134" w:type="dxa"/>
            <w:vAlign w:val="center"/>
          </w:tcPr>
          <w:p w:rsidR="00595736" w:rsidRPr="009064D0" w:rsidRDefault="00595736" w:rsidP="00154ED2">
            <w:pPr>
              <w:jc w:val="center"/>
            </w:pPr>
          </w:p>
        </w:tc>
      </w:tr>
      <w:tr w:rsidR="00595736" w:rsidRPr="002749F5" w:rsidTr="00595736">
        <w:tc>
          <w:tcPr>
            <w:tcW w:w="709" w:type="dxa"/>
          </w:tcPr>
          <w:p w:rsidR="00595736" w:rsidRPr="00A42963" w:rsidRDefault="00595736" w:rsidP="00154ED2">
            <w:pPr>
              <w:rPr>
                <w:sz w:val="22"/>
                <w:szCs w:val="22"/>
                <w:shd w:val="clear" w:color="auto" w:fill="FFFFFF"/>
              </w:rPr>
            </w:pPr>
            <w:r>
              <w:rPr>
                <w:sz w:val="22"/>
                <w:szCs w:val="22"/>
                <w:shd w:val="clear" w:color="auto" w:fill="FFFFFF"/>
              </w:rPr>
              <w:t>5.1</w:t>
            </w:r>
          </w:p>
        </w:tc>
        <w:tc>
          <w:tcPr>
            <w:tcW w:w="5812" w:type="dxa"/>
            <w:vAlign w:val="bottom"/>
          </w:tcPr>
          <w:p w:rsidR="00595736" w:rsidRPr="00BE00E0" w:rsidRDefault="00595736" w:rsidP="00154ED2">
            <w:pPr>
              <w:ind w:left="-142"/>
              <w:jc w:val="center"/>
            </w:pPr>
            <w:r>
              <w:t xml:space="preserve">Котельная </w:t>
            </w:r>
            <w:proofErr w:type="gramStart"/>
            <w:r>
              <w:t>с</w:t>
            </w:r>
            <w:proofErr w:type="gramEnd"/>
            <w:r>
              <w:t>.</w:t>
            </w:r>
            <w:r w:rsidRPr="005D2A25">
              <w:t> </w:t>
            </w:r>
            <w:r>
              <w:t>Половинка</w:t>
            </w:r>
          </w:p>
        </w:tc>
        <w:tc>
          <w:tcPr>
            <w:tcW w:w="1104" w:type="dxa"/>
            <w:vAlign w:val="center"/>
          </w:tcPr>
          <w:p w:rsidR="00595736" w:rsidRPr="002749F5" w:rsidRDefault="00595736" w:rsidP="00154ED2">
            <w:pPr>
              <w:jc w:val="center"/>
              <w:rPr>
                <w:sz w:val="22"/>
                <w:szCs w:val="22"/>
                <w:shd w:val="clear" w:color="auto" w:fill="FFFFFF"/>
              </w:rPr>
            </w:pPr>
          </w:p>
        </w:tc>
        <w:tc>
          <w:tcPr>
            <w:tcW w:w="803" w:type="dxa"/>
            <w:vAlign w:val="center"/>
          </w:tcPr>
          <w:p w:rsidR="00595736" w:rsidRDefault="00595736" w:rsidP="00154ED2">
            <w:pPr>
              <w:jc w:val="center"/>
              <w:rPr>
                <w:sz w:val="22"/>
                <w:szCs w:val="22"/>
              </w:rPr>
            </w:pPr>
            <w:r>
              <w:rPr>
                <w:sz w:val="22"/>
                <w:szCs w:val="22"/>
              </w:rPr>
              <w:t>0,642</w:t>
            </w:r>
          </w:p>
        </w:tc>
        <w:tc>
          <w:tcPr>
            <w:tcW w:w="803" w:type="dxa"/>
            <w:vAlign w:val="center"/>
          </w:tcPr>
          <w:p w:rsidR="00595736" w:rsidRDefault="00595736" w:rsidP="00154ED2">
            <w:pPr>
              <w:jc w:val="center"/>
              <w:rPr>
                <w:sz w:val="22"/>
                <w:szCs w:val="22"/>
              </w:rPr>
            </w:pPr>
            <w:r>
              <w:rPr>
                <w:sz w:val="22"/>
                <w:szCs w:val="22"/>
              </w:rPr>
              <w:t>0,642</w:t>
            </w:r>
          </w:p>
        </w:tc>
        <w:tc>
          <w:tcPr>
            <w:tcW w:w="1117" w:type="dxa"/>
            <w:vAlign w:val="center"/>
          </w:tcPr>
          <w:p w:rsidR="00595736" w:rsidRDefault="00595736" w:rsidP="00154ED2">
            <w:pPr>
              <w:jc w:val="center"/>
              <w:rPr>
                <w:sz w:val="22"/>
                <w:szCs w:val="22"/>
              </w:rPr>
            </w:pPr>
            <w:r>
              <w:rPr>
                <w:sz w:val="22"/>
                <w:szCs w:val="22"/>
              </w:rPr>
              <w:t>0,642</w:t>
            </w:r>
          </w:p>
        </w:tc>
        <w:tc>
          <w:tcPr>
            <w:tcW w:w="851" w:type="dxa"/>
            <w:vAlign w:val="center"/>
          </w:tcPr>
          <w:p w:rsidR="00595736" w:rsidRDefault="00595736" w:rsidP="00154ED2">
            <w:pPr>
              <w:jc w:val="center"/>
              <w:rPr>
                <w:sz w:val="22"/>
                <w:szCs w:val="22"/>
              </w:rPr>
            </w:pPr>
            <w:r>
              <w:rPr>
                <w:sz w:val="22"/>
                <w:szCs w:val="22"/>
              </w:rPr>
              <w:t>0,642</w:t>
            </w:r>
          </w:p>
        </w:tc>
        <w:tc>
          <w:tcPr>
            <w:tcW w:w="1134" w:type="dxa"/>
            <w:vAlign w:val="center"/>
          </w:tcPr>
          <w:p w:rsidR="00595736" w:rsidRDefault="00595736" w:rsidP="00154ED2">
            <w:pPr>
              <w:jc w:val="center"/>
              <w:rPr>
                <w:sz w:val="22"/>
                <w:szCs w:val="22"/>
              </w:rPr>
            </w:pPr>
            <w:r>
              <w:rPr>
                <w:sz w:val="22"/>
                <w:szCs w:val="22"/>
              </w:rPr>
              <w:t>0,650</w:t>
            </w:r>
          </w:p>
        </w:tc>
        <w:tc>
          <w:tcPr>
            <w:tcW w:w="1134" w:type="dxa"/>
            <w:vAlign w:val="center"/>
          </w:tcPr>
          <w:p w:rsidR="00595736" w:rsidRDefault="00595736" w:rsidP="00154ED2">
            <w:pPr>
              <w:jc w:val="center"/>
              <w:rPr>
                <w:sz w:val="22"/>
                <w:szCs w:val="22"/>
              </w:rPr>
            </w:pPr>
            <w:r>
              <w:rPr>
                <w:sz w:val="22"/>
                <w:szCs w:val="22"/>
              </w:rPr>
              <w:t>0,667</w:t>
            </w:r>
          </w:p>
        </w:tc>
      </w:tr>
      <w:tr w:rsidR="00595736" w:rsidRPr="002749F5" w:rsidTr="00595736">
        <w:tc>
          <w:tcPr>
            <w:tcW w:w="709" w:type="dxa"/>
          </w:tcPr>
          <w:p w:rsidR="00595736" w:rsidRDefault="00595736" w:rsidP="00154ED2">
            <w:pPr>
              <w:rPr>
                <w:sz w:val="22"/>
                <w:szCs w:val="22"/>
                <w:shd w:val="clear" w:color="auto" w:fill="FFFFFF"/>
              </w:rPr>
            </w:pPr>
            <w:r>
              <w:rPr>
                <w:sz w:val="22"/>
                <w:szCs w:val="22"/>
                <w:shd w:val="clear" w:color="auto" w:fill="FFFFFF"/>
              </w:rPr>
              <w:t>5.2</w:t>
            </w:r>
          </w:p>
        </w:tc>
        <w:tc>
          <w:tcPr>
            <w:tcW w:w="5812" w:type="dxa"/>
            <w:vAlign w:val="bottom"/>
          </w:tcPr>
          <w:p w:rsidR="00595736" w:rsidRDefault="00595736" w:rsidP="00154ED2">
            <w:pPr>
              <w:ind w:left="-113" w:right="-113"/>
              <w:jc w:val="center"/>
            </w:pPr>
            <w:r>
              <w:t xml:space="preserve">Котельная д. </w:t>
            </w:r>
            <w:proofErr w:type="spellStart"/>
            <w:r>
              <w:t>Водопойка</w:t>
            </w:r>
            <w:proofErr w:type="spellEnd"/>
          </w:p>
        </w:tc>
        <w:tc>
          <w:tcPr>
            <w:tcW w:w="1104" w:type="dxa"/>
            <w:vAlign w:val="center"/>
          </w:tcPr>
          <w:p w:rsidR="00595736" w:rsidRPr="002749F5" w:rsidRDefault="00595736" w:rsidP="00154ED2">
            <w:pPr>
              <w:jc w:val="center"/>
              <w:rPr>
                <w:sz w:val="22"/>
                <w:szCs w:val="22"/>
                <w:shd w:val="clear" w:color="auto" w:fill="FFFFFF"/>
              </w:rPr>
            </w:pPr>
          </w:p>
        </w:tc>
        <w:tc>
          <w:tcPr>
            <w:tcW w:w="803" w:type="dxa"/>
            <w:vAlign w:val="center"/>
          </w:tcPr>
          <w:p w:rsidR="00595736" w:rsidRDefault="00595736" w:rsidP="00154ED2">
            <w:pPr>
              <w:jc w:val="center"/>
              <w:rPr>
                <w:sz w:val="22"/>
                <w:szCs w:val="22"/>
              </w:rPr>
            </w:pPr>
            <w:r>
              <w:rPr>
                <w:sz w:val="22"/>
                <w:szCs w:val="22"/>
              </w:rPr>
              <w:t>0,996</w:t>
            </w:r>
          </w:p>
        </w:tc>
        <w:tc>
          <w:tcPr>
            <w:tcW w:w="803" w:type="dxa"/>
            <w:vAlign w:val="center"/>
          </w:tcPr>
          <w:p w:rsidR="00595736" w:rsidRDefault="00595736" w:rsidP="00154ED2">
            <w:pPr>
              <w:jc w:val="center"/>
              <w:rPr>
                <w:sz w:val="22"/>
                <w:szCs w:val="22"/>
              </w:rPr>
            </w:pPr>
            <w:r>
              <w:rPr>
                <w:sz w:val="22"/>
                <w:szCs w:val="22"/>
              </w:rPr>
              <w:t>0,996</w:t>
            </w:r>
          </w:p>
        </w:tc>
        <w:tc>
          <w:tcPr>
            <w:tcW w:w="1117" w:type="dxa"/>
            <w:vAlign w:val="center"/>
          </w:tcPr>
          <w:p w:rsidR="00595736" w:rsidRDefault="00595736" w:rsidP="00154ED2">
            <w:pPr>
              <w:jc w:val="center"/>
              <w:rPr>
                <w:sz w:val="22"/>
                <w:szCs w:val="22"/>
              </w:rPr>
            </w:pPr>
            <w:r>
              <w:rPr>
                <w:sz w:val="22"/>
                <w:szCs w:val="22"/>
              </w:rPr>
              <w:t>0,996</w:t>
            </w:r>
          </w:p>
        </w:tc>
        <w:tc>
          <w:tcPr>
            <w:tcW w:w="851" w:type="dxa"/>
            <w:vAlign w:val="center"/>
          </w:tcPr>
          <w:p w:rsidR="00595736" w:rsidRDefault="00595736" w:rsidP="00154ED2">
            <w:pPr>
              <w:jc w:val="center"/>
              <w:rPr>
                <w:sz w:val="22"/>
                <w:szCs w:val="22"/>
              </w:rPr>
            </w:pPr>
            <w:r>
              <w:rPr>
                <w:sz w:val="22"/>
                <w:szCs w:val="22"/>
              </w:rPr>
              <w:t>0,996</w:t>
            </w:r>
          </w:p>
        </w:tc>
        <w:tc>
          <w:tcPr>
            <w:tcW w:w="1134" w:type="dxa"/>
            <w:vAlign w:val="center"/>
          </w:tcPr>
          <w:p w:rsidR="00595736" w:rsidRDefault="00595736" w:rsidP="00154ED2">
            <w:pPr>
              <w:jc w:val="center"/>
              <w:rPr>
                <w:sz w:val="22"/>
                <w:szCs w:val="22"/>
              </w:rPr>
            </w:pPr>
            <w:r>
              <w:rPr>
                <w:sz w:val="22"/>
                <w:szCs w:val="22"/>
              </w:rPr>
              <w:t>0,996</w:t>
            </w:r>
          </w:p>
        </w:tc>
        <w:tc>
          <w:tcPr>
            <w:tcW w:w="1134" w:type="dxa"/>
            <w:vAlign w:val="center"/>
          </w:tcPr>
          <w:p w:rsidR="00595736" w:rsidRDefault="00595736" w:rsidP="00154ED2">
            <w:pPr>
              <w:jc w:val="center"/>
              <w:rPr>
                <w:sz w:val="22"/>
                <w:szCs w:val="22"/>
              </w:rPr>
            </w:pPr>
            <w:r>
              <w:rPr>
                <w:sz w:val="22"/>
                <w:szCs w:val="22"/>
              </w:rPr>
              <w:t>1,000</w:t>
            </w:r>
          </w:p>
        </w:tc>
      </w:tr>
      <w:tr w:rsidR="00595736" w:rsidRPr="002749F5" w:rsidTr="00595736">
        <w:tc>
          <w:tcPr>
            <w:tcW w:w="709" w:type="dxa"/>
          </w:tcPr>
          <w:p w:rsidR="00595736" w:rsidRPr="00B9147C" w:rsidRDefault="00595736" w:rsidP="00154ED2">
            <w:pPr>
              <w:rPr>
                <w:shd w:val="clear" w:color="auto" w:fill="FFFFFF"/>
              </w:rPr>
            </w:pPr>
            <w:r w:rsidRPr="00B9147C">
              <w:rPr>
                <w:shd w:val="clear" w:color="auto" w:fill="FFFFFF"/>
              </w:rPr>
              <w:t>6</w:t>
            </w:r>
          </w:p>
        </w:tc>
        <w:tc>
          <w:tcPr>
            <w:tcW w:w="5812" w:type="dxa"/>
          </w:tcPr>
          <w:p w:rsidR="00595736" w:rsidRPr="0081610D" w:rsidRDefault="00595736" w:rsidP="00154ED2">
            <w:pPr>
              <w:rPr>
                <w:sz w:val="22"/>
                <w:szCs w:val="22"/>
                <w:shd w:val="clear" w:color="auto" w:fill="FFFFFF"/>
              </w:rPr>
            </w:pPr>
            <w:r w:rsidRPr="0081610D">
              <w:rPr>
                <w:sz w:val="22"/>
                <w:szCs w:val="22"/>
              </w:rPr>
              <w:t>удельная материальная характеристика тепловых сетей, приведенная к расчетной тепловой нагрузке</w:t>
            </w:r>
          </w:p>
        </w:tc>
        <w:tc>
          <w:tcPr>
            <w:tcW w:w="1104" w:type="dxa"/>
            <w:vAlign w:val="center"/>
          </w:tcPr>
          <w:p w:rsidR="00595736" w:rsidRPr="008F5B10" w:rsidRDefault="00595736" w:rsidP="00154ED2">
            <w:pPr>
              <w:jc w:val="center"/>
              <w:rPr>
                <w:sz w:val="22"/>
                <w:szCs w:val="22"/>
                <w:shd w:val="clear" w:color="auto" w:fill="FFFFFF"/>
              </w:rPr>
            </w:pPr>
            <w:r w:rsidRPr="008F5B10">
              <w:rPr>
                <w:sz w:val="22"/>
                <w:szCs w:val="22"/>
                <w:shd w:val="clear" w:color="auto" w:fill="FFFFFF"/>
              </w:rPr>
              <w:t>м</w:t>
            </w:r>
            <w:proofErr w:type="gramStart"/>
            <w:r w:rsidRPr="008F5B10">
              <w:rPr>
                <w:sz w:val="22"/>
                <w:szCs w:val="22"/>
                <w:shd w:val="clear" w:color="auto" w:fill="FFFFFF"/>
                <w:vertAlign w:val="superscript"/>
              </w:rPr>
              <w:t>2</w:t>
            </w:r>
            <w:proofErr w:type="gramEnd"/>
            <w:r w:rsidRPr="008F5B10">
              <w:rPr>
                <w:sz w:val="22"/>
                <w:szCs w:val="22"/>
                <w:shd w:val="clear" w:color="auto" w:fill="FFFFFF"/>
              </w:rPr>
              <w:t>/Гкал</w:t>
            </w:r>
          </w:p>
        </w:tc>
        <w:tc>
          <w:tcPr>
            <w:tcW w:w="803" w:type="dxa"/>
            <w:vAlign w:val="center"/>
          </w:tcPr>
          <w:p w:rsidR="00595736" w:rsidRDefault="00595736" w:rsidP="00154ED2">
            <w:pPr>
              <w:ind w:left="-170" w:right="-170"/>
              <w:jc w:val="center"/>
              <w:rPr>
                <w:sz w:val="22"/>
                <w:szCs w:val="22"/>
              </w:rPr>
            </w:pPr>
            <w:r>
              <w:rPr>
                <w:sz w:val="22"/>
                <w:szCs w:val="22"/>
              </w:rPr>
              <w:t>275,143</w:t>
            </w:r>
          </w:p>
        </w:tc>
        <w:tc>
          <w:tcPr>
            <w:tcW w:w="803" w:type="dxa"/>
            <w:vAlign w:val="center"/>
          </w:tcPr>
          <w:p w:rsidR="00595736" w:rsidRDefault="00595736" w:rsidP="00154ED2">
            <w:pPr>
              <w:ind w:left="-170" w:right="-170"/>
              <w:jc w:val="center"/>
              <w:rPr>
                <w:sz w:val="22"/>
                <w:szCs w:val="22"/>
              </w:rPr>
            </w:pPr>
            <w:r>
              <w:rPr>
                <w:sz w:val="22"/>
                <w:szCs w:val="22"/>
              </w:rPr>
              <w:t>275,143</w:t>
            </w:r>
          </w:p>
        </w:tc>
        <w:tc>
          <w:tcPr>
            <w:tcW w:w="1117" w:type="dxa"/>
            <w:vAlign w:val="center"/>
          </w:tcPr>
          <w:p w:rsidR="00595736" w:rsidRDefault="00595736" w:rsidP="00154ED2">
            <w:pPr>
              <w:ind w:left="-170" w:right="-170"/>
              <w:jc w:val="center"/>
              <w:rPr>
                <w:sz w:val="22"/>
                <w:szCs w:val="22"/>
              </w:rPr>
            </w:pPr>
            <w:r>
              <w:rPr>
                <w:sz w:val="22"/>
                <w:szCs w:val="22"/>
              </w:rPr>
              <w:t>275,143</w:t>
            </w:r>
          </w:p>
        </w:tc>
        <w:tc>
          <w:tcPr>
            <w:tcW w:w="851" w:type="dxa"/>
            <w:vAlign w:val="center"/>
          </w:tcPr>
          <w:p w:rsidR="00595736" w:rsidRDefault="00595736" w:rsidP="00154ED2">
            <w:pPr>
              <w:ind w:left="-170" w:right="-170"/>
              <w:jc w:val="center"/>
              <w:rPr>
                <w:sz w:val="22"/>
                <w:szCs w:val="22"/>
              </w:rPr>
            </w:pPr>
            <w:r>
              <w:rPr>
                <w:sz w:val="22"/>
                <w:szCs w:val="22"/>
              </w:rPr>
              <w:t>275,143</w:t>
            </w:r>
          </w:p>
        </w:tc>
        <w:tc>
          <w:tcPr>
            <w:tcW w:w="1134" w:type="dxa"/>
            <w:vAlign w:val="center"/>
          </w:tcPr>
          <w:p w:rsidR="00595736" w:rsidRDefault="00595736" w:rsidP="00154ED2">
            <w:pPr>
              <w:ind w:left="-170" w:right="-170"/>
              <w:jc w:val="center"/>
              <w:rPr>
                <w:sz w:val="22"/>
                <w:szCs w:val="22"/>
              </w:rPr>
            </w:pPr>
            <w:r>
              <w:rPr>
                <w:sz w:val="22"/>
                <w:szCs w:val="22"/>
              </w:rPr>
              <w:t>274,618</w:t>
            </w:r>
          </w:p>
        </w:tc>
        <w:tc>
          <w:tcPr>
            <w:tcW w:w="1134" w:type="dxa"/>
            <w:vAlign w:val="center"/>
          </w:tcPr>
          <w:p w:rsidR="00595736" w:rsidRDefault="00595736" w:rsidP="00154ED2">
            <w:pPr>
              <w:ind w:left="-170" w:right="-170"/>
              <w:jc w:val="center"/>
              <w:rPr>
                <w:sz w:val="22"/>
                <w:szCs w:val="22"/>
              </w:rPr>
            </w:pPr>
            <w:r>
              <w:rPr>
                <w:sz w:val="22"/>
                <w:szCs w:val="22"/>
              </w:rPr>
              <w:t>274,095</w:t>
            </w:r>
          </w:p>
        </w:tc>
      </w:tr>
      <w:tr w:rsidR="00595736" w:rsidRPr="002749F5" w:rsidTr="00595736">
        <w:tc>
          <w:tcPr>
            <w:tcW w:w="709" w:type="dxa"/>
          </w:tcPr>
          <w:p w:rsidR="00595736" w:rsidRPr="00B9147C" w:rsidRDefault="00595736" w:rsidP="00154ED2">
            <w:pPr>
              <w:rPr>
                <w:shd w:val="clear" w:color="auto" w:fill="FFFFFF"/>
              </w:rPr>
            </w:pPr>
            <w:r w:rsidRPr="00B9147C">
              <w:rPr>
                <w:shd w:val="clear" w:color="auto" w:fill="FFFFFF"/>
              </w:rPr>
              <w:t>7</w:t>
            </w:r>
          </w:p>
        </w:tc>
        <w:tc>
          <w:tcPr>
            <w:tcW w:w="5812" w:type="dxa"/>
          </w:tcPr>
          <w:p w:rsidR="00595736" w:rsidRPr="0081610D" w:rsidRDefault="00595736" w:rsidP="00154ED2">
            <w:pPr>
              <w:rPr>
                <w:sz w:val="22"/>
                <w:szCs w:val="22"/>
                <w:shd w:val="clear" w:color="auto" w:fill="FFFFFF"/>
              </w:rPr>
            </w:pPr>
            <w:r w:rsidRPr="0081610D">
              <w:rPr>
                <w:sz w:val="22"/>
                <w:szCs w:val="22"/>
              </w:rPr>
              <w:t xml:space="preserve">доля тепловой энергии, выработанной в комбинированном режиме </w:t>
            </w:r>
          </w:p>
        </w:tc>
        <w:tc>
          <w:tcPr>
            <w:tcW w:w="1104" w:type="dxa"/>
            <w:vAlign w:val="center"/>
          </w:tcPr>
          <w:p w:rsidR="00595736" w:rsidRPr="002749F5" w:rsidRDefault="00595736" w:rsidP="00154ED2">
            <w:pPr>
              <w:jc w:val="center"/>
              <w:rPr>
                <w:sz w:val="22"/>
                <w:szCs w:val="22"/>
                <w:shd w:val="clear" w:color="auto" w:fill="FFFFFF"/>
              </w:rPr>
            </w:pPr>
            <w:r>
              <w:rPr>
                <w:sz w:val="22"/>
                <w:szCs w:val="22"/>
                <w:shd w:val="clear" w:color="auto" w:fill="FFFFFF"/>
              </w:rPr>
              <w:t>%</w:t>
            </w:r>
          </w:p>
        </w:tc>
        <w:tc>
          <w:tcPr>
            <w:tcW w:w="803" w:type="dxa"/>
            <w:vAlign w:val="center"/>
          </w:tcPr>
          <w:p w:rsidR="00595736" w:rsidRPr="009064D0" w:rsidRDefault="00595736" w:rsidP="00154ED2">
            <w:pPr>
              <w:jc w:val="center"/>
            </w:pPr>
            <w:r w:rsidRPr="009064D0">
              <w:t>0</w:t>
            </w:r>
          </w:p>
        </w:tc>
        <w:tc>
          <w:tcPr>
            <w:tcW w:w="803" w:type="dxa"/>
            <w:vAlign w:val="center"/>
          </w:tcPr>
          <w:p w:rsidR="00595736" w:rsidRPr="009064D0" w:rsidRDefault="00595736" w:rsidP="00154ED2">
            <w:pPr>
              <w:jc w:val="center"/>
            </w:pPr>
            <w:r w:rsidRPr="009064D0">
              <w:t>0</w:t>
            </w:r>
          </w:p>
        </w:tc>
        <w:tc>
          <w:tcPr>
            <w:tcW w:w="1117" w:type="dxa"/>
            <w:vAlign w:val="center"/>
          </w:tcPr>
          <w:p w:rsidR="00595736" w:rsidRPr="009064D0" w:rsidRDefault="00595736" w:rsidP="00154ED2">
            <w:pPr>
              <w:jc w:val="center"/>
            </w:pPr>
            <w:r w:rsidRPr="009064D0">
              <w:t>0</w:t>
            </w:r>
          </w:p>
        </w:tc>
        <w:tc>
          <w:tcPr>
            <w:tcW w:w="851" w:type="dxa"/>
            <w:vAlign w:val="center"/>
          </w:tcPr>
          <w:p w:rsidR="00595736" w:rsidRPr="009064D0" w:rsidRDefault="00595736" w:rsidP="00154ED2">
            <w:pPr>
              <w:jc w:val="center"/>
            </w:pPr>
            <w:r w:rsidRPr="009064D0">
              <w:t>0</w:t>
            </w:r>
          </w:p>
        </w:tc>
        <w:tc>
          <w:tcPr>
            <w:tcW w:w="1134" w:type="dxa"/>
            <w:vAlign w:val="center"/>
          </w:tcPr>
          <w:p w:rsidR="00595736" w:rsidRPr="009064D0" w:rsidRDefault="00595736" w:rsidP="00154ED2">
            <w:pPr>
              <w:jc w:val="center"/>
            </w:pPr>
            <w:r w:rsidRPr="009064D0">
              <w:t>0</w:t>
            </w:r>
          </w:p>
        </w:tc>
        <w:tc>
          <w:tcPr>
            <w:tcW w:w="1134" w:type="dxa"/>
            <w:vAlign w:val="center"/>
          </w:tcPr>
          <w:p w:rsidR="00595736" w:rsidRPr="009064D0" w:rsidRDefault="00595736" w:rsidP="00154ED2">
            <w:pPr>
              <w:jc w:val="center"/>
            </w:pPr>
            <w:r w:rsidRPr="009064D0">
              <w:t>0</w:t>
            </w:r>
          </w:p>
        </w:tc>
      </w:tr>
      <w:tr w:rsidR="00595736" w:rsidRPr="002749F5" w:rsidTr="00595736">
        <w:tc>
          <w:tcPr>
            <w:tcW w:w="709" w:type="dxa"/>
          </w:tcPr>
          <w:p w:rsidR="00595736" w:rsidRPr="00B9147C" w:rsidRDefault="00595736" w:rsidP="00154ED2">
            <w:pPr>
              <w:pStyle w:val="af8"/>
              <w:spacing w:line="240" w:lineRule="auto"/>
              <w:rPr>
                <w:shd w:val="clear" w:color="auto" w:fill="FFFFFF"/>
              </w:rPr>
            </w:pPr>
            <w:r w:rsidRPr="00B9147C">
              <w:rPr>
                <w:shd w:val="clear" w:color="auto" w:fill="FFFFFF"/>
              </w:rPr>
              <w:t>8</w:t>
            </w:r>
          </w:p>
        </w:tc>
        <w:tc>
          <w:tcPr>
            <w:tcW w:w="5812" w:type="dxa"/>
          </w:tcPr>
          <w:p w:rsidR="00595736" w:rsidRPr="0081610D" w:rsidRDefault="00595736" w:rsidP="00154ED2">
            <w:pPr>
              <w:rPr>
                <w:sz w:val="22"/>
                <w:szCs w:val="22"/>
                <w:shd w:val="clear" w:color="auto" w:fill="FFFFFF"/>
              </w:rPr>
            </w:pPr>
            <w:r w:rsidRPr="0081610D">
              <w:rPr>
                <w:sz w:val="22"/>
                <w:szCs w:val="22"/>
              </w:rPr>
              <w:t>удельный расход условного топлива на отпуск электрической энергии</w:t>
            </w:r>
          </w:p>
        </w:tc>
        <w:tc>
          <w:tcPr>
            <w:tcW w:w="1104" w:type="dxa"/>
            <w:vAlign w:val="center"/>
          </w:tcPr>
          <w:p w:rsidR="00595736" w:rsidRPr="002749F5" w:rsidRDefault="00595736" w:rsidP="00154ED2">
            <w:pPr>
              <w:jc w:val="center"/>
              <w:rPr>
                <w:sz w:val="22"/>
                <w:szCs w:val="22"/>
                <w:shd w:val="clear" w:color="auto" w:fill="FFFFFF"/>
              </w:rPr>
            </w:pPr>
            <w:r>
              <w:rPr>
                <w:sz w:val="22"/>
                <w:szCs w:val="22"/>
                <w:shd w:val="clear" w:color="auto" w:fill="FFFFFF"/>
              </w:rPr>
              <w:t>Тут/кВт</w:t>
            </w:r>
          </w:p>
        </w:tc>
        <w:tc>
          <w:tcPr>
            <w:tcW w:w="803" w:type="dxa"/>
            <w:vAlign w:val="center"/>
          </w:tcPr>
          <w:p w:rsidR="00595736" w:rsidRPr="009064D0" w:rsidRDefault="00595736" w:rsidP="00154ED2">
            <w:pPr>
              <w:jc w:val="center"/>
            </w:pPr>
            <w:r w:rsidRPr="009064D0">
              <w:t>-</w:t>
            </w:r>
          </w:p>
        </w:tc>
        <w:tc>
          <w:tcPr>
            <w:tcW w:w="803" w:type="dxa"/>
            <w:vAlign w:val="center"/>
          </w:tcPr>
          <w:p w:rsidR="00595736" w:rsidRPr="009064D0" w:rsidRDefault="00595736" w:rsidP="00154ED2">
            <w:pPr>
              <w:jc w:val="center"/>
            </w:pPr>
            <w:r w:rsidRPr="009064D0">
              <w:t>-</w:t>
            </w:r>
          </w:p>
        </w:tc>
        <w:tc>
          <w:tcPr>
            <w:tcW w:w="1117" w:type="dxa"/>
            <w:vAlign w:val="center"/>
          </w:tcPr>
          <w:p w:rsidR="00595736" w:rsidRPr="009064D0" w:rsidRDefault="00595736" w:rsidP="00154ED2">
            <w:pPr>
              <w:jc w:val="center"/>
            </w:pPr>
            <w:r w:rsidRPr="009064D0">
              <w:t>-</w:t>
            </w:r>
          </w:p>
        </w:tc>
        <w:tc>
          <w:tcPr>
            <w:tcW w:w="851" w:type="dxa"/>
            <w:vAlign w:val="center"/>
          </w:tcPr>
          <w:p w:rsidR="00595736" w:rsidRPr="009064D0" w:rsidRDefault="00595736" w:rsidP="00154ED2">
            <w:pPr>
              <w:jc w:val="center"/>
            </w:pPr>
            <w:r w:rsidRPr="009064D0">
              <w:t>-</w:t>
            </w:r>
          </w:p>
        </w:tc>
        <w:tc>
          <w:tcPr>
            <w:tcW w:w="1134" w:type="dxa"/>
            <w:vAlign w:val="center"/>
          </w:tcPr>
          <w:p w:rsidR="00595736" w:rsidRPr="009064D0" w:rsidRDefault="00595736" w:rsidP="00154ED2">
            <w:pPr>
              <w:jc w:val="center"/>
            </w:pPr>
            <w:r w:rsidRPr="009064D0">
              <w:t>-</w:t>
            </w:r>
          </w:p>
        </w:tc>
        <w:tc>
          <w:tcPr>
            <w:tcW w:w="1134" w:type="dxa"/>
            <w:vAlign w:val="center"/>
          </w:tcPr>
          <w:p w:rsidR="00595736" w:rsidRPr="009064D0" w:rsidRDefault="00595736" w:rsidP="00154ED2">
            <w:pPr>
              <w:jc w:val="center"/>
            </w:pPr>
            <w:r w:rsidRPr="009064D0">
              <w:t>-</w:t>
            </w:r>
          </w:p>
        </w:tc>
      </w:tr>
      <w:tr w:rsidR="00595736" w:rsidRPr="002749F5" w:rsidTr="00595736">
        <w:tc>
          <w:tcPr>
            <w:tcW w:w="709" w:type="dxa"/>
          </w:tcPr>
          <w:p w:rsidR="00595736" w:rsidRPr="00B9147C" w:rsidRDefault="00595736" w:rsidP="00154ED2">
            <w:pPr>
              <w:rPr>
                <w:shd w:val="clear" w:color="auto" w:fill="FFFFFF"/>
              </w:rPr>
            </w:pPr>
            <w:r w:rsidRPr="00B9147C">
              <w:rPr>
                <w:shd w:val="clear" w:color="auto" w:fill="FFFFFF"/>
              </w:rPr>
              <w:t>9</w:t>
            </w:r>
          </w:p>
        </w:tc>
        <w:tc>
          <w:tcPr>
            <w:tcW w:w="5812" w:type="dxa"/>
          </w:tcPr>
          <w:p w:rsidR="00595736" w:rsidRPr="0081610D" w:rsidRDefault="00595736" w:rsidP="00154ED2">
            <w:pPr>
              <w:rPr>
                <w:sz w:val="22"/>
                <w:szCs w:val="22"/>
                <w:shd w:val="clear" w:color="auto" w:fill="FFFFFF"/>
              </w:rPr>
            </w:pPr>
            <w:r w:rsidRPr="0081610D">
              <w:rPr>
                <w:sz w:val="22"/>
                <w:szCs w:val="22"/>
              </w:rPr>
              <w:t xml:space="preserve">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w:t>
            </w:r>
            <w:r w:rsidRPr="0081610D">
              <w:rPr>
                <w:sz w:val="22"/>
                <w:szCs w:val="22"/>
              </w:rPr>
              <w:lastRenderedPageBreak/>
              <w:t>тепловой энергии)</w:t>
            </w:r>
          </w:p>
        </w:tc>
        <w:tc>
          <w:tcPr>
            <w:tcW w:w="1104" w:type="dxa"/>
            <w:vAlign w:val="center"/>
          </w:tcPr>
          <w:p w:rsidR="00595736" w:rsidRPr="002749F5" w:rsidRDefault="00595736" w:rsidP="00154ED2">
            <w:pPr>
              <w:jc w:val="center"/>
              <w:rPr>
                <w:sz w:val="22"/>
                <w:szCs w:val="22"/>
                <w:shd w:val="clear" w:color="auto" w:fill="FFFFFF"/>
              </w:rPr>
            </w:pPr>
          </w:p>
        </w:tc>
        <w:tc>
          <w:tcPr>
            <w:tcW w:w="803" w:type="dxa"/>
            <w:vAlign w:val="center"/>
          </w:tcPr>
          <w:p w:rsidR="00595736" w:rsidRPr="009064D0" w:rsidRDefault="00595736" w:rsidP="00154ED2">
            <w:pPr>
              <w:jc w:val="center"/>
            </w:pPr>
            <w:r w:rsidRPr="009064D0">
              <w:t>-</w:t>
            </w:r>
          </w:p>
        </w:tc>
        <w:tc>
          <w:tcPr>
            <w:tcW w:w="803" w:type="dxa"/>
            <w:vAlign w:val="center"/>
          </w:tcPr>
          <w:p w:rsidR="00595736" w:rsidRPr="009064D0" w:rsidRDefault="00595736" w:rsidP="00154ED2">
            <w:pPr>
              <w:jc w:val="center"/>
            </w:pPr>
            <w:r w:rsidRPr="009064D0">
              <w:t>-</w:t>
            </w:r>
          </w:p>
        </w:tc>
        <w:tc>
          <w:tcPr>
            <w:tcW w:w="1117" w:type="dxa"/>
            <w:vAlign w:val="center"/>
          </w:tcPr>
          <w:p w:rsidR="00595736" w:rsidRPr="009064D0" w:rsidRDefault="00595736" w:rsidP="00154ED2">
            <w:pPr>
              <w:jc w:val="center"/>
            </w:pPr>
            <w:r w:rsidRPr="009064D0">
              <w:t>-</w:t>
            </w:r>
          </w:p>
        </w:tc>
        <w:tc>
          <w:tcPr>
            <w:tcW w:w="851" w:type="dxa"/>
            <w:vAlign w:val="center"/>
          </w:tcPr>
          <w:p w:rsidR="00595736" w:rsidRPr="009064D0" w:rsidRDefault="00595736" w:rsidP="00154ED2">
            <w:pPr>
              <w:jc w:val="center"/>
            </w:pPr>
            <w:r w:rsidRPr="009064D0">
              <w:t>-</w:t>
            </w:r>
          </w:p>
        </w:tc>
        <w:tc>
          <w:tcPr>
            <w:tcW w:w="1134" w:type="dxa"/>
            <w:vAlign w:val="center"/>
          </w:tcPr>
          <w:p w:rsidR="00595736" w:rsidRPr="009064D0" w:rsidRDefault="00595736" w:rsidP="00154ED2">
            <w:pPr>
              <w:jc w:val="center"/>
            </w:pPr>
            <w:r w:rsidRPr="009064D0">
              <w:t>-</w:t>
            </w:r>
          </w:p>
        </w:tc>
        <w:tc>
          <w:tcPr>
            <w:tcW w:w="1134" w:type="dxa"/>
            <w:vAlign w:val="center"/>
          </w:tcPr>
          <w:p w:rsidR="00595736" w:rsidRPr="009064D0" w:rsidRDefault="00595736" w:rsidP="00154ED2">
            <w:pPr>
              <w:jc w:val="center"/>
            </w:pPr>
            <w:r w:rsidRPr="009064D0">
              <w:t>-</w:t>
            </w:r>
          </w:p>
        </w:tc>
      </w:tr>
      <w:tr w:rsidR="00595736" w:rsidRPr="002749F5" w:rsidTr="00595736">
        <w:tc>
          <w:tcPr>
            <w:tcW w:w="709" w:type="dxa"/>
          </w:tcPr>
          <w:p w:rsidR="00595736" w:rsidRPr="00B9147C" w:rsidRDefault="00595736" w:rsidP="00154ED2">
            <w:pPr>
              <w:rPr>
                <w:shd w:val="clear" w:color="auto" w:fill="FFFFFF"/>
              </w:rPr>
            </w:pPr>
            <w:r w:rsidRPr="00B9147C">
              <w:rPr>
                <w:shd w:val="clear" w:color="auto" w:fill="FFFFFF"/>
              </w:rPr>
              <w:lastRenderedPageBreak/>
              <w:t>10</w:t>
            </w:r>
          </w:p>
        </w:tc>
        <w:tc>
          <w:tcPr>
            <w:tcW w:w="5812" w:type="dxa"/>
          </w:tcPr>
          <w:p w:rsidR="00595736" w:rsidRPr="0081610D" w:rsidRDefault="00595736" w:rsidP="00154ED2">
            <w:pPr>
              <w:rPr>
                <w:sz w:val="22"/>
                <w:szCs w:val="22"/>
                <w:shd w:val="clear" w:color="auto" w:fill="FFFFFF"/>
              </w:rPr>
            </w:pPr>
            <w:r w:rsidRPr="0081610D">
              <w:rPr>
                <w:sz w:val="22"/>
                <w:szCs w:val="22"/>
              </w:rPr>
              <w:t>доля отпуска тепловой энергии, осуществляемого потребителям по приборам учета, в общем объеме отпущенной тепловой энергии</w:t>
            </w:r>
          </w:p>
        </w:tc>
        <w:tc>
          <w:tcPr>
            <w:tcW w:w="1104" w:type="dxa"/>
            <w:vAlign w:val="center"/>
          </w:tcPr>
          <w:p w:rsidR="00595736" w:rsidRPr="002749F5" w:rsidRDefault="00595736" w:rsidP="00154ED2">
            <w:pPr>
              <w:jc w:val="center"/>
              <w:rPr>
                <w:sz w:val="22"/>
                <w:szCs w:val="22"/>
                <w:shd w:val="clear" w:color="auto" w:fill="FFFFFF"/>
              </w:rPr>
            </w:pPr>
            <w:r>
              <w:rPr>
                <w:sz w:val="22"/>
                <w:szCs w:val="22"/>
                <w:shd w:val="clear" w:color="auto" w:fill="FFFFFF"/>
              </w:rPr>
              <w:t>%</w:t>
            </w:r>
          </w:p>
        </w:tc>
        <w:tc>
          <w:tcPr>
            <w:tcW w:w="803" w:type="dxa"/>
            <w:vAlign w:val="center"/>
          </w:tcPr>
          <w:p w:rsidR="00595736" w:rsidRPr="009064D0" w:rsidRDefault="00595736" w:rsidP="00154ED2">
            <w:pPr>
              <w:jc w:val="center"/>
            </w:pPr>
            <w:r w:rsidRPr="009064D0">
              <w:t>0</w:t>
            </w:r>
          </w:p>
        </w:tc>
        <w:tc>
          <w:tcPr>
            <w:tcW w:w="803" w:type="dxa"/>
            <w:vAlign w:val="center"/>
          </w:tcPr>
          <w:p w:rsidR="00595736" w:rsidRPr="009064D0" w:rsidRDefault="00595736" w:rsidP="00154ED2">
            <w:pPr>
              <w:jc w:val="center"/>
            </w:pPr>
            <w:r w:rsidRPr="009064D0">
              <w:t>0</w:t>
            </w:r>
          </w:p>
        </w:tc>
        <w:tc>
          <w:tcPr>
            <w:tcW w:w="1117" w:type="dxa"/>
            <w:vAlign w:val="center"/>
          </w:tcPr>
          <w:p w:rsidR="00595736" w:rsidRPr="009064D0" w:rsidRDefault="00595736" w:rsidP="00154ED2">
            <w:pPr>
              <w:jc w:val="center"/>
            </w:pPr>
            <w:r w:rsidRPr="009064D0">
              <w:t>0</w:t>
            </w:r>
          </w:p>
        </w:tc>
        <w:tc>
          <w:tcPr>
            <w:tcW w:w="851" w:type="dxa"/>
            <w:vAlign w:val="center"/>
          </w:tcPr>
          <w:p w:rsidR="00595736" w:rsidRPr="009064D0" w:rsidRDefault="00595736" w:rsidP="00154ED2">
            <w:pPr>
              <w:jc w:val="center"/>
            </w:pPr>
            <w:r w:rsidRPr="009064D0">
              <w:t>0</w:t>
            </w:r>
          </w:p>
        </w:tc>
        <w:tc>
          <w:tcPr>
            <w:tcW w:w="1134" w:type="dxa"/>
            <w:vAlign w:val="center"/>
          </w:tcPr>
          <w:p w:rsidR="00595736" w:rsidRPr="009064D0" w:rsidRDefault="00595736" w:rsidP="00154ED2">
            <w:pPr>
              <w:jc w:val="center"/>
            </w:pPr>
            <w:r w:rsidRPr="009064D0">
              <w:t>0</w:t>
            </w:r>
          </w:p>
        </w:tc>
        <w:tc>
          <w:tcPr>
            <w:tcW w:w="1134" w:type="dxa"/>
            <w:vAlign w:val="center"/>
          </w:tcPr>
          <w:p w:rsidR="00595736" w:rsidRPr="009064D0" w:rsidRDefault="00595736" w:rsidP="00154ED2">
            <w:pPr>
              <w:jc w:val="center"/>
            </w:pPr>
            <w:r w:rsidRPr="009064D0">
              <w:t>0</w:t>
            </w:r>
          </w:p>
        </w:tc>
      </w:tr>
      <w:tr w:rsidR="00595736" w:rsidRPr="002749F5" w:rsidTr="00595736">
        <w:tc>
          <w:tcPr>
            <w:tcW w:w="709" w:type="dxa"/>
          </w:tcPr>
          <w:p w:rsidR="00595736" w:rsidRPr="00B9147C" w:rsidRDefault="00595736" w:rsidP="00154ED2">
            <w:pPr>
              <w:rPr>
                <w:szCs w:val="22"/>
                <w:shd w:val="clear" w:color="auto" w:fill="FFFFFF"/>
              </w:rPr>
            </w:pPr>
            <w:r w:rsidRPr="00B9147C">
              <w:rPr>
                <w:szCs w:val="22"/>
                <w:shd w:val="clear" w:color="auto" w:fill="FFFFFF"/>
              </w:rPr>
              <w:t>11</w:t>
            </w:r>
          </w:p>
        </w:tc>
        <w:tc>
          <w:tcPr>
            <w:tcW w:w="5812" w:type="dxa"/>
          </w:tcPr>
          <w:p w:rsidR="00595736" w:rsidRPr="0081610D" w:rsidRDefault="00595736" w:rsidP="00154ED2">
            <w:pPr>
              <w:rPr>
                <w:sz w:val="22"/>
                <w:szCs w:val="22"/>
                <w:shd w:val="clear" w:color="auto" w:fill="FFFFFF"/>
              </w:rPr>
            </w:pPr>
            <w:r w:rsidRPr="0081610D">
              <w:rPr>
                <w:sz w:val="22"/>
                <w:szCs w:val="22"/>
              </w:rPr>
              <w:t>средневзвешенный (по материальной характеристике) срок эксплуатации тепловых сетей (для каждой системы теплоснабжения)</w:t>
            </w:r>
          </w:p>
        </w:tc>
        <w:tc>
          <w:tcPr>
            <w:tcW w:w="1104" w:type="dxa"/>
            <w:vAlign w:val="center"/>
          </w:tcPr>
          <w:p w:rsidR="00595736" w:rsidRPr="002749F5" w:rsidRDefault="00595736" w:rsidP="00154ED2">
            <w:pPr>
              <w:jc w:val="center"/>
              <w:rPr>
                <w:sz w:val="22"/>
                <w:szCs w:val="22"/>
                <w:shd w:val="clear" w:color="auto" w:fill="FFFFFF"/>
              </w:rPr>
            </w:pPr>
          </w:p>
        </w:tc>
        <w:tc>
          <w:tcPr>
            <w:tcW w:w="803" w:type="dxa"/>
            <w:vAlign w:val="center"/>
          </w:tcPr>
          <w:p w:rsidR="00595736" w:rsidRPr="009064D0" w:rsidRDefault="00595736" w:rsidP="00154ED2">
            <w:pPr>
              <w:jc w:val="center"/>
            </w:pPr>
          </w:p>
        </w:tc>
        <w:tc>
          <w:tcPr>
            <w:tcW w:w="803" w:type="dxa"/>
            <w:vAlign w:val="center"/>
          </w:tcPr>
          <w:p w:rsidR="00595736" w:rsidRPr="009064D0" w:rsidRDefault="00595736" w:rsidP="00154ED2">
            <w:pPr>
              <w:jc w:val="center"/>
            </w:pPr>
          </w:p>
        </w:tc>
        <w:tc>
          <w:tcPr>
            <w:tcW w:w="1117" w:type="dxa"/>
            <w:vAlign w:val="center"/>
          </w:tcPr>
          <w:p w:rsidR="00595736" w:rsidRPr="009064D0" w:rsidRDefault="00595736" w:rsidP="00154ED2">
            <w:pPr>
              <w:jc w:val="center"/>
            </w:pPr>
          </w:p>
        </w:tc>
        <w:tc>
          <w:tcPr>
            <w:tcW w:w="851" w:type="dxa"/>
            <w:vAlign w:val="center"/>
          </w:tcPr>
          <w:p w:rsidR="00595736" w:rsidRPr="009064D0" w:rsidRDefault="00595736" w:rsidP="00154ED2">
            <w:pPr>
              <w:jc w:val="center"/>
            </w:pPr>
          </w:p>
        </w:tc>
        <w:tc>
          <w:tcPr>
            <w:tcW w:w="1134" w:type="dxa"/>
            <w:vAlign w:val="center"/>
          </w:tcPr>
          <w:p w:rsidR="00595736" w:rsidRPr="009064D0" w:rsidRDefault="00595736" w:rsidP="00154ED2">
            <w:pPr>
              <w:jc w:val="center"/>
            </w:pPr>
          </w:p>
        </w:tc>
        <w:tc>
          <w:tcPr>
            <w:tcW w:w="1134" w:type="dxa"/>
            <w:vAlign w:val="center"/>
          </w:tcPr>
          <w:p w:rsidR="00595736" w:rsidRPr="009064D0" w:rsidRDefault="00595736" w:rsidP="00154ED2">
            <w:pPr>
              <w:jc w:val="center"/>
            </w:pPr>
          </w:p>
        </w:tc>
      </w:tr>
      <w:tr w:rsidR="00595736" w:rsidRPr="002749F5" w:rsidTr="00595736">
        <w:tc>
          <w:tcPr>
            <w:tcW w:w="709" w:type="dxa"/>
          </w:tcPr>
          <w:p w:rsidR="00595736" w:rsidRPr="00B9147C" w:rsidRDefault="00595736" w:rsidP="00154ED2">
            <w:pPr>
              <w:rPr>
                <w:szCs w:val="22"/>
                <w:shd w:val="clear" w:color="auto" w:fill="FFFFFF"/>
              </w:rPr>
            </w:pPr>
            <w:r w:rsidRPr="00B9147C">
              <w:rPr>
                <w:szCs w:val="22"/>
                <w:shd w:val="clear" w:color="auto" w:fill="FFFFFF"/>
              </w:rPr>
              <w:t>11.1</w:t>
            </w:r>
          </w:p>
        </w:tc>
        <w:tc>
          <w:tcPr>
            <w:tcW w:w="5812" w:type="dxa"/>
            <w:vAlign w:val="bottom"/>
          </w:tcPr>
          <w:p w:rsidR="00595736" w:rsidRPr="00BE00E0" w:rsidRDefault="00595736" w:rsidP="00154ED2">
            <w:pPr>
              <w:ind w:left="-142"/>
              <w:jc w:val="center"/>
            </w:pPr>
            <w:r>
              <w:t xml:space="preserve">Котельная </w:t>
            </w:r>
            <w:proofErr w:type="gramStart"/>
            <w:r>
              <w:t>с</w:t>
            </w:r>
            <w:proofErr w:type="gramEnd"/>
            <w:r>
              <w:t>.</w:t>
            </w:r>
            <w:r w:rsidRPr="005D2A25">
              <w:t> </w:t>
            </w:r>
            <w:r>
              <w:t>Половинка</w:t>
            </w:r>
          </w:p>
        </w:tc>
        <w:tc>
          <w:tcPr>
            <w:tcW w:w="1104" w:type="dxa"/>
            <w:vAlign w:val="center"/>
          </w:tcPr>
          <w:p w:rsidR="00595736" w:rsidRPr="002749F5" w:rsidRDefault="00595736" w:rsidP="00154ED2">
            <w:pPr>
              <w:jc w:val="center"/>
              <w:rPr>
                <w:sz w:val="22"/>
                <w:szCs w:val="22"/>
                <w:shd w:val="clear" w:color="auto" w:fill="FFFFFF"/>
              </w:rPr>
            </w:pPr>
            <w:r>
              <w:rPr>
                <w:sz w:val="22"/>
                <w:szCs w:val="22"/>
                <w:shd w:val="clear" w:color="auto" w:fill="FFFFFF"/>
              </w:rPr>
              <w:t>лет</w:t>
            </w:r>
          </w:p>
        </w:tc>
        <w:tc>
          <w:tcPr>
            <w:tcW w:w="803" w:type="dxa"/>
            <w:vAlign w:val="center"/>
          </w:tcPr>
          <w:p w:rsidR="00595736" w:rsidRDefault="00595736" w:rsidP="00154ED2">
            <w:pPr>
              <w:jc w:val="center"/>
              <w:rPr>
                <w:sz w:val="22"/>
                <w:szCs w:val="22"/>
              </w:rPr>
            </w:pPr>
            <w:r>
              <w:rPr>
                <w:sz w:val="22"/>
                <w:szCs w:val="22"/>
              </w:rPr>
              <w:t>11</w:t>
            </w:r>
          </w:p>
        </w:tc>
        <w:tc>
          <w:tcPr>
            <w:tcW w:w="803" w:type="dxa"/>
            <w:vAlign w:val="center"/>
          </w:tcPr>
          <w:p w:rsidR="00595736" w:rsidRDefault="00595736" w:rsidP="00154ED2">
            <w:pPr>
              <w:jc w:val="center"/>
              <w:rPr>
                <w:sz w:val="22"/>
                <w:szCs w:val="22"/>
              </w:rPr>
            </w:pPr>
            <w:r>
              <w:rPr>
                <w:sz w:val="22"/>
                <w:szCs w:val="22"/>
              </w:rPr>
              <w:t>12</w:t>
            </w:r>
          </w:p>
        </w:tc>
        <w:tc>
          <w:tcPr>
            <w:tcW w:w="1117" w:type="dxa"/>
            <w:vAlign w:val="center"/>
          </w:tcPr>
          <w:p w:rsidR="00595736" w:rsidRDefault="00595736" w:rsidP="00154ED2">
            <w:pPr>
              <w:jc w:val="center"/>
              <w:rPr>
                <w:sz w:val="22"/>
                <w:szCs w:val="22"/>
              </w:rPr>
            </w:pPr>
            <w:r>
              <w:rPr>
                <w:sz w:val="22"/>
                <w:szCs w:val="22"/>
              </w:rPr>
              <w:t>13</w:t>
            </w:r>
          </w:p>
        </w:tc>
        <w:tc>
          <w:tcPr>
            <w:tcW w:w="851" w:type="dxa"/>
            <w:vAlign w:val="center"/>
          </w:tcPr>
          <w:p w:rsidR="00595736" w:rsidRDefault="00595736" w:rsidP="00154ED2">
            <w:pPr>
              <w:jc w:val="center"/>
              <w:rPr>
                <w:sz w:val="22"/>
                <w:szCs w:val="22"/>
              </w:rPr>
            </w:pPr>
            <w:r>
              <w:rPr>
                <w:sz w:val="22"/>
                <w:szCs w:val="22"/>
              </w:rPr>
              <w:t>14</w:t>
            </w:r>
          </w:p>
        </w:tc>
        <w:tc>
          <w:tcPr>
            <w:tcW w:w="1134" w:type="dxa"/>
            <w:vAlign w:val="center"/>
          </w:tcPr>
          <w:p w:rsidR="00595736" w:rsidRDefault="00595736" w:rsidP="00154ED2">
            <w:pPr>
              <w:jc w:val="center"/>
              <w:rPr>
                <w:sz w:val="22"/>
                <w:szCs w:val="22"/>
              </w:rPr>
            </w:pPr>
            <w:r>
              <w:rPr>
                <w:sz w:val="22"/>
                <w:szCs w:val="22"/>
              </w:rPr>
              <w:t>15</w:t>
            </w:r>
          </w:p>
        </w:tc>
        <w:tc>
          <w:tcPr>
            <w:tcW w:w="1134" w:type="dxa"/>
            <w:vAlign w:val="center"/>
          </w:tcPr>
          <w:p w:rsidR="00595736" w:rsidRDefault="00595736" w:rsidP="00154ED2">
            <w:pPr>
              <w:jc w:val="center"/>
              <w:rPr>
                <w:sz w:val="22"/>
                <w:szCs w:val="22"/>
              </w:rPr>
            </w:pPr>
            <w:r>
              <w:rPr>
                <w:sz w:val="22"/>
                <w:szCs w:val="22"/>
              </w:rPr>
              <w:t>16</w:t>
            </w:r>
          </w:p>
        </w:tc>
      </w:tr>
      <w:tr w:rsidR="00595736" w:rsidRPr="002749F5" w:rsidTr="00595736">
        <w:tc>
          <w:tcPr>
            <w:tcW w:w="709" w:type="dxa"/>
          </w:tcPr>
          <w:p w:rsidR="00595736" w:rsidRPr="00B9147C" w:rsidRDefault="00595736" w:rsidP="00154ED2">
            <w:pPr>
              <w:rPr>
                <w:szCs w:val="22"/>
                <w:shd w:val="clear" w:color="auto" w:fill="FFFFFF"/>
              </w:rPr>
            </w:pPr>
            <w:r w:rsidRPr="00B9147C">
              <w:rPr>
                <w:szCs w:val="22"/>
                <w:shd w:val="clear" w:color="auto" w:fill="FFFFFF"/>
              </w:rPr>
              <w:t>11.</w:t>
            </w:r>
            <w:r>
              <w:rPr>
                <w:szCs w:val="22"/>
                <w:shd w:val="clear" w:color="auto" w:fill="FFFFFF"/>
              </w:rPr>
              <w:t>2</w:t>
            </w:r>
          </w:p>
        </w:tc>
        <w:tc>
          <w:tcPr>
            <w:tcW w:w="5812" w:type="dxa"/>
            <w:vAlign w:val="bottom"/>
          </w:tcPr>
          <w:p w:rsidR="00595736" w:rsidRDefault="00595736" w:rsidP="00154ED2">
            <w:pPr>
              <w:ind w:left="-113" w:right="-113"/>
              <w:jc w:val="center"/>
            </w:pPr>
            <w:r>
              <w:t xml:space="preserve">Котельная д. </w:t>
            </w:r>
            <w:proofErr w:type="spellStart"/>
            <w:r>
              <w:t>Водопойка</w:t>
            </w:r>
            <w:proofErr w:type="spellEnd"/>
          </w:p>
        </w:tc>
        <w:tc>
          <w:tcPr>
            <w:tcW w:w="1104" w:type="dxa"/>
            <w:vAlign w:val="center"/>
          </w:tcPr>
          <w:p w:rsidR="00595736" w:rsidRDefault="00595736" w:rsidP="00154ED2">
            <w:pPr>
              <w:jc w:val="center"/>
              <w:rPr>
                <w:sz w:val="22"/>
                <w:szCs w:val="22"/>
                <w:shd w:val="clear" w:color="auto" w:fill="FFFFFF"/>
              </w:rPr>
            </w:pPr>
            <w:r>
              <w:rPr>
                <w:sz w:val="22"/>
                <w:szCs w:val="22"/>
                <w:shd w:val="clear" w:color="auto" w:fill="FFFFFF"/>
              </w:rPr>
              <w:t>лет</w:t>
            </w:r>
          </w:p>
        </w:tc>
        <w:tc>
          <w:tcPr>
            <w:tcW w:w="803" w:type="dxa"/>
            <w:vAlign w:val="center"/>
          </w:tcPr>
          <w:p w:rsidR="00595736" w:rsidRDefault="00595736" w:rsidP="00154ED2">
            <w:pPr>
              <w:jc w:val="center"/>
              <w:rPr>
                <w:sz w:val="22"/>
                <w:szCs w:val="22"/>
              </w:rPr>
            </w:pPr>
            <w:r>
              <w:rPr>
                <w:sz w:val="22"/>
                <w:szCs w:val="22"/>
              </w:rPr>
              <w:t>14</w:t>
            </w:r>
          </w:p>
        </w:tc>
        <w:tc>
          <w:tcPr>
            <w:tcW w:w="803" w:type="dxa"/>
            <w:vAlign w:val="center"/>
          </w:tcPr>
          <w:p w:rsidR="00595736" w:rsidRDefault="00595736" w:rsidP="00154ED2">
            <w:pPr>
              <w:jc w:val="center"/>
              <w:rPr>
                <w:sz w:val="22"/>
                <w:szCs w:val="22"/>
              </w:rPr>
            </w:pPr>
            <w:r>
              <w:rPr>
                <w:sz w:val="22"/>
                <w:szCs w:val="22"/>
              </w:rPr>
              <w:t>15</w:t>
            </w:r>
          </w:p>
        </w:tc>
        <w:tc>
          <w:tcPr>
            <w:tcW w:w="1117" w:type="dxa"/>
            <w:vAlign w:val="center"/>
          </w:tcPr>
          <w:p w:rsidR="00595736" w:rsidRDefault="00595736" w:rsidP="00154ED2">
            <w:pPr>
              <w:jc w:val="center"/>
              <w:rPr>
                <w:sz w:val="22"/>
                <w:szCs w:val="22"/>
              </w:rPr>
            </w:pPr>
            <w:r>
              <w:rPr>
                <w:sz w:val="22"/>
                <w:szCs w:val="22"/>
              </w:rPr>
              <w:t>16</w:t>
            </w:r>
          </w:p>
        </w:tc>
        <w:tc>
          <w:tcPr>
            <w:tcW w:w="851" w:type="dxa"/>
            <w:vAlign w:val="center"/>
          </w:tcPr>
          <w:p w:rsidR="00595736" w:rsidRDefault="00595736" w:rsidP="00154ED2">
            <w:pPr>
              <w:jc w:val="center"/>
              <w:rPr>
                <w:sz w:val="22"/>
                <w:szCs w:val="22"/>
              </w:rPr>
            </w:pPr>
            <w:r>
              <w:rPr>
                <w:sz w:val="22"/>
                <w:szCs w:val="22"/>
              </w:rPr>
              <w:t>17</w:t>
            </w:r>
          </w:p>
        </w:tc>
        <w:tc>
          <w:tcPr>
            <w:tcW w:w="1134" w:type="dxa"/>
            <w:vAlign w:val="center"/>
          </w:tcPr>
          <w:p w:rsidR="00595736" w:rsidRDefault="00595736" w:rsidP="00154ED2">
            <w:pPr>
              <w:jc w:val="center"/>
              <w:rPr>
                <w:sz w:val="22"/>
                <w:szCs w:val="22"/>
              </w:rPr>
            </w:pPr>
            <w:r>
              <w:rPr>
                <w:sz w:val="22"/>
                <w:szCs w:val="22"/>
              </w:rPr>
              <w:t>18</w:t>
            </w:r>
          </w:p>
        </w:tc>
        <w:tc>
          <w:tcPr>
            <w:tcW w:w="1134" w:type="dxa"/>
            <w:vAlign w:val="center"/>
          </w:tcPr>
          <w:p w:rsidR="00595736" w:rsidRDefault="00595736" w:rsidP="00154ED2">
            <w:pPr>
              <w:jc w:val="center"/>
              <w:rPr>
                <w:sz w:val="22"/>
                <w:szCs w:val="22"/>
              </w:rPr>
            </w:pPr>
            <w:r>
              <w:rPr>
                <w:sz w:val="22"/>
                <w:szCs w:val="22"/>
              </w:rPr>
              <w:t>19</w:t>
            </w:r>
          </w:p>
        </w:tc>
      </w:tr>
      <w:tr w:rsidR="00595736" w:rsidRPr="002749F5" w:rsidTr="00595736">
        <w:tc>
          <w:tcPr>
            <w:tcW w:w="709" w:type="dxa"/>
          </w:tcPr>
          <w:p w:rsidR="00595736" w:rsidRPr="00B9147C" w:rsidRDefault="00595736" w:rsidP="00154ED2">
            <w:pPr>
              <w:pStyle w:val="af8"/>
              <w:spacing w:line="240" w:lineRule="auto"/>
              <w:rPr>
                <w:szCs w:val="22"/>
                <w:shd w:val="clear" w:color="auto" w:fill="FFFFFF"/>
              </w:rPr>
            </w:pPr>
            <w:r w:rsidRPr="00B9147C">
              <w:rPr>
                <w:szCs w:val="22"/>
                <w:shd w:val="clear" w:color="auto" w:fill="FFFFFF"/>
              </w:rPr>
              <w:t>12</w:t>
            </w:r>
          </w:p>
        </w:tc>
        <w:tc>
          <w:tcPr>
            <w:tcW w:w="5812" w:type="dxa"/>
          </w:tcPr>
          <w:p w:rsidR="00595736" w:rsidRPr="0081610D" w:rsidRDefault="00595736" w:rsidP="00154ED2">
            <w:pPr>
              <w:rPr>
                <w:sz w:val="22"/>
                <w:szCs w:val="22"/>
                <w:shd w:val="clear" w:color="auto" w:fill="FFFFFF"/>
              </w:rPr>
            </w:pPr>
            <w:r w:rsidRPr="0081610D">
              <w:rPr>
                <w:sz w:val="22"/>
                <w:szCs w:val="22"/>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104" w:type="dxa"/>
            <w:vAlign w:val="center"/>
          </w:tcPr>
          <w:p w:rsidR="00595736" w:rsidRDefault="00595736" w:rsidP="00154ED2">
            <w:pPr>
              <w:jc w:val="center"/>
            </w:pPr>
            <w:r w:rsidRPr="005F360E">
              <w:rPr>
                <w:sz w:val="22"/>
                <w:szCs w:val="22"/>
                <w:shd w:val="clear" w:color="auto" w:fill="FFFFFF"/>
              </w:rPr>
              <w:t>%</w:t>
            </w:r>
          </w:p>
        </w:tc>
        <w:tc>
          <w:tcPr>
            <w:tcW w:w="803" w:type="dxa"/>
            <w:vAlign w:val="center"/>
          </w:tcPr>
          <w:p w:rsidR="00595736" w:rsidRPr="00362BAF" w:rsidRDefault="00595736" w:rsidP="00154ED2">
            <w:pPr>
              <w:jc w:val="center"/>
            </w:pPr>
          </w:p>
        </w:tc>
        <w:tc>
          <w:tcPr>
            <w:tcW w:w="803" w:type="dxa"/>
            <w:vAlign w:val="center"/>
          </w:tcPr>
          <w:p w:rsidR="00595736" w:rsidRPr="00362BAF" w:rsidRDefault="00595736" w:rsidP="00154ED2">
            <w:pPr>
              <w:jc w:val="center"/>
            </w:pPr>
          </w:p>
        </w:tc>
        <w:tc>
          <w:tcPr>
            <w:tcW w:w="1117" w:type="dxa"/>
            <w:vAlign w:val="center"/>
          </w:tcPr>
          <w:p w:rsidR="00595736" w:rsidRPr="00362BAF" w:rsidRDefault="00595736" w:rsidP="00154ED2">
            <w:pPr>
              <w:jc w:val="center"/>
            </w:pPr>
          </w:p>
        </w:tc>
        <w:tc>
          <w:tcPr>
            <w:tcW w:w="851" w:type="dxa"/>
            <w:vAlign w:val="center"/>
          </w:tcPr>
          <w:p w:rsidR="00595736" w:rsidRPr="00362BAF" w:rsidRDefault="00595736" w:rsidP="00154ED2">
            <w:pPr>
              <w:jc w:val="center"/>
            </w:pPr>
          </w:p>
        </w:tc>
        <w:tc>
          <w:tcPr>
            <w:tcW w:w="1134" w:type="dxa"/>
            <w:vAlign w:val="center"/>
          </w:tcPr>
          <w:p w:rsidR="00595736" w:rsidRPr="00362BAF" w:rsidRDefault="00595736" w:rsidP="00154ED2">
            <w:pPr>
              <w:jc w:val="center"/>
            </w:pPr>
          </w:p>
        </w:tc>
        <w:tc>
          <w:tcPr>
            <w:tcW w:w="1134" w:type="dxa"/>
            <w:vAlign w:val="center"/>
          </w:tcPr>
          <w:p w:rsidR="00595736" w:rsidRPr="00362BAF" w:rsidRDefault="00595736" w:rsidP="00154ED2">
            <w:pPr>
              <w:jc w:val="center"/>
            </w:pPr>
          </w:p>
        </w:tc>
      </w:tr>
      <w:tr w:rsidR="00595736" w:rsidRPr="002749F5" w:rsidTr="00595736">
        <w:trPr>
          <w:trHeight w:val="190"/>
        </w:trPr>
        <w:tc>
          <w:tcPr>
            <w:tcW w:w="709" w:type="dxa"/>
          </w:tcPr>
          <w:p w:rsidR="00595736" w:rsidRPr="00B9147C" w:rsidRDefault="00595736" w:rsidP="00154ED2">
            <w:pPr>
              <w:rPr>
                <w:szCs w:val="22"/>
                <w:shd w:val="clear" w:color="auto" w:fill="FFFFFF"/>
              </w:rPr>
            </w:pPr>
            <w:r w:rsidRPr="00B9147C">
              <w:rPr>
                <w:szCs w:val="22"/>
                <w:shd w:val="clear" w:color="auto" w:fill="FFFFFF"/>
              </w:rPr>
              <w:t>12.1</w:t>
            </w:r>
          </w:p>
        </w:tc>
        <w:tc>
          <w:tcPr>
            <w:tcW w:w="5812" w:type="dxa"/>
            <w:vAlign w:val="bottom"/>
          </w:tcPr>
          <w:p w:rsidR="00595736" w:rsidRPr="00BE00E0" w:rsidRDefault="00595736" w:rsidP="00154ED2">
            <w:pPr>
              <w:ind w:left="-142"/>
              <w:jc w:val="center"/>
            </w:pPr>
            <w:r>
              <w:t xml:space="preserve">Котельная </w:t>
            </w:r>
            <w:proofErr w:type="gramStart"/>
            <w:r>
              <w:t>с</w:t>
            </w:r>
            <w:proofErr w:type="gramEnd"/>
            <w:r>
              <w:t>.</w:t>
            </w:r>
            <w:r w:rsidRPr="005D2A25">
              <w:t> </w:t>
            </w:r>
            <w:r>
              <w:t>Половинка</w:t>
            </w:r>
          </w:p>
        </w:tc>
        <w:tc>
          <w:tcPr>
            <w:tcW w:w="1104" w:type="dxa"/>
            <w:vAlign w:val="center"/>
          </w:tcPr>
          <w:p w:rsidR="00595736" w:rsidRDefault="00595736" w:rsidP="00154ED2">
            <w:pPr>
              <w:jc w:val="center"/>
            </w:pPr>
            <w:r w:rsidRPr="005F360E">
              <w:rPr>
                <w:sz w:val="22"/>
                <w:szCs w:val="22"/>
                <w:shd w:val="clear" w:color="auto" w:fill="FFFFFF"/>
              </w:rPr>
              <w:t>%</w:t>
            </w:r>
          </w:p>
        </w:tc>
        <w:tc>
          <w:tcPr>
            <w:tcW w:w="803" w:type="dxa"/>
            <w:vAlign w:val="center"/>
          </w:tcPr>
          <w:p w:rsidR="00595736" w:rsidRDefault="00595736" w:rsidP="00154ED2">
            <w:pPr>
              <w:jc w:val="center"/>
              <w:rPr>
                <w:sz w:val="22"/>
                <w:szCs w:val="22"/>
              </w:rPr>
            </w:pPr>
            <w:r>
              <w:rPr>
                <w:sz w:val="22"/>
                <w:szCs w:val="22"/>
              </w:rPr>
              <w:t>0,00</w:t>
            </w:r>
          </w:p>
        </w:tc>
        <w:tc>
          <w:tcPr>
            <w:tcW w:w="803" w:type="dxa"/>
            <w:vAlign w:val="center"/>
          </w:tcPr>
          <w:p w:rsidR="00595736" w:rsidRDefault="00595736" w:rsidP="00154ED2">
            <w:pPr>
              <w:jc w:val="center"/>
              <w:rPr>
                <w:sz w:val="22"/>
                <w:szCs w:val="22"/>
              </w:rPr>
            </w:pPr>
            <w:r>
              <w:rPr>
                <w:sz w:val="22"/>
                <w:szCs w:val="22"/>
              </w:rPr>
              <w:t>0,00</w:t>
            </w:r>
          </w:p>
        </w:tc>
        <w:tc>
          <w:tcPr>
            <w:tcW w:w="1117" w:type="dxa"/>
            <w:vAlign w:val="center"/>
          </w:tcPr>
          <w:p w:rsidR="00595736" w:rsidRDefault="00595736" w:rsidP="00154ED2">
            <w:pPr>
              <w:jc w:val="center"/>
              <w:rPr>
                <w:sz w:val="22"/>
                <w:szCs w:val="22"/>
              </w:rPr>
            </w:pPr>
            <w:r>
              <w:rPr>
                <w:sz w:val="22"/>
                <w:szCs w:val="22"/>
              </w:rPr>
              <w:t>0,00</w:t>
            </w:r>
          </w:p>
        </w:tc>
        <w:tc>
          <w:tcPr>
            <w:tcW w:w="851" w:type="dxa"/>
            <w:vAlign w:val="center"/>
          </w:tcPr>
          <w:p w:rsidR="00595736" w:rsidRDefault="00595736" w:rsidP="00154ED2">
            <w:pPr>
              <w:jc w:val="center"/>
              <w:rPr>
                <w:sz w:val="22"/>
                <w:szCs w:val="22"/>
              </w:rPr>
            </w:pPr>
            <w:r>
              <w:rPr>
                <w:sz w:val="22"/>
                <w:szCs w:val="22"/>
              </w:rPr>
              <w:t>0,00</w:t>
            </w:r>
          </w:p>
        </w:tc>
        <w:tc>
          <w:tcPr>
            <w:tcW w:w="1134" w:type="dxa"/>
            <w:vAlign w:val="center"/>
          </w:tcPr>
          <w:p w:rsidR="00595736" w:rsidRDefault="00595736" w:rsidP="00154ED2">
            <w:pPr>
              <w:jc w:val="center"/>
              <w:rPr>
                <w:sz w:val="22"/>
                <w:szCs w:val="22"/>
              </w:rPr>
            </w:pPr>
            <w:r>
              <w:rPr>
                <w:sz w:val="22"/>
                <w:szCs w:val="22"/>
              </w:rPr>
              <w:t>0,00</w:t>
            </w:r>
          </w:p>
        </w:tc>
        <w:tc>
          <w:tcPr>
            <w:tcW w:w="1134" w:type="dxa"/>
            <w:vAlign w:val="center"/>
          </w:tcPr>
          <w:p w:rsidR="00595736" w:rsidRDefault="00595736" w:rsidP="00154ED2">
            <w:pPr>
              <w:jc w:val="center"/>
              <w:rPr>
                <w:sz w:val="22"/>
                <w:szCs w:val="22"/>
              </w:rPr>
            </w:pPr>
            <w:r>
              <w:rPr>
                <w:sz w:val="22"/>
                <w:szCs w:val="22"/>
              </w:rPr>
              <w:t>0,00</w:t>
            </w:r>
          </w:p>
        </w:tc>
      </w:tr>
      <w:tr w:rsidR="00595736" w:rsidRPr="002749F5" w:rsidTr="00595736">
        <w:tc>
          <w:tcPr>
            <w:tcW w:w="709" w:type="dxa"/>
          </w:tcPr>
          <w:p w:rsidR="00595736" w:rsidRPr="00B9147C" w:rsidRDefault="00595736" w:rsidP="00154ED2">
            <w:pPr>
              <w:rPr>
                <w:szCs w:val="22"/>
                <w:shd w:val="clear" w:color="auto" w:fill="FFFFFF"/>
              </w:rPr>
            </w:pPr>
            <w:r w:rsidRPr="00B9147C">
              <w:rPr>
                <w:szCs w:val="22"/>
                <w:shd w:val="clear" w:color="auto" w:fill="FFFFFF"/>
              </w:rPr>
              <w:t>12.</w:t>
            </w:r>
            <w:r>
              <w:rPr>
                <w:szCs w:val="22"/>
                <w:shd w:val="clear" w:color="auto" w:fill="FFFFFF"/>
              </w:rPr>
              <w:t>3</w:t>
            </w:r>
          </w:p>
        </w:tc>
        <w:tc>
          <w:tcPr>
            <w:tcW w:w="5812" w:type="dxa"/>
            <w:vAlign w:val="bottom"/>
          </w:tcPr>
          <w:p w:rsidR="00595736" w:rsidRDefault="00595736" w:rsidP="00154ED2">
            <w:pPr>
              <w:ind w:left="-113" w:right="-113"/>
              <w:jc w:val="center"/>
            </w:pPr>
            <w:r>
              <w:t xml:space="preserve">Котельная д. </w:t>
            </w:r>
            <w:proofErr w:type="spellStart"/>
            <w:r>
              <w:t>Водопойка</w:t>
            </w:r>
            <w:proofErr w:type="spellEnd"/>
          </w:p>
        </w:tc>
        <w:tc>
          <w:tcPr>
            <w:tcW w:w="1104" w:type="dxa"/>
            <w:vAlign w:val="center"/>
          </w:tcPr>
          <w:p w:rsidR="00595736" w:rsidRPr="005F360E" w:rsidRDefault="00595736" w:rsidP="00154ED2">
            <w:pPr>
              <w:jc w:val="center"/>
              <w:rPr>
                <w:sz w:val="22"/>
                <w:szCs w:val="22"/>
                <w:shd w:val="clear" w:color="auto" w:fill="FFFFFF"/>
              </w:rPr>
            </w:pPr>
            <w:r w:rsidRPr="005F360E">
              <w:rPr>
                <w:sz w:val="22"/>
                <w:szCs w:val="22"/>
                <w:shd w:val="clear" w:color="auto" w:fill="FFFFFF"/>
              </w:rPr>
              <w:t>%</w:t>
            </w:r>
          </w:p>
        </w:tc>
        <w:tc>
          <w:tcPr>
            <w:tcW w:w="803" w:type="dxa"/>
            <w:vAlign w:val="center"/>
          </w:tcPr>
          <w:p w:rsidR="00595736" w:rsidRDefault="00595736" w:rsidP="00154ED2">
            <w:pPr>
              <w:jc w:val="center"/>
              <w:rPr>
                <w:sz w:val="22"/>
                <w:szCs w:val="22"/>
              </w:rPr>
            </w:pPr>
            <w:r>
              <w:rPr>
                <w:sz w:val="22"/>
                <w:szCs w:val="22"/>
              </w:rPr>
              <w:t>0,00</w:t>
            </w:r>
          </w:p>
        </w:tc>
        <w:tc>
          <w:tcPr>
            <w:tcW w:w="803" w:type="dxa"/>
            <w:vAlign w:val="center"/>
          </w:tcPr>
          <w:p w:rsidR="00595736" w:rsidRDefault="00595736" w:rsidP="00154ED2">
            <w:pPr>
              <w:jc w:val="center"/>
              <w:rPr>
                <w:sz w:val="22"/>
                <w:szCs w:val="22"/>
              </w:rPr>
            </w:pPr>
            <w:r>
              <w:rPr>
                <w:sz w:val="22"/>
                <w:szCs w:val="22"/>
              </w:rPr>
              <w:t>0,00</w:t>
            </w:r>
          </w:p>
        </w:tc>
        <w:tc>
          <w:tcPr>
            <w:tcW w:w="1117" w:type="dxa"/>
            <w:vAlign w:val="center"/>
          </w:tcPr>
          <w:p w:rsidR="00595736" w:rsidRDefault="00595736" w:rsidP="00154ED2">
            <w:pPr>
              <w:jc w:val="center"/>
              <w:rPr>
                <w:sz w:val="22"/>
                <w:szCs w:val="22"/>
              </w:rPr>
            </w:pPr>
            <w:r>
              <w:rPr>
                <w:sz w:val="22"/>
                <w:szCs w:val="22"/>
              </w:rPr>
              <w:t>0,00</w:t>
            </w:r>
          </w:p>
        </w:tc>
        <w:tc>
          <w:tcPr>
            <w:tcW w:w="851" w:type="dxa"/>
            <w:vAlign w:val="center"/>
          </w:tcPr>
          <w:p w:rsidR="00595736" w:rsidRDefault="00595736" w:rsidP="00154ED2">
            <w:pPr>
              <w:jc w:val="center"/>
              <w:rPr>
                <w:sz w:val="22"/>
                <w:szCs w:val="22"/>
              </w:rPr>
            </w:pPr>
            <w:r>
              <w:rPr>
                <w:sz w:val="22"/>
                <w:szCs w:val="22"/>
              </w:rPr>
              <w:t>0,00</w:t>
            </w:r>
          </w:p>
        </w:tc>
        <w:tc>
          <w:tcPr>
            <w:tcW w:w="1134" w:type="dxa"/>
            <w:vAlign w:val="center"/>
          </w:tcPr>
          <w:p w:rsidR="00595736" w:rsidRDefault="00595736" w:rsidP="00154ED2">
            <w:pPr>
              <w:jc w:val="center"/>
              <w:rPr>
                <w:sz w:val="22"/>
                <w:szCs w:val="22"/>
              </w:rPr>
            </w:pPr>
            <w:r>
              <w:rPr>
                <w:sz w:val="22"/>
                <w:szCs w:val="22"/>
              </w:rPr>
              <w:t>0,00</w:t>
            </w:r>
          </w:p>
        </w:tc>
        <w:tc>
          <w:tcPr>
            <w:tcW w:w="1134" w:type="dxa"/>
            <w:vAlign w:val="center"/>
          </w:tcPr>
          <w:p w:rsidR="00595736" w:rsidRDefault="00595736" w:rsidP="00154ED2">
            <w:pPr>
              <w:jc w:val="center"/>
              <w:rPr>
                <w:sz w:val="22"/>
                <w:szCs w:val="22"/>
              </w:rPr>
            </w:pPr>
            <w:r>
              <w:rPr>
                <w:sz w:val="22"/>
                <w:szCs w:val="22"/>
              </w:rPr>
              <w:t>0,00</w:t>
            </w:r>
          </w:p>
        </w:tc>
      </w:tr>
      <w:tr w:rsidR="00595736" w:rsidRPr="002749F5" w:rsidTr="00595736">
        <w:tc>
          <w:tcPr>
            <w:tcW w:w="709" w:type="dxa"/>
          </w:tcPr>
          <w:p w:rsidR="00595736" w:rsidRPr="00B9147C" w:rsidRDefault="00595736" w:rsidP="00154ED2">
            <w:pPr>
              <w:rPr>
                <w:szCs w:val="22"/>
                <w:shd w:val="clear" w:color="auto" w:fill="FFFFFF"/>
              </w:rPr>
            </w:pPr>
            <w:r w:rsidRPr="00B9147C">
              <w:rPr>
                <w:szCs w:val="22"/>
                <w:shd w:val="clear" w:color="auto" w:fill="FFFFFF"/>
              </w:rPr>
              <w:t>13</w:t>
            </w:r>
          </w:p>
        </w:tc>
        <w:tc>
          <w:tcPr>
            <w:tcW w:w="5812" w:type="dxa"/>
          </w:tcPr>
          <w:p w:rsidR="00595736" w:rsidRPr="0081610D" w:rsidRDefault="00595736" w:rsidP="00154ED2">
            <w:pPr>
              <w:rPr>
                <w:sz w:val="22"/>
                <w:szCs w:val="22"/>
                <w:shd w:val="clear" w:color="auto" w:fill="FFFFFF"/>
              </w:rPr>
            </w:pPr>
            <w:proofErr w:type="gramStart"/>
            <w:r w:rsidRPr="0081610D">
              <w:rPr>
                <w:sz w:val="22"/>
                <w:szCs w:val="22"/>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roofErr w:type="gramEnd"/>
          </w:p>
        </w:tc>
        <w:tc>
          <w:tcPr>
            <w:tcW w:w="1104" w:type="dxa"/>
            <w:vAlign w:val="center"/>
          </w:tcPr>
          <w:p w:rsidR="00595736" w:rsidRDefault="00595736" w:rsidP="00154ED2">
            <w:pPr>
              <w:jc w:val="center"/>
            </w:pPr>
            <w:r w:rsidRPr="005F360E">
              <w:rPr>
                <w:sz w:val="22"/>
                <w:szCs w:val="22"/>
                <w:shd w:val="clear" w:color="auto" w:fill="FFFFFF"/>
              </w:rPr>
              <w:t>%</w:t>
            </w:r>
          </w:p>
        </w:tc>
        <w:tc>
          <w:tcPr>
            <w:tcW w:w="803" w:type="dxa"/>
            <w:vAlign w:val="center"/>
          </w:tcPr>
          <w:p w:rsidR="00595736" w:rsidRPr="00362BAF" w:rsidRDefault="00595736" w:rsidP="00154ED2">
            <w:pPr>
              <w:jc w:val="center"/>
            </w:pPr>
          </w:p>
        </w:tc>
        <w:tc>
          <w:tcPr>
            <w:tcW w:w="803" w:type="dxa"/>
            <w:vAlign w:val="center"/>
          </w:tcPr>
          <w:p w:rsidR="00595736" w:rsidRPr="00362BAF" w:rsidRDefault="00595736" w:rsidP="00154ED2">
            <w:pPr>
              <w:jc w:val="center"/>
            </w:pPr>
          </w:p>
        </w:tc>
        <w:tc>
          <w:tcPr>
            <w:tcW w:w="1117" w:type="dxa"/>
            <w:vAlign w:val="center"/>
          </w:tcPr>
          <w:p w:rsidR="00595736" w:rsidRPr="00362BAF" w:rsidRDefault="00595736" w:rsidP="00154ED2">
            <w:pPr>
              <w:jc w:val="center"/>
            </w:pPr>
          </w:p>
        </w:tc>
        <w:tc>
          <w:tcPr>
            <w:tcW w:w="851" w:type="dxa"/>
            <w:vAlign w:val="center"/>
          </w:tcPr>
          <w:p w:rsidR="00595736" w:rsidRPr="00362BAF" w:rsidRDefault="00595736" w:rsidP="00154ED2">
            <w:pPr>
              <w:jc w:val="center"/>
            </w:pPr>
          </w:p>
        </w:tc>
        <w:tc>
          <w:tcPr>
            <w:tcW w:w="1134" w:type="dxa"/>
            <w:vAlign w:val="center"/>
          </w:tcPr>
          <w:p w:rsidR="00595736" w:rsidRPr="00362BAF" w:rsidRDefault="00595736" w:rsidP="00154ED2">
            <w:pPr>
              <w:jc w:val="center"/>
            </w:pPr>
          </w:p>
        </w:tc>
        <w:tc>
          <w:tcPr>
            <w:tcW w:w="1134" w:type="dxa"/>
            <w:vAlign w:val="center"/>
          </w:tcPr>
          <w:p w:rsidR="00595736" w:rsidRPr="00362BAF" w:rsidRDefault="00595736" w:rsidP="00154ED2">
            <w:pPr>
              <w:jc w:val="center"/>
            </w:pPr>
          </w:p>
        </w:tc>
      </w:tr>
      <w:tr w:rsidR="00595736" w:rsidRPr="002749F5" w:rsidTr="00595736">
        <w:tc>
          <w:tcPr>
            <w:tcW w:w="709" w:type="dxa"/>
          </w:tcPr>
          <w:p w:rsidR="00595736" w:rsidRPr="00B9147C" w:rsidRDefault="00595736" w:rsidP="00154ED2">
            <w:pPr>
              <w:rPr>
                <w:szCs w:val="22"/>
                <w:shd w:val="clear" w:color="auto" w:fill="FFFFFF"/>
              </w:rPr>
            </w:pPr>
            <w:r w:rsidRPr="00B9147C">
              <w:rPr>
                <w:szCs w:val="22"/>
                <w:shd w:val="clear" w:color="auto" w:fill="FFFFFF"/>
              </w:rPr>
              <w:t>13.1</w:t>
            </w:r>
          </w:p>
        </w:tc>
        <w:tc>
          <w:tcPr>
            <w:tcW w:w="5812" w:type="dxa"/>
            <w:vAlign w:val="bottom"/>
          </w:tcPr>
          <w:p w:rsidR="00595736" w:rsidRPr="00BE00E0" w:rsidRDefault="00595736" w:rsidP="00154ED2">
            <w:pPr>
              <w:ind w:left="-142"/>
              <w:jc w:val="center"/>
            </w:pPr>
            <w:r>
              <w:t xml:space="preserve">Котельная </w:t>
            </w:r>
            <w:proofErr w:type="gramStart"/>
            <w:r>
              <w:t>с</w:t>
            </w:r>
            <w:proofErr w:type="gramEnd"/>
            <w:r>
              <w:t>.</w:t>
            </w:r>
            <w:r w:rsidRPr="005D2A25">
              <w:t> </w:t>
            </w:r>
            <w:r>
              <w:t>Половинка</w:t>
            </w:r>
          </w:p>
        </w:tc>
        <w:tc>
          <w:tcPr>
            <w:tcW w:w="1104" w:type="dxa"/>
            <w:vAlign w:val="center"/>
          </w:tcPr>
          <w:p w:rsidR="00595736" w:rsidRDefault="00595736" w:rsidP="00154ED2">
            <w:pPr>
              <w:jc w:val="center"/>
            </w:pPr>
            <w:r w:rsidRPr="005F360E">
              <w:rPr>
                <w:sz w:val="22"/>
                <w:szCs w:val="22"/>
                <w:shd w:val="clear" w:color="auto" w:fill="FFFFFF"/>
              </w:rPr>
              <w:t>%</w:t>
            </w:r>
          </w:p>
        </w:tc>
        <w:tc>
          <w:tcPr>
            <w:tcW w:w="803" w:type="dxa"/>
            <w:vAlign w:val="center"/>
          </w:tcPr>
          <w:p w:rsidR="00595736" w:rsidRDefault="00595736" w:rsidP="00154ED2">
            <w:pPr>
              <w:jc w:val="center"/>
              <w:rPr>
                <w:sz w:val="22"/>
                <w:szCs w:val="22"/>
              </w:rPr>
            </w:pPr>
            <w:r>
              <w:rPr>
                <w:sz w:val="22"/>
                <w:szCs w:val="22"/>
              </w:rPr>
              <w:t>0,0</w:t>
            </w:r>
          </w:p>
        </w:tc>
        <w:tc>
          <w:tcPr>
            <w:tcW w:w="803" w:type="dxa"/>
            <w:vAlign w:val="center"/>
          </w:tcPr>
          <w:p w:rsidR="00595736" w:rsidRDefault="00595736" w:rsidP="00154ED2">
            <w:pPr>
              <w:jc w:val="center"/>
              <w:rPr>
                <w:sz w:val="22"/>
                <w:szCs w:val="22"/>
              </w:rPr>
            </w:pPr>
            <w:r>
              <w:rPr>
                <w:sz w:val="22"/>
                <w:szCs w:val="22"/>
              </w:rPr>
              <w:t>0,0</w:t>
            </w:r>
          </w:p>
        </w:tc>
        <w:tc>
          <w:tcPr>
            <w:tcW w:w="1117" w:type="dxa"/>
            <w:vAlign w:val="center"/>
          </w:tcPr>
          <w:p w:rsidR="00595736" w:rsidRDefault="00595736" w:rsidP="00154ED2">
            <w:pPr>
              <w:jc w:val="center"/>
              <w:rPr>
                <w:sz w:val="22"/>
                <w:szCs w:val="22"/>
              </w:rPr>
            </w:pPr>
            <w:r>
              <w:rPr>
                <w:sz w:val="22"/>
                <w:szCs w:val="22"/>
              </w:rPr>
              <w:t>100,0</w:t>
            </w:r>
          </w:p>
        </w:tc>
        <w:tc>
          <w:tcPr>
            <w:tcW w:w="851" w:type="dxa"/>
            <w:vAlign w:val="center"/>
          </w:tcPr>
          <w:p w:rsidR="00595736" w:rsidRDefault="00595736" w:rsidP="00154ED2">
            <w:pPr>
              <w:jc w:val="center"/>
              <w:rPr>
                <w:sz w:val="22"/>
                <w:szCs w:val="22"/>
              </w:rPr>
            </w:pPr>
            <w:r>
              <w:rPr>
                <w:sz w:val="22"/>
                <w:szCs w:val="22"/>
              </w:rPr>
              <w:t>0,0</w:t>
            </w:r>
          </w:p>
        </w:tc>
        <w:tc>
          <w:tcPr>
            <w:tcW w:w="1134" w:type="dxa"/>
            <w:vAlign w:val="center"/>
          </w:tcPr>
          <w:p w:rsidR="00595736" w:rsidRDefault="00595736" w:rsidP="00154ED2">
            <w:pPr>
              <w:jc w:val="center"/>
              <w:rPr>
                <w:sz w:val="22"/>
                <w:szCs w:val="22"/>
              </w:rPr>
            </w:pPr>
            <w:r>
              <w:rPr>
                <w:sz w:val="22"/>
                <w:szCs w:val="22"/>
              </w:rPr>
              <w:t>0,0</w:t>
            </w:r>
          </w:p>
        </w:tc>
        <w:tc>
          <w:tcPr>
            <w:tcW w:w="1134" w:type="dxa"/>
            <w:vAlign w:val="center"/>
          </w:tcPr>
          <w:p w:rsidR="00595736" w:rsidRDefault="00595736" w:rsidP="00154ED2">
            <w:pPr>
              <w:jc w:val="center"/>
              <w:rPr>
                <w:sz w:val="22"/>
                <w:szCs w:val="22"/>
              </w:rPr>
            </w:pPr>
            <w:r>
              <w:rPr>
                <w:sz w:val="22"/>
                <w:szCs w:val="22"/>
              </w:rPr>
              <w:t>0,0</w:t>
            </w:r>
          </w:p>
        </w:tc>
      </w:tr>
      <w:tr w:rsidR="00595736" w:rsidRPr="002749F5" w:rsidTr="00595736">
        <w:tc>
          <w:tcPr>
            <w:tcW w:w="709" w:type="dxa"/>
          </w:tcPr>
          <w:p w:rsidR="00595736" w:rsidRPr="00B9147C" w:rsidRDefault="00595736" w:rsidP="00154ED2">
            <w:pPr>
              <w:rPr>
                <w:szCs w:val="22"/>
                <w:shd w:val="clear" w:color="auto" w:fill="FFFFFF"/>
              </w:rPr>
            </w:pPr>
            <w:r>
              <w:rPr>
                <w:szCs w:val="22"/>
                <w:shd w:val="clear" w:color="auto" w:fill="FFFFFF"/>
              </w:rPr>
              <w:t>13.2</w:t>
            </w:r>
          </w:p>
        </w:tc>
        <w:tc>
          <w:tcPr>
            <w:tcW w:w="5812" w:type="dxa"/>
            <w:vAlign w:val="bottom"/>
          </w:tcPr>
          <w:p w:rsidR="00595736" w:rsidRDefault="00595736" w:rsidP="00154ED2">
            <w:pPr>
              <w:ind w:left="-113" w:right="-113"/>
              <w:jc w:val="center"/>
            </w:pPr>
            <w:r>
              <w:t xml:space="preserve">Котельная д. </w:t>
            </w:r>
            <w:proofErr w:type="spellStart"/>
            <w:r>
              <w:t>Водопойка</w:t>
            </w:r>
            <w:proofErr w:type="spellEnd"/>
          </w:p>
        </w:tc>
        <w:tc>
          <w:tcPr>
            <w:tcW w:w="1104" w:type="dxa"/>
            <w:vAlign w:val="center"/>
          </w:tcPr>
          <w:p w:rsidR="00595736" w:rsidRPr="005F360E" w:rsidRDefault="00595736" w:rsidP="00154ED2">
            <w:pPr>
              <w:jc w:val="center"/>
              <w:rPr>
                <w:sz w:val="22"/>
                <w:szCs w:val="22"/>
                <w:shd w:val="clear" w:color="auto" w:fill="FFFFFF"/>
              </w:rPr>
            </w:pPr>
            <w:r w:rsidRPr="005F360E">
              <w:rPr>
                <w:sz w:val="22"/>
                <w:szCs w:val="22"/>
                <w:shd w:val="clear" w:color="auto" w:fill="FFFFFF"/>
              </w:rPr>
              <w:t>%</w:t>
            </w:r>
          </w:p>
        </w:tc>
        <w:tc>
          <w:tcPr>
            <w:tcW w:w="803" w:type="dxa"/>
            <w:vAlign w:val="center"/>
          </w:tcPr>
          <w:p w:rsidR="00595736" w:rsidRDefault="00595736" w:rsidP="00154ED2">
            <w:pPr>
              <w:jc w:val="center"/>
              <w:rPr>
                <w:sz w:val="22"/>
                <w:szCs w:val="22"/>
              </w:rPr>
            </w:pPr>
            <w:r>
              <w:rPr>
                <w:sz w:val="22"/>
                <w:szCs w:val="22"/>
              </w:rPr>
              <w:t>0,0</w:t>
            </w:r>
          </w:p>
        </w:tc>
        <w:tc>
          <w:tcPr>
            <w:tcW w:w="803" w:type="dxa"/>
            <w:vAlign w:val="center"/>
          </w:tcPr>
          <w:p w:rsidR="00595736" w:rsidRDefault="00595736" w:rsidP="00154ED2">
            <w:pPr>
              <w:jc w:val="center"/>
              <w:rPr>
                <w:sz w:val="22"/>
                <w:szCs w:val="22"/>
              </w:rPr>
            </w:pPr>
            <w:r>
              <w:rPr>
                <w:sz w:val="22"/>
                <w:szCs w:val="22"/>
              </w:rPr>
              <w:t>0,0</w:t>
            </w:r>
          </w:p>
        </w:tc>
        <w:tc>
          <w:tcPr>
            <w:tcW w:w="1117" w:type="dxa"/>
            <w:vAlign w:val="center"/>
          </w:tcPr>
          <w:p w:rsidR="00595736" w:rsidRDefault="00595736" w:rsidP="00154ED2">
            <w:pPr>
              <w:jc w:val="center"/>
              <w:rPr>
                <w:sz w:val="22"/>
                <w:szCs w:val="22"/>
              </w:rPr>
            </w:pPr>
            <w:r>
              <w:rPr>
                <w:sz w:val="22"/>
                <w:szCs w:val="22"/>
              </w:rPr>
              <w:t>100,0</w:t>
            </w:r>
          </w:p>
        </w:tc>
        <w:tc>
          <w:tcPr>
            <w:tcW w:w="851" w:type="dxa"/>
            <w:vAlign w:val="center"/>
          </w:tcPr>
          <w:p w:rsidR="00595736" w:rsidRDefault="00595736" w:rsidP="00154ED2">
            <w:pPr>
              <w:jc w:val="center"/>
              <w:rPr>
                <w:sz w:val="22"/>
                <w:szCs w:val="22"/>
              </w:rPr>
            </w:pPr>
            <w:r>
              <w:rPr>
                <w:sz w:val="22"/>
                <w:szCs w:val="22"/>
              </w:rPr>
              <w:t>0,0</w:t>
            </w:r>
          </w:p>
        </w:tc>
        <w:tc>
          <w:tcPr>
            <w:tcW w:w="1134" w:type="dxa"/>
            <w:vAlign w:val="center"/>
          </w:tcPr>
          <w:p w:rsidR="00595736" w:rsidRDefault="00595736" w:rsidP="00154ED2">
            <w:pPr>
              <w:jc w:val="center"/>
              <w:rPr>
                <w:sz w:val="22"/>
                <w:szCs w:val="22"/>
              </w:rPr>
            </w:pPr>
            <w:r>
              <w:rPr>
                <w:sz w:val="22"/>
                <w:szCs w:val="22"/>
              </w:rPr>
              <w:t>0,0</w:t>
            </w:r>
          </w:p>
        </w:tc>
        <w:tc>
          <w:tcPr>
            <w:tcW w:w="1134" w:type="dxa"/>
            <w:vAlign w:val="center"/>
          </w:tcPr>
          <w:p w:rsidR="00595736" w:rsidRDefault="00595736" w:rsidP="00154ED2">
            <w:pPr>
              <w:jc w:val="center"/>
              <w:rPr>
                <w:sz w:val="22"/>
                <w:szCs w:val="22"/>
              </w:rPr>
            </w:pPr>
            <w:r>
              <w:rPr>
                <w:sz w:val="22"/>
                <w:szCs w:val="22"/>
              </w:rPr>
              <w:t>0,0</w:t>
            </w:r>
          </w:p>
        </w:tc>
      </w:tr>
    </w:tbl>
    <w:p w:rsidR="00747FAD" w:rsidRDefault="00747FAD" w:rsidP="00747FAD">
      <w:pPr>
        <w:pStyle w:val="af8"/>
        <w:ind w:left="1080"/>
        <w:rPr>
          <w:shd w:val="clear" w:color="auto" w:fill="FFFFFF"/>
        </w:rPr>
      </w:pPr>
    </w:p>
    <w:p w:rsidR="00747FAD" w:rsidRPr="0099671B" w:rsidRDefault="00747FAD" w:rsidP="00747FAD">
      <w:pPr>
        <w:spacing w:line="276" w:lineRule="auto"/>
        <w:ind w:firstLine="709"/>
      </w:pPr>
      <w:r>
        <w:rPr>
          <w:rFonts w:cs="Arial"/>
          <w:bCs/>
          <w:szCs w:val="26"/>
        </w:rPr>
        <w:t xml:space="preserve">В </w:t>
      </w:r>
      <w:r>
        <w:t>схеме теплоснабжения Полов</w:t>
      </w:r>
      <w:r w:rsidR="007234B1">
        <w:t>инского сельского поселения 2022</w:t>
      </w:r>
      <w:r>
        <w:t xml:space="preserve"> года </w:t>
      </w:r>
      <w:r w:rsidR="007234B1">
        <w:t>расчеты</w:t>
      </w:r>
      <w:r>
        <w:t xml:space="preserve"> </w:t>
      </w:r>
      <w:r w:rsidRPr="0099671B">
        <w:t>индикаторов развития систем теплоснабжения не приведены.</w:t>
      </w:r>
    </w:p>
    <w:p w:rsidR="00747FAD" w:rsidRDefault="00747FAD" w:rsidP="00747FAD">
      <w:pPr>
        <w:pStyle w:val="2"/>
        <w:spacing w:before="0" w:after="0" w:line="276" w:lineRule="auto"/>
        <w:ind w:firstLine="709"/>
        <w:rPr>
          <w:rFonts w:ascii="Times New Roman" w:hAnsi="Times New Roman" w:cs="Times New Roman"/>
          <w:i w:val="0"/>
          <w:sz w:val="24"/>
          <w:szCs w:val="24"/>
          <w:highlight w:val="yellow"/>
        </w:rPr>
        <w:sectPr w:rsidR="00747FAD" w:rsidSect="002F0C32">
          <w:pgSz w:w="16834" w:h="11909" w:orient="landscape" w:code="9"/>
          <w:pgMar w:top="567" w:right="1134" w:bottom="1134" w:left="1134" w:header="720" w:footer="720" w:gutter="0"/>
          <w:cols w:space="60"/>
          <w:noEndnote/>
          <w:docGrid w:linePitch="326"/>
        </w:sectPr>
      </w:pPr>
    </w:p>
    <w:p w:rsidR="00747FAD" w:rsidRPr="002F2700" w:rsidRDefault="00747FAD" w:rsidP="00747FAD">
      <w:pPr>
        <w:pStyle w:val="2"/>
        <w:spacing w:before="0" w:after="0" w:line="276" w:lineRule="auto"/>
        <w:ind w:firstLine="709"/>
        <w:rPr>
          <w:rFonts w:ascii="Times New Roman" w:hAnsi="Times New Roman" w:cs="Times New Roman"/>
          <w:i w:val="0"/>
          <w:sz w:val="24"/>
          <w:szCs w:val="24"/>
        </w:rPr>
      </w:pPr>
      <w:bookmarkStart w:id="251" w:name="_Toc6235092"/>
      <w:r w:rsidRPr="002F2700">
        <w:rPr>
          <w:rFonts w:ascii="Times New Roman" w:hAnsi="Times New Roman" w:cs="Times New Roman"/>
          <w:i w:val="0"/>
          <w:sz w:val="24"/>
          <w:szCs w:val="24"/>
        </w:rPr>
        <w:lastRenderedPageBreak/>
        <w:t>ГЛАВА 14. </w:t>
      </w:r>
      <w:r w:rsidRPr="002F2700">
        <w:rPr>
          <w:rFonts w:ascii="Times New Roman" w:hAnsi="Times New Roman" w:cs="Times New Roman"/>
          <w:i w:val="0"/>
          <w:color w:val="222222"/>
          <w:sz w:val="24"/>
          <w:szCs w:val="24"/>
          <w:shd w:val="clear" w:color="auto" w:fill="FFFFFF"/>
        </w:rPr>
        <w:t>Ценовые (тарифные) последствия</w:t>
      </w:r>
      <w:bookmarkEnd w:id="251"/>
    </w:p>
    <w:p w:rsidR="00747FAD" w:rsidRPr="00D032AB" w:rsidRDefault="00747FAD" w:rsidP="00747FAD">
      <w:pPr>
        <w:pStyle w:val="3"/>
        <w:rPr>
          <w:rFonts w:cs="Times New Roman"/>
        </w:rPr>
      </w:pPr>
      <w:bookmarkStart w:id="252" w:name="_Toc6235093"/>
      <w:r w:rsidRPr="002F2700">
        <w:t>14.1 </w:t>
      </w:r>
      <w:r w:rsidRPr="002F2700">
        <w:rPr>
          <w:rFonts w:cs="Times New Roman"/>
          <w:shd w:val="clear" w:color="auto" w:fill="FFFFFF"/>
        </w:rPr>
        <w:t>Тарифно-балансовые</w:t>
      </w:r>
      <w:r w:rsidRPr="00D032AB">
        <w:rPr>
          <w:rFonts w:cs="Times New Roman"/>
          <w:shd w:val="clear" w:color="auto" w:fill="FFFFFF"/>
        </w:rPr>
        <w:t xml:space="preserve"> расчетные модели теплоснабжения потребителей по каждой системе теплоснабжения</w:t>
      </w:r>
      <w:bookmarkEnd w:id="252"/>
    </w:p>
    <w:p w:rsidR="00747FAD" w:rsidRDefault="00747FAD" w:rsidP="00747FAD">
      <w:pPr>
        <w:spacing w:line="276" w:lineRule="auto"/>
        <w:ind w:firstLine="709"/>
      </w:pPr>
      <w:r>
        <w:t xml:space="preserve">Показатели тарифно-балансовой модели </w:t>
      </w:r>
      <w:r w:rsidRPr="00D032AB">
        <w:rPr>
          <w:shd w:val="clear" w:color="auto" w:fill="FFFFFF"/>
        </w:rPr>
        <w:t>по каждой системе теплоснабжения</w:t>
      </w:r>
      <w:r>
        <w:t xml:space="preserve"> приведены в таблице 2.61.</w:t>
      </w:r>
    </w:p>
    <w:p w:rsidR="00747FAD" w:rsidRDefault="00747FAD" w:rsidP="00747FAD">
      <w:pPr>
        <w:spacing w:line="276" w:lineRule="auto"/>
        <w:ind w:firstLine="709"/>
      </w:pPr>
    </w:p>
    <w:p w:rsidR="00747FAD" w:rsidRDefault="00747FAD" w:rsidP="00747FAD">
      <w:pPr>
        <w:pStyle w:val="af8"/>
        <w:numPr>
          <w:ilvl w:val="0"/>
          <w:numId w:val="9"/>
        </w:numPr>
      </w:pPr>
      <w:r>
        <w:t>Показатели тарифно-балансовой модели</w:t>
      </w:r>
      <w:r w:rsidRPr="003D7D51">
        <w:rPr>
          <w:shd w:val="clear" w:color="auto" w:fill="FFFFFF"/>
        </w:rPr>
        <w:t xml:space="preserve"> по каждой системе теплоснабжения</w:t>
      </w:r>
    </w:p>
    <w:tbl>
      <w:tblPr>
        <w:tblStyle w:val="a7"/>
        <w:tblW w:w="9889" w:type="dxa"/>
        <w:tblLayout w:type="fixed"/>
        <w:tblLook w:val="04A0"/>
      </w:tblPr>
      <w:tblGrid>
        <w:gridCol w:w="534"/>
        <w:gridCol w:w="2027"/>
        <w:gridCol w:w="1375"/>
        <w:gridCol w:w="992"/>
        <w:gridCol w:w="850"/>
        <w:gridCol w:w="1276"/>
        <w:gridCol w:w="1276"/>
        <w:gridCol w:w="1559"/>
      </w:tblGrid>
      <w:tr w:rsidR="007234B1" w:rsidTr="007234B1">
        <w:trPr>
          <w:trHeight w:val="376"/>
          <w:tblHeader/>
        </w:trPr>
        <w:tc>
          <w:tcPr>
            <w:tcW w:w="534" w:type="dxa"/>
          </w:tcPr>
          <w:p w:rsidR="007234B1" w:rsidRPr="002F2700" w:rsidRDefault="007234B1" w:rsidP="00154ED2">
            <w:pPr>
              <w:ind w:left="-57" w:right="-57"/>
              <w:rPr>
                <w:b/>
                <w:sz w:val="20"/>
                <w:szCs w:val="20"/>
              </w:rPr>
            </w:pPr>
            <w:r w:rsidRPr="002F2700">
              <w:rPr>
                <w:b/>
                <w:sz w:val="20"/>
                <w:szCs w:val="20"/>
              </w:rPr>
              <w:t xml:space="preserve">№ </w:t>
            </w:r>
            <w:proofErr w:type="spellStart"/>
            <w:proofErr w:type="gramStart"/>
            <w:r w:rsidRPr="002F2700">
              <w:rPr>
                <w:b/>
                <w:sz w:val="20"/>
                <w:szCs w:val="20"/>
              </w:rPr>
              <w:t>п</w:t>
            </w:r>
            <w:proofErr w:type="spellEnd"/>
            <w:proofErr w:type="gramEnd"/>
            <w:r w:rsidRPr="002F2700">
              <w:rPr>
                <w:b/>
                <w:sz w:val="20"/>
                <w:szCs w:val="20"/>
              </w:rPr>
              <w:t>/</w:t>
            </w:r>
            <w:proofErr w:type="spellStart"/>
            <w:r w:rsidRPr="002F2700">
              <w:rPr>
                <w:b/>
                <w:sz w:val="20"/>
                <w:szCs w:val="20"/>
              </w:rPr>
              <w:t>п</w:t>
            </w:r>
            <w:proofErr w:type="spellEnd"/>
          </w:p>
        </w:tc>
        <w:tc>
          <w:tcPr>
            <w:tcW w:w="2027" w:type="dxa"/>
            <w:vAlign w:val="center"/>
          </w:tcPr>
          <w:p w:rsidR="007234B1" w:rsidRPr="002F2700" w:rsidRDefault="007234B1" w:rsidP="00154ED2">
            <w:pPr>
              <w:jc w:val="center"/>
              <w:rPr>
                <w:b/>
              </w:rPr>
            </w:pPr>
            <w:r w:rsidRPr="002F2700">
              <w:rPr>
                <w:b/>
              </w:rPr>
              <w:t>Показатель</w:t>
            </w:r>
          </w:p>
        </w:tc>
        <w:tc>
          <w:tcPr>
            <w:tcW w:w="1375" w:type="dxa"/>
            <w:vAlign w:val="center"/>
          </w:tcPr>
          <w:p w:rsidR="007234B1" w:rsidRPr="006F73B9" w:rsidRDefault="007234B1" w:rsidP="00E4054A">
            <w:pPr>
              <w:jc w:val="center"/>
              <w:rPr>
                <w:b/>
                <w:color w:val="000000"/>
                <w:szCs w:val="20"/>
              </w:rPr>
            </w:pPr>
            <w:r w:rsidRPr="006F73B9">
              <w:rPr>
                <w:b/>
                <w:color w:val="000000"/>
                <w:szCs w:val="20"/>
              </w:rPr>
              <w:t>202</w:t>
            </w:r>
            <w:r>
              <w:rPr>
                <w:b/>
                <w:color w:val="000000"/>
                <w:szCs w:val="20"/>
              </w:rPr>
              <w:t>2</w:t>
            </w:r>
          </w:p>
        </w:tc>
        <w:tc>
          <w:tcPr>
            <w:tcW w:w="992" w:type="dxa"/>
            <w:vAlign w:val="center"/>
          </w:tcPr>
          <w:p w:rsidR="007234B1" w:rsidRPr="006F73B9" w:rsidRDefault="007234B1" w:rsidP="00E4054A">
            <w:pPr>
              <w:jc w:val="center"/>
              <w:rPr>
                <w:b/>
                <w:color w:val="000000"/>
                <w:szCs w:val="20"/>
              </w:rPr>
            </w:pPr>
            <w:r w:rsidRPr="006F73B9">
              <w:rPr>
                <w:b/>
                <w:color w:val="000000"/>
                <w:szCs w:val="20"/>
              </w:rPr>
              <w:t>202</w:t>
            </w:r>
            <w:r>
              <w:rPr>
                <w:b/>
                <w:color w:val="000000"/>
                <w:szCs w:val="20"/>
              </w:rPr>
              <w:t>3</w:t>
            </w:r>
          </w:p>
        </w:tc>
        <w:tc>
          <w:tcPr>
            <w:tcW w:w="850" w:type="dxa"/>
            <w:vAlign w:val="center"/>
          </w:tcPr>
          <w:p w:rsidR="007234B1" w:rsidRPr="006F73B9" w:rsidRDefault="007234B1" w:rsidP="00E4054A">
            <w:pPr>
              <w:jc w:val="center"/>
              <w:rPr>
                <w:b/>
                <w:color w:val="000000"/>
                <w:szCs w:val="20"/>
              </w:rPr>
            </w:pPr>
            <w:r w:rsidRPr="006F73B9">
              <w:rPr>
                <w:b/>
                <w:color w:val="000000"/>
                <w:szCs w:val="20"/>
              </w:rPr>
              <w:t>202</w:t>
            </w:r>
            <w:r>
              <w:rPr>
                <w:b/>
                <w:color w:val="000000"/>
                <w:szCs w:val="20"/>
              </w:rPr>
              <w:t>4</w:t>
            </w:r>
          </w:p>
        </w:tc>
        <w:tc>
          <w:tcPr>
            <w:tcW w:w="1276" w:type="dxa"/>
            <w:vAlign w:val="center"/>
          </w:tcPr>
          <w:p w:rsidR="007234B1" w:rsidRPr="006F73B9" w:rsidRDefault="007234B1" w:rsidP="00E4054A">
            <w:pPr>
              <w:jc w:val="center"/>
              <w:rPr>
                <w:b/>
                <w:color w:val="000000"/>
                <w:szCs w:val="20"/>
              </w:rPr>
            </w:pPr>
            <w:r>
              <w:rPr>
                <w:b/>
                <w:color w:val="000000"/>
                <w:szCs w:val="20"/>
              </w:rPr>
              <w:t>2025</w:t>
            </w:r>
            <w:r w:rsidRPr="006F73B9">
              <w:rPr>
                <w:b/>
                <w:color w:val="000000"/>
                <w:szCs w:val="20"/>
              </w:rPr>
              <w:t>- 202</w:t>
            </w:r>
            <w:r>
              <w:rPr>
                <w:b/>
                <w:color w:val="000000"/>
                <w:szCs w:val="20"/>
              </w:rPr>
              <w:t>9</w:t>
            </w:r>
          </w:p>
        </w:tc>
        <w:tc>
          <w:tcPr>
            <w:tcW w:w="1276" w:type="dxa"/>
            <w:vAlign w:val="center"/>
          </w:tcPr>
          <w:p w:rsidR="007234B1" w:rsidRPr="006F73B9" w:rsidRDefault="007234B1" w:rsidP="00E4054A">
            <w:pPr>
              <w:jc w:val="center"/>
              <w:rPr>
                <w:b/>
                <w:color w:val="000000"/>
                <w:szCs w:val="20"/>
              </w:rPr>
            </w:pPr>
            <w:r>
              <w:rPr>
                <w:b/>
                <w:color w:val="000000"/>
                <w:szCs w:val="20"/>
              </w:rPr>
              <w:t>2030</w:t>
            </w:r>
            <w:r w:rsidRPr="006F73B9">
              <w:rPr>
                <w:b/>
                <w:color w:val="000000"/>
                <w:szCs w:val="20"/>
              </w:rPr>
              <w:t>-203</w:t>
            </w:r>
            <w:r>
              <w:rPr>
                <w:b/>
                <w:color w:val="000000"/>
                <w:szCs w:val="20"/>
              </w:rPr>
              <w:t>4</w:t>
            </w:r>
          </w:p>
        </w:tc>
        <w:tc>
          <w:tcPr>
            <w:tcW w:w="1559" w:type="dxa"/>
            <w:vAlign w:val="center"/>
          </w:tcPr>
          <w:p w:rsidR="007234B1" w:rsidRPr="006F73B9" w:rsidRDefault="007234B1" w:rsidP="00E4054A">
            <w:pPr>
              <w:jc w:val="center"/>
              <w:rPr>
                <w:b/>
                <w:color w:val="000000"/>
                <w:szCs w:val="20"/>
              </w:rPr>
            </w:pPr>
            <w:r>
              <w:rPr>
                <w:b/>
                <w:color w:val="000000"/>
                <w:szCs w:val="20"/>
              </w:rPr>
              <w:t>2035</w:t>
            </w:r>
            <w:r w:rsidRPr="006F73B9">
              <w:rPr>
                <w:b/>
                <w:color w:val="000000"/>
                <w:szCs w:val="20"/>
              </w:rPr>
              <w:t>-203</w:t>
            </w:r>
            <w:r>
              <w:rPr>
                <w:b/>
                <w:color w:val="000000"/>
                <w:szCs w:val="20"/>
              </w:rPr>
              <w:t>9</w:t>
            </w:r>
          </w:p>
        </w:tc>
      </w:tr>
      <w:tr w:rsidR="007234B1" w:rsidTr="007234B1">
        <w:tc>
          <w:tcPr>
            <w:tcW w:w="534" w:type="dxa"/>
            <w:vAlign w:val="center"/>
          </w:tcPr>
          <w:p w:rsidR="007234B1" w:rsidRDefault="007234B1" w:rsidP="00154ED2">
            <w:pPr>
              <w:jc w:val="center"/>
            </w:pPr>
            <w:r>
              <w:t>1</w:t>
            </w:r>
          </w:p>
        </w:tc>
        <w:tc>
          <w:tcPr>
            <w:tcW w:w="2027" w:type="dxa"/>
          </w:tcPr>
          <w:p w:rsidR="007234B1" w:rsidRPr="002F2700" w:rsidRDefault="007234B1" w:rsidP="00154ED2">
            <w:pPr>
              <w:rPr>
                <w:sz w:val="20"/>
                <w:szCs w:val="20"/>
              </w:rPr>
            </w:pPr>
            <w:r w:rsidRPr="002F2700">
              <w:rPr>
                <w:sz w:val="20"/>
                <w:szCs w:val="20"/>
              </w:rPr>
              <w:t>Индексы-дефляторы МЭР</w:t>
            </w:r>
          </w:p>
        </w:tc>
        <w:tc>
          <w:tcPr>
            <w:tcW w:w="1375" w:type="dxa"/>
            <w:vAlign w:val="center"/>
          </w:tcPr>
          <w:p w:rsidR="007234B1" w:rsidRDefault="007234B1" w:rsidP="00154ED2">
            <w:pPr>
              <w:jc w:val="center"/>
            </w:pPr>
            <w:r>
              <w:t>106,7</w:t>
            </w:r>
          </w:p>
        </w:tc>
        <w:tc>
          <w:tcPr>
            <w:tcW w:w="992" w:type="dxa"/>
            <w:vAlign w:val="center"/>
          </w:tcPr>
          <w:p w:rsidR="007234B1" w:rsidRDefault="007234B1" w:rsidP="00154ED2">
            <w:pPr>
              <w:jc w:val="center"/>
            </w:pPr>
            <w:r>
              <w:t>106,7</w:t>
            </w:r>
          </w:p>
        </w:tc>
        <w:tc>
          <w:tcPr>
            <w:tcW w:w="850" w:type="dxa"/>
            <w:vAlign w:val="center"/>
          </w:tcPr>
          <w:p w:rsidR="007234B1" w:rsidRDefault="007234B1" w:rsidP="00154ED2">
            <w:pPr>
              <w:jc w:val="center"/>
            </w:pPr>
            <w:r>
              <w:t>106,7</w:t>
            </w:r>
          </w:p>
        </w:tc>
        <w:tc>
          <w:tcPr>
            <w:tcW w:w="1276" w:type="dxa"/>
            <w:vAlign w:val="center"/>
          </w:tcPr>
          <w:p w:rsidR="007234B1" w:rsidRDefault="007234B1" w:rsidP="00154ED2">
            <w:pPr>
              <w:jc w:val="center"/>
            </w:pPr>
            <w:r>
              <w:t>106,7</w:t>
            </w:r>
          </w:p>
        </w:tc>
        <w:tc>
          <w:tcPr>
            <w:tcW w:w="1276" w:type="dxa"/>
            <w:vAlign w:val="center"/>
          </w:tcPr>
          <w:p w:rsidR="007234B1" w:rsidRDefault="007234B1" w:rsidP="00154ED2">
            <w:pPr>
              <w:jc w:val="center"/>
            </w:pPr>
            <w:r>
              <w:t>121,5</w:t>
            </w:r>
          </w:p>
        </w:tc>
        <w:tc>
          <w:tcPr>
            <w:tcW w:w="1559" w:type="dxa"/>
            <w:vAlign w:val="center"/>
          </w:tcPr>
          <w:p w:rsidR="007234B1" w:rsidRDefault="007234B1" w:rsidP="00154ED2">
            <w:pPr>
              <w:jc w:val="center"/>
            </w:pPr>
            <w:r>
              <w:t>121,5</w:t>
            </w:r>
          </w:p>
        </w:tc>
      </w:tr>
      <w:tr w:rsidR="007234B1" w:rsidTr="007234B1">
        <w:tc>
          <w:tcPr>
            <w:tcW w:w="534" w:type="dxa"/>
            <w:vAlign w:val="center"/>
          </w:tcPr>
          <w:p w:rsidR="007234B1" w:rsidRDefault="007234B1" w:rsidP="00154ED2">
            <w:pPr>
              <w:pStyle w:val="af8"/>
              <w:spacing w:line="240" w:lineRule="auto"/>
              <w:jc w:val="center"/>
            </w:pPr>
            <w:r>
              <w:t>2</w:t>
            </w:r>
          </w:p>
        </w:tc>
        <w:tc>
          <w:tcPr>
            <w:tcW w:w="2027" w:type="dxa"/>
          </w:tcPr>
          <w:p w:rsidR="007234B1" w:rsidRPr="002F2700" w:rsidRDefault="007234B1" w:rsidP="00154ED2">
            <w:pPr>
              <w:rPr>
                <w:sz w:val="20"/>
                <w:szCs w:val="20"/>
              </w:rPr>
            </w:pPr>
            <w:r w:rsidRPr="002F2700">
              <w:rPr>
                <w:sz w:val="20"/>
                <w:szCs w:val="20"/>
              </w:rPr>
              <w:t>Баланс тепловой мощности, Гкал/</w:t>
            </w:r>
            <w:proofErr w:type="gramStart"/>
            <w:r w:rsidRPr="002F2700">
              <w:rPr>
                <w:sz w:val="20"/>
                <w:szCs w:val="20"/>
              </w:rPr>
              <w:t>ч</w:t>
            </w:r>
            <w:proofErr w:type="gramEnd"/>
          </w:p>
        </w:tc>
        <w:tc>
          <w:tcPr>
            <w:tcW w:w="1375" w:type="dxa"/>
            <w:vAlign w:val="center"/>
          </w:tcPr>
          <w:p w:rsidR="007234B1" w:rsidRDefault="007234B1" w:rsidP="00154ED2">
            <w:pPr>
              <w:jc w:val="center"/>
            </w:pPr>
            <w:r>
              <w:t>0,43</w:t>
            </w:r>
          </w:p>
        </w:tc>
        <w:tc>
          <w:tcPr>
            <w:tcW w:w="992" w:type="dxa"/>
            <w:vAlign w:val="center"/>
          </w:tcPr>
          <w:p w:rsidR="007234B1" w:rsidRDefault="007234B1" w:rsidP="00154ED2">
            <w:pPr>
              <w:jc w:val="center"/>
            </w:pPr>
            <w:r>
              <w:t>0,43</w:t>
            </w:r>
          </w:p>
        </w:tc>
        <w:tc>
          <w:tcPr>
            <w:tcW w:w="850" w:type="dxa"/>
            <w:vAlign w:val="center"/>
          </w:tcPr>
          <w:p w:rsidR="007234B1" w:rsidRDefault="007234B1" w:rsidP="00154ED2">
            <w:pPr>
              <w:jc w:val="center"/>
            </w:pPr>
            <w:r>
              <w:t>0,43</w:t>
            </w:r>
          </w:p>
        </w:tc>
        <w:tc>
          <w:tcPr>
            <w:tcW w:w="1276" w:type="dxa"/>
            <w:vAlign w:val="center"/>
          </w:tcPr>
          <w:p w:rsidR="007234B1" w:rsidRDefault="007234B1" w:rsidP="00154ED2">
            <w:pPr>
              <w:jc w:val="center"/>
            </w:pPr>
            <w:r>
              <w:t>0,43</w:t>
            </w:r>
          </w:p>
        </w:tc>
        <w:tc>
          <w:tcPr>
            <w:tcW w:w="1276" w:type="dxa"/>
            <w:vAlign w:val="center"/>
          </w:tcPr>
          <w:p w:rsidR="007234B1" w:rsidRDefault="007234B1" w:rsidP="00154ED2">
            <w:pPr>
              <w:jc w:val="center"/>
            </w:pPr>
            <w:r>
              <w:t>0,426</w:t>
            </w:r>
          </w:p>
        </w:tc>
        <w:tc>
          <w:tcPr>
            <w:tcW w:w="1559" w:type="dxa"/>
            <w:vAlign w:val="center"/>
          </w:tcPr>
          <w:p w:rsidR="007234B1" w:rsidRDefault="007234B1" w:rsidP="00154ED2">
            <w:pPr>
              <w:jc w:val="center"/>
            </w:pPr>
            <w:r>
              <w:t>0,417</w:t>
            </w:r>
          </w:p>
        </w:tc>
      </w:tr>
      <w:tr w:rsidR="007234B1" w:rsidTr="007234B1">
        <w:tc>
          <w:tcPr>
            <w:tcW w:w="534" w:type="dxa"/>
            <w:vAlign w:val="center"/>
          </w:tcPr>
          <w:p w:rsidR="007234B1" w:rsidRDefault="007234B1" w:rsidP="00154ED2">
            <w:pPr>
              <w:jc w:val="center"/>
            </w:pPr>
            <w:r>
              <w:t>3</w:t>
            </w:r>
          </w:p>
        </w:tc>
        <w:tc>
          <w:tcPr>
            <w:tcW w:w="2027" w:type="dxa"/>
          </w:tcPr>
          <w:p w:rsidR="007234B1" w:rsidRPr="002F2700" w:rsidRDefault="007234B1" w:rsidP="00154ED2">
            <w:pPr>
              <w:rPr>
                <w:sz w:val="20"/>
                <w:szCs w:val="20"/>
              </w:rPr>
            </w:pPr>
            <w:r w:rsidRPr="002F2700">
              <w:rPr>
                <w:sz w:val="20"/>
                <w:szCs w:val="20"/>
              </w:rPr>
              <w:t>Баланс тепловой энергии, Гкал/</w:t>
            </w:r>
            <w:proofErr w:type="gramStart"/>
            <w:r w:rsidRPr="002F2700">
              <w:rPr>
                <w:sz w:val="20"/>
                <w:szCs w:val="20"/>
              </w:rPr>
              <w:t>ч</w:t>
            </w:r>
            <w:proofErr w:type="gramEnd"/>
          </w:p>
        </w:tc>
        <w:tc>
          <w:tcPr>
            <w:tcW w:w="1375" w:type="dxa"/>
            <w:vAlign w:val="center"/>
          </w:tcPr>
          <w:p w:rsidR="007234B1" w:rsidRDefault="007234B1" w:rsidP="00154ED2">
            <w:pPr>
              <w:jc w:val="center"/>
            </w:pPr>
            <w:r>
              <w:t>0,27</w:t>
            </w:r>
          </w:p>
        </w:tc>
        <w:tc>
          <w:tcPr>
            <w:tcW w:w="992" w:type="dxa"/>
            <w:vAlign w:val="center"/>
          </w:tcPr>
          <w:p w:rsidR="007234B1" w:rsidRDefault="007234B1" w:rsidP="00154ED2">
            <w:pPr>
              <w:jc w:val="center"/>
            </w:pPr>
            <w:r>
              <w:t>0,27</w:t>
            </w:r>
          </w:p>
        </w:tc>
        <w:tc>
          <w:tcPr>
            <w:tcW w:w="850" w:type="dxa"/>
            <w:vAlign w:val="center"/>
          </w:tcPr>
          <w:p w:rsidR="007234B1" w:rsidRDefault="007234B1" w:rsidP="00154ED2">
            <w:pPr>
              <w:jc w:val="center"/>
            </w:pPr>
            <w:r>
              <w:t>0,27</w:t>
            </w:r>
          </w:p>
        </w:tc>
        <w:tc>
          <w:tcPr>
            <w:tcW w:w="1276" w:type="dxa"/>
            <w:vAlign w:val="center"/>
          </w:tcPr>
          <w:p w:rsidR="007234B1" w:rsidRDefault="007234B1" w:rsidP="00154ED2">
            <w:pPr>
              <w:jc w:val="center"/>
            </w:pPr>
            <w:r>
              <w:t>0,27</w:t>
            </w:r>
          </w:p>
        </w:tc>
        <w:tc>
          <w:tcPr>
            <w:tcW w:w="1276" w:type="dxa"/>
            <w:vAlign w:val="center"/>
          </w:tcPr>
          <w:p w:rsidR="007234B1" w:rsidRDefault="007234B1" w:rsidP="00154ED2">
            <w:pPr>
              <w:jc w:val="center"/>
            </w:pPr>
            <w:r>
              <w:t>0,271</w:t>
            </w:r>
          </w:p>
        </w:tc>
        <w:tc>
          <w:tcPr>
            <w:tcW w:w="1559" w:type="dxa"/>
            <w:vAlign w:val="center"/>
          </w:tcPr>
          <w:p w:rsidR="007234B1" w:rsidRDefault="007234B1" w:rsidP="00154ED2">
            <w:pPr>
              <w:jc w:val="center"/>
            </w:pPr>
            <w:r>
              <w:t>0,272</w:t>
            </w:r>
          </w:p>
        </w:tc>
      </w:tr>
      <w:tr w:rsidR="007234B1" w:rsidTr="007234B1">
        <w:tc>
          <w:tcPr>
            <w:tcW w:w="534" w:type="dxa"/>
            <w:vAlign w:val="center"/>
          </w:tcPr>
          <w:p w:rsidR="007234B1" w:rsidRDefault="007234B1" w:rsidP="00154ED2">
            <w:pPr>
              <w:pStyle w:val="af8"/>
              <w:spacing w:line="240" w:lineRule="auto"/>
              <w:jc w:val="center"/>
            </w:pPr>
            <w:r>
              <w:t>4</w:t>
            </w:r>
          </w:p>
        </w:tc>
        <w:tc>
          <w:tcPr>
            <w:tcW w:w="2027" w:type="dxa"/>
          </w:tcPr>
          <w:p w:rsidR="007234B1" w:rsidRPr="002F2700" w:rsidRDefault="007234B1" w:rsidP="00154ED2">
            <w:pPr>
              <w:rPr>
                <w:sz w:val="20"/>
                <w:szCs w:val="20"/>
              </w:rPr>
            </w:pPr>
            <w:r w:rsidRPr="002F2700">
              <w:rPr>
                <w:sz w:val="20"/>
                <w:szCs w:val="20"/>
              </w:rPr>
              <w:t>Топливный баланс, тут/год</w:t>
            </w:r>
          </w:p>
        </w:tc>
        <w:tc>
          <w:tcPr>
            <w:tcW w:w="1375" w:type="dxa"/>
            <w:vAlign w:val="center"/>
          </w:tcPr>
          <w:p w:rsidR="007234B1" w:rsidRDefault="007234B1" w:rsidP="00154ED2">
            <w:pPr>
              <w:ind w:left="-113" w:right="-113"/>
              <w:jc w:val="center"/>
            </w:pPr>
            <w:r>
              <w:t>119,45</w:t>
            </w:r>
          </w:p>
        </w:tc>
        <w:tc>
          <w:tcPr>
            <w:tcW w:w="992" w:type="dxa"/>
            <w:vAlign w:val="center"/>
          </w:tcPr>
          <w:p w:rsidR="007234B1" w:rsidRDefault="007234B1" w:rsidP="00154ED2">
            <w:pPr>
              <w:ind w:left="-113" w:right="-113"/>
              <w:jc w:val="center"/>
            </w:pPr>
            <w:r>
              <w:t>119,45</w:t>
            </w:r>
          </w:p>
        </w:tc>
        <w:tc>
          <w:tcPr>
            <w:tcW w:w="850" w:type="dxa"/>
            <w:vAlign w:val="center"/>
          </w:tcPr>
          <w:p w:rsidR="007234B1" w:rsidRDefault="007234B1" w:rsidP="00154ED2">
            <w:pPr>
              <w:ind w:left="-113" w:right="-113"/>
              <w:jc w:val="center"/>
            </w:pPr>
            <w:r>
              <w:t>119,45</w:t>
            </w:r>
          </w:p>
        </w:tc>
        <w:tc>
          <w:tcPr>
            <w:tcW w:w="1276" w:type="dxa"/>
            <w:vAlign w:val="center"/>
          </w:tcPr>
          <w:p w:rsidR="007234B1" w:rsidRDefault="007234B1" w:rsidP="00154ED2">
            <w:pPr>
              <w:ind w:left="-113" w:right="-113"/>
              <w:jc w:val="center"/>
            </w:pPr>
            <w:r>
              <w:t>119,45</w:t>
            </w:r>
          </w:p>
        </w:tc>
        <w:tc>
          <w:tcPr>
            <w:tcW w:w="1276" w:type="dxa"/>
            <w:vAlign w:val="center"/>
          </w:tcPr>
          <w:p w:rsidR="007234B1" w:rsidRDefault="007234B1" w:rsidP="00154ED2">
            <w:pPr>
              <w:ind w:left="-113" w:right="-113"/>
              <w:jc w:val="center"/>
            </w:pPr>
            <w:r>
              <w:t>119,92</w:t>
            </w:r>
          </w:p>
        </w:tc>
        <w:tc>
          <w:tcPr>
            <w:tcW w:w="1559" w:type="dxa"/>
            <w:vAlign w:val="center"/>
          </w:tcPr>
          <w:p w:rsidR="007234B1" w:rsidRDefault="007234B1" w:rsidP="00154ED2">
            <w:pPr>
              <w:ind w:left="-113" w:right="-113"/>
              <w:jc w:val="center"/>
            </w:pPr>
            <w:r>
              <w:t>120,39</w:t>
            </w:r>
          </w:p>
        </w:tc>
      </w:tr>
      <w:tr w:rsidR="007234B1" w:rsidTr="007234B1">
        <w:tc>
          <w:tcPr>
            <w:tcW w:w="534" w:type="dxa"/>
            <w:vAlign w:val="center"/>
          </w:tcPr>
          <w:p w:rsidR="007234B1" w:rsidRDefault="007234B1" w:rsidP="00154ED2">
            <w:pPr>
              <w:pStyle w:val="af8"/>
              <w:spacing w:line="240" w:lineRule="auto"/>
              <w:jc w:val="center"/>
            </w:pPr>
            <w:r>
              <w:t>5</w:t>
            </w:r>
          </w:p>
        </w:tc>
        <w:tc>
          <w:tcPr>
            <w:tcW w:w="2027" w:type="dxa"/>
          </w:tcPr>
          <w:p w:rsidR="007234B1" w:rsidRPr="002F2700" w:rsidRDefault="007234B1" w:rsidP="00154ED2">
            <w:pPr>
              <w:rPr>
                <w:sz w:val="20"/>
                <w:szCs w:val="20"/>
              </w:rPr>
            </w:pPr>
            <w:r w:rsidRPr="002F2700">
              <w:rPr>
                <w:sz w:val="20"/>
                <w:szCs w:val="20"/>
              </w:rPr>
              <w:t>Баланс теплоносителей, м</w:t>
            </w:r>
            <w:r w:rsidRPr="002F2700">
              <w:rPr>
                <w:sz w:val="20"/>
                <w:szCs w:val="20"/>
                <w:vertAlign w:val="superscript"/>
              </w:rPr>
              <w:t>3</w:t>
            </w:r>
            <w:r w:rsidRPr="002F2700">
              <w:rPr>
                <w:sz w:val="20"/>
                <w:szCs w:val="20"/>
              </w:rPr>
              <w:t>/ч</w:t>
            </w:r>
          </w:p>
        </w:tc>
        <w:tc>
          <w:tcPr>
            <w:tcW w:w="1375" w:type="dxa"/>
            <w:vAlign w:val="center"/>
          </w:tcPr>
          <w:p w:rsidR="007234B1" w:rsidRDefault="007234B1" w:rsidP="00154ED2">
            <w:pPr>
              <w:ind w:left="-113" w:right="-113"/>
              <w:jc w:val="center"/>
            </w:pPr>
            <w:r>
              <w:t>10,987</w:t>
            </w:r>
          </w:p>
        </w:tc>
        <w:tc>
          <w:tcPr>
            <w:tcW w:w="992" w:type="dxa"/>
            <w:vAlign w:val="center"/>
          </w:tcPr>
          <w:p w:rsidR="007234B1" w:rsidRDefault="007234B1" w:rsidP="00154ED2">
            <w:pPr>
              <w:ind w:left="-113" w:right="-113"/>
              <w:jc w:val="center"/>
            </w:pPr>
            <w:r>
              <w:t>10,987</w:t>
            </w:r>
          </w:p>
        </w:tc>
        <w:tc>
          <w:tcPr>
            <w:tcW w:w="850" w:type="dxa"/>
            <w:vAlign w:val="center"/>
          </w:tcPr>
          <w:p w:rsidR="007234B1" w:rsidRDefault="007234B1" w:rsidP="00154ED2">
            <w:pPr>
              <w:ind w:left="-113" w:right="-113"/>
              <w:jc w:val="center"/>
            </w:pPr>
            <w:r>
              <w:t>10,987</w:t>
            </w:r>
          </w:p>
        </w:tc>
        <w:tc>
          <w:tcPr>
            <w:tcW w:w="1276" w:type="dxa"/>
            <w:vAlign w:val="center"/>
          </w:tcPr>
          <w:p w:rsidR="007234B1" w:rsidRDefault="007234B1" w:rsidP="00154ED2">
            <w:pPr>
              <w:ind w:left="-113" w:right="-113"/>
              <w:jc w:val="center"/>
            </w:pPr>
            <w:r>
              <w:t>10,987</w:t>
            </w:r>
          </w:p>
        </w:tc>
        <w:tc>
          <w:tcPr>
            <w:tcW w:w="1276" w:type="dxa"/>
            <w:vAlign w:val="center"/>
          </w:tcPr>
          <w:p w:rsidR="007234B1" w:rsidRDefault="007234B1" w:rsidP="00154ED2">
            <w:pPr>
              <w:ind w:left="-113" w:right="-113"/>
              <w:jc w:val="center"/>
            </w:pPr>
            <w:r>
              <w:t>10,987</w:t>
            </w:r>
          </w:p>
        </w:tc>
        <w:tc>
          <w:tcPr>
            <w:tcW w:w="1559" w:type="dxa"/>
            <w:vAlign w:val="center"/>
          </w:tcPr>
          <w:p w:rsidR="007234B1" w:rsidRDefault="007234B1" w:rsidP="00154ED2">
            <w:pPr>
              <w:ind w:left="-113" w:right="-113"/>
              <w:jc w:val="center"/>
            </w:pPr>
            <w:r>
              <w:t>10,987</w:t>
            </w:r>
          </w:p>
        </w:tc>
      </w:tr>
      <w:tr w:rsidR="007234B1" w:rsidTr="007234B1">
        <w:tc>
          <w:tcPr>
            <w:tcW w:w="534" w:type="dxa"/>
            <w:vAlign w:val="center"/>
          </w:tcPr>
          <w:p w:rsidR="007234B1" w:rsidRDefault="007234B1" w:rsidP="00154ED2">
            <w:pPr>
              <w:jc w:val="center"/>
            </w:pPr>
            <w:r>
              <w:t>6</w:t>
            </w:r>
          </w:p>
        </w:tc>
        <w:tc>
          <w:tcPr>
            <w:tcW w:w="2027" w:type="dxa"/>
          </w:tcPr>
          <w:p w:rsidR="007234B1" w:rsidRPr="002F2700" w:rsidRDefault="007234B1" w:rsidP="00154ED2">
            <w:pPr>
              <w:rPr>
                <w:sz w:val="20"/>
                <w:szCs w:val="20"/>
              </w:rPr>
            </w:pPr>
            <w:r w:rsidRPr="002F2700">
              <w:rPr>
                <w:sz w:val="20"/>
                <w:szCs w:val="20"/>
              </w:rPr>
              <w:t>Балансы холодной воды питьевого качества, м</w:t>
            </w:r>
            <w:r w:rsidRPr="002F2700">
              <w:rPr>
                <w:sz w:val="20"/>
                <w:szCs w:val="20"/>
                <w:vertAlign w:val="superscript"/>
              </w:rPr>
              <w:t>3</w:t>
            </w:r>
            <w:r w:rsidRPr="002F2700">
              <w:rPr>
                <w:sz w:val="20"/>
                <w:szCs w:val="20"/>
              </w:rPr>
              <w:t>/год</w:t>
            </w:r>
          </w:p>
        </w:tc>
        <w:tc>
          <w:tcPr>
            <w:tcW w:w="1375" w:type="dxa"/>
            <w:vAlign w:val="center"/>
          </w:tcPr>
          <w:p w:rsidR="007234B1" w:rsidRDefault="007234B1" w:rsidP="00154ED2">
            <w:pPr>
              <w:jc w:val="center"/>
            </w:pPr>
            <w:r>
              <w:t>211,0</w:t>
            </w:r>
          </w:p>
        </w:tc>
        <w:tc>
          <w:tcPr>
            <w:tcW w:w="992" w:type="dxa"/>
            <w:vAlign w:val="center"/>
          </w:tcPr>
          <w:p w:rsidR="007234B1" w:rsidRDefault="007234B1" w:rsidP="00154ED2">
            <w:pPr>
              <w:jc w:val="center"/>
            </w:pPr>
            <w:r>
              <w:t>211,0</w:t>
            </w:r>
          </w:p>
        </w:tc>
        <w:tc>
          <w:tcPr>
            <w:tcW w:w="850" w:type="dxa"/>
            <w:vAlign w:val="center"/>
          </w:tcPr>
          <w:p w:rsidR="007234B1" w:rsidRDefault="007234B1" w:rsidP="00154ED2">
            <w:pPr>
              <w:jc w:val="center"/>
            </w:pPr>
            <w:r>
              <w:t>211,0</w:t>
            </w:r>
          </w:p>
        </w:tc>
        <w:tc>
          <w:tcPr>
            <w:tcW w:w="1276" w:type="dxa"/>
            <w:vAlign w:val="center"/>
          </w:tcPr>
          <w:p w:rsidR="007234B1" w:rsidRDefault="007234B1" w:rsidP="00154ED2">
            <w:pPr>
              <w:jc w:val="center"/>
            </w:pPr>
            <w:r>
              <w:t>211,0</w:t>
            </w:r>
          </w:p>
        </w:tc>
        <w:tc>
          <w:tcPr>
            <w:tcW w:w="1276" w:type="dxa"/>
            <w:vAlign w:val="center"/>
          </w:tcPr>
          <w:p w:rsidR="007234B1" w:rsidRDefault="007234B1" w:rsidP="00154ED2">
            <w:pPr>
              <w:jc w:val="center"/>
            </w:pPr>
            <w:r>
              <w:t>211,0</w:t>
            </w:r>
          </w:p>
        </w:tc>
        <w:tc>
          <w:tcPr>
            <w:tcW w:w="1559" w:type="dxa"/>
            <w:vAlign w:val="center"/>
          </w:tcPr>
          <w:p w:rsidR="007234B1" w:rsidRDefault="007234B1" w:rsidP="00154ED2">
            <w:pPr>
              <w:jc w:val="center"/>
            </w:pPr>
            <w:r>
              <w:t>211,0</w:t>
            </w:r>
          </w:p>
        </w:tc>
      </w:tr>
      <w:tr w:rsidR="007234B1" w:rsidTr="007234B1">
        <w:tc>
          <w:tcPr>
            <w:tcW w:w="534" w:type="dxa"/>
            <w:vAlign w:val="center"/>
          </w:tcPr>
          <w:p w:rsidR="007234B1" w:rsidRDefault="007234B1" w:rsidP="00154ED2">
            <w:pPr>
              <w:jc w:val="center"/>
            </w:pPr>
            <w:r>
              <w:t>7</w:t>
            </w:r>
          </w:p>
        </w:tc>
        <w:tc>
          <w:tcPr>
            <w:tcW w:w="2027" w:type="dxa"/>
          </w:tcPr>
          <w:p w:rsidR="007234B1" w:rsidRPr="002F2700" w:rsidRDefault="007234B1" w:rsidP="00154ED2">
            <w:pPr>
              <w:rPr>
                <w:sz w:val="20"/>
                <w:szCs w:val="20"/>
              </w:rPr>
            </w:pPr>
            <w:r w:rsidRPr="002F2700">
              <w:rPr>
                <w:sz w:val="20"/>
                <w:szCs w:val="20"/>
              </w:rPr>
              <w:t>Производственные расходы товарного отпуска, руб./Гкал</w:t>
            </w:r>
          </w:p>
        </w:tc>
        <w:tc>
          <w:tcPr>
            <w:tcW w:w="1375" w:type="dxa"/>
            <w:vAlign w:val="center"/>
          </w:tcPr>
          <w:p w:rsidR="007234B1" w:rsidRDefault="007234B1" w:rsidP="00154ED2">
            <w:pPr>
              <w:ind w:left="-170" w:right="-170"/>
              <w:jc w:val="center"/>
            </w:pPr>
            <w:r>
              <w:t>2833,00</w:t>
            </w:r>
          </w:p>
        </w:tc>
        <w:tc>
          <w:tcPr>
            <w:tcW w:w="992" w:type="dxa"/>
            <w:vAlign w:val="center"/>
          </w:tcPr>
          <w:p w:rsidR="007234B1" w:rsidRDefault="007234B1" w:rsidP="00154ED2">
            <w:pPr>
              <w:ind w:left="-170" w:right="-170"/>
              <w:jc w:val="center"/>
            </w:pPr>
            <w:r>
              <w:t>3022,81</w:t>
            </w:r>
          </w:p>
        </w:tc>
        <w:tc>
          <w:tcPr>
            <w:tcW w:w="850" w:type="dxa"/>
            <w:vAlign w:val="center"/>
          </w:tcPr>
          <w:p w:rsidR="007234B1" w:rsidRDefault="007234B1" w:rsidP="00154ED2">
            <w:pPr>
              <w:ind w:left="-170" w:right="-170"/>
              <w:jc w:val="center"/>
            </w:pPr>
            <w:r>
              <w:t>3225,34</w:t>
            </w:r>
          </w:p>
        </w:tc>
        <w:tc>
          <w:tcPr>
            <w:tcW w:w="1276" w:type="dxa"/>
            <w:vAlign w:val="center"/>
          </w:tcPr>
          <w:p w:rsidR="007234B1" w:rsidRDefault="007234B1" w:rsidP="00154ED2">
            <w:pPr>
              <w:ind w:left="-170" w:right="-170"/>
              <w:jc w:val="center"/>
            </w:pPr>
            <w:r>
              <w:t>3441,44</w:t>
            </w:r>
          </w:p>
        </w:tc>
        <w:tc>
          <w:tcPr>
            <w:tcW w:w="1276" w:type="dxa"/>
            <w:vAlign w:val="center"/>
          </w:tcPr>
          <w:p w:rsidR="007234B1" w:rsidRDefault="007234B1" w:rsidP="00154ED2">
            <w:pPr>
              <w:ind w:left="-170" w:right="-170"/>
              <w:jc w:val="center"/>
            </w:pPr>
            <w:r>
              <w:t>4181,35</w:t>
            </w:r>
          </w:p>
        </w:tc>
        <w:tc>
          <w:tcPr>
            <w:tcW w:w="1559" w:type="dxa"/>
            <w:vAlign w:val="center"/>
          </w:tcPr>
          <w:p w:rsidR="007234B1" w:rsidRDefault="007234B1" w:rsidP="00154ED2">
            <w:pPr>
              <w:ind w:left="-170" w:right="-170"/>
              <w:jc w:val="center"/>
            </w:pPr>
            <w:r>
              <w:t>5080,34</w:t>
            </w:r>
          </w:p>
        </w:tc>
      </w:tr>
      <w:tr w:rsidR="007234B1" w:rsidTr="007234B1">
        <w:tc>
          <w:tcPr>
            <w:tcW w:w="534" w:type="dxa"/>
            <w:vAlign w:val="center"/>
          </w:tcPr>
          <w:p w:rsidR="007234B1" w:rsidRDefault="007234B1" w:rsidP="00154ED2">
            <w:pPr>
              <w:jc w:val="center"/>
            </w:pPr>
            <w:r>
              <w:t>1</w:t>
            </w:r>
          </w:p>
        </w:tc>
        <w:tc>
          <w:tcPr>
            <w:tcW w:w="2027" w:type="dxa"/>
          </w:tcPr>
          <w:p w:rsidR="007234B1" w:rsidRPr="002F2700" w:rsidRDefault="007234B1" w:rsidP="00154ED2">
            <w:pPr>
              <w:rPr>
                <w:sz w:val="20"/>
                <w:szCs w:val="20"/>
              </w:rPr>
            </w:pPr>
            <w:r w:rsidRPr="002F2700">
              <w:rPr>
                <w:sz w:val="20"/>
                <w:szCs w:val="20"/>
              </w:rPr>
              <w:t>Индексы-дефляторы МЭР</w:t>
            </w:r>
          </w:p>
        </w:tc>
        <w:tc>
          <w:tcPr>
            <w:tcW w:w="1375" w:type="dxa"/>
            <w:vAlign w:val="center"/>
          </w:tcPr>
          <w:p w:rsidR="007234B1" w:rsidRDefault="007234B1" w:rsidP="00154ED2">
            <w:pPr>
              <w:jc w:val="center"/>
            </w:pPr>
            <w:r>
              <w:t>106,7</w:t>
            </w:r>
          </w:p>
        </w:tc>
        <w:tc>
          <w:tcPr>
            <w:tcW w:w="992" w:type="dxa"/>
            <w:vAlign w:val="center"/>
          </w:tcPr>
          <w:p w:rsidR="007234B1" w:rsidRDefault="007234B1" w:rsidP="00154ED2">
            <w:pPr>
              <w:jc w:val="center"/>
            </w:pPr>
            <w:r>
              <w:t>106,7</w:t>
            </w:r>
          </w:p>
        </w:tc>
        <w:tc>
          <w:tcPr>
            <w:tcW w:w="850" w:type="dxa"/>
            <w:vAlign w:val="center"/>
          </w:tcPr>
          <w:p w:rsidR="007234B1" w:rsidRDefault="007234B1" w:rsidP="00154ED2">
            <w:pPr>
              <w:jc w:val="center"/>
            </w:pPr>
            <w:r>
              <w:t>106,7</w:t>
            </w:r>
          </w:p>
        </w:tc>
        <w:tc>
          <w:tcPr>
            <w:tcW w:w="1276" w:type="dxa"/>
            <w:vAlign w:val="center"/>
          </w:tcPr>
          <w:p w:rsidR="007234B1" w:rsidRDefault="007234B1" w:rsidP="00154ED2">
            <w:pPr>
              <w:jc w:val="center"/>
            </w:pPr>
            <w:r>
              <w:t>106,7</w:t>
            </w:r>
          </w:p>
        </w:tc>
        <w:tc>
          <w:tcPr>
            <w:tcW w:w="1276" w:type="dxa"/>
            <w:vAlign w:val="center"/>
          </w:tcPr>
          <w:p w:rsidR="007234B1" w:rsidRDefault="007234B1" w:rsidP="00154ED2">
            <w:pPr>
              <w:jc w:val="center"/>
            </w:pPr>
            <w:r>
              <w:t>121,5</w:t>
            </w:r>
          </w:p>
        </w:tc>
        <w:tc>
          <w:tcPr>
            <w:tcW w:w="1559" w:type="dxa"/>
            <w:vAlign w:val="center"/>
          </w:tcPr>
          <w:p w:rsidR="007234B1" w:rsidRDefault="007234B1" w:rsidP="00154ED2">
            <w:pPr>
              <w:jc w:val="center"/>
            </w:pPr>
            <w:r>
              <w:t>121,5</w:t>
            </w:r>
          </w:p>
        </w:tc>
      </w:tr>
      <w:tr w:rsidR="007234B1" w:rsidTr="007234B1">
        <w:tc>
          <w:tcPr>
            <w:tcW w:w="534" w:type="dxa"/>
            <w:vAlign w:val="center"/>
          </w:tcPr>
          <w:p w:rsidR="007234B1" w:rsidRDefault="007234B1" w:rsidP="00154ED2">
            <w:pPr>
              <w:pStyle w:val="af8"/>
              <w:spacing w:line="240" w:lineRule="auto"/>
              <w:jc w:val="center"/>
            </w:pPr>
            <w:r>
              <w:t>2</w:t>
            </w:r>
          </w:p>
        </w:tc>
        <w:tc>
          <w:tcPr>
            <w:tcW w:w="2027" w:type="dxa"/>
          </w:tcPr>
          <w:p w:rsidR="007234B1" w:rsidRPr="002F2700" w:rsidRDefault="007234B1" w:rsidP="00154ED2">
            <w:pPr>
              <w:rPr>
                <w:sz w:val="20"/>
                <w:szCs w:val="20"/>
              </w:rPr>
            </w:pPr>
            <w:r w:rsidRPr="002F2700">
              <w:rPr>
                <w:sz w:val="20"/>
                <w:szCs w:val="20"/>
              </w:rPr>
              <w:t>Баланс тепловой мощности, Гкал/</w:t>
            </w:r>
            <w:proofErr w:type="gramStart"/>
            <w:r w:rsidRPr="002F2700">
              <w:rPr>
                <w:sz w:val="20"/>
                <w:szCs w:val="20"/>
              </w:rPr>
              <w:t>ч</w:t>
            </w:r>
            <w:proofErr w:type="gramEnd"/>
          </w:p>
        </w:tc>
        <w:tc>
          <w:tcPr>
            <w:tcW w:w="1375" w:type="dxa"/>
            <w:vAlign w:val="center"/>
          </w:tcPr>
          <w:p w:rsidR="007234B1" w:rsidRDefault="007234B1" w:rsidP="00154ED2">
            <w:pPr>
              <w:jc w:val="center"/>
            </w:pPr>
            <w:r>
              <w:t>0,258</w:t>
            </w:r>
          </w:p>
        </w:tc>
        <w:tc>
          <w:tcPr>
            <w:tcW w:w="992" w:type="dxa"/>
            <w:vAlign w:val="center"/>
          </w:tcPr>
          <w:p w:rsidR="007234B1" w:rsidRDefault="007234B1" w:rsidP="00154ED2">
            <w:pPr>
              <w:jc w:val="center"/>
            </w:pPr>
            <w:r>
              <w:t>0,258</w:t>
            </w:r>
          </w:p>
        </w:tc>
        <w:tc>
          <w:tcPr>
            <w:tcW w:w="850" w:type="dxa"/>
            <w:vAlign w:val="center"/>
          </w:tcPr>
          <w:p w:rsidR="007234B1" w:rsidRDefault="007234B1" w:rsidP="00154ED2">
            <w:pPr>
              <w:jc w:val="center"/>
            </w:pPr>
            <w:r>
              <w:t>0,258</w:t>
            </w:r>
          </w:p>
        </w:tc>
        <w:tc>
          <w:tcPr>
            <w:tcW w:w="1276" w:type="dxa"/>
            <w:vAlign w:val="center"/>
          </w:tcPr>
          <w:p w:rsidR="007234B1" w:rsidRDefault="007234B1" w:rsidP="00154ED2">
            <w:pPr>
              <w:jc w:val="center"/>
            </w:pPr>
            <w:r>
              <w:t>0,258</w:t>
            </w:r>
          </w:p>
        </w:tc>
        <w:tc>
          <w:tcPr>
            <w:tcW w:w="1276" w:type="dxa"/>
            <w:vAlign w:val="center"/>
          </w:tcPr>
          <w:p w:rsidR="007234B1" w:rsidRDefault="007234B1" w:rsidP="00154ED2">
            <w:pPr>
              <w:jc w:val="center"/>
            </w:pPr>
            <w:r>
              <w:t>0,258</w:t>
            </w:r>
          </w:p>
        </w:tc>
        <w:tc>
          <w:tcPr>
            <w:tcW w:w="1559" w:type="dxa"/>
            <w:vAlign w:val="center"/>
          </w:tcPr>
          <w:p w:rsidR="007234B1" w:rsidRDefault="007234B1" w:rsidP="00154ED2">
            <w:pPr>
              <w:jc w:val="center"/>
            </w:pPr>
            <w:r>
              <w:t>0,257</w:t>
            </w:r>
          </w:p>
        </w:tc>
      </w:tr>
      <w:tr w:rsidR="007234B1" w:rsidTr="007234B1">
        <w:tc>
          <w:tcPr>
            <w:tcW w:w="534" w:type="dxa"/>
            <w:vAlign w:val="center"/>
          </w:tcPr>
          <w:p w:rsidR="007234B1" w:rsidRDefault="007234B1" w:rsidP="00154ED2">
            <w:pPr>
              <w:jc w:val="center"/>
            </w:pPr>
            <w:r>
              <w:t>3</w:t>
            </w:r>
          </w:p>
        </w:tc>
        <w:tc>
          <w:tcPr>
            <w:tcW w:w="2027" w:type="dxa"/>
          </w:tcPr>
          <w:p w:rsidR="007234B1" w:rsidRPr="002F2700" w:rsidRDefault="007234B1" w:rsidP="00154ED2">
            <w:pPr>
              <w:rPr>
                <w:sz w:val="20"/>
                <w:szCs w:val="20"/>
              </w:rPr>
            </w:pPr>
            <w:r w:rsidRPr="002F2700">
              <w:rPr>
                <w:sz w:val="20"/>
                <w:szCs w:val="20"/>
              </w:rPr>
              <w:t>Баланс тепловой энергии, Гкал/</w:t>
            </w:r>
            <w:proofErr w:type="gramStart"/>
            <w:r w:rsidRPr="002F2700">
              <w:rPr>
                <w:sz w:val="20"/>
                <w:szCs w:val="20"/>
              </w:rPr>
              <w:t>ч</w:t>
            </w:r>
            <w:proofErr w:type="gramEnd"/>
          </w:p>
        </w:tc>
        <w:tc>
          <w:tcPr>
            <w:tcW w:w="1375" w:type="dxa"/>
            <w:vAlign w:val="center"/>
          </w:tcPr>
          <w:p w:rsidR="007234B1" w:rsidRDefault="007234B1" w:rsidP="00154ED2">
            <w:pPr>
              <w:jc w:val="center"/>
            </w:pPr>
            <w:r>
              <w:t>0,253</w:t>
            </w:r>
          </w:p>
        </w:tc>
        <w:tc>
          <w:tcPr>
            <w:tcW w:w="992" w:type="dxa"/>
            <w:vAlign w:val="center"/>
          </w:tcPr>
          <w:p w:rsidR="007234B1" w:rsidRDefault="007234B1" w:rsidP="00154ED2">
            <w:pPr>
              <w:jc w:val="center"/>
            </w:pPr>
            <w:r>
              <w:t>0,253</w:t>
            </w:r>
          </w:p>
        </w:tc>
        <w:tc>
          <w:tcPr>
            <w:tcW w:w="850" w:type="dxa"/>
            <w:vAlign w:val="center"/>
          </w:tcPr>
          <w:p w:rsidR="007234B1" w:rsidRDefault="007234B1" w:rsidP="00154ED2">
            <w:pPr>
              <w:jc w:val="center"/>
            </w:pPr>
            <w:r>
              <w:t>0,253</w:t>
            </w:r>
          </w:p>
        </w:tc>
        <w:tc>
          <w:tcPr>
            <w:tcW w:w="1276" w:type="dxa"/>
            <w:vAlign w:val="center"/>
          </w:tcPr>
          <w:p w:rsidR="007234B1" w:rsidRDefault="007234B1" w:rsidP="00154ED2">
            <w:pPr>
              <w:jc w:val="center"/>
            </w:pPr>
            <w:r>
              <w:t>0,253</w:t>
            </w:r>
          </w:p>
        </w:tc>
        <w:tc>
          <w:tcPr>
            <w:tcW w:w="1276" w:type="dxa"/>
            <w:vAlign w:val="center"/>
          </w:tcPr>
          <w:p w:rsidR="007234B1" w:rsidRDefault="007234B1" w:rsidP="00154ED2">
            <w:pPr>
              <w:jc w:val="center"/>
            </w:pPr>
            <w:r>
              <w:t>0,253</w:t>
            </w:r>
          </w:p>
        </w:tc>
        <w:tc>
          <w:tcPr>
            <w:tcW w:w="1559" w:type="dxa"/>
            <w:vAlign w:val="center"/>
          </w:tcPr>
          <w:p w:rsidR="007234B1" w:rsidRDefault="007234B1" w:rsidP="00154ED2">
            <w:pPr>
              <w:jc w:val="center"/>
            </w:pPr>
            <w:r>
              <w:t>0,253</w:t>
            </w:r>
          </w:p>
        </w:tc>
      </w:tr>
      <w:tr w:rsidR="007234B1" w:rsidTr="007234B1">
        <w:tc>
          <w:tcPr>
            <w:tcW w:w="534" w:type="dxa"/>
            <w:vAlign w:val="center"/>
          </w:tcPr>
          <w:p w:rsidR="007234B1" w:rsidRDefault="007234B1" w:rsidP="00154ED2">
            <w:pPr>
              <w:pStyle w:val="af8"/>
              <w:spacing w:line="240" w:lineRule="auto"/>
              <w:jc w:val="center"/>
            </w:pPr>
            <w:r>
              <w:t>4</w:t>
            </w:r>
          </w:p>
        </w:tc>
        <w:tc>
          <w:tcPr>
            <w:tcW w:w="2027" w:type="dxa"/>
          </w:tcPr>
          <w:p w:rsidR="007234B1" w:rsidRPr="002F2700" w:rsidRDefault="007234B1" w:rsidP="00154ED2">
            <w:pPr>
              <w:rPr>
                <w:sz w:val="20"/>
                <w:szCs w:val="20"/>
              </w:rPr>
            </w:pPr>
            <w:r w:rsidRPr="002F2700">
              <w:rPr>
                <w:sz w:val="20"/>
                <w:szCs w:val="20"/>
              </w:rPr>
              <w:t>Топливный баланс, тут/год</w:t>
            </w:r>
          </w:p>
        </w:tc>
        <w:tc>
          <w:tcPr>
            <w:tcW w:w="1375" w:type="dxa"/>
            <w:vAlign w:val="center"/>
          </w:tcPr>
          <w:p w:rsidR="007234B1" w:rsidRDefault="007234B1" w:rsidP="00154ED2">
            <w:pPr>
              <w:jc w:val="center"/>
            </w:pPr>
            <w:r>
              <w:t>94,30</w:t>
            </w:r>
          </w:p>
        </w:tc>
        <w:tc>
          <w:tcPr>
            <w:tcW w:w="992" w:type="dxa"/>
            <w:vAlign w:val="center"/>
          </w:tcPr>
          <w:p w:rsidR="007234B1" w:rsidRDefault="007234B1" w:rsidP="00154ED2">
            <w:pPr>
              <w:jc w:val="center"/>
            </w:pPr>
            <w:r>
              <w:t>94,30</w:t>
            </w:r>
          </w:p>
        </w:tc>
        <w:tc>
          <w:tcPr>
            <w:tcW w:w="850" w:type="dxa"/>
            <w:vAlign w:val="center"/>
          </w:tcPr>
          <w:p w:rsidR="007234B1" w:rsidRDefault="007234B1" w:rsidP="00154ED2">
            <w:pPr>
              <w:jc w:val="center"/>
            </w:pPr>
            <w:r>
              <w:t>94,30</w:t>
            </w:r>
          </w:p>
        </w:tc>
        <w:tc>
          <w:tcPr>
            <w:tcW w:w="1276" w:type="dxa"/>
            <w:vAlign w:val="center"/>
          </w:tcPr>
          <w:p w:rsidR="007234B1" w:rsidRDefault="007234B1" w:rsidP="00154ED2">
            <w:pPr>
              <w:jc w:val="center"/>
            </w:pPr>
            <w:r>
              <w:t>94,30</w:t>
            </w:r>
          </w:p>
        </w:tc>
        <w:tc>
          <w:tcPr>
            <w:tcW w:w="1276" w:type="dxa"/>
            <w:vAlign w:val="center"/>
          </w:tcPr>
          <w:p w:rsidR="007234B1" w:rsidRDefault="007234B1" w:rsidP="00154ED2">
            <w:pPr>
              <w:jc w:val="center"/>
            </w:pPr>
            <w:r>
              <w:t>94,30</w:t>
            </w:r>
          </w:p>
        </w:tc>
        <w:tc>
          <w:tcPr>
            <w:tcW w:w="1559" w:type="dxa"/>
            <w:vAlign w:val="center"/>
          </w:tcPr>
          <w:p w:rsidR="007234B1" w:rsidRDefault="007234B1" w:rsidP="00154ED2">
            <w:pPr>
              <w:jc w:val="center"/>
            </w:pPr>
            <w:r>
              <w:t>94,30</w:t>
            </w:r>
          </w:p>
        </w:tc>
      </w:tr>
      <w:tr w:rsidR="007234B1" w:rsidTr="007234B1">
        <w:tc>
          <w:tcPr>
            <w:tcW w:w="534" w:type="dxa"/>
            <w:vAlign w:val="center"/>
          </w:tcPr>
          <w:p w:rsidR="007234B1" w:rsidRDefault="007234B1" w:rsidP="00154ED2">
            <w:pPr>
              <w:pStyle w:val="af8"/>
              <w:spacing w:line="240" w:lineRule="auto"/>
              <w:jc w:val="center"/>
            </w:pPr>
            <w:r>
              <w:t>5</w:t>
            </w:r>
          </w:p>
        </w:tc>
        <w:tc>
          <w:tcPr>
            <w:tcW w:w="2027" w:type="dxa"/>
          </w:tcPr>
          <w:p w:rsidR="007234B1" w:rsidRPr="002F2700" w:rsidRDefault="007234B1" w:rsidP="00154ED2">
            <w:pPr>
              <w:rPr>
                <w:sz w:val="20"/>
                <w:szCs w:val="20"/>
              </w:rPr>
            </w:pPr>
            <w:r w:rsidRPr="002F2700">
              <w:rPr>
                <w:sz w:val="20"/>
                <w:szCs w:val="20"/>
              </w:rPr>
              <w:t>Баланс теплоносителей, м</w:t>
            </w:r>
            <w:r w:rsidRPr="002F2700">
              <w:rPr>
                <w:sz w:val="20"/>
                <w:szCs w:val="20"/>
                <w:vertAlign w:val="superscript"/>
              </w:rPr>
              <w:t>3</w:t>
            </w:r>
            <w:r w:rsidRPr="002F2700">
              <w:rPr>
                <w:sz w:val="20"/>
                <w:szCs w:val="20"/>
              </w:rPr>
              <w:t>/ч</w:t>
            </w:r>
          </w:p>
        </w:tc>
        <w:tc>
          <w:tcPr>
            <w:tcW w:w="1375" w:type="dxa"/>
            <w:vAlign w:val="center"/>
          </w:tcPr>
          <w:p w:rsidR="007234B1" w:rsidRDefault="007234B1" w:rsidP="00154ED2">
            <w:pPr>
              <w:ind w:left="-57" w:right="-57"/>
              <w:jc w:val="center"/>
            </w:pPr>
            <w:r>
              <w:t>10,648</w:t>
            </w:r>
          </w:p>
        </w:tc>
        <w:tc>
          <w:tcPr>
            <w:tcW w:w="992" w:type="dxa"/>
            <w:vAlign w:val="center"/>
          </w:tcPr>
          <w:p w:rsidR="007234B1" w:rsidRDefault="007234B1" w:rsidP="00154ED2">
            <w:pPr>
              <w:ind w:left="-57" w:right="-57"/>
              <w:jc w:val="center"/>
            </w:pPr>
            <w:r>
              <w:t>10,648</w:t>
            </w:r>
          </w:p>
        </w:tc>
        <w:tc>
          <w:tcPr>
            <w:tcW w:w="850" w:type="dxa"/>
            <w:vAlign w:val="center"/>
          </w:tcPr>
          <w:p w:rsidR="007234B1" w:rsidRDefault="007234B1" w:rsidP="00154ED2">
            <w:pPr>
              <w:ind w:left="-57" w:right="-57"/>
              <w:jc w:val="center"/>
            </w:pPr>
            <w:r>
              <w:t>10,648</w:t>
            </w:r>
          </w:p>
        </w:tc>
        <w:tc>
          <w:tcPr>
            <w:tcW w:w="1276" w:type="dxa"/>
            <w:vAlign w:val="center"/>
          </w:tcPr>
          <w:p w:rsidR="007234B1" w:rsidRDefault="007234B1" w:rsidP="00154ED2">
            <w:pPr>
              <w:ind w:left="-57" w:right="-57"/>
              <w:jc w:val="center"/>
            </w:pPr>
            <w:r>
              <w:t>10,648</w:t>
            </w:r>
          </w:p>
        </w:tc>
        <w:tc>
          <w:tcPr>
            <w:tcW w:w="1276" w:type="dxa"/>
            <w:vAlign w:val="center"/>
          </w:tcPr>
          <w:p w:rsidR="007234B1" w:rsidRDefault="007234B1" w:rsidP="00154ED2">
            <w:pPr>
              <w:ind w:left="-57" w:right="-57"/>
              <w:jc w:val="center"/>
            </w:pPr>
            <w:r>
              <w:t>10,648</w:t>
            </w:r>
          </w:p>
        </w:tc>
        <w:tc>
          <w:tcPr>
            <w:tcW w:w="1559" w:type="dxa"/>
            <w:vAlign w:val="center"/>
          </w:tcPr>
          <w:p w:rsidR="007234B1" w:rsidRDefault="007234B1" w:rsidP="00154ED2">
            <w:pPr>
              <w:ind w:left="-57" w:right="-57"/>
              <w:jc w:val="center"/>
            </w:pPr>
            <w:r>
              <w:t>10,648</w:t>
            </w:r>
          </w:p>
        </w:tc>
      </w:tr>
      <w:tr w:rsidR="007234B1" w:rsidTr="007234B1">
        <w:tc>
          <w:tcPr>
            <w:tcW w:w="534" w:type="dxa"/>
            <w:vAlign w:val="center"/>
          </w:tcPr>
          <w:p w:rsidR="007234B1" w:rsidRDefault="007234B1" w:rsidP="00154ED2">
            <w:pPr>
              <w:jc w:val="center"/>
            </w:pPr>
            <w:r>
              <w:t>6</w:t>
            </w:r>
          </w:p>
        </w:tc>
        <w:tc>
          <w:tcPr>
            <w:tcW w:w="2027" w:type="dxa"/>
          </w:tcPr>
          <w:p w:rsidR="007234B1" w:rsidRPr="002F2700" w:rsidRDefault="007234B1" w:rsidP="00154ED2">
            <w:pPr>
              <w:rPr>
                <w:sz w:val="20"/>
                <w:szCs w:val="20"/>
              </w:rPr>
            </w:pPr>
            <w:r w:rsidRPr="002F2700">
              <w:rPr>
                <w:sz w:val="20"/>
                <w:szCs w:val="20"/>
              </w:rPr>
              <w:t>Балансы холодной воды питьевого качества, м</w:t>
            </w:r>
            <w:r w:rsidRPr="002F2700">
              <w:rPr>
                <w:sz w:val="20"/>
                <w:szCs w:val="20"/>
                <w:vertAlign w:val="superscript"/>
              </w:rPr>
              <w:t>3</w:t>
            </w:r>
            <w:r w:rsidRPr="002F2700">
              <w:rPr>
                <w:sz w:val="20"/>
                <w:szCs w:val="20"/>
              </w:rPr>
              <w:t>/год</w:t>
            </w:r>
          </w:p>
        </w:tc>
        <w:tc>
          <w:tcPr>
            <w:tcW w:w="1375" w:type="dxa"/>
            <w:vAlign w:val="center"/>
          </w:tcPr>
          <w:p w:rsidR="007234B1" w:rsidRDefault="007234B1" w:rsidP="00154ED2">
            <w:pPr>
              <w:jc w:val="center"/>
            </w:pPr>
            <w:r>
              <w:t>205,0</w:t>
            </w:r>
          </w:p>
        </w:tc>
        <w:tc>
          <w:tcPr>
            <w:tcW w:w="992" w:type="dxa"/>
            <w:vAlign w:val="center"/>
          </w:tcPr>
          <w:p w:rsidR="007234B1" w:rsidRDefault="007234B1" w:rsidP="00154ED2">
            <w:pPr>
              <w:jc w:val="center"/>
            </w:pPr>
            <w:r>
              <w:t>205,0</w:t>
            </w:r>
          </w:p>
        </w:tc>
        <w:tc>
          <w:tcPr>
            <w:tcW w:w="850" w:type="dxa"/>
            <w:vAlign w:val="center"/>
          </w:tcPr>
          <w:p w:rsidR="007234B1" w:rsidRDefault="007234B1" w:rsidP="00154ED2">
            <w:pPr>
              <w:jc w:val="center"/>
            </w:pPr>
            <w:r>
              <w:t>205,0</w:t>
            </w:r>
          </w:p>
        </w:tc>
        <w:tc>
          <w:tcPr>
            <w:tcW w:w="1276" w:type="dxa"/>
            <w:vAlign w:val="center"/>
          </w:tcPr>
          <w:p w:rsidR="007234B1" w:rsidRDefault="007234B1" w:rsidP="00154ED2">
            <w:pPr>
              <w:jc w:val="center"/>
            </w:pPr>
            <w:r>
              <w:t>205,0</w:t>
            </w:r>
          </w:p>
        </w:tc>
        <w:tc>
          <w:tcPr>
            <w:tcW w:w="1276" w:type="dxa"/>
            <w:vAlign w:val="center"/>
          </w:tcPr>
          <w:p w:rsidR="007234B1" w:rsidRDefault="007234B1" w:rsidP="00154ED2">
            <w:pPr>
              <w:jc w:val="center"/>
            </w:pPr>
            <w:r>
              <w:t>205,0</w:t>
            </w:r>
          </w:p>
        </w:tc>
        <w:tc>
          <w:tcPr>
            <w:tcW w:w="1559" w:type="dxa"/>
            <w:vAlign w:val="center"/>
          </w:tcPr>
          <w:p w:rsidR="007234B1" w:rsidRDefault="007234B1" w:rsidP="00154ED2">
            <w:pPr>
              <w:jc w:val="center"/>
            </w:pPr>
            <w:r>
              <w:t>205,0</w:t>
            </w:r>
          </w:p>
        </w:tc>
      </w:tr>
      <w:tr w:rsidR="007234B1" w:rsidTr="007234B1">
        <w:tc>
          <w:tcPr>
            <w:tcW w:w="534" w:type="dxa"/>
            <w:vAlign w:val="center"/>
          </w:tcPr>
          <w:p w:rsidR="007234B1" w:rsidRDefault="007234B1" w:rsidP="00154ED2">
            <w:pPr>
              <w:jc w:val="center"/>
            </w:pPr>
            <w:r>
              <w:t>7</w:t>
            </w:r>
          </w:p>
        </w:tc>
        <w:tc>
          <w:tcPr>
            <w:tcW w:w="2027" w:type="dxa"/>
          </w:tcPr>
          <w:p w:rsidR="007234B1" w:rsidRPr="002F2700" w:rsidRDefault="007234B1" w:rsidP="00154ED2">
            <w:pPr>
              <w:rPr>
                <w:sz w:val="20"/>
                <w:szCs w:val="20"/>
              </w:rPr>
            </w:pPr>
            <w:r w:rsidRPr="002F2700">
              <w:rPr>
                <w:sz w:val="20"/>
                <w:szCs w:val="20"/>
              </w:rPr>
              <w:t>Производственные расходы товарного отпуска, руб./Гкал</w:t>
            </w:r>
          </w:p>
        </w:tc>
        <w:tc>
          <w:tcPr>
            <w:tcW w:w="1375" w:type="dxa"/>
            <w:vAlign w:val="center"/>
          </w:tcPr>
          <w:p w:rsidR="007234B1" w:rsidRDefault="007234B1" w:rsidP="00154ED2">
            <w:pPr>
              <w:ind w:left="-113" w:right="-113"/>
              <w:jc w:val="center"/>
            </w:pPr>
            <w:r>
              <w:t>3040,54</w:t>
            </w:r>
          </w:p>
        </w:tc>
        <w:tc>
          <w:tcPr>
            <w:tcW w:w="992" w:type="dxa"/>
            <w:vAlign w:val="center"/>
          </w:tcPr>
          <w:p w:rsidR="007234B1" w:rsidRDefault="007234B1" w:rsidP="00154ED2">
            <w:pPr>
              <w:ind w:left="-113" w:right="-113"/>
              <w:jc w:val="center"/>
            </w:pPr>
            <w:r>
              <w:t>3244,26</w:t>
            </w:r>
          </w:p>
        </w:tc>
        <w:tc>
          <w:tcPr>
            <w:tcW w:w="850" w:type="dxa"/>
            <w:vAlign w:val="center"/>
          </w:tcPr>
          <w:p w:rsidR="007234B1" w:rsidRDefault="007234B1" w:rsidP="00154ED2">
            <w:pPr>
              <w:ind w:left="-113" w:right="-113"/>
              <w:jc w:val="center"/>
            </w:pPr>
            <w:r>
              <w:t>3461,63</w:t>
            </w:r>
          </w:p>
        </w:tc>
        <w:tc>
          <w:tcPr>
            <w:tcW w:w="1276" w:type="dxa"/>
            <w:vAlign w:val="center"/>
          </w:tcPr>
          <w:p w:rsidR="007234B1" w:rsidRDefault="007234B1" w:rsidP="00154ED2">
            <w:pPr>
              <w:ind w:left="-113" w:right="-113"/>
              <w:jc w:val="center"/>
            </w:pPr>
            <w:r>
              <w:t>3693,56</w:t>
            </w:r>
          </w:p>
        </w:tc>
        <w:tc>
          <w:tcPr>
            <w:tcW w:w="1276" w:type="dxa"/>
            <w:vAlign w:val="center"/>
          </w:tcPr>
          <w:p w:rsidR="007234B1" w:rsidRDefault="007234B1" w:rsidP="00154ED2">
            <w:pPr>
              <w:ind w:left="-113" w:right="-113"/>
              <w:jc w:val="center"/>
            </w:pPr>
            <w:r>
              <w:t>4487,68</w:t>
            </w:r>
          </w:p>
        </w:tc>
        <w:tc>
          <w:tcPr>
            <w:tcW w:w="1559" w:type="dxa"/>
            <w:vAlign w:val="center"/>
          </w:tcPr>
          <w:p w:rsidR="007234B1" w:rsidRDefault="007234B1" w:rsidP="00154ED2">
            <w:pPr>
              <w:ind w:left="-113" w:right="-113"/>
              <w:jc w:val="center"/>
            </w:pPr>
            <w:r>
              <w:t>5452,53</w:t>
            </w:r>
          </w:p>
        </w:tc>
      </w:tr>
    </w:tbl>
    <w:p w:rsidR="00747FAD" w:rsidRDefault="00747FAD" w:rsidP="00747FAD">
      <w:pPr>
        <w:spacing w:line="276" w:lineRule="auto"/>
      </w:pPr>
    </w:p>
    <w:p w:rsidR="00747FAD" w:rsidRDefault="00747FAD" w:rsidP="00747FAD">
      <w:r>
        <w:br w:type="page"/>
      </w:r>
    </w:p>
    <w:p w:rsidR="00747FAD" w:rsidRPr="00C20D8D" w:rsidRDefault="00747FAD" w:rsidP="00747FAD">
      <w:pPr>
        <w:pStyle w:val="3"/>
        <w:rPr>
          <w:rFonts w:cs="Times New Roman"/>
          <w:shd w:val="clear" w:color="auto" w:fill="FFFFFF"/>
        </w:rPr>
      </w:pPr>
      <w:bookmarkStart w:id="253" w:name="_Toc6235094"/>
      <w:r w:rsidRPr="00C20D8D">
        <w:rPr>
          <w:rFonts w:cs="Times New Roman"/>
        </w:rPr>
        <w:lastRenderedPageBreak/>
        <w:t>14.2 </w:t>
      </w:r>
      <w:r w:rsidRPr="00C20D8D">
        <w:rPr>
          <w:rFonts w:cs="Times New Roman"/>
          <w:shd w:val="clear" w:color="auto" w:fill="FFFFFF"/>
        </w:rPr>
        <w:t>Тарифно-балансовые расчетные модели теплоснабжения потребителей по каждой единой теплоснабжающей организации</w:t>
      </w:r>
      <w:bookmarkEnd w:id="253"/>
    </w:p>
    <w:p w:rsidR="00747FAD" w:rsidRDefault="00747FAD" w:rsidP="00747FAD">
      <w:pPr>
        <w:pStyle w:val="af8"/>
        <w:numPr>
          <w:ilvl w:val="0"/>
          <w:numId w:val="9"/>
        </w:numPr>
        <w:tabs>
          <w:tab w:val="left" w:pos="2268"/>
        </w:tabs>
      </w:pPr>
      <w:r>
        <w:t>Показатели тарифно-балансовой модели</w:t>
      </w:r>
      <w:r w:rsidRPr="003D7D51">
        <w:rPr>
          <w:shd w:val="clear" w:color="auto" w:fill="FFFFFF"/>
        </w:rPr>
        <w:t xml:space="preserve"> по теплоснабжающей организации</w:t>
      </w:r>
    </w:p>
    <w:tbl>
      <w:tblPr>
        <w:tblStyle w:val="a7"/>
        <w:tblW w:w="10456" w:type="dxa"/>
        <w:tblLayout w:type="fixed"/>
        <w:tblLook w:val="04A0"/>
      </w:tblPr>
      <w:tblGrid>
        <w:gridCol w:w="561"/>
        <w:gridCol w:w="2250"/>
        <w:gridCol w:w="1408"/>
        <w:gridCol w:w="1276"/>
        <w:gridCol w:w="1276"/>
        <w:gridCol w:w="992"/>
        <w:gridCol w:w="1417"/>
        <w:gridCol w:w="1276"/>
      </w:tblGrid>
      <w:tr w:rsidR="00747FAD" w:rsidTr="00154ED2">
        <w:trPr>
          <w:trHeight w:val="376"/>
          <w:tblHeader/>
        </w:trPr>
        <w:tc>
          <w:tcPr>
            <w:tcW w:w="561" w:type="dxa"/>
          </w:tcPr>
          <w:p w:rsidR="00747FAD" w:rsidRPr="00A6273D" w:rsidRDefault="00747FAD" w:rsidP="00154ED2">
            <w:pPr>
              <w:rPr>
                <w:b/>
              </w:rPr>
            </w:pPr>
            <w:r w:rsidRPr="00A6273D">
              <w:rPr>
                <w:b/>
              </w:rPr>
              <w:t xml:space="preserve">№ </w:t>
            </w:r>
            <w:proofErr w:type="spellStart"/>
            <w:proofErr w:type="gramStart"/>
            <w:r w:rsidRPr="00A6273D">
              <w:rPr>
                <w:b/>
              </w:rPr>
              <w:t>п</w:t>
            </w:r>
            <w:proofErr w:type="spellEnd"/>
            <w:proofErr w:type="gramEnd"/>
            <w:r w:rsidRPr="00A6273D">
              <w:rPr>
                <w:b/>
              </w:rPr>
              <w:t>/</w:t>
            </w:r>
            <w:proofErr w:type="spellStart"/>
            <w:r w:rsidRPr="00A6273D">
              <w:rPr>
                <w:b/>
              </w:rPr>
              <w:t>п</w:t>
            </w:r>
            <w:proofErr w:type="spellEnd"/>
          </w:p>
        </w:tc>
        <w:tc>
          <w:tcPr>
            <w:tcW w:w="2250" w:type="dxa"/>
            <w:vAlign w:val="center"/>
          </w:tcPr>
          <w:p w:rsidR="00747FAD" w:rsidRPr="00A6273D" w:rsidRDefault="00747FAD" w:rsidP="00154ED2">
            <w:pPr>
              <w:jc w:val="center"/>
              <w:rPr>
                <w:b/>
              </w:rPr>
            </w:pPr>
            <w:r w:rsidRPr="00A6273D">
              <w:rPr>
                <w:b/>
              </w:rPr>
              <w:t>Показатель</w:t>
            </w:r>
          </w:p>
        </w:tc>
        <w:tc>
          <w:tcPr>
            <w:tcW w:w="1408" w:type="dxa"/>
            <w:vAlign w:val="center"/>
          </w:tcPr>
          <w:p w:rsidR="00747FAD" w:rsidRPr="00672E6C" w:rsidRDefault="00747FAD" w:rsidP="00154ED2">
            <w:pPr>
              <w:pStyle w:val="Default"/>
              <w:ind w:left="-107" w:right="-108" w:firstLine="107"/>
              <w:jc w:val="center"/>
              <w:rPr>
                <w:b/>
                <w:szCs w:val="20"/>
              </w:rPr>
            </w:pPr>
            <w:r>
              <w:rPr>
                <w:b/>
                <w:bCs/>
                <w:iCs/>
                <w:szCs w:val="20"/>
              </w:rPr>
              <w:t>202</w:t>
            </w:r>
            <w:r w:rsidR="00595736">
              <w:rPr>
                <w:b/>
                <w:bCs/>
                <w:iCs/>
                <w:szCs w:val="20"/>
              </w:rPr>
              <w:t>2</w:t>
            </w:r>
          </w:p>
        </w:tc>
        <w:tc>
          <w:tcPr>
            <w:tcW w:w="1276" w:type="dxa"/>
            <w:vAlign w:val="center"/>
          </w:tcPr>
          <w:p w:rsidR="00747FAD" w:rsidRPr="00672E6C" w:rsidRDefault="00747FAD" w:rsidP="00154ED2">
            <w:pPr>
              <w:pStyle w:val="Default"/>
              <w:ind w:left="-107" w:right="-108" w:firstLine="107"/>
              <w:jc w:val="center"/>
              <w:rPr>
                <w:b/>
                <w:szCs w:val="20"/>
              </w:rPr>
            </w:pPr>
            <w:r>
              <w:rPr>
                <w:b/>
                <w:bCs/>
                <w:iCs/>
                <w:szCs w:val="20"/>
              </w:rPr>
              <w:t>202</w:t>
            </w:r>
            <w:r w:rsidR="00595736">
              <w:rPr>
                <w:b/>
                <w:bCs/>
                <w:iCs/>
                <w:szCs w:val="20"/>
              </w:rPr>
              <w:t>3</w:t>
            </w:r>
          </w:p>
        </w:tc>
        <w:tc>
          <w:tcPr>
            <w:tcW w:w="1276" w:type="dxa"/>
            <w:vAlign w:val="center"/>
          </w:tcPr>
          <w:p w:rsidR="00747FAD" w:rsidRPr="00672E6C" w:rsidRDefault="00747FAD" w:rsidP="00154ED2">
            <w:pPr>
              <w:pStyle w:val="Default"/>
              <w:ind w:left="-107" w:right="-108" w:firstLine="107"/>
              <w:jc w:val="center"/>
              <w:rPr>
                <w:b/>
                <w:szCs w:val="20"/>
              </w:rPr>
            </w:pPr>
            <w:r>
              <w:rPr>
                <w:b/>
                <w:bCs/>
                <w:iCs/>
                <w:szCs w:val="20"/>
              </w:rPr>
              <w:t>202</w:t>
            </w:r>
            <w:r w:rsidR="00595736">
              <w:rPr>
                <w:b/>
                <w:bCs/>
                <w:iCs/>
                <w:szCs w:val="20"/>
              </w:rPr>
              <w:t>4</w:t>
            </w:r>
          </w:p>
        </w:tc>
        <w:tc>
          <w:tcPr>
            <w:tcW w:w="992" w:type="dxa"/>
            <w:vAlign w:val="center"/>
          </w:tcPr>
          <w:p w:rsidR="00747FAD" w:rsidRPr="00672E6C" w:rsidRDefault="00595736" w:rsidP="00154ED2">
            <w:pPr>
              <w:pStyle w:val="Default"/>
              <w:ind w:left="-107" w:right="-108" w:firstLine="107"/>
              <w:jc w:val="center"/>
              <w:rPr>
                <w:b/>
                <w:szCs w:val="20"/>
              </w:rPr>
            </w:pPr>
            <w:r>
              <w:rPr>
                <w:b/>
                <w:bCs/>
                <w:iCs/>
                <w:szCs w:val="20"/>
              </w:rPr>
              <w:t>2025</w:t>
            </w:r>
            <w:r w:rsidR="00747FAD" w:rsidRPr="00672E6C">
              <w:rPr>
                <w:b/>
                <w:bCs/>
                <w:iCs/>
                <w:szCs w:val="20"/>
              </w:rPr>
              <w:t>-</w:t>
            </w:r>
            <w:r w:rsidR="00747FAD">
              <w:rPr>
                <w:b/>
                <w:bCs/>
                <w:iCs/>
                <w:szCs w:val="20"/>
              </w:rPr>
              <w:t>202</w:t>
            </w:r>
            <w:r>
              <w:rPr>
                <w:b/>
                <w:bCs/>
                <w:iCs/>
                <w:szCs w:val="20"/>
              </w:rPr>
              <w:t>9</w:t>
            </w:r>
          </w:p>
        </w:tc>
        <w:tc>
          <w:tcPr>
            <w:tcW w:w="1417" w:type="dxa"/>
            <w:vAlign w:val="center"/>
          </w:tcPr>
          <w:p w:rsidR="00747FAD" w:rsidRPr="00672E6C" w:rsidRDefault="00595736" w:rsidP="00154ED2">
            <w:pPr>
              <w:pStyle w:val="Default"/>
              <w:ind w:left="-107" w:right="-108" w:firstLine="107"/>
              <w:jc w:val="center"/>
              <w:rPr>
                <w:b/>
                <w:szCs w:val="20"/>
              </w:rPr>
            </w:pPr>
            <w:r>
              <w:rPr>
                <w:b/>
                <w:bCs/>
                <w:iCs/>
                <w:szCs w:val="20"/>
              </w:rPr>
              <w:t>2030</w:t>
            </w:r>
            <w:r w:rsidR="00747FAD" w:rsidRPr="00672E6C">
              <w:rPr>
                <w:b/>
                <w:bCs/>
                <w:iCs/>
                <w:szCs w:val="20"/>
              </w:rPr>
              <w:t>-</w:t>
            </w:r>
            <w:r w:rsidR="00747FAD">
              <w:rPr>
                <w:b/>
                <w:bCs/>
                <w:iCs/>
                <w:szCs w:val="20"/>
              </w:rPr>
              <w:t>203</w:t>
            </w:r>
            <w:r>
              <w:rPr>
                <w:b/>
                <w:bCs/>
                <w:iCs/>
                <w:szCs w:val="20"/>
              </w:rPr>
              <w:t>4</w:t>
            </w:r>
          </w:p>
        </w:tc>
        <w:tc>
          <w:tcPr>
            <w:tcW w:w="1276" w:type="dxa"/>
            <w:vAlign w:val="center"/>
          </w:tcPr>
          <w:p w:rsidR="00747FAD" w:rsidRPr="00672E6C" w:rsidRDefault="00595736" w:rsidP="00154ED2">
            <w:pPr>
              <w:pStyle w:val="Default"/>
              <w:ind w:left="-107" w:right="-108" w:firstLine="107"/>
              <w:jc w:val="center"/>
              <w:rPr>
                <w:b/>
                <w:szCs w:val="20"/>
              </w:rPr>
            </w:pPr>
            <w:r>
              <w:rPr>
                <w:b/>
                <w:bCs/>
                <w:iCs/>
                <w:szCs w:val="20"/>
              </w:rPr>
              <w:t>2035</w:t>
            </w:r>
            <w:r w:rsidR="00747FAD" w:rsidRPr="00672E6C">
              <w:rPr>
                <w:b/>
                <w:bCs/>
                <w:iCs/>
                <w:szCs w:val="20"/>
              </w:rPr>
              <w:t xml:space="preserve"> -</w:t>
            </w:r>
            <w:r w:rsidR="00747FAD">
              <w:rPr>
                <w:b/>
                <w:bCs/>
                <w:iCs/>
                <w:szCs w:val="20"/>
              </w:rPr>
              <w:t>203</w:t>
            </w:r>
            <w:r>
              <w:rPr>
                <w:b/>
                <w:bCs/>
                <w:iCs/>
                <w:szCs w:val="20"/>
              </w:rPr>
              <w:t>9</w:t>
            </w:r>
          </w:p>
        </w:tc>
      </w:tr>
      <w:tr w:rsidR="00747FAD" w:rsidTr="00154ED2">
        <w:trPr>
          <w:trHeight w:val="130"/>
        </w:trPr>
        <w:tc>
          <w:tcPr>
            <w:tcW w:w="10456" w:type="dxa"/>
            <w:gridSpan w:val="8"/>
            <w:vAlign w:val="center"/>
          </w:tcPr>
          <w:p w:rsidR="00747FAD" w:rsidRPr="001E1C07" w:rsidRDefault="00747FAD" w:rsidP="00154ED2">
            <w:pPr>
              <w:jc w:val="center"/>
              <w:rPr>
                <w:sz w:val="20"/>
                <w:szCs w:val="20"/>
              </w:rPr>
            </w:pPr>
            <w:r w:rsidRPr="001E1C07">
              <w:rPr>
                <w:szCs w:val="20"/>
              </w:rPr>
              <w:t>ООО "</w:t>
            </w:r>
            <w:proofErr w:type="spellStart"/>
            <w:r>
              <w:rPr>
                <w:szCs w:val="20"/>
              </w:rPr>
              <w:t>Половин</w:t>
            </w:r>
            <w:r w:rsidRPr="001E1C07">
              <w:rPr>
                <w:szCs w:val="20"/>
              </w:rPr>
              <w:t>ское</w:t>
            </w:r>
            <w:proofErr w:type="spellEnd"/>
            <w:r w:rsidRPr="001E1C07">
              <w:rPr>
                <w:szCs w:val="20"/>
              </w:rPr>
              <w:t xml:space="preserve"> ЖКХ" </w:t>
            </w:r>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Индексы-дефляторы МЭР</w:t>
            </w:r>
          </w:p>
        </w:tc>
        <w:tc>
          <w:tcPr>
            <w:tcW w:w="1408" w:type="dxa"/>
            <w:vAlign w:val="center"/>
          </w:tcPr>
          <w:p w:rsidR="00747FAD" w:rsidRDefault="00747FAD" w:rsidP="00154ED2">
            <w:pPr>
              <w:jc w:val="center"/>
            </w:pPr>
            <w:r>
              <w:t>106,7</w:t>
            </w:r>
          </w:p>
        </w:tc>
        <w:tc>
          <w:tcPr>
            <w:tcW w:w="1276" w:type="dxa"/>
            <w:vAlign w:val="center"/>
          </w:tcPr>
          <w:p w:rsidR="00747FAD" w:rsidRDefault="00747FAD" w:rsidP="00154ED2">
            <w:pPr>
              <w:jc w:val="center"/>
            </w:pPr>
            <w:r>
              <w:t>106,7</w:t>
            </w:r>
          </w:p>
        </w:tc>
        <w:tc>
          <w:tcPr>
            <w:tcW w:w="1276" w:type="dxa"/>
            <w:vAlign w:val="center"/>
          </w:tcPr>
          <w:p w:rsidR="00747FAD" w:rsidRDefault="00747FAD" w:rsidP="00154ED2">
            <w:pPr>
              <w:jc w:val="center"/>
            </w:pPr>
            <w:r>
              <w:t>106,7</w:t>
            </w:r>
          </w:p>
        </w:tc>
        <w:tc>
          <w:tcPr>
            <w:tcW w:w="992" w:type="dxa"/>
            <w:vAlign w:val="center"/>
          </w:tcPr>
          <w:p w:rsidR="00747FAD" w:rsidRDefault="00747FAD" w:rsidP="00154ED2">
            <w:pPr>
              <w:jc w:val="center"/>
            </w:pPr>
            <w:r>
              <w:t>121,5</w:t>
            </w:r>
          </w:p>
        </w:tc>
        <w:tc>
          <w:tcPr>
            <w:tcW w:w="1417" w:type="dxa"/>
            <w:vAlign w:val="center"/>
          </w:tcPr>
          <w:p w:rsidR="00747FAD" w:rsidRDefault="00747FAD" w:rsidP="00154ED2">
            <w:pPr>
              <w:jc w:val="center"/>
            </w:pPr>
            <w:r>
              <w:t>121,5</w:t>
            </w:r>
          </w:p>
        </w:tc>
        <w:tc>
          <w:tcPr>
            <w:tcW w:w="1276" w:type="dxa"/>
            <w:vAlign w:val="center"/>
          </w:tcPr>
          <w:p w:rsidR="00747FAD" w:rsidRDefault="00747FAD" w:rsidP="00154ED2">
            <w:pPr>
              <w:jc w:val="center"/>
            </w:pPr>
            <w:r>
              <w:t>121,5</w:t>
            </w:r>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Баланс тепловой мощности, Гкал/</w:t>
            </w:r>
            <w:proofErr w:type="gramStart"/>
            <w:r>
              <w:t>ч</w:t>
            </w:r>
            <w:proofErr w:type="gramEnd"/>
          </w:p>
        </w:tc>
        <w:tc>
          <w:tcPr>
            <w:tcW w:w="1408" w:type="dxa"/>
            <w:vAlign w:val="center"/>
          </w:tcPr>
          <w:p w:rsidR="00747FAD" w:rsidRDefault="00747FAD" w:rsidP="00154ED2">
            <w:pPr>
              <w:ind w:left="-57" w:right="-57"/>
              <w:jc w:val="center"/>
            </w:pPr>
            <w:r>
              <w:t>0,688</w:t>
            </w:r>
          </w:p>
        </w:tc>
        <w:tc>
          <w:tcPr>
            <w:tcW w:w="1276" w:type="dxa"/>
            <w:vAlign w:val="center"/>
          </w:tcPr>
          <w:p w:rsidR="00747FAD" w:rsidRDefault="00747FAD" w:rsidP="00154ED2">
            <w:pPr>
              <w:ind w:left="-57" w:right="-57"/>
              <w:jc w:val="center"/>
            </w:pPr>
            <w:r>
              <w:t>0,688</w:t>
            </w:r>
          </w:p>
        </w:tc>
        <w:tc>
          <w:tcPr>
            <w:tcW w:w="1276" w:type="dxa"/>
            <w:vAlign w:val="center"/>
          </w:tcPr>
          <w:p w:rsidR="00747FAD" w:rsidRDefault="00747FAD" w:rsidP="00154ED2">
            <w:pPr>
              <w:ind w:left="-57" w:right="-57"/>
              <w:jc w:val="center"/>
            </w:pPr>
            <w:r>
              <w:t>0,688</w:t>
            </w:r>
          </w:p>
        </w:tc>
        <w:tc>
          <w:tcPr>
            <w:tcW w:w="992" w:type="dxa"/>
            <w:vAlign w:val="center"/>
          </w:tcPr>
          <w:p w:rsidR="00747FAD" w:rsidRDefault="00747FAD" w:rsidP="00154ED2">
            <w:pPr>
              <w:ind w:left="-57" w:right="-57"/>
              <w:jc w:val="center"/>
            </w:pPr>
            <w:r>
              <w:t>0,684</w:t>
            </w:r>
          </w:p>
        </w:tc>
        <w:tc>
          <w:tcPr>
            <w:tcW w:w="1417" w:type="dxa"/>
            <w:vAlign w:val="center"/>
          </w:tcPr>
          <w:p w:rsidR="00747FAD" w:rsidRDefault="00747FAD" w:rsidP="00154ED2">
            <w:pPr>
              <w:ind w:left="-57" w:right="-57"/>
              <w:jc w:val="center"/>
            </w:pPr>
            <w:r>
              <w:t>0,674</w:t>
            </w:r>
          </w:p>
        </w:tc>
        <w:tc>
          <w:tcPr>
            <w:tcW w:w="1276" w:type="dxa"/>
            <w:vAlign w:val="center"/>
          </w:tcPr>
          <w:p w:rsidR="00747FAD" w:rsidRDefault="00747FAD" w:rsidP="00154ED2">
            <w:pPr>
              <w:ind w:left="-57" w:right="-57"/>
              <w:jc w:val="center"/>
            </w:pPr>
            <w:r>
              <w:t>0,665</w:t>
            </w:r>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Баланс тепловой энергии, Гкал/</w:t>
            </w:r>
            <w:proofErr w:type="gramStart"/>
            <w:r>
              <w:t>ч</w:t>
            </w:r>
            <w:proofErr w:type="gramEnd"/>
          </w:p>
        </w:tc>
        <w:tc>
          <w:tcPr>
            <w:tcW w:w="1408" w:type="dxa"/>
            <w:vAlign w:val="center"/>
          </w:tcPr>
          <w:p w:rsidR="00747FAD" w:rsidRDefault="00747FAD" w:rsidP="00154ED2">
            <w:pPr>
              <w:ind w:left="-57" w:right="-57"/>
              <w:jc w:val="center"/>
            </w:pPr>
            <w:r>
              <w:t>0,523</w:t>
            </w:r>
          </w:p>
        </w:tc>
        <w:tc>
          <w:tcPr>
            <w:tcW w:w="1276" w:type="dxa"/>
            <w:vAlign w:val="center"/>
          </w:tcPr>
          <w:p w:rsidR="00747FAD" w:rsidRDefault="00747FAD" w:rsidP="00154ED2">
            <w:pPr>
              <w:ind w:left="-57" w:right="-57"/>
              <w:jc w:val="center"/>
            </w:pPr>
            <w:r>
              <w:t>0,523</w:t>
            </w:r>
          </w:p>
        </w:tc>
        <w:tc>
          <w:tcPr>
            <w:tcW w:w="1276" w:type="dxa"/>
            <w:vAlign w:val="center"/>
          </w:tcPr>
          <w:p w:rsidR="00747FAD" w:rsidRDefault="00747FAD" w:rsidP="00154ED2">
            <w:pPr>
              <w:ind w:left="-57" w:right="-57"/>
              <w:jc w:val="center"/>
            </w:pPr>
            <w:r>
              <w:t>0,523</w:t>
            </w:r>
          </w:p>
        </w:tc>
        <w:tc>
          <w:tcPr>
            <w:tcW w:w="992" w:type="dxa"/>
            <w:vAlign w:val="center"/>
          </w:tcPr>
          <w:p w:rsidR="00747FAD" w:rsidRDefault="00747FAD" w:rsidP="00154ED2">
            <w:pPr>
              <w:ind w:left="-57" w:right="-57"/>
              <w:jc w:val="center"/>
            </w:pPr>
            <w:r>
              <w:t>0,524</w:t>
            </w:r>
          </w:p>
        </w:tc>
        <w:tc>
          <w:tcPr>
            <w:tcW w:w="1417" w:type="dxa"/>
            <w:vAlign w:val="center"/>
          </w:tcPr>
          <w:p w:rsidR="00747FAD" w:rsidRDefault="00747FAD" w:rsidP="00154ED2">
            <w:pPr>
              <w:ind w:left="-57" w:right="-57"/>
              <w:jc w:val="center"/>
            </w:pPr>
            <w:r>
              <w:t>0,525</w:t>
            </w:r>
          </w:p>
        </w:tc>
        <w:tc>
          <w:tcPr>
            <w:tcW w:w="1276" w:type="dxa"/>
            <w:vAlign w:val="center"/>
          </w:tcPr>
          <w:p w:rsidR="00747FAD" w:rsidRDefault="00747FAD" w:rsidP="00154ED2">
            <w:pPr>
              <w:ind w:left="-57" w:right="-57"/>
              <w:jc w:val="center"/>
            </w:pPr>
            <w:r>
              <w:t>0,523</w:t>
            </w:r>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Топливный баланс, тут/год</w:t>
            </w:r>
          </w:p>
        </w:tc>
        <w:tc>
          <w:tcPr>
            <w:tcW w:w="1408" w:type="dxa"/>
            <w:vAlign w:val="center"/>
          </w:tcPr>
          <w:p w:rsidR="00747FAD" w:rsidRDefault="00747FAD" w:rsidP="00154ED2">
            <w:pPr>
              <w:ind w:left="-57" w:right="-57"/>
              <w:jc w:val="center"/>
            </w:pPr>
            <w:r>
              <w:t>230,75</w:t>
            </w:r>
          </w:p>
        </w:tc>
        <w:tc>
          <w:tcPr>
            <w:tcW w:w="1276" w:type="dxa"/>
            <w:vAlign w:val="center"/>
          </w:tcPr>
          <w:p w:rsidR="00747FAD" w:rsidRDefault="00747FAD" w:rsidP="00154ED2">
            <w:pPr>
              <w:ind w:left="-57" w:right="-57"/>
              <w:jc w:val="center"/>
            </w:pPr>
            <w:r>
              <w:t>230,75</w:t>
            </w:r>
          </w:p>
        </w:tc>
        <w:tc>
          <w:tcPr>
            <w:tcW w:w="1276" w:type="dxa"/>
            <w:vAlign w:val="center"/>
          </w:tcPr>
          <w:p w:rsidR="00747FAD" w:rsidRDefault="00747FAD" w:rsidP="00154ED2">
            <w:pPr>
              <w:ind w:left="-57" w:right="-57"/>
              <w:jc w:val="center"/>
            </w:pPr>
            <w:r>
              <w:t>230,75</w:t>
            </w:r>
          </w:p>
        </w:tc>
        <w:tc>
          <w:tcPr>
            <w:tcW w:w="992" w:type="dxa"/>
            <w:vAlign w:val="center"/>
          </w:tcPr>
          <w:p w:rsidR="00747FAD" w:rsidRDefault="00747FAD" w:rsidP="00154ED2">
            <w:pPr>
              <w:ind w:left="-57" w:right="-57"/>
              <w:jc w:val="center"/>
            </w:pPr>
            <w:r>
              <w:t>231,22</w:t>
            </w:r>
          </w:p>
        </w:tc>
        <w:tc>
          <w:tcPr>
            <w:tcW w:w="1417" w:type="dxa"/>
            <w:vAlign w:val="center"/>
          </w:tcPr>
          <w:p w:rsidR="00747FAD" w:rsidRDefault="00747FAD" w:rsidP="00154ED2">
            <w:pPr>
              <w:ind w:left="-57" w:right="-57"/>
              <w:jc w:val="center"/>
            </w:pPr>
            <w:r>
              <w:t>231,69</w:t>
            </w:r>
          </w:p>
        </w:tc>
        <w:tc>
          <w:tcPr>
            <w:tcW w:w="1276" w:type="dxa"/>
            <w:vAlign w:val="center"/>
          </w:tcPr>
          <w:p w:rsidR="00747FAD" w:rsidRDefault="00747FAD" w:rsidP="00154ED2">
            <w:pPr>
              <w:ind w:left="-57" w:right="-57"/>
              <w:jc w:val="center"/>
            </w:pPr>
            <w:r>
              <w:t>230,75</w:t>
            </w:r>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Баланс теплоносителей, м</w:t>
            </w:r>
            <w:r w:rsidRPr="00DD2BA5">
              <w:rPr>
                <w:vertAlign w:val="superscript"/>
              </w:rPr>
              <w:t>3</w:t>
            </w:r>
            <w:r>
              <w:t>/ч</w:t>
            </w:r>
          </w:p>
        </w:tc>
        <w:tc>
          <w:tcPr>
            <w:tcW w:w="1408" w:type="dxa"/>
            <w:vAlign w:val="center"/>
          </w:tcPr>
          <w:p w:rsidR="00747FAD" w:rsidRDefault="00747FAD" w:rsidP="00154ED2">
            <w:pPr>
              <w:ind w:left="-57" w:right="-57"/>
              <w:jc w:val="center"/>
            </w:pPr>
            <w:r>
              <w:t>21,635</w:t>
            </w:r>
          </w:p>
        </w:tc>
        <w:tc>
          <w:tcPr>
            <w:tcW w:w="1276" w:type="dxa"/>
            <w:vAlign w:val="center"/>
          </w:tcPr>
          <w:p w:rsidR="00747FAD" w:rsidRDefault="00747FAD" w:rsidP="00154ED2">
            <w:pPr>
              <w:ind w:left="-57" w:right="-57"/>
              <w:jc w:val="center"/>
            </w:pPr>
            <w:r>
              <w:t>21,635</w:t>
            </w:r>
          </w:p>
        </w:tc>
        <w:tc>
          <w:tcPr>
            <w:tcW w:w="1276" w:type="dxa"/>
            <w:vAlign w:val="center"/>
          </w:tcPr>
          <w:p w:rsidR="00747FAD" w:rsidRDefault="00747FAD" w:rsidP="00154ED2">
            <w:pPr>
              <w:ind w:left="-57" w:right="-57"/>
              <w:jc w:val="center"/>
            </w:pPr>
            <w:r>
              <w:t>21,635</w:t>
            </w:r>
          </w:p>
        </w:tc>
        <w:tc>
          <w:tcPr>
            <w:tcW w:w="992" w:type="dxa"/>
            <w:vAlign w:val="center"/>
          </w:tcPr>
          <w:p w:rsidR="00747FAD" w:rsidRDefault="00747FAD" w:rsidP="00154ED2">
            <w:pPr>
              <w:ind w:left="-57" w:right="-57"/>
              <w:jc w:val="center"/>
            </w:pPr>
            <w:r>
              <w:t>21,635</w:t>
            </w:r>
          </w:p>
        </w:tc>
        <w:tc>
          <w:tcPr>
            <w:tcW w:w="1417" w:type="dxa"/>
            <w:vAlign w:val="center"/>
          </w:tcPr>
          <w:p w:rsidR="00747FAD" w:rsidRDefault="00747FAD" w:rsidP="00154ED2">
            <w:pPr>
              <w:ind w:left="-57" w:right="-57"/>
              <w:jc w:val="center"/>
            </w:pPr>
            <w:r>
              <w:t>21,635</w:t>
            </w:r>
          </w:p>
        </w:tc>
        <w:tc>
          <w:tcPr>
            <w:tcW w:w="1276" w:type="dxa"/>
            <w:vAlign w:val="center"/>
          </w:tcPr>
          <w:p w:rsidR="00747FAD" w:rsidRDefault="00747FAD" w:rsidP="00154ED2">
            <w:pPr>
              <w:ind w:left="-57" w:right="-57"/>
              <w:jc w:val="center"/>
            </w:pPr>
            <w:r>
              <w:t>21,635</w:t>
            </w:r>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Балансы электрической энергии, кВт*</w:t>
            </w:r>
            <w:proofErr w:type="gramStart"/>
            <w:r>
              <w:t>ч</w:t>
            </w:r>
            <w:proofErr w:type="gramEnd"/>
          </w:p>
        </w:tc>
        <w:tc>
          <w:tcPr>
            <w:tcW w:w="1408"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992"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417"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Балансы холодной воды питьевого качества, м</w:t>
            </w:r>
            <w:r w:rsidRPr="00DD2BA5">
              <w:rPr>
                <w:vertAlign w:val="superscript"/>
              </w:rPr>
              <w:t>3</w:t>
            </w:r>
            <w:r>
              <w:t>/год</w:t>
            </w:r>
          </w:p>
        </w:tc>
        <w:tc>
          <w:tcPr>
            <w:tcW w:w="1408" w:type="dxa"/>
            <w:vAlign w:val="center"/>
          </w:tcPr>
          <w:p w:rsidR="00747FAD" w:rsidRDefault="00747FAD" w:rsidP="00154ED2">
            <w:pPr>
              <w:ind w:left="-57" w:right="-57"/>
              <w:jc w:val="center"/>
            </w:pPr>
            <w:r>
              <w:t>416</w:t>
            </w:r>
          </w:p>
        </w:tc>
        <w:tc>
          <w:tcPr>
            <w:tcW w:w="1276" w:type="dxa"/>
            <w:vAlign w:val="center"/>
          </w:tcPr>
          <w:p w:rsidR="00747FAD" w:rsidRDefault="00747FAD" w:rsidP="00154ED2">
            <w:pPr>
              <w:ind w:left="-57" w:right="-57"/>
              <w:jc w:val="center"/>
            </w:pPr>
            <w:r>
              <w:t>416</w:t>
            </w:r>
          </w:p>
        </w:tc>
        <w:tc>
          <w:tcPr>
            <w:tcW w:w="1276" w:type="dxa"/>
            <w:vAlign w:val="center"/>
          </w:tcPr>
          <w:p w:rsidR="00747FAD" w:rsidRDefault="00747FAD" w:rsidP="00154ED2">
            <w:pPr>
              <w:ind w:left="-57" w:right="-57"/>
              <w:jc w:val="center"/>
            </w:pPr>
            <w:r>
              <w:t>416</w:t>
            </w:r>
          </w:p>
        </w:tc>
        <w:tc>
          <w:tcPr>
            <w:tcW w:w="992" w:type="dxa"/>
            <w:vAlign w:val="center"/>
          </w:tcPr>
          <w:p w:rsidR="00747FAD" w:rsidRDefault="00747FAD" w:rsidP="00154ED2">
            <w:pPr>
              <w:ind w:left="-57" w:right="-57"/>
              <w:jc w:val="center"/>
            </w:pPr>
            <w:r>
              <w:t>416</w:t>
            </w:r>
          </w:p>
        </w:tc>
        <w:tc>
          <w:tcPr>
            <w:tcW w:w="1417" w:type="dxa"/>
            <w:vAlign w:val="center"/>
          </w:tcPr>
          <w:p w:rsidR="00747FAD" w:rsidRDefault="00747FAD" w:rsidP="00154ED2">
            <w:pPr>
              <w:ind w:left="-57" w:right="-57"/>
              <w:jc w:val="center"/>
            </w:pPr>
            <w:r>
              <w:t>416</w:t>
            </w:r>
          </w:p>
        </w:tc>
        <w:tc>
          <w:tcPr>
            <w:tcW w:w="1276" w:type="dxa"/>
            <w:vAlign w:val="center"/>
          </w:tcPr>
          <w:p w:rsidR="00747FAD" w:rsidRDefault="00747FAD" w:rsidP="00154ED2">
            <w:pPr>
              <w:ind w:left="-57" w:right="-57"/>
              <w:jc w:val="center"/>
            </w:pPr>
            <w:r>
              <w:t>416</w:t>
            </w:r>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Тарифы на покупные энергоносители и воду, руб./м</w:t>
            </w:r>
            <w:r w:rsidRPr="00DD2BA5">
              <w:rPr>
                <w:vertAlign w:val="superscript"/>
              </w:rPr>
              <w:t>3</w:t>
            </w:r>
          </w:p>
        </w:tc>
        <w:tc>
          <w:tcPr>
            <w:tcW w:w="1408"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992"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417"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Производственные расходы товарного отпуска, руб./Гкал</w:t>
            </w:r>
          </w:p>
        </w:tc>
        <w:tc>
          <w:tcPr>
            <w:tcW w:w="1408" w:type="dxa"/>
            <w:vAlign w:val="center"/>
          </w:tcPr>
          <w:p w:rsidR="00747FAD" w:rsidRDefault="00747FAD" w:rsidP="00154ED2">
            <w:pPr>
              <w:ind w:left="-113" w:right="-113"/>
              <w:jc w:val="center"/>
            </w:pPr>
            <w:r>
              <w:t>3022,81</w:t>
            </w:r>
          </w:p>
        </w:tc>
        <w:tc>
          <w:tcPr>
            <w:tcW w:w="1276" w:type="dxa"/>
            <w:vAlign w:val="center"/>
          </w:tcPr>
          <w:p w:rsidR="00747FAD" w:rsidRDefault="00747FAD" w:rsidP="00154ED2">
            <w:pPr>
              <w:ind w:left="-113" w:right="-113"/>
              <w:jc w:val="center"/>
            </w:pPr>
            <w:r>
              <w:t>3225,34</w:t>
            </w:r>
          </w:p>
        </w:tc>
        <w:tc>
          <w:tcPr>
            <w:tcW w:w="1276" w:type="dxa"/>
            <w:vAlign w:val="center"/>
          </w:tcPr>
          <w:p w:rsidR="00747FAD" w:rsidRDefault="00747FAD" w:rsidP="00154ED2">
            <w:pPr>
              <w:ind w:left="-113" w:right="-113"/>
              <w:jc w:val="center"/>
            </w:pPr>
            <w:r>
              <w:t>3441,44</w:t>
            </w:r>
          </w:p>
        </w:tc>
        <w:tc>
          <w:tcPr>
            <w:tcW w:w="992" w:type="dxa"/>
            <w:vAlign w:val="center"/>
          </w:tcPr>
          <w:p w:rsidR="00747FAD" w:rsidRDefault="00747FAD" w:rsidP="00154ED2">
            <w:pPr>
              <w:ind w:left="-113" w:right="-113"/>
              <w:jc w:val="center"/>
            </w:pPr>
            <w:r>
              <w:t>4181,35</w:t>
            </w:r>
          </w:p>
        </w:tc>
        <w:tc>
          <w:tcPr>
            <w:tcW w:w="1417" w:type="dxa"/>
            <w:vAlign w:val="center"/>
          </w:tcPr>
          <w:p w:rsidR="00747FAD" w:rsidRDefault="00747FAD" w:rsidP="00154ED2">
            <w:pPr>
              <w:ind w:left="-113" w:right="-113"/>
              <w:jc w:val="center"/>
            </w:pPr>
            <w:r>
              <w:t>5080,34</w:t>
            </w:r>
          </w:p>
        </w:tc>
        <w:tc>
          <w:tcPr>
            <w:tcW w:w="1276" w:type="dxa"/>
            <w:vAlign w:val="center"/>
          </w:tcPr>
          <w:p w:rsidR="00747FAD" w:rsidRDefault="00747FAD" w:rsidP="00154ED2">
            <w:pPr>
              <w:ind w:left="-113" w:right="-113"/>
              <w:jc w:val="center"/>
            </w:pPr>
            <w:r>
              <w:t>6172,61</w:t>
            </w:r>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Производственная деятельность, руб./Гкал</w:t>
            </w:r>
          </w:p>
        </w:tc>
        <w:tc>
          <w:tcPr>
            <w:tcW w:w="1408"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992"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417"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Инвестиционная деятельность, руб./Гкал</w:t>
            </w:r>
          </w:p>
        </w:tc>
        <w:tc>
          <w:tcPr>
            <w:tcW w:w="1408"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992"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417"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r>
      <w:tr w:rsidR="00747FAD" w:rsidTr="00154ED2">
        <w:tc>
          <w:tcPr>
            <w:tcW w:w="561" w:type="dxa"/>
          </w:tcPr>
          <w:p w:rsidR="00747FAD" w:rsidRDefault="00747FAD" w:rsidP="00154ED2">
            <w:pPr>
              <w:pStyle w:val="af8"/>
              <w:numPr>
                <w:ilvl w:val="0"/>
                <w:numId w:val="15"/>
              </w:numPr>
              <w:spacing w:line="240" w:lineRule="auto"/>
              <w:ind w:left="0" w:firstLine="0"/>
            </w:pPr>
          </w:p>
        </w:tc>
        <w:tc>
          <w:tcPr>
            <w:tcW w:w="2250" w:type="dxa"/>
          </w:tcPr>
          <w:p w:rsidR="00747FAD" w:rsidRDefault="00747FAD" w:rsidP="00154ED2">
            <w:r>
              <w:t>Финансовая деятельность, руб./Гкал</w:t>
            </w:r>
          </w:p>
        </w:tc>
        <w:tc>
          <w:tcPr>
            <w:tcW w:w="1408"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992"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417"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c>
          <w:tcPr>
            <w:tcW w:w="1276" w:type="dxa"/>
            <w:vAlign w:val="center"/>
          </w:tcPr>
          <w:p w:rsidR="00747FAD" w:rsidRPr="001E1C07" w:rsidRDefault="00747FAD" w:rsidP="00154ED2">
            <w:pPr>
              <w:ind w:left="-57" w:right="-57"/>
              <w:jc w:val="center"/>
              <w:rPr>
                <w:sz w:val="22"/>
                <w:szCs w:val="22"/>
              </w:rPr>
            </w:pPr>
            <w:proofErr w:type="spellStart"/>
            <w:r w:rsidRPr="001E1C07">
              <w:rPr>
                <w:sz w:val="22"/>
                <w:szCs w:val="22"/>
              </w:rPr>
              <w:t>н</w:t>
            </w:r>
            <w:proofErr w:type="spellEnd"/>
            <w:r w:rsidRPr="001E1C07">
              <w:rPr>
                <w:sz w:val="22"/>
                <w:szCs w:val="22"/>
              </w:rPr>
              <w:t>/</w:t>
            </w:r>
            <w:proofErr w:type="spellStart"/>
            <w:r w:rsidRPr="001E1C07">
              <w:rPr>
                <w:sz w:val="22"/>
                <w:szCs w:val="22"/>
              </w:rPr>
              <w:t>д</w:t>
            </w:r>
            <w:proofErr w:type="spellEnd"/>
          </w:p>
        </w:tc>
      </w:tr>
    </w:tbl>
    <w:p w:rsidR="00747FAD" w:rsidRDefault="00747FAD" w:rsidP="00747FAD">
      <w:pPr>
        <w:spacing w:line="276" w:lineRule="auto"/>
        <w:ind w:firstLine="709"/>
      </w:pPr>
      <w:proofErr w:type="spellStart"/>
      <w:r>
        <w:t>н</w:t>
      </w:r>
      <w:proofErr w:type="spellEnd"/>
      <w:r>
        <w:t>/</w:t>
      </w:r>
      <w:proofErr w:type="spellStart"/>
      <w:r>
        <w:t>д</w:t>
      </w:r>
      <w:proofErr w:type="spellEnd"/>
      <w:r>
        <w:t xml:space="preserve"> – данные не предоставлены</w:t>
      </w:r>
    </w:p>
    <w:p w:rsidR="00747FAD" w:rsidRDefault="00747FAD" w:rsidP="00747FAD">
      <w:pPr>
        <w:pStyle w:val="3"/>
        <w:rPr>
          <w:rFonts w:cs="Times New Roman"/>
          <w:shd w:val="clear" w:color="auto" w:fill="FFFFFF"/>
        </w:rPr>
      </w:pPr>
      <w:bookmarkStart w:id="254" w:name="_Toc6235095"/>
      <w:r w:rsidRPr="000B1D02">
        <w:rPr>
          <w:rFonts w:cs="Times New Roman"/>
        </w:rPr>
        <w:t>14.3 </w:t>
      </w:r>
      <w:r w:rsidRPr="000B1D02">
        <w:rPr>
          <w:rFonts w:cs="Times New Roman"/>
          <w:shd w:val="clear" w:color="auto" w:fill="FFFFFF"/>
        </w:rPr>
        <w:t>Результаты</w:t>
      </w:r>
      <w:r w:rsidRPr="00D032AB">
        <w:rPr>
          <w:rFonts w:cs="Times New Roman"/>
          <w:shd w:val="clear" w:color="auto" w:fill="FFFFFF"/>
        </w:rPr>
        <w:t xml:space="preserve"> оценки ценовых (тарифных) последствий реализации проектов схемы </w:t>
      </w:r>
      <w:proofErr w:type="gramStart"/>
      <w:r w:rsidRPr="00D032AB">
        <w:rPr>
          <w:rFonts w:cs="Times New Roman"/>
          <w:shd w:val="clear" w:color="auto" w:fill="FFFFFF"/>
        </w:rPr>
        <w:t>теплоснабжения</w:t>
      </w:r>
      <w:proofErr w:type="gramEnd"/>
      <w:r w:rsidRPr="00D032AB">
        <w:rPr>
          <w:rFonts w:cs="Times New Roman"/>
          <w:shd w:val="clear" w:color="auto" w:fill="FFFFFF"/>
        </w:rPr>
        <w:t xml:space="preserve"> на основании разработанных тарифно-балансовых моделей</w:t>
      </w:r>
      <w:bookmarkEnd w:id="254"/>
    </w:p>
    <w:p w:rsidR="00747FAD" w:rsidRPr="00BD02C9" w:rsidRDefault="00747FAD" w:rsidP="00747FAD">
      <w:pPr>
        <w:shd w:val="clear" w:color="auto" w:fill="FFFFFF"/>
        <w:spacing w:line="276" w:lineRule="auto"/>
        <w:ind w:firstLine="709"/>
      </w:pPr>
      <w:r w:rsidRPr="00BD02C9">
        <w:t>Основные параметры формирования тарифов:</w:t>
      </w:r>
    </w:p>
    <w:p w:rsidR="00747FAD" w:rsidRPr="00BD02C9" w:rsidRDefault="00747FAD" w:rsidP="00747FAD">
      <w:pPr>
        <w:shd w:val="clear" w:color="auto" w:fill="FFFFFF"/>
        <w:spacing w:line="276" w:lineRule="auto"/>
        <w:ind w:firstLine="709"/>
      </w:pPr>
      <w:r w:rsidRPr="00BD02C9">
        <w:t>• тариф ежегодно формируется и пересматривается;</w:t>
      </w:r>
    </w:p>
    <w:p w:rsidR="00747FAD" w:rsidRPr="00BD02C9" w:rsidRDefault="00747FAD" w:rsidP="00747FAD">
      <w:pPr>
        <w:shd w:val="clear" w:color="auto" w:fill="FFFFFF"/>
        <w:spacing w:line="276" w:lineRule="auto"/>
        <w:ind w:firstLine="709"/>
      </w:pPr>
      <w:r w:rsidRPr="00BD02C9">
        <w:t>• в необходимую валовую выручку для расчета тарифа включаются экономически обоснованные эксплуатационные затраты;</w:t>
      </w:r>
    </w:p>
    <w:p w:rsidR="00747FAD" w:rsidRPr="00BD02C9" w:rsidRDefault="00747FAD" w:rsidP="00747FAD">
      <w:pPr>
        <w:shd w:val="clear" w:color="auto" w:fill="FFFFFF"/>
        <w:spacing w:line="276" w:lineRule="auto"/>
        <w:ind w:firstLine="709"/>
      </w:pPr>
      <w:r w:rsidRPr="00BD02C9">
        <w:t>• исходя из утвержденн</w:t>
      </w:r>
      <w:r>
        <w:t>ых</w:t>
      </w:r>
      <w:r w:rsidRPr="00BD02C9">
        <w:t xml:space="preserve"> финансовых потребностей</w:t>
      </w:r>
      <w:r>
        <w:t xml:space="preserve"> </w:t>
      </w:r>
      <w:r w:rsidRPr="00D032AB">
        <w:rPr>
          <w:shd w:val="clear" w:color="auto" w:fill="FFFFFF"/>
        </w:rPr>
        <w:t>реализации проектов схемы</w:t>
      </w:r>
      <w:r w:rsidRPr="00BD02C9">
        <w:t xml:space="preserve">, в течение установленного срока возврата инвестиций в тариф включается инвестиционная составляющая, </w:t>
      </w:r>
      <w:r w:rsidRPr="00BD02C9">
        <w:lastRenderedPageBreak/>
        <w:t xml:space="preserve">складывающаяся из амортизации по объектам инвестирования и расходов на финансирование </w:t>
      </w:r>
      <w:r w:rsidRPr="00D032AB">
        <w:rPr>
          <w:shd w:val="clear" w:color="auto" w:fill="FFFFFF"/>
        </w:rPr>
        <w:t>реализации проектов схемы</w:t>
      </w:r>
      <w:r w:rsidRPr="00BD02C9">
        <w:t xml:space="preserve"> из прибыли с учетом возникающих налогов;</w:t>
      </w:r>
    </w:p>
    <w:p w:rsidR="00747FAD" w:rsidRPr="00BD02C9" w:rsidRDefault="00747FAD" w:rsidP="00747FAD">
      <w:pPr>
        <w:shd w:val="clear" w:color="auto" w:fill="FFFFFF"/>
        <w:spacing w:line="276" w:lineRule="auto"/>
        <w:ind w:firstLine="709"/>
      </w:pPr>
      <w:r w:rsidRPr="00BD02C9">
        <w:t xml:space="preserve">• тарифный сценарий обеспечивает финансовые потребности </w:t>
      </w:r>
      <w:r>
        <w:t xml:space="preserve">планируемых </w:t>
      </w:r>
      <w:r w:rsidRPr="00D032AB">
        <w:rPr>
          <w:shd w:val="clear" w:color="auto" w:fill="FFFFFF"/>
        </w:rPr>
        <w:t>проектов схемы</w:t>
      </w:r>
      <w:r w:rsidRPr="00BD02C9">
        <w:t xml:space="preserve"> и необходимость выполнения финансовых обязательств перед финансирующими организациями;</w:t>
      </w:r>
    </w:p>
    <w:p w:rsidR="00747FAD" w:rsidRPr="00BD02C9" w:rsidRDefault="00747FAD" w:rsidP="00747FAD">
      <w:pPr>
        <w:shd w:val="clear" w:color="auto" w:fill="FFFFFF"/>
        <w:spacing w:line="276" w:lineRule="auto"/>
        <w:ind w:firstLine="709"/>
      </w:pPr>
      <w:r w:rsidRPr="00BD02C9">
        <w:t>• для обеспечения доступности услуг потребителям должны быть выработаны меры сглаживания роста тарифов при инвестировании.</w:t>
      </w:r>
    </w:p>
    <w:p w:rsidR="00747FAD" w:rsidRDefault="00747FAD" w:rsidP="00747FAD">
      <w:pPr>
        <w:shd w:val="clear" w:color="auto" w:fill="FFFFFF"/>
        <w:spacing w:line="276" w:lineRule="auto"/>
        <w:ind w:firstLine="709"/>
      </w:pPr>
      <w:r w:rsidRPr="00CD7555">
        <w:t>Таким образом, в рамках этой финансовой модели: тариф ежегодно пере</w:t>
      </w:r>
      <w:r>
        <w:t>сматривается или индексируется.</w:t>
      </w:r>
    </w:p>
    <w:p w:rsidR="00747FAD" w:rsidRPr="00940433" w:rsidRDefault="00747FAD" w:rsidP="00747FAD">
      <w:pPr>
        <w:shd w:val="clear" w:color="auto" w:fill="FFFFFF"/>
        <w:spacing w:line="276" w:lineRule="auto"/>
        <w:ind w:firstLine="709"/>
      </w:pPr>
      <w:r w:rsidRPr="00940433">
        <w:rPr>
          <w:shd w:val="clear" w:color="auto" w:fill="FFFFFF"/>
        </w:rPr>
        <w:t> </w:t>
      </w:r>
      <w:proofErr w:type="gramStart"/>
      <w:r w:rsidRPr="00940433">
        <w:rPr>
          <w:shd w:val="clear" w:color="auto" w:fill="FFFFFF"/>
        </w:rPr>
        <w:t xml:space="preserve">В большинстве случаев источниками финансирования </w:t>
      </w:r>
      <w:r>
        <w:rPr>
          <w:shd w:val="clear" w:color="auto" w:fill="FFFFFF"/>
        </w:rPr>
        <w:t>инвестиционной программы</w:t>
      </w:r>
      <w:r w:rsidRPr="00940433">
        <w:rPr>
          <w:shd w:val="clear" w:color="auto" w:fill="FFFFFF"/>
        </w:rPr>
        <w:t xml:space="preserve"> в коммунальной сфере являются заемные средства (не менее 80% инвестиционных затрат), привлекаемые на срок 5-6 лет; тарифное сглаживание может быть обеспечено также постепенным «</w:t>
      </w:r>
      <w:proofErr w:type="spellStart"/>
      <w:r w:rsidRPr="00940433">
        <w:rPr>
          <w:shd w:val="clear" w:color="auto" w:fill="FFFFFF"/>
        </w:rPr>
        <w:t>нагружением</w:t>
      </w:r>
      <w:proofErr w:type="spellEnd"/>
      <w:r w:rsidRPr="00940433">
        <w:rPr>
          <w:shd w:val="clear" w:color="auto" w:fill="FFFFFF"/>
        </w:rPr>
        <w:t>» тарифа инвестиционной составляющей, которая обеспечивает возврат и обслуживание привлеченных займов; при этом должен быть предусмотрен и согласован с банком индивидуальный график возврата займов неравными долями;</w:t>
      </w:r>
      <w:proofErr w:type="gramEnd"/>
      <w:r w:rsidRPr="00940433">
        <w:rPr>
          <w:shd w:val="clear" w:color="auto" w:fill="FFFFFF"/>
        </w:rPr>
        <w:t xml:space="preserve"> </w:t>
      </w:r>
      <w:proofErr w:type="gramStart"/>
      <w:r w:rsidRPr="00940433">
        <w:rPr>
          <w:shd w:val="clear" w:color="auto" w:fill="FFFFFF"/>
        </w:rPr>
        <w:t>это непривычно для банков, но достижимо и является самой эффективной и доступной мерой по сглаживанию тарифных последствий инвестирования; такая схема позволяет осуществить капитальные вложения (реконструкцию) в сжатые сроки, растянуть возврат инвестиций на 6-8 лет и обеспечить рост тарифной нагрузки на потребителей ежегодно на уровне 15-22% (после этого срока тариф снижается на величину порядка 20-30%)</w:t>
      </w:r>
      <w:r>
        <w:rPr>
          <w:shd w:val="clear" w:color="auto" w:fill="FFFFFF"/>
        </w:rPr>
        <w:t>.</w:t>
      </w:r>
      <w:proofErr w:type="gramEnd"/>
    </w:p>
    <w:p w:rsidR="00747FAD" w:rsidRDefault="00747FAD" w:rsidP="00747FAD">
      <w:pPr>
        <w:rPr>
          <w:b/>
          <w:bCs/>
          <w:iCs/>
          <w:highlight w:val="yellow"/>
        </w:rPr>
      </w:pPr>
    </w:p>
    <w:p w:rsidR="00747FAD" w:rsidRPr="00341C39" w:rsidRDefault="00747FAD" w:rsidP="00747FAD">
      <w:pPr>
        <w:pStyle w:val="2"/>
        <w:spacing w:before="0" w:after="0" w:line="276" w:lineRule="auto"/>
        <w:ind w:firstLine="709"/>
        <w:rPr>
          <w:rFonts w:ascii="Times New Roman" w:hAnsi="Times New Roman" w:cs="Times New Roman"/>
          <w:i w:val="0"/>
          <w:sz w:val="24"/>
          <w:szCs w:val="24"/>
        </w:rPr>
      </w:pPr>
      <w:bookmarkStart w:id="255" w:name="_Toc6235096"/>
      <w:r w:rsidRPr="009365CC">
        <w:rPr>
          <w:rFonts w:ascii="Times New Roman" w:hAnsi="Times New Roman" w:cs="Times New Roman"/>
          <w:i w:val="0"/>
          <w:sz w:val="24"/>
          <w:szCs w:val="24"/>
        </w:rPr>
        <w:t>ГЛАВА 15. </w:t>
      </w:r>
      <w:r w:rsidRPr="00B5416B">
        <w:rPr>
          <w:rFonts w:ascii="Times New Roman" w:hAnsi="Times New Roman" w:cs="Times New Roman"/>
          <w:i w:val="0"/>
          <w:color w:val="222222"/>
          <w:sz w:val="24"/>
          <w:szCs w:val="24"/>
          <w:shd w:val="clear" w:color="auto" w:fill="FFFFFF"/>
        </w:rPr>
        <w:t>Реестр единых теплоснабжающих организаций</w:t>
      </w:r>
      <w:bookmarkEnd w:id="255"/>
    </w:p>
    <w:p w:rsidR="00747FAD" w:rsidRPr="00D032AB" w:rsidRDefault="00747FAD" w:rsidP="00747FAD">
      <w:pPr>
        <w:pStyle w:val="3"/>
        <w:rPr>
          <w:rFonts w:cs="Times New Roman"/>
        </w:rPr>
      </w:pPr>
      <w:bookmarkStart w:id="256" w:name="_Toc6235097"/>
      <w:r w:rsidRPr="009365CC">
        <w:t>15.1 </w:t>
      </w:r>
      <w:r w:rsidRPr="009365CC">
        <w:rPr>
          <w:rFonts w:cs="Times New Roman"/>
          <w:shd w:val="clear" w:color="auto" w:fill="FFFFFF"/>
        </w:rPr>
        <w:t>Реестр</w:t>
      </w:r>
      <w:r w:rsidRPr="00D032AB">
        <w:rPr>
          <w:rFonts w:cs="Times New Roman"/>
          <w:shd w:val="clear" w:color="auto" w:fill="FFFFFF"/>
        </w:rPr>
        <w:t xml:space="preserve">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256"/>
    </w:p>
    <w:p w:rsidR="00747FAD" w:rsidRDefault="00747FAD" w:rsidP="00747FAD">
      <w:pPr>
        <w:pStyle w:val="af8"/>
        <w:numPr>
          <w:ilvl w:val="0"/>
          <w:numId w:val="9"/>
        </w:numPr>
      </w:pPr>
      <w:r>
        <w:t>Реестр систем теплоснабжения</w:t>
      </w:r>
      <w:r w:rsidRPr="000425C5">
        <w:rPr>
          <w:shd w:val="clear" w:color="auto" w:fill="FFFFFF"/>
        </w:rPr>
        <w:t>, содержащий перечень теплоснабжающих организаций</w:t>
      </w:r>
    </w:p>
    <w:tbl>
      <w:tblPr>
        <w:tblW w:w="100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843"/>
        <w:gridCol w:w="1985"/>
        <w:gridCol w:w="1417"/>
        <w:gridCol w:w="3828"/>
      </w:tblGrid>
      <w:tr w:rsidR="00747FAD" w:rsidRPr="00F80F76" w:rsidTr="00154ED2">
        <w:tc>
          <w:tcPr>
            <w:tcW w:w="2843" w:type="dxa"/>
            <w:tcBorders>
              <w:top w:val="outset" w:sz="6" w:space="0" w:color="auto"/>
              <w:left w:val="outset" w:sz="6" w:space="0" w:color="auto"/>
              <w:bottom w:val="outset" w:sz="6" w:space="0" w:color="auto"/>
              <w:right w:val="outset" w:sz="6" w:space="0" w:color="auto"/>
            </w:tcBorders>
            <w:vAlign w:val="center"/>
          </w:tcPr>
          <w:p w:rsidR="00747FAD" w:rsidRDefault="00747FAD" w:rsidP="00154ED2">
            <w:pPr>
              <w:jc w:val="center"/>
              <w:rPr>
                <w:color w:val="1C1C1C"/>
              </w:rPr>
            </w:pPr>
            <w:r>
              <w:rPr>
                <w:color w:val="1C1C1C"/>
              </w:rPr>
              <w:t xml:space="preserve">Системы теплоснабжения </w:t>
            </w:r>
            <w:proofErr w:type="spellStart"/>
            <w:r>
              <w:rPr>
                <w:color w:val="1C1C1C"/>
              </w:rPr>
              <w:t>Половинское</w:t>
            </w:r>
            <w:proofErr w:type="spellEnd"/>
            <w:r>
              <w:rPr>
                <w:color w:val="1C1C1C"/>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Default="00747FAD" w:rsidP="00154ED2">
            <w:pPr>
              <w:jc w:val="center"/>
              <w:rPr>
                <w:rFonts w:ascii="Arial" w:hAnsi="Arial" w:cs="Arial"/>
                <w:color w:val="1C1C1C"/>
              </w:rPr>
            </w:pPr>
            <w:r>
              <w:rPr>
                <w:color w:val="1C1C1C"/>
              </w:rPr>
              <w:t>Наименование</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Default="00747FAD" w:rsidP="00154ED2">
            <w:pPr>
              <w:jc w:val="center"/>
              <w:rPr>
                <w:rFonts w:ascii="Arial" w:hAnsi="Arial" w:cs="Arial"/>
                <w:color w:val="1C1C1C"/>
              </w:rPr>
            </w:pPr>
            <w:r>
              <w:rPr>
                <w:color w:val="1C1C1C"/>
              </w:rPr>
              <w:t>ИНН</w:t>
            </w: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Default="00747FAD" w:rsidP="00154ED2">
            <w:pPr>
              <w:jc w:val="center"/>
              <w:rPr>
                <w:rFonts w:ascii="Arial" w:hAnsi="Arial" w:cs="Arial"/>
                <w:color w:val="1C1C1C"/>
              </w:rPr>
            </w:pPr>
            <w:r>
              <w:rPr>
                <w:color w:val="1C1C1C"/>
              </w:rPr>
              <w:t>Юридический / почтовый адрес</w:t>
            </w:r>
          </w:p>
        </w:tc>
      </w:tr>
      <w:tr w:rsidR="00747FAD" w:rsidRPr="00F80F76" w:rsidTr="00154ED2">
        <w:trPr>
          <w:trHeight w:val="882"/>
        </w:trPr>
        <w:tc>
          <w:tcPr>
            <w:tcW w:w="2843" w:type="dxa"/>
            <w:tcBorders>
              <w:top w:val="outset" w:sz="6" w:space="0" w:color="auto"/>
              <w:left w:val="outset" w:sz="6" w:space="0" w:color="auto"/>
              <w:bottom w:val="outset" w:sz="6" w:space="0" w:color="auto"/>
              <w:right w:val="outset" w:sz="6" w:space="0" w:color="auto"/>
            </w:tcBorders>
            <w:vAlign w:val="center"/>
          </w:tcPr>
          <w:p w:rsidR="00747FAD" w:rsidRPr="00F80F76" w:rsidRDefault="00747FAD" w:rsidP="00154ED2">
            <w:pPr>
              <w:jc w:val="center"/>
            </w:pPr>
            <w:r>
              <w:t>Котельная с.</w:t>
            </w:r>
            <w:r w:rsidRPr="009365CC">
              <w:t> </w:t>
            </w:r>
            <w:proofErr w:type="spellStart"/>
            <w:r>
              <w:t>Половинское</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Pr="000E5249" w:rsidRDefault="00747FAD" w:rsidP="00154ED2">
            <w:pPr>
              <w:jc w:val="center"/>
            </w:pPr>
            <w:r w:rsidRPr="000E5249">
              <w:rPr>
                <w:szCs w:val="20"/>
              </w:rPr>
              <w:t>ООО "</w:t>
            </w:r>
            <w:proofErr w:type="spellStart"/>
            <w:r>
              <w:rPr>
                <w:szCs w:val="20"/>
              </w:rPr>
              <w:t>Половин</w:t>
            </w:r>
            <w:r w:rsidRPr="000E5249">
              <w:rPr>
                <w:szCs w:val="20"/>
              </w:rPr>
              <w:t>ское</w:t>
            </w:r>
            <w:proofErr w:type="spellEnd"/>
            <w:r w:rsidRPr="000E5249">
              <w:rPr>
                <w:szCs w:val="20"/>
              </w:rPr>
              <w:t xml:space="preserve"> ЖКХ" </w:t>
            </w:r>
            <w:proofErr w:type="gramStart"/>
            <w:r w:rsidRPr="000E5249">
              <w:rPr>
                <w:szCs w:val="20"/>
              </w:rPr>
              <w:t>с</w:t>
            </w:r>
            <w:proofErr w:type="gramEnd"/>
            <w:r w:rsidRPr="000E5249">
              <w:rPr>
                <w:szCs w:val="20"/>
              </w:rPr>
              <w:t xml:space="preserve">. </w:t>
            </w:r>
            <w:r>
              <w:rPr>
                <w:szCs w:val="20"/>
              </w:rPr>
              <w:t>Половинка</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Pr="00572AFA" w:rsidRDefault="00747FAD" w:rsidP="00154ED2">
            <w:pPr>
              <w:ind w:left="-57" w:right="-57"/>
              <w:jc w:val="center"/>
            </w:pPr>
            <w:r w:rsidRPr="00572AFA">
              <w:rPr>
                <w:szCs w:val="21"/>
                <w:shd w:val="clear" w:color="auto" w:fill="FFFFFF"/>
              </w:rPr>
              <w:t>7424028443</w:t>
            </w: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Pr="00572AFA" w:rsidRDefault="00747FAD" w:rsidP="00154ED2">
            <w:pPr>
              <w:jc w:val="center"/>
            </w:pPr>
            <w:r w:rsidRPr="00572AFA">
              <w:rPr>
                <w:szCs w:val="21"/>
                <w:shd w:val="clear" w:color="auto" w:fill="FFFFFF"/>
              </w:rPr>
              <w:t>457016, Челябинская область, Увельский район, село Половинка, улица Труда, 4, 1</w:t>
            </w:r>
          </w:p>
        </w:tc>
      </w:tr>
      <w:tr w:rsidR="00747FAD" w:rsidRPr="00F80F76" w:rsidTr="00154ED2">
        <w:trPr>
          <w:trHeight w:val="882"/>
        </w:trPr>
        <w:tc>
          <w:tcPr>
            <w:tcW w:w="2843" w:type="dxa"/>
            <w:tcBorders>
              <w:top w:val="outset" w:sz="6" w:space="0" w:color="auto"/>
              <w:left w:val="outset" w:sz="6" w:space="0" w:color="auto"/>
              <w:right w:val="outset" w:sz="6" w:space="0" w:color="auto"/>
            </w:tcBorders>
            <w:vAlign w:val="center"/>
          </w:tcPr>
          <w:p w:rsidR="00747FAD" w:rsidRDefault="00747FAD" w:rsidP="00154ED2">
            <w:pPr>
              <w:jc w:val="center"/>
            </w:pPr>
            <w:r>
              <w:t xml:space="preserve">Котельная д. </w:t>
            </w:r>
            <w:proofErr w:type="spellStart"/>
            <w:r>
              <w:t>Водопойка</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Pr="000E5249" w:rsidRDefault="00747FAD" w:rsidP="00154ED2">
            <w:pPr>
              <w:jc w:val="center"/>
              <w:rPr>
                <w:szCs w:val="28"/>
              </w:rPr>
            </w:pPr>
            <w:r w:rsidRPr="000E5249">
              <w:rPr>
                <w:szCs w:val="20"/>
              </w:rPr>
              <w:t>ООО "</w:t>
            </w:r>
            <w:proofErr w:type="spellStart"/>
            <w:r>
              <w:rPr>
                <w:szCs w:val="20"/>
              </w:rPr>
              <w:t>Половин</w:t>
            </w:r>
            <w:r w:rsidRPr="000E5249">
              <w:rPr>
                <w:szCs w:val="20"/>
              </w:rPr>
              <w:t>ское</w:t>
            </w:r>
            <w:proofErr w:type="spellEnd"/>
            <w:r w:rsidRPr="000E5249">
              <w:rPr>
                <w:szCs w:val="20"/>
              </w:rPr>
              <w:t xml:space="preserve"> ЖКХ" </w:t>
            </w:r>
            <w:r>
              <w:rPr>
                <w:szCs w:val="20"/>
              </w:rPr>
              <w:t xml:space="preserve">д. </w:t>
            </w:r>
            <w:proofErr w:type="spellStart"/>
            <w:r>
              <w:rPr>
                <w:szCs w:val="20"/>
              </w:rPr>
              <w:t>Водопойка</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Pr="00572AFA" w:rsidRDefault="00747FAD" w:rsidP="00154ED2">
            <w:pPr>
              <w:ind w:left="-57" w:right="-57"/>
              <w:jc w:val="center"/>
              <w:rPr>
                <w:szCs w:val="21"/>
                <w:shd w:val="clear" w:color="auto" w:fill="FFFFFF"/>
              </w:rPr>
            </w:pPr>
            <w:r w:rsidRPr="00572AFA">
              <w:rPr>
                <w:szCs w:val="21"/>
                <w:shd w:val="clear" w:color="auto" w:fill="FFFFFF"/>
              </w:rPr>
              <w:t>7424028443</w:t>
            </w: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Pr="00572AFA" w:rsidRDefault="00747FAD" w:rsidP="00154ED2">
            <w:pPr>
              <w:jc w:val="center"/>
              <w:rPr>
                <w:szCs w:val="21"/>
                <w:shd w:val="clear" w:color="auto" w:fill="FFFFFF"/>
              </w:rPr>
            </w:pPr>
            <w:r w:rsidRPr="00572AFA">
              <w:rPr>
                <w:szCs w:val="21"/>
                <w:shd w:val="clear" w:color="auto" w:fill="FFFFFF"/>
              </w:rPr>
              <w:t>457016, Челябинская область, Увельский район, село Половинка, улица Труда, 4, 1</w:t>
            </w:r>
          </w:p>
        </w:tc>
      </w:tr>
    </w:tbl>
    <w:p w:rsidR="00747FAD" w:rsidRDefault="00747FAD" w:rsidP="00747FAD">
      <w:pPr>
        <w:spacing w:line="276" w:lineRule="auto"/>
        <w:ind w:firstLine="709"/>
      </w:pPr>
    </w:p>
    <w:p w:rsidR="007234B1" w:rsidRDefault="007234B1" w:rsidP="00747FAD">
      <w:pPr>
        <w:spacing w:line="276" w:lineRule="auto"/>
        <w:ind w:firstLine="709"/>
      </w:pPr>
    </w:p>
    <w:p w:rsidR="007234B1" w:rsidRDefault="007234B1" w:rsidP="00747FAD">
      <w:pPr>
        <w:spacing w:line="276" w:lineRule="auto"/>
        <w:ind w:firstLine="709"/>
      </w:pPr>
    </w:p>
    <w:p w:rsidR="007234B1" w:rsidRDefault="007234B1" w:rsidP="00747FAD">
      <w:pPr>
        <w:spacing w:line="276" w:lineRule="auto"/>
        <w:ind w:firstLine="709"/>
      </w:pPr>
    </w:p>
    <w:p w:rsidR="007234B1" w:rsidRDefault="007234B1" w:rsidP="00747FAD">
      <w:pPr>
        <w:spacing w:line="276" w:lineRule="auto"/>
        <w:ind w:firstLine="709"/>
      </w:pPr>
    </w:p>
    <w:p w:rsidR="007234B1" w:rsidRDefault="007234B1" w:rsidP="00747FAD">
      <w:pPr>
        <w:spacing w:line="276" w:lineRule="auto"/>
        <w:ind w:firstLine="709"/>
      </w:pPr>
    </w:p>
    <w:p w:rsidR="00747FAD" w:rsidRPr="00D032AB" w:rsidRDefault="00747FAD" w:rsidP="00747FAD">
      <w:pPr>
        <w:pStyle w:val="3"/>
        <w:rPr>
          <w:rFonts w:cs="Times New Roman"/>
        </w:rPr>
      </w:pPr>
      <w:bookmarkStart w:id="257" w:name="_Toc6235098"/>
      <w:r w:rsidRPr="007E7023">
        <w:rPr>
          <w:rFonts w:cs="Times New Roman"/>
        </w:rPr>
        <w:lastRenderedPageBreak/>
        <w:t>15.2 </w:t>
      </w:r>
      <w:r w:rsidRPr="007E7023">
        <w:rPr>
          <w:rFonts w:cs="Times New Roman"/>
          <w:shd w:val="clear" w:color="auto" w:fill="FFFFFF"/>
        </w:rPr>
        <w:t>Реестр</w:t>
      </w:r>
      <w:r>
        <w:rPr>
          <w:rFonts w:cs="Times New Roman"/>
          <w:shd w:val="clear" w:color="auto" w:fill="FFFFFF"/>
        </w:rPr>
        <w:t xml:space="preserve"> единых теплоснабжающих</w:t>
      </w:r>
      <w:r w:rsidRPr="00D032AB">
        <w:rPr>
          <w:rFonts w:cs="Times New Roman"/>
          <w:shd w:val="clear" w:color="auto" w:fill="FFFFFF"/>
        </w:rPr>
        <w:t xml:space="preserve"> организаций, содержащий перечень систем теплоснабжения, входящих в состав единой теплоснабжающей организации</w:t>
      </w:r>
      <w:bookmarkEnd w:id="257"/>
    </w:p>
    <w:p w:rsidR="00747FAD" w:rsidRDefault="00747FAD" w:rsidP="00747FAD">
      <w:pPr>
        <w:pStyle w:val="af8"/>
        <w:numPr>
          <w:ilvl w:val="0"/>
          <w:numId w:val="9"/>
        </w:numPr>
      </w:pPr>
      <w:r>
        <w:t xml:space="preserve">Реестр </w:t>
      </w:r>
      <w:r w:rsidRPr="00D032AB">
        <w:rPr>
          <w:shd w:val="clear" w:color="auto" w:fill="FFFFFF"/>
        </w:rPr>
        <w:t>единых теплоснабжающих организаций, содержащий перечень систем теплоснабжения</w:t>
      </w:r>
    </w:p>
    <w:tbl>
      <w:tblPr>
        <w:tblW w:w="102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1"/>
        <w:gridCol w:w="1276"/>
        <w:gridCol w:w="3118"/>
        <w:gridCol w:w="3979"/>
      </w:tblGrid>
      <w:tr w:rsidR="00747FAD" w:rsidRPr="00F80F76" w:rsidTr="00154ED2">
        <w:trPr>
          <w:trHeight w:val="411"/>
          <w:tblHeader/>
        </w:trPr>
        <w:tc>
          <w:tcPr>
            <w:tcW w:w="1851"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Pr="004F14B3" w:rsidRDefault="00747FAD" w:rsidP="00154ED2">
            <w:pPr>
              <w:jc w:val="center"/>
              <w:rPr>
                <w:b/>
                <w:color w:val="1C1C1C"/>
              </w:rPr>
            </w:pPr>
            <w:r w:rsidRPr="004F14B3">
              <w:rPr>
                <w:b/>
                <w:color w:val="1C1C1C"/>
              </w:rPr>
              <w:t>Наименование</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Pr="004F14B3" w:rsidRDefault="00747FAD" w:rsidP="00154ED2">
            <w:pPr>
              <w:jc w:val="center"/>
              <w:rPr>
                <w:b/>
                <w:color w:val="1C1C1C"/>
              </w:rPr>
            </w:pPr>
            <w:r w:rsidRPr="004F14B3">
              <w:rPr>
                <w:b/>
                <w:color w:val="1C1C1C"/>
              </w:rPr>
              <w:t>ИНН</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747FAD" w:rsidRPr="004F14B3" w:rsidRDefault="00747FAD" w:rsidP="00154ED2">
            <w:pPr>
              <w:jc w:val="center"/>
              <w:rPr>
                <w:b/>
                <w:color w:val="1C1C1C"/>
              </w:rPr>
            </w:pPr>
            <w:r w:rsidRPr="004F14B3">
              <w:rPr>
                <w:b/>
                <w:color w:val="1C1C1C"/>
              </w:rPr>
              <w:t>Юридический / почтовый адрес</w:t>
            </w:r>
          </w:p>
        </w:tc>
        <w:tc>
          <w:tcPr>
            <w:tcW w:w="3979" w:type="dxa"/>
            <w:tcBorders>
              <w:top w:val="outset" w:sz="6" w:space="0" w:color="auto"/>
              <w:left w:val="outset" w:sz="6" w:space="0" w:color="auto"/>
              <w:bottom w:val="outset" w:sz="6" w:space="0" w:color="auto"/>
              <w:right w:val="outset" w:sz="6" w:space="0" w:color="auto"/>
            </w:tcBorders>
          </w:tcPr>
          <w:p w:rsidR="00747FAD" w:rsidRPr="004F14B3" w:rsidRDefault="00747FAD" w:rsidP="00154ED2">
            <w:pPr>
              <w:jc w:val="center"/>
              <w:rPr>
                <w:b/>
                <w:color w:val="1C1C1C"/>
              </w:rPr>
            </w:pPr>
            <w:r w:rsidRPr="004F14B3">
              <w:rPr>
                <w:b/>
                <w:color w:val="1C1C1C"/>
              </w:rPr>
              <w:t xml:space="preserve">Системы теплоснабжения </w:t>
            </w:r>
            <w:proofErr w:type="spellStart"/>
            <w:r>
              <w:rPr>
                <w:b/>
                <w:color w:val="1C1C1C"/>
              </w:rPr>
              <w:t>Половинское</w:t>
            </w:r>
            <w:proofErr w:type="spellEnd"/>
            <w:r>
              <w:rPr>
                <w:b/>
                <w:color w:val="1C1C1C"/>
              </w:rPr>
              <w:t xml:space="preserve"> сельского поселения</w:t>
            </w:r>
          </w:p>
        </w:tc>
      </w:tr>
      <w:tr w:rsidR="00747FAD" w:rsidRPr="00F80F76" w:rsidTr="00154ED2">
        <w:trPr>
          <w:trHeight w:val="404"/>
        </w:trPr>
        <w:tc>
          <w:tcPr>
            <w:tcW w:w="1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7FAD" w:rsidRPr="000E5249" w:rsidRDefault="00747FAD" w:rsidP="00154ED2">
            <w:pPr>
              <w:jc w:val="center"/>
            </w:pPr>
            <w:r w:rsidRPr="000E5249">
              <w:rPr>
                <w:szCs w:val="20"/>
              </w:rPr>
              <w:t>ООО "</w:t>
            </w:r>
            <w:proofErr w:type="spellStart"/>
            <w:r>
              <w:rPr>
                <w:szCs w:val="20"/>
              </w:rPr>
              <w:t>Половин</w:t>
            </w:r>
            <w:r w:rsidRPr="000E5249">
              <w:rPr>
                <w:szCs w:val="20"/>
              </w:rPr>
              <w:t>ское</w:t>
            </w:r>
            <w:proofErr w:type="spellEnd"/>
            <w:r w:rsidRPr="000E5249">
              <w:rPr>
                <w:szCs w:val="20"/>
              </w:rPr>
              <w:t xml:space="preserve"> ЖКХ" </w:t>
            </w:r>
            <w:proofErr w:type="gramStart"/>
            <w:r w:rsidRPr="000E5249">
              <w:rPr>
                <w:szCs w:val="20"/>
              </w:rPr>
              <w:t>с</w:t>
            </w:r>
            <w:proofErr w:type="gramEnd"/>
            <w:r w:rsidRPr="000E5249">
              <w:rPr>
                <w:szCs w:val="20"/>
              </w:rPr>
              <w:t xml:space="preserve">. </w:t>
            </w:r>
            <w:r>
              <w:rPr>
                <w:szCs w:val="20"/>
              </w:rPr>
              <w:t>Половинка</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7FAD" w:rsidRPr="000E5249" w:rsidRDefault="00747FAD" w:rsidP="00154ED2">
            <w:pPr>
              <w:jc w:val="center"/>
            </w:pPr>
            <w:r w:rsidRPr="00572AFA">
              <w:rPr>
                <w:szCs w:val="21"/>
                <w:shd w:val="clear" w:color="auto" w:fill="FFFFFF"/>
              </w:rPr>
              <w:t>7424028443</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7FAD" w:rsidRPr="000E5249" w:rsidRDefault="00747FAD" w:rsidP="00154ED2">
            <w:pPr>
              <w:jc w:val="center"/>
            </w:pPr>
            <w:r w:rsidRPr="00572AFA">
              <w:rPr>
                <w:szCs w:val="21"/>
                <w:shd w:val="clear" w:color="auto" w:fill="FFFFFF"/>
              </w:rPr>
              <w:t>457016, Челябинская область, Увельский район, село Половинка, улица Труда, 4, 1</w:t>
            </w:r>
          </w:p>
        </w:tc>
        <w:tc>
          <w:tcPr>
            <w:tcW w:w="3979" w:type="dxa"/>
            <w:tcBorders>
              <w:top w:val="outset" w:sz="6" w:space="0" w:color="auto"/>
              <w:left w:val="outset" w:sz="6" w:space="0" w:color="auto"/>
              <w:bottom w:val="outset" w:sz="6" w:space="0" w:color="auto"/>
              <w:right w:val="outset" w:sz="6" w:space="0" w:color="auto"/>
            </w:tcBorders>
            <w:vAlign w:val="center"/>
          </w:tcPr>
          <w:p w:rsidR="00747FAD" w:rsidRPr="00F80F76" w:rsidRDefault="00747FAD" w:rsidP="00154ED2">
            <w:pPr>
              <w:jc w:val="center"/>
            </w:pPr>
            <w:r>
              <w:t xml:space="preserve">Котельная </w:t>
            </w:r>
            <w:proofErr w:type="gramStart"/>
            <w:r>
              <w:t>с</w:t>
            </w:r>
            <w:proofErr w:type="gramEnd"/>
            <w:r>
              <w:t>.</w:t>
            </w:r>
            <w:r w:rsidRPr="009365CC">
              <w:t> </w:t>
            </w:r>
            <w:r>
              <w:t>Половинка</w:t>
            </w:r>
          </w:p>
        </w:tc>
      </w:tr>
      <w:tr w:rsidR="00747FAD" w:rsidRPr="00F80F76" w:rsidTr="00154ED2">
        <w:trPr>
          <w:trHeight w:val="404"/>
        </w:trPr>
        <w:tc>
          <w:tcPr>
            <w:tcW w:w="1851" w:type="dxa"/>
            <w:tcBorders>
              <w:top w:val="outset" w:sz="6" w:space="0" w:color="auto"/>
              <w:left w:val="outset" w:sz="6" w:space="0" w:color="auto"/>
              <w:right w:val="outset" w:sz="6" w:space="0" w:color="auto"/>
            </w:tcBorders>
            <w:shd w:val="clear" w:color="auto" w:fill="auto"/>
            <w:vAlign w:val="center"/>
          </w:tcPr>
          <w:p w:rsidR="00747FAD" w:rsidRPr="000E5249" w:rsidRDefault="00747FAD" w:rsidP="00154ED2">
            <w:pPr>
              <w:jc w:val="center"/>
              <w:rPr>
                <w:szCs w:val="28"/>
              </w:rPr>
            </w:pPr>
            <w:r w:rsidRPr="000E5249">
              <w:rPr>
                <w:szCs w:val="20"/>
              </w:rPr>
              <w:t>ООО "</w:t>
            </w:r>
            <w:proofErr w:type="spellStart"/>
            <w:r>
              <w:rPr>
                <w:szCs w:val="20"/>
              </w:rPr>
              <w:t>Половин</w:t>
            </w:r>
            <w:r w:rsidRPr="000E5249">
              <w:rPr>
                <w:szCs w:val="20"/>
              </w:rPr>
              <w:t>ское</w:t>
            </w:r>
            <w:proofErr w:type="spellEnd"/>
            <w:r w:rsidRPr="000E5249">
              <w:rPr>
                <w:szCs w:val="20"/>
              </w:rPr>
              <w:t xml:space="preserve"> ЖКХ" </w:t>
            </w:r>
            <w:r>
              <w:rPr>
                <w:szCs w:val="20"/>
              </w:rPr>
              <w:t xml:space="preserve">д. </w:t>
            </w:r>
            <w:proofErr w:type="spellStart"/>
            <w:r>
              <w:rPr>
                <w:szCs w:val="20"/>
              </w:rPr>
              <w:t>Водопойка</w:t>
            </w:r>
            <w:proofErr w:type="spellEnd"/>
          </w:p>
        </w:tc>
        <w:tc>
          <w:tcPr>
            <w:tcW w:w="1276" w:type="dxa"/>
            <w:tcBorders>
              <w:top w:val="outset" w:sz="6" w:space="0" w:color="auto"/>
              <w:left w:val="outset" w:sz="6" w:space="0" w:color="auto"/>
              <w:right w:val="outset" w:sz="6" w:space="0" w:color="auto"/>
            </w:tcBorders>
            <w:shd w:val="clear" w:color="auto" w:fill="auto"/>
            <w:vAlign w:val="center"/>
          </w:tcPr>
          <w:p w:rsidR="00747FAD" w:rsidRPr="000E5249" w:rsidRDefault="00747FAD" w:rsidP="00154ED2">
            <w:pPr>
              <w:jc w:val="center"/>
              <w:rPr>
                <w:color w:val="000000"/>
                <w:szCs w:val="21"/>
                <w:shd w:val="clear" w:color="auto" w:fill="FFFFFF"/>
              </w:rPr>
            </w:pPr>
            <w:r w:rsidRPr="00572AFA">
              <w:rPr>
                <w:szCs w:val="21"/>
                <w:shd w:val="clear" w:color="auto" w:fill="FFFFFF"/>
              </w:rPr>
              <w:t>7424028443</w:t>
            </w:r>
          </w:p>
        </w:tc>
        <w:tc>
          <w:tcPr>
            <w:tcW w:w="3118" w:type="dxa"/>
            <w:tcBorders>
              <w:top w:val="outset" w:sz="6" w:space="0" w:color="auto"/>
              <w:left w:val="outset" w:sz="6" w:space="0" w:color="auto"/>
              <w:right w:val="outset" w:sz="6" w:space="0" w:color="auto"/>
            </w:tcBorders>
            <w:shd w:val="clear" w:color="auto" w:fill="auto"/>
            <w:vAlign w:val="center"/>
          </w:tcPr>
          <w:p w:rsidR="00747FAD" w:rsidRPr="000E5249" w:rsidRDefault="00747FAD" w:rsidP="00154ED2">
            <w:pPr>
              <w:jc w:val="center"/>
              <w:rPr>
                <w:color w:val="000000"/>
                <w:szCs w:val="21"/>
                <w:shd w:val="clear" w:color="auto" w:fill="FFFFFF"/>
              </w:rPr>
            </w:pPr>
            <w:r w:rsidRPr="00572AFA">
              <w:rPr>
                <w:szCs w:val="21"/>
                <w:shd w:val="clear" w:color="auto" w:fill="FFFFFF"/>
              </w:rPr>
              <w:t>457016, Челябинская область, Увельский район, село Половинка, улица Труда, 4, 1</w:t>
            </w:r>
          </w:p>
        </w:tc>
        <w:tc>
          <w:tcPr>
            <w:tcW w:w="3979" w:type="dxa"/>
            <w:tcBorders>
              <w:top w:val="outset" w:sz="6" w:space="0" w:color="auto"/>
              <w:left w:val="outset" w:sz="6" w:space="0" w:color="auto"/>
              <w:bottom w:val="outset" w:sz="6" w:space="0" w:color="auto"/>
              <w:right w:val="outset" w:sz="6" w:space="0" w:color="auto"/>
            </w:tcBorders>
            <w:vAlign w:val="center"/>
          </w:tcPr>
          <w:p w:rsidR="00747FAD" w:rsidRDefault="00747FAD" w:rsidP="00154ED2">
            <w:pPr>
              <w:jc w:val="center"/>
            </w:pPr>
            <w:r>
              <w:t xml:space="preserve">Котельная д. </w:t>
            </w:r>
            <w:proofErr w:type="spellStart"/>
            <w:r>
              <w:t>Водопойка</w:t>
            </w:r>
            <w:proofErr w:type="spellEnd"/>
          </w:p>
        </w:tc>
      </w:tr>
    </w:tbl>
    <w:p w:rsidR="00747FAD" w:rsidRDefault="00747FAD" w:rsidP="00747FAD">
      <w:pPr>
        <w:spacing w:line="276" w:lineRule="auto"/>
        <w:ind w:firstLine="709"/>
      </w:pPr>
    </w:p>
    <w:p w:rsidR="00747FAD" w:rsidRPr="00D032AB" w:rsidRDefault="00747FAD" w:rsidP="00747FAD">
      <w:pPr>
        <w:pStyle w:val="3"/>
        <w:rPr>
          <w:rFonts w:cs="Times New Roman"/>
        </w:rPr>
      </w:pPr>
      <w:bookmarkStart w:id="258" w:name="_Toc6235099"/>
      <w:r w:rsidRPr="007E7023">
        <w:rPr>
          <w:rFonts w:cs="Times New Roman"/>
        </w:rPr>
        <w:t>15.3 </w:t>
      </w:r>
      <w:r w:rsidRPr="007E7023">
        <w:rPr>
          <w:rFonts w:cs="Times New Roman"/>
          <w:shd w:val="clear" w:color="auto" w:fill="FFFFFF"/>
        </w:rPr>
        <w:t xml:space="preserve">Основания, в том числе критерии, в соответствии с которыми </w:t>
      </w:r>
      <w:proofErr w:type="gramStart"/>
      <w:r w:rsidRPr="007E7023">
        <w:rPr>
          <w:rFonts w:cs="Times New Roman"/>
          <w:shd w:val="clear" w:color="auto" w:fill="FFFFFF"/>
        </w:rPr>
        <w:t>теплоснабжающая</w:t>
      </w:r>
      <w:proofErr w:type="gramEnd"/>
      <w:r>
        <w:rPr>
          <w:rFonts w:cs="Times New Roman"/>
          <w:shd w:val="clear" w:color="auto" w:fill="FFFFFF"/>
        </w:rPr>
        <w:t xml:space="preserve"> организации </w:t>
      </w:r>
      <w:r w:rsidR="007234B1">
        <w:rPr>
          <w:rFonts w:cs="Times New Roman"/>
          <w:shd w:val="clear" w:color="auto" w:fill="FFFFFF"/>
        </w:rPr>
        <w:t>присвоен</w:t>
      </w:r>
      <w:r>
        <w:rPr>
          <w:rFonts w:cs="Times New Roman"/>
          <w:shd w:val="clear" w:color="auto" w:fill="FFFFFF"/>
        </w:rPr>
        <w:t xml:space="preserve"> статус единой</w:t>
      </w:r>
      <w:r w:rsidRPr="00D032AB">
        <w:rPr>
          <w:rFonts w:cs="Times New Roman"/>
          <w:shd w:val="clear" w:color="auto" w:fill="FFFFFF"/>
        </w:rPr>
        <w:t xml:space="preserve"> теплоснабжающей организацией</w:t>
      </w:r>
      <w:bookmarkEnd w:id="258"/>
    </w:p>
    <w:p w:rsidR="00747FAD" w:rsidRDefault="00747FAD" w:rsidP="00747FAD">
      <w:pPr>
        <w:spacing w:line="276" w:lineRule="auto"/>
        <w:ind w:firstLine="709"/>
      </w:pPr>
      <w:r>
        <w:t>Критериями определения единой теплоснабжающей организации являются:</w:t>
      </w:r>
    </w:p>
    <w:p w:rsidR="00747FAD" w:rsidRDefault="00747FAD" w:rsidP="00747FAD">
      <w:pPr>
        <w:spacing w:line="276" w:lineRule="auto"/>
        <w:ind w:firstLine="709"/>
      </w:pPr>
      <w: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747FAD" w:rsidRDefault="00747FAD" w:rsidP="00747FAD">
      <w:pPr>
        <w:spacing w:line="276" w:lineRule="auto"/>
        <w:ind w:firstLine="709"/>
      </w:pPr>
      <w:r>
        <w:t>- размер собственного капитала;</w:t>
      </w:r>
    </w:p>
    <w:p w:rsidR="00747FAD" w:rsidRDefault="00747FAD" w:rsidP="00747FAD">
      <w:pPr>
        <w:spacing w:line="276" w:lineRule="auto"/>
        <w:ind w:firstLine="709"/>
      </w:pPr>
      <w:r>
        <w:t>- способность в лучшей мере обеспечить надежность теплоснабжения в соответствующей системе теплоснабжения.</w:t>
      </w:r>
    </w:p>
    <w:p w:rsidR="00747FAD" w:rsidRPr="00CE7327" w:rsidRDefault="00747FAD" w:rsidP="00747FAD">
      <w:pPr>
        <w:spacing w:line="276" w:lineRule="auto"/>
        <w:ind w:firstLine="709"/>
        <w:rPr>
          <w:szCs w:val="20"/>
        </w:rPr>
      </w:pPr>
      <w:r>
        <w:t xml:space="preserve">Теплоснабжающие организации </w:t>
      </w:r>
      <w:r w:rsidRPr="000E5249">
        <w:rPr>
          <w:szCs w:val="20"/>
        </w:rPr>
        <w:t>ООО "</w:t>
      </w:r>
      <w:proofErr w:type="spellStart"/>
      <w:r>
        <w:rPr>
          <w:szCs w:val="20"/>
        </w:rPr>
        <w:t>Половин</w:t>
      </w:r>
      <w:r w:rsidRPr="000E5249">
        <w:rPr>
          <w:szCs w:val="20"/>
        </w:rPr>
        <w:t>ское</w:t>
      </w:r>
      <w:proofErr w:type="spellEnd"/>
      <w:r w:rsidRPr="000E5249">
        <w:rPr>
          <w:szCs w:val="20"/>
        </w:rPr>
        <w:t xml:space="preserve"> ЖКХ" </w:t>
      </w:r>
      <w:proofErr w:type="gramStart"/>
      <w:r w:rsidRPr="000E5249">
        <w:rPr>
          <w:szCs w:val="20"/>
        </w:rPr>
        <w:t>с</w:t>
      </w:r>
      <w:proofErr w:type="gramEnd"/>
      <w:r w:rsidRPr="000E5249">
        <w:rPr>
          <w:szCs w:val="20"/>
        </w:rPr>
        <w:t xml:space="preserve">. </w:t>
      </w:r>
      <w:proofErr w:type="gramStart"/>
      <w:r>
        <w:rPr>
          <w:szCs w:val="20"/>
        </w:rPr>
        <w:t>Половинка</w:t>
      </w:r>
      <w:proofErr w:type="gramEnd"/>
      <w:r>
        <w:rPr>
          <w:szCs w:val="20"/>
        </w:rPr>
        <w:t xml:space="preserve"> и </w:t>
      </w:r>
      <w:r w:rsidRPr="000E5249">
        <w:rPr>
          <w:szCs w:val="20"/>
        </w:rPr>
        <w:t>ООО "</w:t>
      </w:r>
      <w:proofErr w:type="spellStart"/>
      <w:r>
        <w:rPr>
          <w:szCs w:val="20"/>
        </w:rPr>
        <w:t>Половин</w:t>
      </w:r>
      <w:r w:rsidRPr="000E5249">
        <w:rPr>
          <w:szCs w:val="20"/>
        </w:rPr>
        <w:t>ское</w:t>
      </w:r>
      <w:proofErr w:type="spellEnd"/>
      <w:r w:rsidRPr="000E5249">
        <w:rPr>
          <w:szCs w:val="20"/>
        </w:rPr>
        <w:t xml:space="preserve"> ЖКХ" </w:t>
      </w:r>
      <w:r>
        <w:rPr>
          <w:szCs w:val="20"/>
        </w:rPr>
        <w:t xml:space="preserve">д. </w:t>
      </w:r>
      <w:proofErr w:type="spellStart"/>
      <w:r>
        <w:rPr>
          <w:szCs w:val="20"/>
        </w:rPr>
        <w:t>Водопойка</w:t>
      </w:r>
      <w:proofErr w:type="spellEnd"/>
      <w:r>
        <w:rPr>
          <w:szCs w:val="20"/>
        </w:rPr>
        <w:t xml:space="preserve"> </w:t>
      </w:r>
      <w:r>
        <w:t>удовлетворяют всем вышеперечисленным критериям.</w:t>
      </w:r>
    </w:p>
    <w:p w:rsidR="00747FAD" w:rsidRPr="00D032AB" w:rsidRDefault="00747FAD" w:rsidP="00747FAD">
      <w:pPr>
        <w:pStyle w:val="3"/>
        <w:rPr>
          <w:rFonts w:cs="Times New Roman"/>
        </w:rPr>
      </w:pPr>
      <w:bookmarkStart w:id="259" w:name="_Toc6235100"/>
      <w:r w:rsidRPr="007E7023">
        <w:rPr>
          <w:rFonts w:cs="Times New Roman"/>
        </w:rPr>
        <w:t>15.4 </w:t>
      </w:r>
      <w:r w:rsidRPr="007E7023">
        <w:rPr>
          <w:rFonts w:cs="Times New Roman"/>
          <w:shd w:val="clear" w:color="auto" w:fill="FFFFFF"/>
        </w:rPr>
        <w:t>Заявки</w:t>
      </w:r>
      <w:r w:rsidRPr="00D032AB">
        <w:rPr>
          <w:rFonts w:cs="Times New Roman"/>
          <w:shd w:val="clear" w:color="auto" w:fill="FFFFFF"/>
        </w:rPr>
        <w:t xml:space="preserve">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259"/>
    </w:p>
    <w:p w:rsidR="00747FAD" w:rsidRDefault="00747FAD" w:rsidP="00747FAD">
      <w:pPr>
        <w:spacing w:line="276" w:lineRule="auto"/>
        <w:ind w:firstLine="709"/>
      </w:pPr>
      <w:r>
        <w:t>Статус единой теплоснабжающей организации теплоснабжающей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городского округа.</w:t>
      </w:r>
    </w:p>
    <w:p w:rsidR="00747FAD" w:rsidRDefault="00747FAD" w:rsidP="00747FAD">
      <w:pPr>
        <w:spacing w:line="276" w:lineRule="auto"/>
        <w:ind w:firstLine="709"/>
      </w:pPr>
      <w:r>
        <w:t>В случае</w:t>
      </w:r>
      <w:proofErr w:type="gramStart"/>
      <w:r>
        <w:t>,</w:t>
      </w:r>
      <w:proofErr w:type="gramEnd"/>
      <w:r>
        <w:t xml:space="preserve"> если на территории поселения, городского округа существуют несколько систем теплоснабжения, уполномоченные органы вправе:</w:t>
      </w:r>
    </w:p>
    <w:p w:rsidR="00747FAD" w:rsidRDefault="00747FAD" w:rsidP="00747FAD">
      <w:pPr>
        <w:spacing w:line="276" w:lineRule="auto"/>
        <w:ind w:firstLine="709"/>
      </w:pPr>
      <w:r>
        <w:t>- определить единую теплоснабжающую организацию в каждой из систем теплоснабжения, расположенных в границах поселения, городского округа;</w:t>
      </w:r>
    </w:p>
    <w:p w:rsidR="00747FAD" w:rsidRDefault="00747FAD" w:rsidP="00747FAD">
      <w:pPr>
        <w:spacing w:line="276" w:lineRule="auto"/>
        <w:ind w:firstLine="709"/>
      </w:pPr>
      <w:r>
        <w:t>- определить на несколько систем теплоснабжения единую теплоснабжающую организацию.</w:t>
      </w:r>
    </w:p>
    <w:p w:rsidR="00747FAD" w:rsidRDefault="00747FAD" w:rsidP="00747FAD">
      <w:pPr>
        <w:spacing w:line="276" w:lineRule="auto"/>
        <w:ind w:firstLine="709"/>
      </w:pPr>
      <w:proofErr w:type="gramStart"/>
      <w: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w:t>
      </w:r>
      <w:r>
        <w:lastRenderedPageBreak/>
        <w:t>орган в течение 1 месяца с даты опубликования сообщения, заявку на присвоение организации статуса единой теплоснабжающей организации с указанием зоны ее деятельности.</w:t>
      </w:r>
      <w:proofErr w:type="gramEnd"/>
      <w:r>
        <w:t xml:space="preserve">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t>а о ее</w:t>
      </w:r>
      <w:proofErr w:type="gramEnd"/>
      <w:r>
        <w:t xml:space="preserve"> принятии.</w:t>
      </w:r>
    </w:p>
    <w:p w:rsidR="00747FAD" w:rsidRDefault="00747FAD" w:rsidP="00747FAD">
      <w:pPr>
        <w:spacing w:line="276" w:lineRule="auto"/>
        <w:ind w:firstLine="709"/>
      </w:pPr>
      <w: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747FAD" w:rsidRPr="00D032AB" w:rsidRDefault="00747FAD" w:rsidP="00747FAD">
      <w:pPr>
        <w:pStyle w:val="3"/>
        <w:rPr>
          <w:rFonts w:cs="Times New Roman"/>
        </w:rPr>
      </w:pPr>
      <w:bookmarkStart w:id="260" w:name="_Toc6235101"/>
      <w:r w:rsidRPr="007E7023">
        <w:rPr>
          <w:rFonts w:cs="Times New Roman"/>
        </w:rPr>
        <w:t>15.5 О</w:t>
      </w:r>
      <w:r w:rsidRPr="007E7023">
        <w:rPr>
          <w:rFonts w:cs="Times New Roman"/>
          <w:shd w:val="clear" w:color="auto" w:fill="FFFFFF"/>
        </w:rPr>
        <w:t>писание</w:t>
      </w:r>
      <w:r w:rsidRPr="00D032AB">
        <w:rPr>
          <w:rFonts w:cs="Times New Roman"/>
          <w:shd w:val="clear" w:color="auto" w:fill="FFFFFF"/>
        </w:rPr>
        <w:t xml:space="preserve"> границ зон деятельности единой теплоснабжающей организации (организаций)</w:t>
      </w:r>
      <w:bookmarkEnd w:id="260"/>
    </w:p>
    <w:p w:rsidR="00747FAD" w:rsidRDefault="00747FAD" w:rsidP="00747FAD">
      <w:pPr>
        <w:autoSpaceDE w:val="0"/>
        <w:autoSpaceDN w:val="0"/>
        <w:adjustRightInd w:val="0"/>
        <w:spacing w:line="276" w:lineRule="auto"/>
        <w:ind w:firstLine="709"/>
      </w:pPr>
      <w:r>
        <w:t xml:space="preserve">Зона действия централизованной системы теплоснабжения </w:t>
      </w:r>
      <w:proofErr w:type="gramStart"/>
      <w:r>
        <w:t>с</w:t>
      </w:r>
      <w:proofErr w:type="gramEnd"/>
      <w:r>
        <w:t xml:space="preserve">. </w:t>
      </w:r>
      <w:proofErr w:type="gramStart"/>
      <w:r>
        <w:t>Половинка</w:t>
      </w:r>
      <w:proofErr w:type="gramEnd"/>
      <w:r>
        <w:t xml:space="preserve"> охватывает территорию, являющуюся частью кадастровых кварталов с 74:21:1401001 по 74:21:1401011. Зона действия централизованной системы теплоснабжения д. </w:t>
      </w:r>
      <w:proofErr w:type="spellStart"/>
      <w:r>
        <w:t>Водопойка</w:t>
      </w:r>
      <w:proofErr w:type="spellEnd"/>
      <w:r>
        <w:t xml:space="preserve"> охватывает территорию, являющуюся частью кадастровых кварталов </w:t>
      </w:r>
      <w:r w:rsidRPr="00BF089A">
        <w:t>с 74:21:0304001 по 74:21:0304007</w:t>
      </w:r>
      <w:r>
        <w:t>.</w:t>
      </w:r>
      <w:r w:rsidRPr="00524332">
        <w:t xml:space="preserve"> К системе теплоснабжения</w:t>
      </w:r>
      <w:r>
        <w:t xml:space="preserve"> подключены бюджетные потребители</w:t>
      </w:r>
      <w:r w:rsidRPr="00703CCB">
        <w:t xml:space="preserve">. </w:t>
      </w:r>
    </w:p>
    <w:p w:rsidR="00747FAD" w:rsidRDefault="00747FAD" w:rsidP="00747FAD">
      <w:pPr>
        <w:autoSpaceDE w:val="0"/>
        <w:autoSpaceDN w:val="0"/>
        <w:adjustRightInd w:val="0"/>
        <w:spacing w:line="276" w:lineRule="auto"/>
        <w:ind w:firstLine="709"/>
      </w:pPr>
      <w:r w:rsidRPr="00C610BB">
        <w:t xml:space="preserve">Зона </w:t>
      </w:r>
      <w:r>
        <w:t>действия источников</w:t>
      </w:r>
      <w:r w:rsidRPr="00C610BB">
        <w:t xml:space="preserve"> тепловой энергии –</w:t>
      </w:r>
      <w:r>
        <w:t xml:space="preserve"> </w:t>
      </w:r>
      <w:r w:rsidRPr="00C610BB">
        <w:t>котельн</w:t>
      </w:r>
      <w:r>
        <w:t>ых</w:t>
      </w:r>
      <w:r w:rsidRPr="00C610BB">
        <w:t xml:space="preserve"> </w:t>
      </w:r>
      <w:proofErr w:type="gramStart"/>
      <w:r>
        <w:t>с</w:t>
      </w:r>
      <w:proofErr w:type="gramEnd"/>
      <w:r>
        <w:t xml:space="preserve">. </w:t>
      </w:r>
      <w:proofErr w:type="gramStart"/>
      <w:r>
        <w:t>Половинка</w:t>
      </w:r>
      <w:proofErr w:type="gramEnd"/>
      <w:r>
        <w:t xml:space="preserve"> и д. </w:t>
      </w:r>
      <w:proofErr w:type="spellStart"/>
      <w:r>
        <w:t>Водопойка</w:t>
      </w:r>
      <w:proofErr w:type="spellEnd"/>
      <w:r>
        <w:t xml:space="preserve"> </w:t>
      </w:r>
      <w:r w:rsidRPr="00C610BB">
        <w:t>совпадает с зоной действия системы теплоснабжения.</w:t>
      </w:r>
    </w:p>
    <w:p w:rsidR="00747FAD" w:rsidRDefault="00747FAD" w:rsidP="00747FAD">
      <w:pPr>
        <w:autoSpaceDE w:val="0"/>
        <w:autoSpaceDN w:val="0"/>
        <w:adjustRightInd w:val="0"/>
        <w:spacing w:line="276" w:lineRule="auto"/>
        <w:ind w:firstLine="709"/>
      </w:pPr>
      <w:r>
        <w:t>Границы зоны деятельности единой теплоснабжающей организации могут быть изменены в следующих случаях:</w:t>
      </w:r>
    </w:p>
    <w:p w:rsidR="00747FAD" w:rsidRDefault="00747FAD" w:rsidP="00747FAD">
      <w:pPr>
        <w:autoSpaceDE w:val="0"/>
        <w:autoSpaceDN w:val="0"/>
        <w:adjustRightInd w:val="0"/>
        <w:spacing w:line="276" w:lineRule="auto"/>
        <w:ind w:firstLine="709"/>
      </w:pPr>
      <w:r>
        <w:t xml:space="preserve">- подключение к системе теплоснабжения новых </w:t>
      </w:r>
      <w:proofErr w:type="spellStart"/>
      <w:r>
        <w:t>теплопотребляющих</w:t>
      </w:r>
      <w:proofErr w:type="spellEnd"/>
      <w:r>
        <w:t xml:space="preserve"> установок, источников тепловой энергии или разделение систем теплоснабжения;</w:t>
      </w:r>
    </w:p>
    <w:p w:rsidR="00747FAD" w:rsidRPr="007234B1" w:rsidRDefault="00747FAD" w:rsidP="007234B1">
      <w:pPr>
        <w:autoSpaceDE w:val="0"/>
        <w:autoSpaceDN w:val="0"/>
        <w:adjustRightInd w:val="0"/>
        <w:spacing w:line="276" w:lineRule="auto"/>
        <w:ind w:firstLine="709"/>
      </w:pPr>
      <w:r>
        <w:t>- технологическое объединение или разделение систем теплоснабжения.</w:t>
      </w:r>
      <w:r>
        <w:rPr>
          <w:i/>
          <w:highlight w:val="yellow"/>
        </w:rPr>
        <w:br w:type="page"/>
      </w:r>
    </w:p>
    <w:p w:rsidR="00747FAD" w:rsidRPr="000B1D02" w:rsidRDefault="00747FAD" w:rsidP="00747FAD">
      <w:pPr>
        <w:pStyle w:val="2"/>
        <w:spacing w:before="0" w:after="0" w:line="276" w:lineRule="auto"/>
        <w:ind w:firstLine="709"/>
        <w:rPr>
          <w:rFonts w:ascii="Times New Roman" w:hAnsi="Times New Roman" w:cs="Times New Roman"/>
          <w:i w:val="0"/>
          <w:sz w:val="24"/>
          <w:szCs w:val="24"/>
        </w:rPr>
      </w:pPr>
      <w:bookmarkStart w:id="261" w:name="_Toc6235102"/>
      <w:r w:rsidRPr="000B1D02">
        <w:rPr>
          <w:rFonts w:ascii="Times New Roman" w:hAnsi="Times New Roman" w:cs="Times New Roman"/>
          <w:i w:val="0"/>
          <w:sz w:val="24"/>
          <w:szCs w:val="24"/>
        </w:rPr>
        <w:lastRenderedPageBreak/>
        <w:t>ГЛАВА 16. </w:t>
      </w:r>
      <w:r w:rsidRPr="000B1D02">
        <w:rPr>
          <w:rFonts w:ascii="Times New Roman" w:hAnsi="Times New Roman" w:cs="Times New Roman"/>
          <w:i w:val="0"/>
          <w:color w:val="222222"/>
          <w:sz w:val="24"/>
          <w:szCs w:val="24"/>
          <w:shd w:val="clear" w:color="auto" w:fill="FFFFFF"/>
        </w:rPr>
        <w:t>Реестр</w:t>
      </w:r>
      <w:r>
        <w:rPr>
          <w:rFonts w:ascii="Times New Roman" w:hAnsi="Times New Roman" w:cs="Times New Roman"/>
          <w:i w:val="0"/>
          <w:color w:val="222222"/>
          <w:sz w:val="24"/>
          <w:szCs w:val="24"/>
          <w:shd w:val="clear" w:color="auto" w:fill="FFFFFF"/>
        </w:rPr>
        <w:t xml:space="preserve"> мероприятий</w:t>
      </w:r>
      <w:r w:rsidRPr="000B1D02">
        <w:rPr>
          <w:rFonts w:ascii="Times New Roman" w:hAnsi="Times New Roman" w:cs="Times New Roman"/>
          <w:i w:val="0"/>
          <w:color w:val="222222"/>
          <w:sz w:val="24"/>
          <w:szCs w:val="24"/>
          <w:shd w:val="clear" w:color="auto" w:fill="FFFFFF"/>
        </w:rPr>
        <w:t xml:space="preserve"> схемы теплоснабжения</w:t>
      </w:r>
      <w:bookmarkEnd w:id="261"/>
    </w:p>
    <w:p w:rsidR="00747FAD" w:rsidRPr="00D032AB" w:rsidRDefault="00747FAD" w:rsidP="00747FAD">
      <w:pPr>
        <w:pStyle w:val="3"/>
        <w:rPr>
          <w:rFonts w:cs="Times New Roman"/>
        </w:rPr>
      </w:pPr>
      <w:bookmarkStart w:id="262" w:name="_Toc6235103"/>
      <w:r w:rsidRPr="000B1D02">
        <w:t>16.1 </w:t>
      </w:r>
      <w:r w:rsidRPr="000B1D02">
        <w:rPr>
          <w:rFonts w:cs="Times New Roman"/>
          <w:shd w:val="clear" w:color="auto" w:fill="FFFFFF"/>
        </w:rPr>
        <w:t>Перечень</w:t>
      </w:r>
      <w:r w:rsidRPr="00D032AB">
        <w:rPr>
          <w:rFonts w:cs="Times New Roman"/>
          <w:shd w:val="clear" w:color="auto" w:fill="FFFFFF"/>
        </w:rPr>
        <w:t xml:space="preserve"> мероприятий по строительству, реконструкции или техническому перевооружению</w:t>
      </w:r>
      <w:r>
        <w:rPr>
          <w:rFonts w:cs="Times New Roman"/>
          <w:shd w:val="clear" w:color="auto" w:fill="FFFFFF"/>
        </w:rPr>
        <w:t xml:space="preserve"> и (или) модернизации</w:t>
      </w:r>
      <w:r w:rsidRPr="00D032AB">
        <w:rPr>
          <w:rFonts w:cs="Times New Roman"/>
          <w:shd w:val="clear" w:color="auto" w:fill="FFFFFF"/>
        </w:rPr>
        <w:t xml:space="preserve"> источников тепловой энергии</w:t>
      </w:r>
      <w:bookmarkEnd w:id="262"/>
    </w:p>
    <w:p w:rsidR="00747FAD" w:rsidRPr="00080982" w:rsidRDefault="00747FAD" w:rsidP="00747FAD">
      <w:pPr>
        <w:spacing w:line="276" w:lineRule="auto"/>
        <w:ind w:firstLine="709"/>
        <w:rPr>
          <w:spacing w:val="-2"/>
          <w:shd w:val="clear" w:color="auto" w:fill="FFFFFF"/>
        </w:rPr>
      </w:pPr>
      <w:r w:rsidRPr="00080982">
        <w:rPr>
          <w:spacing w:val="-2"/>
        </w:rPr>
        <w:t xml:space="preserve">До конца расчетного периода запланированы </w:t>
      </w:r>
      <w:r w:rsidRPr="00080982">
        <w:rPr>
          <w:spacing w:val="-2"/>
          <w:shd w:val="clear" w:color="auto" w:fill="FFFFFF"/>
        </w:rPr>
        <w:t>мероприятия по строительству, реконструкции или техническому перевооружению источников тепловой энергии, приведенные в таблице 2.</w:t>
      </w:r>
      <w:r>
        <w:rPr>
          <w:spacing w:val="-2"/>
          <w:shd w:val="clear" w:color="auto" w:fill="FFFFFF"/>
        </w:rPr>
        <w:t>65</w:t>
      </w:r>
      <w:r w:rsidRPr="00080982">
        <w:rPr>
          <w:spacing w:val="-2"/>
          <w:shd w:val="clear" w:color="auto" w:fill="FFFFFF"/>
        </w:rPr>
        <w:t>.</w:t>
      </w:r>
    </w:p>
    <w:p w:rsidR="00747FAD" w:rsidRDefault="00747FAD" w:rsidP="00747FAD">
      <w:pPr>
        <w:spacing w:line="276" w:lineRule="auto"/>
        <w:ind w:left="357" w:hanging="357"/>
        <w:rPr>
          <w:shd w:val="clear" w:color="auto" w:fill="FFFFFF"/>
        </w:rPr>
      </w:pPr>
    </w:p>
    <w:p w:rsidR="00747FAD" w:rsidRPr="000425C5" w:rsidRDefault="00747FAD" w:rsidP="00747FAD">
      <w:pPr>
        <w:pStyle w:val="af8"/>
        <w:numPr>
          <w:ilvl w:val="0"/>
          <w:numId w:val="9"/>
        </w:numPr>
        <w:rPr>
          <w:shd w:val="clear" w:color="auto" w:fill="FFFFFF"/>
        </w:rPr>
      </w:pPr>
      <w:r w:rsidRPr="000425C5">
        <w:rPr>
          <w:shd w:val="clear" w:color="auto" w:fill="FFFFFF"/>
        </w:rPr>
        <w:t>Перечень мероприятий по строительству, реконструкции или техническому перевооружению источников тепловой энергии</w:t>
      </w:r>
    </w:p>
    <w:tbl>
      <w:tblPr>
        <w:tblW w:w="10355" w:type="dxa"/>
        <w:tblInd w:w="98" w:type="dxa"/>
        <w:tblLayout w:type="fixed"/>
        <w:tblLook w:val="04A0"/>
      </w:tblPr>
      <w:tblGrid>
        <w:gridCol w:w="493"/>
        <w:gridCol w:w="2494"/>
        <w:gridCol w:w="1559"/>
        <w:gridCol w:w="1133"/>
        <w:gridCol w:w="779"/>
        <w:gridCol w:w="236"/>
        <w:gridCol w:w="120"/>
        <w:gridCol w:w="1203"/>
        <w:gridCol w:w="779"/>
        <w:gridCol w:w="779"/>
        <w:gridCol w:w="780"/>
      </w:tblGrid>
      <w:tr w:rsidR="00747FAD" w:rsidRPr="00080982" w:rsidTr="00154ED2">
        <w:trPr>
          <w:trHeight w:val="60"/>
          <w:tblHeader/>
        </w:trPr>
        <w:tc>
          <w:tcPr>
            <w:tcW w:w="4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080982" w:rsidRDefault="00747FAD" w:rsidP="00154ED2">
            <w:pPr>
              <w:jc w:val="center"/>
              <w:rPr>
                <w:b/>
              </w:rPr>
            </w:pPr>
            <w:r w:rsidRPr="00080982">
              <w:rPr>
                <w:b/>
              </w:rPr>
              <w:t xml:space="preserve">№ </w:t>
            </w:r>
            <w:proofErr w:type="spellStart"/>
            <w:r w:rsidRPr="00080982">
              <w:rPr>
                <w:b/>
              </w:rPr>
              <w:t>пп</w:t>
            </w:r>
            <w:proofErr w:type="spellEnd"/>
          </w:p>
        </w:tc>
        <w:tc>
          <w:tcPr>
            <w:tcW w:w="24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47FAD" w:rsidRPr="00080982" w:rsidRDefault="00747FAD" w:rsidP="00154ED2">
            <w:pPr>
              <w:jc w:val="center"/>
              <w:rPr>
                <w:b/>
              </w:rPr>
            </w:pPr>
            <w:r w:rsidRPr="00080982">
              <w:rPr>
                <w:b/>
              </w:rPr>
              <w:t>Наименование мероприятия</w:t>
            </w:r>
          </w:p>
        </w:tc>
        <w:tc>
          <w:tcPr>
            <w:tcW w:w="1559" w:type="dxa"/>
            <w:vMerge w:val="restart"/>
            <w:tcBorders>
              <w:top w:val="single" w:sz="4" w:space="0" w:color="auto"/>
              <w:left w:val="single" w:sz="4" w:space="0" w:color="auto"/>
              <w:right w:val="single" w:sz="4" w:space="0" w:color="auto"/>
            </w:tcBorders>
            <w:vAlign w:val="center"/>
          </w:tcPr>
          <w:p w:rsidR="00747FAD" w:rsidRPr="00080982" w:rsidRDefault="00747FAD" w:rsidP="00154ED2">
            <w:pPr>
              <w:ind w:left="-57" w:right="-57"/>
              <w:jc w:val="center"/>
              <w:rPr>
                <w:b/>
              </w:rPr>
            </w:pPr>
            <w:r w:rsidRPr="00080982">
              <w:rPr>
                <w:b/>
                <w:sz w:val="22"/>
              </w:rPr>
              <w:t>Источник финансирования</w:t>
            </w:r>
          </w:p>
        </w:tc>
        <w:tc>
          <w:tcPr>
            <w:tcW w:w="5809" w:type="dxa"/>
            <w:gridSpan w:val="8"/>
            <w:tcBorders>
              <w:top w:val="single" w:sz="4" w:space="0" w:color="auto"/>
              <w:left w:val="single" w:sz="4" w:space="0" w:color="auto"/>
              <w:bottom w:val="single" w:sz="4" w:space="0" w:color="auto"/>
              <w:right w:val="single" w:sz="8" w:space="0" w:color="000000"/>
            </w:tcBorders>
            <w:vAlign w:val="center"/>
          </w:tcPr>
          <w:p w:rsidR="00747FAD" w:rsidRPr="00080982" w:rsidRDefault="00747FAD" w:rsidP="00154ED2">
            <w:pPr>
              <w:jc w:val="center"/>
              <w:rPr>
                <w:b/>
              </w:rPr>
            </w:pPr>
            <w:r w:rsidRPr="00080982">
              <w:rPr>
                <w:b/>
              </w:rPr>
              <w:t>Потребность в финансовых средствах, тыс. рублей</w:t>
            </w:r>
          </w:p>
        </w:tc>
      </w:tr>
      <w:tr w:rsidR="00747FAD" w:rsidRPr="00080982" w:rsidTr="00595736">
        <w:trPr>
          <w:trHeight w:val="293"/>
          <w:tblHeader/>
        </w:trPr>
        <w:tc>
          <w:tcPr>
            <w:tcW w:w="493" w:type="dxa"/>
            <w:vMerge/>
            <w:tcBorders>
              <w:top w:val="single" w:sz="8" w:space="0" w:color="auto"/>
              <w:left w:val="single" w:sz="8" w:space="0" w:color="auto"/>
              <w:bottom w:val="single" w:sz="4" w:space="0" w:color="auto"/>
              <w:right w:val="single" w:sz="8" w:space="0" w:color="auto"/>
            </w:tcBorders>
            <w:vAlign w:val="center"/>
            <w:hideMark/>
          </w:tcPr>
          <w:p w:rsidR="00747FAD" w:rsidRPr="00080982" w:rsidRDefault="00747FAD" w:rsidP="00154ED2">
            <w:pPr>
              <w:jc w:val="center"/>
              <w:rPr>
                <w:b/>
              </w:rPr>
            </w:pPr>
          </w:p>
        </w:tc>
        <w:tc>
          <w:tcPr>
            <w:tcW w:w="2494" w:type="dxa"/>
            <w:vMerge/>
            <w:tcBorders>
              <w:top w:val="single" w:sz="8" w:space="0" w:color="auto"/>
              <w:left w:val="single" w:sz="8" w:space="0" w:color="auto"/>
              <w:bottom w:val="single" w:sz="8" w:space="0" w:color="000000"/>
              <w:right w:val="single" w:sz="4" w:space="0" w:color="auto"/>
            </w:tcBorders>
            <w:vAlign w:val="center"/>
            <w:hideMark/>
          </w:tcPr>
          <w:p w:rsidR="00747FAD" w:rsidRPr="00080982" w:rsidRDefault="00747FAD" w:rsidP="00154ED2">
            <w:pPr>
              <w:jc w:val="center"/>
              <w:rPr>
                <w:b/>
              </w:rPr>
            </w:pPr>
          </w:p>
        </w:tc>
        <w:tc>
          <w:tcPr>
            <w:tcW w:w="1559" w:type="dxa"/>
            <w:vMerge/>
            <w:tcBorders>
              <w:left w:val="single" w:sz="4" w:space="0" w:color="auto"/>
              <w:bottom w:val="single" w:sz="4" w:space="0" w:color="auto"/>
              <w:right w:val="single" w:sz="4" w:space="0" w:color="auto"/>
            </w:tcBorders>
            <w:vAlign w:val="center"/>
          </w:tcPr>
          <w:p w:rsidR="00747FAD" w:rsidRPr="00080982" w:rsidRDefault="00747FAD" w:rsidP="00154ED2">
            <w:pPr>
              <w:ind w:left="-57" w:right="-57"/>
              <w:jc w:val="center"/>
              <w:rPr>
                <w:b/>
              </w:rPr>
            </w:pPr>
          </w:p>
        </w:tc>
        <w:tc>
          <w:tcPr>
            <w:tcW w:w="1133" w:type="dxa"/>
            <w:tcBorders>
              <w:top w:val="single" w:sz="4" w:space="0" w:color="auto"/>
              <w:left w:val="single" w:sz="4" w:space="0" w:color="auto"/>
              <w:bottom w:val="single" w:sz="4" w:space="0" w:color="auto"/>
              <w:right w:val="single" w:sz="4" w:space="0" w:color="auto"/>
            </w:tcBorders>
            <w:vAlign w:val="center"/>
          </w:tcPr>
          <w:p w:rsidR="00747FAD" w:rsidRPr="00672E6C" w:rsidRDefault="00747FAD" w:rsidP="00154ED2">
            <w:pPr>
              <w:pStyle w:val="Default"/>
              <w:ind w:left="-107" w:right="-108" w:firstLine="107"/>
              <w:jc w:val="center"/>
              <w:rPr>
                <w:b/>
                <w:szCs w:val="20"/>
              </w:rPr>
            </w:pPr>
            <w:r w:rsidRPr="00E467DA">
              <w:rPr>
                <w:b/>
                <w:bCs/>
                <w:iCs/>
                <w:szCs w:val="20"/>
              </w:rPr>
              <w:t>202</w:t>
            </w:r>
            <w:r w:rsidR="00595736">
              <w:rPr>
                <w:b/>
                <w:bCs/>
                <w:iCs/>
                <w:szCs w:val="20"/>
              </w:rPr>
              <w:t>2</w:t>
            </w:r>
          </w:p>
        </w:tc>
        <w:tc>
          <w:tcPr>
            <w:tcW w:w="779" w:type="dxa"/>
            <w:tcBorders>
              <w:top w:val="single" w:sz="4" w:space="0" w:color="auto"/>
              <w:left w:val="single" w:sz="4" w:space="0" w:color="auto"/>
              <w:bottom w:val="single" w:sz="4" w:space="0" w:color="auto"/>
              <w:right w:val="single" w:sz="4" w:space="0" w:color="auto"/>
            </w:tcBorders>
            <w:vAlign w:val="center"/>
          </w:tcPr>
          <w:p w:rsidR="00747FAD" w:rsidRPr="00672E6C" w:rsidRDefault="00747FAD" w:rsidP="00154ED2">
            <w:pPr>
              <w:pStyle w:val="Default"/>
              <w:ind w:left="-107" w:right="-108" w:firstLine="107"/>
              <w:jc w:val="center"/>
              <w:rPr>
                <w:b/>
                <w:szCs w:val="20"/>
              </w:rPr>
            </w:pPr>
            <w:r>
              <w:rPr>
                <w:b/>
                <w:bCs/>
                <w:iCs/>
                <w:szCs w:val="20"/>
              </w:rPr>
              <w:t>202</w:t>
            </w:r>
            <w:r w:rsidR="00595736">
              <w:rPr>
                <w:b/>
                <w:bCs/>
                <w:iCs/>
                <w:szCs w:val="20"/>
              </w:rPr>
              <w:t>3</w:t>
            </w:r>
          </w:p>
        </w:tc>
        <w:tc>
          <w:tcPr>
            <w:tcW w:w="236" w:type="dxa"/>
            <w:tcBorders>
              <w:top w:val="nil"/>
              <w:left w:val="single" w:sz="4" w:space="0" w:color="auto"/>
              <w:bottom w:val="single" w:sz="8" w:space="0" w:color="auto"/>
              <w:right w:val="single" w:sz="4" w:space="0" w:color="auto"/>
            </w:tcBorders>
            <w:shd w:val="clear" w:color="auto" w:fill="auto"/>
            <w:vAlign w:val="center"/>
          </w:tcPr>
          <w:p w:rsidR="00747FAD" w:rsidRPr="00672E6C" w:rsidRDefault="00747FAD" w:rsidP="00154ED2">
            <w:pPr>
              <w:pStyle w:val="Default"/>
              <w:ind w:left="-107" w:right="-108" w:firstLine="107"/>
              <w:jc w:val="center"/>
              <w:rPr>
                <w:b/>
                <w:szCs w:val="20"/>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47FAD" w:rsidRPr="00672E6C" w:rsidRDefault="00747FAD" w:rsidP="00154ED2">
            <w:pPr>
              <w:pStyle w:val="Default"/>
              <w:ind w:left="-107" w:right="-108" w:firstLine="107"/>
              <w:jc w:val="center"/>
              <w:rPr>
                <w:b/>
                <w:szCs w:val="20"/>
              </w:rPr>
            </w:pPr>
            <w:r>
              <w:rPr>
                <w:b/>
                <w:bCs/>
                <w:iCs/>
                <w:szCs w:val="20"/>
              </w:rPr>
              <w:t>202</w:t>
            </w:r>
            <w:r w:rsidR="00595736">
              <w:rPr>
                <w:b/>
                <w:bCs/>
                <w:iCs/>
                <w:szCs w:val="20"/>
              </w:rPr>
              <w:t>4</w:t>
            </w:r>
          </w:p>
        </w:tc>
        <w:tc>
          <w:tcPr>
            <w:tcW w:w="779" w:type="dxa"/>
            <w:tcBorders>
              <w:top w:val="nil"/>
              <w:left w:val="single" w:sz="4" w:space="0" w:color="auto"/>
              <w:bottom w:val="single" w:sz="8" w:space="0" w:color="auto"/>
              <w:right w:val="single" w:sz="8" w:space="0" w:color="auto"/>
            </w:tcBorders>
            <w:shd w:val="clear" w:color="auto" w:fill="auto"/>
            <w:vAlign w:val="center"/>
            <w:hideMark/>
          </w:tcPr>
          <w:p w:rsidR="00747FAD" w:rsidRPr="00672E6C" w:rsidRDefault="00595736" w:rsidP="00154ED2">
            <w:pPr>
              <w:pStyle w:val="Default"/>
              <w:ind w:left="-107" w:right="-108" w:firstLine="107"/>
              <w:jc w:val="center"/>
              <w:rPr>
                <w:b/>
                <w:szCs w:val="20"/>
              </w:rPr>
            </w:pPr>
            <w:r>
              <w:rPr>
                <w:b/>
                <w:bCs/>
                <w:iCs/>
                <w:szCs w:val="20"/>
              </w:rPr>
              <w:t>2025</w:t>
            </w:r>
            <w:r w:rsidR="00747FAD" w:rsidRPr="00672E6C">
              <w:rPr>
                <w:b/>
                <w:bCs/>
                <w:iCs/>
                <w:szCs w:val="20"/>
              </w:rPr>
              <w:t>-</w:t>
            </w:r>
            <w:r w:rsidR="00747FAD">
              <w:rPr>
                <w:b/>
                <w:bCs/>
                <w:iCs/>
                <w:szCs w:val="20"/>
              </w:rPr>
              <w:t>202</w:t>
            </w:r>
            <w:r>
              <w:rPr>
                <w:b/>
                <w:bCs/>
                <w:iCs/>
                <w:szCs w:val="20"/>
              </w:rPr>
              <w:t>9</w:t>
            </w:r>
          </w:p>
        </w:tc>
        <w:tc>
          <w:tcPr>
            <w:tcW w:w="779" w:type="dxa"/>
            <w:tcBorders>
              <w:top w:val="nil"/>
              <w:left w:val="nil"/>
              <w:bottom w:val="single" w:sz="8" w:space="0" w:color="auto"/>
              <w:right w:val="single" w:sz="8" w:space="0" w:color="auto"/>
            </w:tcBorders>
            <w:shd w:val="clear" w:color="auto" w:fill="auto"/>
            <w:vAlign w:val="center"/>
            <w:hideMark/>
          </w:tcPr>
          <w:p w:rsidR="00747FAD" w:rsidRPr="00672E6C" w:rsidRDefault="00595736" w:rsidP="00154ED2">
            <w:pPr>
              <w:pStyle w:val="Default"/>
              <w:ind w:left="-107" w:right="-108" w:firstLine="107"/>
              <w:jc w:val="center"/>
              <w:rPr>
                <w:b/>
                <w:szCs w:val="20"/>
              </w:rPr>
            </w:pPr>
            <w:r>
              <w:rPr>
                <w:b/>
                <w:bCs/>
                <w:iCs/>
                <w:szCs w:val="20"/>
              </w:rPr>
              <w:t>2030</w:t>
            </w:r>
            <w:r w:rsidR="00747FAD" w:rsidRPr="00672E6C">
              <w:rPr>
                <w:b/>
                <w:bCs/>
                <w:iCs/>
                <w:szCs w:val="20"/>
              </w:rPr>
              <w:t>-</w:t>
            </w:r>
            <w:r w:rsidR="00747FAD">
              <w:rPr>
                <w:b/>
                <w:bCs/>
                <w:iCs/>
                <w:szCs w:val="20"/>
              </w:rPr>
              <w:t>20</w:t>
            </w:r>
            <w:r>
              <w:rPr>
                <w:b/>
                <w:bCs/>
                <w:iCs/>
                <w:szCs w:val="20"/>
              </w:rPr>
              <w:t>34</w:t>
            </w:r>
          </w:p>
        </w:tc>
        <w:tc>
          <w:tcPr>
            <w:tcW w:w="780" w:type="dxa"/>
            <w:tcBorders>
              <w:top w:val="nil"/>
              <w:left w:val="nil"/>
              <w:bottom w:val="single" w:sz="8" w:space="0" w:color="auto"/>
              <w:right w:val="single" w:sz="8" w:space="0" w:color="auto"/>
            </w:tcBorders>
            <w:shd w:val="clear" w:color="auto" w:fill="auto"/>
            <w:vAlign w:val="center"/>
          </w:tcPr>
          <w:p w:rsidR="00747FAD" w:rsidRPr="00672E6C" w:rsidRDefault="00595736" w:rsidP="00154ED2">
            <w:pPr>
              <w:pStyle w:val="Default"/>
              <w:ind w:left="-107" w:right="-108" w:firstLine="107"/>
              <w:jc w:val="center"/>
              <w:rPr>
                <w:b/>
                <w:szCs w:val="20"/>
              </w:rPr>
            </w:pPr>
            <w:r>
              <w:rPr>
                <w:b/>
                <w:bCs/>
                <w:iCs/>
                <w:szCs w:val="20"/>
              </w:rPr>
              <w:t>2035</w:t>
            </w:r>
            <w:r w:rsidR="00747FAD" w:rsidRPr="00672E6C">
              <w:rPr>
                <w:b/>
                <w:bCs/>
                <w:iCs/>
                <w:szCs w:val="20"/>
              </w:rPr>
              <w:t xml:space="preserve"> -</w:t>
            </w:r>
            <w:r w:rsidR="00747FAD">
              <w:rPr>
                <w:b/>
                <w:bCs/>
                <w:iCs/>
                <w:szCs w:val="20"/>
              </w:rPr>
              <w:t>203</w:t>
            </w:r>
            <w:r>
              <w:rPr>
                <w:b/>
                <w:bCs/>
                <w:iCs/>
                <w:szCs w:val="20"/>
              </w:rPr>
              <w:t>9</w:t>
            </w:r>
          </w:p>
        </w:tc>
      </w:tr>
      <w:tr w:rsidR="00747FAD" w:rsidRPr="00080982" w:rsidTr="00154ED2">
        <w:trPr>
          <w:trHeight w:val="60"/>
        </w:trPr>
        <w:tc>
          <w:tcPr>
            <w:tcW w:w="10355"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747FAD" w:rsidRPr="00080982" w:rsidRDefault="00747FAD" w:rsidP="00154ED2">
            <w:pPr>
              <w:jc w:val="center"/>
              <w:rPr>
                <w:b/>
              </w:rPr>
            </w:pPr>
            <w:r>
              <w:t>Котельная</w:t>
            </w:r>
            <w:r w:rsidRPr="00080982">
              <w:t xml:space="preserve"> </w:t>
            </w:r>
            <w:proofErr w:type="gramStart"/>
            <w:r w:rsidRPr="00080982">
              <w:t>с</w:t>
            </w:r>
            <w:proofErr w:type="gramEnd"/>
            <w:r w:rsidRPr="00080982">
              <w:t xml:space="preserve">. </w:t>
            </w:r>
            <w:r>
              <w:t>Полови</w:t>
            </w:r>
            <w:r w:rsidR="00595736">
              <w:t>нка</w:t>
            </w:r>
          </w:p>
        </w:tc>
      </w:tr>
      <w:tr w:rsidR="00747FAD" w:rsidRPr="00080982" w:rsidTr="00595736">
        <w:trPr>
          <w:trHeight w:val="366"/>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747FAD" w:rsidRPr="00080982" w:rsidRDefault="00747FAD" w:rsidP="00154ED2">
            <w:pPr>
              <w:pStyle w:val="af8"/>
              <w:numPr>
                <w:ilvl w:val="0"/>
                <w:numId w:val="18"/>
              </w:numPr>
              <w:ind w:left="0" w:firstLine="0"/>
              <w:jc w:val="center"/>
            </w:pPr>
          </w:p>
        </w:tc>
        <w:tc>
          <w:tcPr>
            <w:tcW w:w="2494" w:type="dxa"/>
            <w:tcBorders>
              <w:top w:val="nil"/>
              <w:left w:val="single" w:sz="4" w:space="0" w:color="auto"/>
              <w:bottom w:val="single" w:sz="8" w:space="0" w:color="auto"/>
              <w:right w:val="single" w:sz="4" w:space="0" w:color="auto"/>
            </w:tcBorders>
            <w:shd w:val="clear" w:color="auto" w:fill="auto"/>
            <w:vAlign w:val="center"/>
          </w:tcPr>
          <w:p w:rsidR="00747FAD" w:rsidRDefault="00747FAD" w:rsidP="00154ED2">
            <w:pPr>
              <w:ind w:left="-57" w:right="-57"/>
              <w:jc w:val="center"/>
            </w:pPr>
            <w:r w:rsidRPr="00080982">
              <w:rPr>
                <w:sz w:val="22"/>
              </w:rPr>
              <w:t>Замена котлов</w:t>
            </w:r>
            <w:r>
              <w:rPr>
                <w:sz w:val="22"/>
              </w:rPr>
              <w:t>:</w:t>
            </w:r>
          </w:p>
          <w:p w:rsidR="00747FAD" w:rsidRPr="00ED347C" w:rsidRDefault="00747FAD" w:rsidP="00154ED2">
            <w:pPr>
              <w:ind w:left="-57" w:right="-57"/>
              <w:jc w:val="center"/>
            </w:pPr>
            <w:r>
              <w:t>ЗИО САБ 250 .</w:t>
            </w:r>
          </w:p>
        </w:tc>
        <w:tc>
          <w:tcPr>
            <w:tcW w:w="1559" w:type="dxa"/>
            <w:tcBorders>
              <w:top w:val="single" w:sz="4" w:space="0" w:color="auto"/>
              <w:left w:val="single" w:sz="4" w:space="0" w:color="auto"/>
              <w:bottom w:val="single" w:sz="4" w:space="0" w:color="auto"/>
              <w:right w:val="single" w:sz="4" w:space="0" w:color="auto"/>
            </w:tcBorders>
            <w:vAlign w:val="center"/>
          </w:tcPr>
          <w:p w:rsidR="00747FAD" w:rsidRPr="00080982" w:rsidRDefault="00747FAD" w:rsidP="00154ED2">
            <w:pPr>
              <w:ind w:left="-57" w:right="-57"/>
              <w:jc w:val="center"/>
            </w:pPr>
            <w:r w:rsidRPr="00080982">
              <w:t>частный</w:t>
            </w:r>
          </w:p>
        </w:tc>
        <w:tc>
          <w:tcPr>
            <w:tcW w:w="1133" w:type="dxa"/>
            <w:tcBorders>
              <w:top w:val="single" w:sz="4" w:space="0" w:color="auto"/>
              <w:left w:val="single" w:sz="4" w:space="0" w:color="auto"/>
              <w:bottom w:val="single" w:sz="8" w:space="0" w:color="auto"/>
              <w:right w:val="single" w:sz="4" w:space="0" w:color="auto"/>
            </w:tcBorders>
            <w:vAlign w:val="center"/>
          </w:tcPr>
          <w:p w:rsidR="00747FAD" w:rsidRPr="00080982" w:rsidRDefault="00747FAD" w:rsidP="00154ED2">
            <w:pPr>
              <w:ind w:left="-57" w:right="-57"/>
              <w:jc w:val="center"/>
            </w:pPr>
          </w:p>
        </w:tc>
        <w:tc>
          <w:tcPr>
            <w:tcW w:w="779" w:type="dxa"/>
            <w:tcBorders>
              <w:top w:val="single" w:sz="4" w:space="0" w:color="auto"/>
              <w:left w:val="single" w:sz="4" w:space="0" w:color="auto"/>
              <w:bottom w:val="single" w:sz="8" w:space="0" w:color="auto"/>
              <w:right w:val="single" w:sz="4" w:space="0" w:color="auto"/>
            </w:tcBorders>
            <w:vAlign w:val="center"/>
          </w:tcPr>
          <w:p w:rsidR="00747FAD" w:rsidRPr="00080982" w:rsidRDefault="00747FAD" w:rsidP="00154ED2">
            <w:pPr>
              <w:ind w:left="-57" w:right="-57"/>
              <w:jc w:val="center"/>
            </w:pPr>
            <w:r>
              <w:t>-</w:t>
            </w:r>
          </w:p>
        </w:tc>
        <w:tc>
          <w:tcPr>
            <w:tcW w:w="236" w:type="dxa"/>
            <w:tcBorders>
              <w:top w:val="nil"/>
              <w:left w:val="single" w:sz="4" w:space="0" w:color="auto"/>
              <w:bottom w:val="single" w:sz="8" w:space="0" w:color="auto"/>
              <w:right w:val="single" w:sz="4" w:space="0" w:color="auto"/>
            </w:tcBorders>
            <w:shd w:val="clear" w:color="auto" w:fill="auto"/>
            <w:vAlign w:val="center"/>
          </w:tcPr>
          <w:p w:rsidR="00747FAD" w:rsidRPr="00080982" w:rsidRDefault="00747FAD" w:rsidP="00154ED2">
            <w:pPr>
              <w:ind w:left="-57" w:right="-57"/>
              <w:jc w:val="cente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47FAD" w:rsidRPr="00080982" w:rsidRDefault="00747FAD" w:rsidP="00154ED2">
            <w:pPr>
              <w:ind w:left="-57" w:right="-57"/>
              <w:jc w:val="center"/>
            </w:pPr>
          </w:p>
        </w:tc>
        <w:tc>
          <w:tcPr>
            <w:tcW w:w="779" w:type="dxa"/>
            <w:tcBorders>
              <w:top w:val="nil"/>
              <w:left w:val="single" w:sz="4" w:space="0" w:color="auto"/>
              <w:bottom w:val="single" w:sz="8" w:space="0" w:color="auto"/>
              <w:right w:val="single" w:sz="8" w:space="0" w:color="auto"/>
            </w:tcBorders>
            <w:shd w:val="clear" w:color="auto" w:fill="auto"/>
            <w:vAlign w:val="center"/>
          </w:tcPr>
          <w:p w:rsidR="00747FAD" w:rsidRPr="00080982" w:rsidRDefault="000F45E6" w:rsidP="00154ED2">
            <w:pPr>
              <w:ind w:left="-57" w:right="-57"/>
              <w:jc w:val="center"/>
            </w:pPr>
            <w:r>
              <w:t>2050</w:t>
            </w:r>
          </w:p>
        </w:tc>
        <w:tc>
          <w:tcPr>
            <w:tcW w:w="779"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57" w:right="-57"/>
              <w:jc w:val="center"/>
            </w:pPr>
          </w:p>
        </w:tc>
        <w:tc>
          <w:tcPr>
            <w:tcW w:w="780"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jc w:val="center"/>
            </w:pPr>
          </w:p>
        </w:tc>
      </w:tr>
      <w:tr w:rsidR="00747FAD" w:rsidRPr="00080982" w:rsidTr="00154ED2">
        <w:trPr>
          <w:trHeight w:val="60"/>
        </w:trPr>
        <w:tc>
          <w:tcPr>
            <w:tcW w:w="10355"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747FAD" w:rsidRPr="00080982" w:rsidRDefault="00747FAD" w:rsidP="00154ED2">
            <w:pPr>
              <w:jc w:val="center"/>
              <w:rPr>
                <w:b/>
              </w:rPr>
            </w:pPr>
            <w:r>
              <w:t>Мини-котельная</w:t>
            </w:r>
            <w:r w:rsidRPr="00080982">
              <w:t xml:space="preserve"> </w:t>
            </w:r>
            <w:proofErr w:type="gramStart"/>
            <w:r w:rsidRPr="00080982">
              <w:t>с</w:t>
            </w:r>
            <w:proofErr w:type="gramEnd"/>
            <w:r w:rsidRPr="00080982">
              <w:t xml:space="preserve">. </w:t>
            </w:r>
            <w:r>
              <w:t>Половин</w:t>
            </w:r>
            <w:r w:rsidR="00595736">
              <w:t>ка</w:t>
            </w:r>
          </w:p>
        </w:tc>
      </w:tr>
      <w:tr w:rsidR="00747FAD" w:rsidRPr="00080982" w:rsidTr="00154ED2">
        <w:trPr>
          <w:trHeight w:val="60"/>
        </w:trPr>
        <w:tc>
          <w:tcPr>
            <w:tcW w:w="10355"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747FAD" w:rsidRPr="00080982" w:rsidRDefault="00747FAD" w:rsidP="00154ED2">
            <w:pPr>
              <w:jc w:val="center"/>
              <w:rPr>
                <w:b/>
              </w:rPr>
            </w:pPr>
            <w:r>
              <w:t>Котельная</w:t>
            </w:r>
            <w:r w:rsidRPr="00080982">
              <w:t xml:space="preserve"> </w:t>
            </w:r>
            <w:r>
              <w:t xml:space="preserve">д. </w:t>
            </w:r>
            <w:proofErr w:type="spellStart"/>
            <w:r>
              <w:t>Водопойка</w:t>
            </w:r>
            <w:proofErr w:type="spellEnd"/>
          </w:p>
        </w:tc>
      </w:tr>
      <w:tr w:rsidR="00747FAD" w:rsidRPr="00080982" w:rsidTr="00595736">
        <w:trPr>
          <w:trHeight w:val="366"/>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747FAD" w:rsidRPr="00080982" w:rsidRDefault="00747FAD" w:rsidP="00154ED2">
            <w:pPr>
              <w:pStyle w:val="af8"/>
              <w:numPr>
                <w:ilvl w:val="0"/>
                <w:numId w:val="18"/>
              </w:numPr>
              <w:ind w:left="0" w:firstLine="0"/>
              <w:jc w:val="center"/>
            </w:pPr>
          </w:p>
        </w:tc>
        <w:tc>
          <w:tcPr>
            <w:tcW w:w="2494" w:type="dxa"/>
            <w:tcBorders>
              <w:top w:val="nil"/>
              <w:left w:val="single" w:sz="4" w:space="0" w:color="auto"/>
              <w:bottom w:val="single" w:sz="8" w:space="0" w:color="auto"/>
              <w:right w:val="single" w:sz="4" w:space="0" w:color="auto"/>
            </w:tcBorders>
            <w:shd w:val="clear" w:color="auto" w:fill="auto"/>
            <w:vAlign w:val="center"/>
          </w:tcPr>
          <w:p w:rsidR="00747FAD" w:rsidRPr="00080982" w:rsidRDefault="00747FAD" w:rsidP="00154ED2">
            <w:pPr>
              <w:jc w:val="center"/>
            </w:pPr>
            <w:r>
              <w:rPr>
                <w:sz w:val="22"/>
              </w:rPr>
              <w:t>Замена</w:t>
            </w:r>
            <w:r w:rsidRPr="00080982">
              <w:rPr>
                <w:sz w:val="22"/>
              </w:rPr>
              <w:t xml:space="preserve"> котлов </w:t>
            </w:r>
            <w:r>
              <w:t>КОФ 100</w:t>
            </w:r>
          </w:p>
        </w:tc>
        <w:tc>
          <w:tcPr>
            <w:tcW w:w="1559" w:type="dxa"/>
            <w:tcBorders>
              <w:top w:val="single" w:sz="4" w:space="0" w:color="auto"/>
              <w:left w:val="single" w:sz="4" w:space="0" w:color="auto"/>
              <w:bottom w:val="single" w:sz="4" w:space="0" w:color="auto"/>
              <w:right w:val="single" w:sz="4" w:space="0" w:color="auto"/>
            </w:tcBorders>
            <w:vAlign w:val="center"/>
          </w:tcPr>
          <w:p w:rsidR="00747FAD" w:rsidRPr="00080982" w:rsidRDefault="00747FAD" w:rsidP="00154ED2">
            <w:pPr>
              <w:ind w:left="-57" w:right="-57"/>
              <w:jc w:val="center"/>
            </w:pPr>
            <w:r w:rsidRPr="00080982">
              <w:t>частный</w:t>
            </w:r>
          </w:p>
        </w:tc>
        <w:tc>
          <w:tcPr>
            <w:tcW w:w="1133" w:type="dxa"/>
            <w:tcBorders>
              <w:top w:val="single" w:sz="4" w:space="0" w:color="auto"/>
              <w:left w:val="single" w:sz="4" w:space="0" w:color="auto"/>
              <w:bottom w:val="single" w:sz="8" w:space="0" w:color="auto"/>
              <w:right w:val="single" w:sz="4" w:space="0" w:color="auto"/>
            </w:tcBorders>
            <w:vAlign w:val="center"/>
          </w:tcPr>
          <w:p w:rsidR="00747FAD" w:rsidRPr="00080982" w:rsidRDefault="00747FAD" w:rsidP="00154ED2">
            <w:pPr>
              <w:ind w:left="-57" w:right="-57"/>
              <w:jc w:val="center"/>
            </w:pPr>
          </w:p>
        </w:tc>
        <w:tc>
          <w:tcPr>
            <w:tcW w:w="779" w:type="dxa"/>
            <w:tcBorders>
              <w:top w:val="single" w:sz="4" w:space="0" w:color="auto"/>
              <w:left w:val="single" w:sz="4" w:space="0" w:color="auto"/>
              <w:bottom w:val="single" w:sz="8" w:space="0" w:color="auto"/>
              <w:right w:val="single" w:sz="4" w:space="0" w:color="auto"/>
            </w:tcBorders>
            <w:vAlign w:val="center"/>
          </w:tcPr>
          <w:p w:rsidR="00747FAD" w:rsidRPr="00080982" w:rsidRDefault="00747FAD" w:rsidP="00154ED2">
            <w:pPr>
              <w:ind w:left="-57" w:right="-57"/>
              <w:jc w:val="center"/>
            </w:pPr>
            <w:r>
              <w:t>-</w:t>
            </w:r>
          </w:p>
        </w:tc>
        <w:tc>
          <w:tcPr>
            <w:tcW w:w="356" w:type="dxa"/>
            <w:gridSpan w:val="2"/>
            <w:tcBorders>
              <w:top w:val="nil"/>
              <w:left w:val="single" w:sz="4" w:space="0" w:color="auto"/>
              <w:bottom w:val="single" w:sz="8" w:space="0" w:color="auto"/>
              <w:right w:val="single" w:sz="4" w:space="0" w:color="auto"/>
            </w:tcBorders>
            <w:shd w:val="clear" w:color="auto" w:fill="auto"/>
            <w:vAlign w:val="center"/>
          </w:tcPr>
          <w:p w:rsidR="00747FAD" w:rsidRPr="00080982" w:rsidRDefault="00747FAD" w:rsidP="00154ED2">
            <w:pPr>
              <w:ind w:left="-57" w:right="-57"/>
              <w:jc w:val="center"/>
            </w:pPr>
          </w:p>
        </w:tc>
        <w:tc>
          <w:tcPr>
            <w:tcW w:w="1203" w:type="dxa"/>
            <w:tcBorders>
              <w:top w:val="single" w:sz="4" w:space="0" w:color="auto"/>
              <w:left w:val="single" w:sz="4" w:space="0" w:color="auto"/>
              <w:bottom w:val="single" w:sz="4" w:space="0" w:color="auto"/>
              <w:right w:val="single" w:sz="4" w:space="0" w:color="auto"/>
            </w:tcBorders>
            <w:vAlign w:val="center"/>
          </w:tcPr>
          <w:p w:rsidR="00747FAD" w:rsidRPr="00080982" w:rsidRDefault="00747FAD" w:rsidP="00154ED2">
            <w:pPr>
              <w:ind w:left="-57" w:right="-57"/>
              <w:jc w:val="center"/>
            </w:pPr>
          </w:p>
        </w:tc>
        <w:tc>
          <w:tcPr>
            <w:tcW w:w="779" w:type="dxa"/>
            <w:tcBorders>
              <w:top w:val="nil"/>
              <w:left w:val="single" w:sz="4" w:space="0" w:color="auto"/>
              <w:bottom w:val="single" w:sz="8" w:space="0" w:color="auto"/>
              <w:right w:val="single" w:sz="8" w:space="0" w:color="auto"/>
            </w:tcBorders>
            <w:shd w:val="clear" w:color="auto" w:fill="auto"/>
            <w:vAlign w:val="center"/>
          </w:tcPr>
          <w:p w:rsidR="00747FAD" w:rsidRPr="00080982" w:rsidRDefault="000F45E6" w:rsidP="00154ED2">
            <w:pPr>
              <w:ind w:left="-57" w:right="-57"/>
              <w:jc w:val="center"/>
            </w:pPr>
            <w:r>
              <w:t>600</w:t>
            </w:r>
          </w:p>
        </w:tc>
        <w:tc>
          <w:tcPr>
            <w:tcW w:w="779"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57" w:right="-57"/>
              <w:jc w:val="center"/>
            </w:pPr>
          </w:p>
        </w:tc>
        <w:tc>
          <w:tcPr>
            <w:tcW w:w="780"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jc w:val="center"/>
            </w:pPr>
          </w:p>
        </w:tc>
      </w:tr>
    </w:tbl>
    <w:p w:rsidR="00747FAD" w:rsidRDefault="00747FAD" w:rsidP="00747FAD">
      <w:pPr>
        <w:pStyle w:val="3"/>
        <w:rPr>
          <w:rFonts w:cs="Times New Roman"/>
          <w:shd w:val="clear" w:color="auto" w:fill="FFFFFF"/>
        </w:rPr>
      </w:pPr>
      <w:bookmarkStart w:id="263" w:name="_Toc6235104"/>
      <w:r w:rsidRPr="0026410F">
        <w:rPr>
          <w:rFonts w:cs="Times New Roman"/>
        </w:rPr>
        <w:t>16.2 </w:t>
      </w:r>
      <w:r w:rsidRPr="0026410F">
        <w:rPr>
          <w:rFonts w:cs="Times New Roman"/>
          <w:shd w:val="clear" w:color="auto" w:fill="FFFFFF"/>
        </w:rPr>
        <w:t>Перечень мероприятий по строительству, р</w:t>
      </w:r>
      <w:r>
        <w:rPr>
          <w:rFonts w:cs="Times New Roman"/>
          <w:shd w:val="clear" w:color="auto" w:fill="FFFFFF"/>
        </w:rPr>
        <w:t>150</w:t>
      </w:r>
      <w:r w:rsidRPr="0026410F">
        <w:rPr>
          <w:rFonts w:cs="Times New Roman"/>
          <w:shd w:val="clear" w:color="auto" w:fill="FFFFFF"/>
        </w:rPr>
        <w:t>еконструкции и техническому перевооружению</w:t>
      </w:r>
      <w:r>
        <w:rPr>
          <w:rFonts w:cs="Times New Roman"/>
          <w:shd w:val="clear" w:color="auto" w:fill="FFFFFF"/>
        </w:rPr>
        <w:t xml:space="preserve"> и (или) модернизации </w:t>
      </w:r>
      <w:r w:rsidRPr="00D032AB">
        <w:rPr>
          <w:rFonts w:cs="Times New Roman"/>
          <w:shd w:val="clear" w:color="auto" w:fill="FFFFFF"/>
        </w:rPr>
        <w:t xml:space="preserve"> тепловых сетей и сооружений на них</w:t>
      </w:r>
      <w:bookmarkEnd w:id="263"/>
    </w:p>
    <w:p w:rsidR="00747FAD" w:rsidRPr="00160E48" w:rsidRDefault="00747FAD" w:rsidP="00747FAD"/>
    <w:p w:rsidR="00747FAD" w:rsidRPr="00080982" w:rsidRDefault="00747FAD" w:rsidP="00747FAD">
      <w:pPr>
        <w:spacing w:line="276" w:lineRule="auto"/>
        <w:ind w:firstLine="709"/>
        <w:rPr>
          <w:spacing w:val="-2"/>
          <w:shd w:val="clear" w:color="auto" w:fill="FFFFFF"/>
        </w:rPr>
      </w:pPr>
      <w:r w:rsidRPr="00080982">
        <w:rPr>
          <w:spacing w:val="-2"/>
        </w:rPr>
        <w:t xml:space="preserve">До конца расчетного периода запланированы </w:t>
      </w:r>
      <w:r w:rsidRPr="00080982">
        <w:rPr>
          <w:spacing w:val="-2"/>
          <w:shd w:val="clear" w:color="auto" w:fill="FFFFFF"/>
        </w:rPr>
        <w:t>мероприятия по строительству, реконструкции и техническому перевооружению тепловых сетей и сооружений на них, приведенные в таблице 2.</w:t>
      </w:r>
      <w:r>
        <w:rPr>
          <w:spacing w:val="-2"/>
          <w:shd w:val="clear" w:color="auto" w:fill="FFFFFF"/>
        </w:rPr>
        <w:t>66</w:t>
      </w:r>
      <w:r w:rsidRPr="00080982">
        <w:rPr>
          <w:spacing w:val="-2"/>
          <w:shd w:val="clear" w:color="auto" w:fill="FFFFFF"/>
        </w:rPr>
        <w:t>.</w:t>
      </w:r>
    </w:p>
    <w:p w:rsidR="00747FAD" w:rsidRDefault="00747FAD" w:rsidP="00747FAD">
      <w:pPr>
        <w:spacing w:line="276" w:lineRule="auto"/>
        <w:ind w:left="357" w:hanging="357"/>
        <w:rPr>
          <w:shd w:val="clear" w:color="auto" w:fill="FFFFFF"/>
        </w:rPr>
      </w:pPr>
    </w:p>
    <w:p w:rsidR="00747FAD" w:rsidRPr="00A46B36" w:rsidRDefault="00747FAD" w:rsidP="00747FAD">
      <w:pPr>
        <w:pStyle w:val="af8"/>
        <w:numPr>
          <w:ilvl w:val="0"/>
          <w:numId w:val="9"/>
        </w:numPr>
        <w:rPr>
          <w:shd w:val="clear" w:color="auto" w:fill="FFFFFF"/>
        </w:rPr>
      </w:pPr>
      <w:r w:rsidRPr="00D032AB">
        <w:rPr>
          <w:shd w:val="clear" w:color="auto" w:fill="FFFFFF"/>
        </w:rPr>
        <w:t>Перечень мероприятий по строительству, реконструкции и техническому перевооружению тепловых сетей и сооружений на них</w:t>
      </w:r>
    </w:p>
    <w:tbl>
      <w:tblPr>
        <w:tblW w:w="11478" w:type="dxa"/>
        <w:tblInd w:w="98" w:type="dxa"/>
        <w:tblLayout w:type="fixed"/>
        <w:tblLook w:val="04A0"/>
      </w:tblPr>
      <w:tblGrid>
        <w:gridCol w:w="493"/>
        <w:gridCol w:w="2352"/>
        <w:gridCol w:w="1418"/>
        <w:gridCol w:w="1134"/>
        <w:gridCol w:w="71"/>
        <w:gridCol w:w="815"/>
        <w:gridCol w:w="815"/>
        <w:gridCol w:w="815"/>
        <w:gridCol w:w="815"/>
        <w:gridCol w:w="815"/>
        <w:gridCol w:w="106"/>
        <w:gridCol w:w="709"/>
        <w:gridCol w:w="1120"/>
      </w:tblGrid>
      <w:tr w:rsidR="00747FAD" w:rsidRPr="007E7023" w:rsidTr="00154ED2">
        <w:trPr>
          <w:gridAfter w:val="1"/>
          <w:wAfter w:w="1120" w:type="dxa"/>
          <w:trHeight w:val="60"/>
          <w:tblHeader/>
        </w:trPr>
        <w:tc>
          <w:tcPr>
            <w:tcW w:w="4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FAD" w:rsidRPr="002D1875" w:rsidRDefault="00747FAD" w:rsidP="00154ED2">
            <w:pPr>
              <w:jc w:val="center"/>
              <w:rPr>
                <w:b/>
              </w:rPr>
            </w:pPr>
            <w:r w:rsidRPr="002D1875">
              <w:rPr>
                <w:b/>
              </w:rPr>
              <w:t xml:space="preserve">№ </w:t>
            </w:r>
            <w:proofErr w:type="spellStart"/>
            <w:r w:rsidRPr="002D1875">
              <w:rPr>
                <w:b/>
              </w:rPr>
              <w:t>пп</w:t>
            </w:r>
            <w:proofErr w:type="spellEnd"/>
          </w:p>
        </w:tc>
        <w:tc>
          <w:tcPr>
            <w:tcW w:w="235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47FAD" w:rsidRPr="002D1875" w:rsidRDefault="00747FAD" w:rsidP="00154ED2">
            <w:pPr>
              <w:jc w:val="center"/>
              <w:rPr>
                <w:b/>
              </w:rPr>
            </w:pPr>
            <w:r w:rsidRPr="002D1875">
              <w:rPr>
                <w:b/>
              </w:rPr>
              <w:t>Наименование мероприятия</w:t>
            </w:r>
          </w:p>
        </w:tc>
        <w:tc>
          <w:tcPr>
            <w:tcW w:w="1418" w:type="dxa"/>
            <w:vMerge w:val="restart"/>
            <w:tcBorders>
              <w:top w:val="single" w:sz="4" w:space="0" w:color="auto"/>
              <w:left w:val="single" w:sz="4" w:space="0" w:color="auto"/>
              <w:right w:val="single" w:sz="4" w:space="0" w:color="auto"/>
            </w:tcBorders>
            <w:vAlign w:val="center"/>
          </w:tcPr>
          <w:p w:rsidR="00747FAD" w:rsidRPr="002D1875" w:rsidRDefault="00747FAD" w:rsidP="00154ED2">
            <w:pPr>
              <w:ind w:left="-113" w:right="-113"/>
              <w:jc w:val="center"/>
              <w:rPr>
                <w:b/>
              </w:rPr>
            </w:pPr>
            <w:r w:rsidRPr="002D1875">
              <w:rPr>
                <w:b/>
                <w:sz w:val="22"/>
              </w:rPr>
              <w:t>Источник финансирования</w:t>
            </w:r>
          </w:p>
        </w:tc>
        <w:tc>
          <w:tcPr>
            <w:tcW w:w="6095" w:type="dxa"/>
            <w:gridSpan w:val="9"/>
            <w:tcBorders>
              <w:top w:val="single" w:sz="8" w:space="0" w:color="auto"/>
              <w:left w:val="single" w:sz="4" w:space="0" w:color="auto"/>
              <w:bottom w:val="single" w:sz="8" w:space="0" w:color="auto"/>
              <w:right w:val="single" w:sz="8" w:space="0" w:color="000000"/>
            </w:tcBorders>
            <w:shd w:val="clear" w:color="auto" w:fill="auto"/>
            <w:vAlign w:val="center"/>
            <w:hideMark/>
          </w:tcPr>
          <w:p w:rsidR="00747FAD" w:rsidRPr="002D1875" w:rsidRDefault="00747FAD" w:rsidP="00154ED2">
            <w:pPr>
              <w:jc w:val="center"/>
              <w:rPr>
                <w:b/>
              </w:rPr>
            </w:pPr>
            <w:r w:rsidRPr="002D1875">
              <w:rPr>
                <w:b/>
              </w:rPr>
              <w:t>Потребность в финансовых средствах, тыс. рублей</w:t>
            </w:r>
          </w:p>
        </w:tc>
      </w:tr>
      <w:tr w:rsidR="00747FAD" w:rsidRPr="007E7023" w:rsidTr="00154ED2">
        <w:trPr>
          <w:gridAfter w:val="1"/>
          <w:wAfter w:w="1120" w:type="dxa"/>
          <w:trHeight w:val="160"/>
          <w:tblHeader/>
        </w:trPr>
        <w:tc>
          <w:tcPr>
            <w:tcW w:w="493" w:type="dxa"/>
            <w:vMerge/>
            <w:tcBorders>
              <w:top w:val="single" w:sz="8" w:space="0" w:color="auto"/>
              <w:left w:val="single" w:sz="8" w:space="0" w:color="auto"/>
              <w:bottom w:val="single" w:sz="4" w:space="0" w:color="auto"/>
              <w:right w:val="single" w:sz="8" w:space="0" w:color="auto"/>
            </w:tcBorders>
            <w:vAlign w:val="center"/>
            <w:hideMark/>
          </w:tcPr>
          <w:p w:rsidR="00747FAD" w:rsidRPr="002D1875" w:rsidRDefault="00747FAD" w:rsidP="00154ED2">
            <w:pPr>
              <w:jc w:val="center"/>
              <w:rPr>
                <w:b/>
              </w:rPr>
            </w:pPr>
          </w:p>
        </w:tc>
        <w:tc>
          <w:tcPr>
            <w:tcW w:w="2352" w:type="dxa"/>
            <w:vMerge/>
            <w:tcBorders>
              <w:top w:val="single" w:sz="8" w:space="0" w:color="auto"/>
              <w:left w:val="single" w:sz="8" w:space="0" w:color="auto"/>
              <w:bottom w:val="single" w:sz="8" w:space="0" w:color="000000"/>
              <w:right w:val="single" w:sz="4" w:space="0" w:color="auto"/>
            </w:tcBorders>
            <w:vAlign w:val="center"/>
            <w:hideMark/>
          </w:tcPr>
          <w:p w:rsidR="00747FAD" w:rsidRPr="002D1875" w:rsidRDefault="00747FAD" w:rsidP="00154ED2">
            <w:pPr>
              <w:jc w:val="center"/>
              <w:rPr>
                <w:b/>
              </w:rPr>
            </w:pPr>
          </w:p>
        </w:tc>
        <w:tc>
          <w:tcPr>
            <w:tcW w:w="1418" w:type="dxa"/>
            <w:vMerge/>
            <w:tcBorders>
              <w:left w:val="single" w:sz="4" w:space="0" w:color="auto"/>
              <w:bottom w:val="single" w:sz="4" w:space="0" w:color="auto"/>
              <w:right w:val="single" w:sz="4" w:space="0" w:color="auto"/>
            </w:tcBorders>
            <w:vAlign w:val="center"/>
          </w:tcPr>
          <w:p w:rsidR="00747FAD" w:rsidRPr="002D1875" w:rsidRDefault="00747FAD" w:rsidP="00154ED2">
            <w:pPr>
              <w:ind w:left="-57" w:right="-57"/>
              <w:jc w:val="center"/>
              <w:rPr>
                <w:b/>
              </w:rPr>
            </w:pPr>
          </w:p>
        </w:tc>
        <w:tc>
          <w:tcPr>
            <w:tcW w:w="1205" w:type="dxa"/>
            <w:gridSpan w:val="2"/>
            <w:tcBorders>
              <w:top w:val="nil"/>
              <w:left w:val="single" w:sz="4" w:space="0" w:color="auto"/>
              <w:bottom w:val="single" w:sz="8" w:space="0" w:color="auto"/>
              <w:right w:val="single" w:sz="8" w:space="0" w:color="auto"/>
            </w:tcBorders>
            <w:shd w:val="clear" w:color="auto" w:fill="auto"/>
            <w:vAlign w:val="center"/>
            <w:hideMark/>
          </w:tcPr>
          <w:p w:rsidR="00747FAD" w:rsidRPr="00672E6C" w:rsidRDefault="00747FAD" w:rsidP="00154ED2">
            <w:pPr>
              <w:pStyle w:val="Default"/>
              <w:ind w:left="-107" w:right="-108" w:firstLine="107"/>
              <w:jc w:val="center"/>
              <w:rPr>
                <w:b/>
                <w:szCs w:val="20"/>
              </w:rPr>
            </w:pPr>
            <w:r>
              <w:rPr>
                <w:b/>
                <w:bCs/>
                <w:iCs/>
                <w:szCs w:val="20"/>
              </w:rPr>
              <w:t>202</w:t>
            </w:r>
            <w:r w:rsidR="007234B1">
              <w:rPr>
                <w:b/>
                <w:bCs/>
                <w:iCs/>
                <w:szCs w:val="20"/>
              </w:rPr>
              <w:t>2</w:t>
            </w:r>
          </w:p>
        </w:tc>
        <w:tc>
          <w:tcPr>
            <w:tcW w:w="815" w:type="dxa"/>
            <w:tcBorders>
              <w:top w:val="nil"/>
              <w:left w:val="nil"/>
              <w:bottom w:val="single" w:sz="8" w:space="0" w:color="auto"/>
              <w:right w:val="single" w:sz="8" w:space="0" w:color="auto"/>
            </w:tcBorders>
            <w:shd w:val="clear" w:color="auto" w:fill="auto"/>
            <w:vAlign w:val="center"/>
          </w:tcPr>
          <w:p w:rsidR="00747FAD" w:rsidRPr="00672E6C" w:rsidRDefault="00747FAD" w:rsidP="00154ED2">
            <w:pPr>
              <w:pStyle w:val="Default"/>
              <w:ind w:left="-107" w:right="-108" w:firstLine="107"/>
              <w:jc w:val="center"/>
              <w:rPr>
                <w:b/>
                <w:szCs w:val="20"/>
              </w:rPr>
            </w:pPr>
            <w:r>
              <w:rPr>
                <w:b/>
                <w:bCs/>
                <w:iCs/>
                <w:szCs w:val="20"/>
              </w:rPr>
              <w:t>202</w:t>
            </w:r>
            <w:r w:rsidR="007234B1">
              <w:rPr>
                <w:b/>
                <w:bCs/>
                <w:iCs/>
                <w:szCs w:val="20"/>
              </w:rPr>
              <w:t>3</w:t>
            </w:r>
          </w:p>
        </w:tc>
        <w:tc>
          <w:tcPr>
            <w:tcW w:w="815" w:type="dxa"/>
            <w:tcBorders>
              <w:top w:val="nil"/>
              <w:left w:val="nil"/>
              <w:bottom w:val="single" w:sz="8" w:space="0" w:color="auto"/>
              <w:right w:val="single" w:sz="8" w:space="0" w:color="auto"/>
            </w:tcBorders>
            <w:shd w:val="clear" w:color="auto" w:fill="auto"/>
            <w:vAlign w:val="center"/>
          </w:tcPr>
          <w:p w:rsidR="00747FAD" w:rsidRPr="00672E6C" w:rsidRDefault="00747FAD" w:rsidP="00154ED2">
            <w:pPr>
              <w:pStyle w:val="Default"/>
              <w:ind w:left="-107" w:right="-108" w:firstLine="107"/>
              <w:jc w:val="center"/>
              <w:rPr>
                <w:b/>
                <w:szCs w:val="20"/>
              </w:rPr>
            </w:pPr>
            <w:r>
              <w:rPr>
                <w:b/>
                <w:bCs/>
                <w:iCs/>
                <w:szCs w:val="20"/>
              </w:rPr>
              <w:t>202</w:t>
            </w:r>
            <w:r w:rsidR="007234B1">
              <w:rPr>
                <w:b/>
                <w:bCs/>
                <w:iCs/>
                <w:szCs w:val="20"/>
              </w:rPr>
              <w:t>4</w:t>
            </w:r>
          </w:p>
        </w:tc>
        <w:tc>
          <w:tcPr>
            <w:tcW w:w="815" w:type="dxa"/>
            <w:tcBorders>
              <w:top w:val="nil"/>
              <w:left w:val="nil"/>
              <w:bottom w:val="single" w:sz="8" w:space="0" w:color="auto"/>
              <w:right w:val="single" w:sz="8" w:space="0" w:color="auto"/>
            </w:tcBorders>
            <w:shd w:val="clear" w:color="auto" w:fill="auto"/>
            <w:vAlign w:val="center"/>
          </w:tcPr>
          <w:p w:rsidR="00747FAD" w:rsidRPr="00672E6C" w:rsidRDefault="00747FAD" w:rsidP="00154ED2">
            <w:pPr>
              <w:pStyle w:val="Default"/>
              <w:ind w:left="-107" w:right="-108" w:firstLine="107"/>
              <w:jc w:val="center"/>
              <w:rPr>
                <w:b/>
                <w:szCs w:val="20"/>
              </w:rPr>
            </w:pPr>
            <w:r>
              <w:rPr>
                <w:b/>
                <w:bCs/>
                <w:iCs/>
                <w:szCs w:val="20"/>
              </w:rPr>
              <w:t>202</w:t>
            </w:r>
            <w:r w:rsidR="007234B1">
              <w:rPr>
                <w:b/>
                <w:bCs/>
                <w:iCs/>
                <w:szCs w:val="20"/>
              </w:rPr>
              <w:t>5</w:t>
            </w:r>
          </w:p>
        </w:tc>
        <w:tc>
          <w:tcPr>
            <w:tcW w:w="815" w:type="dxa"/>
            <w:tcBorders>
              <w:top w:val="nil"/>
              <w:left w:val="nil"/>
              <w:bottom w:val="single" w:sz="8" w:space="0" w:color="auto"/>
              <w:right w:val="single" w:sz="8" w:space="0" w:color="auto"/>
            </w:tcBorders>
            <w:shd w:val="clear" w:color="auto" w:fill="auto"/>
            <w:noWrap/>
            <w:vAlign w:val="center"/>
            <w:hideMark/>
          </w:tcPr>
          <w:p w:rsidR="00747FAD" w:rsidRPr="00672E6C" w:rsidRDefault="007234B1" w:rsidP="00154ED2">
            <w:pPr>
              <w:pStyle w:val="Default"/>
              <w:ind w:left="-107" w:right="-108" w:firstLine="107"/>
              <w:jc w:val="center"/>
              <w:rPr>
                <w:b/>
                <w:szCs w:val="20"/>
              </w:rPr>
            </w:pPr>
            <w:r>
              <w:rPr>
                <w:b/>
                <w:bCs/>
                <w:iCs/>
                <w:szCs w:val="20"/>
              </w:rPr>
              <w:t>2026</w:t>
            </w:r>
            <w:r w:rsidR="00747FAD" w:rsidRPr="00672E6C">
              <w:rPr>
                <w:b/>
                <w:bCs/>
                <w:iCs/>
                <w:szCs w:val="20"/>
              </w:rPr>
              <w:t>-</w:t>
            </w:r>
            <w:r w:rsidR="00747FAD">
              <w:rPr>
                <w:b/>
                <w:bCs/>
                <w:iCs/>
                <w:szCs w:val="20"/>
              </w:rPr>
              <w:t>202</w:t>
            </w:r>
            <w:r>
              <w:rPr>
                <w:b/>
                <w:bCs/>
                <w:iCs/>
                <w:szCs w:val="20"/>
              </w:rPr>
              <w:t>9</w:t>
            </w:r>
          </w:p>
        </w:tc>
        <w:tc>
          <w:tcPr>
            <w:tcW w:w="815" w:type="dxa"/>
            <w:tcBorders>
              <w:top w:val="nil"/>
              <w:left w:val="nil"/>
              <w:bottom w:val="single" w:sz="8" w:space="0" w:color="auto"/>
              <w:right w:val="single" w:sz="8" w:space="0" w:color="auto"/>
            </w:tcBorders>
            <w:shd w:val="clear" w:color="auto" w:fill="auto"/>
            <w:vAlign w:val="center"/>
            <w:hideMark/>
          </w:tcPr>
          <w:p w:rsidR="00747FAD" w:rsidRPr="00672E6C" w:rsidRDefault="007234B1" w:rsidP="00154ED2">
            <w:pPr>
              <w:pStyle w:val="Default"/>
              <w:ind w:left="-107" w:right="-108" w:firstLine="107"/>
              <w:jc w:val="center"/>
              <w:rPr>
                <w:b/>
                <w:szCs w:val="20"/>
              </w:rPr>
            </w:pPr>
            <w:r>
              <w:rPr>
                <w:b/>
                <w:bCs/>
                <w:iCs/>
                <w:szCs w:val="20"/>
              </w:rPr>
              <w:t>2030</w:t>
            </w:r>
            <w:r w:rsidR="00747FAD" w:rsidRPr="00672E6C">
              <w:rPr>
                <w:b/>
                <w:bCs/>
                <w:iCs/>
                <w:szCs w:val="20"/>
              </w:rPr>
              <w:t>-</w:t>
            </w:r>
            <w:r w:rsidR="00747FAD">
              <w:rPr>
                <w:b/>
                <w:bCs/>
                <w:iCs/>
                <w:szCs w:val="20"/>
              </w:rPr>
              <w:t>203</w:t>
            </w:r>
            <w:r>
              <w:rPr>
                <w:b/>
                <w:bCs/>
                <w:iCs/>
                <w:szCs w:val="20"/>
              </w:rPr>
              <w:t>4</w:t>
            </w:r>
          </w:p>
        </w:tc>
        <w:tc>
          <w:tcPr>
            <w:tcW w:w="815" w:type="dxa"/>
            <w:gridSpan w:val="2"/>
            <w:tcBorders>
              <w:top w:val="nil"/>
              <w:left w:val="nil"/>
              <w:bottom w:val="single" w:sz="8" w:space="0" w:color="auto"/>
              <w:right w:val="single" w:sz="8" w:space="0" w:color="auto"/>
            </w:tcBorders>
            <w:shd w:val="clear" w:color="auto" w:fill="auto"/>
            <w:vAlign w:val="center"/>
            <w:hideMark/>
          </w:tcPr>
          <w:p w:rsidR="00747FAD" w:rsidRPr="00672E6C" w:rsidRDefault="007234B1" w:rsidP="00154ED2">
            <w:pPr>
              <w:pStyle w:val="Default"/>
              <w:ind w:left="-107" w:right="-108" w:firstLine="107"/>
              <w:jc w:val="center"/>
              <w:rPr>
                <w:b/>
                <w:szCs w:val="20"/>
              </w:rPr>
            </w:pPr>
            <w:r>
              <w:rPr>
                <w:b/>
                <w:bCs/>
                <w:iCs/>
                <w:szCs w:val="20"/>
              </w:rPr>
              <w:t>2035</w:t>
            </w:r>
            <w:r w:rsidR="00747FAD" w:rsidRPr="00672E6C">
              <w:rPr>
                <w:b/>
                <w:bCs/>
                <w:iCs/>
                <w:szCs w:val="20"/>
              </w:rPr>
              <w:t xml:space="preserve"> -</w:t>
            </w:r>
            <w:r w:rsidR="00747FAD">
              <w:rPr>
                <w:b/>
                <w:bCs/>
                <w:iCs/>
                <w:szCs w:val="20"/>
              </w:rPr>
              <w:t>203</w:t>
            </w:r>
            <w:r>
              <w:rPr>
                <w:b/>
                <w:bCs/>
                <w:iCs/>
                <w:szCs w:val="20"/>
              </w:rPr>
              <w:t>6</w:t>
            </w:r>
          </w:p>
        </w:tc>
      </w:tr>
      <w:tr w:rsidR="00747FAD" w:rsidRPr="007E7023" w:rsidTr="00154ED2">
        <w:trPr>
          <w:gridAfter w:val="1"/>
          <w:wAfter w:w="1120" w:type="dxa"/>
          <w:trHeight w:val="60"/>
        </w:trPr>
        <w:tc>
          <w:tcPr>
            <w:tcW w:w="10358"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747FAD" w:rsidRPr="0090714B" w:rsidRDefault="00747FAD" w:rsidP="00154ED2">
            <w:pPr>
              <w:ind w:left="-57" w:right="-57"/>
              <w:jc w:val="center"/>
            </w:pPr>
            <w:r>
              <w:t>Котельная</w:t>
            </w:r>
            <w:r w:rsidRPr="00080982">
              <w:t xml:space="preserve"> </w:t>
            </w:r>
            <w:proofErr w:type="gramStart"/>
            <w:r w:rsidRPr="00080982">
              <w:t>с</w:t>
            </w:r>
            <w:proofErr w:type="gramEnd"/>
            <w:r w:rsidRPr="00080982">
              <w:t xml:space="preserve">. </w:t>
            </w:r>
            <w:r>
              <w:t>Половин</w:t>
            </w:r>
            <w:r w:rsidR="00DC549E">
              <w:t>ка</w:t>
            </w:r>
          </w:p>
        </w:tc>
      </w:tr>
      <w:tr w:rsidR="00747FAD" w:rsidRPr="007E7023" w:rsidTr="00154ED2">
        <w:trPr>
          <w:gridAfter w:val="1"/>
          <w:wAfter w:w="1120" w:type="dxa"/>
          <w:trHeight w:val="256"/>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2D1875" w:rsidRDefault="00747FAD" w:rsidP="00154ED2">
            <w:pPr>
              <w:jc w:val="center"/>
            </w:pPr>
            <w:r w:rsidRPr="002D1875">
              <w:t>1</w:t>
            </w:r>
          </w:p>
        </w:tc>
        <w:tc>
          <w:tcPr>
            <w:tcW w:w="2352" w:type="dxa"/>
            <w:tcBorders>
              <w:top w:val="nil"/>
              <w:left w:val="single" w:sz="4" w:space="0" w:color="auto"/>
              <w:bottom w:val="single" w:sz="8" w:space="0" w:color="auto"/>
              <w:right w:val="single" w:sz="4" w:space="0" w:color="auto"/>
            </w:tcBorders>
            <w:shd w:val="clear" w:color="auto" w:fill="auto"/>
            <w:vAlign w:val="center"/>
          </w:tcPr>
          <w:p w:rsidR="00747FAD" w:rsidRPr="002D1875" w:rsidRDefault="00747FAD" w:rsidP="00154ED2">
            <w:r w:rsidRPr="002D1875">
              <w:t xml:space="preserve">Реконструкция трубопровода общей протяженностью </w:t>
            </w:r>
            <w:r w:rsidR="00DC549E">
              <w:t>6</w:t>
            </w:r>
            <w:r>
              <w:t>50</w:t>
            </w:r>
            <w:r w:rsidRPr="002D1875">
              <w:t xml:space="preserve"> п.</w:t>
            </w:r>
            <w:proofErr w:type="gramStart"/>
            <w:r w:rsidRPr="002D1875">
              <w:t>м</w:t>
            </w:r>
            <w:proofErr w:type="gramEnd"/>
            <w:r w:rsidRPr="002D1875">
              <w:t>.</w:t>
            </w:r>
          </w:p>
        </w:tc>
        <w:tc>
          <w:tcPr>
            <w:tcW w:w="1418" w:type="dxa"/>
            <w:tcBorders>
              <w:top w:val="single" w:sz="4" w:space="0" w:color="auto"/>
              <w:left w:val="single" w:sz="4" w:space="0" w:color="auto"/>
              <w:bottom w:val="single" w:sz="4" w:space="0" w:color="auto"/>
              <w:right w:val="single" w:sz="4" w:space="0" w:color="auto"/>
            </w:tcBorders>
            <w:vAlign w:val="center"/>
          </w:tcPr>
          <w:p w:rsidR="00747FAD" w:rsidRPr="002D1875" w:rsidRDefault="00747FAD" w:rsidP="00154ED2">
            <w:pPr>
              <w:ind w:left="-57" w:right="-57"/>
              <w:jc w:val="center"/>
            </w:pPr>
            <w:r w:rsidRPr="002D1875">
              <w:rPr>
                <w:sz w:val="22"/>
              </w:rPr>
              <w:t>предприятие</w:t>
            </w:r>
          </w:p>
        </w:tc>
        <w:tc>
          <w:tcPr>
            <w:tcW w:w="1134" w:type="dxa"/>
            <w:tcBorders>
              <w:top w:val="nil"/>
              <w:left w:val="single" w:sz="4" w:space="0" w:color="auto"/>
              <w:bottom w:val="single" w:sz="8" w:space="0" w:color="auto"/>
              <w:right w:val="single" w:sz="8" w:space="0" w:color="auto"/>
            </w:tcBorders>
            <w:shd w:val="clear" w:color="auto" w:fill="auto"/>
            <w:vAlign w:val="bottom"/>
          </w:tcPr>
          <w:p w:rsidR="00747FAD" w:rsidRPr="00B045F9" w:rsidRDefault="00747FAD" w:rsidP="00154ED2">
            <w:pPr>
              <w:jc w:val="center"/>
            </w:pPr>
          </w:p>
        </w:tc>
        <w:tc>
          <w:tcPr>
            <w:tcW w:w="886" w:type="dxa"/>
            <w:gridSpan w:val="2"/>
            <w:tcBorders>
              <w:top w:val="nil"/>
              <w:left w:val="nil"/>
              <w:bottom w:val="single" w:sz="8" w:space="0" w:color="auto"/>
              <w:right w:val="single" w:sz="8" w:space="0" w:color="auto"/>
            </w:tcBorders>
            <w:shd w:val="clear" w:color="auto" w:fill="auto"/>
            <w:vAlign w:val="bottom"/>
          </w:tcPr>
          <w:p w:rsidR="00747FAD" w:rsidRPr="00B045F9" w:rsidRDefault="00747FAD" w:rsidP="00154ED2">
            <w:pPr>
              <w:ind w:left="-57" w:right="-57"/>
              <w:jc w:val="center"/>
            </w:pPr>
          </w:p>
        </w:tc>
        <w:tc>
          <w:tcPr>
            <w:tcW w:w="815" w:type="dxa"/>
            <w:tcBorders>
              <w:top w:val="nil"/>
              <w:left w:val="nil"/>
              <w:bottom w:val="single" w:sz="8" w:space="0" w:color="auto"/>
              <w:right w:val="single" w:sz="8" w:space="0" w:color="auto"/>
            </w:tcBorders>
            <w:shd w:val="clear" w:color="auto" w:fill="auto"/>
            <w:vAlign w:val="bottom"/>
          </w:tcPr>
          <w:p w:rsidR="00747FAD" w:rsidRPr="00B045F9" w:rsidRDefault="00747FAD" w:rsidP="00154ED2">
            <w:pPr>
              <w:ind w:left="-57" w:right="-57"/>
              <w:jc w:val="center"/>
            </w:pPr>
          </w:p>
        </w:tc>
        <w:tc>
          <w:tcPr>
            <w:tcW w:w="815" w:type="dxa"/>
            <w:tcBorders>
              <w:top w:val="nil"/>
              <w:left w:val="nil"/>
              <w:bottom w:val="single" w:sz="8" w:space="0" w:color="auto"/>
              <w:right w:val="single" w:sz="8" w:space="0" w:color="auto"/>
            </w:tcBorders>
            <w:shd w:val="clear" w:color="auto" w:fill="auto"/>
            <w:vAlign w:val="bottom"/>
          </w:tcPr>
          <w:p w:rsidR="00747FAD" w:rsidRPr="0090714B" w:rsidRDefault="00747FAD" w:rsidP="00154ED2">
            <w:pPr>
              <w:ind w:left="-113" w:right="-113"/>
              <w:jc w:val="center"/>
            </w:pPr>
          </w:p>
        </w:tc>
        <w:tc>
          <w:tcPr>
            <w:tcW w:w="815" w:type="dxa"/>
            <w:tcBorders>
              <w:top w:val="nil"/>
              <w:left w:val="nil"/>
              <w:bottom w:val="single" w:sz="8" w:space="0" w:color="auto"/>
              <w:right w:val="single" w:sz="8" w:space="0" w:color="auto"/>
            </w:tcBorders>
            <w:shd w:val="clear" w:color="auto" w:fill="auto"/>
            <w:vAlign w:val="bottom"/>
          </w:tcPr>
          <w:p w:rsidR="00747FAD" w:rsidRPr="00CC1FCE" w:rsidRDefault="00747FAD" w:rsidP="00154ED2">
            <w:pPr>
              <w:ind w:left="-113" w:right="-113"/>
              <w:jc w:val="center"/>
            </w:pPr>
          </w:p>
        </w:tc>
        <w:tc>
          <w:tcPr>
            <w:tcW w:w="921" w:type="dxa"/>
            <w:gridSpan w:val="2"/>
            <w:tcBorders>
              <w:top w:val="nil"/>
              <w:left w:val="nil"/>
              <w:bottom w:val="single" w:sz="8" w:space="0" w:color="auto"/>
              <w:right w:val="single" w:sz="8" w:space="0" w:color="auto"/>
            </w:tcBorders>
            <w:shd w:val="clear" w:color="auto" w:fill="auto"/>
            <w:vAlign w:val="bottom"/>
          </w:tcPr>
          <w:p w:rsidR="00747FAD" w:rsidRPr="00525AF9" w:rsidRDefault="00747FAD" w:rsidP="00154ED2">
            <w:pPr>
              <w:ind w:left="-113" w:right="-113"/>
              <w:jc w:val="center"/>
              <w:rPr>
                <w:sz w:val="20"/>
                <w:szCs w:val="20"/>
              </w:rPr>
            </w:pPr>
            <w:r w:rsidRPr="00525AF9">
              <w:rPr>
                <w:sz w:val="20"/>
                <w:szCs w:val="20"/>
              </w:rPr>
              <w:t>Ø</w:t>
            </w:r>
            <w:r>
              <w:rPr>
                <w:sz w:val="20"/>
                <w:szCs w:val="20"/>
              </w:rPr>
              <w:t>89</w:t>
            </w:r>
          </w:p>
          <w:p w:rsidR="00747FAD" w:rsidRPr="00525AF9" w:rsidRDefault="00747FAD" w:rsidP="00154ED2">
            <w:pPr>
              <w:ind w:left="-113" w:right="-113"/>
              <w:jc w:val="center"/>
              <w:rPr>
                <w:sz w:val="20"/>
                <w:szCs w:val="20"/>
              </w:rPr>
            </w:pPr>
            <w:r w:rsidRPr="00525AF9">
              <w:rPr>
                <w:sz w:val="20"/>
                <w:szCs w:val="20"/>
                <w:lang w:val="en-US"/>
              </w:rPr>
              <w:t>L</w:t>
            </w:r>
            <w:r w:rsidRPr="00525AF9">
              <w:rPr>
                <w:sz w:val="20"/>
                <w:szCs w:val="20"/>
              </w:rPr>
              <w:t>=</w:t>
            </w:r>
            <w:r>
              <w:rPr>
                <w:sz w:val="20"/>
                <w:szCs w:val="20"/>
              </w:rPr>
              <w:t>148</w:t>
            </w:r>
            <w:r w:rsidRPr="00525AF9">
              <w:rPr>
                <w:sz w:val="20"/>
                <w:szCs w:val="20"/>
              </w:rPr>
              <w:t xml:space="preserve"> м</w:t>
            </w:r>
            <w:r>
              <w:rPr>
                <w:sz w:val="20"/>
                <w:szCs w:val="20"/>
              </w:rPr>
              <w:t>,,</w:t>
            </w:r>
          </w:p>
          <w:p w:rsidR="00747FAD" w:rsidRPr="00525AF9" w:rsidRDefault="00747FAD" w:rsidP="00154ED2">
            <w:pPr>
              <w:ind w:left="-113" w:right="-113"/>
              <w:jc w:val="center"/>
              <w:rPr>
                <w:sz w:val="20"/>
                <w:szCs w:val="20"/>
              </w:rPr>
            </w:pPr>
            <w:r w:rsidRPr="00525AF9">
              <w:rPr>
                <w:sz w:val="20"/>
                <w:szCs w:val="20"/>
              </w:rPr>
              <w:t>Ø</w:t>
            </w:r>
            <w:r>
              <w:rPr>
                <w:sz w:val="20"/>
                <w:szCs w:val="20"/>
              </w:rPr>
              <w:t>76</w:t>
            </w:r>
          </w:p>
          <w:p w:rsidR="00747FAD" w:rsidRPr="00525AF9" w:rsidRDefault="00747FAD" w:rsidP="00154ED2">
            <w:pPr>
              <w:ind w:left="-113" w:right="-113"/>
              <w:jc w:val="center"/>
              <w:rPr>
                <w:sz w:val="20"/>
                <w:szCs w:val="20"/>
              </w:rPr>
            </w:pPr>
            <w:r w:rsidRPr="00525AF9">
              <w:rPr>
                <w:sz w:val="20"/>
                <w:szCs w:val="20"/>
                <w:lang w:val="en-US"/>
              </w:rPr>
              <w:t>L</w:t>
            </w:r>
            <w:r w:rsidRPr="00525AF9">
              <w:rPr>
                <w:sz w:val="20"/>
                <w:szCs w:val="20"/>
              </w:rPr>
              <w:t>=</w:t>
            </w:r>
            <w:r>
              <w:rPr>
                <w:sz w:val="20"/>
                <w:szCs w:val="20"/>
              </w:rPr>
              <w:t>5</w:t>
            </w:r>
            <w:r w:rsidRPr="00525AF9">
              <w:rPr>
                <w:sz w:val="20"/>
                <w:szCs w:val="20"/>
              </w:rPr>
              <w:t>м</w:t>
            </w:r>
            <w:r>
              <w:rPr>
                <w:sz w:val="20"/>
                <w:szCs w:val="20"/>
              </w:rPr>
              <w:t>,</w:t>
            </w:r>
          </w:p>
          <w:p w:rsidR="00747FAD" w:rsidRPr="00525AF9" w:rsidRDefault="00747FAD" w:rsidP="00154ED2">
            <w:pPr>
              <w:ind w:left="-113" w:right="-113"/>
              <w:jc w:val="center"/>
              <w:rPr>
                <w:sz w:val="20"/>
                <w:szCs w:val="20"/>
              </w:rPr>
            </w:pPr>
            <w:r w:rsidRPr="00525AF9">
              <w:rPr>
                <w:sz w:val="20"/>
                <w:szCs w:val="20"/>
              </w:rPr>
              <w:t>Ø</w:t>
            </w:r>
            <w:r>
              <w:rPr>
                <w:sz w:val="20"/>
                <w:szCs w:val="20"/>
              </w:rPr>
              <w:t>57</w:t>
            </w:r>
          </w:p>
          <w:p w:rsidR="00747FAD" w:rsidRPr="00525AF9" w:rsidRDefault="00747FAD" w:rsidP="00154ED2">
            <w:pPr>
              <w:ind w:left="-113" w:right="-113"/>
              <w:jc w:val="center"/>
              <w:rPr>
                <w:sz w:val="20"/>
                <w:szCs w:val="20"/>
              </w:rPr>
            </w:pPr>
            <w:r w:rsidRPr="00525AF9">
              <w:rPr>
                <w:sz w:val="20"/>
                <w:szCs w:val="20"/>
                <w:lang w:val="en-US"/>
              </w:rPr>
              <w:t>L</w:t>
            </w:r>
            <w:r w:rsidRPr="00525AF9">
              <w:rPr>
                <w:sz w:val="20"/>
                <w:szCs w:val="20"/>
              </w:rPr>
              <w:t>=</w:t>
            </w:r>
            <w:r>
              <w:rPr>
                <w:sz w:val="20"/>
                <w:szCs w:val="20"/>
              </w:rPr>
              <w:t>417</w:t>
            </w:r>
            <w:r w:rsidRPr="00525AF9">
              <w:rPr>
                <w:sz w:val="20"/>
                <w:szCs w:val="20"/>
              </w:rPr>
              <w:t xml:space="preserve"> м</w:t>
            </w:r>
          </w:p>
          <w:p w:rsidR="00747FAD" w:rsidRPr="00525AF9" w:rsidRDefault="00747FAD" w:rsidP="00154ED2">
            <w:pPr>
              <w:ind w:left="-113" w:right="-113"/>
              <w:jc w:val="center"/>
              <w:rPr>
                <w:sz w:val="20"/>
                <w:szCs w:val="20"/>
              </w:rPr>
            </w:pPr>
            <w:r w:rsidRPr="00525AF9">
              <w:rPr>
                <w:sz w:val="20"/>
                <w:szCs w:val="20"/>
              </w:rPr>
              <w:t>Ø</w:t>
            </w:r>
            <w:r>
              <w:rPr>
                <w:sz w:val="20"/>
                <w:szCs w:val="20"/>
              </w:rPr>
              <w:t>32</w:t>
            </w:r>
          </w:p>
          <w:p w:rsidR="00747FAD" w:rsidRDefault="00747FAD" w:rsidP="00154ED2">
            <w:pPr>
              <w:ind w:left="-113" w:right="-113"/>
              <w:jc w:val="center"/>
              <w:rPr>
                <w:sz w:val="20"/>
                <w:szCs w:val="20"/>
              </w:rPr>
            </w:pPr>
            <w:r w:rsidRPr="00525AF9">
              <w:rPr>
                <w:sz w:val="20"/>
                <w:szCs w:val="20"/>
                <w:lang w:val="en-US"/>
              </w:rPr>
              <w:t>L</w:t>
            </w:r>
            <w:r w:rsidRPr="00525AF9">
              <w:rPr>
                <w:sz w:val="20"/>
                <w:szCs w:val="20"/>
              </w:rPr>
              <w:t>=</w:t>
            </w:r>
            <w:r>
              <w:rPr>
                <w:sz w:val="20"/>
                <w:szCs w:val="20"/>
              </w:rPr>
              <w:t xml:space="preserve">80 </w:t>
            </w:r>
            <w:r w:rsidRPr="00525AF9">
              <w:rPr>
                <w:sz w:val="20"/>
                <w:szCs w:val="20"/>
              </w:rPr>
              <w:t>м</w:t>
            </w:r>
          </w:p>
          <w:p w:rsidR="00747FAD" w:rsidRPr="008A4D22" w:rsidRDefault="00747FAD" w:rsidP="00154ED2">
            <w:pPr>
              <w:ind w:left="-113" w:right="-113"/>
              <w:jc w:val="center"/>
              <w:rPr>
                <w:sz w:val="20"/>
                <w:szCs w:val="20"/>
              </w:rPr>
            </w:pPr>
          </w:p>
          <w:p w:rsidR="00747FAD" w:rsidRPr="0090714B" w:rsidRDefault="00747FAD" w:rsidP="00154ED2">
            <w:pPr>
              <w:ind w:left="-57" w:right="-57"/>
              <w:jc w:val="center"/>
            </w:pPr>
            <w:r>
              <w:rPr>
                <w:szCs w:val="22"/>
              </w:rPr>
              <w:t>3688,77</w:t>
            </w:r>
          </w:p>
        </w:tc>
        <w:tc>
          <w:tcPr>
            <w:tcW w:w="709" w:type="dxa"/>
            <w:tcBorders>
              <w:top w:val="nil"/>
              <w:left w:val="nil"/>
              <w:bottom w:val="single" w:sz="8" w:space="0" w:color="auto"/>
              <w:right w:val="single" w:sz="8" w:space="0" w:color="auto"/>
            </w:tcBorders>
            <w:shd w:val="clear" w:color="auto" w:fill="auto"/>
            <w:vAlign w:val="bottom"/>
          </w:tcPr>
          <w:p w:rsidR="00747FAD" w:rsidRPr="0090714B" w:rsidRDefault="00747FAD" w:rsidP="00154ED2">
            <w:pPr>
              <w:ind w:left="-170" w:right="-170"/>
              <w:jc w:val="center"/>
            </w:pPr>
          </w:p>
        </w:tc>
      </w:tr>
      <w:tr w:rsidR="00747FAD" w:rsidRPr="007E7023" w:rsidTr="00154ED2">
        <w:trPr>
          <w:trHeight w:val="757"/>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2D1875" w:rsidRDefault="00747FAD" w:rsidP="00154ED2">
            <w:pPr>
              <w:jc w:val="center"/>
            </w:pPr>
            <w:r w:rsidRPr="002D1875">
              <w:t>2</w:t>
            </w:r>
          </w:p>
        </w:tc>
        <w:tc>
          <w:tcPr>
            <w:tcW w:w="2352" w:type="dxa"/>
            <w:tcBorders>
              <w:top w:val="nil"/>
              <w:left w:val="single" w:sz="4" w:space="0" w:color="auto"/>
              <w:bottom w:val="single" w:sz="8" w:space="0" w:color="auto"/>
              <w:right w:val="single" w:sz="4" w:space="0" w:color="auto"/>
            </w:tcBorders>
            <w:shd w:val="clear" w:color="auto" w:fill="auto"/>
            <w:vAlign w:val="center"/>
          </w:tcPr>
          <w:p w:rsidR="00747FAD" w:rsidRPr="002D1875" w:rsidRDefault="00747FAD" w:rsidP="00154ED2">
            <w:r w:rsidRPr="00080982">
              <w:t xml:space="preserve">Ревизия и ремонт запорной арматуры </w:t>
            </w:r>
          </w:p>
        </w:tc>
        <w:tc>
          <w:tcPr>
            <w:tcW w:w="1418" w:type="dxa"/>
            <w:tcBorders>
              <w:top w:val="single" w:sz="4" w:space="0" w:color="auto"/>
              <w:left w:val="single" w:sz="4" w:space="0" w:color="auto"/>
              <w:bottom w:val="single" w:sz="4" w:space="0" w:color="auto"/>
              <w:right w:val="single" w:sz="4" w:space="0" w:color="auto"/>
            </w:tcBorders>
            <w:vAlign w:val="center"/>
          </w:tcPr>
          <w:p w:rsidR="00747FAD" w:rsidRPr="002D1875" w:rsidRDefault="00747FAD" w:rsidP="00154ED2">
            <w:pPr>
              <w:ind w:left="-57" w:right="-57"/>
              <w:jc w:val="center"/>
            </w:pPr>
            <w:r w:rsidRPr="002D1875">
              <w:rPr>
                <w:sz w:val="22"/>
              </w:rPr>
              <w:t>бюджет</w:t>
            </w:r>
          </w:p>
        </w:tc>
        <w:tc>
          <w:tcPr>
            <w:tcW w:w="1134" w:type="dxa"/>
            <w:tcBorders>
              <w:top w:val="nil"/>
              <w:left w:val="single" w:sz="4" w:space="0" w:color="auto"/>
              <w:bottom w:val="single" w:sz="8" w:space="0" w:color="auto"/>
              <w:right w:val="single" w:sz="8" w:space="0" w:color="auto"/>
            </w:tcBorders>
            <w:shd w:val="clear" w:color="auto" w:fill="auto"/>
            <w:vAlign w:val="center"/>
          </w:tcPr>
          <w:p w:rsidR="00747FAD" w:rsidRDefault="00DC549E" w:rsidP="00154ED2">
            <w:pPr>
              <w:jc w:val="center"/>
              <w:rPr>
                <w:color w:val="000000"/>
              </w:rPr>
            </w:pPr>
            <w:r>
              <w:rPr>
                <w:color w:val="000000"/>
                <w:sz w:val="22"/>
                <w:szCs w:val="22"/>
              </w:rPr>
              <w:t>50</w:t>
            </w:r>
          </w:p>
        </w:tc>
        <w:tc>
          <w:tcPr>
            <w:tcW w:w="886" w:type="dxa"/>
            <w:gridSpan w:val="2"/>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sz w:val="22"/>
                <w:szCs w:val="22"/>
              </w:rPr>
              <w:t>50</w:t>
            </w:r>
          </w:p>
        </w:tc>
        <w:tc>
          <w:tcPr>
            <w:tcW w:w="815"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sz w:val="22"/>
                <w:szCs w:val="22"/>
              </w:rPr>
              <w:t>50</w:t>
            </w:r>
          </w:p>
        </w:tc>
        <w:tc>
          <w:tcPr>
            <w:tcW w:w="815"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sz w:val="22"/>
                <w:szCs w:val="22"/>
              </w:rPr>
              <w:t>50</w:t>
            </w:r>
          </w:p>
        </w:tc>
        <w:tc>
          <w:tcPr>
            <w:tcW w:w="815"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rPr>
              <w:t>250</w:t>
            </w:r>
          </w:p>
        </w:tc>
        <w:tc>
          <w:tcPr>
            <w:tcW w:w="921" w:type="dxa"/>
            <w:gridSpan w:val="2"/>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rPr>
              <w:t>250</w:t>
            </w:r>
          </w:p>
        </w:tc>
        <w:tc>
          <w:tcPr>
            <w:tcW w:w="709"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rPr>
              <w:t>150</w:t>
            </w:r>
          </w:p>
        </w:tc>
        <w:tc>
          <w:tcPr>
            <w:tcW w:w="1120" w:type="dxa"/>
            <w:vAlign w:val="bottom"/>
          </w:tcPr>
          <w:p w:rsidR="00747FAD" w:rsidRDefault="00747FAD" w:rsidP="00154ED2">
            <w:pPr>
              <w:jc w:val="center"/>
              <w:rPr>
                <w:sz w:val="20"/>
                <w:szCs w:val="20"/>
              </w:rPr>
            </w:pPr>
            <w:r>
              <w:rPr>
                <w:sz w:val="20"/>
                <w:szCs w:val="20"/>
              </w:rPr>
              <w:t>900</w:t>
            </w:r>
          </w:p>
        </w:tc>
      </w:tr>
      <w:tr w:rsidR="00747FAD" w:rsidRPr="007E7023" w:rsidTr="00154ED2">
        <w:trPr>
          <w:trHeight w:val="757"/>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2D1875" w:rsidRDefault="00747FAD" w:rsidP="00154ED2">
            <w:pPr>
              <w:jc w:val="center"/>
            </w:pPr>
            <w:r>
              <w:t>3</w:t>
            </w:r>
          </w:p>
        </w:tc>
        <w:tc>
          <w:tcPr>
            <w:tcW w:w="2352" w:type="dxa"/>
            <w:tcBorders>
              <w:top w:val="nil"/>
              <w:left w:val="single" w:sz="4" w:space="0" w:color="auto"/>
              <w:bottom w:val="single" w:sz="8" w:space="0" w:color="auto"/>
              <w:right w:val="single" w:sz="4" w:space="0" w:color="auto"/>
            </w:tcBorders>
            <w:shd w:val="clear" w:color="auto" w:fill="auto"/>
            <w:vAlign w:val="center"/>
          </w:tcPr>
          <w:p w:rsidR="00747FAD" w:rsidRPr="00080982" w:rsidRDefault="00747FAD" w:rsidP="00154ED2">
            <w:r>
              <w:t xml:space="preserve">Пуско-наладочные </w:t>
            </w:r>
            <w:proofErr w:type="spellStart"/>
            <w:r>
              <w:t>мероприятия</w:t>
            </w:r>
            <w:proofErr w:type="gramStart"/>
            <w:r>
              <w:t>,з</w:t>
            </w:r>
            <w:proofErr w:type="gramEnd"/>
            <w:r>
              <w:t>амена</w:t>
            </w:r>
            <w:proofErr w:type="spellEnd"/>
            <w:r>
              <w:t xml:space="preserve"> автоматики</w:t>
            </w:r>
          </w:p>
        </w:tc>
        <w:tc>
          <w:tcPr>
            <w:tcW w:w="1418" w:type="dxa"/>
            <w:tcBorders>
              <w:top w:val="single" w:sz="4" w:space="0" w:color="auto"/>
              <w:left w:val="single" w:sz="4" w:space="0" w:color="auto"/>
              <w:bottom w:val="single" w:sz="4" w:space="0" w:color="auto"/>
              <w:right w:val="single" w:sz="4" w:space="0" w:color="auto"/>
            </w:tcBorders>
            <w:vAlign w:val="center"/>
          </w:tcPr>
          <w:p w:rsidR="00747FAD" w:rsidRPr="002D1875" w:rsidRDefault="00747FAD" w:rsidP="00154ED2">
            <w:pPr>
              <w:ind w:left="-57" w:right="-57"/>
              <w:jc w:val="center"/>
            </w:pPr>
            <w:r>
              <w:rPr>
                <w:sz w:val="22"/>
              </w:rPr>
              <w:t>бюджет</w:t>
            </w:r>
          </w:p>
        </w:tc>
        <w:tc>
          <w:tcPr>
            <w:tcW w:w="1134" w:type="dxa"/>
            <w:tcBorders>
              <w:top w:val="nil"/>
              <w:left w:val="single" w:sz="4" w:space="0" w:color="auto"/>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sz w:val="22"/>
                <w:szCs w:val="22"/>
              </w:rPr>
              <w:t>27</w:t>
            </w:r>
          </w:p>
        </w:tc>
        <w:tc>
          <w:tcPr>
            <w:tcW w:w="886" w:type="dxa"/>
            <w:gridSpan w:val="2"/>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sz w:val="22"/>
                <w:szCs w:val="22"/>
              </w:rPr>
              <w:t>70</w:t>
            </w:r>
          </w:p>
        </w:tc>
        <w:tc>
          <w:tcPr>
            <w:tcW w:w="815"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p>
        </w:tc>
        <w:tc>
          <w:tcPr>
            <w:tcW w:w="815"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sz w:val="22"/>
                <w:szCs w:val="22"/>
              </w:rPr>
              <w:t>80</w:t>
            </w:r>
          </w:p>
        </w:tc>
        <w:tc>
          <w:tcPr>
            <w:tcW w:w="815"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p>
        </w:tc>
        <w:tc>
          <w:tcPr>
            <w:tcW w:w="921" w:type="dxa"/>
            <w:gridSpan w:val="2"/>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p>
        </w:tc>
        <w:tc>
          <w:tcPr>
            <w:tcW w:w="709"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rPr>
              <w:t>168</w:t>
            </w:r>
          </w:p>
        </w:tc>
        <w:tc>
          <w:tcPr>
            <w:tcW w:w="1120" w:type="dxa"/>
            <w:vAlign w:val="bottom"/>
          </w:tcPr>
          <w:p w:rsidR="00747FAD" w:rsidRDefault="00747FAD" w:rsidP="00154ED2">
            <w:pPr>
              <w:jc w:val="center"/>
              <w:rPr>
                <w:sz w:val="20"/>
                <w:szCs w:val="20"/>
              </w:rPr>
            </w:pPr>
          </w:p>
        </w:tc>
      </w:tr>
      <w:tr w:rsidR="00DC549E" w:rsidRPr="007E7023" w:rsidTr="00154ED2">
        <w:trPr>
          <w:trHeight w:val="757"/>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49E" w:rsidRDefault="00DC549E" w:rsidP="00154ED2">
            <w:pPr>
              <w:jc w:val="center"/>
            </w:pPr>
            <w:r>
              <w:lastRenderedPageBreak/>
              <w:t>4</w:t>
            </w:r>
          </w:p>
        </w:tc>
        <w:tc>
          <w:tcPr>
            <w:tcW w:w="2352" w:type="dxa"/>
            <w:tcBorders>
              <w:top w:val="nil"/>
              <w:left w:val="single" w:sz="4" w:space="0" w:color="auto"/>
              <w:bottom w:val="single" w:sz="8" w:space="0" w:color="auto"/>
              <w:right w:val="single" w:sz="4" w:space="0" w:color="auto"/>
            </w:tcBorders>
            <w:shd w:val="clear" w:color="auto" w:fill="auto"/>
            <w:vAlign w:val="center"/>
          </w:tcPr>
          <w:p w:rsidR="00DC549E" w:rsidRDefault="00DC549E" w:rsidP="00154ED2">
            <w:r>
              <w:t xml:space="preserve">Строительство теплотрассы протяженности 45 м.п. </w:t>
            </w:r>
          </w:p>
        </w:tc>
        <w:tc>
          <w:tcPr>
            <w:tcW w:w="1418" w:type="dxa"/>
            <w:tcBorders>
              <w:top w:val="single" w:sz="4" w:space="0" w:color="auto"/>
              <w:left w:val="single" w:sz="4" w:space="0" w:color="auto"/>
              <w:bottom w:val="single" w:sz="4" w:space="0" w:color="auto"/>
              <w:right w:val="single" w:sz="4" w:space="0" w:color="auto"/>
            </w:tcBorders>
            <w:vAlign w:val="center"/>
          </w:tcPr>
          <w:p w:rsidR="00DC549E" w:rsidRDefault="00DC549E" w:rsidP="00154ED2">
            <w:pPr>
              <w:ind w:left="-57" w:right="-57"/>
              <w:jc w:val="center"/>
            </w:pPr>
          </w:p>
        </w:tc>
        <w:tc>
          <w:tcPr>
            <w:tcW w:w="1134" w:type="dxa"/>
            <w:tcBorders>
              <w:top w:val="nil"/>
              <w:left w:val="single" w:sz="4" w:space="0" w:color="auto"/>
              <w:bottom w:val="single" w:sz="8" w:space="0" w:color="auto"/>
              <w:right w:val="single" w:sz="8" w:space="0" w:color="auto"/>
            </w:tcBorders>
            <w:shd w:val="clear" w:color="auto" w:fill="auto"/>
            <w:vAlign w:val="center"/>
          </w:tcPr>
          <w:p w:rsidR="00DC549E" w:rsidRDefault="00DC549E" w:rsidP="00154ED2">
            <w:pPr>
              <w:jc w:val="center"/>
              <w:rPr>
                <w:color w:val="000000"/>
              </w:rPr>
            </w:pPr>
            <w:r>
              <w:rPr>
                <w:color w:val="000000"/>
                <w:sz w:val="22"/>
                <w:szCs w:val="22"/>
              </w:rPr>
              <w:t>108,0</w:t>
            </w:r>
          </w:p>
        </w:tc>
        <w:tc>
          <w:tcPr>
            <w:tcW w:w="886" w:type="dxa"/>
            <w:gridSpan w:val="2"/>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c>
          <w:tcPr>
            <w:tcW w:w="815" w:type="dxa"/>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c>
          <w:tcPr>
            <w:tcW w:w="815" w:type="dxa"/>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c>
          <w:tcPr>
            <w:tcW w:w="815" w:type="dxa"/>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c>
          <w:tcPr>
            <w:tcW w:w="921" w:type="dxa"/>
            <w:gridSpan w:val="2"/>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c>
          <w:tcPr>
            <w:tcW w:w="709" w:type="dxa"/>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c>
          <w:tcPr>
            <w:tcW w:w="1120" w:type="dxa"/>
            <w:vAlign w:val="bottom"/>
          </w:tcPr>
          <w:p w:rsidR="00DC549E" w:rsidRDefault="00DC549E" w:rsidP="00154ED2">
            <w:pPr>
              <w:jc w:val="center"/>
              <w:rPr>
                <w:sz w:val="20"/>
                <w:szCs w:val="20"/>
              </w:rPr>
            </w:pPr>
          </w:p>
        </w:tc>
      </w:tr>
      <w:tr w:rsidR="00C25F73" w:rsidRPr="007E7023" w:rsidTr="00154ED2">
        <w:trPr>
          <w:trHeight w:val="757"/>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F73" w:rsidRDefault="00C25F73" w:rsidP="00154ED2">
            <w:pPr>
              <w:jc w:val="center"/>
            </w:pPr>
            <w:r>
              <w:t>5</w:t>
            </w:r>
          </w:p>
        </w:tc>
        <w:tc>
          <w:tcPr>
            <w:tcW w:w="2352" w:type="dxa"/>
            <w:tcBorders>
              <w:top w:val="nil"/>
              <w:left w:val="single" w:sz="4" w:space="0" w:color="auto"/>
              <w:bottom w:val="single" w:sz="8" w:space="0" w:color="auto"/>
              <w:right w:val="single" w:sz="4" w:space="0" w:color="auto"/>
            </w:tcBorders>
            <w:shd w:val="clear" w:color="auto" w:fill="auto"/>
            <w:vAlign w:val="center"/>
          </w:tcPr>
          <w:p w:rsidR="00C25F73" w:rsidRDefault="00C25F73" w:rsidP="00154ED2">
            <w:r>
              <w:t>Ремонт теплоизоляции теплотрассы с</w:t>
            </w:r>
            <w:proofErr w:type="gramStart"/>
            <w:r>
              <w:t>.П</w:t>
            </w:r>
            <w:proofErr w:type="gramEnd"/>
            <w:r>
              <w:t>оловинка</w:t>
            </w:r>
          </w:p>
        </w:tc>
        <w:tc>
          <w:tcPr>
            <w:tcW w:w="1418" w:type="dxa"/>
            <w:tcBorders>
              <w:top w:val="single" w:sz="4" w:space="0" w:color="auto"/>
              <w:left w:val="single" w:sz="4" w:space="0" w:color="auto"/>
              <w:bottom w:val="single" w:sz="4" w:space="0" w:color="auto"/>
              <w:right w:val="single" w:sz="4" w:space="0" w:color="auto"/>
            </w:tcBorders>
            <w:vAlign w:val="center"/>
          </w:tcPr>
          <w:p w:rsidR="00C25F73" w:rsidRDefault="00C25F73" w:rsidP="00154ED2">
            <w:pPr>
              <w:ind w:left="-57" w:right="-57"/>
              <w:jc w:val="center"/>
            </w:pPr>
          </w:p>
        </w:tc>
        <w:tc>
          <w:tcPr>
            <w:tcW w:w="1134" w:type="dxa"/>
            <w:tcBorders>
              <w:top w:val="nil"/>
              <w:left w:val="single" w:sz="4" w:space="0" w:color="auto"/>
              <w:bottom w:val="single" w:sz="8" w:space="0" w:color="auto"/>
              <w:right w:val="single" w:sz="8" w:space="0" w:color="auto"/>
            </w:tcBorders>
            <w:shd w:val="clear" w:color="auto" w:fill="auto"/>
            <w:vAlign w:val="center"/>
          </w:tcPr>
          <w:p w:rsidR="00C25F73" w:rsidRDefault="00C25F73" w:rsidP="00154ED2">
            <w:pPr>
              <w:jc w:val="center"/>
              <w:rPr>
                <w:color w:val="000000"/>
              </w:rPr>
            </w:pPr>
          </w:p>
        </w:tc>
        <w:tc>
          <w:tcPr>
            <w:tcW w:w="886" w:type="dxa"/>
            <w:gridSpan w:val="2"/>
            <w:tcBorders>
              <w:top w:val="nil"/>
              <w:left w:val="nil"/>
              <w:bottom w:val="single" w:sz="8" w:space="0" w:color="auto"/>
              <w:right w:val="single" w:sz="8" w:space="0" w:color="auto"/>
            </w:tcBorders>
            <w:shd w:val="clear" w:color="auto" w:fill="auto"/>
            <w:vAlign w:val="center"/>
          </w:tcPr>
          <w:p w:rsidR="00C25F73" w:rsidRDefault="00C25F73" w:rsidP="00154ED2">
            <w:pPr>
              <w:jc w:val="center"/>
              <w:rPr>
                <w:color w:val="000000"/>
              </w:rPr>
            </w:pPr>
            <w:r>
              <w:rPr>
                <w:color w:val="000000"/>
              </w:rPr>
              <w:t>90</w:t>
            </w:r>
          </w:p>
        </w:tc>
        <w:tc>
          <w:tcPr>
            <w:tcW w:w="815" w:type="dxa"/>
            <w:tcBorders>
              <w:top w:val="nil"/>
              <w:left w:val="nil"/>
              <w:bottom w:val="single" w:sz="8" w:space="0" w:color="auto"/>
              <w:right w:val="single" w:sz="8" w:space="0" w:color="auto"/>
            </w:tcBorders>
            <w:shd w:val="clear" w:color="auto" w:fill="auto"/>
            <w:vAlign w:val="center"/>
          </w:tcPr>
          <w:p w:rsidR="00C25F73" w:rsidRDefault="00C25F73" w:rsidP="00154ED2">
            <w:pPr>
              <w:jc w:val="center"/>
              <w:rPr>
                <w:color w:val="000000"/>
              </w:rPr>
            </w:pPr>
          </w:p>
        </w:tc>
        <w:tc>
          <w:tcPr>
            <w:tcW w:w="815" w:type="dxa"/>
            <w:tcBorders>
              <w:top w:val="nil"/>
              <w:left w:val="nil"/>
              <w:bottom w:val="single" w:sz="8" w:space="0" w:color="auto"/>
              <w:right w:val="single" w:sz="8" w:space="0" w:color="auto"/>
            </w:tcBorders>
            <w:shd w:val="clear" w:color="auto" w:fill="auto"/>
            <w:vAlign w:val="center"/>
          </w:tcPr>
          <w:p w:rsidR="00C25F73" w:rsidRDefault="00C25F73" w:rsidP="00154ED2">
            <w:pPr>
              <w:jc w:val="center"/>
              <w:rPr>
                <w:color w:val="000000"/>
              </w:rPr>
            </w:pPr>
          </w:p>
        </w:tc>
        <w:tc>
          <w:tcPr>
            <w:tcW w:w="815" w:type="dxa"/>
            <w:tcBorders>
              <w:top w:val="nil"/>
              <w:left w:val="nil"/>
              <w:bottom w:val="single" w:sz="8" w:space="0" w:color="auto"/>
              <w:right w:val="single" w:sz="8" w:space="0" w:color="auto"/>
            </w:tcBorders>
            <w:shd w:val="clear" w:color="auto" w:fill="auto"/>
            <w:vAlign w:val="center"/>
          </w:tcPr>
          <w:p w:rsidR="00C25F73" w:rsidRDefault="00C25F73" w:rsidP="00154ED2">
            <w:pPr>
              <w:jc w:val="center"/>
              <w:rPr>
                <w:color w:val="000000"/>
              </w:rPr>
            </w:pPr>
          </w:p>
        </w:tc>
        <w:tc>
          <w:tcPr>
            <w:tcW w:w="921" w:type="dxa"/>
            <w:gridSpan w:val="2"/>
            <w:tcBorders>
              <w:top w:val="nil"/>
              <w:left w:val="nil"/>
              <w:bottom w:val="single" w:sz="8" w:space="0" w:color="auto"/>
              <w:right w:val="single" w:sz="8" w:space="0" w:color="auto"/>
            </w:tcBorders>
            <w:shd w:val="clear" w:color="auto" w:fill="auto"/>
            <w:vAlign w:val="center"/>
          </w:tcPr>
          <w:p w:rsidR="00C25F73" w:rsidRDefault="00C25F73" w:rsidP="00154ED2">
            <w:pPr>
              <w:jc w:val="center"/>
              <w:rPr>
                <w:color w:val="000000"/>
              </w:rPr>
            </w:pPr>
          </w:p>
        </w:tc>
        <w:tc>
          <w:tcPr>
            <w:tcW w:w="709" w:type="dxa"/>
            <w:tcBorders>
              <w:top w:val="nil"/>
              <w:left w:val="nil"/>
              <w:bottom w:val="single" w:sz="8" w:space="0" w:color="auto"/>
              <w:right w:val="single" w:sz="8" w:space="0" w:color="auto"/>
            </w:tcBorders>
            <w:shd w:val="clear" w:color="auto" w:fill="auto"/>
            <w:vAlign w:val="center"/>
          </w:tcPr>
          <w:p w:rsidR="00C25F73" w:rsidRDefault="00C25F73" w:rsidP="00154ED2">
            <w:pPr>
              <w:jc w:val="center"/>
              <w:rPr>
                <w:color w:val="000000"/>
              </w:rPr>
            </w:pPr>
          </w:p>
        </w:tc>
        <w:tc>
          <w:tcPr>
            <w:tcW w:w="1120" w:type="dxa"/>
            <w:vAlign w:val="bottom"/>
          </w:tcPr>
          <w:p w:rsidR="00C25F73" w:rsidRDefault="00C25F73" w:rsidP="00154ED2">
            <w:pPr>
              <w:jc w:val="center"/>
              <w:rPr>
                <w:sz w:val="20"/>
                <w:szCs w:val="20"/>
              </w:rPr>
            </w:pPr>
          </w:p>
        </w:tc>
      </w:tr>
      <w:tr w:rsidR="00747FAD" w:rsidRPr="007E7023" w:rsidTr="00154ED2">
        <w:trPr>
          <w:gridAfter w:val="1"/>
          <w:wAfter w:w="1120" w:type="dxa"/>
          <w:trHeight w:val="342"/>
        </w:trPr>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080982" w:rsidRDefault="00747FAD" w:rsidP="00154ED2">
            <w:pPr>
              <w:jc w:val="center"/>
              <w:rPr>
                <w:b/>
                <w:szCs w:val="20"/>
              </w:rPr>
            </w:pPr>
            <w:r w:rsidRPr="00080982">
              <w:rPr>
                <w:b/>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47FAD" w:rsidRPr="00080982" w:rsidRDefault="00747FAD" w:rsidP="00154ED2">
            <w:pPr>
              <w:jc w:val="center"/>
              <w:rPr>
                <w:b/>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747FAD" w:rsidRPr="00080982" w:rsidRDefault="00DC549E" w:rsidP="00154ED2">
            <w:pPr>
              <w:ind w:left="-113" w:right="-113"/>
              <w:jc w:val="center"/>
              <w:rPr>
                <w:b/>
                <w:color w:val="000000"/>
                <w:szCs w:val="20"/>
              </w:rPr>
            </w:pPr>
            <w:r>
              <w:rPr>
                <w:b/>
                <w:color w:val="000000"/>
                <w:szCs w:val="20"/>
              </w:rPr>
              <w:t>185,0</w:t>
            </w:r>
          </w:p>
        </w:tc>
        <w:tc>
          <w:tcPr>
            <w:tcW w:w="886" w:type="dxa"/>
            <w:gridSpan w:val="2"/>
            <w:tcBorders>
              <w:top w:val="nil"/>
              <w:left w:val="nil"/>
              <w:bottom w:val="single" w:sz="8" w:space="0" w:color="auto"/>
              <w:right w:val="single" w:sz="8" w:space="0" w:color="auto"/>
            </w:tcBorders>
            <w:shd w:val="clear" w:color="auto" w:fill="auto"/>
            <w:vAlign w:val="center"/>
          </w:tcPr>
          <w:p w:rsidR="00747FAD" w:rsidRPr="00080982" w:rsidRDefault="00C25F73" w:rsidP="00154ED2">
            <w:pPr>
              <w:ind w:left="-113" w:right="-113"/>
              <w:jc w:val="center"/>
              <w:rPr>
                <w:b/>
                <w:color w:val="000000"/>
                <w:szCs w:val="20"/>
              </w:rPr>
            </w:pPr>
            <w:r>
              <w:rPr>
                <w:b/>
                <w:color w:val="000000"/>
                <w:szCs w:val="20"/>
              </w:rPr>
              <w:t>210</w:t>
            </w:r>
          </w:p>
        </w:tc>
        <w:tc>
          <w:tcPr>
            <w:tcW w:w="815"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113" w:right="-113"/>
              <w:jc w:val="center"/>
              <w:rPr>
                <w:b/>
                <w:color w:val="000000"/>
                <w:szCs w:val="20"/>
              </w:rPr>
            </w:pPr>
            <w:r>
              <w:rPr>
                <w:b/>
                <w:color w:val="000000"/>
                <w:szCs w:val="20"/>
              </w:rPr>
              <w:t>50</w:t>
            </w:r>
          </w:p>
        </w:tc>
        <w:tc>
          <w:tcPr>
            <w:tcW w:w="815"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113" w:right="-113"/>
              <w:jc w:val="center"/>
              <w:rPr>
                <w:b/>
                <w:color w:val="000000"/>
                <w:szCs w:val="20"/>
              </w:rPr>
            </w:pPr>
            <w:r>
              <w:rPr>
                <w:b/>
                <w:color w:val="000000"/>
                <w:szCs w:val="20"/>
              </w:rPr>
              <w:t>130</w:t>
            </w:r>
          </w:p>
        </w:tc>
        <w:tc>
          <w:tcPr>
            <w:tcW w:w="815"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113" w:right="-113"/>
              <w:jc w:val="center"/>
              <w:rPr>
                <w:b/>
                <w:color w:val="000000"/>
                <w:szCs w:val="20"/>
              </w:rPr>
            </w:pPr>
            <w:r>
              <w:rPr>
                <w:b/>
                <w:color w:val="000000"/>
                <w:szCs w:val="20"/>
              </w:rPr>
              <w:t>250</w:t>
            </w:r>
          </w:p>
        </w:tc>
        <w:tc>
          <w:tcPr>
            <w:tcW w:w="921" w:type="dxa"/>
            <w:gridSpan w:val="2"/>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113" w:right="-113"/>
              <w:jc w:val="center"/>
              <w:rPr>
                <w:b/>
                <w:color w:val="000000"/>
                <w:szCs w:val="20"/>
              </w:rPr>
            </w:pPr>
            <w:r>
              <w:rPr>
                <w:b/>
                <w:color w:val="000000"/>
                <w:szCs w:val="20"/>
              </w:rPr>
              <w:t>3938,77</w:t>
            </w:r>
          </w:p>
        </w:tc>
        <w:tc>
          <w:tcPr>
            <w:tcW w:w="709"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113" w:right="-113"/>
              <w:jc w:val="center"/>
              <w:rPr>
                <w:b/>
                <w:color w:val="000000"/>
                <w:szCs w:val="20"/>
              </w:rPr>
            </w:pPr>
            <w:r>
              <w:rPr>
                <w:b/>
                <w:color w:val="000000"/>
                <w:szCs w:val="20"/>
              </w:rPr>
              <w:t>318</w:t>
            </w:r>
          </w:p>
        </w:tc>
      </w:tr>
      <w:tr w:rsidR="00747FAD" w:rsidRPr="0090714B" w:rsidTr="00154ED2">
        <w:trPr>
          <w:gridAfter w:val="1"/>
          <w:wAfter w:w="1120" w:type="dxa"/>
          <w:trHeight w:val="256"/>
        </w:trPr>
        <w:tc>
          <w:tcPr>
            <w:tcW w:w="10358"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747FAD" w:rsidRPr="00525AF9" w:rsidRDefault="00747FAD" w:rsidP="00154ED2">
            <w:pPr>
              <w:ind w:left="-113" w:right="-113"/>
              <w:jc w:val="center"/>
              <w:rPr>
                <w:sz w:val="20"/>
                <w:szCs w:val="20"/>
              </w:rPr>
            </w:pPr>
            <w:r>
              <w:t>Котельная</w:t>
            </w:r>
            <w:r w:rsidRPr="00080982">
              <w:t xml:space="preserve"> </w:t>
            </w:r>
            <w:r>
              <w:t xml:space="preserve">д. </w:t>
            </w:r>
            <w:proofErr w:type="spellStart"/>
            <w:r>
              <w:t>Водопойка</w:t>
            </w:r>
            <w:proofErr w:type="spellEnd"/>
          </w:p>
        </w:tc>
      </w:tr>
      <w:tr w:rsidR="00747FAD" w:rsidRPr="0090714B" w:rsidTr="00154ED2">
        <w:trPr>
          <w:gridAfter w:val="1"/>
          <w:wAfter w:w="1120" w:type="dxa"/>
          <w:trHeight w:val="256"/>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2D1875" w:rsidRDefault="00747FAD" w:rsidP="00154ED2">
            <w:pPr>
              <w:jc w:val="center"/>
            </w:pPr>
            <w:r w:rsidRPr="002D1875">
              <w:t>1</w:t>
            </w:r>
          </w:p>
        </w:tc>
        <w:tc>
          <w:tcPr>
            <w:tcW w:w="2352" w:type="dxa"/>
            <w:tcBorders>
              <w:top w:val="nil"/>
              <w:left w:val="single" w:sz="4" w:space="0" w:color="auto"/>
              <w:bottom w:val="single" w:sz="8" w:space="0" w:color="auto"/>
              <w:right w:val="single" w:sz="4" w:space="0" w:color="auto"/>
            </w:tcBorders>
            <w:shd w:val="clear" w:color="auto" w:fill="auto"/>
            <w:vAlign w:val="center"/>
          </w:tcPr>
          <w:p w:rsidR="00747FAD" w:rsidRPr="002D1875" w:rsidRDefault="00747FAD" w:rsidP="00154ED2">
            <w:r w:rsidRPr="002D1875">
              <w:t xml:space="preserve">Реконструкция трубопровода общей протяженностью </w:t>
            </w:r>
            <w:r>
              <w:t>425</w:t>
            </w:r>
            <w:r w:rsidRPr="002D1875">
              <w:t xml:space="preserve"> п.</w:t>
            </w:r>
            <w:proofErr w:type="gramStart"/>
            <w:r w:rsidRPr="002D1875">
              <w:t>м</w:t>
            </w:r>
            <w:proofErr w:type="gramEnd"/>
            <w:r w:rsidRPr="002D1875">
              <w:t>.</w:t>
            </w:r>
          </w:p>
        </w:tc>
        <w:tc>
          <w:tcPr>
            <w:tcW w:w="1418" w:type="dxa"/>
            <w:tcBorders>
              <w:top w:val="single" w:sz="4" w:space="0" w:color="auto"/>
              <w:left w:val="single" w:sz="4" w:space="0" w:color="auto"/>
              <w:bottom w:val="single" w:sz="4" w:space="0" w:color="auto"/>
              <w:right w:val="single" w:sz="4" w:space="0" w:color="auto"/>
            </w:tcBorders>
            <w:vAlign w:val="center"/>
          </w:tcPr>
          <w:p w:rsidR="00747FAD" w:rsidRPr="002D1875" w:rsidRDefault="00747FAD" w:rsidP="00154ED2">
            <w:pPr>
              <w:ind w:left="-57" w:right="-57"/>
              <w:jc w:val="center"/>
            </w:pPr>
            <w:r w:rsidRPr="002D1875">
              <w:rPr>
                <w:sz w:val="22"/>
              </w:rPr>
              <w:t>предприятие</w:t>
            </w:r>
          </w:p>
        </w:tc>
        <w:tc>
          <w:tcPr>
            <w:tcW w:w="1205" w:type="dxa"/>
            <w:gridSpan w:val="2"/>
            <w:tcBorders>
              <w:top w:val="nil"/>
              <w:left w:val="single" w:sz="4" w:space="0" w:color="auto"/>
              <w:bottom w:val="single" w:sz="8" w:space="0" w:color="auto"/>
              <w:right w:val="single" w:sz="8" w:space="0" w:color="auto"/>
            </w:tcBorders>
            <w:shd w:val="clear" w:color="auto" w:fill="auto"/>
            <w:vAlign w:val="center"/>
          </w:tcPr>
          <w:p w:rsidR="00747FAD" w:rsidRPr="00B045F9" w:rsidRDefault="00747FAD" w:rsidP="00154ED2">
            <w:pPr>
              <w:jc w:val="center"/>
            </w:pPr>
          </w:p>
        </w:tc>
        <w:tc>
          <w:tcPr>
            <w:tcW w:w="815" w:type="dxa"/>
            <w:tcBorders>
              <w:top w:val="nil"/>
              <w:left w:val="nil"/>
              <w:bottom w:val="single" w:sz="8" w:space="0" w:color="auto"/>
              <w:right w:val="single" w:sz="8" w:space="0" w:color="auto"/>
            </w:tcBorders>
            <w:shd w:val="clear" w:color="auto" w:fill="auto"/>
            <w:vAlign w:val="bottom"/>
          </w:tcPr>
          <w:p w:rsidR="00747FAD" w:rsidRPr="00B045F9" w:rsidRDefault="00747FAD" w:rsidP="00154ED2">
            <w:pPr>
              <w:ind w:left="-57" w:right="-57"/>
              <w:jc w:val="center"/>
            </w:pPr>
          </w:p>
        </w:tc>
        <w:tc>
          <w:tcPr>
            <w:tcW w:w="815" w:type="dxa"/>
            <w:tcBorders>
              <w:top w:val="nil"/>
              <w:left w:val="nil"/>
              <w:bottom w:val="single" w:sz="8" w:space="0" w:color="auto"/>
              <w:right w:val="single" w:sz="8" w:space="0" w:color="auto"/>
            </w:tcBorders>
            <w:shd w:val="clear" w:color="auto" w:fill="auto"/>
            <w:vAlign w:val="bottom"/>
          </w:tcPr>
          <w:p w:rsidR="00747FAD" w:rsidRPr="00B045F9" w:rsidRDefault="00747FAD" w:rsidP="00154ED2">
            <w:pPr>
              <w:ind w:left="-57" w:right="-57"/>
              <w:jc w:val="center"/>
            </w:pPr>
          </w:p>
        </w:tc>
        <w:tc>
          <w:tcPr>
            <w:tcW w:w="815" w:type="dxa"/>
            <w:tcBorders>
              <w:top w:val="nil"/>
              <w:left w:val="nil"/>
              <w:bottom w:val="single" w:sz="8" w:space="0" w:color="auto"/>
              <w:right w:val="single" w:sz="8" w:space="0" w:color="auto"/>
            </w:tcBorders>
            <w:shd w:val="clear" w:color="auto" w:fill="auto"/>
            <w:vAlign w:val="bottom"/>
          </w:tcPr>
          <w:p w:rsidR="00747FAD" w:rsidRPr="0090714B" w:rsidRDefault="00747FAD" w:rsidP="00154ED2">
            <w:pPr>
              <w:ind w:left="-113" w:right="-113"/>
              <w:jc w:val="center"/>
            </w:pPr>
          </w:p>
        </w:tc>
        <w:tc>
          <w:tcPr>
            <w:tcW w:w="815" w:type="dxa"/>
            <w:tcBorders>
              <w:top w:val="nil"/>
              <w:left w:val="nil"/>
              <w:bottom w:val="single" w:sz="8" w:space="0" w:color="auto"/>
              <w:right w:val="single" w:sz="8" w:space="0" w:color="auto"/>
            </w:tcBorders>
            <w:shd w:val="clear" w:color="auto" w:fill="auto"/>
            <w:vAlign w:val="bottom"/>
          </w:tcPr>
          <w:p w:rsidR="00747FAD" w:rsidRPr="00525AF9" w:rsidRDefault="00747FAD" w:rsidP="00154ED2">
            <w:pPr>
              <w:ind w:left="-113" w:right="-113"/>
              <w:jc w:val="center"/>
              <w:rPr>
                <w:sz w:val="20"/>
                <w:szCs w:val="20"/>
              </w:rPr>
            </w:pPr>
            <w:r w:rsidRPr="00525AF9">
              <w:rPr>
                <w:sz w:val="20"/>
                <w:szCs w:val="20"/>
              </w:rPr>
              <w:t>Ø</w:t>
            </w:r>
            <w:r>
              <w:rPr>
                <w:sz w:val="20"/>
                <w:szCs w:val="20"/>
              </w:rPr>
              <w:t>76</w:t>
            </w:r>
          </w:p>
          <w:p w:rsidR="00747FAD" w:rsidRDefault="00747FAD" w:rsidP="00154ED2">
            <w:pPr>
              <w:ind w:left="-113" w:right="-113"/>
              <w:jc w:val="center"/>
              <w:rPr>
                <w:sz w:val="20"/>
                <w:szCs w:val="20"/>
              </w:rPr>
            </w:pPr>
            <w:r w:rsidRPr="00525AF9">
              <w:rPr>
                <w:sz w:val="20"/>
                <w:szCs w:val="20"/>
                <w:lang w:val="en-US"/>
              </w:rPr>
              <w:t>L</w:t>
            </w:r>
            <w:r w:rsidRPr="00525AF9">
              <w:rPr>
                <w:sz w:val="20"/>
                <w:szCs w:val="20"/>
              </w:rPr>
              <w:t>=</w:t>
            </w:r>
            <w:r>
              <w:rPr>
                <w:sz w:val="20"/>
                <w:szCs w:val="20"/>
              </w:rPr>
              <w:t>425</w:t>
            </w:r>
            <w:r w:rsidRPr="00525AF9">
              <w:rPr>
                <w:sz w:val="20"/>
                <w:szCs w:val="20"/>
              </w:rPr>
              <w:t xml:space="preserve"> м</w:t>
            </w:r>
          </w:p>
          <w:p w:rsidR="00747FAD" w:rsidRDefault="00747FAD" w:rsidP="00154ED2">
            <w:pPr>
              <w:ind w:left="-113" w:right="-113"/>
              <w:jc w:val="center"/>
            </w:pPr>
          </w:p>
          <w:p w:rsidR="00747FAD" w:rsidRPr="00B2568D" w:rsidRDefault="00747FAD" w:rsidP="00154ED2">
            <w:pPr>
              <w:ind w:left="-113" w:right="-113"/>
              <w:jc w:val="center"/>
            </w:pPr>
            <w:r>
              <w:t>2996,0</w:t>
            </w:r>
          </w:p>
        </w:tc>
        <w:tc>
          <w:tcPr>
            <w:tcW w:w="815" w:type="dxa"/>
            <w:tcBorders>
              <w:top w:val="nil"/>
              <w:left w:val="nil"/>
              <w:bottom w:val="single" w:sz="8" w:space="0" w:color="auto"/>
              <w:right w:val="single" w:sz="8" w:space="0" w:color="auto"/>
            </w:tcBorders>
            <w:shd w:val="clear" w:color="auto" w:fill="auto"/>
            <w:vAlign w:val="bottom"/>
          </w:tcPr>
          <w:p w:rsidR="00747FAD" w:rsidRPr="0090714B" w:rsidRDefault="00747FAD" w:rsidP="00154ED2">
            <w:pPr>
              <w:ind w:left="-57" w:right="-57"/>
              <w:jc w:val="center"/>
            </w:pPr>
          </w:p>
        </w:tc>
        <w:tc>
          <w:tcPr>
            <w:tcW w:w="815" w:type="dxa"/>
            <w:gridSpan w:val="2"/>
            <w:tcBorders>
              <w:top w:val="nil"/>
              <w:left w:val="nil"/>
              <w:bottom w:val="single" w:sz="8" w:space="0" w:color="auto"/>
              <w:right w:val="single" w:sz="8" w:space="0" w:color="auto"/>
            </w:tcBorders>
            <w:shd w:val="clear" w:color="auto" w:fill="auto"/>
            <w:vAlign w:val="bottom"/>
          </w:tcPr>
          <w:p w:rsidR="00747FAD" w:rsidRPr="0090714B" w:rsidRDefault="00747FAD" w:rsidP="00154ED2">
            <w:pPr>
              <w:ind w:left="-170" w:right="-170"/>
              <w:jc w:val="center"/>
            </w:pPr>
          </w:p>
        </w:tc>
      </w:tr>
      <w:tr w:rsidR="00747FAD" w:rsidTr="00154ED2">
        <w:trPr>
          <w:gridAfter w:val="1"/>
          <w:wAfter w:w="1120" w:type="dxa"/>
          <w:trHeight w:val="192"/>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2D1875" w:rsidRDefault="00747FAD" w:rsidP="00154ED2">
            <w:pPr>
              <w:jc w:val="center"/>
            </w:pPr>
            <w:r w:rsidRPr="002D1875">
              <w:t>2</w:t>
            </w:r>
          </w:p>
        </w:tc>
        <w:tc>
          <w:tcPr>
            <w:tcW w:w="2352" w:type="dxa"/>
            <w:tcBorders>
              <w:top w:val="nil"/>
              <w:left w:val="single" w:sz="4" w:space="0" w:color="auto"/>
              <w:bottom w:val="single" w:sz="8" w:space="0" w:color="auto"/>
              <w:right w:val="single" w:sz="4" w:space="0" w:color="auto"/>
            </w:tcBorders>
            <w:shd w:val="clear" w:color="auto" w:fill="auto"/>
            <w:vAlign w:val="center"/>
          </w:tcPr>
          <w:p w:rsidR="00747FAD" w:rsidRPr="002D1875" w:rsidRDefault="00747FAD" w:rsidP="00154ED2">
            <w:r w:rsidRPr="00080982">
              <w:t xml:space="preserve">Ревизия и ремонт запорной арматуры </w:t>
            </w:r>
          </w:p>
        </w:tc>
        <w:tc>
          <w:tcPr>
            <w:tcW w:w="1418" w:type="dxa"/>
            <w:tcBorders>
              <w:top w:val="single" w:sz="4" w:space="0" w:color="auto"/>
              <w:left w:val="single" w:sz="4" w:space="0" w:color="auto"/>
              <w:bottom w:val="single" w:sz="4" w:space="0" w:color="auto"/>
              <w:right w:val="single" w:sz="4" w:space="0" w:color="auto"/>
            </w:tcBorders>
            <w:vAlign w:val="center"/>
          </w:tcPr>
          <w:p w:rsidR="00747FAD" w:rsidRPr="002D1875" w:rsidRDefault="00747FAD" w:rsidP="00154ED2">
            <w:pPr>
              <w:ind w:left="-57" w:right="-57"/>
              <w:jc w:val="center"/>
            </w:pPr>
            <w:r w:rsidRPr="002D1875">
              <w:rPr>
                <w:sz w:val="22"/>
              </w:rPr>
              <w:t>бюджет</w:t>
            </w:r>
          </w:p>
        </w:tc>
        <w:tc>
          <w:tcPr>
            <w:tcW w:w="1205" w:type="dxa"/>
            <w:gridSpan w:val="2"/>
            <w:tcBorders>
              <w:top w:val="nil"/>
              <w:left w:val="single" w:sz="4" w:space="0" w:color="auto"/>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sz w:val="22"/>
                <w:szCs w:val="22"/>
              </w:rPr>
              <w:t>59</w:t>
            </w:r>
          </w:p>
        </w:tc>
        <w:tc>
          <w:tcPr>
            <w:tcW w:w="815"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sz w:val="22"/>
                <w:szCs w:val="22"/>
              </w:rPr>
              <w:t>50</w:t>
            </w:r>
          </w:p>
        </w:tc>
        <w:tc>
          <w:tcPr>
            <w:tcW w:w="815"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sz w:val="22"/>
                <w:szCs w:val="22"/>
              </w:rPr>
              <w:t>50</w:t>
            </w:r>
          </w:p>
        </w:tc>
        <w:tc>
          <w:tcPr>
            <w:tcW w:w="815"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sz w:val="22"/>
                <w:szCs w:val="22"/>
              </w:rPr>
              <w:t>50</w:t>
            </w:r>
          </w:p>
        </w:tc>
        <w:tc>
          <w:tcPr>
            <w:tcW w:w="815"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rPr>
              <w:t>250</w:t>
            </w:r>
          </w:p>
        </w:tc>
        <w:tc>
          <w:tcPr>
            <w:tcW w:w="815" w:type="dxa"/>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rPr>
              <w:t>250</w:t>
            </w:r>
          </w:p>
        </w:tc>
        <w:tc>
          <w:tcPr>
            <w:tcW w:w="815" w:type="dxa"/>
            <w:gridSpan w:val="2"/>
            <w:tcBorders>
              <w:top w:val="nil"/>
              <w:left w:val="nil"/>
              <w:bottom w:val="single" w:sz="8" w:space="0" w:color="auto"/>
              <w:right w:val="single" w:sz="8" w:space="0" w:color="auto"/>
            </w:tcBorders>
            <w:shd w:val="clear" w:color="auto" w:fill="auto"/>
            <w:vAlign w:val="center"/>
          </w:tcPr>
          <w:p w:rsidR="00747FAD" w:rsidRDefault="00747FAD" w:rsidP="00154ED2">
            <w:pPr>
              <w:jc w:val="center"/>
              <w:rPr>
                <w:color w:val="000000"/>
              </w:rPr>
            </w:pPr>
            <w:r>
              <w:rPr>
                <w:color w:val="000000"/>
              </w:rPr>
              <w:t>150</w:t>
            </w:r>
          </w:p>
        </w:tc>
      </w:tr>
      <w:tr w:rsidR="00DC549E" w:rsidTr="00154ED2">
        <w:trPr>
          <w:gridAfter w:val="1"/>
          <w:wAfter w:w="1120" w:type="dxa"/>
          <w:trHeight w:val="192"/>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49E" w:rsidRPr="002D1875" w:rsidRDefault="00DC549E" w:rsidP="00154ED2">
            <w:pPr>
              <w:jc w:val="center"/>
            </w:pPr>
            <w:r>
              <w:t>3</w:t>
            </w:r>
          </w:p>
        </w:tc>
        <w:tc>
          <w:tcPr>
            <w:tcW w:w="2352" w:type="dxa"/>
            <w:tcBorders>
              <w:top w:val="nil"/>
              <w:left w:val="single" w:sz="4" w:space="0" w:color="auto"/>
              <w:bottom w:val="single" w:sz="8" w:space="0" w:color="auto"/>
              <w:right w:val="single" w:sz="4" w:space="0" w:color="auto"/>
            </w:tcBorders>
            <w:shd w:val="clear" w:color="auto" w:fill="auto"/>
            <w:vAlign w:val="center"/>
          </w:tcPr>
          <w:p w:rsidR="00DC549E" w:rsidRPr="00080982" w:rsidRDefault="00DC549E" w:rsidP="00154ED2">
            <w:r>
              <w:t xml:space="preserve">Замена отопительного котла КОВ-100СТ </w:t>
            </w:r>
          </w:p>
        </w:tc>
        <w:tc>
          <w:tcPr>
            <w:tcW w:w="1418" w:type="dxa"/>
            <w:tcBorders>
              <w:top w:val="single" w:sz="4" w:space="0" w:color="auto"/>
              <w:left w:val="single" w:sz="4" w:space="0" w:color="auto"/>
              <w:bottom w:val="single" w:sz="4" w:space="0" w:color="auto"/>
              <w:right w:val="single" w:sz="4" w:space="0" w:color="auto"/>
            </w:tcBorders>
            <w:vAlign w:val="center"/>
          </w:tcPr>
          <w:p w:rsidR="00DC549E" w:rsidRPr="002D1875" w:rsidRDefault="00DC549E" w:rsidP="00154ED2">
            <w:pPr>
              <w:ind w:left="-57" w:right="-57"/>
              <w:jc w:val="center"/>
            </w:pPr>
          </w:p>
        </w:tc>
        <w:tc>
          <w:tcPr>
            <w:tcW w:w="1205" w:type="dxa"/>
            <w:gridSpan w:val="2"/>
            <w:tcBorders>
              <w:top w:val="nil"/>
              <w:left w:val="single" w:sz="4" w:space="0" w:color="auto"/>
              <w:bottom w:val="single" w:sz="8" w:space="0" w:color="auto"/>
              <w:right w:val="single" w:sz="8" w:space="0" w:color="auto"/>
            </w:tcBorders>
            <w:shd w:val="clear" w:color="auto" w:fill="auto"/>
            <w:vAlign w:val="center"/>
          </w:tcPr>
          <w:p w:rsidR="00DC549E" w:rsidRDefault="00DC549E" w:rsidP="00154ED2">
            <w:pPr>
              <w:jc w:val="center"/>
              <w:rPr>
                <w:color w:val="000000"/>
              </w:rPr>
            </w:pPr>
            <w:r>
              <w:rPr>
                <w:color w:val="000000"/>
                <w:sz w:val="22"/>
                <w:szCs w:val="22"/>
              </w:rPr>
              <w:t>119,2</w:t>
            </w:r>
          </w:p>
        </w:tc>
        <w:tc>
          <w:tcPr>
            <w:tcW w:w="815" w:type="dxa"/>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c>
          <w:tcPr>
            <w:tcW w:w="815" w:type="dxa"/>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c>
          <w:tcPr>
            <w:tcW w:w="815" w:type="dxa"/>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c>
          <w:tcPr>
            <w:tcW w:w="815" w:type="dxa"/>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c>
          <w:tcPr>
            <w:tcW w:w="815" w:type="dxa"/>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c>
          <w:tcPr>
            <w:tcW w:w="815" w:type="dxa"/>
            <w:gridSpan w:val="2"/>
            <w:tcBorders>
              <w:top w:val="nil"/>
              <w:left w:val="nil"/>
              <w:bottom w:val="single" w:sz="8" w:space="0" w:color="auto"/>
              <w:right w:val="single" w:sz="8" w:space="0" w:color="auto"/>
            </w:tcBorders>
            <w:shd w:val="clear" w:color="auto" w:fill="auto"/>
            <w:vAlign w:val="center"/>
          </w:tcPr>
          <w:p w:rsidR="00DC549E" w:rsidRDefault="00DC549E" w:rsidP="00154ED2">
            <w:pPr>
              <w:jc w:val="center"/>
              <w:rPr>
                <w:color w:val="000000"/>
              </w:rPr>
            </w:pPr>
          </w:p>
        </w:tc>
      </w:tr>
      <w:tr w:rsidR="00747FAD" w:rsidRPr="00080982" w:rsidTr="00154ED2">
        <w:trPr>
          <w:gridAfter w:val="1"/>
          <w:wAfter w:w="1120" w:type="dxa"/>
          <w:trHeight w:val="60"/>
        </w:trPr>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7FAD" w:rsidRPr="00080982" w:rsidRDefault="00747FAD" w:rsidP="00154ED2">
            <w:pPr>
              <w:jc w:val="center"/>
              <w:rPr>
                <w:b/>
                <w:szCs w:val="20"/>
              </w:rPr>
            </w:pPr>
            <w:r w:rsidRPr="00080982">
              <w:rPr>
                <w:b/>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47FAD" w:rsidRPr="00080982" w:rsidRDefault="00747FAD" w:rsidP="00154ED2">
            <w:pPr>
              <w:jc w:val="center"/>
              <w:rPr>
                <w:b/>
              </w:rPr>
            </w:pPr>
          </w:p>
        </w:tc>
        <w:tc>
          <w:tcPr>
            <w:tcW w:w="1205" w:type="dxa"/>
            <w:gridSpan w:val="2"/>
            <w:tcBorders>
              <w:top w:val="nil"/>
              <w:left w:val="single" w:sz="4" w:space="0" w:color="auto"/>
              <w:bottom w:val="single" w:sz="8" w:space="0" w:color="auto"/>
              <w:right w:val="single" w:sz="8" w:space="0" w:color="auto"/>
            </w:tcBorders>
            <w:shd w:val="clear" w:color="auto" w:fill="auto"/>
            <w:vAlign w:val="center"/>
          </w:tcPr>
          <w:p w:rsidR="00747FAD" w:rsidRPr="00080982" w:rsidRDefault="00DC549E" w:rsidP="00154ED2">
            <w:pPr>
              <w:ind w:left="-113" w:right="-113"/>
              <w:jc w:val="center"/>
              <w:rPr>
                <w:b/>
                <w:color w:val="000000"/>
                <w:szCs w:val="20"/>
              </w:rPr>
            </w:pPr>
            <w:r>
              <w:rPr>
                <w:b/>
                <w:color w:val="000000"/>
                <w:szCs w:val="20"/>
              </w:rPr>
              <w:t>178,2</w:t>
            </w:r>
          </w:p>
        </w:tc>
        <w:tc>
          <w:tcPr>
            <w:tcW w:w="815"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113" w:right="-113"/>
              <w:jc w:val="center"/>
              <w:rPr>
                <w:b/>
                <w:color w:val="000000"/>
                <w:szCs w:val="20"/>
              </w:rPr>
            </w:pPr>
            <w:r>
              <w:rPr>
                <w:b/>
                <w:color w:val="000000"/>
                <w:szCs w:val="20"/>
              </w:rPr>
              <w:t>50</w:t>
            </w:r>
          </w:p>
        </w:tc>
        <w:tc>
          <w:tcPr>
            <w:tcW w:w="815"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113" w:right="-113"/>
              <w:jc w:val="center"/>
              <w:rPr>
                <w:b/>
                <w:color w:val="000000"/>
                <w:szCs w:val="20"/>
              </w:rPr>
            </w:pPr>
            <w:r>
              <w:rPr>
                <w:b/>
                <w:color w:val="000000"/>
                <w:szCs w:val="20"/>
              </w:rPr>
              <w:t>50</w:t>
            </w:r>
          </w:p>
        </w:tc>
        <w:tc>
          <w:tcPr>
            <w:tcW w:w="815"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113" w:right="-113"/>
              <w:jc w:val="center"/>
              <w:rPr>
                <w:b/>
                <w:color w:val="000000"/>
                <w:szCs w:val="20"/>
              </w:rPr>
            </w:pPr>
            <w:r>
              <w:rPr>
                <w:b/>
                <w:color w:val="000000"/>
                <w:szCs w:val="20"/>
              </w:rPr>
              <w:t>50</w:t>
            </w:r>
          </w:p>
        </w:tc>
        <w:tc>
          <w:tcPr>
            <w:tcW w:w="815"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113" w:right="-113"/>
              <w:jc w:val="center"/>
              <w:rPr>
                <w:b/>
                <w:color w:val="000000"/>
                <w:szCs w:val="20"/>
              </w:rPr>
            </w:pPr>
            <w:r>
              <w:rPr>
                <w:b/>
                <w:color w:val="000000"/>
                <w:szCs w:val="20"/>
              </w:rPr>
              <w:t>3246</w:t>
            </w:r>
          </w:p>
        </w:tc>
        <w:tc>
          <w:tcPr>
            <w:tcW w:w="815" w:type="dxa"/>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113" w:right="-113"/>
              <w:jc w:val="center"/>
              <w:rPr>
                <w:b/>
                <w:color w:val="000000"/>
                <w:szCs w:val="20"/>
              </w:rPr>
            </w:pPr>
            <w:r>
              <w:rPr>
                <w:b/>
                <w:color w:val="000000"/>
                <w:szCs w:val="20"/>
              </w:rPr>
              <w:t>250</w:t>
            </w:r>
          </w:p>
        </w:tc>
        <w:tc>
          <w:tcPr>
            <w:tcW w:w="815" w:type="dxa"/>
            <w:gridSpan w:val="2"/>
            <w:tcBorders>
              <w:top w:val="nil"/>
              <w:left w:val="nil"/>
              <w:bottom w:val="single" w:sz="8" w:space="0" w:color="auto"/>
              <w:right w:val="single" w:sz="8" w:space="0" w:color="auto"/>
            </w:tcBorders>
            <w:shd w:val="clear" w:color="auto" w:fill="auto"/>
            <w:vAlign w:val="center"/>
          </w:tcPr>
          <w:p w:rsidR="00747FAD" w:rsidRPr="00080982" w:rsidRDefault="00747FAD" w:rsidP="00154ED2">
            <w:pPr>
              <w:ind w:left="-113" w:right="-113"/>
              <w:jc w:val="center"/>
              <w:rPr>
                <w:b/>
                <w:color w:val="000000"/>
                <w:szCs w:val="20"/>
              </w:rPr>
            </w:pPr>
            <w:r>
              <w:rPr>
                <w:b/>
                <w:color w:val="000000"/>
                <w:szCs w:val="20"/>
              </w:rPr>
              <w:t>150</w:t>
            </w:r>
          </w:p>
        </w:tc>
      </w:tr>
    </w:tbl>
    <w:p w:rsidR="00747FAD" w:rsidRDefault="00747FAD" w:rsidP="00747FAD">
      <w:pPr>
        <w:rPr>
          <w:bCs/>
          <w:i/>
          <w:szCs w:val="26"/>
        </w:rPr>
      </w:pPr>
    </w:p>
    <w:p w:rsidR="00747FAD" w:rsidRDefault="00747FAD" w:rsidP="00747FAD">
      <w:pPr>
        <w:pStyle w:val="3"/>
        <w:rPr>
          <w:rFonts w:cs="Times New Roman"/>
          <w:shd w:val="clear" w:color="auto" w:fill="FFFFFF"/>
        </w:rPr>
      </w:pPr>
      <w:bookmarkStart w:id="264" w:name="_Toc6235105"/>
      <w:r w:rsidRPr="0090714B">
        <w:rPr>
          <w:rFonts w:cs="Times New Roman"/>
        </w:rPr>
        <w:t>16.3 </w:t>
      </w:r>
      <w:r w:rsidRPr="0090714B">
        <w:rPr>
          <w:rFonts w:cs="Times New Roman"/>
          <w:shd w:val="clear" w:color="auto" w:fill="FFFFFF"/>
        </w:rPr>
        <w:t>Перечень мероприятий, обеспечивающих переход от открытых систем теплоснабжения (горячего</w:t>
      </w:r>
      <w:r w:rsidRPr="00D032AB">
        <w:rPr>
          <w:rFonts w:cs="Times New Roman"/>
          <w:shd w:val="clear" w:color="auto" w:fill="FFFFFF"/>
        </w:rPr>
        <w:t xml:space="preserve"> водоснабжения) на закрытые системы горячего водоснабжения</w:t>
      </w:r>
      <w:bookmarkEnd w:id="264"/>
    </w:p>
    <w:p w:rsidR="00747FAD" w:rsidRPr="00080982" w:rsidRDefault="00747FAD" w:rsidP="00747FAD">
      <w:pPr>
        <w:spacing w:line="276" w:lineRule="auto"/>
        <w:ind w:firstLine="709"/>
        <w:rPr>
          <w:b/>
          <w:bCs/>
          <w:iCs/>
          <w:spacing w:val="-2"/>
          <w:highlight w:val="yellow"/>
        </w:rPr>
      </w:pPr>
      <w:r w:rsidRPr="00080982">
        <w:rPr>
          <w:spacing w:val="-2"/>
        </w:rPr>
        <w:t xml:space="preserve">До конца расчетного периода </w:t>
      </w:r>
      <w:r w:rsidRPr="00080982">
        <w:rPr>
          <w:spacing w:val="-2"/>
          <w:shd w:val="clear" w:color="auto" w:fill="FFFFFF"/>
        </w:rPr>
        <w:t>мероприятий, обеспечивающих переход от открытых систем теплоснабжения (</w:t>
      </w:r>
      <w:r>
        <w:rPr>
          <w:spacing w:val="-2"/>
          <w:shd w:val="clear" w:color="auto" w:fill="FFFFFF"/>
        </w:rPr>
        <w:t>ГВС</w:t>
      </w:r>
      <w:r w:rsidRPr="00080982">
        <w:rPr>
          <w:spacing w:val="-2"/>
          <w:shd w:val="clear" w:color="auto" w:fill="FFFFFF"/>
        </w:rPr>
        <w:t>) на закрытые системы горячего водоснабжения, не запланировано.</w:t>
      </w:r>
      <w:r w:rsidRPr="00080982">
        <w:rPr>
          <w:i/>
          <w:spacing w:val="-2"/>
          <w:highlight w:val="yellow"/>
        </w:rPr>
        <w:br w:type="page"/>
      </w:r>
    </w:p>
    <w:p w:rsidR="00747FAD" w:rsidRPr="0090714B" w:rsidRDefault="00747FAD" w:rsidP="00747FAD">
      <w:pPr>
        <w:pStyle w:val="2"/>
        <w:spacing w:before="0" w:after="0" w:line="276" w:lineRule="auto"/>
        <w:ind w:firstLine="709"/>
        <w:rPr>
          <w:rFonts w:ascii="Times New Roman" w:hAnsi="Times New Roman" w:cs="Times New Roman"/>
          <w:i w:val="0"/>
          <w:sz w:val="24"/>
          <w:szCs w:val="24"/>
        </w:rPr>
      </w:pPr>
      <w:bookmarkStart w:id="265" w:name="_Toc6235106"/>
      <w:r w:rsidRPr="0090714B">
        <w:rPr>
          <w:rFonts w:ascii="Times New Roman" w:hAnsi="Times New Roman" w:cs="Times New Roman"/>
          <w:i w:val="0"/>
          <w:sz w:val="24"/>
          <w:szCs w:val="24"/>
        </w:rPr>
        <w:lastRenderedPageBreak/>
        <w:t>ГЛАВА 17. </w:t>
      </w:r>
      <w:r w:rsidRPr="0090714B">
        <w:rPr>
          <w:rFonts w:ascii="Times New Roman" w:hAnsi="Times New Roman" w:cs="Times New Roman"/>
          <w:i w:val="0"/>
          <w:color w:val="222222"/>
          <w:sz w:val="24"/>
          <w:szCs w:val="24"/>
          <w:shd w:val="clear" w:color="auto" w:fill="FFFFFF"/>
        </w:rPr>
        <w:t>Замечания и предложения к проекту схемы теплоснабжения</w:t>
      </w:r>
      <w:bookmarkEnd w:id="265"/>
    </w:p>
    <w:p w:rsidR="00747FAD" w:rsidRPr="0090714B" w:rsidRDefault="00747FAD" w:rsidP="00747FAD">
      <w:pPr>
        <w:pStyle w:val="3"/>
        <w:rPr>
          <w:rFonts w:cs="Times New Roman"/>
        </w:rPr>
      </w:pPr>
      <w:bookmarkStart w:id="266" w:name="_Toc6235107"/>
      <w:r w:rsidRPr="0090714B">
        <w:t>17.1 </w:t>
      </w:r>
      <w:r w:rsidRPr="0090714B">
        <w:rPr>
          <w:rFonts w:cs="Times New Roman"/>
          <w:shd w:val="clear" w:color="auto" w:fill="FFFFFF"/>
        </w:rPr>
        <w:t>Перечень всех замечаний и предложений, поступивших при разработке, утверждении и актуализации схемы теплоснабжения</w:t>
      </w:r>
      <w:bookmarkEnd w:id="266"/>
    </w:p>
    <w:p w:rsidR="00747FAD" w:rsidRDefault="00747FAD" w:rsidP="00747FAD">
      <w:pPr>
        <w:spacing w:line="276" w:lineRule="auto"/>
        <w:ind w:firstLine="709"/>
        <w:rPr>
          <w:shd w:val="clear" w:color="auto" w:fill="FFFFFF"/>
        </w:rPr>
      </w:pPr>
      <w:r w:rsidRPr="0090714B">
        <w:rPr>
          <w:shd w:val="clear" w:color="auto" w:fill="FFFFFF"/>
        </w:rPr>
        <w:t>При разработке, утверждении и ак</w:t>
      </w:r>
      <w:r>
        <w:rPr>
          <w:shd w:val="clear" w:color="auto" w:fill="FFFFFF"/>
        </w:rPr>
        <w:t>туализации схемы теплоснабжения особые замечания и предложения</w:t>
      </w:r>
      <w:r w:rsidRPr="0090714B">
        <w:rPr>
          <w:shd w:val="clear" w:color="auto" w:fill="FFFFFF"/>
        </w:rPr>
        <w:t xml:space="preserve"> </w:t>
      </w:r>
      <w:r>
        <w:rPr>
          <w:shd w:val="clear" w:color="auto" w:fill="FFFFFF"/>
        </w:rPr>
        <w:t xml:space="preserve">не </w:t>
      </w:r>
      <w:r w:rsidRPr="0090714B">
        <w:rPr>
          <w:shd w:val="clear" w:color="auto" w:fill="FFFFFF"/>
        </w:rPr>
        <w:t>поступил</w:t>
      </w:r>
      <w:r>
        <w:rPr>
          <w:shd w:val="clear" w:color="auto" w:fill="FFFFFF"/>
        </w:rPr>
        <w:t>и</w:t>
      </w:r>
      <w:r>
        <w:rPr>
          <w:color w:val="222222"/>
          <w:shd w:val="clear" w:color="auto" w:fill="FFFFFF"/>
        </w:rPr>
        <w:t>.</w:t>
      </w:r>
      <w:r w:rsidRPr="00F31452">
        <w:rPr>
          <w:shd w:val="clear" w:color="auto" w:fill="FFFFFF"/>
        </w:rPr>
        <w:t xml:space="preserve"> </w:t>
      </w:r>
    </w:p>
    <w:p w:rsidR="00747FAD" w:rsidRPr="00A14660" w:rsidRDefault="00747FAD" w:rsidP="00747FAD">
      <w:pPr>
        <w:pStyle w:val="3"/>
        <w:rPr>
          <w:rFonts w:cs="Times New Roman"/>
        </w:rPr>
      </w:pPr>
      <w:bookmarkStart w:id="267" w:name="_Toc6235108"/>
      <w:r w:rsidRPr="00A14660">
        <w:rPr>
          <w:rFonts w:cs="Times New Roman"/>
        </w:rPr>
        <w:t>17.2 </w:t>
      </w:r>
      <w:r w:rsidRPr="00A14660">
        <w:rPr>
          <w:rFonts w:cs="Times New Roman"/>
          <w:shd w:val="clear" w:color="auto" w:fill="FFFFFF"/>
        </w:rPr>
        <w:t>Ответы разработчиков проекта схемы теплоснабжения на замечания и предложения</w:t>
      </w:r>
      <w:bookmarkEnd w:id="267"/>
    </w:p>
    <w:p w:rsidR="00747FAD" w:rsidRDefault="00747FAD" w:rsidP="00747FAD">
      <w:pPr>
        <w:spacing w:line="276" w:lineRule="auto"/>
        <w:ind w:firstLine="709"/>
        <w:rPr>
          <w:shd w:val="clear" w:color="auto" w:fill="FFFFFF"/>
        </w:rPr>
      </w:pPr>
      <w:r w:rsidRPr="0090714B">
        <w:rPr>
          <w:shd w:val="clear" w:color="auto" w:fill="FFFFFF"/>
        </w:rPr>
        <w:t>При разработке, утверждении и ак</w:t>
      </w:r>
      <w:r>
        <w:rPr>
          <w:shd w:val="clear" w:color="auto" w:fill="FFFFFF"/>
        </w:rPr>
        <w:t>туализации схемы теплоснабжения особые замечания и предложения</w:t>
      </w:r>
      <w:r w:rsidRPr="0090714B">
        <w:rPr>
          <w:shd w:val="clear" w:color="auto" w:fill="FFFFFF"/>
        </w:rPr>
        <w:t xml:space="preserve"> </w:t>
      </w:r>
      <w:r>
        <w:rPr>
          <w:shd w:val="clear" w:color="auto" w:fill="FFFFFF"/>
        </w:rPr>
        <w:t xml:space="preserve">не </w:t>
      </w:r>
      <w:r w:rsidRPr="0090714B">
        <w:rPr>
          <w:shd w:val="clear" w:color="auto" w:fill="FFFFFF"/>
        </w:rPr>
        <w:t>поступил</w:t>
      </w:r>
      <w:r>
        <w:rPr>
          <w:shd w:val="clear" w:color="auto" w:fill="FFFFFF"/>
        </w:rPr>
        <w:t>и</w:t>
      </w:r>
      <w:r>
        <w:rPr>
          <w:color w:val="222222"/>
          <w:shd w:val="clear" w:color="auto" w:fill="FFFFFF"/>
        </w:rPr>
        <w:t>.</w:t>
      </w:r>
    </w:p>
    <w:p w:rsidR="00747FAD" w:rsidRPr="00D107A8" w:rsidRDefault="00747FAD" w:rsidP="00747FAD">
      <w:pPr>
        <w:pStyle w:val="3"/>
        <w:rPr>
          <w:rFonts w:cs="Times New Roman"/>
        </w:rPr>
      </w:pPr>
      <w:bookmarkStart w:id="268" w:name="_Toc6235109"/>
      <w:r w:rsidRPr="00027792">
        <w:rPr>
          <w:rFonts w:cs="Times New Roman"/>
        </w:rPr>
        <w:t>17.3 </w:t>
      </w:r>
      <w:r w:rsidRPr="00027792">
        <w:rPr>
          <w:rFonts w:cs="Times New Roman"/>
          <w:shd w:val="clear" w:color="auto" w:fill="FFFFFF"/>
        </w:rPr>
        <w:t>Перечень учтенных замечаний и предложений, а также реестр изменений, внесенных в разделы схемы</w:t>
      </w:r>
      <w:r w:rsidRPr="00D107A8">
        <w:rPr>
          <w:rFonts w:cs="Times New Roman"/>
          <w:shd w:val="clear" w:color="auto" w:fill="FFFFFF"/>
        </w:rPr>
        <w:t xml:space="preserve"> теплоснабжения и главы обосновывающих материалов к схеме теплоснабжения</w:t>
      </w:r>
      <w:bookmarkEnd w:id="268"/>
    </w:p>
    <w:p w:rsidR="00747FAD" w:rsidRDefault="00747FAD" w:rsidP="00747FAD">
      <w:pPr>
        <w:spacing w:line="276" w:lineRule="auto"/>
        <w:ind w:firstLine="709"/>
        <w:rPr>
          <w:shd w:val="clear" w:color="auto" w:fill="FFFFFF"/>
        </w:rPr>
      </w:pPr>
      <w:r w:rsidRPr="0090714B">
        <w:rPr>
          <w:shd w:val="clear" w:color="auto" w:fill="FFFFFF"/>
        </w:rPr>
        <w:t>При ак</w:t>
      </w:r>
      <w:r>
        <w:rPr>
          <w:shd w:val="clear" w:color="auto" w:fill="FFFFFF"/>
        </w:rPr>
        <w:t>туализации схемы теплоснабжения изменения тепловой нагрузки котельных Половинского сельского поселения.</w:t>
      </w:r>
    </w:p>
    <w:p w:rsidR="00747FAD" w:rsidRPr="00FB5DB1" w:rsidRDefault="00747FAD" w:rsidP="00747FAD">
      <w:pPr>
        <w:pStyle w:val="1"/>
        <w:ind w:firstLine="0"/>
        <w:jc w:val="left"/>
        <w:rPr>
          <w:sz w:val="24"/>
        </w:rPr>
      </w:pPr>
      <w:bookmarkStart w:id="269" w:name="_Toc391718279"/>
      <w:bookmarkStart w:id="270" w:name="_Toc391732492"/>
      <w:bookmarkStart w:id="271" w:name="_Toc392495155"/>
      <w:bookmarkStart w:id="272" w:name="_Toc6235111"/>
      <w:r w:rsidRPr="00FB5DB1">
        <w:rPr>
          <w:sz w:val="24"/>
        </w:rPr>
        <w:t>Приложение</w:t>
      </w:r>
      <w:bookmarkEnd w:id="269"/>
      <w:r w:rsidRPr="0026410F">
        <w:rPr>
          <w:sz w:val="24"/>
        </w:rPr>
        <w:t>.</w:t>
      </w:r>
      <w:r>
        <w:rPr>
          <w:sz w:val="24"/>
        </w:rPr>
        <w:t> </w:t>
      </w:r>
      <w:r w:rsidRPr="00FB5DB1">
        <w:rPr>
          <w:sz w:val="24"/>
        </w:rPr>
        <w:t>Схемы теплоснабжения</w:t>
      </w:r>
      <w:bookmarkEnd w:id="270"/>
      <w:bookmarkEnd w:id="271"/>
      <w:bookmarkEnd w:id="272"/>
    </w:p>
    <w:p w:rsidR="00281357" w:rsidRDefault="00281357"/>
    <w:sectPr w:rsidR="00281357" w:rsidSect="001D6EE7">
      <w:pgSz w:w="11909" w:h="16834" w:code="9"/>
      <w:pgMar w:top="1134" w:right="56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17E" w:rsidRDefault="0043017E" w:rsidP="000E7100">
      <w:r>
        <w:separator/>
      </w:r>
    </w:p>
  </w:endnote>
  <w:endnote w:type="continuationSeparator" w:id="0">
    <w:p w:rsidR="0043017E" w:rsidRDefault="0043017E" w:rsidP="000E7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455181"/>
    </w:sdtPr>
    <w:sdtContent>
      <w:p w:rsidR="0001390E" w:rsidRDefault="004B7453">
        <w:pPr>
          <w:pStyle w:val="ac"/>
          <w:jc w:val="center"/>
        </w:pPr>
        <w:r>
          <w:t>76</w:t>
        </w:r>
      </w:p>
    </w:sdtContent>
  </w:sdt>
  <w:p w:rsidR="0001390E" w:rsidRDefault="0043017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0E" w:rsidRDefault="0043017E">
    <w:pPr>
      <w:pStyle w:val="ac"/>
      <w:jc w:val="center"/>
    </w:pPr>
  </w:p>
  <w:p w:rsidR="0001390E" w:rsidRDefault="0043017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18573"/>
    </w:sdtPr>
    <w:sdtContent>
      <w:p w:rsidR="0001390E" w:rsidRDefault="005C61AC">
        <w:pPr>
          <w:pStyle w:val="ac"/>
          <w:jc w:val="center"/>
        </w:pPr>
        <w:r>
          <w:t>124</w:t>
        </w:r>
      </w:p>
    </w:sdtContent>
  </w:sdt>
  <w:p w:rsidR="0001390E" w:rsidRDefault="004301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17E" w:rsidRDefault="0043017E" w:rsidP="000E7100">
      <w:r>
        <w:separator/>
      </w:r>
    </w:p>
  </w:footnote>
  <w:footnote w:type="continuationSeparator" w:id="0">
    <w:p w:rsidR="0043017E" w:rsidRDefault="0043017E" w:rsidP="000E7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0E" w:rsidRPr="005B6599" w:rsidRDefault="00747FAD" w:rsidP="00773232">
    <w:pPr>
      <w:pStyle w:val="aa"/>
      <w:jc w:val="center"/>
      <w:rPr>
        <w:i/>
        <w:spacing w:val="-6"/>
        <w:u w:val="single"/>
      </w:rPr>
    </w:pPr>
    <w:r w:rsidRPr="005B6599">
      <w:rPr>
        <w:i/>
        <w:spacing w:val="-6"/>
        <w:u w:val="single"/>
      </w:rPr>
      <w:t xml:space="preserve">Схема теплоснабжения </w:t>
    </w:r>
    <w:r>
      <w:rPr>
        <w:i/>
        <w:spacing w:val="-6"/>
        <w:u w:val="single"/>
      </w:rPr>
      <w:t xml:space="preserve">Половинского </w:t>
    </w:r>
    <w:r w:rsidRPr="009F4BA9">
      <w:rPr>
        <w:i/>
        <w:spacing w:val="-6"/>
        <w:u w:val="single"/>
      </w:rPr>
      <w:t xml:space="preserve">сельского поселения </w:t>
    </w:r>
    <w:r>
      <w:rPr>
        <w:i/>
        <w:spacing w:val="-6"/>
        <w:u w:val="single"/>
      </w:rPr>
      <w:t>Увельского</w:t>
    </w:r>
    <w:r w:rsidRPr="005B6599">
      <w:rPr>
        <w:i/>
        <w:spacing w:val="-6"/>
        <w:u w:val="single"/>
      </w:rPr>
      <w:t xml:space="preserve"> района </w:t>
    </w:r>
    <w:r>
      <w:rPr>
        <w:i/>
        <w:spacing w:val="-6"/>
        <w:u w:val="single"/>
      </w:rPr>
      <w:t xml:space="preserve">Челябинской </w:t>
    </w:r>
    <w:r w:rsidRPr="005B6599">
      <w:rPr>
        <w:i/>
        <w:spacing w:val="-6"/>
        <w:u w:val="single"/>
      </w:rPr>
      <w:t>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2CE"/>
    <w:multiLevelType w:val="hybridMultilevel"/>
    <w:tmpl w:val="10A04AE2"/>
    <w:lvl w:ilvl="0" w:tplc="6C322658">
      <w:start w:val="1"/>
      <w:numFmt w:val="decimal"/>
      <w:lvlText w:val="%1."/>
      <w:lvlJc w:val="left"/>
      <w:pPr>
        <w:ind w:left="720" w:hanging="360"/>
      </w:pPr>
      <w:rPr>
        <w:rFonts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D70A5"/>
    <w:multiLevelType w:val="hybridMultilevel"/>
    <w:tmpl w:val="E28249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5024342"/>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08AC"/>
    <w:multiLevelType w:val="hybridMultilevel"/>
    <w:tmpl w:val="D5C8E1E6"/>
    <w:lvl w:ilvl="0" w:tplc="9A80A12C">
      <w:start w:val="1"/>
      <w:numFmt w:val="decimal"/>
      <w:lvlText w:val="Таблица 2.%1"/>
      <w:lvlJc w:val="left"/>
      <w:pPr>
        <w:ind w:left="862" w:hanging="360"/>
      </w:pPr>
      <w:rPr>
        <w:rFonts w:ascii="Times New Roman" w:hAnsi="Times New Roman" w:hint="default"/>
        <w:b w:val="0"/>
        <w:i w:val="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09581632"/>
    <w:multiLevelType w:val="hybridMultilevel"/>
    <w:tmpl w:val="4C5486A8"/>
    <w:lvl w:ilvl="0" w:tplc="B38451DE">
      <w:start w:val="5"/>
      <w:numFmt w:val="decimal"/>
      <w:lvlText w:val="Рисунок 1.%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F82584"/>
    <w:multiLevelType w:val="hybridMultilevel"/>
    <w:tmpl w:val="EB4C601E"/>
    <w:lvl w:ilvl="0" w:tplc="5DECA0BE">
      <w:start w:val="5"/>
      <w:numFmt w:val="decimal"/>
      <w:lvlText w:val="Рисунок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F44AC"/>
    <w:multiLevelType w:val="hybridMultilevel"/>
    <w:tmpl w:val="69A0A836"/>
    <w:lvl w:ilvl="0" w:tplc="9A80A12C">
      <w:start w:val="1"/>
      <w:numFmt w:val="decimal"/>
      <w:lvlText w:val="Таблица 2.%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0C47EE"/>
    <w:multiLevelType w:val="hybridMultilevel"/>
    <w:tmpl w:val="85E0503E"/>
    <w:lvl w:ilvl="0" w:tplc="9A80A12C">
      <w:start w:val="1"/>
      <w:numFmt w:val="decimal"/>
      <w:lvlText w:val="Таблица 2.%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E040DF"/>
    <w:multiLevelType w:val="hybridMultilevel"/>
    <w:tmpl w:val="46C6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B7761"/>
    <w:multiLevelType w:val="hybridMultilevel"/>
    <w:tmpl w:val="46C6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A2E1E"/>
    <w:multiLevelType w:val="hybridMultilevel"/>
    <w:tmpl w:val="C87EFD0E"/>
    <w:lvl w:ilvl="0" w:tplc="017C65B4">
      <w:start w:val="55"/>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C2D95"/>
    <w:multiLevelType w:val="hybridMultilevel"/>
    <w:tmpl w:val="C096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96D42"/>
    <w:multiLevelType w:val="hybridMultilevel"/>
    <w:tmpl w:val="65BE7E9E"/>
    <w:lvl w:ilvl="0" w:tplc="70469B00">
      <w:start w:val="1"/>
      <w:numFmt w:val="decimal"/>
      <w:lvlText w:val="Таблица 1.%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215F5"/>
    <w:multiLevelType w:val="hybridMultilevel"/>
    <w:tmpl w:val="29FC0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6684F"/>
    <w:multiLevelType w:val="hybridMultilevel"/>
    <w:tmpl w:val="64A44C8E"/>
    <w:lvl w:ilvl="0" w:tplc="EC60C504">
      <w:start w:val="1"/>
      <w:numFmt w:val="decimal"/>
      <w:lvlText w:val="Рисунок 1.%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F64AFF"/>
    <w:multiLevelType w:val="hybridMultilevel"/>
    <w:tmpl w:val="33803FD8"/>
    <w:lvl w:ilvl="0" w:tplc="A126BFAA">
      <w:start w:val="29"/>
      <w:numFmt w:val="decimal"/>
      <w:lvlText w:val="Таблица 2.%1"/>
      <w:lvlJc w:val="left"/>
      <w:pPr>
        <w:ind w:left="144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C953D5"/>
    <w:multiLevelType w:val="hybridMultilevel"/>
    <w:tmpl w:val="799A7712"/>
    <w:lvl w:ilvl="0" w:tplc="9A80A12C">
      <w:start w:val="1"/>
      <w:numFmt w:val="decimal"/>
      <w:lvlText w:val="Таблица 2.%1"/>
      <w:lvlJc w:val="left"/>
      <w:pPr>
        <w:ind w:left="644"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B35435"/>
    <w:multiLevelType w:val="hybridMultilevel"/>
    <w:tmpl w:val="56A21478"/>
    <w:lvl w:ilvl="0" w:tplc="9A80A12C">
      <w:start w:val="1"/>
      <w:numFmt w:val="decimal"/>
      <w:lvlText w:val="Таблица 2.%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3C378F5"/>
    <w:multiLevelType w:val="hybridMultilevel"/>
    <w:tmpl w:val="47A4C6C4"/>
    <w:lvl w:ilvl="0" w:tplc="19D0A4A2">
      <w:start w:val="11"/>
      <w:numFmt w:val="decimal"/>
      <w:lvlText w:val="Рисунок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6197C"/>
    <w:multiLevelType w:val="hybridMultilevel"/>
    <w:tmpl w:val="46C6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EB749C"/>
    <w:multiLevelType w:val="hybridMultilevel"/>
    <w:tmpl w:val="C0A281B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380F65DA"/>
    <w:multiLevelType w:val="hybridMultilevel"/>
    <w:tmpl w:val="73389694"/>
    <w:lvl w:ilvl="0" w:tplc="99144048">
      <w:start w:val="15"/>
      <w:numFmt w:val="decimal"/>
      <w:lvlText w:val="Рисунок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C91AC3"/>
    <w:multiLevelType w:val="hybridMultilevel"/>
    <w:tmpl w:val="ACBC3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B3106C"/>
    <w:multiLevelType w:val="hybridMultilevel"/>
    <w:tmpl w:val="588EBE40"/>
    <w:lvl w:ilvl="0" w:tplc="A126BFAA">
      <w:start w:val="29"/>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4224E"/>
    <w:multiLevelType w:val="hybridMultilevel"/>
    <w:tmpl w:val="ABA0988C"/>
    <w:lvl w:ilvl="0" w:tplc="524CBB14">
      <w:start w:val="13"/>
      <w:numFmt w:val="decimal"/>
      <w:lvlText w:val="Рисунок 2.%1"/>
      <w:lvlJc w:val="left"/>
      <w:pPr>
        <w:ind w:left="108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067C6"/>
    <w:multiLevelType w:val="hybridMultilevel"/>
    <w:tmpl w:val="42D09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617B0F"/>
    <w:multiLevelType w:val="hybridMultilevel"/>
    <w:tmpl w:val="42D09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1756F8"/>
    <w:multiLevelType w:val="hybridMultilevel"/>
    <w:tmpl w:val="989E928C"/>
    <w:lvl w:ilvl="0" w:tplc="A126BFAA">
      <w:start w:val="29"/>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D908CE"/>
    <w:multiLevelType w:val="hybridMultilevel"/>
    <w:tmpl w:val="4FEA1438"/>
    <w:lvl w:ilvl="0" w:tplc="08D42660">
      <w:start w:val="1"/>
      <w:numFmt w:val="decimal"/>
      <w:lvlText w:val="Рисунок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0B6B37"/>
    <w:multiLevelType w:val="hybridMultilevel"/>
    <w:tmpl w:val="E794A1A0"/>
    <w:lvl w:ilvl="0" w:tplc="9A80A12C">
      <w:start w:val="1"/>
      <w:numFmt w:val="decimal"/>
      <w:lvlText w:val="Таблица 2.%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9811F2C"/>
    <w:multiLevelType w:val="hybridMultilevel"/>
    <w:tmpl w:val="10A04AE2"/>
    <w:lvl w:ilvl="0" w:tplc="6C322658">
      <w:start w:val="1"/>
      <w:numFmt w:val="decimal"/>
      <w:lvlText w:val="%1."/>
      <w:lvlJc w:val="left"/>
      <w:pPr>
        <w:ind w:left="786" w:hanging="360"/>
      </w:pPr>
      <w:rPr>
        <w:rFonts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77286A"/>
    <w:multiLevelType w:val="hybridMultilevel"/>
    <w:tmpl w:val="43CA1B8E"/>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5A14A5"/>
    <w:multiLevelType w:val="hybridMultilevel"/>
    <w:tmpl w:val="59D476DE"/>
    <w:lvl w:ilvl="0" w:tplc="9A80A12C">
      <w:start w:val="1"/>
      <w:numFmt w:val="decimal"/>
      <w:lvlText w:val="Таблица 2.%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156282E"/>
    <w:multiLevelType w:val="hybridMultilevel"/>
    <w:tmpl w:val="46C6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433E45"/>
    <w:multiLevelType w:val="hybridMultilevel"/>
    <w:tmpl w:val="59242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B2278A"/>
    <w:multiLevelType w:val="multilevel"/>
    <w:tmpl w:val="24B0D90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8160C5"/>
    <w:multiLevelType w:val="hybridMultilevel"/>
    <w:tmpl w:val="4FEA1438"/>
    <w:lvl w:ilvl="0" w:tplc="08D42660">
      <w:start w:val="1"/>
      <w:numFmt w:val="decimal"/>
      <w:lvlText w:val="Рисунок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B4CFB"/>
    <w:multiLevelType w:val="hybridMultilevel"/>
    <w:tmpl w:val="A6885AC4"/>
    <w:lvl w:ilvl="0" w:tplc="6B68ECB0">
      <w:start w:val="1"/>
      <w:numFmt w:val="decimal"/>
      <w:lvlText w:val="Таблица 1.%1"/>
      <w:lvlJc w:val="left"/>
      <w:pPr>
        <w:ind w:left="36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DB51DB"/>
    <w:multiLevelType w:val="hybridMultilevel"/>
    <w:tmpl w:val="F1C4719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nsid w:val="6018401D"/>
    <w:multiLevelType w:val="hybridMultilevel"/>
    <w:tmpl w:val="980A5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B00B6D"/>
    <w:multiLevelType w:val="hybridMultilevel"/>
    <w:tmpl w:val="232A7172"/>
    <w:lvl w:ilvl="0" w:tplc="E9EEE9FA">
      <w:start w:val="9"/>
      <w:numFmt w:val="decimal"/>
      <w:lvlText w:val="Рисунок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6E130C"/>
    <w:multiLevelType w:val="hybridMultilevel"/>
    <w:tmpl w:val="C096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CE307C"/>
    <w:multiLevelType w:val="hybridMultilevel"/>
    <w:tmpl w:val="7010B61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6E807047"/>
    <w:multiLevelType w:val="hybridMultilevel"/>
    <w:tmpl w:val="C096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6C5F44"/>
    <w:multiLevelType w:val="hybridMultilevel"/>
    <w:tmpl w:val="C096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E146F"/>
    <w:multiLevelType w:val="hybridMultilevel"/>
    <w:tmpl w:val="39328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3C02FF"/>
    <w:multiLevelType w:val="hybridMultilevel"/>
    <w:tmpl w:val="40AC7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5D7DF0"/>
    <w:multiLevelType w:val="hybridMultilevel"/>
    <w:tmpl w:val="67300848"/>
    <w:lvl w:ilvl="0" w:tplc="9A80A12C">
      <w:start w:val="1"/>
      <w:numFmt w:val="decimal"/>
      <w:lvlText w:val="Таблица 2.%1"/>
      <w:lvlJc w:val="left"/>
      <w:pPr>
        <w:ind w:left="1800" w:hanging="360"/>
      </w:pPr>
      <w:rPr>
        <w:rFonts w:ascii="Times New Roman" w:hAnsi="Times New Roman" w:hint="default"/>
        <w:b w:val="0"/>
        <w:i w:val="0"/>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4"/>
  </w:num>
  <w:num w:numId="2">
    <w:abstractNumId w:val="36"/>
  </w:num>
  <w:num w:numId="3">
    <w:abstractNumId w:val="2"/>
  </w:num>
  <w:num w:numId="4">
    <w:abstractNumId w:val="9"/>
  </w:num>
  <w:num w:numId="5">
    <w:abstractNumId w:val="1"/>
  </w:num>
  <w:num w:numId="6">
    <w:abstractNumId w:val="20"/>
  </w:num>
  <w:num w:numId="7">
    <w:abstractNumId w:val="45"/>
  </w:num>
  <w:num w:numId="8">
    <w:abstractNumId w:val="42"/>
  </w:num>
  <w:num w:numId="9">
    <w:abstractNumId w:val="16"/>
  </w:num>
  <w:num w:numId="10">
    <w:abstractNumId w:val="30"/>
  </w:num>
  <w:num w:numId="11">
    <w:abstractNumId w:val="12"/>
  </w:num>
  <w:num w:numId="12">
    <w:abstractNumId w:val="0"/>
  </w:num>
  <w:num w:numId="13">
    <w:abstractNumId w:val="34"/>
  </w:num>
  <w:num w:numId="14">
    <w:abstractNumId w:val="46"/>
  </w:num>
  <w:num w:numId="15">
    <w:abstractNumId w:val="25"/>
  </w:num>
  <w:num w:numId="16">
    <w:abstractNumId w:val="39"/>
  </w:num>
  <w:num w:numId="17">
    <w:abstractNumId w:val="22"/>
  </w:num>
  <w:num w:numId="18">
    <w:abstractNumId w:val="13"/>
  </w:num>
  <w:num w:numId="19">
    <w:abstractNumId w:val="11"/>
  </w:num>
  <w:num w:numId="20">
    <w:abstractNumId w:val="41"/>
  </w:num>
  <w:num w:numId="21">
    <w:abstractNumId w:val="35"/>
  </w:num>
  <w:num w:numId="22">
    <w:abstractNumId w:val="4"/>
  </w:num>
  <w:num w:numId="23">
    <w:abstractNumId w:val="5"/>
  </w:num>
  <w:num w:numId="24">
    <w:abstractNumId w:val="40"/>
  </w:num>
  <w:num w:numId="25">
    <w:abstractNumId w:val="38"/>
  </w:num>
  <w:num w:numId="26">
    <w:abstractNumId w:val="23"/>
  </w:num>
  <w:num w:numId="27">
    <w:abstractNumId w:val="37"/>
  </w:num>
  <w:num w:numId="28">
    <w:abstractNumId w:val="31"/>
  </w:num>
  <w:num w:numId="29">
    <w:abstractNumId w:val="19"/>
  </w:num>
  <w:num w:numId="30">
    <w:abstractNumId w:val="33"/>
  </w:num>
  <w:num w:numId="31">
    <w:abstractNumId w:val="8"/>
  </w:num>
  <w:num w:numId="32">
    <w:abstractNumId w:val="27"/>
  </w:num>
  <w:num w:numId="33">
    <w:abstractNumId w:val="28"/>
  </w:num>
  <w:num w:numId="34">
    <w:abstractNumId w:val="18"/>
  </w:num>
  <w:num w:numId="35">
    <w:abstractNumId w:val="21"/>
  </w:num>
  <w:num w:numId="36">
    <w:abstractNumId w:val="10"/>
  </w:num>
  <w:num w:numId="37">
    <w:abstractNumId w:val="43"/>
  </w:num>
  <w:num w:numId="38">
    <w:abstractNumId w:val="44"/>
  </w:num>
  <w:num w:numId="39">
    <w:abstractNumId w:val="7"/>
  </w:num>
  <w:num w:numId="40">
    <w:abstractNumId w:val="17"/>
  </w:num>
  <w:num w:numId="41">
    <w:abstractNumId w:val="32"/>
  </w:num>
  <w:num w:numId="42">
    <w:abstractNumId w:val="29"/>
  </w:num>
  <w:num w:numId="43">
    <w:abstractNumId w:val="6"/>
  </w:num>
  <w:num w:numId="44">
    <w:abstractNumId w:val="3"/>
  </w:num>
  <w:num w:numId="45">
    <w:abstractNumId w:val="47"/>
  </w:num>
  <w:num w:numId="46">
    <w:abstractNumId w:val="15"/>
  </w:num>
  <w:num w:numId="47">
    <w:abstractNumId w:val="26"/>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7FAD"/>
    <w:rsid w:val="00000078"/>
    <w:rsid w:val="00060075"/>
    <w:rsid w:val="00090B20"/>
    <w:rsid w:val="000E6278"/>
    <w:rsid w:val="000E7100"/>
    <w:rsid w:val="000F45E6"/>
    <w:rsid w:val="00120E95"/>
    <w:rsid w:val="001B47AA"/>
    <w:rsid w:val="00237148"/>
    <w:rsid w:val="00281357"/>
    <w:rsid w:val="002815BD"/>
    <w:rsid w:val="002A2CB2"/>
    <w:rsid w:val="002C702E"/>
    <w:rsid w:val="003320DC"/>
    <w:rsid w:val="003776A6"/>
    <w:rsid w:val="003C2E9E"/>
    <w:rsid w:val="0043017E"/>
    <w:rsid w:val="004B7453"/>
    <w:rsid w:val="004F0AD2"/>
    <w:rsid w:val="004F63D7"/>
    <w:rsid w:val="00595736"/>
    <w:rsid w:val="005C355B"/>
    <w:rsid w:val="005C61AC"/>
    <w:rsid w:val="006628AF"/>
    <w:rsid w:val="0072047B"/>
    <w:rsid w:val="007234B1"/>
    <w:rsid w:val="00747FAD"/>
    <w:rsid w:val="00786B4D"/>
    <w:rsid w:val="00793A0D"/>
    <w:rsid w:val="007C665C"/>
    <w:rsid w:val="00806BD8"/>
    <w:rsid w:val="008626CD"/>
    <w:rsid w:val="00913838"/>
    <w:rsid w:val="009F2253"/>
    <w:rsid w:val="00A663E2"/>
    <w:rsid w:val="00AD215B"/>
    <w:rsid w:val="00BE2605"/>
    <w:rsid w:val="00C119C8"/>
    <w:rsid w:val="00C25F73"/>
    <w:rsid w:val="00C40D2F"/>
    <w:rsid w:val="00CE6EA5"/>
    <w:rsid w:val="00CF34B9"/>
    <w:rsid w:val="00D06E00"/>
    <w:rsid w:val="00D64C59"/>
    <w:rsid w:val="00D967EF"/>
    <w:rsid w:val="00DC549E"/>
    <w:rsid w:val="00E07AA5"/>
    <w:rsid w:val="00E97E66"/>
    <w:rsid w:val="00F22485"/>
    <w:rsid w:val="00F5690E"/>
    <w:rsid w:val="00F711CD"/>
    <w:rsid w:val="00F97AD6"/>
    <w:rsid w:val="00FA0FD4"/>
    <w:rsid w:val="00FE34AF"/>
    <w:rsid w:val="00FE59A1"/>
    <w:rsid w:val="00FF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AD"/>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7FAD"/>
    <w:pPr>
      <w:keepNext/>
      <w:ind w:firstLine="720"/>
      <w:outlineLvl w:val="0"/>
    </w:pPr>
    <w:rPr>
      <w:sz w:val="32"/>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qFormat/>
    <w:rsid w:val="00747FAD"/>
    <w:pPr>
      <w:keepNext/>
      <w:spacing w:before="240" w:after="60"/>
      <w:outlineLvl w:val="1"/>
    </w:pPr>
    <w:rPr>
      <w:rFonts w:ascii="Arial" w:hAnsi="Arial" w:cs="Arial"/>
      <w:b/>
      <w:bCs/>
      <w:i/>
      <w:iCs/>
      <w:sz w:val="28"/>
      <w:szCs w:val="28"/>
    </w:rPr>
  </w:style>
  <w:style w:type="paragraph" w:styleId="3">
    <w:name w:val="heading 3"/>
    <w:aliases w:val="Заголовок 3 Знак1,Заголовок 3 Знак Знак,Знак Знак Знак"/>
    <w:basedOn w:val="a"/>
    <w:next w:val="a"/>
    <w:link w:val="30"/>
    <w:uiPriority w:val="9"/>
    <w:qFormat/>
    <w:rsid w:val="00747FAD"/>
    <w:pPr>
      <w:keepNext/>
      <w:suppressAutoHyphens/>
      <w:spacing w:before="240" w:after="240"/>
      <w:jc w:val="center"/>
      <w:outlineLvl w:val="2"/>
    </w:pPr>
    <w:rPr>
      <w:rFonts w:cs="Arial"/>
      <w:bCs/>
      <w:i/>
      <w:szCs w:val="26"/>
    </w:rPr>
  </w:style>
  <w:style w:type="paragraph" w:styleId="4">
    <w:name w:val="heading 4"/>
    <w:basedOn w:val="a"/>
    <w:next w:val="a"/>
    <w:link w:val="40"/>
    <w:uiPriority w:val="9"/>
    <w:qFormat/>
    <w:rsid w:val="00747FAD"/>
    <w:pPr>
      <w:keepNext/>
      <w:spacing w:before="240" w:after="60"/>
      <w:outlineLvl w:val="3"/>
    </w:pPr>
    <w:rPr>
      <w:b/>
      <w:bCs/>
      <w:sz w:val="28"/>
      <w:szCs w:val="28"/>
    </w:rPr>
  </w:style>
  <w:style w:type="paragraph" w:styleId="5">
    <w:name w:val="heading 5"/>
    <w:basedOn w:val="a"/>
    <w:link w:val="50"/>
    <w:uiPriority w:val="9"/>
    <w:qFormat/>
    <w:rsid w:val="00747FAD"/>
    <w:pPr>
      <w:outlineLvl w:val="4"/>
    </w:pPr>
    <w:rPr>
      <w:b/>
      <w:bCs/>
      <w:sz w:val="20"/>
      <w:szCs w:val="20"/>
    </w:rPr>
  </w:style>
  <w:style w:type="paragraph" w:styleId="6">
    <w:name w:val="heading 6"/>
    <w:basedOn w:val="a"/>
    <w:next w:val="a"/>
    <w:link w:val="60"/>
    <w:uiPriority w:val="9"/>
    <w:qFormat/>
    <w:rsid w:val="00747FAD"/>
    <w:pPr>
      <w:spacing w:before="240" w:after="60"/>
      <w:outlineLvl w:val="5"/>
    </w:pPr>
    <w:rPr>
      <w:b/>
      <w:bCs/>
      <w:sz w:val="22"/>
      <w:szCs w:val="22"/>
    </w:rPr>
  </w:style>
  <w:style w:type="paragraph" w:styleId="7">
    <w:name w:val="heading 7"/>
    <w:basedOn w:val="a"/>
    <w:next w:val="a"/>
    <w:link w:val="70"/>
    <w:uiPriority w:val="9"/>
    <w:unhideWhenUsed/>
    <w:qFormat/>
    <w:rsid w:val="00747FAD"/>
    <w:pPr>
      <w:keepNext/>
      <w:keepLines/>
      <w:suppressAutoHyphens/>
      <w:spacing w:before="200" w:after="200"/>
      <w:jc w:val="center"/>
      <w:outlineLvl w:val="6"/>
    </w:pPr>
    <w:rPr>
      <w:rFonts w:eastAsiaTheme="majorEastAsia" w:cstheme="majorBidi"/>
      <w:i/>
      <w:iCs/>
    </w:rPr>
  </w:style>
  <w:style w:type="paragraph" w:styleId="8">
    <w:name w:val="heading 8"/>
    <w:basedOn w:val="a"/>
    <w:next w:val="a"/>
    <w:link w:val="80"/>
    <w:qFormat/>
    <w:rsid w:val="00747FAD"/>
    <w:pPr>
      <w:suppressAutoHyphens/>
      <w:spacing w:before="240" w:after="60"/>
      <w:jc w:val="center"/>
      <w:outlineLvl w:val="7"/>
    </w:pPr>
    <w:rPr>
      <w:i/>
      <w:iCs/>
    </w:rPr>
  </w:style>
  <w:style w:type="paragraph" w:styleId="9">
    <w:name w:val="heading 9"/>
    <w:basedOn w:val="a"/>
    <w:next w:val="a"/>
    <w:link w:val="90"/>
    <w:qFormat/>
    <w:rsid w:val="00747FA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FAD"/>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747FA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аголовок 3 Знак1 Знак,Заголовок 3 Знак Знак Знак,Знак Знак Знак Знак"/>
    <w:basedOn w:val="a0"/>
    <w:link w:val="3"/>
    <w:uiPriority w:val="9"/>
    <w:rsid w:val="00747FAD"/>
    <w:rPr>
      <w:rFonts w:ascii="Times New Roman" w:eastAsia="Times New Roman" w:hAnsi="Times New Roman" w:cs="Arial"/>
      <w:bCs/>
      <w:i/>
      <w:sz w:val="24"/>
      <w:szCs w:val="26"/>
      <w:lang w:eastAsia="ru-RU"/>
    </w:rPr>
  </w:style>
  <w:style w:type="character" w:customStyle="1" w:styleId="40">
    <w:name w:val="Заголовок 4 Знак"/>
    <w:basedOn w:val="a0"/>
    <w:link w:val="4"/>
    <w:uiPriority w:val="9"/>
    <w:rsid w:val="00747FA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47FA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47FAD"/>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747FAD"/>
    <w:rPr>
      <w:rFonts w:ascii="Times New Roman" w:eastAsiaTheme="majorEastAsia" w:hAnsi="Times New Roman" w:cstheme="majorBidi"/>
      <w:i/>
      <w:iCs/>
      <w:sz w:val="24"/>
      <w:szCs w:val="24"/>
      <w:lang w:eastAsia="ru-RU"/>
    </w:rPr>
  </w:style>
  <w:style w:type="character" w:customStyle="1" w:styleId="80">
    <w:name w:val="Заголовок 8 Знак"/>
    <w:basedOn w:val="a0"/>
    <w:link w:val="8"/>
    <w:rsid w:val="00747FA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47FAD"/>
    <w:rPr>
      <w:rFonts w:ascii="Arial" w:eastAsia="Times New Roman" w:hAnsi="Arial" w:cs="Arial"/>
      <w:lang w:eastAsia="ru-RU"/>
    </w:rPr>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rsid w:val="00747FAD"/>
    <w:rPr>
      <w:rFonts w:ascii="Arial" w:eastAsia="Times New Roman" w:hAnsi="Arial" w:cs="Arial"/>
      <w:b/>
      <w:bCs/>
      <w:i/>
      <w:iCs/>
      <w:sz w:val="28"/>
      <w:szCs w:val="28"/>
      <w:lang w:eastAsia="ru-RU"/>
    </w:rPr>
  </w:style>
  <w:style w:type="paragraph" w:styleId="22">
    <w:name w:val="Body Text Indent 2"/>
    <w:basedOn w:val="a"/>
    <w:link w:val="23"/>
    <w:rsid w:val="00747FAD"/>
    <w:pPr>
      <w:spacing w:after="120" w:line="480" w:lineRule="auto"/>
      <w:ind w:left="283"/>
    </w:pPr>
  </w:style>
  <w:style w:type="character" w:customStyle="1" w:styleId="23">
    <w:name w:val="Основной текст с отступом 2 Знак"/>
    <w:basedOn w:val="a0"/>
    <w:link w:val="22"/>
    <w:rsid w:val="00747FAD"/>
    <w:rPr>
      <w:rFonts w:ascii="Times New Roman" w:eastAsia="Times New Roman" w:hAnsi="Times New Roman" w:cs="Times New Roman"/>
      <w:sz w:val="24"/>
      <w:szCs w:val="24"/>
      <w:lang w:eastAsia="ru-RU"/>
    </w:rPr>
  </w:style>
  <w:style w:type="paragraph" w:styleId="a3">
    <w:name w:val="Body Text Indent"/>
    <w:basedOn w:val="a"/>
    <w:link w:val="a4"/>
    <w:rsid w:val="00747FAD"/>
    <w:pPr>
      <w:spacing w:after="120"/>
      <w:ind w:left="283"/>
    </w:pPr>
  </w:style>
  <w:style w:type="character" w:customStyle="1" w:styleId="a4">
    <w:name w:val="Основной текст с отступом Знак"/>
    <w:basedOn w:val="a0"/>
    <w:link w:val="a3"/>
    <w:rsid w:val="00747FAD"/>
    <w:rPr>
      <w:rFonts w:ascii="Times New Roman" w:eastAsia="Times New Roman" w:hAnsi="Times New Roman" w:cs="Times New Roman"/>
      <w:sz w:val="24"/>
      <w:szCs w:val="24"/>
      <w:lang w:eastAsia="ru-RU"/>
    </w:rPr>
  </w:style>
  <w:style w:type="paragraph" w:styleId="31">
    <w:name w:val="Body Text Indent 3"/>
    <w:basedOn w:val="a"/>
    <w:link w:val="32"/>
    <w:rsid w:val="00747FAD"/>
    <w:pPr>
      <w:ind w:left="-426" w:firstLine="426"/>
    </w:pPr>
    <w:rPr>
      <w:sz w:val="28"/>
    </w:rPr>
  </w:style>
  <w:style w:type="character" w:customStyle="1" w:styleId="32">
    <w:name w:val="Основной текст с отступом 3 Знак"/>
    <w:basedOn w:val="a0"/>
    <w:link w:val="31"/>
    <w:rsid w:val="00747FAD"/>
    <w:rPr>
      <w:rFonts w:ascii="Times New Roman" w:eastAsia="Times New Roman" w:hAnsi="Times New Roman" w:cs="Times New Roman"/>
      <w:sz w:val="28"/>
      <w:szCs w:val="24"/>
      <w:lang w:eastAsia="ru-RU"/>
    </w:rPr>
  </w:style>
  <w:style w:type="paragraph" w:styleId="a5">
    <w:name w:val="Body Text"/>
    <w:basedOn w:val="a"/>
    <w:link w:val="a6"/>
    <w:rsid w:val="00747FAD"/>
    <w:rPr>
      <w:sz w:val="28"/>
    </w:rPr>
  </w:style>
  <w:style w:type="character" w:customStyle="1" w:styleId="a6">
    <w:name w:val="Основной текст Знак"/>
    <w:basedOn w:val="a0"/>
    <w:link w:val="a5"/>
    <w:rsid w:val="00747FAD"/>
    <w:rPr>
      <w:rFonts w:ascii="Times New Roman" w:eastAsia="Times New Roman" w:hAnsi="Times New Roman" w:cs="Times New Roman"/>
      <w:sz w:val="28"/>
      <w:szCs w:val="24"/>
      <w:lang w:eastAsia="ru-RU"/>
    </w:rPr>
  </w:style>
  <w:style w:type="table" w:styleId="a7">
    <w:name w:val="Table Grid"/>
    <w:basedOn w:val="a1"/>
    <w:uiPriority w:val="59"/>
    <w:rsid w:val="00747FA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747FAD"/>
    <w:rPr>
      <w:rFonts w:ascii="Courier New" w:hAnsi="Courier New" w:cs="Courier New"/>
      <w:sz w:val="20"/>
      <w:szCs w:val="20"/>
    </w:rPr>
  </w:style>
  <w:style w:type="character" w:customStyle="1" w:styleId="a9">
    <w:name w:val="Текст Знак"/>
    <w:basedOn w:val="a0"/>
    <w:link w:val="a8"/>
    <w:rsid w:val="00747FAD"/>
    <w:rPr>
      <w:rFonts w:ascii="Courier New" w:eastAsia="Times New Roman" w:hAnsi="Courier New" w:cs="Courier New"/>
      <w:sz w:val="20"/>
      <w:szCs w:val="20"/>
      <w:lang w:eastAsia="ru-RU"/>
    </w:rPr>
  </w:style>
  <w:style w:type="paragraph" w:styleId="aa">
    <w:name w:val="header"/>
    <w:basedOn w:val="a"/>
    <w:link w:val="ab"/>
    <w:uiPriority w:val="99"/>
    <w:rsid w:val="00747FAD"/>
    <w:pPr>
      <w:tabs>
        <w:tab w:val="center" w:pos="4153"/>
        <w:tab w:val="right" w:pos="8306"/>
      </w:tabs>
    </w:pPr>
    <w:rPr>
      <w:szCs w:val="20"/>
    </w:rPr>
  </w:style>
  <w:style w:type="character" w:customStyle="1" w:styleId="ab">
    <w:name w:val="Верхний колонтитул Знак"/>
    <w:basedOn w:val="a0"/>
    <w:link w:val="aa"/>
    <w:uiPriority w:val="99"/>
    <w:rsid w:val="00747FAD"/>
    <w:rPr>
      <w:rFonts w:ascii="Times New Roman" w:eastAsia="Times New Roman" w:hAnsi="Times New Roman" w:cs="Times New Roman"/>
      <w:sz w:val="24"/>
      <w:szCs w:val="20"/>
      <w:lang w:eastAsia="ru-RU"/>
    </w:rPr>
  </w:style>
  <w:style w:type="paragraph" w:styleId="ac">
    <w:name w:val="footer"/>
    <w:basedOn w:val="a"/>
    <w:link w:val="ad"/>
    <w:uiPriority w:val="99"/>
    <w:rsid w:val="00747FAD"/>
    <w:pPr>
      <w:tabs>
        <w:tab w:val="center" w:pos="4677"/>
        <w:tab w:val="right" w:pos="9355"/>
      </w:tabs>
    </w:pPr>
  </w:style>
  <w:style w:type="character" w:customStyle="1" w:styleId="ad">
    <w:name w:val="Нижний колонтитул Знак"/>
    <w:basedOn w:val="a0"/>
    <w:link w:val="ac"/>
    <w:uiPriority w:val="99"/>
    <w:rsid w:val="00747FAD"/>
    <w:rPr>
      <w:rFonts w:ascii="Times New Roman" w:eastAsia="Times New Roman" w:hAnsi="Times New Roman" w:cs="Times New Roman"/>
      <w:sz w:val="24"/>
      <w:szCs w:val="24"/>
      <w:lang w:eastAsia="ru-RU"/>
    </w:rPr>
  </w:style>
  <w:style w:type="character" w:styleId="ae">
    <w:name w:val="page number"/>
    <w:basedOn w:val="a0"/>
    <w:rsid w:val="00747FAD"/>
  </w:style>
  <w:style w:type="paragraph" w:styleId="24">
    <w:name w:val="toc 2"/>
    <w:basedOn w:val="a"/>
    <w:next w:val="a"/>
    <w:autoRedefine/>
    <w:uiPriority w:val="39"/>
    <w:rsid w:val="00747FAD"/>
    <w:pPr>
      <w:ind w:left="240"/>
    </w:pPr>
  </w:style>
  <w:style w:type="paragraph" w:styleId="11">
    <w:name w:val="toc 1"/>
    <w:basedOn w:val="a"/>
    <w:next w:val="a"/>
    <w:autoRedefine/>
    <w:uiPriority w:val="39"/>
    <w:rsid w:val="00747FAD"/>
    <w:pPr>
      <w:tabs>
        <w:tab w:val="right" w:leader="dot" w:pos="10198"/>
      </w:tabs>
    </w:pPr>
  </w:style>
  <w:style w:type="paragraph" w:styleId="33">
    <w:name w:val="toc 3"/>
    <w:basedOn w:val="a"/>
    <w:next w:val="a"/>
    <w:autoRedefine/>
    <w:uiPriority w:val="39"/>
    <w:rsid w:val="00747FAD"/>
    <w:pPr>
      <w:ind w:left="480"/>
    </w:pPr>
  </w:style>
  <w:style w:type="character" w:styleId="af">
    <w:name w:val="Hyperlink"/>
    <w:uiPriority w:val="99"/>
    <w:rsid w:val="00747FAD"/>
    <w:rPr>
      <w:color w:val="0000FF"/>
      <w:u w:val="single"/>
    </w:rPr>
  </w:style>
  <w:style w:type="paragraph" w:styleId="af0">
    <w:name w:val="Document Map"/>
    <w:basedOn w:val="a"/>
    <w:link w:val="af1"/>
    <w:semiHidden/>
    <w:rsid w:val="00747FAD"/>
    <w:pPr>
      <w:shd w:val="clear" w:color="auto" w:fill="000080"/>
    </w:pPr>
    <w:rPr>
      <w:rFonts w:ascii="Tahoma" w:hAnsi="Tahoma" w:cs="Tahoma"/>
    </w:rPr>
  </w:style>
  <w:style w:type="character" w:customStyle="1" w:styleId="af1">
    <w:name w:val="Схема документа Знак"/>
    <w:basedOn w:val="a0"/>
    <w:link w:val="af0"/>
    <w:semiHidden/>
    <w:rsid w:val="00747FAD"/>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747FAD"/>
    <w:pPr>
      <w:jc w:val="center"/>
    </w:pPr>
    <w:rPr>
      <w:sz w:val="28"/>
      <w:szCs w:val="20"/>
    </w:rPr>
  </w:style>
  <w:style w:type="character" w:customStyle="1" w:styleId="af3">
    <w:name w:val="Название Знак"/>
    <w:aliases w:val=" Знак1 Знак"/>
    <w:basedOn w:val="a0"/>
    <w:link w:val="af2"/>
    <w:rsid w:val="00747FAD"/>
    <w:rPr>
      <w:rFonts w:ascii="Times New Roman" w:eastAsia="Times New Roman" w:hAnsi="Times New Roman" w:cs="Times New Roman"/>
      <w:sz w:val="28"/>
      <w:szCs w:val="20"/>
      <w:lang w:eastAsia="ru-RU"/>
    </w:rPr>
  </w:style>
  <w:style w:type="paragraph" w:styleId="34">
    <w:name w:val="List 3"/>
    <w:basedOn w:val="a"/>
    <w:rsid w:val="00747FAD"/>
    <w:pPr>
      <w:ind w:left="849" w:hanging="283"/>
    </w:pPr>
    <w:rPr>
      <w:szCs w:val="20"/>
    </w:rPr>
  </w:style>
  <w:style w:type="paragraph" w:customStyle="1" w:styleId="Default">
    <w:name w:val="Default"/>
    <w:rsid w:val="00747FA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14">
    <w:name w:val="Текст 14(основной)"/>
    <w:basedOn w:val="a"/>
    <w:link w:val="140"/>
    <w:rsid w:val="00747FAD"/>
    <w:pPr>
      <w:spacing w:line="360" w:lineRule="auto"/>
      <w:ind w:firstLine="708"/>
    </w:pPr>
    <w:rPr>
      <w:sz w:val="28"/>
    </w:rPr>
  </w:style>
  <w:style w:type="character" w:customStyle="1" w:styleId="140">
    <w:name w:val="Текст 14(основной) Знак"/>
    <w:link w:val="14"/>
    <w:rsid w:val="00747FAD"/>
    <w:rPr>
      <w:rFonts w:ascii="Times New Roman" w:eastAsia="Times New Roman" w:hAnsi="Times New Roman" w:cs="Times New Roman"/>
      <w:sz w:val="28"/>
      <w:szCs w:val="24"/>
      <w:lang w:eastAsia="ru-RU"/>
    </w:rPr>
  </w:style>
  <w:style w:type="character" w:customStyle="1" w:styleId="25">
    <w:name w:val="Основной текст 2 Знак"/>
    <w:rsid w:val="00747FAD"/>
    <w:rPr>
      <w:rFonts w:ascii="Arial" w:hAnsi="Arial"/>
    </w:rPr>
  </w:style>
  <w:style w:type="paragraph" w:customStyle="1" w:styleId="141">
    <w:name w:val="Текст 14(поцентру)"/>
    <w:basedOn w:val="a"/>
    <w:link w:val="142"/>
    <w:autoRedefine/>
    <w:rsid w:val="00747FAD"/>
    <w:pPr>
      <w:ind w:firstLine="567"/>
    </w:pPr>
    <w:rPr>
      <w:sz w:val="28"/>
      <w:szCs w:val="28"/>
    </w:rPr>
  </w:style>
  <w:style w:type="character" w:customStyle="1" w:styleId="142">
    <w:name w:val="Текст 14(поцентру) Знак"/>
    <w:link w:val="141"/>
    <w:rsid w:val="00747FAD"/>
    <w:rPr>
      <w:rFonts w:ascii="Times New Roman" w:eastAsia="Times New Roman" w:hAnsi="Times New Roman" w:cs="Times New Roman"/>
      <w:sz w:val="28"/>
      <w:szCs w:val="28"/>
      <w:lang w:eastAsia="ru-RU"/>
    </w:rPr>
  </w:style>
  <w:style w:type="paragraph" w:customStyle="1" w:styleId="100">
    <w:name w:val="Текст 10(таблица)"/>
    <w:basedOn w:val="a"/>
    <w:rsid w:val="00747FAD"/>
    <w:rPr>
      <w:sz w:val="20"/>
      <w:lang w:val="en-US"/>
    </w:rPr>
  </w:style>
  <w:style w:type="paragraph" w:customStyle="1" w:styleId="12">
    <w:name w:val="Текст 12(таблица)"/>
    <w:basedOn w:val="a"/>
    <w:autoRedefine/>
    <w:rsid w:val="00747FAD"/>
    <w:pPr>
      <w:tabs>
        <w:tab w:val="left" w:pos="-112"/>
        <w:tab w:val="left" w:pos="2595"/>
      </w:tabs>
      <w:spacing w:line="300" w:lineRule="auto"/>
      <w:ind w:left="-112" w:right="-94"/>
      <w:jc w:val="center"/>
    </w:pPr>
    <w:rPr>
      <w:bCs/>
    </w:rPr>
  </w:style>
  <w:style w:type="paragraph" w:customStyle="1" w:styleId="143">
    <w:name w:val="Текст 14(справа)"/>
    <w:basedOn w:val="14"/>
    <w:link w:val="144"/>
    <w:autoRedefine/>
    <w:rsid w:val="00747FAD"/>
    <w:pPr>
      <w:tabs>
        <w:tab w:val="left" w:pos="567"/>
      </w:tabs>
      <w:spacing w:line="300" w:lineRule="auto"/>
      <w:ind w:firstLine="709"/>
    </w:pPr>
    <w:rPr>
      <w:bCs/>
      <w:sz w:val="24"/>
    </w:rPr>
  </w:style>
  <w:style w:type="character" w:customStyle="1" w:styleId="144">
    <w:name w:val="Текст 14(справа) Знак"/>
    <w:link w:val="143"/>
    <w:rsid w:val="00747FAD"/>
    <w:rPr>
      <w:rFonts w:ascii="Times New Roman" w:eastAsia="Times New Roman" w:hAnsi="Times New Roman" w:cs="Times New Roman"/>
      <w:bCs/>
      <w:sz w:val="24"/>
      <w:szCs w:val="24"/>
      <w:lang w:eastAsia="ru-RU"/>
    </w:rPr>
  </w:style>
  <w:style w:type="character" w:customStyle="1" w:styleId="af4">
    <w:name w:val="Основной текст_"/>
    <w:link w:val="200"/>
    <w:rsid w:val="00747FAD"/>
    <w:rPr>
      <w:sz w:val="21"/>
      <w:szCs w:val="21"/>
      <w:shd w:val="clear" w:color="auto" w:fill="FFFFFF"/>
    </w:rPr>
  </w:style>
  <w:style w:type="paragraph" w:customStyle="1" w:styleId="200">
    <w:name w:val="Основной текст200"/>
    <w:basedOn w:val="a"/>
    <w:link w:val="af4"/>
    <w:rsid w:val="00747FAD"/>
    <w:pPr>
      <w:shd w:val="clear" w:color="auto" w:fill="FFFFFF"/>
      <w:spacing w:line="0" w:lineRule="atLeast"/>
      <w:ind w:hanging="600"/>
    </w:pPr>
    <w:rPr>
      <w:rFonts w:asciiTheme="minorHAnsi" w:eastAsiaTheme="minorHAnsi" w:hAnsiTheme="minorHAnsi" w:cstheme="minorBidi"/>
      <w:sz w:val="21"/>
      <w:szCs w:val="21"/>
      <w:lang w:eastAsia="en-US"/>
    </w:rPr>
  </w:style>
  <w:style w:type="character" w:customStyle="1" w:styleId="183">
    <w:name w:val="Основной текст183"/>
    <w:rsid w:val="00747FAD"/>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747FAD"/>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747FAD"/>
    <w:rPr>
      <w:rFonts w:ascii="Times New Roman" w:eastAsia="Times New Roman" w:hAnsi="Times New Roman" w:cs="Times New Roman"/>
      <w:sz w:val="21"/>
      <w:szCs w:val="21"/>
      <w:shd w:val="clear" w:color="auto" w:fill="FFFFFF"/>
    </w:rPr>
  </w:style>
  <w:style w:type="character" w:customStyle="1" w:styleId="187">
    <w:name w:val="Основной текст187"/>
    <w:rsid w:val="00747FAD"/>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747FA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747FAD"/>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iPriority w:val="99"/>
    <w:semiHidden/>
    <w:unhideWhenUsed/>
    <w:rsid w:val="00747FAD"/>
    <w:rPr>
      <w:rFonts w:ascii="Arial" w:hAnsi="Arial"/>
      <w:sz w:val="16"/>
      <w:szCs w:val="16"/>
    </w:rPr>
  </w:style>
  <w:style w:type="character" w:customStyle="1" w:styleId="af7">
    <w:name w:val="Текст выноски Знак"/>
    <w:basedOn w:val="a0"/>
    <w:link w:val="af6"/>
    <w:uiPriority w:val="99"/>
    <w:semiHidden/>
    <w:rsid w:val="00747FAD"/>
    <w:rPr>
      <w:rFonts w:ascii="Arial" w:eastAsia="Times New Roman" w:hAnsi="Arial" w:cs="Times New Roman"/>
      <w:sz w:val="16"/>
      <w:szCs w:val="16"/>
      <w:lang w:eastAsia="ru-RU"/>
    </w:rPr>
  </w:style>
  <w:style w:type="character" w:customStyle="1" w:styleId="188">
    <w:name w:val="Основной текст188"/>
    <w:rsid w:val="00747FAD"/>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747FAD"/>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747FAD"/>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747FAD"/>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unhideWhenUsed/>
    <w:rsid w:val="00747FAD"/>
    <w:pPr>
      <w:ind w:left="1680"/>
    </w:pPr>
  </w:style>
  <w:style w:type="paragraph" w:styleId="af8">
    <w:name w:val="List Paragraph"/>
    <w:basedOn w:val="a"/>
    <w:uiPriority w:val="34"/>
    <w:qFormat/>
    <w:rsid w:val="00747FAD"/>
    <w:pPr>
      <w:spacing w:line="276" w:lineRule="auto"/>
      <w:contextualSpacing/>
    </w:pPr>
  </w:style>
  <w:style w:type="character" w:customStyle="1" w:styleId="articleseparator1">
    <w:name w:val="article_separator1"/>
    <w:rsid w:val="00747FAD"/>
  </w:style>
  <w:style w:type="character" w:styleId="af9">
    <w:name w:val="Strong"/>
    <w:aliases w:val="Обычный1"/>
    <w:uiPriority w:val="22"/>
    <w:qFormat/>
    <w:rsid w:val="00747FAD"/>
    <w:rPr>
      <w:b/>
      <w:bCs/>
    </w:rPr>
  </w:style>
  <w:style w:type="paragraph" w:styleId="afa">
    <w:name w:val="Normal (Web)"/>
    <w:aliases w:val="Обычный (Web)1,Обычный (веб) Знак,Обычный (Web)"/>
    <w:basedOn w:val="a"/>
    <w:uiPriority w:val="99"/>
    <w:unhideWhenUsed/>
    <w:rsid w:val="00747FAD"/>
    <w:pPr>
      <w:spacing w:before="100" w:beforeAutospacing="1" w:after="100" w:afterAutospacing="1"/>
    </w:pPr>
  </w:style>
  <w:style w:type="paragraph" w:styleId="z-">
    <w:name w:val="HTML Top of Form"/>
    <w:basedOn w:val="a"/>
    <w:next w:val="a"/>
    <w:link w:val="z-0"/>
    <w:hidden/>
    <w:uiPriority w:val="99"/>
    <w:semiHidden/>
    <w:unhideWhenUsed/>
    <w:rsid w:val="00747FAD"/>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semiHidden/>
    <w:rsid w:val="00747FAD"/>
    <w:rPr>
      <w:rFonts w:ascii="Arial" w:eastAsia="Times New Roman" w:hAnsi="Arial" w:cs="Times New Roman"/>
      <w:vanish/>
      <w:sz w:val="16"/>
      <w:szCs w:val="16"/>
      <w:lang w:eastAsia="ru-RU"/>
    </w:rPr>
  </w:style>
  <w:style w:type="paragraph" w:styleId="z-1">
    <w:name w:val="HTML Bottom of Form"/>
    <w:basedOn w:val="a"/>
    <w:next w:val="a"/>
    <w:link w:val="z-2"/>
    <w:hidden/>
    <w:uiPriority w:val="99"/>
    <w:semiHidden/>
    <w:unhideWhenUsed/>
    <w:rsid w:val="00747FAD"/>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semiHidden/>
    <w:rsid w:val="00747FAD"/>
    <w:rPr>
      <w:rFonts w:ascii="Arial" w:eastAsia="Times New Roman" w:hAnsi="Arial" w:cs="Times New Roman"/>
      <w:vanish/>
      <w:sz w:val="16"/>
      <w:szCs w:val="16"/>
      <w:lang w:eastAsia="ru-RU"/>
    </w:rPr>
  </w:style>
  <w:style w:type="character" w:customStyle="1" w:styleId="dashedline1">
    <w:name w:val="dashed_line1"/>
    <w:rsid w:val="00747FAD"/>
  </w:style>
  <w:style w:type="character" w:styleId="afb">
    <w:name w:val="FollowedHyperlink"/>
    <w:uiPriority w:val="99"/>
    <w:semiHidden/>
    <w:unhideWhenUsed/>
    <w:rsid w:val="00747FAD"/>
    <w:rPr>
      <w:strike w:val="0"/>
      <w:dstrike w:val="0"/>
      <w:color w:val="0033DD"/>
      <w:u w:val="none"/>
      <w:effect w:val="none"/>
    </w:rPr>
  </w:style>
  <w:style w:type="character" w:styleId="HTML">
    <w:name w:val="HTML Code"/>
    <w:uiPriority w:val="99"/>
    <w:semiHidden/>
    <w:unhideWhenUsed/>
    <w:rsid w:val="00747FAD"/>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74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0"/>
    <w:link w:val="HTML0"/>
    <w:uiPriority w:val="99"/>
    <w:semiHidden/>
    <w:rsid w:val="00747FAD"/>
    <w:rPr>
      <w:rFonts w:ascii="Courier New" w:eastAsia="Times New Roman" w:hAnsi="Courier New" w:cs="Times New Roman"/>
      <w:sz w:val="20"/>
      <w:szCs w:val="20"/>
      <w:lang w:eastAsia="ru-RU"/>
    </w:rPr>
  </w:style>
  <w:style w:type="paragraph" w:customStyle="1" w:styleId="comment">
    <w:name w:val="comment"/>
    <w:basedOn w:val="a"/>
    <w:rsid w:val="00747FAD"/>
    <w:pPr>
      <w:spacing w:after="240"/>
    </w:pPr>
    <w:rPr>
      <w:sz w:val="26"/>
      <w:szCs w:val="26"/>
    </w:rPr>
  </w:style>
  <w:style w:type="paragraph" w:customStyle="1" w:styleId="13">
    <w:name w:val="Дата1"/>
    <w:basedOn w:val="a"/>
    <w:rsid w:val="00747FAD"/>
    <w:pPr>
      <w:spacing w:after="240"/>
    </w:pPr>
    <w:rPr>
      <w:sz w:val="26"/>
      <w:szCs w:val="26"/>
    </w:rPr>
  </w:style>
  <w:style w:type="paragraph" w:customStyle="1" w:styleId="rboxtl">
    <w:name w:val="rbox_tl"/>
    <w:basedOn w:val="a"/>
    <w:rsid w:val="00747FAD"/>
    <w:pPr>
      <w:spacing w:after="240"/>
    </w:pPr>
    <w:rPr>
      <w:sz w:val="26"/>
      <w:szCs w:val="26"/>
    </w:rPr>
  </w:style>
  <w:style w:type="paragraph" w:customStyle="1" w:styleId="rboxtr">
    <w:name w:val="rbox_tr"/>
    <w:basedOn w:val="a"/>
    <w:rsid w:val="00747FAD"/>
    <w:pPr>
      <w:spacing w:after="240"/>
    </w:pPr>
    <w:rPr>
      <w:sz w:val="26"/>
      <w:szCs w:val="26"/>
    </w:rPr>
  </w:style>
  <w:style w:type="paragraph" w:customStyle="1" w:styleId="rboxbl">
    <w:name w:val="rbox_bl"/>
    <w:basedOn w:val="a"/>
    <w:rsid w:val="00747FAD"/>
    <w:pPr>
      <w:ind w:left="-150"/>
    </w:pPr>
    <w:rPr>
      <w:sz w:val="2"/>
      <w:szCs w:val="2"/>
    </w:rPr>
  </w:style>
  <w:style w:type="paragraph" w:customStyle="1" w:styleId="rboxbr">
    <w:name w:val="rbox_br"/>
    <w:basedOn w:val="a"/>
    <w:rsid w:val="00747FAD"/>
    <w:pPr>
      <w:spacing w:after="240"/>
    </w:pPr>
    <w:rPr>
      <w:sz w:val="26"/>
      <w:szCs w:val="26"/>
    </w:rPr>
  </w:style>
  <w:style w:type="paragraph" w:customStyle="1" w:styleId="rboxheader">
    <w:name w:val="rbox_header"/>
    <w:basedOn w:val="a"/>
    <w:rsid w:val="00747FAD"/>
    <w:rPr>
      <w:sz w:val="26"/>
      <w:szCs w:val="26"/>
    </w:rPr>
  </w:style>
  <w:style w:type="paragraph" w:customStyle="1" w:styleId="clear">
    <w:name w:val="clear"/>
    <w:basedOn w:val="a"/>
    <w:rsid w:val="00747FAD"/>
    <w:pPr>
      <w:spacing w:after="240"/>
    </w:pPr>
    <w:rPr>
      <w:sz w:val="26"/>
      <w:szCs w:val="26"/>
    </w:rPr>
  </w:style>
  <w:style w:type="paragraph" w:customStyle="1" w:styleId="rightalign">
    <w:name w:val="rightalign"/>
    <w:basedOn w:val="a"/>
    <w:rsid w:val="00747FAD"/>
    <w:pPr>
      <w:spacing w:after="240"/>
      <w:jc w:val="right"/>
    </w:pPr>
    <w:rPr>
      <w:sz w:val="26"/>
      <w:szCs w:val="26"/>
    </w:rPr>
  </w:style>
  <w:style w:type="paragraph" w:customStyle="1" w:styleId="centeralign">
    <w:name w:val="centeralign"/>
    <w:basedOn w:val="a"/>
    <w:rsid w:val="00747FAD"/>
    <w:pPr>
      <w:spacing w:after="240"/>
      <w:jc w:val="center"/>
    </w:pPr>
    <w:rPr>
      <w:sz w:val="26"/>
      <w:szCs w:val="26"/>
    </w:rPr>
  </w:style>
  <w:style w:type="paragraph" w:customStyle="1" w:styleId="even">
    <w:name w:val="even"/>
    <w:basedOn w:val="a"/>
    <w:rsid w:val="00747FAD"/>
    <w:pPr>
      <w:shd w:val="clear" w:color="auto" w:fill="E6E6E6"/>
      <w:spacing w:after="240"/>
    </w:pPr>
    <w:rPr>
      <w:sz w:val="26"/>
      <w:szCs w:val="26"/>
    </w:rPr>
  </w:style>
  <w:style w:type="paragraph" w:customStyle="1" w:styleId="odd">
    <w:name w:val="odd"/>
    <w:basedOn w:val="a"/>
    <w:rsid w:val="00747FAD"/>
    <w:pPr>
      <w:shd w:val="clear" w:color="auto" w:fill="FFFFFF"/>
      <w:spacing w:after="240"/>
    </w:pPr>
    <w:rPr>
      <w:sz w:val="26"/>
      <w:szCs w:val="26"/>
    </w:rPr>
  </w:style>
  <w:style w:type="paragraph" w:customStyle="1" w:styleId="hdr">
    <w:name w:val="hdr"/>
    <w:basedOn w:val="a"/>
    <w:rsid w:val="00747FAD"/>
    <w:pPr>
      <w:spacing w:after="240"/>
    </w:pPr>
    <w:rPr>
      <w:b/>
      <w:bCs/>
      <w:sz w:val="26"/>
      <w:szCs w:val="26"/>
    </w:rPr>
  </w:style>
  <w:style w:type="paragraph" w:customStyle="1" w:styleId="metadata">
    <w:name w:val="metadata"/>
    <w:basedOn w:val="a"/>
    <w:rsid w:val="00747FAD"/>
    <w:pPr>
      <w:spacing w:after="240"/>
    </w:pPr>
    <w:rPr>
      <w:color w:val="666666"/>
      <w:sz w:val="26"/>
      <w:szCs w:val="26"/>
    </w:rPr>
  </w:style>
  <w:style w:type="paragraph" w:customStyle="1" w:styleId="topvalign">
    <w:name w:val="topvalign"/>
    <w:basedOn w:val="a"/>
    <w:rsid w:val="00747FAD"/>
    <w:pPr>
      <w:spacing w:after="240"/>
      <w:textAlignment w:val="top"/>
    </w:pPr>
    <w:rPr>
      <w:sz w:val="26"/>
      <w:szCs w:val="26"/>
    </w:rPr>
  </w:style>
  <w:style w:type="paragraph" w:customStyle="1" w:styleId="contentheaderlinks">
    <w:name w:val="content_header_links"/>
    <w:basedOn w:val="a"/>
    <w:rsid w:val="00747FAD"/>
    <w:pPr>
      <w:shd w:val="clear" w:color="auto" w:fill="FFFFFF"/>
      <w:spacing w:after="240"/>
      <w:ind w:left="5460"/>
    </w:pPr>
    <w:rPr>
      <w:sz w:val="26"/>
      <w:szCs w:val="26"/>
    </w:rPr>
  </w:style>
  <w:style w:type="paragraph" w:customStyle="1" w:styleId="toplink">
    <w:name w:val="toplink"/>
    <w:basedOn w:val="a"/>
    <w:rsid w:val="00747FAD"/>
    <w:pPr>
      <w:spacing w:after="240"/>
      <w:jc w:val="right"/>
    </w:pPr>
    <w:rPr>
      <w:sz w:val="26"/>
      <w:szCs w:val="26"/>
    </w:rPr>
  </w:style>
  <w:style w:type="paragraph" w:customStyle="1" w:styleId="note">
    <w:name w:val="note"/>
    <w:basedOn w:val="a"/>
    <w:rsid w:val="00747FAD"/>
    <w:pPr>
      <w:spacing w:after="240"/>
    </w:pPr>
    <w:rPr>
      <w:color w:val="990000"/>
      <w:sz w:val="26"/>
      <w:szCs w:val="26"/>
    </w:rPr>
  </w:style>
  <w:style w:type="paragraph" w:customStyle="1" w:styleId="code">
    <w:name w:val="code"/>
    <w:basedOn w:val="a"/>
    <w:rsid w:val="00747FAD"/>
    <w:pPr>
      <w:spacing w:after="240"/>
    </w:pPr>
    <w:rPr>
      <w:rFonts w:ascii="Courier" w:hAnsi="Courier"/>
    </w:rPr>
  </w:style>
  <w:style w:type="paragraph" w:customStyle="1" w:styleId="imgleft">
    <w:name w:val="img_left"/>
    <w:basedOn w:val="a"/>
    <w:rsid w:val="00747FAD"/>
    <w:pPr>
      <w:spacing w:after="150"/>
      <w:ind w:right="150"/>
    </w:pPr>
    <w:rPr>
      <w:sz w:val="26"/>
      <w:szCs w:val="26"/>
    </w:rPr>
  </w:style>
  <w:style w:type="paragraph" w:customStyle="1" w:styleId="imgleftlargermargin20px">
    <w:name w:val="img_left_larger_margin_20px"/>
    <w:basedOn w:val="a"/>
    <w:rsid w:val="00747FAD"/>
    <w:pPr>
      <w:spacing w:after="180"/>
      <w:ind w:right="300"/>
    </w:pPr>
    <w:rPr>
      <w:sz w:val="26"/>
      <w:szCs w:val="26"/>
    </w:rPr>
  </w:style>
  <w:style w:type="paragraph" w:customStyle="1" w:styleId="imgright">
    <w:name w:val="img_right"/>
    <w:basedOn w:val="a"/>
    <w:rsid w:val="00747FAD"/>
    <w:pPr>
      <w:spacing w:after="150"/>
      <w:ind w:left="150"/>
    </w:pPr>
    <w:rPr>
      <w:sz w:val="26"/>
      <w:szCs w:val="26"/>
    </w:rPr>
  </w:style>
  <w:style w:type="paragraph" w:customStyle="1" w:styleId="imgleftlargermargin">
    <w:name w:val="img_left_larger_margin"/>
    <w:basedOn w:val="a"/>
    <w:rsid w:val="00747FAD"/>
    <w:pPr>
      <w:spacing w:after="180"/>
      <w:ind w:right="450"/>
    </w:pPr>
    <w:rPr>
      <w:sz w:val="26"/>
      <w:szCs w:val="26"/>
    </w:rPr>
  </w:style>
  <w:style w:type="paragraph" w:customStyle="1" w:styleId="rightmargin10px">
    <w:name w:val="rightmargin10px"/>
    <w:basedOn w:val="a"/>
    <w:rsid w:val="00747FAD"/>
    <w:pPr>
      <w:spacing w:after="240"/>
      <w:ind w:right="150"/>
    </w:pPr>
    <w:rPr>
      <w:sz w:val="26"/>
      <w:szCs w:val="26"/>
    </w:rPr>
  </w:style>
  <w:style w:type="paragraph" w:customStyle="1" w:styleId="leftmargin10px">
    <w:name w:val="leftmargin10px"/>
    <w:basedOn w:val="a"/>
    <w:rsid w:val="00747FAD"/>
    <w:pPr>
      <w:spacing w:after="240"/>
      <w:ind w:left="150"/>
    </w:pPr>
    <w:rPr>
      <w:sz w:val="26"/>
      <w:szCs w:val="26"/>
    </w:rPr>
  </w:style>
  <w:style w:type="paragraph" w:customStyle="1" w:styleId="redtext">
    <w:name w:val="red_text"/>
    <w:basedOn w:val="a"/>
    <w:rsid w:val="00747FAD"/>
    <w:pPr>
      <w:spacing w:after="240"/>
    </w:pPr>
    <w:rPr>
      <w:color w:val="990000"/>
      <w:sz w:val="26"/>
      <w:szCs w:val="26"/>
    </w:rPr>
  </w:style>
  <w:style w:type="paragraph" w:customStyle="1" w:styleId="preserve">
    <w:name w:val="preserve"/>
    <w:basedOn w:val="a"/>
    <w:rsid w:val="00747FAD"/>
    <w:pPr>
      <w:spacing w:after="240"/>
    </w:pPr>
    <w:rPr>
      <w:rFonts w:ascii="Arial" w:hAnsi="Arial" w:cs="Arial"/>
    </w:rPr>
  </w:style>
  <w:style w:type="paragraph" w:customStyle="1" w:styleId="sidebarbottom">
    <w:name w:val="sidebarbottom"/>
    <w:basedOn w:val="a"/>
    <w:rsid w:val="00747FAD"/>
    <w:pPr>
      <w:spacing w:after="240"/>
      <w:ind w:right="150"/>
    </w:pPr>
    <w:rPr>
      <w:sz w:val="26"/>
      <w:szCs w:val="26"/>
    </w:rPr>
  </w:style>
  <w:style w:type="paragraph" w:customStyle="1" w:styleId="clistimgl195">
    <w:name w:val="clistimgl_195"/>
    <w:basedOn w:val="a"/>
    <w:rsid w:val="00747FAD"/>
    <w:pPr>
      <w:spacing w:after="240"/>
    </w:pPr>
    <w:rPr>
      <w:sz w:val="26"/>
      <w:szCs w:val="26"/>
    </w:rPr>
  </w:style>
  <w:style w:type="paragraph" w:customStyle="1" w:styleId="contentsubnavi">
    <w:name w:val="contentsubnavi"/>
    <w:basedOn w:val="a"/>
    <w:rsid w:val="00747FAD"/>
    <w:pPr>
      <w:spacing w:after="240"/>
    </w:pPr>
    <w:rPr>
      <w:sz w:val="26"/>
      <w:szCs w:val="26"/>
    </w:rPr>
  </w:style>
  <w:style w:type="paragraph" w:customStyle="1" w:styleId="contentsubnavir">
    <w:name w:val="contentsubnavir"/>
    <w:basedOn w:val="a"/>
    <w:rsid w:val="00747FAD"/>
    <w:pPr>
      <w:spacing w:after="240"/>
    </w:pPr>
    <w:rPr>
      <w:sz w:val="26"/>
      <w:szCs w:val="26"/>
    </w:rPr>
  </w:style>
  <w:style w:type="paragraph" w:customStyle="1" w:styleId="twocolumn5050">
    <w:name w:val="two_column_50_50"/>
    <w:basedOn w:val="a"/>
    <w:rsid w:val="00747FAD"/>
    <w:pPr>
      <w:spacing w:after="240"/>
    </w:pPr>
    <w:rPr>
      <w:sz w:val="26"/>
      <w:szCs w:val="26"/>
    </w:rPr>
  </w:style>
  <w:style w:type="paragraph" w:customStyle="1" w:styleId="twocolumn4949">
    <w:name w:val="two_column_49_49"/>
    <w:basedOn w:val="a"/>
    <w:rsid w:val="00747FAD"/>
    <w:pPr>
      <w:spacing w:after="240"/>
    </w:pPr>
    <w:rPr>
      <w:sz w:val="26"/>
      <w:szCs w:val="26"/>
    </w:rPr>
  </w:style>
  <w:style w:type="paragraph" w:customStyle="1" w:styleId="genericdatatable">
    <w:name w:val="genericdatatable"/>
    <w:basedOn w:val="a"/>
    <w:rsid w:val="00747FAD"/>
    <w:pPr>
      <w:spacing w:after="240"/>
    </w:pPr>
    <w:rPr>
      <w:sz w:val="26"/>
      <w:szCs w:val="26"/>
    </w:rPr>
  </w:style>
  <w:style w:type="paragraph" w:customStyle="1" w:styleId="datatablenb">
    <w:name w:val="datatable_nb"/>
    <w:basedOn w:val="a"/>
    <w:rsid w:val="00747FAD"/>
    <w:pPr>
      <w:spacing w:before="240" w:after="240"/>
    </w:pPr>
    <w:rPr>
      <w:sz w:val="26"/>
      <w:szCs w:val="26"/>
    </w:rPr>
  </w:style>
  <w:style w:type="paragraph" w:customStyle="1" w:styleId="datatable">
    <w:name w:val="datatable"/>
    <w:basedOn w:val="a"/>
    <w:rsid w:val="00747FA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747FAD"/>
    <w:pPr>
      <w:spacing w:before="240" w:after="240"/>
    </w:pPr>
    <w:rPr>
      <w:sz w:val="26"/>
      <w:szCs w:val="26"/>
    </w:rPr>
  </w:style>
  <w:style w:type="paragraph" w:customStyle="1" w:styleId="toolsareaselection">
    <w:name w:val="toolsareaselection"/>
    <w:basedOn w:val="a"/>
    <w:rsid w:val="00747FAD"/>
    <w:pPr>
      <w:spacing w:after="240"/>
      <w:jc w:val="right"/>
    </w:pPr>
    <w:rPr>
      <w:sz w:val="26"/>
      <w:szCs w:val="26"/>
    </w:rPr>
  </w:style>
  <w:style w:type="paragraph" w:customStyle="1" w:styleId="toolslist">
    <w:name w:val="toolslist"/>
    <w:basedOn w:val="a"/>
    <w:rsid w:val="00747FAD"/>
    <w:pPr>
      <w:spacing w:before="240" w:after="240"/>
    </w:pPr>
    <w:rPr>
      <w:sz w:val="26"/>
      <w:szCs w:val="26"/>
    </w:rPr>
  </w:style>
  <w:style w:type="paragraph" w:customStyle="1" w:styleId="version">
    <w:name w:val="version"/>
    <w:basedOn w:val="a"/>
    <w:rsid w:val="00747FAD"/>
    <w:pPr>
      <w:spacing w:after="240"/>
      <w:jc w:val="right"/>
    </w:pPr>
    <w:rPr>
      <w:b/>
      <w:bCs/>
      <w:sz w:val="26"/>
      <w:szCs w:val="26"/>
    </w:rPr>
  </w:style>
  <w:style w:type="paragraph" w:customStyle="1" w:styleId="linkbox">
    <w:name w:val="linkbox"/>
    <w:basedOn w:val="a"/>
    <w:rsid w:val="00747FA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747FAD"/>
    <w:pPr>
      <w:spacing w:after="240"/>
    </w:pPr>
    <w:rPr>
      <w:sz w:val="26"/>
      <w:szCs w:val="26"/>
    </w:rPr>
  </w:style>
  <w:style w:type="paragraph" w:customStyle="1" w:styleId="printlink">
    <w:name w:val="printlink"/>
    <w:basedOn w:val="a"/>
    <w:rsid w:val="00747FAD"/>
    <w:pPr>
      <w:spacing w:after="240"/>
    </w:pPr>
    <w:rPr>
      <w:sz w:val="26"/>
      <w:szCs w:val="26"/>
    </w:rPr>
  </w:style>
  <w:style w:type="paragraph" w:customStyle="1" w:styleId="infotable">
    <w:name w:val="infotable"/>
    <w:basedOn w:val="a"/>
    <w:rsid w:val="00747FAD"/>
    <w:pPr>
      <w:spacing w:before="240" w:after="240"/>
    </w:pPr>
    <w:rPr>
      <w:sz w:val="26"/>
      <w:szCs w:val="26"/>
    </w:rPr>
  </w:style>
  <w:style w:type="paragraph" w:customStyle="1" w:styleId="aglistbasicinfopic">
    <w:name w:val="aglistbasicinfopic"/>
    <w:basedOn w:val="a"/>
    <w:rsid w:val="00747FAD"/>
    <w:pPr>
      <w:spacing w:before="240" w:after="240"/>
    </w:pPr>
    <w:rPr>
      <w:sz w:val="26"/>
      <w:szCs w:val="26"/>
    </w:rPr>
  </w:style>
  <w:style w:type="paragraph" w:customStyle="1" w:styleId="cnt">
    <w:name w:val="cnt"/>
    <w:basedOn w:val="a"/>
    <w:rsid w:val="00747FAD"/>
    <w:pPr>
      <w:spacing w:after="240"/>
    </w:pPr>
    <w:rPr>
      <w:sz w:val="26"/>
      <w:szCs w:val="26"/>
    </w:rPr>
  </w:style>
  <w:style w:type="paragraph" w:customStyle="1" w:styleId="i">
    <w:name w:val="i"/>
    <w:basedOn w:val="a"/>
    <w:rsid w:val="00747FAD"/>
    <w:pPr>
      <w:spacing w:after="240"/>
    </w:pPr>
    <w:rPr>
      <w:sz w:val="26"/>
      <w:szCs w:val="26"/>
    </w:rPr>
  </w:style>
  <w:style w:type="paragraph" w:customStyle="1" w:styleId="c">
    <w:name w:val="c"/>
    <w:basedOn w:val="a"/>
    <w:rsid w:val="00747FAD"/>
    <w:pPr>
      <w:spacing w:after="240"/>
    </w:pPr>
    <w:rPr>
      <w:sz w:val="26"/>
      <w:szCs w:val="26"/>
    </w:rPr>
  </w:style>
  <w:style w:type="paragraph" w:customStyle="1" w:styleId="n">
    <w:name w:val="n"/>
    <w:basedOn w:val="a"/>
    <w:rsid w:val="00747FAD"/>
    <w:pPr>
      <w:spacing w:after="240"/>
    </w:pPr>
    <w:rPr>
      <w:sz w:val="26"/>
      <w:szCs w:val="26"/>
    </w:rPr>
  </w:style>
  <w:style w:type="paragraph" w:customStyle="1" w:styleId="column">
    <w:name w:val="column"/>
    <w:basedOn w:val="a"/>
    <w:rsid w:val="00747FAD"/>
    <w:pPr>
      <w:spacing w:after="240"/>
    </w:pPr>
    <w:rPr>
      <w:sz w:val="26"/>
      <w:szCs w:val="26"/>
    </w:rPr>
  </w:style>
  <w:style w:type="paragraph" w:customStyle="1" w:styleId="left">
    <w:name w:val="left"/>
    <w:basedOn w:val="a"/>
    <w:rsid w:val="00747FAD"/>
    <w:pPr>
      <w:spacing w:after="240"/>
    </w:pPr>
    <w:rPr>
      <w:sz w:val="26"/>
      <w:szCs w:val="26"/>
    </w:rPr>
  </w:style>
  <w:style w:type="paragraph" w:customStyle="1" w:styleId="location">
    <w:name w:val="location"/>
    <w:basedOn w:val="a"/>
    <w:rsid w:val="00747FAD"/>
    <w:pPr>
      <w:spacing w:after="240"/>
    </w:pPr>
    <w:rPr>
      <w:sz w:val="26"/>
      <w:szCs w:val="26"/>
    </w:rPr>
  </w:style>
  <w:style w:type="paragraph" w:customStyle="1" w:styleId="place">
    <w:name w:val="place"/>
    <w:basedOn w:val="a"/>
    <w:rsid w:val="00747FAD"/>
    <w:pPr>
      <w:spacing w:after="240"/>
    </w:pPr>
    <w:rPr>
      <w:sz w:val="26"/>
      <w:szCs w:val="26"/>
    </w:rPr>
  </w:style>
  <w:style w:type="paragraph" w:customStyle="1" w:styleId="tablehdr">
    <w:name w:val="tablehdr"/>
    <w:basedOn w:val="a"/>
    <w:rsid w:val="00747FAD"/>
    <w:pPr>
      <w:spacing w:after="240"/>
    </w:pPr>
    <w:rPr>
      <w:sz w:val="26"/>
      <w:szCs w:val="26"/>
    </w:rPr>
  </w:style>
  <w:style w:type="paragraph" w:customStyle="1" w:styleId="tablesubhdr">
    <w:name w:val="tablesubhdr"/>
    <w:basedOn w:val="a"/>
    <w:rsid w:val="00747FAD"/>
    <w:pPr>
      <w:spacing w:after="240"/>
    </w:pPr>
    <w:rPr>
      <w:sz w:val="26"/>
      <w:szCs w:val="26"/>
    </w:rPr>
  </w:style>
  <w:style w:type="paragraph" w:customStyle="1" w:styleId="colhdr">
    <w:name w:val="colhdr"/>
    <w:basedOn w:val="a"/>
    <w:rsid w:val="00747FAD"/>
    <w:pPr>
      <w:spacing w:after="240"/>
    </w:pPr>
    <w:rPr>
      <w:sz w:val="26"/>
      <w:szCs w:val="26"/>
    </w:rPr>
  </w:style>
  <w:style w:type="paragraph" w:customStyle="1" w:styleId="colhdr-nob">
    <w:name w:val="colhdr-nob"/>
    <w:basedOn w:val="a"/>
    <w:rsid w:val="00747FAD"/>
    <w:pPr>
      <w:spacing w:after="240"/>
    </w:pPr>
    <w:rPr>
      <w:sz w:val="26"/>
      <w:szCs w:val="26"/>
    </w:rPr>
  </w:style>
  <w:style w:type="paragraph" w:customStyle="1" w:styleId="item">
    <w:name w:val="item"/>
    <w:basedOn w:val="a"/>
    <w:rsid w:val="00747FAD"/>
    <w:pPr>
      <w:spacing w:after="240"/>
    </w:pPr>
    <w:rPr>
      <w:sz w:val="26"/>
      <w:szCs w:val="26"/>
    </w:rPr>
  </w:style>
  <w:style w:type="paragraph" w:customStyle="1" w:styleId="technology">
    <w:name w:val="technology"/>
    <w:basedOn w:val="a"/>
    <w:rsid w:val="00747FAD"/>
    <w:pPr>
      <w:spacing w:after="240"/>
    </w:pPr>
    <w:rPr>
      <w:sz w:val="26"/>
      <w:szCs w:val="26"/>
    </w:rPr>
  </w:style>
  <w:style w:type="paragraph" w:customStyle="1" w:styleId="publisher">
    <w:name w:val="publisher"/>
    <w:basedOn w:val="a"/>
    <w:rsid w:val="00747FAD"/>
    <w:pPr>
      <w:spacing w:after="240"/>
    </w:pPr>
    <w:rPr>
      <w:sz w:val="26"/>
      <w:szCs w:val="26"/>
    </w:rPr>
  </w:style>
  <w:style w:type="paragraph" w:customStyle="1" w:styleId="time">
    <w:name w:val="time"/>
    <w:basedOn w:val="a"/>
    <w:rsid w:val="00747FAD"/>
    <w:pPr>
      <w:spacing w:after="240"/>
    </w:pPr>
    <w:rPr>
      <w:sz w:val="26"/>
      <w:szCs w:val="26"/>
    </w:rPr>
  </w:style>
  <w:style w:type="paragraph" w:customStyle="1" w:styleId="req">
    <w:name w:val="req"/>
    <w:basedOn w:val="a"/>
    <w:rsid w:val="00747FAD"/>
    <w:pPr>
      <w:spacing w:after="240"/>
    </w:pPr>
    <w:rPr>
      <w:sz w:val="26"/>
      <w:szCs w:val="26"/>
    </w:rPr>
  </w:style>
  <w:style w:type="paragraph" w:customStyle="1" w:styleId="chk">
    <w:name w:val="chk"/>
    <w:basedOn w:val="a"/>
    <w:rsid w:val="00747FAD"/>
    <w:pPr>
      <w:spacing w:after="240"/>
    </w:pPr>
    <w:rPr>
      <w:sz w:val="26"/>
      <w:szCs w:val="26"/>
    </w:rPr>
  </w:style>
  <w:style w:type="paragraph" w:customStyle="1" w:styleId="rad">
    <w:name w:val="rad"/>
    <w:basedOn w:val="a"/>
    <w:rsid w:val="00747FAD"/>
    <w:pPr>
      <w:spacing w:after="240"/>
    </w:pPr>
    <w:rPr>
      <w:sz w:val="26"/>
      <w:szCs w:val="26"/>
    </w:rPr>
  </w:style>
  <w:style w:type="paragraph" w:customStyle="1" w:styleId="btn">
    <w:name w:val="btn"/>
    <w:basedOn w:val="a"/>
    <w:rsid w:val="00747FAD"/>
    <w:pPr>
      <w:spacing w:after="240"/>
    </w:pPr>
    <w:rPr>
      <w:sz w:val="26"/>
      <w:szCs w:val="26"/>
    </w:rPr>
  </w:style>
  <w:style w:type="paragraph" w:customStyle="1" w:styleId="buttons">
    <w:name w:val="buttons"/>
    <w:basedOn w:val="a"/>
    <w:rsid w:val="00747FAD"/>
    <w:pPr>
      <w:spacing w:after="240"/>
    </w:pPr>
    <w:rPr>
      <w:sz w:val="26"/>
      <w:szCs w:val="26"/>
    </w:rPr>
  </w:style>
  <w:style w:type="paragraph" w:customStyle="1" w:styleId="buttonsl">
    <w:name w:val="buttonsl"/>
    <w:basedOn w:val="a"/>
    <w:rsid w:val="00747FAD"/>
    <w:pPr>
      <w:spacing w:after="240"/>
    </w:pPr>
    <w:rPr>
      <w:sz w:val="26"/>
      <w:szCs w:val="26"/>
    </w:rPr>
  </w:style>
  <w:style w:type="paragraph" w:customStyle="1" w:styleId="downloadbutton">
    <w:name w:val="downloadbutton"/>
    <w:basedOn w:val="a"/>
    <w:rsid w:val="00747FAD"/>
    <w:pPr>
      <w:spacing w:after="240"/>
    </w:pPr>
    <w:rPr>
      <w:sz w:val="26"/>
      <w:szCs w:val="26"/>
    </w:rPr>
  </w:style>
  <w:style w:type="paragraph" w:customStyle="1" w:styleId="infopic">
    <w:name w:val="infopic"/>
    <w:basedOn w:val="a"/>
    <w:rsid w:val="00747FAD"/>
    <w:pPr>
      <w:spacing w:after="240"/>
    </w:pPr>
    <w:rPr>
      <w:sz w:val="26"/>
      <w:szCs w:val="26"/>
    </w:rPr>
  </w:style>
  <w:style w:type="paragraph" w:customStyle="1" w:styleId="audiencedate">
    <w:name w:val="audience_date"/>
    <w:basedOn w:val="a"/>
    <w:rsid w:val="00747FAD"/>
    <w:pPr>
      <w:spacing w:after="240"/>
    </w:pPr>
    <w:rPr>
      <w:sz w:val="26"/>
      <w:szCs w:val="26"/>
    </w:rPr>
  </w:style>
  <w:style w:type="paragraph" w:customStyle="1" w:styleId="itemlogos">
    <w:name w:val="item_logos"/>
    <w:basedOn w:val="a"/>
    <w:rsid w:val="00747FAD"/>
    <w:pPr>
      <w:spacing w:after="240"/>
    </w:pPr>
    <w:rPr>
      <w:sz w:val="26"/>
      <w:szCs w:val="26"/>
    </w:rPr>
  </w:style>
  <w:style w:type="paragraph" w:customStyle="1" w:styleId="inforow">
    <w:name w:val="inforow"/>
    <w:basedOn w:val="a"/>
    <w:rsid w:val="00747FAD"/>
    <w:pPr>
      <w:spacing w:after="240"/>
    </w:pPr>
    <w:rPr>
      <w:sz w:val="26"/>
      <w:szCs w:val="26"/>
    </w:rPr>
  </w:style>
  <w:style w:type="paragraph" w:customStyle="1" w:styleId="adate">
    <w:name w:val="a_date"/>
    <w:basedOn w:val="a"/>
    <w:rsid w:val="00747FAD"/>
    <w:pPr>
      <w:spacing w:after="240"/>
    </w:pPr>
    <w:rPr>
      <w:sz w:val="26"/>
      <w:szCs w:val="26"/>
    </w:rPr>
  </w:style>
  <w:style w:type="paragraph" w:customStyle="1" w:styleId="bottoml">
    <w:name w:val="bottom_l"/>
    <w:basedOn w:val="a"/>
    <w:rsid w:val="00747FAD"/>
    <w:pPr>
      <w:spacing w:after="240"/>
    </w:pPr>
    <w:rPr>
      <w:sz w:val="26"/>
      <w:szCs w:val="26"/>
    </w:rPr>
  </w:style>
  <w:style w:type="paragraph" w:customStyle="1" w:styleId="bottomr">
    <w:name w:val="bottom_r"/>
    <w:basedOn w:val="a"/>
    <w:rsid w:val="00747FAD"/>
    <w:pPr>
      <w:spacing w:after="240"/>
    </w:pPr>
    <w:rPr>
      <w:sz w:val="26"/>
      <w:szCs w:val="26"/>
    </w:rPr>
  </w:style>
  <w:style w:type="paragraph" w:customStyle="1" w:styleId="block">
    <w:name w:val="block"/>
    <w:basedOn w:val="a"/>
    <w:rsid w:val="00747FAD"/>
    <w:pPr>
      <w:spacing w:after="240"/>
    </w:pPr>
    <w:rPr>
      <w:sz w:val="26"/>
      <w:szCs w:val="26"/>
    </w:rPr>
  </w:style>
  <w:style w:type="paragraph" w:customStyle="1" w:styleId="greyline">
    <w:name w:val="greyline"/>
    <w:basedOn w:val="a"/>
    <w:rsid w:val="00747FAD"/>
    <w:pPr>
      <w:spacing w:after="240"/>
    </w:pPr>
    <w:rPr>
      <w:sz w:val="26"/>
      <w:szCs w:val="26"/>
    </w:rPr>
  </w:style>
  <w:style w:type="paragraph" w:customStyle="1" w:styleId="greylinelast">
    <w:name w:val="greylinelast"/>
    <w:basedOn w:val="a"/>
    <w:rsid w:val="00747FAD"/>
    <w:pPr>
      <w:spacing w:after="240"/>
    </w:pPr>
    <w:rPr>
      <w:sz w:val="26"/>
      <w:szCs w:val="26"/>
    </w:rPr>
  </w:style>
  <w:style w:type="paragraph" w:customStyle="1" w:styleId="highlightsteaser">
    <w:name w:val="highlightsteaser"/>
    <w:basedOn w:val="a"/>
    <w:rsid w:val="00747FAD"/>
    <w:pPr>
      <w:spacing w:after="240"/>
    </w:pPr>
    <w:rPr>
      <w:sz w:val="26"/>
      <w:szCs w:val="26"/>
    </w:rPr>
  </w:style>
  <w:style w:type="paragraph" w:customStyle="1" w:styleId="tsrimage">
    <w:name w:val="tsr_image"/>
    <w:basedOn w:val="a"/>
    <w:rsid w:val="00747FAD"/>
    <w:pPr>
      <w:spacing w:after="240"/>
    </w:pPr>
    <w:rPr>
      <w:sz w:val="26"/>
      <w:szCs w:val="26"/>
    </w:rPr>
  </w:style>
  <w:style w:type="paragraph" w:customStyle="1" w:styleId="envelopeicon">
    <w:name w:val="envelopeicon"/>
    <w:basedOn w:val="a"/>
    <w:rsid w:val="00747FAD"/>
    <w:pPr>
      <w:spacing w:after="240"/>
    </w:pPr>
    <w:rPr>
      <w:sz w:val="26"/>
      <w:szCs w:val="26"/>
    </w:rPr>
  </w:style>
  <w:style w:type="paragraph" w:customStyle="1" w:styleId="rssfeeds">
    <w:name w:val="rssfeeds"/>
    <w:basedOn w:val="a"/>
    <w:rsid w:val="00747FAD"/>
    <w:pPr>
      <w:spacing w:after="240"/>
    </w:pPr>
    <w:rPr>
      <w:sz w:val="26"/>
      <w:szCs w:val="26"/>
    </w:rPr>
  </w:style>
  <w:style w:type="paragraph" w:customStyle="1" w:styleId="sbdivider">
    <w:name w:val="sb_divider"/>
    <w:basedOn w:val="a"/>
    <w:rsid w:val="00747FAD"/>
    <w:pPr>
      <w:spacing w:after="240"/>
    </w:pPr>
    <w:rPr>
      <w:sz w:val="26"/>
      <w:szCs w:val="26"/>
    </w:rPr>
  </w:style>
  <w:style w:type="paragraph" w:customStyle="1" w:styleId="highlightsicon">
    <w:name w:val="highlightsicon"/>
    <w:basedOn w:val="a"/>
    <w:rsid w:val="00747FAD"/>
    <w:pPr>
      <w:spacing w:after="240"/>
    </w:pPr>
    <w:rPr>
      <w:sz w:val="26"/>
      <w:szCs w:val="26"/>
    </w:rPr>
  </w:style>
  <w:style w:type="paragraph" w:customStyle="1" w:styleId="highlightsiconbottom">
    <w:name w:val="highlightsiconbottom"/>
    <w:basedOn w:val="a"/>
    <w:rsid w:val="00747FAD"/>
    <w:pPr>
      <w:spacing w:after="240"/>
    </w:pPr>
    <w:rPr>
      <w:sz w:val="26"/>
      <w:szCs w:val="26"/>
    </w:rPr>
  </w:style>
  <w:style w:type="paragraph" w:customStyle="1" w:styleId="siteinfoseparator">
    <w:name w:val="siteinfoseparator"/>
    <w:basedOn w:val="a"/>
    <w:rsid w:val="00747FAD"/>
    <w:pPr>
      <w:spacing w:after="240"/>
    </w:pPr>
    <w:rPr>
      <w:sz w:val="26"/>
      <w:szCs w:val="26"/>
    </w:rPr>
  </w:style>
  <w:style w:type="paragraph" w:customStyle="1" w:styleId="bolded">
    <w:name w:val="bolded"/>
    <w:basedOn w:val="a"/>
    <w:rsid w:val="00747FAD"/>
    <w:pPr>
      <w:spacing w:after="240"/>
    </w:pPr>
    <w:rPr>
      <w:sz w:val="26"/>
      <w:szCs w:val="26"/>
    </w:rPr>
  </w:style>
  <w:style w:type="paragraph" w:customStyle="1" w:styleId="logo">
    <w:name w:val="logo"/>
    <w:basedOn w:val="a"/>
    <w:rsid w:val="00747FAD"/>
    <w:pPr>
      <w:spacing w:after="240"/>
    </w:pPr>
    <w:rPr>
      <w:sz w:val="26"/>
      <w:szCs w:val="26"/>
    </w:rPr>
  </w:style>
  <w:style w:type="paragraph" w:customStyle="1" w:styleId="box">
    <w:name w:val="box"/>
    <w:basedOn w:val="a"/>
    <w:rsid w:val="00747FAD"/>
    <w:pPr>
      <w:spacing w:after="240"/>
    </w:pPr>
    <w:rPr>
      <w:sz w:val="26"/>
      <w:szCs w:val="26"/>
    </w:rPr>
  </w:style>
  <w:style w:type="paragraph" w:customStyle="1" w:styleId="fbandmail">
    <w:name w:val="fb_and_mail"/>
    <w:basedOn w:val="a"/>
    <w:rsid w:val="00747FAD"/>
    <w:pPr>
      <w:spacing w:after="240"/>
    </w:pPr>
    <w:rPr>
      <w:sz w:val="26"/>
      <w:szCs w:val="26"/>
    </w:rPr>
  </w:style>
  <w:style w:type="paragraph" w:customStyle="1" w:styleId="intro">
    <w:name w:val="intro"/>
    <w:basedOn w:val="a"/>
    <w:rsid w:val="00747FAD"/>
    <w:pPr>
      <w:spacing w:after="240"/>
    </w:pPr>
    <w:rPr>
      <w:sz w:val="26"/>
      <w:szCs w:val="26"/>
    </w:rPr>
  </w:style>
  <w:style w:type="paragraph" w:customStyle="1" w:styleId="topics">
    <w:name w:val="topics"/>
    <w:basedOn w:val="a"/>
    <w:rsid w:val="00747FAD"/>
    <w:pPr>
      <w:spacing w:after="240"/>
    </w:pPr>
    <w:rPr>
      <w:sz w:val="26"/>
      <w:szCs w:val="26"/>
    </w:rPr>
  </w:style>
  <w:style w:type="paragraph" w:customStyle="1" w:styleId="emph">
    <w:name w:val="emph"/>
    <w:basedOn w:val="a"/>
    <w:rsid w:val="00747FAD"/>
    <w:pPr>
      <w:spacing w:after="240"/>
    </w:pPr>
    <w:rPr>
      <w:sz w:val="26"/>
      <w:szCs w:val="26"/>
    </w:rPr>
  </w:style>
  <w:style w:type="paragraph" w:customStyle="1" w:styleId="colored">
    <w:name w:val="colored"/>
    <w:basedOn w:val="a"/>
    <w:rsid w:val="00747FAD"/>
    <w:pPr>
      <w:spacing w:after="240"/>
    </w:pPr>
    <w:rPr>
      <w:sz w:val="26"/>
      <w:szCs w:val="26"/>
    </w:rPr>
  </w:style>
  <w:style w:type="paragraph" w:customStyle="1" w:styleId="event">
    <w:name w:val="event"/>
    <w:basedOn w:val="a"/>
    <w:rsid w:val="00747FAD"/>
    <w:pPr>
      <w:spacing w:after="240"/>
    </w:pPr>
    <w:rPr>
      <w:sz w:val="26"/>
      <w:szCs w:val="26"/>
    </w:rPr>
  </w:style>
  <w:style w:type="paragraph" w:customStyle="1" w:styleId="placetime">
    <w:name w:val="placetime"/>
    <w:basedOn w:val="a"/>
    <w:rsid w:val="00747FAD"/>
    <w:pPr>
      <w:spacing w:after="240"/>
    </w:pPr>
    <w:rPr>
      <w:sz w:val="26"/>
      <w:szCs w:val="26"/>
    </w:rPr>
  </w:style>
  <w:style w:type="paragraph" w:customStyle="1" w:styleId="navparent">
    <w:name w:val="navparent"/>
    <w:basedOn w:val="a"/>
    <w:rsid w:val="00747FAD"/>
    <w:pPr>
      <w:spacing w:after="240"/>
    </w:pPr>
    <w:rPr>
      <w:sz w:val="26"/>
      <w:szCs w:val="26"/>
    </w:rPr>
  </w:style>
  <w:style w:type="paragraph" w:customStyle="1" w:styleId="15">
    <w:name w:val="Список1"/>
    <w:basedOn w:val="a"/>
    <w:rsid w:val="00747FAD"/>
    <w:pPr>
      <w:spacing w:after="240"/>
    </w:pPr>
    <w:rPr>
      <w:sz w:val="26"/>
      <w:szCs w:val="26"/>
    </w:rPr>
  </w:style>
  <w:style w:type="paragraph" w:customStyle="1" w:styleId="iconfb">
    <w:name w:val="icon_fb"/>
    <w:basedOn w:val="a"/>
    <w:rsid w:val="00747FAD"/>
    <w:pPr>
      <w:spacing w:after="240"/>
    </w:pPr>
    <w:rPr>
      <w:sz w:val="26"/>
      <w:szCs w:val="26"/>
    </w:rPr>
  </w:style>
  <w:style w:type="paragraph" w:customStyle="1" w:styleId="iconemail">
    <w:name w:val="icon_email"/>
    <w:basedOn w:val="a"/>
    <w:rsid w:val="00747FAD"/>
    <w:pPr>
      <w:spacing w:after="240"/>
    </w:pPr>
    <w:rPr>
      <w:sz w:val="26"/>
      <w:szCs w:val="26"/>
    </w:rPr>
  </w:style>
  <w:style w:type="character" w:customStyle="1" w:styleId="prefilled">
    <w:name w:val="prefilled"/>
    <w:rsid w:val="00747FAD"/>
  </w:style>
  <w:style w:type="paragraph" w:customStyle="1" w:styleId="rboxtr1">
    <w:name w:val="rbox_tr1"/>
    <w:basedOn w:val="a"/>
    <w:rsid w:val="00747FAD"/>
    <w:pPr>
      <w:spacing w:after="240"/>
    </w:pPr>
    <w:rPr>
      <w:sz w:val="26"/>
      <w:szCs w:val="26"/>
    </w:rPr>
  </w:style>
  <w:style w:type="paragraph" w:customStyle="1" w:styleId="rboxbl1">
    <w:name w:val="rbox_bl1"/>
    <w:basedOn w:val="a"/>
    <w:rsid w:val="00747FAD"/>
    <w:pPr>
      <w:ind w:left="-150"/>
    </w:pPr>
    <w:rPr>
      <w:sz w:val="2"/>
      <w:szCs w:val="2"/>
    </w:rPr>
  </w:style>
  <w:style w:type="paragraph" w:customStyle="1" w:styleId="rboxtr2">
    <w:name w:val="rbox_tr2"/>
    <w:basedOn w:val="a"/>
    <w:rsid w:val="00747FAD"/>
    <w:rPr>
      <w:sz w:val="26"/>
      <w:szCs w:val="26"/>
    </w:rPr>
  </w:style>
  <w:style w:type="paragraph" w:customStyle="1" w:styleId="rboxbl2">
    <w:name w:val="rbox_bl2"/>
    <w:basedOn w:val="a"/>
    <w:rsid w:val="00747FAD"/>
    <w:pPr>
      <w:ind w:left="-150"/>
    </w:pPr>
    <w:rPr>
      <w:sz w:val="2"/>
      <w:szCs w:val="2"/>
    </w:rPr>
  </w:style>
  <w:style w:type="paragraph" w:customStyle="1" w:styleId="cnt1">
    <w:name w:val="cnt1"/>
    <w:basedOn w:val="a"/>
    <w:rsid w:val="00747FAD"/>
    <w:pPr>
      <w:shd w:val="clear" w:color="auto" w:fill="FFFFFF"/>
      <w:ind w:left="-150"/>
    </w:pPr>
    <w:rPr>
      <w:sz w:val="26"/>
      <w:szCs w:val="26"/>
    </w:rPr>
  </w:style>
  <w:style w:type="paragraph" w:customStyle="1" w:styleId="bottoml1">
    <w:name w:val="bottom_l1"/>
    <w:basedOn w:val="a"/>
    <w:rsid w:val="00747FAD"/>
    <w:pPr>
      <w:shd w:val="clear" w:color="auto" w:fill="FFFFFF"/>
      <w:spacing w:line="45" w:lineRule="atLeast"/>
      <w:ind w:left="-75"/>
    </w:pPr>
    <w:rPr>
      <w:sz w:val="26"/>
      <w:szCs w:val="26"/>
    </w:rPr>
  </w:style>
  <w:style w:type="paragraph" w:customStyle="1" w:styleId="bottomr1">
    <w:name w:val="bottom_r1"/>
    <w:basedOn w:val="a"/>
    <w:rsid w:val="00747FAD"/>
    <w:pPr>
      <w:shd w:val="clear" w:color="auto" w:fill="FFFFFF"/>
      <w:ind w:left="-75"/>
    </w:pPr>
    <w:rPr>
      <w:sz w:val="5"/>
      <w:szCs w:val="5"/>
    </w:rPr>
  </w:style>
  <w:style w:type="paragraph" w:customStyle="1" w:styleId="block1">
    <w:name w:val="block1"/>
    <w:basedOn w:val="a"/>
    <w:rsid w:val="00747FAD"/>
    <w:pPr>
      <w:spacing w:after="240"/>
    </w:pPr>
    <w:rPr>
      <w:sz w:val="26"/>
      <w:szCs w:val="26"/>
    </w:rPr>
  </w:style>
  <w:style w:type="paragraph" w:customStyle="1" w:styleId="cnt2">
    <w:name w:val="cnt2"/>
    <w:basedOn w:val="a"/>
    <w:rsid w:val="00747FAD"/>
    <w:pPr>
      <w:shd w:val="clear" w:color="auto" w:fill="FFFFFF"/>
      <w:spacing w:after="120"/>
      <w:ind w:left="150"/>
    </w:pPr>
    <w:rPr>
      <w:sz w:val="26"/>
      <w:szCs w:val="26"/>
    </w:rPr>
  </w:style>
  <w:style w:type="paragraph" w:customStyle="1" w:styleId="greyline1">
    <w:name w:val="greyline1"/>
    <w:basedOn w:val="a"/>
    <w:rsid w:val="00747FAD"/>
    <w:pPr>
      <w:pBdr>
        <w:bottom w:val="single" w:sz="6" w:space="0" w:color="CCCCCC"/>
      </w:pBdr>
      <w:spacing w:before="90" w:after="90"/>
    </w:pPr>
    <w:rPr>
      <w:sz w:val="26"/>
      <w:szCs w:val="26"/>
    </w:rPr>
  </w:style>
  <w:style w:type="paragraph" w:customStyle="1" w:styleId="greylinelast1">
    <w:name w:val="greylinelast1"/>
    <w:basedOn w:val="a"/>
    <w:rsid w:val="00747FAD"/>
    <w:pPr>
      <w:pBdr>
        <w:bottom w:val="single" w:sz="6" w:space="0" w:color="CCCCCC"/>
      </w:pBdr>
      <w:spacing w:before="120"/>
    </w:pPr>
    <w:rPr>
      <w:sz w:val="26"/>
      <w:szCs w:val="26"/>
    </w:rPr>
  </w:style>
  <w:style w:type="paragraph" w:customStyle="1" w:styleId="highlightsteaser1">
    <w:name w:val="highlightsteaser1"/>
    <w:basedOn w:val="a"/>
    <w:rsid w:val="00747FAD"/>
    <w:pPr>
      <w:spacing w:before="120" w:after="120"/>
      <w:ind w:left="150"/>
    </w:pPr>
    <w:rPr>
      <w:sz w:val="26"/>
      <w:szCs w:val="26"/>
    </w:rPr>
  </w:style>
  <w:style w:type="paragraph" w:customStyle="1" w:styleId="tsrimage1">
    <w:name w:val="tsr_image1"/>
    <w:basedOn w:val="a"/>
    <w:rsid w:val="00747FAD"/>
    <w:pPr>
      <w:spacing w:before="120" w:after="120"/>
    </w:pPr>
    <w:rPr>
      <w:sz w:val="26"/>
      <w:szCs w:val="26"/>
    </w:rPr>
  </w:style>
  <w:style w:type="paragraph" w:customStyle="1" w:styleId="envelopeicon1">
    <w:name w:val="envelopeicon1"/>
    <w:basedOn w:val="a"/>
    <w:rsid w:val="00747FAD"/>
    <w:pPr>
      <w:spacing w:before="120" w:after="120"/>
      <w:ind w:left="150"/>
    </w:pPr>
    <w:rPr>
      <w:position w:val="-9"/>
      <w:sz w:val="26"/>
      <w:szCs w:val="26"/>
    </w:rPr>
  </w:style>
  <w:style w:type="paragraph" w:customStyle="1" w:styleId="rssfeeds1">
    <w:name w:val="rssfeeds1"/>
    <w:basedOn w:val="a"/>
    <w:rsid w:val="00747FAD"/>
    <w:pPr>
      <w:spacing w:before="75" w:after="75"/>
      <w:ind w:left="150" w:right="150"/>
    </w:pPr>
    <w:rPr>
      <w:sz w:val="26"/>
      <w:szCs w:val="26"/>
    </w:rPr>
  </w:style>
  <w:style w:type="paragraph" w:customStyle="1" w:styleId="sbdivider1">
    <w:name w:val="sb_divider1"/>
    <w:basedOn w:val="a"/>
    <w:rsid w:val="00747FAD"/>
    <w:pPr>
      <w:pBdr>
        <w:bottom w:val="dashed" w:sz="6" w:space="0" w:color="999999"/>
      </w:pBdr>
    </w:pPr>
    <w:rPr>
      <w:sz w:val="26"/>
      <w:szCs w:val="26"/>
    </w:rPr>
  </w:style>
  <w:style w:type="paragraph" w:customStyle="1" w:styleId="highlightsicon1">
    <w:name w:val="highlightsicon1"/>
    <w:basedOn w:val="a"/>
    <w:rsid w:val="00747FAD"/>
    <w:pPr>
      <w:ind w:left="150"/>
    </w:pPr>
    <w:rPr>
      <w:position w:val="-9"/>
      <w:sz w:val="26"/>
      <w:szCs w:val="26"/>
    </w:rPr>
  </w:style>
  <w:style w:type="paragraph" w:customStyle="1" w:styleId="highlightsiconbottom1">
    <w:name w:val="highlightsiconbottom1"/>
    <w:basedOn w:val="a"/>
    <w:rsid w:val="00747FAD"/>
    <w:pPr>
      <w:ind w:left="150" w:right="150"/>
    </w:pPr>
    <w:rPr>
      <w:position w:val="-9"/>
      <w:sz w:val="26"/>
      <w:szCs w:val="26"/>
    </w:rPr>
  </w:style>
  <w:style w:type="paragraph" w:customStyle="1" w:styleId="rboxbl3">
    <w:name w:val="rbox_bl3"/>
    <w:basedOn w:val="a"/>
    <w:rsid w:val="00747FAD"/>
    <w:pPr>
      <w:spacing w:before="120" w:after="120"/>
      <w:ind w:left="2"/>
    </w:pPr>
    <w:rPr>
      <w:sz w:val="2"/>
      <w:szCs w:val="2"/>
    </w:rPr>
  </w:style>
  <w:style w:type="paragraph" w:customStyle="1" w:styleId="siteinfoseparator1">
    <w:name w:val="siteinfoseparator1"/>
    <w:basedOn w:val="a"/>
    <w:rsid w:val="00747FAD"/>
    <w:pPr>
      <w:ind w:left="60" w:right="60"/>
    </w:pPr>
    <w:rPr>
      <w:color w:val="1144DD"/>
    </w:rPr>
  </w:style>
  <w:style w:type="paragraph" w:customStyle="1" w:styleId="cnt3">
    <w:name w:val="cnt3"/>
    <w:basedOn w:val="a"/>
    <w:rsid w:val="00747FAD"/>
    <w:pPr>
      <w:shd w:val="clear" w:color="auto" w:fill="FFFFFF"/>
      <w:spacing w:after="240"/>
    </w:pPr>
    <w:rPr>
      <w:sz w:val="26"/>
      <w:szCs w:val="26"/>
    </w:rPr>
  </w:style>
  <w:style w:type="paragraph" w:customStyle="1" w:styleId="cnt4">
    <w:name w:val="cnt4"/>
    <w:basedOn w:val="a"/>
    <w:rsid w:val="00747FAD"/>
    <w:pPr>
      <w:shd w:val="clear" w:color="auto" w:fill="FFFFFF"/>
      <w:spacing w:after="240"/>
    </w:pPr>
    <w:rPr>
      <w:sz w:val="26"/>
      <w:szCs w:val="26"/>
    </w:rPr>
  </w:style>
  <w:style w:type="paragraph" w:customStyle="1" w:styleId="cnt5">
    <w:name w:val="cnt5"/>
    <w:basedOn w:val="a"/>
    <w:rsid w:val="00747FAD"/>
    <w:pPr>
      <w:spacing w:after="240"/>
    </w:pPr>
    <w:rPr>
      <w:sz w:val="26"/>
      <w:szCs w:val="26"/>
    </w:rPr>
  </w:style>
  <w:style w:type="paragraph" w:customStyle="1" w:styleId="even1">
    <w:name w:val="even1"/>
    <w:basedOn w:val="a"/>
    <w:rsid w:val="00747FAD"/>
    <w:pPr>
      <w:shd w:val="clear" w:color="auto" w:fill="FFFFFF"/>
      <w:spacing w:after="240"/>
    </w:pPr>
    <w:rPr>
      <w:sz w:val="26"/>
      <w:szCs w:val="26"/>
    </w:rPr>
  </w:style>
  <w:style w:type="paragraph" w:customStyle="1" w:styleId="bolded1">
    <w:name w:val="bolded1"/>
    <w:basedOn w:val="a"/>
    <w:rsid w:val="00747FAD"/>
    <w:pPr>
      <w:spacing w:after="240"/>
    </w:pPr>
    <w:rPr>
      <w:b/>
      <w:bCs/>
      <w:sz w:val="26"/>
      <w:szCs w:val="26"/>
    </w:rPr>
  </w:style>
  <w:style w:type="paragraph" w:customStyle="1" w:styleId="i1">
    <w:name w:val="i1"/>
    <w:basedOn w:val="a"/>
    <w:rsid w:val="00747FAD"/>
    <w:pPr>
      <w:spacing w:after="240"/>
    </w:pPr>
    <w:rPr>
      <w:sz w:val="26"/>
      <w:szCs w:val="26"/>
    </w:rPr>
  </w:style>
  <w:style w:type="paragraph" w:customStyle="1" w:styleId="c1">
    <w:name w:val="c1"/>
    <w:basedOn w:val="a"/>
    <w:rsid w:val="00747FAD"/>
    <w:pPr>
      <w:spacing w:after="240"/>
      <w:ind w:left="3075"/>
    </w:pPr>
    <w:rPr>
      <w:sz w:val="26"/>
      <w:szCs w:val="26"/>
    </w:rPr>
  </w:style>
  <w:style w:type="paragraph" w:customStyle="1" w:styleId="n1">
    <w:name w:val="n1"/>
    <w:basedOn w:val="a"/>
    <w:rsid w:val="00747FAD"/>
    <w:pPr>
      <w:spacing w:after="240"/>
    </w:pPr>
    <w:rPr>
      <w:sz w:val="26"/>
      <w:szCs w:val="26"/>
    </w:rPr>
  </w:style>
  <w:style w:type="paragraph" w:customStyle="1" w:styleId="c2">
    <w:name w:val="c2"/>
    <w:basedOn w:val="a"/>
    <w:rsid w:val="00747FAD"/>
    <w:pPr>
      <w:spacing w:after="240"/>
      <w:ind w:left="3300"/>
    </w:pPr>
    <w:rPr>
      <w:sz w:val="26"/>
      <w:szCs w:val="26"/>
    </w:rPr>
  </w:style>
  <w:style w:type="paragraph" w:customStyle="1" w:styleId="n2">
    <w:name w:val="n2"/>
    <w:basedOn w:val="a"/>
    <w:rsid w:val="00747FAD"/>
    <w:pPr>
      <w:spacing w:after="240"/>
    </w:pPr>
    <w:rPr>
      <w:sz w:val="26"/>
      <w:szCs w:val="26"/>
    </w:rPr>
  </w:style>
  <w:style w:type="paragraph" w:customStyle="1" w:styleId="c3">
    <w:name w:val="c3"/>
    <w:basedOn w:val="a"/>
    <w:rsid w:val="00747FAD"/>
    <w:pPr>
      <w:spacing w:after="240"/>
      <w:ind w:right="3450"/>
    </w:pPr>
    <w:rPr>
      <w:sz w:val="26"/>
      <w:szCs w:val="26"/>
    </w:rPr>
  </w:style>
  <w:style w:type="paragraph" w:customStyle="1" w:styleId="column1">
    <w:name w:val="column1"/>
    <w:basedOn w:val="a"/>
    <w:rsid w:val="00747FAD"/>
    <w:pPr>
      <w:spacing w:after="240"/>
    </w:pPr>
    <w:rPr>
      <w:sz w:val="26"/>
      <w:szCs w:val="26"/>
    </w:rPr>
  </w:style>
  <w:style w:type="paragraph" w:customStyle="1" w:styleId="column2">
    <w:name w:val="column2"/>
    <w:basedOn w:val="a"/>
    <w:rsid w:val="00747FAD"/>
    <w:pPr>
      <w:spacing w:after="240"/>
    </w:pPr>
    <w:rPr>
      <w:sz w:val="26"/>
      <w:szCs w:val="26"/>
    </w:rPr>
  </w:style>
  <w:style w:type="paragraph" w:customStyle="1" w:styleId="left1">
    <w:name w:val="left1"/>
    <w:basedOn w:val="a"/>
    <w:rsid w:val="00747FAD"/>
    <w:pPr>
      <w:spacing w:after="240"/>
      <w:ind w:right="244"/>
    </w:pPr>
    <w:rPr>
      <w:sz w:val="26"/>
      <w:szCs w:val="26"/>
    </w:rPr>
  </w:style>
  <w:style w:type="paragraph" w:customStyle="1" w:styleId="date1">
    <w:name w:val="date1"/>
    <w:basedOn w:val="a"/>
    <w:rsid w:val="00747FAD"/>
    <w:pPr>
      <w:spacing w:after="240"/>
    </w:pPr>
    <w:rPr>
      <w:sz w:val="26"/>
      <w:szCs w:val="26"/>
    </w:rPr>
  </w:style>
  <w:style w:type="paragraph" w:customStyle="1" w:styleId="location1">
    <w:name w:val="location1"/>
    <w:basedOn w:val="a"/>
    <w:rsid w:val="00747FAD"/>
    <w:pPr>
      <w:spacing w:after="240"/>
    </w:pPr>
    <w:rPr>
      <w:sz w:val="26"/>
      <w:szCs w:val="26"/>
    </w:rPr>
  </w:style>
  <w:style w:type="paragraph" w:customStyle="1" w:styleId="place1">
    <w:name w:val="place1"/>
    <w:basedOn w:val="a"/>
    <w:rsid w:val="00747FAD"/>
    <w:pPr>
      <w:spacing w:after="240"/>
    </w:pPr>
    <w:rPr>
      <w:sz w:val="26"/>
      <w:szCs w:val="26"/>
    </w:rPr>
  </w:style>
  <w:style w:type="paragraph" w:customStyle="1" w:styleId="tablehdr1">
    <w:name w:val="tablehdr1"/>
    <w:basedOn w:val="a"/>
    <w:rsid w:val="00747FAD"/>
    <w:pPr>
      <w:shd w:val="clear" w:color="auto" w:fill="D7DADB"/>
      <w:spacing w:after="240"/>
    </w:pPr>
    <w:rPr>
      <w:b/>
      <w:bCs/>
      <w:sz w:val="26"/>
      <w:szCs w:val="26"/>
    </w:rPr>
  </w:style>
  <w:style w:type="paragraph" w:customStyle="1" w:styleId="tablehdr2">
    <w:name w:val="tablehdr2"/>
    <w:basedOn w:val="a"/>
    <w:rsid w:val="00747FAD"/>
    <w:pPr>
      <w:shd w:val="clear" w:color="auto" w:fill="D7DADB"/>
      <w:spacing w:after="240"/>
    </w:pPr>
    <w:rPr>
      <w:b/>
      <w:bCs/>
      <w:sz w:val="26"/>
      <w:szCs w:val="26"/>
    </w:rPr>
  </w:style>
  <w:style w:type="paragraph" w:customStyle="1" w:styleId="tablesubhdr1">
    <w:name w:val="tablesubhdr1"/>
    <w:basedOn w:val="a"/>
    <w:rsid w:val="00747FAD"/>
    <w:pPr>
      <w:shd w:val="clear" w:color="auto" w:fill="D7DADB"/>
      <w:spacing w:after="240"/>
    </w:pPr>
    <w:rPr>
      <w:b/>
      <w:bCs/>
      <w:sz w:val="26"/>
      <w:szCs w:val="26"/>
    </w:rPr>
  </w:style>
  <w:style w:type="paragraph" w:customStyle="1" w:styleId="colhdr1">
    <w:name w:val="colhdr1"/>
    <w:basedOn w:val="a"/>
    <w:rsid w:val="00747FAD"/>
    <w:pPr>
      <w:shd w:val="clear" w:color="auto" w:fill="D7DADB"/>
      <w:spacing w:after="240"/>
    </w:pPr>
    <w:rPr>
      <w:b/>
      <w:bCs/>
      <w:sz w:val="26"/>
      <w:szCs w:val="26"/>
    </w:rPr>
  </w:style>
  <w:style w:type="paragraph" w:customStyle="1" w:styleId="colhdr-nob1">
    <w:name w:val="colhdr-nob1"/>
    <w:basedOn w:val="a"/>
    <w:rsid w:val="00747FAD"/>
    <w:pPr>
      <w:shd w:val="clear" w:color="auto" w:fill="D7DADB"/>
      <w:spacing w:after="240"/>
    </w:pPr>
    <w:rPr>
      <w:sz w:val="26"/>
      <w:szCs w:val="26"/>
    </w:rPr>
  </w:style>
  <w:style w:type="paragraph" w:customStyle="1" w:styleId="item1">
    <w:name w:val="item1"/>
    <w:basedOn w:val="a"/>
    <w:rsid w:val="00747FAD"/>
    <w:pPr>
      <w:pBdr>
        <w:bottom w:val="dashed" w:sz="6" w:space="5" w:color="999999"/>
      </w:pBdr>
    </w:pPr>
    <w:rPr>
      <w:sz w:val="26"/>
      <w:szCs w:val="26"/>
    </w:rPr>
  </w:style>
  <w:style w:type="paragraph" w:customStyle="1" w:styleId="date2">
    <w:name w:val="date2"/>
    <w:basedOn w:val="a"/>
    <w:rsid w:val="00747FAD"/>
    <w:pPr>
      <w:spacing w:after="240"/>
      <w:ind w:right="75"/>
    </w:pPr>
    <w:rPr>
      <w:sz w:val="26"/>
      <w:szCs w:val="26"/>
    </w:rPr>
  </w:style>
  <w:style w:type="paragraph" w:customStyle="1" w:styleId="technology1">
    <w:name w:val="technology1"/>
    <w:basedOn w:val="a"/>
    <w:rsid w:val="00747FAD"/>
    <w:pPr>
      <w:spacing w:after="240"/>
      <w:ind w:right="75"/>
    </w:pPr>
    <w:rPr>
      <w:color w:val="666666"/>
      <w:sz w:val="26"/>
      <w:szCs w:val="26"/>
    </w:rPr>
  </w:style>
  <w:style w:type="paragraph" w:customStyle="1" w:styleId="publisher1">
    <w:name w:val="publisher1"/>
    <w:basedOn w:val="a"/>
    <w:rsid w:val="00747FAD"/>
    <w:pPr>
      <w:spacing w:after="240"/>
    </w:pPr>
    <w:rPr>
      <w:color w:val="666666"/>
      <w:sz w:val="26"/>
      <w:szCs w:val="26"/>
    </w:rPr>
  </w:style>
  <w:style w:type="paragraph" w:customStyle="1" w:styleId="item2">
    <w:name w:val="item2"/>
    <w:basedOn w:val="a"/>
    <w:rsid w:val="00747FAD"/>
    <w:pPr>
      <w:spacing w:after="240"/>
      <w:ind w:left="-135" w:right="-135"/>
    </w:pPr>
    <w:rPr>
      <w:sz w:val="26"/>
      <w:szCs w:val="26"/>
    </w:rPr>
  </w:style>
  <w:style w:type="paragraph" w:customStyle="1" w:styleId="itemlogos1">
    <w:name w:val="item_logos1"/>
    <w:basedOn w:val="a"/>
    <w:rsid w:val="00747FAD"/>
    <w:pPr>
      <w:spacing w:before="90"/>
      <w:ind w:left="360" w:right="330"/>
    </w:pPr>
    <w:rPr>
      <w:sz w:val="26"/>
      <w:szCs w:val="26"/>
    </w:rPr>
  </w:style>
  <w:style w:type="paragraph" w:customStyle="1" w:styleId="date3">
    <w:name w:val="date3"/>
    <w:basedOn w:val="a"/>
    <w:rsid w:val="00747FAD"/>
    <w:pPr>
      <w:pBdr>
        <w:bottom w:val="single" w:sz="6" w:space="8" w:color="E9EAEB"/>
      </w:pBdr>
      <w:ind w:left="360" w:right="360"/>
      <w:jc w:val="right"/>
    </w:pPr>
    <w:rPr>
      <w:b/>
      <w:bCs/>
      <w:sz w:val="12"/>
      <w:szCs w:val="12"/>
    </w:rPr>
  </w:style>
  <w:style w:type="paragraph" w:customStyle="1" w:styleId="item3">
    <w:name w:val="item3"/>
    <w:basedOn w:val="a"/>
    <w:rsid w:val="00747FAD"/>
    <w:pPr>
      <w:spacing w:after="240"/>
    </w:pPr>
    <w:rPr>
      <w:sz w:val="26"/>
      <w:szCs w:val="26"/>
    </w:rPr>
  </w:style>
  <w:style w:type="paragraph" w:customStyle="1" w:styleId="itemlogos2">
    <w:name w:val="item_logos2"/>
    <w:basedOn w:val="a"/>
    <w:rsid w:val="00747FAD"/>
    <w:pPr>
      <w:spacing w:before="105"/>
      <w:ind w:left="360" w:right="360"/>
    </w:pPr>
    <w:rPr>
      <w:sz w:val="26"/>
      <w:szCs w:val="26"/>
    </w:rPr>
  </w:style>
  <w:style w:type="paragraph" w:customStyle="1" w:styleId="date4">
    <w:name w:val="date4"/>
    <w:basedOn w:val="a"/>
    <w:rsid w:val="00747FAD"/>
    <w:pPr>
      <w:pBdr>
        <w:bottom w:val="single" w:sz="6" w:space="0" w:color="E9EAEB"/>
      </w:pBdr>
      <w:ind w:left="360" w:right="360"/>
      <w:jc w:val="right"/>
    </w:pPr>
    <w:rPr>
      <w:sz w:val="26"/>
      <w:szCs w:val="26"/>
    </w:rPr>
  </w:style>
  <w:style w:type="paragraph" w:customStyle="1" w:styleId="list1">
    <w:name w:val="list1"/>
    <w:basedOn w:val="a"/>
    <w:rsid w:val="00747FAD"/>
    <w:pPr>
      <w:spacing w:after="240"/>
    </w:pPr>
    <w:rPr>
      <w:sz w:val="26"/>
      <w:szCs w:val="26"/>
    </w:rPr>
  </w:style>
  <w:style w:type="paragraph" w:customStyle="1" w:styleId="item4">
    <w:name w:val="item4"/>
    <w:basedOn w:val="a"/>
    <w:rsid w:val="00747FAD"/>
    <w:pPr>
      <w:pBdr>
        <w:bottom w:val="dashed" w:sz="6" w:space="6" w:color="999999"/>
      </w:pBdr>
    </w:pPr>
    <w:rPr>
      <w:sz w:val="26"/>
      <w:szCs w:val="26"/>
    </w:rPr>
  </w:style>
  <w:style w:type="paragraph" w:customStyle="1" w:styleId="list2">
    <w:name w:val="list2"/>
    <w:basedOn w:val="a"/>
    <w:rsid w:val="00747FAD"/>
    <w:pPr>
      <w:spacing w:after="240"/>
    </w:pPr>
    <w:rPr>
      <w:sz w:val="26"/>
      <w:szCs w:val="26"/>
    </w:rPr>
  </w:style>
  <w:style w:type="paragraph" w:customStyle="1" w:styleId="item5">
    <w:name w:val="item5"/>
    <w:basedOn w:val="a"/>
    <w:rsid w:val="00747FAD"/>
    <w:pPr>
      <w:pBdr>
        <w:bottom w:val="dashed" w:sz="6" w:space="6" w:color="999999"/>
      </w:pBdr>
    </w:pPr>
    <w:rPr>
      <w:sz w:val="26"/>
      <w:szCs w:val="26"/>
    </w:rPr>
  </w:style>
  <w:style w:type="paragraph" w:customStyle="1" w:styleId="item6">
    <w:name w:val="item6"/>
    <w:basedOn w:val="a"/>
    <w:rsid w:val="00747FAD"/>
    <w:pPr>
      <w:pBdr>
        <w:bottom w:val="dashed" w:sz="6" w:space="6" w:color="999999"/>
      </w:pBdr>
    </w:pPr>
    <w:rPr>
      <w:sz w:val="26"/>
      <w:szCs w:val="26"/>
    </w:rPr>
  </w:style>
  <w:style w:type="paragraph" w:customStyle="1" w:styleId="even2">
    <w:name w:val="even2"/>
    <w:basedOn w:val="a"/>
    <w:rsid w:val="00747FAD"/>
    <w:pPr>
      <w:shd w:val="clear" w:color="auto" w:fill="D7DADB"/>
      <w:spacing w:after="240"/>
    </w:pPr>
    <w:rPr>
      <w:sz w:val="26"/>
      <w:szCs w:val="26"/>
    </w:rPr>
  </w:style>
  <w:style w:type="paragraph" w:customStyle="1" w:styleId="odd1">
    <w:name w:val="odd1"/>
    <w:basedOn w:val="a"/>
    <w:rsid w:val="00747FAD"/>
    <w:pPr>
      <w:shd w:val="clear" w:color="auto" w:fill="EBF1F5"/>
      <w:spacing w:after="240"/>
    </w:pPr>
    <w:rPr>
      <w:sz w:val="26"/>
      <w:szCs w:val="26"/>
    </w:rPr>
  </w:style>
  <w:style w:type="paragraph" w:customStyle="1" w:styleId="inforow1">
    <w:name w:val="inforow1"/>
    <w:basedOn w:val="a"/>
    <w:rsid w:val="00747FAD"/>
    <w:pPr>
      <w:spacing w:before="120"/>
      <w:ind w:left="240" w:right="240"/>
    </w:pPr>
    <w:rPr>
      <w:sz w:val="26"/>
      <w:szCs w:val="26"/>
    </w:rPr>
  </w:style>
  <w:style w:type="paragraph" w:customStyle="1" w:styleId="date5">
    <w:name w:val="date5"/>
    <w:basedOn w:val="a"/>
    <w:rsid w:val="00747FAD"/>
    <w:pPr>
      <w:ind w:left="240" w:right="525"/>
    </w:pPr>
    <w:rPr>
      <w:sz w:val="26"/>
      <w:szCs w:val="26"/>
    </w:rPr>
  </w:style>
  <w:style w:type="paragraph" w:customStyle="1" w:styleId="technology2">
    <w:name w:val="technology2"/>
    <w:basedOn w:val="a"/>
    <w:rsid w:val="00747FAD"/>
    <w:pPr>
      <w:ind w:left="240" w:right="525"/>
    </w:pPr>
    <w:rPr>
      <w:sz w:val="26"/>
      <w:szCs w:val="26"/>
    </w:rPr>
  </w:style>
  <w:style w:type="paragraph" w:customStyle="1" w:styleId="publisher2">
    <w:name w:val="publisher2"/>
    <w:basedOn w:val="a"/>
    <w:rsid w:val="00747FAD"/>
    <w:pPr>
      <w:ind w:left="240" w:right="150"/>
    </w:pPr>
    <w:rPr>
      <w:sz w:val="26"/>
      <w:szCs w:val="26"/>
    </w:rPr>
  </w:style>
  <w:style w:type="paragraph" w:customStyle="1" w:styleId="logo1">
    <w:name w:val="logo1"/>
    <w:basedOn w:val="a"/>
    <w:rsid w:val="00747FAD"/>
    <w:pPr>
      <w:spacing w:after="300"/>
      <w:ind w:right="135"/>
    </w:pPr>
    <w:rPr>
      <w:sz w:val="26"/>
      <w:szCs w:val="26"/>
    </w:rPr>
  </w:style>
  <w:style w:type="paragraph" w:customStyle="1" w:styleId="box1">
    <w:name w:val="box1"/>
    <w:basedOn w:val="a"/>
    <w:rsid w:val="00747FAD"/>
    <w:pPr>
      <w:pBdr>
        <w:left w:val="single" w:sz="6" w:space="0" w:color="CCCCCC"/>
        <w:right w:val="single" w:sz="6" w:space="0" w:color="CCCCCC"/>
      </w:pBdr>
      <w:spacing w:after="240"/>
    </w:pPr>
    <w:rPr>
      <w:sz w:val="22"/>
      <w:szCs w:val="22"/>
    </w:rPr>
  </w:style>
  <w:style w:type="paragraph" w:customStyle="1" w:styleId="even3">
    <w:name w:val="even3"/>
    <w:basedOn w:val="a"/>
    <w:rsid w:val="00747FAD"/>
    <w:pPr>
      <w:pBdr>
        <w:bottom w:val="single" w:sz="6" w:space="0" w:color="CCCCCC"/>
      </w:pBdr>
      <w:shd w:val="clear" w:color="auto" w:fill="F5F5F5"/>
    </w:pPr>
    <w:rPr>
      <w:sz w:val="26"/>
      <w:szCs w:val="26"/>
    </w:rPr>
  </w:style>
  <w:style w:type="paragraph" w:customStyle="1" w:styleId="odd2">
    <w:name w:val="odd2"/>
    <w:basedOn w:val="a"/>
    <w:rsid w:val="00747FAD"/>
    <w:pPr>
      <w:pBdr>
        <w:bottom w:val="single" w:sz="6" w:space="0" w:color="CCCCCC"/>
      </w:pBdr>
      <w:shd w:val="clear" w:color="auto" w:fill="EFEFEF"/>
    </w:pPr>
    <w:rPr>
      <w:sz w:val="26"/>
      <w:szCs w:val="26"/>
    </w:rPr>
  </w:style>
  <w:style w:type="paragraph" w:customStyle="1" w:styleId="fbandmail1">
    <w:name w:val="fb_and_mail1"/>
    <w:basedOn w:val="a"/>
    <w:rsid w:val="00747FAD"/>
    <w:pPr>
      <w:spacing w:after="240"/>
    </w:pPr>
    <w:rPr>
      <w:sz w:val="22"/>
      <w:szCs w:val="22"/>
    </w:rPr>
  </w:style>
  <w:style w:type="paragraph" w:customStyle="1" w:styleId="iconfb1">
    <w:name w:val="icon_fb1"/>
    <w:basedOn w:val="a"/>
    <w:rsid w:val="00747FAD"/>
    <w:pPr>
      <w:spacing w:after="240"/>
      <w:ind w:right="150"/>
    </w:pPr>
    <w:rPr>
      <w:sz w:val="26"/>
      <w:szCs w:val="26"/>
    </w:rPr>
  </w:style>
  <w:style w:type="paragraph" w:customStyle="1" w:styleId="iconemail1">
    <w:name w:val="icon_email1"/>
    <w:basedOn w:val="a"/>
    <w:rsid w:val="00747FAD"/>
    <w:pPr>
      <w:spacing w:before="75"/>
      <w:ind w:right="210"/>
    </w:pPr>
    <w:rPr>
      <w:sz w:val="26"/>
      <w:szCs w:val="26"/>
    </w:rPr>
  </w:style>
  <w:style w:type="paragraph" w:customStyle="1" w:styleId="cnt6">
    <w:name w:val="cnt6"/>
    <w:basedOn w:val="a"/>
    <w:rsid w:val="00747FAD"/>
    <w:rPr>
      <w:sz w:val="26"/>
      <w:szCs w:val="26"/>
    </w:rPr>
  </w:style>
  <w:style w:type="paragraph" w:customStyle="1" w:styleId="item7">
    <w:name w:val="item7"/>
    <w:basedOn w:val="a"/>
    <w:rsid w:val="00747FAD"/>
    <w:rPr>
      <w:sz w:val="26"/>
      <w:szCs w:val="26"/>
    </w:rPr>
  </w:style>
  <w:style w:type="paragraph" w:customStyle="1" w:styleId="even4">
    <w:name w:val="even4"/>
    <w:basedOn w:val="a"/>
    <w:rsid w:val="00747FAD"/>
    <w:pPr>
      <w:shd w:val="clear" w:color="auto" w:fill="E6E6E6"/>
    </w:pPr>
    <w:rPr>
      <w:sz w:val="26"/>
      <w:szCs w:val="26"/>
    </w:rPr>
  </w:style>
  <w:style w:type="paragraph" w:customStyle="1" w:styleId="odd3">
    <w:name w:val="odd3"/>
    <w:basedOn w:val="a"/>
    <w:rsid w:val="00747FAD"/>
    <w:pPr>
      <w:shd w:val="clear" w:color="auto" w:fill="E6E6E6"/>
    </w:pPr>
    <w:rPr>
      <w:sz w:val="26"/>
      <w:szCs w:val="26"/>
    </w:rPr>
  </w:style>
  <w:style w:type="paragraph" w:customStyle="1" w:styleId="intro1">
    <w:name w:val="intro1"/>
    <w:basedOn w:val="a"/>
    <w:rsid w:val="00747FAD"/>
    <w:rPr>
      <w:b/>
      <w:bCs/>
      <w:sz w:val="26"/>
      <w:szCs w:val="26"/>
    </w:rPr>
  </w:style>
  <w:style w:type="paragraph" w:customStyle="1" w:styleId="date6">
    <w:name w:val="date6"/>
    <w:basedOn w:val="a"/>
    <w:rsid w:val="00747FAD"/>
    <w:pPr>
      <w:jc w:val="right"/>
    </w:pPr>
    <w:rPr>
      <w:b/>
      <w:bCs/>
      <w:sz w:val="12"/>
      <w:szCs w:val="12"/>
    </w:rPr>
  </w:style>
  <w:style w:type="paragraph" w:customStyle="1" w:styleId="cnt7">
    <w:name w:val="cnt7"/>
    <w:basedOn w:val="a"/>
    <w:rsid w:val="00747FAD"/>
    <w:rPr>
      <w:sz w:val="26"/>
      <w:szCs w:val="26"/>
    </w:rPr>
  </w:style>
  <w:style w:type="paragraph" w:customStyle="1" w:styleId="item8">
    <w:name w:val="item8"/>
    <w:basedOn w:val="a"/>
    <w:rsid w:val="00747FAD"/>
    <w:rPr>
      <w:sz w:val="26"/>
      <w:szCs w:val="26"/>
    </w:rPr>
  </w:style>
  <w:style w:type="paragraph" w:customStyle="1" w:styleId="intro2">
    <w:name w:val="intro2"/>
    <w:basedOn w:val="a"/>
    <w:rsid w:val="00747FAD"/>
    <w:rPr>
      <w:b/>
      <w:bCs/>
      <w:sz w:val="26"/>
      <w:szCs w:val="26"/>
    </w:rPr>
  </w:style>
  <w:style w:type="paragraph" w:customStyle="1" w:styleId="date7">
    <w:name w:val="date7"/>
    <w:basedOn w:val="a"/>
    <w:rsid w:val="00747FAD"/>
    <w:pPr>
      <w:jc w:val="right"/>
    </w:pPr>
    <w:rPr>
      <w:sz w:val="26"/>
      <w:szCs w:val="26"/>
    </w:rPr>
  </w:style>
  <w:style w:type="paragraph" w:customStyle="1" w:styleId="topics1">
    <w:name w:val="topics1"/>
    <w:basedOn w:val="a"/>
    <w:rsid w:val="00747FAD"/>
    <w:pPr>
      <w:spacing w:after="240"/>
    </w:pPr>
    <w:rPr>
      <w:color w:val="666666"/>
      <w:sz w:val="26"/>
      <w:szCs w:val="26"/>
    </w:rPr>
  </w:style>
  <w:style w:type="paragraph" w:customStyle="1" w:styleId="emph1">
    <w:name w:val="emph1"/>
    <w:basedOn w:val="a"/>
    <w:rsid w:val="00747FAD"/>
    <w:pPr>
      <w:spacing w:after="240"/>
    </w:pPr>
    <w:rPr>
      <w:color w:val="666666"/>
      <w:sz w:val="26"/>
      <w:szCs w:val="26"/>
    </w:rPr>
  </w:style>
  <w:style w:type="paragraph" w:customStyle="1" w:styleId="colored1">
    <w:name w:val="colored1"/>
    <w:basedOn w:val="a"/>
    <w:rsid w:val="00747FAD"/>
    <w:pPr>
      <w:spacing w:after="240"/>
    </w:pPr>
    <w:rPr>
      <w:color w:val="0033CC"/>
      <w:sz w:val="26"/>
      <w:szCs w:val="26"/>
    </w:rPr>
  </w:style>
  <w:style w:type="paragraph" w:customStyle="1" w:styleId="time1">
    <w:name w:val="time1"/>
    <w:basedOn w:val="a"/>
    <w:rsid w:val="00747FAD"/>
    <w:pPr>
      <w:spacing w:after="240"/>
    </w:pPr>
    <w:rPr>
      <w:sz w:val="26"/>
      <w:szCs w:val="26"/>
    </w:rPr>
  </w:style>
  <w:style w:type="paragraph" w:customStyle="1" w:styleId="event1">
    <w:name w:val="event1"/>
    <w:basedOn w:val="a"/>
    <w:rsid w:val="00747FA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747FA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747FAD"/>
    <w:pPr>
      <w:spacing w:after="240"/>
    </w:pPr>
    <w:rPr>
      <w:sz w:val="26"/>
      <w:szCs w:val="26"/>
    </w:rPr>
  </w:style>
  <w:style w:type="paragraph" w:customStyle="1" w:styleId="req1">
    <w:name w:val="req1"/>
    <w:basedOn w:val="a"/>
    <w:rsid w:val="00747FAD"/>
    <w:rPr>
      <w:color w:val="990000"/>
      <w:sz w:val="26"/>
      <w:szCs w:val="26"/>
    </w:rPr>
  </w:style>
  <w:style w:type="character" w:customStyle="1" w:styleId="prefilled1">
    <w:name w:val="prefilled1"/>
    <w:rsid w:val="00747FAD"/>
    <w:rPr>
      <w:vanish w:val="0"/>
      <w:webHidden w:val="0"/>
      <w:specVanish w:val="0"/>
    </w:rPr>
  </w:style>
  <w:style w:type="paragraph" w:customStyle="1" w:styleId="chk1">
    <w:name w:val="chk1"/>
    <w:basedOn w:val="a"/>
    <w:rsid w:val="00747FAD"/>
    <w:rPr>
      <w:sz w:val="26"/>
      <w:szCs w:val="26"/>
    </w:rPr>
  </w:style>
  <w:style w:type="paragraph" w:customStyle="1" w:styleId="rad1">
    <w:name w:val="rad1"/>
    <w:basedOn w:val="a"/>
    <w:rsid w:val="00747FAD"/>
    <w:rPr>
      <w:sz w:val="26"/>
      <w:szCs w:val="26"/>
    </w:rPr>
  </w:style>
  <w:style w:type="paragraph" w:customStyle="1" w:styleId="btn1">
    <w:name w:val="btn1"/>
    <w:basedOn w:val="a"/>
    <w:rsid w:val="00747FAD"/>
    <w:pPr>
      <w:ind w:left="75" w:right="75"/>
    </w:pPr>
    <w:rPr>
      <w:sz w:val="26"/>
      <w:szCs w:val="26"/>
    </w:rPr>
  </w:style>
  <w:style w:type="paragraph" w:customStyle="1" w:styleId="chk2">
    <w:name w:val="chk2"/>
    <w:basedOn w:val="a"/>
    <w:rsid w:val="00747FAD"/>
    <w:pPr>
      <w:ind w:right="75"/>
    </w:pPr>
    <w:rPr>
      <w:sz w:val="26"/>
      <w:szCs w:val="26"/>
    </w:rPr>
  </w:style>
  <w:style w:type="paragraph" w:customStyle="1" w:styleId="rad2">
    <w:name w:val="rad2"/>
    <w:basedOn w:val="a"/>
    <w:rsid w:val="00747FAD"/>
    <w:pPr>
      <w:ind w:right="75"/>
    </w:pPr>
    <w:rPr>
      <w:sz w:val="26"/>
      <w:szCs w:val="26"/>
    </w:rPr>
  </w:style>
  <w:style w:type="paragraph" w:customStyle="1" w:styleId="buttons1">
    <w:name w:val="buttons1"/>
    <w:basedOn w:val="a"/>
    <w:rsid w:val="00747FAD"/>
    <w:pPr>
      <w:spacing w:before="240" w:after="240"/>
      <w:jc w:val="center"/>
    </w:pPr>
    <w:rPr>
      <w:sz w:val="26"/>
      <w:szCs w:val="26"/>
    </w:rPr>
  </w:style>
  <w:style w:type="paragraph" w:customStyle="1" w:styleId="buttonsl1">
    <w:name w:val="buttonsl1"/>
    <w:basedOn w:val="a"/>
    <w:rsid w:val="00747FAD"/>
    <w:pPr>
      <w:spacing w:before="240" w:after="240"/>
    </w:pPr>
    <w:rPr>
      <w:sz w:val="26"/>
      <w:szCs w:val="26"/>
    </w:rPr>
  </w:style>
  <w:style w:type="paragraph" w:customStyle="1" w:styleId="navparent1">
    <w:name w:val="navparent1"/>
    <w:basedOn w:val="a"/>
    <w:rsid w:val="00747FAD"/>
    <w:pPr>
      <w:spacing w:before="150"/>
    </w:pPr>
    <w:rPr>
      <w:b/>
      <w:bCs/>
      <w:sz w:val="26"/>
      <w:szCs w:val="26"/>
    </w:rPr>
  </w:style>
  <w:style w:type="paragraph" w:customStyle="1" w:styleId="downloadbutton1">
    <w:name w:val="downloadbutton1"/>
    <w:basedOn w:val="a"/>
    <w:rsid w:val="00747FAD"/>
    <w:pPr>
      <w:spacing w:before="150" w:after="240"/>
    </w:pPr>
    <w:rPr>
      <w:sz w:val="26"/>
      <w:szCs w:val="26"/>
    </w:rPr>
  </w:style>
  <w:style w:type="paragraph" w:customStyle="1" w:styleId="item9">
    <w:name w:val="item9"/>
    <w:basedOn w:val="a"/>
    <w:rsid w:val="00747FAD"/>
    <w:pPr>
      <w:pBdr>
        <w:bottom w:val="dashed" w:sz="6" w:space="5" w:color="999999"/>
      </w:pBdr>
    </w:pPr>
    <w:rPr>
      <w:sz w:val="26"/>
      <w:szCs w:val="26"/>
    </w:rPr>
  </w:style>
  <w:style w:type="paragraph" w:customStyle="1" w:styleId="date8">
    <w:name w:val="date8"/>
    <w:basedOn w:val="a"/>
    <w:rsid w:val="00747FAD"/>
    <w:pPr>
      <w:spacing w:after="240"/>
      <w:ind w:right="450"/>
    </w:pPr>
    <w:rPr>
      <w:sz w:val="26"/>
      <w:szCs w:val="26"/>
    </w:rPr>
  </w:style>
  <w:style w:type="paragraph" w:customStyle="1" w:styleId="infopic1">
    <w:name w:val="infopic1"/>
    <w:basedOn w:val="a"/>
    <w:rsid w:val="00747FAD"/>
    <w:pPr>
      <w:spacing w:after="240"/>
      <w:ind w:right="150"/>
    </w:pPr>
    <w:rPr>
      <w:sz w:val="26"/>
      <w:szCs w:val="26"/>
    </w:rPr>
  </w:style>
  <w:style w:type="paragraph" w:customStyle="1" w:styleId="technology3">
    <w:name w:val="technology3"/>
    <w:basedOn w:val="a"/>
    <w:rsid w:val="00747FAD"/>
    <w:pPr>
      <w:spacing w:after="240"/>
      <w:ind w:right="75"/>
    </w:pPr>
    <w:rPr>
      <w:color w:val="666666"/>
      <w:sz w:val="26"/>
      <w:szCs w:val="26"/>
    </w:rPr>
  </w:style>
  <w:style w:type="paragraph" w:customStyle="1" w:styleId="publisher3">
    <w:name w:val="publisher3"/>
    <w:basedOn w:val="a"/>
    <w:rsid w:val="00747FAD"/>
    <w:pPr>
      <w:spacing w:after="240"/>
    </w:pPr>
    <w:rPr>
      <w:color w:val="666666"/>
      <w:sz w:val="26"/>
      <w:szCs w:val="26"/>
    </w:rPr>
  </w:style>
  <w:style w:type="paragraph" w:customStyle="1" w:styleId="audiencedate1">
    <w:name w:val="audience_date1"/>
    <w:basedOn w:val="a"/>
    <w:rsid w:val="00747FAD"/>
    <w:pPr>
      <w:spacing w:after="240"/>
      <w:ind w:right="75"/>
    </w:pPr>
    <w:rPr>
      <w:sz w:val="26"/>
      <w:szCs w:val="26"/>
    </w:rPr>
  </w:style>
  <w:style w:type="paragraph" w:customStyle="1" w:styleId="adate1">
    <w:name w:val="a_date1"/>
    <w:basedOn w:val="a"/>
    <w:rsid w:val="00747FAD"/>
    <w:pPr>
      <w:spacing w:after="240"/>
      <w:jc w:val="center"/>
    </w:pPr>
    <w:rPr>
      <w:sz w:val="26"/>
      <w:szCs w:val="26"/>
    </w:rPr>
  </w:style>
  <w:style w:type="character" w:customStyle="1" w:styleId="font44">
    <w:name w:val="font44"/>
    <w:rsid w:val="00747FAD"/>
  </w:style>
  <w:style w:type="character" w:customStyle="1" w:styleId="font46">
    <w:name w:val="font46"/>
    <w:rsid w:val="00747FAD"/>
  </w:style>
  <w:style w:type="character" w:customStyle="1" w:styleId="font43">
    <w:name w:val="font43"/>
    <w:rsid w:val="00747FAD"/>
  </w:style>
  <w:style w:type="character" w:customStyle="1" w:styleId="font42">
    <w:name w:val="font42"/>
    <w:rsid w:val="00747FAD"/>
  </w:style>
  <w:style w:type="character" w:customStyle="1" w:styleId="font78">
    <w:name w:val="font78"/>
    <w:rsid w:val="00747FAD"/>
  </w:style>
  <w:style w:type="paragraph" w:customStyle="1" w:styleId="style1">
    <w:name w:val="style1"/>
    <w:basedOn w:val="a"/>
    <w:rsid w:val="00747FAD"/>
    <w:pPr>
      <w:spacing w:before="100" w:beforeAutospacing="1" w:after="100" w:afterAutospacing="1"/>
    </w:pPr>
    <w:rPr>
      <w:b/>
      <w:bCs/>
      <w:color w:val="000099"/>
    </w:rPr>
  </w:style>
  <w:style w:type="paragraph" w:customStyle="1" w:styleId="style4">
    <w:name w:val="style4"/>
    <w:basedOn w:val="a"/>
    <w:rsid w:val="00747FAD"/>
    <w:pPr>
      <w:spacing w:before="100" w:beforeAutospacing="1" w:after="100" w:afterAutospacing="1"/>
    </w:pPr>
  </w:style>
  <w:style w:type="paragraph" w:customStyle="1" w:styleId="style10">
    <w:name w:val="style10"/>
    <w:basedOn w:val="a"/>
    <w:rsid w:val="00747FAD"/>
    <w:pPr>
      <w:spacing w:before="100" w:beforeAutospacing="1" w:after="100" w:afterAutospacing="1"/>
    </w:pPr>
    <w:rPr>
      <w:color w:val="003300"/>
    </w:rPr>
  </w:style>
  <w:style w:type="paragraph" w:customStyle="1" w:styleId="style11">
    <w:name w:val="style11"/>
    <w:basedOn w:val="a"/>
    <w:rsid w:val="00747FAD"/>
    <w:pPr>
      <w:spacing w:before="100" w:beforeAutospacing="1" w:after="100" w:afterAutospacing="1"/>
    </w:pPr>
    <w:rPr>
      <w:b/>
      <w:bCs/>
      <w:color w:val="006600"/>
    </w:rPr>
  </w:style>
  <w:style w:type="character" w:customStyle="1" w:styleId="style12">
    <w:name w:val="style12"/>
    <w:rsid w:val="00747FAD"/>
    <w:rPr>
      <w:b/>
      <w:bCs/>
      <w:color w:val="000099"/>
    </w:rPr>
  </w:style>
  <w:style w:type="character" w:customStyle="1" w:styleId="style41">
    <w:name w:val="style41"/>
    <w:rsid w:val="00747FAD"/>
    <w:rPr>
      <w:rFonts w:ascii="Times New Roman" w:hAnsi="Times New Roman" w:cs="Times New Roman" w:hint="default"/>
    </w:rPr>
  </w:style>
  <w:style w:type="character" w:styleId="afc">
    <w:name w:val="Emphasis"/>
    <w:uiPriority w:val="20"/>
    <w:qFormat/>
    <w:rsid w:val="00747FAD"/>
    <w:rPr>
      <w:i/>
      <w:iCs/>
    </w:rPr>
  </w:style>
  <w:style w:type="character" w:customStyle="1" w:styleId="style101">
    <w:name w:val="style101"/>
    <w:rsid w:val="00747FAD"/>
    <w:rPr>
      <w:color w:val="003300"/>
    </w:rPr>
  </w:style>
  <w:style w:type="character" w:customStyle="1" w:styleId="msonormal0">
    <w:name w:val="msonormal"/>
    <w:rsid w:val="00747FAD"/>
  </w:style>
  <w:style w:type="paragraph" w:customStyle="1" w:styleId="afd">
    <w:name w:val="Базовый"/>
    <w:rsid w:val="00747FAD"/>
    <w:pPr>
      <w:suppressAutoHyphens/>
      <w:jc w:val="both"/>
    </w:pPr>
    <w:rPr>
      <w:rFonts w:ascii="Calibri" w:eastAsia="Arial Unicode MS" w:hAnsi="Calibri" w:cs="Calibri"/>
      <w:color w:val="00000A"/>
    </w:rPr>
  </w:style>
  <w:style w:type="paragraph" w:customStyle="1" w:styleId="210">
    <w:name w:val="Основной текст 21"/>
    <w:basedOn w:val="a"/>
    <w:rsid w:val="00747FAD"/>
    <w:pPr>
      <w:suppressAutoHyphens/>
    </w:pPr>
    <w:rPr>
      <w:b/>
      <w:sz w:val="32"/>
      <w:szCs w:val="20"/>
      <w:lang w:eastAsia="ar-SA"/>
    </w:rPr>
  </w:style>
  <w:style w:type="paragraph" w:styleId="afe">
    <w:name w:val="TOC Heading"/>
    <w:basedOn w:val="1"/>
    <w:next w:val="a"/>
    <w:uiPriority w:val="39"/>
    <w:semiHidden/>
    <w:unhideWhenUsed/>
    <w:qFormat/>
    <w:rsid w:val="00747FAD"/>
    <w:pPr>
      <w:keepLines/>
      <w:spacing w:before="480" w:line="276" w:lineRule="auto"/>
      <w:ind w:firstLine="0"/>
      <w:jc w:val="left"/>
      <w:outlineLvl w:val="9"/>
    </w:pPr>
    <w:rPr>
      <w:rFonts w:asciiTheme="majorHAnsi" w:eastAsiaTheme="majorEastAsia" w:hAnsiTheme="majorHAnsi" w:cstheme="majorBidi"/>
      <w:b/>
      <w:bCs/>
      <w:color w:val="365F91" w:themeColor="accent1" w:themeShade="BF"/>
      <w:sz w:val="28"/>
      <w:szCs w:val="28"/>
    </w:rPr>
  </w:style>
  <w:style w:type="paragraph" w:styleId="41">
    <w:name w:val="toc 4"/>
    <w:basedOn w:val="a"/>
    <w:next w:val="a"/>
    <w:autoRedefine/>
    <w:uiPriority w:val="39"/>
    <w:unhideWhenUsed/>
    <w:rsid w:val="00747FAD"/>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747FAD"/>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747FA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747FAD"/>
    <w:pPr>
      <w:spacing w:after="100" w:line="276" w:lineRule="auto"/>
      <w:ind w:left="132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747FAD"/>
    <w:pPr>
      <w:spacing w:after="100" w:line="276" w:lineRule="auto"/>
      <w:ind w:left="1760"/>
    </w:pPr>
    <w:rPr>
      <w:rFonts w:asciiTheme="minorHAnsi" w:eastAsiaTheme="minorEastAsia" w:hAnsiTheme="minorHAnsi" w:cstheme="minorBidi"/>
      <w:sz w:val="22"/>
      <w:szCs w:val="22"/>
    </w:rPr>
  </w:style>
  <w:style w:type="paragraph" w:customStyle="1" w:styleId="ConsPlusNormal">
    <w:name w:val="ConsPlusNormal"/>
    <w:uiPriority w:val="99"/>
    <w:rsid w:val="00747FAD"/>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rsid w:val="00747FAD"/>
    <w:pPr>
      <w:spacing w:after="160" w:line="240" w:lineRule="exact"/>
    </w:pPr>
    <w:rPr>
      <w:rFonts w:ascii="Verdana" w:hAnsi="Verdana" w:cs="Verdana"/>
      <w:color w:val="000000"/>
      <w:sz w:val="28"/>
      <w:szCs w:val="28"/>
      <w:lang w:val="en-US" w:eastAsia="en-US"/>
    </w:rPr>
  </w:style>
  <w:style w:type="character" w:customStyle="1" w:styleId="apple-converted-space">
    <w:name w:val="apple-converted-space"/>
    <w:basedOn w:val="a0"/>
    <w:rsid w:val="00747FAD"/>
  </w:style>
  <w:style w:type="paragraph" w:styleId="26">
    <w:name w:val="Quote"/>
    <w:basedOn w:val="a"/>
    <w:next w:val="a"/>
    <w:link w:val="27"/>
    <w:uiPriority w:val="29"/>
    <w:qFormat/>
    <w:rsid w:val="00747FAD"/>
    <w:rPr>
      <w:i/>
      <w:iCs/>
      <w:color w:val="000000" w:themeColor="text1"/>
    </w:rPr>
  </w:style>
  <w:style w:type="character" w:customStyle="1" w:styleId="27">
    <w:name w:val="Цитата 2 Знак"/>
    <w:basedOn w:val="a0"/>
    <w:link w:val="26"/>
    <w:uiPriority w:val="29"/>
    <w:rsid w:val="00747FAD"/>
    <w:rPr>
      <w:rFonts w:ascii="Times New Roman" w:eastAsia="Times New Roman" w:hAnsi="Times New Roman" w:cs="Times New Roman"/>
      <w:i/>
      <w:iCs/>
      <w:color w:val="000000" w:themeColor="text1"/>
      <w:sz w:val="24"/>
      <w:szCs w:val="24"/>
      <w:lang w:eastAsia="ru-RU"/>
    </w:rPr>
  </w:style>
  <w:style w:type="paragraph" w:styleId="aff">
    <w:name w:val="No Spacing"/>
    <w:uiPriority w:val="1"/>
    <w:qFormat/>
    <w:rsid w:val="00747FAD"/>
    <w:pPr>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rsid w:val="00747FAD"/>
    <w:pPr>
      <w:spacing w:before="100" w:beforeAutospacing="1" w:after="100" w:afterAutospacing="1"/>
      <w:jc w:val="left"/>
    </w:pPr>
  </w:style>
  <w:style w:type="character" w:customStyle="1" w:styleId="style6">
    <w:name w:val="style6"/>
    <w:basedOn w:val="a0"/>
    <w:rsid w:val="00747FAD"/>
  </w:style>
  <w:style w:type="character" w:customStyle="1" w:styleId="small">
    <w:name w:val="small"/>
    <w:basedOn w:val="a0"/>
    <w:rsid w:val="00747FAD"/>
  </w:style>
  <w:style w:type="paragraph" w:customStyle="1" w:styleId="ConsCell">
    <w:name w:val="ConsCell"/>
    <w:rsid w:val="00747FA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formattext">
    <w:name w:val="formattext"/>
    <w:basedOn w:val="a"/>
    <w:rsid w:val="00747FAD"/>
    <w:pPr>
      <w:spacing w:before="100" w:beforeAutospacing="1" w:after="100" w:afterAutospacing="1"/>
      <w:jc w:val="left"/>
    </w:pPr>
  </w:style>
  <w:style w:type="character" w:customStyle="1" w:styleId="blk6">
    <w:name w:val="blk6"/>
    <w:basedOn w:val="a0"/>
    <w:rsid w:val="00747FAD"/>
    <w:rPr>
      <w:vanish w:val="0"/>
      <w:webHidden w:val="0"/>
      <w:specVanish w:val="0"/>
    </w:rPr>
  </w:style>
  <w:style w:type="paragraph" w:customStyle="1" w:styleId="pj">
    <w:name w:val="pj"/>
    <w:basedOn w:val="a"/>
    <w:rsid w:val="00747FAD"/>
    <w:pPr>
      <w:spacing w:before="100" w:beforeAutospacing="1" w:after="100" w:afterAutospacing="1"/>
      <w:jc w:val="left"/>
    </w:pPr>
  </w:style>
  <w:style w:type="character" w:customStyle="1" w:styleId="vote-answer-item">
    <w:name w:val="vote-answer-item"/>
    <w:basedOn w:val="a0"/>
    <w:rsid w:val="00747FAD"/>
  </w:style>
  <w:style w:type="character" w:customStyle="1" w:styleId="vote-form-box-button">
    <w:name w:val="vote-form-box-button"/>
    <w:basedOn w:val="a0"/>
    <w:rsid w:val="00747FAD"/>
  </w:style>
  <w:style w:type="character" w:customStyle="1" w:styleId="6Sylfaen">
    <w:name w:val="Основной текст (6) + Sylfaen"/>
    <w:aliases w:val="13 pt"/>
    <w:basedOn w:val="a0"/>
    <w:rsid w:val="00747FAD"/>
    <w:rPr>
      <w:rFonts w:ascii="Sylfaen" w:eastAsia="Sylfaen" w:hAnsi="Sylfaen" w:cs="Sylfae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zero">
    <w:name w:val="zero"/>
    <w:basedOn w:val="a0"/>
    <w:rsid w:val="00747FAD"/>
  </w:style>
  <w:style w:type="character" w:customStyle="1" w:styleId="blk">
    <w:name w:val="blk"/>
    <w:basedOn w:val="a0"/>
    <w:rsid w:val="00747F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7.xml"/><Relationship Id="rId26" Type="http://schemas.openxmlformats.org/officeDocument/2006/relationships/image" Target="media/image9.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hyperlink" Target="http://rulaws.ru/goverment/Postanovlenie-Pravitelstva-RF-ot-17.10.2015-N-1114/" TargetMode="External"/><Relationship Id="rId55"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w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footer" Target="footer1.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15.bin"/><Relationship Id="rId53" Type="http://schemas.openxmlformats.org/officeDocument/2006/relationships/header" Target="header1.xml"/><Relationship Id="rId58"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chart" Target="charts/chart10.xml"/><Relationship Id="rId61"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hyperlink" Target="http://www.list-org.com/list.php?okved2=35.30.1"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image" Target="media/image17.wmf"/><Relationship Id="rId56" Type="http://schemas.openxmlformats.org/officeDocument/2006/relationships/chart" Target="charts/chart9.xml"/><Relationship Id="rId8" Type="http://schemas.openxmlformats.org/officeDocument/2006/relationships/image" Target="media/image2.png"/><Relationship Id="rId51" Type="http://schemas.openxmlformats.org/officeDocument/2006/relationships/hyperlink" Target="http://rulaws.ru/goverment/Postanovlenie-Pravitelstva-RF-ot-17.10.2015-N-1114/" TargetMode="External"/><Relationship Id="rId3" Type="http://schemas.openxmlformats.org/officeDocument/2006/relationships/settings" Target="settings.xml"/><Relationship Id="rId12" Type="http://schemas.openxmlformats.org/officeDocument/2006/relationships/chart" Target="charts/chart4.xml"/><Relationship Id="rId17" Type="http://schemas.openxmlformats.org/officeDocument/2006/relationships/chart" Target="charts/chart6.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5.wmf"/><Relationship Id="rId46" Type="http://schemas.openxmlformats.org/officeDocument/2006/relationships/oleObject" Target="embeddings/oleObject16.bin"/><Relationship Id="rId59" Type="http://schemas.openxmlformats.org/officeDocument/2006/relationships/image" Target="media/image19.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76;&#1088;&#1077;&#1081;\Desktop\&#1040;&#1085;&#1076;&#1088;&#1077;&#1081;\01_&#1057;&#1093;&#1077;&#1084;&#1099;%20&#1074;&#1086;&#1076;&#1086;-,%20&#1090;&#1077;&#1087;&#1083;&#1086;-,%20&#1075;&#1072;&#1079;&#1086;&#1089;&#1085;&#1072;&#1073;&#1078;&#1077;&#1085;&#1080;&#1103;\01_&#1063;&#1077;&#1083;&#1103;&#1073;&#1080;&#1085;&#1089;&#1082;&#1072;&#1103;%20&#1086;&#1073;&#1083;&#1072;&#1089;&#1090;&#1100;\&#1059;&#1074;&#1077;&#1083;&#1100;&#1089;&#1082;&#1080;&#1081;%20&#1088;&#1072;&#1081;&#1086;&#1085;\&#1055;&#1086;&#1083;&#1086;&#1074;&#1080;&#1085;&#1089;&#1082;&#1086;&#1077;%20&#1057;&#1055;\&#1057;&#1093;&#1077;&#1084;&#1072;%20&#1090;&#1077;&#1087;&#1083;&#1086;&#1089;&#1085;&#1072;&#1073;&#1078;&#1077;&#1085;&#1080;&#1103;\2019\&#1041;&#1072;&#1083;&#1072;&#1085;&#1089;%20&#1090;&#1077;&#1087;&#1083;&#1086;&#1089;&#1085;&#1072;&#1073;&#1078;&#1077;&#1085;&#1080;&#1103;%20&#1055;&#1086;&#1083;&#1086;&#1074;&#1080;&#1085;&#1089;&#1082;&#1086;&#1075;&#1086;%20&#1057;&#1055;%202019.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85;&#1076;&#1088;&#1077;&#1081;\Desktop\&#1040;&#1085;&#1076;&#1088;&#1077;&#1081;\01_&#1057;&#1093;&#1077;&#1084;&#1099;%20&#1074;&#1086;&#1076;&#1086;-,%20&#1090;&#1077;&#1087;&#1083;&#1086;-,%20&#1075;&#1072;&#1079;&#1086;&#1089;&#1085;&#1072;&#1073;&#1078;&#1077;&#1085;&#1080;&#1103;\01_&#1063;&#1077;&#1083;&#1103;&#1073;&#1080;&#1085;&#1089;&#1082;&#1072;&#1103;%20&#1086;&#1073;&#1083;&#1072;&#1089;&#1090;&#1100;\&#1059;&#1074;&#1077;&#1083;&#1100;&#1089;&#1082;&#1080;&#1081;%20&#1088;&#1072;&#1081;&#1086;&#1085;\&#1055;&#1086;&#1083;&#1086;&#1074;&#1080;&#1085;&#1089;&#1082;&#1086;&#1077;%20&#1057;&#1055;\&#1057;&#1093;&#1077;&#1084;&#1072;%20&#1090;&#1077;&#1087;&#1083;&#1086;&#1089;&#1085;&#1072;&#1073;&#1078;&#1077;&#1085;&#1080;&#1103;\2019\&#1041;&#1072;&#1083;&#1072;&#1085;&#1089;%20&#1090;&#1077;&#1087;&#1083;&#1086;&#1089;&#1085;&#1072;&#1073;&#1078;&#1077;&#1085;&#1080;&#1103;%20&#1055;&#1086;&#1083;&#1086;&#1074;&#1080;&#1085;&#1089;&#1082;&#1086;&#1075;&#1086;%20&#1057;&#1055;%2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76;&#1088;&#1077;&#1081;\Desktop\&#1040;&#1085;&#1076;&#1088;&#1077;&#1081;\01_&#1057;&#1093;&#1077;&#1084;&#1099;%20&#1074;&#1086;&#1076;&#1086;-,%20&#1090;&#1077;&#1087;&#1083;&#1086;-,%20&#1075;&#1072;&#1079;&#1086;&#1089;&#1085;&#1072;&#1073;&#1078;&#1077;&#1085;&#1080;&#1103;\01_&#1063;&#1077;&#1083;&#1103;&#1073;&#1080;&#1085;&#1089;&#1082;&#1072;&#1103;%20&#1086;&#1073;&#1083;&#1072;&#1089;&#1090;&#1100;\&#1059;&#1074;&#1077;&#1083;&#1100;&#1089;&#1082;&#1080;&#1081;%20&#1088;&#1072;&#1081;&#1086;&#1085;\&#1055;&#1086;&#1083;&#1086;&#1074;&#1080;&#1085;&#1089;&#1082;&#1086;&#1077;%20&#1057;&#1055;\&#1057;&#1093;&#1077;&#1084;&#1072;%20&#1090;&#1077;&#1087;&#1083;&#1086;&#1089;&#1085;&#1072;&#1073;&#1078;&#1077;&#1085;&#1080;&#1103;\2019\&#1041;&#1072;&#1083;&#1072;&#1085;&#1089;%20&#1090;&#1077;&#1087;&#1083;&#1086;&#1089;&#1085;&#1072;&#1073;&#1078;&#1077;&#1085;&#1080;&#1103;%20&#1055;&#1086;&#1083;&#1086;&#1074;&#1080;&#1085;&#1089;&#1082;&#1086;&#1075;&#1086;%20&#1057;&#1055;%2020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5;&#1076;&#1088;&#1077;&#1081;\Desktop\&#1040;&#1085;&#1076;&#1088;&#1077;&#1081;\01_&#1057;&#1093;&#1077;&#1084;&#1099;%20&#1074;&#1086;&#1076;&#1086;-,%20&#1090;&#1077;&#1087;&#1083;&#1086;-,%20&#1075;&#1072;&#1079;&#1086;&#1089;&#1085;&#1072;&#1073;&#1078;&#1077;&#1085;&#1080;&#1103;\01_&#1063;&#1077;&#1083;&#1103;&#1073;&#1080;&#1085;&#1089;&#1082;&#1072;&#1103;%20&#1086;&#1073;&#1083;&#1072;&#1089;&#1090;&#1100;\&#1059;&#1074;&#1077;&#1083;&#1100;&#1089;&#1082;&#1080;&#1081;%20&#1088;&#1072;&#1081;&#1086;&#1085;\&#1055;&#1086;&#1083;&#1086;&#1074;&#1080;&#1085;&#1089;&#1082;&#1086;&#1077;%20&#1057;&#1055;\&#1057;&#1093;&#1077;&#1084;&#1072;%20&#1090;&#1077;&#1087;&#1083;&#1086;&#1089;&#1085;&#1072;&#1073;&#1078;&#1077;&#1085;&#1080;&#1103;\2019\&#1041;&#1072;&#1083;&#1072;&#1085;&#1089;%20&#1090;&#1077;&#1087;&#1083;&#1086;&#1089;&#1085;&#1072;&#1073;&#1078;&#1077;&#1085;&#1080;&#1103;%20&#1055;&#1086;&#1083;&#1086;&#1074;&#1080;&#1085;&#1089;&#1082;&#1086;&#1075;&#1086;%20&#1057;&#1055;%2020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85;&#1076;&#1088;&#1077;&#1081;\Desktop\&#1040;&#1085;&#1076;&#1088;&#1077;&#1081;\01_&#1057;&#1093;&#1077;&#1084;&#1099;%20&#1074;&#1086;&#1076;&#1086;-,%20&#1090;&#1077;&#1087;&#1083;&#1086;-,%20&#1075;&#1072;&#1079;&#1086;&#1089;&#1085;&#1072;&#1073;&#1078;&#1077;&#1085;&#1080;&#1103;\01_&#1063;&#1077;&#1083;&#1103;&#1073;&#1080;&#1085;&#1089;&#1082;&#1072;&#1103;%20&#1086;&#1073;&#1083;&#1072;&#1089;&#1090;&#1100;\&#1059;&#1074;&#1077;&#1083;&#1100;&#1089;&#1082;&#1080;&#1081;%20&#1088;&#1072;&#1081;&#1086;&#1085;\&#1055;&#1086;&#1083;&#1086;&#1074;&#1080;&#1085;&#1089;&#1082;&#1086;&#1077;%20&#1057;&#1055;\&#1057;&#1093;&#1077;&#1084;&#1072;%20&#1090;&#1077;&#1087;&#1083;&#1086;&#1089;&#1085;&#1072;&#1073;&#1078;&#1077;&#1085;&#1080;&#1103;\2019\&#1041;&#1072;&#1083;&#1072;&#1085;&#1089;%20&#1090;&#1077;&#1087;&#1083;&#1086;&#1089;&#1085;&#1072;&#1073;&#1078;&#1077;&#1085;&#1080;&#1103;%20&#1055;&#1086;&#1083;&#1086;&#1074;&#1080;&#1085;&#1089;&#1082;&#1086;&#1075;&#1086;%20&#1057;&#1055;%20201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85;&#1076;&#1088;&#1077;&#1081;\Desktop\&#1040;&#1085;&#1076;&#1088;&#1077;&#1081;\01_&#1057;&#1093;&#1077;&#1084;&#1099;%20&#1074;&#1086;&#1076;&#1086;-,%20&#1090;&#1077;&#1087;&#1083;&#1086;-,%20&#1075;&#1072;&#1079;&#1086;&#1089;&#1085;&#1072;&#1073;&#1078;&#1077;&#1085;&#1080;&#1103;\01_&#1063;&#1077;&#1083;&#1103;&#1073;&#1080;&#1085;&#1089;&#1082;&#1072;&#1103;%20&#1086;&#1073;&#1083;&#1072;&#1089;&#1090;&#1100;\&#1059;&#1074;&#1077;&#1083;&#1100;&#1089;&#1082;&#1080;&#1081;%20&#1088;&#1072;&#1081;&#1086;&#1085;\&#1055;&#1086;&#1083;&#1086;&#1074;&#1080;&#1085;&#1089;&#1082;&#1086;&#1077;%20&#1057;&#1055;\&#1057;&#1093;&#1077;&#1084;&#1072;%20&#1090;&#1077;&#1087;&#1083;&#1086;&#1089;&#1085;&#1072;&#1073;&#1078;&#1077;&#1085;&#1080;&#1103;\2019\&#1041;&#1072;&#1083;&#1072;&#1085;&#1089;%20&#1090;&#1077;&#1087;&#1083;&#1086;&#1089;&#1085;&#1072;&#1073;&#1078;&#1077;&#1085;&#1080;&#1103;%20&#1055;&#1086;&#1083;&#1086;&#1074;&#1080;&#1085;&#1089;&#1082;&#1086;&#1075;&#1086;%20&#1057;&#1055;%2020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85;&#1076;&#1088;&#1077;&#1081;\Desktop\&#1040;&#1085;&#1076;&#1088;&#1077;&#1081;\01_&#1057;&#1093;&#1077;&#1084;&#1099;%20&#1074;&#1086;&#1076;&#1086;-,%20&#1090;&#1077;&#1087;&#1083;&#1086;-,%20&#1075;&#1072;&#1079;&#1086;&#1089;&#1085;&#1072;&#1073;&#1078;&#1077;&#1085;&#1080;&#1103;\01_&#1063;&#1077;&#1083;&#1103;&#1073;&#1080;&#1085;&#1089;&#1082;&#1072;&#1103;%20&#1086;&#1073;&#1083;&#1072;&#1089;&#1090;&#1100;\&#1059;&#1074;&#1077;&#1083;&#1100;&#1089;&#1082;&#1080;&#1081;%20&#1088;&#1072;&#1081;&#1086;&#1085;\&#1055;&#1086;&#1083;&#1086;&#1074;&#1080;&#1085;&#1089;&#1082;&#1086;&#1077;%20&#1057;&#1055;\&#1057;&#1093;&#1077;&#1084;&#1072;%20&#1090;&#1077;&#1087;&#1083;&#1086;&#1089;&#1085;&#1072;&#1073;&#1078;&#1077;&#1085;&#1080;&#1103;\2019\&#1041;&#1072;&#1083;&#1072;&#1085;&#1089;%20&#1090;&#1077;&#1087;&#1083;&#1086;&#1089;&#1085;&#1072;&#1073;&#1078;&#1077;&#1085;&#1080;&#1103;%20&#1055;&#1086;&#1083;&#1086;&#1074;&#1080;&#1085;&#1089;&#1082;&#1086;&#1075;&#1086;%20&#1057;&#1055;%20201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85;&#1076;&#1088;&#1077;&#1081;\Desktop\&#1040;&#1085;&#1076;&#1088;&#1077;&#1081;\01_&#1057;&#1093;&#1077;&#1084;&#1099;%20&#1074;&#1086;&#1076;&#1086;-,%20&#1090;&#1077;&#1087;&#1083;&#1086;-,%20&#1075;&#1072;&#1079;&#1086;&#1089;&#1085;&#1072;&#1073;&#1078;&#1077;&#1085;&#1080;&#1103;\01_&#1063;&#1077;&#1083;&#1103;&#1073;&#1080;&#1085;&#1089;&#1082;&#1072;&#1103;%20&#1086;&#1073;&#1083;&#1072;&#1089;&#1090;&#1100;\&#1059;&#1074;&#1077;&#1083;&#1100;&#1089;&#1082;&#1080;&#1081;%20&#1088;&#1072;&#1081;&#1086;&#1085;\&#1055;&#1086;&#1083;&#1086;&#1074;&#1080;&#1085;&#1089;&#1082;&#1086;&#1077;%20&#1057;&#1055;\&#1057;&#1093;&#1077;&#1084;&#1072;%20&#1090;&#1077;&#1087;&#1083;&#1086;&#1089;&#1085;&#1072;&#1073;&#1078;&#1077;&#1085;&#1080;&#1103;\2019\&#1041;&#1072;&#1083;&#1072;&#1085;&#1089;%20&#1090;&#1077;&#1087;&#1083;&#1086;&#1089;&#1085;&#1072;&#1073;&#1078;&#1077;&#1085;&#1080;&#1103;%20&#1055;&#1086;&#1083;&#1086;&#1074;&#1080;&#1085;&#1089;&#1082;&#1086;&#1075;&#1086;%20&#1057;&#1055;%20201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85;&#1076;&#1088;&#1077;&#1081;\Desktop\&#1040;&#1085;&#1076;&#1088;&#1077;&#1081;\01_&#1057;&#1093;&#1077;&#1084;&#1099;%20&#1074;&#1086;&#1076;&#1086;-,%20&#1090;&#1077;&#1087;&#1083;&#1086;-,%20&#1075;&#1072;&#1079;&#1086;&#1089;&#1085;&#1072;&#1073;&#1078;&#1077;&#1085;&#1080;&#1103;\01_&#1063;&#1077;&#1083;&#1103;&#1073;&#1080;&#1085;&#1089;&#1082;&#1072;&#1103;%20&#1086;&#1073;&#1083;&#1072;&#1089;&#1090;&#1100;\&#1059;&#1074;&#1077;&#1083;&#1100;&#1089;&#1082;&#1080;&#1081;%20&#1088;&#1072;&#1081;&#1086;&#1085;\&#1055;&#1086;&#1083;&#1086;&#1074;&#1080;&#1085;&#1089;&#1082;&#1086;&#1077;%20&#1057;&#1055;\&#1057;&#1093;&#1077;&#1084;&#1072;%20&#1090;&#1077;&#1087;&#1083;&#1086;&#1089;&#1085;&#1072;&#1073;&#1078;&#1077;&#1085;&#1080;&#1103;\2019\&#1041;&#1072;&#1083;&#1072;&#1085;&#1089;%20&#1090;&#1077;&#1087;&#1083;&#1086;&#1089;&#1085;&#1072;&#1073;&#1078;&#1077;&#1085;&#1080;&#1103;%20&#1055;&#1086;&#1083;&#1086;&#1074;&#1080;&#1085;&#1089;&#1082;&#1086;&#1075;&#1086;%20&#1057;&#1055;%20201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85;&#1076;&#1088;&#1077;&#1081;\Desktop\&#1040;&#1085;&#1076;&#1088;&#1077;&#1081;\01_&#1057;&#1093;&#1077;&#1084;&#1099;%20&#1074;&#1086;&#1076;&#1086;-,%20&#1090;&#1077;&#1087;&#1083;&#1086;-,%20&#1075;&#1072;&#1079;&#1086;&#1089;&#1085;&#1072;&#1073;&#1078;&#1077;&#1085;&#1080;&#1103;\01_&#1063;&#1077;&#1083;&#1103;&#1073;&#1080;&#1085;&#1089;&#1082;&#1072;&#1103;%20&#1086;&#1073;&#1083;&#1072;&#1089;&#1090;&#1100;\&#1059;&#1074;&#1077;&#1083;&#1100;&#1089;&#1082;&#1080;&#1081;%20&#1088;&#1072;&#1081;&#1086;&#1085;\&#1055;&#1086;&#1083;&#1086;&#1074;&#1080;&#1085;&#1089;&#1082;&#1086;&#1077;%20&#1057;&#1055;\&#1057;&#1093;&#1077;&#1084;&#1072;%20&#1090;&#1077;&#1087;&#1083;&#1086;&#1089;&#1085;&#1072;&#1073;&#1078;&#1077;&#1085;&#1080;&#1103;\2019\&#1041;&#1072;&#1083;&#1072;&#1085;&#1089;%20&#1090;&#1077;&#1087;&#1083;&#1086;&#1089;&#1085;&#1072;&#1073;&#1078;&#1077;&#1085;&#1080;&#1103;%20&#1055;&#1086;&#1083;&#1086;&#1074;&#1080;&#1085;&#1089;&#1082;&#1086;&#1075;&#1086;%20&#1057;&#1055;%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20"/>
      <c:rotY val="147"/>
      <c:perspective val="0"/>
    </c:view3D>
    <c:plotArea>
      <c:layout>
        <c:manualLayout>
          <c:layoutTarget val="inner"/>
          <c:xMode val="edge"/>
          <c:yMode val="edge"/>
          <c:x val="7.9698441950077373E-2"/>
          <c:y val="0.14812685111608756"/>
          <c:w val="0.54374278215223049"/>
          <c:h val="0.74044354547424696"/>
        </c:manualLayout>
      </c:layout>
      <c:pie3DChart>
        <c:varyColors val="1"/>
        <c:ser>
          <c:idx val="0"/>
          <c:order val="0"/>
          <c:spPr>
            <a:solidFill>
              <a:srgbClr val="4F81BD"/>
            </a:solidFill>
            <a:ln w="25400">
              <a:noFill/>
            </a:ln>
          </c:spPr>
          <c:explosion val="24"/>
          <c:dPt>
            <c:idx val="1"/>
            <c:spPr>
              <a:solidFill>
                <a:srgbClr val="C0504D"/>
              </a:solidFill>
              <a:ln w="25400">
                <a:noFill/>
              </a:ln>
            </c:spPr>
          </c:dPt>
          <c:dLbls>
            <c:dLbl>
              <c:idx val="0"/>
              <c:layout>
                <c:manualLayout>
                  <c:x val="-4.2920773792164767E-2"/>
                  <c:y val="-3.6824869368393291E-2"/>
                </c:manualLayout>
              </c:layout>
              <c:dLblPos val="bestFit"/>
              <c:showPercent val="1"/>
            </c:dLbl>
            <c:dLbl>
              <c:idx val="1"/>
              <c:layout>
                <c:manualLayout>
                  <c:x val="4.2974628171478575E-2"/>
                  <c:y val="-5.3509595704206714E-3"/>
                </c:manualLayout>
              </c:layout>
              <c:dLblPos val="bestFit"/>
              <c:showPercent val="1"/>
            </c:dLbl>
            <c:numFmt formatCode="0.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Percent val="1"/>
            <c:showLeaderLines val="1"/>
          </c:dLbls>
          <c:cat>
            <c:strRef>
              <c:f>'2.1 и 2.2 Зоны действ СЦТ и инд'!$A$21:$A$22</c:f>
              <c:strCache>
                <c:ptCount val="2"/>
                <c:pt idx="0">
                  <c:v>С централизованными источниками теплоснабжения</c:v>
                </c:pt>
                <c:pt idx="1">
                  <c:v>С частными источниками теплоснабжения</c:v>
                </c:pt>
              </c:strCache>
            </c:strRef>
          </c:cat>
          <c:val>
            <c:numRef>
              <c:f>'2.1 и 2.2 Зоны действ СЦТ и инд'!$B$21:$B$22</c:f>
              <c:numCache>
                <c:formatCode>0.000000</c:formatCode>
                <c:ptCount val="2"/>
                <c:pt idx="0">
                  <c:v>216.46</c:v>
                </c:pt>
                <c:pt idx="1">
                  <c:v>3.54</c:v>
                </c:pt>
              </c:numCache>
            </c:numRef>
          </c:val>
        </c:ser>
      </c:pie3DChart>
      <c:spPr>
        <a:noFill/>
        <a:ln w="25400">
          <a:noFill/>
        </a:ln>
      </c:spPr>
    </c:plotArea>
    <c:legend>
      <c:legendPos val="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600313"/>
          <c:h val="0.82432432432432434"/>
        </c:manualLayout>
      </c:layout>
      <c:scatterChart>
        <c:scatterStyle val="lineMarker"/>
        <c:ser>
          <c:idx val="0"/>
          <c:order val="0"/>
          <c:tx>
            <c:strRef>
              <c:f>'II 1.3.8 и 4.2 Гидравл.расч (2'!$R$3</c:f>
              <c:strCache>
                <c:ptCount val="1"/>
                <c:pt idx="0">
                  <c:v>Распологаемый напор в конце участка</c:v>
                </c:pt>
              </c:strCache>
            </c:strRef>
          </c:tx>
          <c:xVal>
            <c:numRef>
              <c:f>'II 1.3.8 и 4.2 Гидравл.расч (2'!$B$4:$B$133</c:f>
              <c:numCache>
                <c:formatCode>General</c:formatCode>
                <c:ptCount val="130"/>
                <c:pt idx="0">
                  <c:v>0</c:v>
                </c:pt>
                <c:pt idx="1">
                  <c:v>425</c:v>
                </c:pt>
                <c:pt idx="2">
                  <c:v>425</c:v>
                </c:pt>
                <c:pt idx="3">
                  <c:v>425</c:v>
                </c:pt>
                <c:pt idx="4">
                  <c:v>425</c:v>
                </c:pt>
                <c:pt idx="5">
                  <c:v>425</c:v>
                </c:pt>
                <c:pt idx="6">
                  <c:v>425</c:v>
                </c:pt>
                <c:pt idx="7">
                  <c:v>425</c:v>
                </c:pt>
                <c:pt idx="8">
                  <c:v>425</c:v>
                </c:pt>
                <c:pt idx="9">
                  <c:v>425</c:v>
                </c:pt>
                <c:pt idx="10">
                  <c:v>425</c:v>
                </c:pt>
                <c:pt idx="11">
                  <c:v>425</c:v>
                </c:pt>
                <c:pt idx="12">
                  <c:v>425</c:v>
                </c:pt>
                <c:pt idx="13">
                  <c:v>425</c:v>
                </c:pt>
                <c:pt idx="14">
                  <c:v>425</c:v>
                </c:pt>
                <c:pt idx="15">
                  <c:v>425</c:v>
                </c:pt>
                <c:pt idx="16">
                  <c:v>425</c:v>
                </c:pt>
                <c:pt idx="17">
                  <c:v>425</c:v>
                </c:pt>
                <c:pt idx="18">
                  <c:v>425</c:v>
                </c:pt>
                <c:pt idx="19">
                  <c:v>425</c:v>
                </c:pt>
                <c:pt idx="20">
                  <c:v>425</c:v>
                </c:pt>
                <c:pt idx="21">
                  <c:v>425</c:v>
                </c:pt>
                <c:pt idx="22">
                  <c:v>425</c:v>
                </c:pt>
                <c:pt idx="23">
                  <c:v>425</c:v>
                </c:pt>
                <c:pt idx="24">
                  <c:v>425</c:v>
                </c:pt>
                <c:pt idx="25">
                  <c:v>425</c:v>
                </c:pt>
                <c:pt idx="26">
                  <c:v>425</c:v>
                </c:pt>
                <c:pt idx="27">
                  <c:v>425</c:v>
                </c:pt>
                <c:pt idx="28">
                  <c:v>425</c:v>
                </c:pt>
                <c:pt idx="29">
                  <c:v>425</c:v>
                </c:pt>
                <c:pt idx="30">
                  <c:v>425</c:v>
                </c:pt>
                <c:pt idx="31">
                  <c:v>425</c:v>
                </c:pt>
                <c:pt idx="32">
                  <c:v>425</c:v>
                </c:pt>
                <c:pt idx="33">
                  <c:v>425</c:v>
                </c:pt>
                <c:pt idx="34">
                  <c:v>425</c:v>
                </c:pt>
                <c:pt idx="35">
                  <c:v>425</c:v>
                </c:pt>
                <c:pt idx="36">
                  <c:v>425</c:v>
                </c:pt>
                <c:pt idx="37">
                  <c:v>425</c:v>
                </c:pt>
                <c:pt idx="38">
                  <c:v>425</c:v>
                </c:pt>
                <c:pt idx="39">
                  <c:v>425</c:v>
                </c:pt>
                <c:pt idx="40">
                  <c:v>425</c:v>
                </c:pt>
                <c:pt idx="41">
                  <c:v>425</c:v>
                </c:pt>
                <c:pt idx="42">
                  <c:v>425</c:v>
                </c:pt>
                <c:pt idx="43">
                  <c:v>425</c:v>
                </c:pt>
                <c:pt idx="44">
                  <c:v>425</c:v>
                </c:pt>
                <c:pt idx="45">
                  <c:v>425</c:v>
                </c:pt>
                <c:pt idx="46">
                  <c:v>425</c:v>
                </c:pt>
                <c:pt idx="47">
                  <c:v>425</c:v>
                </c:pt>
                <c:pt idx="48">
                  <c:v>425</c:v>
                </c:pt>
                <c:pt idx="49">
                  <c:v>425</c:v>
                </c:pt>
                <c:pt idx="50">
                  <c:v>425</c:v>
                </c:pt>
                <c:pt idx="51">
                  <c:v>425</c:v>
                </c:pt>
                <c:pt idx="52">
                  <c:v>425</c:v>
                </c:pt>
                <c:pt idx="53">
                  <c:v>425</c:v>
                </c:pt>
                <c:pt idx="54">
                  <c:v>425</c:v>
                </c:pt>
                <c:pt idx="55">
                  <c:v>425</c:v>
                </c:pt>
                <c:pt idx="56">
                  <c:v>425</c:v>
                </c:pt>
                <c:pt idx="57">
                  <c:v>425</c:v>
                </c:pt>
                <c:pt idx="58">
                  <c:v>425</c:v>
                </c:pt>
                <c:pt idx="59">
                  <c:v>425</c:v>
                </c:pt>
                <c:pt idx="60">
                  <c:v>425</c:v>
                </c:pt>
                <c:pt idx="61">
                  <c:v>425</c:v>
                </c:pt>
                <c:pt idx="62">
                  <c:v>425</c:v>
                </c:pt>
                <c:pt idx="63">
                  <c:v>425</c:v>
                </c:pt>
                <c:pt idx="64">
                  <c:v>425</c:v>
                </c:pt>
                <c:pt idx="65">
                  <c:v>425</c:v>
                </c:pt>
                <c:pt idx="66">
                  <c:v>425</c:v>
                </c:pt>
                <c:pt idx="67">
                  <c:v>425</c:v>
                </c:pt>
                <c:pt idx="68">
                  <c:v>425</c:v>
                </c:pt>
                <c:pt idx="69">
                  <c:v>425</c:v>
                </c:pt>
                <c:pt idx="70">
                  <c:v>425</c:v>
                </c:pt>
                <c:pt idx="71">
                  <c:v>425</c:v>
                </c:pt>
                <c:pt idx="72">
                  <c:v>425</c:v>
                </c:pt>
                <c:pt idx="73">
                  <c:v>425</c:v>
                </c:pt>
                <c:pt idx="74">
                  <c:v>425</c:v>
                </c:pt>
                <c:pt idx="75">
                  <c:v>425</c:v>
                </c:pt>
                <c:pt idx="76">
                  <c:v>425</c:v>
                </c:pt>
                <c:pt idx="77">
                  <c:v>425</c:v>
                </c:pt>
                <c:pt idx="78">
                  <c:v>425</c:v>
                </c:pt>
                <c:pt idx="79">
                  <c:v>425</c:v>
                </c:pt>
                <c:pt idx="80">
                  <c:v>425</c:v>
                </c:pt>
                <c:pt idx="81">
                  <c:v>425</c:v>
                </c:pt>
                <c:pt idx="82">
                  <c:v>425</c:v>
                </c:pt>
                <c:pt idx="83">
                  <c:v>425</c:v>
                </c:pt>
                <c:pt idx="84">
                  <c:v>425</c:v>
                </c:pt>
                <c:pt idx="85">
                  <c:v>425</c:v>
                </c:pt>
                <c:pt idx="86">
                  <c:v>425</c:v>
                </c:pt>
                <c:pt idx="87">
                  <c:v>425</c:v>
                </c:pt>
                <c:pt idx="88">
                  <c:v>425</c:v>
                </c:pt>
                <c:pt idx="89">
                  <c:v>425</c:v>
                </c:pt>
                <c:pt idx="90">
                  <c:v>425</c:v>
                </c:pt>
                <c:pt idx="91">
                  <c:v>425</c:v>
                </c:pt>
                <c:pt idx="92">
                  <c:v>425</c:v>
                </c:pt>
                <c:pt idx="93">
                  <c:v>425</c:v>
                </c:pt>
                <c:pt idx="94">
                  <c:v>425</c:v>
                </c:pt>
                <c:pt idx="95">
                  <c:v>425</c:v>
                </c:pt>
                <c:pt idx="96">
                  <c:v>425</c:v>
                </c:pt>
                <c:pt idx="97">
                  <c:v>425</c:v>
                </c:pt>
                <c:pt idx="98">
                  <c:v>425</c:v>
                </c:pt>
                <c:pt idx="99">
                  <c:v>425</c:v>
                </c:pt>
                <c:pt idx="100">
                  <c:v>425</c:v>
                </c:pt>
                <c:pt idx="101">
                  <c:v>425</c:v>
                </c:pt>
                <c:pt idx="102">
                  <c:v>425</c:v>
                </c:pt>
                <c:pt idx="103">
                  <c:v>425</c:v>
                </c:pt>
                <c:pt idx="104">
                  <c:v>425</c:v>
                </c:pt>
                <c:pt idx="105">
                  <c:v>425</c:v>
                </c:pt>
                <c:pt idx="106">
                  <c:v>425</c:v>
                </c:pt>
                <c:pt idx="107">
                  <c:v>425</c:v>
                </c:pt>
                <c:pt idx="108">
                  <c:v>425</c:v>
                </c:pt>
                <c:pt idx="109">
                  <c:v>425</c:v>
                </c:pt>
                <c:pt idx="110">
                  <c:v>425</c:v>
                </c:pt>
                <c:pt idx="111">
                  <c:v>425</c:v>
                </c:pt>
                <c:pt idx="112">
                  <c:v>425</c:v>
                </c:pt>
                <c:pt idx="113">
                  <c:v>425</c:v>
                </c:pt>
                <c:pt idx="114">
                  <c:v>425</c:v>
                </c:pt>
                <c:pt idx="115">
                  <c:v>425</c:v>
                </c:pt>
                <c:pt idx="116">
                  <c:v>425</c:v>
                </c:pt>
                <c:pt idx="117">
                  <c:v>425</c:v>
                </c:pt>
                <c:pt idx="118">
                  <c:v>425</c:v>
                </c:pt>
                <c:pt idx="119">
                  <c:v>425</c:v>
                </c:pt>
                <c:pt idx="120">
                  <c:v>425</c:v>
                </c:pt>
                <c:pt idx="121">
                  <c:v>425</c:v>
                </c:pt>
                <c:pt idx="122">
                  <c:v>425</c:v>
                </c:pt>
                <c:pt idx="123">
                  <c:v>425</c:v>
                </c:pt>
                <c:pt idx="124">
                  <c:v>425</c:v>
                </c:pt>
                <c:pt idx="125">
                  <c:v>425</c:v>
                </c:pt>
                <c:pt idx="126">
                  <c:v>425</c:v>
                </c:pt>
                <c:pt idx="127">
                  <c:v>425</c:v>
                </c:pt>
                <c:pt idx="128">
                  <c:v>425</c:v>
                </c:pt>
                <c:pt idx="129">
                  <c:v>425</c:v>
                </c:pt>
              </c:numCache>
            </c:numRef>
          </c:xVal>
          <c:yVal>
            <c:numRef>
              <c:f>'II 1.3.8 и 4.2 Гидравл.расч (2'!$R$4:$R$133</c:f>
              <c:numCache>
                <c:formatCode>0.0</c:formatCode>
                <c:ptCount val="130"/>
                <c:pt idx="0" formatCode="General">
                  <c:v>30</c:v>
                </c:pt>
                <c:pt idx="1">
                  <c:v>29.2</c:v>
                </c:pt>
                <c:pt idx="2">
                  <c:v>29.2</c:v>
                </c:pt>
                <c:pt idx="3">
                  <c:v>29.2</c:v>
                </c:pt>
                <c:pt idx="4">
                  <c:v>29.2</c:v>
                </c:pt>
                <c:pt idx="5">
                  <c:v>29.2</c:v>
                </c:pt>
                <c:pt idx="6">
                  <c:v>29.2</c:v>
                </c:pt>
                <c:pt idx="7">
                  <c:v>29.2</c:v>
                </c:pt>
                <c:pt idx="8">
                  <c:v>29.2</c:v>
                </c:pt>
                <c:pt idx="9">
                  <c:v>29.2</c:v>
                </c:pt>
                <c:pt idx="10">
                  <c:v>29.2</c:v>
                </c:pt>
                <c:pt idx="11">
                  <c:v>29.2</c:v>
                </c:pt>
                <c:pt idx="12">
                  <c:v>29.2</c:v>
                </c:pt>
                <c:pt idx="13">
                  <c:v>29.2</c:v>
                </c:pt>
                <c:pt idx="14">
                  <c:v>29.2</c:v>
                </c:pt>
                <c:pt idx="15">
                  <c:v>29.2</c:v>
                </c:pt>
                <c:pt idx="16">
                  <c:v>29.2</c:v>
                </c:pt>
                <c:pt idx="17">
                  <c:v>29.2</c:v>
                </c:pt>
                <c:pt idx="18">
                  <c:v>29.2</c:v>
                </c:pt>
                <c:pt idx="19">
                  <c:v>29.2</c:v>
                </c:pt>
                <c:pt idx="20">
                  <c:v>29.2</c:v>
                </c:pt>
                <c:pt idx="21">
                  <c:v>29.2</c:v>
                </c:pt>
                <c:pt idx="22">
                  <c:v>29.2</c:v>
                </c:pt>
                <c:pt idx="23">
                  <c:v>29.2</c:v>
                </c:pt>
                <c:pt idx="24">
                  <c:v>29.2</c:v>
                </c:pt>
                <c:pt idx="25">
                  <c:v>29.2</c:v>
                </c:pt>
                <c:pt idx="26">
                  <c:v>29.2</c:v>
                </c:pt>
                <c:pt idx="27">
                  <c:v>29.2</c:v>
                </c:pt>
                <c:pt idx="28">
                  <c:v>29.2</c:v>
                </c:pt>
                <c:pt idx="29">
                  <c:v>29.2</c:v>
                </c:pt>
                <c:pt idx="30">
                  <c:v>29.2</c:v>
                </c:pt>
                <c:pt idx="31">
                  <c:v>29.2</c:v>
                </c:pt>
                <c:pt idx="32">
                  <c:v>29.2</c:v>
                </c:pt>
                <c:pt idx="33">
                  <c:v>29.2</c:v>
                </c:pt>
                <c:pt idx="34">
                  <c:v>29.2</c:v>
                </c:pt>
                <c:pt idx="35">
                  <c:v>29.2</c:v>
                </c:pt>
                <c:pt idx="36">
                  <c:v>29.2</c:v>
                </c:pt>
                <c:pt idx="37">
                  <c:v>29.2</c:v>
                </c:pt>
                <c:pt idx="38">
                  <c:v>29.2</c:v>
                </c:pt>
                <c:pt idx="39">
                  <c:v>29.2</c:v>
                </c:pt>
                <c:pt idx="40">
                  <c:v>29.2</c:v>
                </c:pt>
                <c:pt idx="41">
                  <c:v>29.2</c:v>
                </c:pt>
                <c:pt idx="42">
                  <c:v>29.2</c:v>
                </c:pt>
                <c:pt idx="43">
                  <c:v>29.2</c:v>
                </c:pt>
                <c:pt idx="44">
                  <c:v>29.2</c:v>
                </c:pt>
                <c:pt idx="45">
                  <c:v>29.2</c:v>
                </c:pt>
                <c:pt idx="46">
                  <c:v>29.2</c:v>
                </c:pt>
                <c:pt idx="47">
                  <c:v>29.2</c:v>
                </c:pt>
                <c:pt idx="48">
                  <c:v>29.2</c:v>
                </c:pt>
                <c:pt idx="49">
                  <c:v>29.2</c:v>
                </c:pt>
                <c:pt idx="50">
                  <c:v>29.2</c:v>
                </c:pt>
                <c:pt idx="51">
                  <c:v>29.2</c:v>
                </c:pt>
                <c:pt idx="52">
                  <c:v>29.2</c:v>
                </c:pt>
                <c:pt idx="53">
                  <c:v>29.2</c:v>
                </c:pt>
                <c:pt idx="54">
                  <c:v>29.2</c:v>
                </c:pt>
                <c:pt idx="55">
                  <c:v>29.2</c:v>
                </c:pt>
                <c:pt idx="56">
                  <c:v>29.2</c:v>
                </c:pt>
                <c:pt idx="57">
                  <c:v>29.2</c:v>
                </c:pt>
                <c:pt idx="58">
                  <c:v>29.2</c:v>
                </c:pt>
                <c:pt idx="59">
                  <c:v>29.2</c:v>
                </c:pt>
                <c:pt idx="60">
                  <c:v>29.2</c:v>
                </c:pt>
                <c:pt idx="61">
                  <c:v>29.2</c:v>
                </c:pt>
                <c:pt idx="62">
                  <c:v>29.2</c:v>
                </c:pt>
                <c:pt idx="63">
                  <c:v>29.2</c:v>
                </c:pt>
                <c:pt idx="64">
                  <c:v>29.2</c:v>
                </c:pt>
                <c:pt idx="65">
                  <c:v>29.2</c:v>
                </c:pt>
                <c:pt idx="66">
                  <c:v>29.2</c:v>
                </c:pt>
                <c:pt idx="67">
                  <c:v>29.2</c:v>
                </c:pt>
                <c:pt idx="68">
                  <c:v>29.2</c:v>
                </c:pt>
                <c:pt idx="69">
                  <c:v>29.2</c:v>
                </c:pt>
                <c:pt idx="70">
                  <c:v>29.2</c:v>
                </c:pt>
                <c:pt idx="71">
                  <c:v>29.2</c:v>
                </c:pt>
                <c:pt idx="72">
                  <c:v>29.2</c:v>
                </c:pt>
                <c:pt idx="73">
                  <c:v>29.2</c:v>
                </c:pt>
                <c:pt idx="74">
                  <c:v>29.2</c:v>
                </c:pt>
                <c:pt idx="75">
                  <c:v>29.2</c:v>
                </c:pt>
                <c:pt idx="76">
                  <c:v>29.2</c:v>
                </c:pt>
                <c:pt idx="77">
                  <c:v>29.2</c:v>
                </c:pt>
                <c:pt idx="78">
                  <c:v>29.2</c:v>
                </c:pt>
                <c:pt idx="79">
                  <c:v>29.2</c:v>
                </c:pt>
                <c:pt idx="80">
                  <c:v>29.2</c:v>
                </c:pt>
                <c:pt idx="81">
                  <c:v>29.2</c:v>
                </c:pt>
                <c:pt idx="82">
                  <c:v>29.2</c:v>
                </c:pt>
                <c:pt idx="83">
                  <c:v>29.2</c:v>
                </c:pt>
                <c:pt idx="84">
                  <c:v>29.2</c:v>
                </c:pt>
                <c:pt idx="85">
                  <c:v>29.2</c:v>
                </c:pt>
                <c:pt idx="86">
                  <c:v>29.2</c:v>
                </c:pt>
                <c:pt idx="87">
                  <c:v>29.2</c:v>
                </c:pt>
                <c:pt idx="88">
                  <c:v>29.2</c:v>
                </c:pt>
                <c:pt idx="89">
                  <c:v>29.2</c:v>
                </c:pt>
                <c:pt idx="90">
                  <c:v>29.2</c:v>
                </c:pt>
                <c:pt idx="91">
                  <c:v>29.2</c:v>
                </c:pt>
                <c:pt idx="92">
                  <c:v>29.2</c:v>
                </c:pt>
                <c:pt idx="93">
                  <c:v>29.2</c:v>
                </c:pt>
                <c:pt idx="94">
                  <c:v>29.2</c:v>
                </c:pt>
                <c:pt idx="95">
                  <c:v>29.2</c:v>
                </c:pt>
                <c:pt idx="96">
                  <c:v>29.2</c:v>
                </c:pt>
                <c:pt idx="97">
                  <c:v>29.2</c:v>
                </c:pt>
                <c:pt idx="98">
                  <c:v>29.2</c:v>
                </c:pt>
                <c:pt idx="99">
                  <c:v>29.2</c:v>
                </c:pt>
                <c:pt idx="100">
                  <c:v>29.2</c:v>
                </c:pt>
                <c:pt idx="101">
                  <c:v>29.2</c:v>
                </c:pt>
                <c:pt idx="102">
                  <c:v>29.2</c:v>
                </c:pt>
                <c:pt idx="103">
                  <c:v>29.2</c:v>
                </c:pt>
                <c:pt idx="104">
                  <c:v>29.2</c:v>
                </c:pt>
                <c:pt idx="105">
                  <c:v>29.2</c:v>
                </c:pt>
                <c:pt idx="106">
                  <c:v>29.2</c:v>
                </c:pt>
                <c:pt idx="107">
                  <c:v>29.2</c:v>
                </c:pt>
                <c:pt idx="108">
                  <c:v>29.2</c:v>
                </c:pt>
                <c:pt idx="109">
                  <c:v>29.2</c:v>
                </c:pt>
                <c:pt idx="110">
                  <c:v>29.2</c:v>
                </c:pt>
                <c:pt idx="111">
                  <c:v>29.2</c:v>
                </c:pt>
                <c:pt idx="112">
                  <c:v>29.2</c:v>
                </c:pt>
                <c:pt idx="113">
                  <c:v>29.2</c:v>
                </c:pt>
                <c:pt idx="114">
                  <c:v>29.2</c:v>
                </c:pt>
                <c:pt idx="115">
                  <c:v>29.2</c:v>
                </c:pt>
                <c:pt idx="116">
                  <c:v>29.2</c:v>
                </c:pt>
                <c:pt idx="117">
                  <c:v>29.2</c:v>
                </c:pt>
                <c:pt idx="118">
                  <c:v>29.2</c:v>
                </c:pt>
                <c:pt idx="119">
                  <c:v>29.2</c:v>
                </c:pt>
                <c:pt idx="120">
                  <c:v>29.2</c:v>
                </c:pt>
                <c:pt idx="121">
                  <c:v>29.2</c:v>
                </c:pt>
                <c:pt idx="122">
                  <c:v>29.2</c:v>
                </c:pt>
                <c:pt idx="123">
                  <c:v>29.2</c:v>
                </c:pt>
                <c:pt idx="124">
                  <c:v>29.2</c:v>
                </c:pt>
                <c:pt idx="125">
                  <c:v>29.2</c:v>
                </c:pt>
                <c:pt idx="126">
                  <c:v>29.2</c:v>
                </c:pt>
                <c:pt idx="127">
                  <c:v>29.2</c:v>
                </c:pt>
                <c:pt idx="128">
                  <c:v>29.2</c:v>
                </c:pt>
                <c:pt idx="129">
                  <c:v>29.2</c:v>
                </c:pt>
              </c:numCache>
            </c:numRef>
          </c:yVal>
        </c:ser>
        <c:ser>
          <c:idx val="1"/>
          <c:order val="1"/>
          <c:tx>
            <c:strRef>
              <c:f>'II 1.3.8 и 4.2 Гидравл.расч (2'!$S$3</c:f>
              <c:strCache>
                <c:ptCount val="1"/>
                <c:pt idx="0">
                  <c:v>Напор в обратном трубопроводе</c:v>
                </c:pt>
              </c:strCache>
            </c:strRef>
          </c:tx>
          <c:xVal>
            <c:numRef>
              <c:f>'II 1.3.8 и 4.2 Гидравл.расч (2'!$B$4:$B$133</c:f>
              <c:numCache>
                <c:formatCode>General</c:formatCode>
                <c:ptCount val="130"/>
                <c:pt idx="0">
                  <c:v>0</c:v>
                </c:pt>
                <c:pt idx="1">
                  <c:v>425</c:v>
                </c:pt>
                <c:pt idx="2">
                  <c:v>425</c:v>
                </c:pt>
                <c:pt idx="3">
                  <c:v>425</c:v>
                </c:pt>
                <c:pt idx="4">
                  <c:v>425</c:v>
                </c:pt>
                <c:pt idx="5">
                  <c:v>425</c:v>
                </c:pt>
                <c:pt idx="6">
                  <c:v>425</c:v>
                </c:pt>
                <c:pt idx="7">
                  <c:v>425</c:v>
                </c:pt>
                <c:pt idx="8">
                  <c:v>425</c:v>
                </c:pt>
                <c:pt idx="9">
                  <c:v>425</c:v>
                </c:pt>
                <c:pt idx="10">
                  <c:v>425</c:v>
                </c:pt>
                <c:pt idx="11">
                  <c:v>425</c:v>
                </c:pt>
                <c:pt idx="12">
                  <c:v>425</c:v>
                </c:pt>
                <c:pt idx="13">
                  <c:v>425</c:v>
                </c:pt>
                <c:pt idx="14">
                  <c:v>425</c:v>
                </c:pt>
                <c:pt idx="15">
                  <c:v>425</c:v>
                </c:pt>
                <c:pt idx="16">
                  <c:v>425</c:v>
                </c:pt>
                <c:pt idx="17">
                  <c:v>425</c:v>
                </c:pt>
                <c:pt idx="18">
                  <c:v>425</c:v>
                </c:pt>
                <c:pt idx="19">
                  <c:v>425</c:v>
                </c:pt>
                <c:pt idx="20">
                  <c:v>425</c:v>
                </c:pt>
                <c:pt idx="21">
                  <c:v>425</c:v>
                </c:pt>
                <c:pt idx="22">
                  <c:v>425</c:v>
                </c:pt>
                <c:pt idx="23">
                  <c:v>425</c:v>
                </c:pt>
                <c:pt idx="24">
                  <c:v>425</c:v>
                </c:pt>
                <c:pt idx="25">
                  <c:v>425</c:v>
                </c:pt>
                <c:pt idx="26">
                  <c:v>425</c:v>
                </c:pt>
                <c:pt idx="27">
                  <c:v>425</c:v>
                </c:pt>
                <c:pt idx="28">
                  <c:v>425</c:v>
                </c:pt>
                <c:pt idx="29">
                  <c:v>425</c:v>
                </c:pt>
                <c:pt idx="30">
                  <c:v>425</c:v>
                </c:pt>
                <c:pt idx="31">
                  <c:v>425</c:v>
                </c:pt>
                <c:pt idx="32">
                  <c:v>425</c:v>
                </c:pt>
                <c:pt idx="33">
                  <c:v>425</c:v>
                </c:pt>
                <c:pt idx="34">
                  <c:v>425</c:v>
                </c:pt>
                <c:pt idx="35">
                  <c:v>425</c:v>
                </c:pt>
                <c:pt idx="36">
                  <c:v>425</c:v>
                </c:pt>
                <c:pt idx="37">
                  <c:v>425</c:v>
                </c:pt>
                <c:pt idx="38">
                  <c:v>425</c:v>
                </c:pt>
                <c:pt idx="39">
                  <c:v>425</c:v>
                </c:pt>
                <c:pt idx="40">
                  <c:v>425</c:v>
                </c:pt>
                <c:pt idx="41">
                  <c:v>425</c:v>
                </c:pt>
                <c:pt idx="42">
                  <c:v>425</c:v>
                </c:pt>
                <c:pt idx="43">
                  <c:v>425</c:v>
                </c:pt>
                <c:pt idx="44">
                  <c:v>425</c:v>
                </c:pt>
                <c:pt idx="45">
                  <c:v>425</c:v>
                </c:pt>
                <c:pt idx="46">
                  <c:v>425</c:v>
                </c:pt>
                <c:pt idx="47">
                  <c:v>425</c:v>
                </c:pt>
                <c:pt idx="48">
                  <c:v>425</c:v>
                </c:pt>
                <c:pt idx="49">
                  <c:v>425</c:v>
                </c:pt>
                <c:pt idx="50">
                  <c:v>425</c:v>
                </c:pt>
                <c:pt idx="51">
                  <c:v>425</c:v>
                </c:pt>
                <c:pt idx="52">
                  <c:v>425</c:v>
                </c:pt>
                <c:pt idx="53">
                  <c:v>425</c:v>
                </c:pt>
                <c:pt idx="54">
                  <c:v>425</c:v>
                </c:pt>
                <c:pt idx="55">
                  <c:v>425</c:v>
                </c:pt>
                <c:pt idx="56">
                  <c:v>425</c:v>
                </c:pt>
                <c:pt idx="57">
                  <c:v>425</c:v>
                </c:pt>
                <c:pt idx="58">
                  <c:v>425</c:v>
                </c:pt>
                <c:pt idx="59">
                  <c:v>425</c:v>
                </c:pt>
                <c:pt idx="60">
                  <c:v>425</c:v>
                </c:pt>
                <c:pt idx="61">
                  <c:v>425</c:v>
                </c:pt>
                <c:pt idx="62">
                  <c:v>425</c:v>
                </c:pt>
                <c:pt idx="63">
                  <c:v>425</c:v>
                </c:pt>
                <c:pt idx="64">
                  <c:v>425</c:v>
                </c:pt>
                <c:pt idx="65">
                  <c:v>425</c:v>
                </c:pt>
                <c:pt idx="66">
                  <c:v>425</c:v>
                </c:pt>
                <c:pt idx="67">
                  <c:v>425</c:v>
                </c:pt>
                <c:pt idx="68">
                  <c:v>425</c:v>
                </c:pt>
                <c:pt idx="69">
                  <c:v>425</c:v>
                </c:pt>
                <c:pt idx="70">
                  <c:v>425</c:v>
                </c:pt>
                <c:pt idx="71">
                  <c:v>425</c:v>
                </c:pt>
                <c:pt idx="72">
                  <c:v>425</c:v>
                </c:pt>
                <c:pt idx="73">
                  <c:v>425</c:v>
                </c:pt>
                <c:pt idx="74">
                  <c:v>425</c:v>
                </c:pt>
                <c:pt idx="75">
                  <c:v>425</c:v>
                </c:pt>
                <c:pt idx="76">
                  <c:v>425</c:v>
                </c:pt>
                <c:pt idx="77">
                  <c:v>425</c:v>
                </c:pt>
                <c:pt idx="78">
                  <c:v>425</c:v>
                </c:pt>
                <c:pt idx="79">
                  <c:v>425</c:v>
                </c:pt>
                <c:pt idx="80">
                  <c:v>425</c:v>
                </c:pt>
                <c:pt idx="81">
                  <c:v>425</c:v>
                </c:pt>
                <c:pt idx="82">
                  <c:v>425</c:v>
                </c:pt>
                <c:pt idx="83">
                  <c:v>425</c:v>
                </c:pt>
                <c:pt idx="84">
                  <c:v>425</c:v>
                </c:pt>
                <c:pt idx="85">
                  <c:v>425</c:v>
                </c:pt>
                <c:pt idx="86">
                  <c:v>425</c:v>
                </c:pt>
                <c:pt idx="87">
                  <c:v>425</c:v>
                </c:pt>
                <c:pt idx="88">
                  <c:v>425</c:v>
                </c:pt>
                <c:pt idx="89">
                  <c:v>425</c:v>
                </c:pt>
                <c:pt idx="90">
                  <c:v>425</c:v>
                </c:pt>
                <c:pt idx="91">
                  <c:v>425</c:v>
                </c:pt>
                <c:pt idx="92">
                  <c:v>425</c:v>
                </c:pt>
                <c:pt idx="93">
                  <c:v>425</c:v>
                </c:pt>
                <c:pt idx="94">
                  <c:v>425</c:v>
                </c:pt>
                <c:pt idx="95">
                  <c:v>425</c:v>
                </c:pt>
                <c:pt idx="96">
                  <c:v>425</c:v>
                </c:pt>
                <c:pt idx="97">
                  <c:v>425</c:v>
                </c:pt>
                <c:pt idx="98">
                  <c:v>425</c:v>
                </c:pt>
                <c:pt idx="99">
                  <c:v>425</c:v>
                </c:pt>
                <c:pt idx="100">
                  <c:v>425</c:v>
                </c:pt>
                <c:pt idx="101">
                  <c:v>425</c:v>
                </c:pt>
                <c:pt idx="102">
                  <c:v>425</c:v>
                </c:pt>
                <c:pt idx="103">
                  <c:v>425</c:v>
                </c:pt>
                <c:pt idx="104">
                  <c:v>425</c:v>
                </c:pt>
                <c:pt idx="105">
                  <c:v>425</c:v>
                </c:pt>
                <c:pt idx="106">
                  <c:v>425</c:v>
                </c:pt>
                <c:pt idx="107">
                  <c:v>425</c:v>
                </c:pt>
                <c:pt idx="108">
                  <c:v>425</c:v>
                </c:pt>
                <c:pt idx="109">
                  <c:v>425</c:v>
                </c:pt>
                <c:pt idx="110">
                  <c:v>425</c:v>
                </c:pt>
                <c:pt idx="111">
                  <c:v>425</c:v>
                </c:pt>
                <c:pt idx="112">
                  <c:v>425</c:v>
                </c:pt>
                <c:pt idx="113">
                  <c:v>425</c:v>
                </c:pt>
                <c:pt idx="114">
                  <c:v>425</c:v>
                </c:pt>
                <c:pt idx="115">
                  <c:v>425</c:v>
                </c:pt>
                <c:pt idx="116">
                  <c:v>425</c:v>
                </c:pt>
                <c:pt idx="117">
                  <c:v>425</c:v>
                </c:pt>
                <c:pt idx="118">
                  <c:v>425</c:v>
                </c:pt>
                <c:pt idx="119">
                  <c:v>425</c:v>
                </c:pt>
                <c:pt idx="120">
                  <c:v>425</c:v>
                </c:pt>
                <c:pt idx="121">
                  <c:v>425</c:v>
                </c:pt>
                <c:pt idx="122">
                  <c:v>425</c:v>
                </c:pt>
                <c:pt idx="123">
                  <c:v>425</c:v>
                </c:pt>
                <c:pt idx="124">
                  <c:v>425</c:v>
                </c:pt>
                <c:pt idx="125">
                  <c:v>425</c:v>
                </c:pt>
                <c:pt idx="126">
                  <c:v>425</c:v>
                </c:pt>
                <c:pt idx="127">
                  <c:v>425</c:v>
                </c:pt>
                <c:pt idx="128">
                  <c:v>425</c:v>
                </c:pt>
                <c:pt idx="129">
                  <c:v>425</c:v>
                </c:pt>
              </c:numCache>
            </c:numRef>
          </c:xVal>
          <c:yVal>
            <c:numRef>
              <c:f>'II 1.3.8 и 4.2 Гидравл.расч (2'!$S$4:$S$133</c:f>
              <c:numCache>
                <c:formatCode>0.0</c:formatCode>
                <c:ptCount val="130"/>
                <c:pt idx="0" formatCode="General">
                  <c:v>10</c:v>
                </c:pt>
                <c:pt idx="1">
                  <c:v>10.8</c:v>
                </c:pt>
                <c:pt idx="2">
                  <c:v>10.8</c:v>
                </c:pt>
                <c:pt idx="3">
                  <c:v>10.8</c:v>
                </c:pt>
                <c:pt idx="4">
                  <c:v>10.8</c:v>
                </c:pt>
                <c:pt idx="5">
                  <c:v>10.8</c:v>
                </c:pt>
                <c:pt idx="6">
                  <c:v>10.8</c:v>
                </c:pt>
                <c:pt idx="7">
                  <c:v>10.8</c:v>
                </c:pt>
                <c:pt idx="8">
                  <c:v>10.8</c:v>
                </c:pt>
                <c:pt idx="9">
                  <c:v>10.8</c:v>
                </c:pt>
                <c:pt idx="10">
                  <c:v>10.8</c:v>
                </c:pt>
                <c:pt idx="11">
                  <c:v>10.8</c:v>
                </c:pt>
                <c:pt idx="12">
                  <c:v>10.8</c:v>
                </c:pt>
                <c:pt idx="13">
                  <c:v>10.8</c:v>
                </c:pt>
                <c:pt idx="14">
                  <c:v>10.8</c:v>
                </c:pt>
                <c:pt idx="15">
                  <c:v>10.8</c:v>
                </c:pt>
                <c:pt idx="16">
                  <c:v>10.8</c:v>
                </c:pt>
                <c:pt idx="17">
                  <c:v>10.8</c:v>
                </c:pt>
                <c:pt idx="18">
                  <c:v>10.8</c:v>
                </c:pt>
                <c:pt idx="19">
                  <c:v>10.8</c:v>
                </c:pt>
                <c:pt idx="20">
                  <c:v>10.8</c:v>
                </c:pt>
                <c:pt idx="21">
                  <c:v>10.8</c:v>
                </c:pt>
                <c:pt idx="22">
                  <c:v>10.8</c:v>
                </c:pt>
                <c:pt idx="23">
                  <c:v>10.8</c:v>
                </c:pt>
                <c:pt idx="24">
                  <c:v>10.8</c:v>
                </c:pt>
                <c:pt idx="25">
                  <c:v>10.8</c:v>
                </c:pt>
                <c:pt idx="26">
                  <c:v>10.8</c:v>
                </c:pt>
                <c:pt idx="27">
                  <c:v>10.8</c:v>
                </c:pt>
                <c:pt idx="28">
                  <c:v>10.8</c:v>
                </c:pt>
                <c:pt idx="29">
                  <c:v>10.8</c:v>
                </c:pt>
                <c:pt idx="30">
                  <c:v>10.8</c:v>
                </c:pt>
                <c:pt idx="31">
                  <c:v>10.8</c:v>
                </c:pt>
                <c:pt idx="32">
                  <c:v>10.8</c:v>
                </c:pt>
                <c:pt idx="33">
                  <c:v>10.8</c:v>
                </c:pt>
                <c:pt idx="34">
                  <c:v>10.8</c:v>
                </c:pt>
                <c:pt idx="35">
                  <c:v>10.8</c:v>
                </c:pt>
                <c:pt idx="36">
                  <c:v>10.8</c:v>
                </c:pt>
                <c:pt idx="37">
                  <c:v>10.8</c:v>
                </c:pt>
                <c:pt idx="38">
                  <c:v>10.8</c:v>
                </c:pt>
                <c:pt idx="39">
                  <c:v>10.8</c:v>
                </c:pt>
                <c:pt idx="40">
                  <c:v>10.8</c:v>
                </c:pt>
                <c:pt idx="41">
                  <c:v>10.8</c:v>
                </c:pt>
                <c:pt idx="42">
                  <c:v>10.8</c:v>
                </c:pt>
                <c:pt idx="43">
                  <c:v>10.8</c:v>
                </c:pt>
                <c:pt idx="44">
                  <c:v>10.8</c:v>
                </c:pt>
                <c:pt idx="45">
                  <c:v>10.8</c:v>
                </c:pt>
                <c:pt idx="46">
                  <c:v>10.8</c:v>
                </c:pt>
                <c:pt idx="47">
                  <c:v>10.8</c:v>
                </c:pt>
                <c:pt idx="48">
                  <c:v>10.8</c:v>
                </c:pt>
                <c:pt idx="49">
                  <c:v>10.8</c:v>
                </c:pt>
                <c:pt idx="50">
                  <c:v>10.8</c:v>
                </c:pt>
                <c:pt idx="51">
                  <c:v>10.8</c:v>
                </c:pt>
                <c:pt idx="52">
                  <c:v>10.8</c:v>
                </c:pt>
                <c:pt idx="53">
                  <c:v>10.8</c:v>
                </c:pt>
                <c:pt idx="54">
                  <c:v>10.8</c:v>
                </c:pt>
                <c:pt idx="55">
                  <c:v>10.8</c:v>
                </c:pt>
                <c:pt idx="56">
                  <c:v>10.8</c:v>
                </c:pt>
                <c:pt idx="57">
                  <c:v>10.8</c:v>
                </c:pt>
                <c:pt idx="58">
                  <c:v>10.8</c:v>
                </c:pt>
                <c:pt idx="59">
                  <c:v>10.8</c:v>
                </c:pt>
                <c:pt idx="60">
                  <c:v>10.8</c:v>
                </c:pt>
                <c:pt idx="61">
                  <c:v>10.8</c:v>
                </c:pt>
                <c:pt idx="62">
                  <c:v>10.8</c:v>
                </c:pt>
                <c:pt idx="63">
                  <c:v>10.8</c:v>
                </c:pt>
                <c:pt idx="64">
                  <c:v>10.8</c:v>
                </c:pt>
                <c:pt idx="65">
                  <c:v>10.8</c:v>
                </c:pt>
                <c:pt idx="66">
                  <c:v>10.8</c:v>
                </c:pt>
                <c:pt idx="67">
                  <c:v>10.8</c:v>
                </c:pt>
                <c:pt idx="68">
                  <c:v>10.8</c:v>
                </c:pt>
                <c:pt idx="69">
                  <c:v>10.8</c:v>
                </c:pt>
                <c:pt idx="70">
                  <c:v>10.8</c:v>
                </c:pt>
                <c:pt idx="71">
                  <c:v>10.8</c:v>
                </c:pt>
                <c:pt idx="72">
                  <c:v>10.8</c:v>
                </c:pt>
                <c:pt idx="73">
                  <c:v>10.8</c:v>
                </c:pt>
                <c:pt idx="74">
                  <c:v>10.8</c:v>
                </c:pt>
                <c:pt idx="75">
                  <c:v>10.8</c:v>
                </c:pt>
                <c:pt idx="76">
                  <c:v>10.8</c:v>
                </c:pt>
                <c:pt idx="77">
                  <c:v>10.8</c:v>
                </c:pt>
                <c:pt idx="78">
                  <c:v>10.8</c:v>
                </c:pt>
                <c:pt idx="79">
                  <c:v>10.8</c:v>
                </c:pt>
                <c:pt idx="80">
                  <c:v>10.8</c:v>
                </c:pt>
                <c:pt idx="81">
                  <c:v>10.8</c:v>
                </c:pt>
                <c:pt idx="82">
                  <c:v>10.8</c:v>
                </c:pt>
                <c:pt idx="83">
                  <c:v>10.8</c:v>
                </c:pt>
                <c:pt idx="84">
                  <c:v>10.8</c:v>
                </c:pt>
                <c:pt idx="85">
                  <c:v>10.8</c:v>
                </c:pt>
                <c:pt idx="86">
                  <c:v>10.8</c:v>
                </c:pt>
                <c:pt idx="87">
                  <c:v>10.8</c:v>
                </c:pt>
                <c:pt idx="88">
                  <c:v>10.8</c:v>
                </c:pt>
                <c:pt idx="89">
                  <c:v>10.8</c:v>
                </c:pt>
                <c:pt idx="90">
                  <c:v>10.8</c:v>
                </c:pt>
                <c:pt idx="91">
                  <c:v>10.8</c:v>
                </c:pt>
                <c:pt idx="92">
                  <c:v>10.8</c:v>
                </c:pt>
                <c:pt idx="93">
                  <c:v>10.8</c:v>
                </c:pt>
                <c:pt idx="94">
                  <c:v>10.8</c:v>
                </c:pt>
                <c:pt idx="95">
                  <c:v>10.8</c:v>
                </c:pt>
                <c:pt idx="96">
                  <c:v>10.8</c:v>
                </c:pt>
                <c:pt idx="97">
                  <c:v>10.8</c:v>
                </c:pt>
                <c:pt idx="98">
                  <c:v>10.8</c:v>
                </c:pt>
                <c:pt idx="99">
                  <c:v>10.8</c:v>
                </c:pt>
                <c:pt idx="100">
                  <c:v>10.8</c:v>
                </c:pt>
                <c:pt idx="101">
                  <c:v>10.8</c:v>
                </c:pt>
                <c:pt idx="102">
                  <c:v>10.8</c:v>
                </c:pt>
                <c:pt idx="103">
                  <c:v>10.8</c:v>
                </c:pt>
                <c:pt idx="104">
                  <c:v>10.8</c:v>
                </c:pt>
                <c:pt idx="105">
                  <c:v>10.8</c:v>
                </c:pt>
                <c:pt idx="106">
                  <c:v>10.8</c:v>
                </c:pt>
                <c:pt idx="107">
                  <c:v>10.8</c:v>
                </c:pt>
                <c:pt idx="108">
                  <c:v>10.8</c:v>
                </c:pt>
                <c:pt idx="109">
                  <c:v>10.8</c:v>
                </c:pt>
                <c:pt idx="110">
                  <c:v>10.8</c:v>
                </c:pt>
                <c:pt idx="111">
                  <c:v>10.8</c:v>
                </c:pt>
                <c:pt idx="112">
                  <c:v>10.8</c:v>
                </c:pt>
                <c:pt idx="113">
                  <c:v>10.8</c:v>
                </c:pt>
                <c:pt idx="114">
                  <c:v>10.8</c:v>
                </c:pt>
                <c:pt idx="115">
                  <c:v>10.8</c:v>
                </c:pt>
                <c:pt idx="116">
                  <c:v>10.8</c:v>
                </c:pt>
                <c:pt idx="117">
                  <c:v>10.8</c:v>
                </c:pt>
                <c:pt idx="118">
                  <c:v>10.8</c:v>
                </c:pt>
                <c:pt idx="119">
                  <c:v>10.8</c:v>
                </c:pt>
                <c:pt idx="120">
                  <c:v>10.8</c:v>
                </c:pt>
                <c:pt idx="121">
                  <c:v>10.8</c:v>
                </c:pt>
                <c:pt idx="122">
                  <c:v>10.8</c:v>
                </c:pt>
                <c:pt idx="123">
                  <c:v>10.8</c:v>
                </c:pt>
                <c:pt idx="124">
                  <c:v>10.8</c:v>
                </c:pt>
                <c:pt idx="125">
                  <c:v>10.8</c:v>
                </c:pt>
                <c:pt idx="126">
                  <c:v>10.8</c:v>
                </c:pt>
                <c:pt idx="127">
                  <c:v>10.8</c:v>
                </c:pt>
                <c:pt idx="128">
                  <c:v>10.8</c:v>
                </c:pt>
                <c:pt idx="129">
                  <c:v>10.8</c:v>
                </c:pt>
              </c:numCache>
            </c:numRef>
          </c:yVal>
        </c:ser>
        <c:axId val="91854336"/>
        <c:axId val="91856256"/>
      </c:scatterChart>
      <c:valAx>
        <c:axId val="91854336"/>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91856256"/>
        <c:crosses val="autoZero"/>
        <c:crossBetween val="midCat"/>
      </c:valAx>
      <c:valAx>
        <c:axId val="91856256"/>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91854336"/>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1124846534"/>
          <c:y val="0.22894185845816944"/>
          <c:w val="0.27564894932014838"/>
          <c:h val="0.51835901464697864"/>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20"/>
      <c:rotY val="147"/>
      <c:perspective val="0"/>
    </c:view3D>
    <c:plotArea>
      <c:layout>
        <c:manualLayout>
          <c:layoutTarget val="inner"/>
          <c:xMode val="edge"/>
          <c:yMode val="edge"/>
          <c:x val="7.9698441950077137E-2"/>
          <c:y val="0.14812685111608756"/>
          <c:w val="0.54374278215223049"/>
          <c:h val="0.74044354547424696"/>
        </c:manualLayout>
      </c:layout>
      <c:pie3DChart>
        <c:varyColors val="1"/>
        <c:ser>
          <c:idx val="0"/>
          <c:order val="0"/>
          <c:spPr>
            <a:solidFill>
              <a:srgbClr val="4F81BD"/>
            </a:solidFill>
            <a:ln w="25400">
              <a:noFill/>
            </a:ln>
          </c:spPr>
          <c:explosion val="24"/>
          <c:dPt>
            <c:idx val="1"/>
            <c:spPr>
              <a:solidFill>
                <a:srgbClr val="C0504D"/>
              </a:solidFill>
              <a:ln w="25400">
                <a:noFill/>
              </a:ln>
            </c:spPr>
          </c:dPt>
          <c:dLbls>
            <c:dLbl>
              <c:idx val="0"/>
              <c:layout>
                <c:manualLayout>
                  <c:x val="-4.2920773792164767E-2"/>
                  <c:y val="-3.6824869368393201E-2"/>
                </c:manualLayout>
              </c:layout>
              <c:dLblPos val="bestFit"/>
              <c:showPercent val="1"/>
            </c:dLbl>
            <c:dLbl>
              <c:idx val="1"/>
              <c:layout>
                <c:manualLayout>
                  <c:x val="4.2974628171478568E-2"/>
                  <c:y val="-5.3509595704206714E-3"/>
                </c:manualLayout>
              </c:layout>
              <c:dLblPos val="bestFit"/>
              <c:showPercent val="1"/>
            </c:dLbl>
            <c:numFmt formatCode="0.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Percent val="1"/>
            <c:showLeaderLines val="1"/>
          </c:dLbls>
          <c:cat>
            <c:strRef>
              <c:f>'2.1 и 2.2 Зоны действ СЦТ и инд'!$A$17:$A$18</c:f>
              <c:strCache>
                <c:ptCount val="2"/>
                <c:pt idx="0">
                  <c:v>С централизованными источниками теплоснабжения</c:v>
                </c:pt>
                <c:pt idx="1">
                  <c:v>С частными источниками теплоснабжения</c:v>
                </c:pt>
              </c:strCache>
            </c:strRef>
          </c:cat>
          <c:val>
            <c:numRef>
              <c:f>'2.1 и 2.2 Зоны действ СЦТ и инд'!$B$17:$B$18</c:f>
              <c:numCache>
                <c:formatCode>0.00</c:formatCode>
                <c:ptCount val="2"/>
                <c:pt idx="0">
                  <c:v>165.06</c:v>
                </c:pt>
                <c:pt idx="1">
                  <c:v>2.94</c:v>
                </c:pt>
              </c:numCache>
            </c:numRef>
          </c:val>
        </c:ser>
      </c:pie3DChart>
      <c:spPr>
        <a:noFill/>
        <a:ln w="25400">
          <a:noFill/>
        </a:ln>
      </c:spPr>
    </c:plotArea>
    <c:legend>
      <c:legendPos val="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20"/>
      <c:rotY val="150"/>
      <c:perspective val="0"/>
    </c:view3D>
    <c:plotArea>
      <c:layout>
        <c:manualLayout>
          <c:layoutTarget val="inner"/>
          <c:xMode val="edge"/>
          <c:yMode val="edge"/>
          <c:x val="0"/>
          <c:y val="3.8796150481189846E-2"/>
          <c:w val="0.64919893440287746"/>
          <c:h val="0.94018547681540265"/>
        </c:manualLayout>
      </c:layout>
      <c:pie3DChart>
        <c:varyColors val="1"/>
        <c:ser>
          <c:idx val="0"/>
          <c:order val="0"/>
          <c:spPr>
            <a:solidFill>
              <a:srgbClr val="4F81BD"/>
            </a:solidFill>
            <a:ln w="25400">
              <a:noFill/>
            </a:ln>
          </c:spPr>
          <c:explosion val="24"/>
          <c:dPt>
            <c:idx val="1"/>
            <c:spPr>
              <a:solidFill>
                <a:srgbClr val="C0504D"/>
              </a:solidFill>
              <a:ln w="25400">
                <a:noFill/>
              </a:ln>
            </c:spPr>
          </c:dPt>
          <c:dLbls>
            <c:dLbl>
              <c:idx val="0"/>
              <c:layout>
                <c:manualLayout>
                  <c:x val="-3.7530091347277392E-3"/>
                  <c:y val="-1.3954979765460717E-2"/>
                </c:manualLayout>
              </c:layout>
              <c:dLblPos val="bestFit"/>
              <c:showPercent val="1"/>
            </c:dLbl>
            <c:dLbl>
              <c:idx val="1"/>
              <c:layout>
                <c:manualLayout>
                  <c:x val="4.8520565364111846E-2"/>
                  <c:y val="-5.3507104715358874E-3"/>
                </c:manualLayout>
              </c:layout>
              <c:dLblPos val="bestFit"/>
              <c:showPercent val="1"/>
            </c:dLbl>
            <c:numFmt formatCode="0.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Percent val="1"/>
            <c:showLeaderLines val="1"/>
          </c:dLbls>
          <c:cat>
            <c:strRef>
              <c:f>'2.1 и 2.2 Зоны действ СЦТ и инд'!$A$13:$A$14</c:f>
              <c:strCache>
                <c:ptCount val="2"/>
                <c:pt idx="0">
                  <c:v>С централизованными источниками теплоснабжения</c:v>
                </c:pt>
                <c:pt idx="1">
                  <c:v>С частными источниками теплоснабжения</c:v>
                </c:pt>
              </c:strCache>
            </c:strRef>
          </c:cat>
          <c:val>
            <c:numRef>
              <c:f>'2.1 и 2.2 Зоны действ СЦТ и инд'!$B$13:$B$14</c:f>
              <c:numCache>
                <c:formatCode>0.00</c:formatCode>
                <c:ptCount val="2"/>
                <c:pt idx="0">
                  <c:v>98.33</c:v>
                </c:pt>
                <c:pt idx="1">
                  <c:v>1.6700000000000021</c:v>
                </c:pt>
              </c:numCache>
            </c:numRef>
          </c:val>
        </c:ser>
      </c:pie3DChart>
      <c:spPr>
        <a:noFill/>
        <a:ln w="25400">
          <a:noFill/>
        </a:ln>
      </c:spPr>
    </c:plotArea>
    <c:legend>
      <c:legendPos val="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073115452099531"/>
          <c:y val="5.3763440860215533E-2"/>
          <c:w val="0.78593544601016663"/>
          <c:h val="0.72559976069860099"/>
        </c:manualLayout>
      </c:layout>
      <c:barChart>
        <c:barDir val="col"/>
        <c:grouping val="clustered"/>
        <c:ser>
          <c:idx val="1"/>
          <c:order val="0"/>
          <c:spPr>
            <a:solidFill>
              <a:srgbClr val="C0504D"/>
            </a:solidFill>
            <a:ln w="25400">
              <a:noFill/>
            </a:ln>
          </c:spPr>
          <c:val>
            <c:numRef>
              <c:f>'5.8 Оптим. темп. граф. отп. теп'!$B$13:$M$13</c:f>
              <c:numCache>
                <c:formatCode>0.00</c:formatCode>
                <c:ptCount val="12"/>
                <c:pt idx="0">
                  <c:v>126.16</c:v>
                </c:pt>
                <c:pt idx="1">
                  <c:v>121.41000000000012</c:v>
                </c:pt>
                <c:pt idx="2">
                  <c:v>98.26</c:v>
                </c:pt>
                <c:pt idx="3">
                  <c:v>57.57</c:v>
                </c:pt>
                <c:pt idx="4">
                  <c:v>3.94</c:v>
                </c:pt>
                <c:pt idx="5">
                  <c:v>0</c:v>
                </c:pt>
                <c:pt idx="6">
                  <c:v>0</c:v>
                </c:pt>
                <c:pt idx="7">
                  <c:v>0</c:v>
                </c:pt>
                <c:pt idx="8">
                  <c:v>4.58</c:v>
                </c:pt>
                <c:pt idx="9">
                  <c:v>62.99</c:v>
                </c:pt>
                <c:pt idx="10">
                  <c:v>94.02</c:v>
                </c:pt>
                <c:pt idx="11">
                  <c:v>117</c:v>
                </c:pt>
              </c:numCache>
            </c:numRef>
          </c:val>
        </c:ser>
        <c:axId val="88980480"/>
        <c:axId val="88994944"/>
      </c:barChart>
      <c:catAx>
        <c:axId val="88980480"/>
        <c:scaling>
          <c:orientation val="minMax"/>
        </c:scaling>
        <c:axPos val="b"/>
        <c:title>
          <c:tx>
            <c:rich>
              <a:bodyPr/>
              <a:lstStyle/>
              <a:p>
                <a:pPr>
                  <a:defRPr sz="1200" b="0" i="0" u="none" strike="noStrike" baseline="0">
                    <a:solidFill>
                      <a:srgbClr val="000000"/>
                    </a:solidFill>
                    <a:latin typeface="Times New Roman"/>
                    <a:ea typeface="Times New Roman"/>
                    <a:cs typeface="Times New Roman"/>
                  </a:defRPr>
                </a:pPr>
                <a:r>
                  <a:rPr lang="ru-RU"/>
                  <a:t>месяц</a:t>
                </a:r>
              </a:p>
            </c:rich>
          </c:tx>
          <c:spPr>
            <a:noFill/>
            <a:ln w="25400">
              <a:noFill/>
            </a:ln>
          </c:spPr>
        </c:title>
        <c:numFmt formatCode="General" sourceLinked="1"/>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88994944"/>
        <c:crosses val="autoZero"/>
        <c:auto val="1"/>
        <c:lblAlgn val="ctr"/>
        <c:lblOffset val="100"/>
      </c:catAx>
      <c:valAx>
        <c:axId val="88994944"/>
        <c:scaling>
          <c:orientation val="minMax"/>
        </c:scaling>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Отпуск тепла, Гкал</a:t>
                </a:r>
              </a:p>
            </c:rich>
          </c:tx>
          <c:spPr>
            <a:noFill/>
            <a:ln w="25400">
              <a:noFill/>
            </a:ln>
          </c:spPr>
        </c:title>
        <c:numFmt formatCode="0" sourceLinked="0"/>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88980480"/>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936964607896321"/>
          <c:y val="4.4067329391042194E-2"/>
          <c:w val="0.79729696961488372"/>
          <c:h val="0.71492547076220569"/>
        </c:manualLayout>
      </c:layout>
      <c:barChart>
        <c:barDir val="col"/>
        <c:grouping val="clustered"/>
        <c:ser>
          <c:idx val="1"/>
          <c:order val="0"/>
          <c:spPr>
            <a:solidFill>
              <a:srgbClr val="FFC000"/>
            </a:solidFill>
            <a:ln w="25400">
              <a:noFill/>
            </a:ln>
          </c:spPr>
          <c:val>
            <c:numRef>
              <c:f>'5.8 Оптим. темп. граф. отп. теп'!$B$14:$M$14</c:f>
              <c:numCache>
                <c:formatCode>0.00</c:formatCode>
                <c:ptCount val="12"/>
                <c:pt idx="0">
                  <c:v>118.08</c:v>
                </c:pt>
                <c:pt idx="1">
                  <c:v>113.64</c:v>
                </c:pt>
                <c:pt idx="2">
                  <c:v>91.97</c:v>
                </c:pt>
                <c:pt idx="3">
                  <c:v>53.88</c:v>
                </c:pt>
                <c:pt idx="4">
                  <c:v>3.69</c:v>
                </c:pt>
                <c:pt idx="5">
                  <c:v>0</c:v>
                </c:pt>
                <c:pt idx="6">
                  <c:v>0</c:v>
                </c:pt>
                <c:pt idx="7">
                  <c:v>0</c:v>
                </c:pt>
                <c:pt idx="8">
                  <c:v>4.29</c:v>
                </c:pt>
                <c:pt idx="9">
                  <c:v>58.96</c:v>
                </c:pt>
                <c:pt idx="10">
                  <c:v>88.01</c:v>
                </c:pt>
                <c:pt idx="11">
                  <c:v>109.51</c:v>
                </c:pt>
              </c:numCache>
            </c:numRef>
          </c:val>
        </c:ser>
        <c:axId val="91697536"/>
        <c:axId val="91699456"/>
      </c:barChart>
      <c:catAx>
        <c:axId val="91697536"/>
        <c:scaling>
          <c:orientation val="minMax"/>
        </c:scaling>
        <c:axPos val="b"/>
        <c:title>
          <c:tx>
            <c:rich>
              <a:bodyPr/>
              <a:lstStyle/>
              <a:p>
                <a:pPr>
                  <a:defRPr sz="1200" b="0" i="0" u="none" strike="noStrike" baseline="0">
                    <a:solidFill>
                      <a:srgbClr val="000000"/>
                    </a:solidFill>
                    <a:latin typeface="Times New Roman"/>
                    <a:ea typeface="Times New Roman"/>
                    <a:cs typeface="Times New Roman"/>
                  </a:defRPr>
                </a:pPr>
                <a:r>
                  <a:rPr lang="ru-RU"/>
                  <a:t>месяц</a:t>
                </a:r>
              </a:p>
            </c:rich>
          </c:tx>
          <c:spPr>
            <a:noFill/>
            <a:ln w="25400">
              <a:noFill/>
            </a:ln>
          </c:spPr>
        </c:title>
        <c:numFmt formatCode="General" sourceLinked="1"/>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91699456"/>
        <c:crosses val="autoZero"/>
        <c:auto val="1"/>
        <c:lblAlgn val="ctr"/>
        <c:lblOffset val="100"/>
      </c:catAx>
      <c:valAx>
        <c:axId val="91699456"/>
        <c:scaling>
          <c:orientation val="minMax"/>
        </c:scaling>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Отпуск тепла, Гкал</a:t>
                </a:r>
              </a:p>
            </c:rich>
          </c:tx>
          <c:spPr>
            <a:noFill/>
            <a:ln w="25400">
              <a:noFill/>
            </a:ln>
          </c:spPr>
        </c:title>
        <c:numFmt formatCode="0" sourceLinked="0"/>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91697536"/>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58381502890173E-2"/>
          <c:y val="3.6809815950921213E-2"/>
          <c:w val="0.57658959537572252"/>
          <c:h val="0.74846625766872099"/>
        </c:manualLayout>
      </c:layout>
      <c:scatterChart>
        <c:scatterStyle val="lineMarker"/>
        <c:ser>
          <c:idx val="0"/>
          <c:order val="0"/>
          <c:tx>
            <c:strRef>
              <c:f>'5.8 Оптим. темп. граф. отп. теп'!$M$35</c:f>
              <c:strCache>
                <c:ptCount val="1"/>
                <c:pt idx="0">
                  <c:v>Температура сетевой воды в прямом трубопроводе, °С</c:v>
                </c:pt>
              </c:strCache>
            </c:strRef>
          </c:tx>
          <c:spPr>
            <a:ln>
              <a:solidFill>
                <a:srgbClr val="FF0000"/>
              </a:solidFill>
            </a:ln>
          </c:spPr>
          <c:marker>
            <c:symbol val="none"/>
          </c:marker>
          <c:trendline>
            <c:trendlineType val="poly"/>
            <c:order val="4"/>
          </c:trendline>
          <c:xVal>
            <c:numRef>
              <c:f>'5.8 Оптим. темп. граф. отп. теп'!$B$34:$L$34</c:f>
              <c:numCache>
                <c:formatCode>General</c:formatCode>
                <c:ptCount val="11"/>
                <c:pt idx="0">
                  <c:v>8</c:v>
                </c:pt>
                <c:pt idx="1">
                  <c:v>5</c:v>
                </c:pt>
                <c:pt idx="2">
                  <c:v>0</c:v>
                </c:pt>
                <c:pt idx="3">
                  <c:v>-5</c:v>
                </c:pt>
                <c:pt idx="4">
                  <c:v>-10</c:v>
                </c:pt>
                <c:pt idx="5">
                  <c:v>-15</c:v>
                </c:pt>
                <c:pt idx="6">
                  <c:v>-20</c:v>
                </c:pt>
                <c:pt idx="7">
                  <c:v>-25</c:v>
                </c:pt>
                <c:pt idx="8">
                  <c:v>-30</c:v>
                </c:pt>
                <c:pt idx="9">
                  <c:v>-35</c:v>
                </c:pt>
                <c:pt idx="10">
                  <c:v>-40</c:v>
                </c:pt>
              </c:numCache>
            </c:numRef>
          </c:xVal>
          <c:yVal>
            <c:numRef>
              <c:f>'5.8 Оптим. темп. граф. отп. теп'!$B$35:$L$35</c:f>
              <c:numCache>
                <c:formatCode>General</c:formatCode>
                <c:ptCount val="11"/>
                <c:pt idx="0">
                  <c:v>40.050000000000004</c:v>
                </c:pt>
                <c:pt idx="1">
                  <c:v>44.1</c:v>
                </c:pt>
                <c:pt idx="2">
                  <c:v>50.5</c:v>
                </c:pt>
                <c:pt idx="3">
                  <c:v>56.7</c:v>
                </c:pt>
                <c:pt idx="4">
                  <c:v>62.7</c:v>
                </c:pt>
                <c:pt idx="5">
                  <c:v>68.599999999999994</c:v>
                </c:pt>
                <c:pt idx="6">
                  <c:v>74.3</c:v>
                </c:pt>
                <c:pt idx="7">
                  <c:v>79.900000000000006</c:v>
                </c:pt>
                <c:pt idx="8">
                  <c:v>85.3</c:v>
                </c:pt>
                <c:pt idx="9">
                  <c:v>90.7</c:v>
                </c:pt>
                <c:pt idx="10">
                  <c:v>95</c:v>
                </c:pt>
              </c:numCache>
            </c:numRef>
          </c:yVal>
        </c:ser>
        <c:ser>
          <c:idx val="1"/>
          <c:order val="1"/>
          <c:tx>
            <c:strRef>
              <c:f>'5.8 Оптим. темп. граф. отп. теп'!$M$36</c:f>
              <c:strCache>
                <c:ptCount val="1"/>
                <c:pt idx="0">
                  <c:v>Температура сетевой воды в обратном трубопроводе, °С</c:v>
                </c:pt>
              </c:strCache>
            </c:strRef>
          </c:tx>
          <c:spPr>
            <a:ln>
              <a:solidFill>
                <a:srgbClr val="0070C0"/>
              </a:solidFill>
            </a:ln>
          </c:spPr>
          <c:marker>
            <c:symbol val="none"/>
          </c:marker>
          <c:trendline>
            <c:trendlineType val="poly"/>
            <c:order val="4"/>
          </c:trendline>
          <c:xVal>
            <c:numRef>
              <c:f>'5.8 Оптим. темп. граф. отп. теп'!$B$34:$L$34</c:f>
              <c:numCache>
                <c:formatCode>General</c:formatCode>
                <c:ptCount val="11"/>
                <c:pt idx="0">
                  <c:v>8</c:v>
                </c:pt>
                <c:pt idx="1">
                  <c:v>5</c:v>
                </c:pt>
                <c:pt idx="2">
                  <c:v>0</c:v>
                </c:pt>
                <c:pt idx="3">
                  <c:v>-5</c:v>
                </c:pt>
                <c:pt idx="4">
                  <c:v>-10</c:v>
                </c:pt>
                <c:pt idx="5">
                  <c:v>-15</c:v>
                </c:pt>
                <c:pt idx="6">
                  <c:v>-20</c:v>
                </c:pt>
                <c:pt idx="7">
                  <c:v>-25</c:v>
                </c:pt>
                <c:pt idx="8">
                  <c:v>-30</c:v>
                </c:pt>
                <c:pt idx="9">
                  <c:v>-35</c:v>
                </c:pt>
                <c:pt idx="10">
                  <c:v>-40</c:v>
                </c:pt>
              </c:numCache>
            </c:numRef>
          </c:xVal>
          <c:yVal>
            <c:numRef>
              <c:f>'5.8 Оптим. темп. граф. отп. теп'!$B$36:$L$36</c:f>
              <c:numCache>
                <c:formatCode>General</c:formatCode>
                <c:ptCount val="11"/>
                <c:pt idx="0">
                  <c:v>34.94</c:v>
                </c:pt>
                <c:pt idx="1">
                  <c:v>37.700000000000003</c:v>
                </c:pt>
                <c:pt idx="2">
                  <c:v>42.1</c:v>
                </c:pt>
                <c:pt idx="3">
                  <c:v>46.1</c:v>
                </c:pt>
                <c:pt idx="4">
                  <c:v>50</c:v>
                </c:pt>
                <c:pt idx="5">
                  <c:v>53.7</c:v>
                </c:pt>
                <c:pt idx="6">
                  <c:v>57.3</c:v>
                </c:pt>
                <c:pt idx="7">
                  <c:v>60.8</c:v>
                </c:pt>
                <c:pt idx="8">
                  <c:v>64.2</c:v>
                </c:pt>
                <c:pt idx="9">
                  <c:v>67.400000000000006</c:v>
                </c:pt>
                <c:pt idx="10">
                  <c:v>70</c:v>
                </c:pt>
              </c:numCache>
            </c:numRef>
          </c:yVal>
        </c:ser>
        <c:axId val="91734016"/>
        <c:axId val="91735936"/>
      </c:scatterChart>
      <c:valAx>
        <c:axId val="91734016"/>
        <c:scaling>
          <c:orientation val="maxMin"/>
        </c:scaling>
        <c:axPos val="b"/>
        <c:majorGridlines/>
        <c:title>
          <c:tx>
            <c:rich>
              <a:bodyPr/>
              <a:lstStyle/>
              <a:p>
                <a:pPr>
                  <a:defRPr sz="1100" b="0" i="0" u="none" strike="noStrike" baseline="0">
                    <a:solidFill>
                      <a:srgbClr val="000000"/>
                    </a:solidFill>
                    <a:latin typeface="Calibri"/>
                    <a:ea typeface="Calibri"/>
                    <a:cs typeface="Calibri"/>
                  </a:defRPr>
                </a:pPr>
                <a:r>
                  <a:rPr lang="ru-RU" sz="1200" b="0" i="0" u="none" strike="noStrike" baseline="0">
                    <a:solidFill>
                      <a:srgbClr val="000000"/>
                    </a:solidFill>
                    <a:latin typeface="Times New Roman"/>
                    <a:cs typeface="Times New Roman"/>
                  </a:rPr>
                  <a:t>Температура окружающей среды, </a:t>
                </a:r>
                <a:r>
                  <a:rPr lang="ru-RU" sz="1200" b="0" i="0" u="none" strike="noStrike" baseline="0">
                    <a:solidFill>
                      <a:srgbClr val="000000"/>
                    </a:solidFill>
                    <a:latin typeface="Calibri"/>
                    <a:cs typeface="Calibri"/>
                  </a:rPr>
                  <a:t>°</a:t>
                </a:r>
                <a:r>
                  <a:rPr lang="ru-RU" sz="1200" b="0" i="0" u="none" strike="noStrike" baseline="0">
                    <a:solidFill>
                      <a:srgbClr val="000000"/>
                    </a:solidFill>
                    <a:latin typeface="Times New Roman"/>
                    <a:cs typeface="Times New Roman"/>
                  </a:rPr>
                  <a:t>С</a:t>
                </a:r>
              </a:p>
            </c:rich>
          </c:tx>
          <c:layout>
            <c:manualLayout>
              <c:xMode val="edge"/>
              <c:yMode val="edge"/>
              <c:x val="0.18726694977735051"/>
              <c:y val="0.90661385118271254"/>
            </c:manualLayout>
          </c:layout>
          <c:spPr>
            <a:noFill/>
            <a:ln w="25400">
              <a:noFill/>
            </a:ln>
          </c:spPr>
        </c:title>
        <c:numFmt formatCode="General" sourceLinked="1"/>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91735936"/>
        <c:crossesAt val="0"/>
        <c:crossBetween val="midCat"/>
      </c:valAx>
      <c:valAx>
        <c:axId val="91735936"/>
        <c:scaling>
          <c:orientation val="minMax"/>
        </c:scaling>
        <c:axPos val="r"/>
        <c:majorGridlines/>
        <c:title>
          <c:tx>
            <c:rich>
              <a:bodyPr/>
              <a:lstStyle/>
              <a:p>
                <a:pPr>
                  <a:defRPr sz="1100" b="0" i="0" u="none" strike="noStrike" baseline="0">
                    <a:solidFill>
                      <a:srgbClr val="000000"/>
                    </a:solidFill>
                    <a:latin typeface="Calibri"/>
                    <a:ea typeface="Calibri"/>
                    <a:cs typeface="Calibri"/>
                  </a:defRPr>
                </a:pPr>
                <a:r>
                  <a:rPr lang="ru-RU" sz="1200" b="0" i="0" u="none" strike="noStrike" baseline="0">
                    <a:solidFill>
                      <a:srgbClr val="000000"/>
                    </a:solidFill>
                    <a:latin typeface="Times New Roman"/>
                    <a:cs typeface="Times New Roman"/>
                  </a:rPr>
                  <a:t>Температура в системе, </a:t>
                </a:r>
                <a:r>
                  <a:rPr lang="ru-RU" sz="1200" b="0" i="0" u="none" strike="noStrike" baseline="0">
                    <a:solidFill>
                      <a:srgbClr val="000000"/>
                    </a:solidFill>
                    <a:latin typeface="Calibri"/>
                    <a:cs typeface="Calibri"/>
                  </a:rPr>
                  <a:t>°</a:t>
                </a:r>
                <a:r>
                  <a:rPr lang="ru-RU" sz="1200" b="0" i="0" u="none" strike="noStrike" baseline="0">
                    <a:solidFill>
                      <a:srgbClr val="000000"/>
                    </a:solidFill>
                    <a:latin typeface="Times New Roman"/>
                    <a:cs typeface="Times New Roman"/>
                  </a:rPr>
                  <a:t>С</a:t>
                </a:r>
              </a:p>
            </c:rich>
          </c:tx>
          <c:layout>
            <c:manualLayout>
              <c:xMode val="edge"/>
              <c:yMode val="edge"/>
              <c:x val="1.0935592320622842E-2"/>
              <c:y val="0.14033460541358667"/>
            </c:manualLayout>
          </c:layout>
          <c:spPr>
            <a:noFill/>
            <a:ln w="25400">
              <a:noFill/>
            </a:ln>
          </c:spPr>
        </c:title>
        <c:numFmt formatCode="General" sourceLinked="1"/>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91734016"/>
        <c:crossesAt val="20"/>
        <c:crossBetween val="midCat"/>
      </c:valAx>
      <c:spPr>
        <a:solidFill>
          <a:srgbClr val="FFFFFF"/>
        </a:solidFill>
        <a:ln w="12700">
          <a:solidFill>
            <a:srgbClr val="808080"/>
          </a:solidFill>
          <a:prstDash val="solid"/>
        </a:ln>
      </c:spPr>
    </c:plotArea>
    <c:legend>
      <c:legendPos val="r"/>
      <c:layout>
        <c:manualLayout>
          <c:xMode val="edge"/>
          <c:yMode val="edge"/>
          <c:x val="0.68063581939899676"/>
          <c:y val="0.21472392638036841"/>
          <c:w val="0.28901737001976474"/>
          <c:h val="0.46625766871165641"/>
        </c:manualLayout>
      </c:layout>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600313"/>
          <c:h val="0.82432432432432434"/>
        </c:manualLayout>
      </c:layout>
      <c:scatterChart>
        <c:scatterStyle val="lineMarker"/>
        <c:ser>
          <c:idx val="0"/>
          <c:order val="0"/>
          <c:tx>
            <c:strRef>
              <c:f>'II 1.3.8 и 4.2 Гидравл.расч Пол'!$R$3</c:f>
              <c:strCache>
                <c:ptCount val="1"/>
                <c:pt idx="0">
                  <c:v>Распологаемый напор в конце участка</c:v>
                </c:pt>
              </c:strCache>
            </c:strRef>
          </c:tx>
          <c:xVal>
            <c:numRef>
              <c:f>'II 1.3.8 и 4.2 Гидравл.расч Пол'!$B$4:$B$133</c:f>
              <c:numCache>
                <c:formatCode>General</c:formatCode>
                <c:ptCount val="130"/>
                <c:pt idx="0">
                  <c:v>0</c:v>
                </c:pt>
                <c:pt idx="1">
                  <c:v>46</c:v>
                </c:pt>
                <c:pt idx="2">
                  <c:v>145</c:v>
                </c:pt>
                <c:pt idx="3">
                  <c:v>146</c:v>
                </c:pt>
                <c:pt idx="4">
                  <c:v>248</c:v>
                </c:pt>
                <c:pt idx="5">
                  <c:v>322</c:v>
                </c:pt>
                <c:pt idx="6">
                  <c:v>327</c:v>
                </c:pt>
                <c:pt idx="7">
                  <c:v>640</c:v>
                </c:pt>
                <c:pt idx="8">
                  <c:v>645</c:v>
                </c:pt>
                <c:pt idx="9">
                  <c:v>650</c:v>
                </c:pt>
                <c:pt idx="10">
                  <c:v>650</c:v>
                </c:pt>
                <c:pt idx="11">
                  <c:v>650</c:v>
                </c:pt>
                <c:pt idx="12">
                  <c:v>650</c:v>
                </c:pt>
                <c:pt idx="13">
                  <c:v>650</c:v>
                </c:pt>
                <c:pt idx="14">
                  <c:v>650</c:v>
                </c:pt>
                <c:pt idx="15">
                  <c:v>650</c:v>
                </c:pt>
                <c:pt idx="16">
                  <c:v>650</c:v>
                </c:pt>
                <c:pt idx="17">
                  <c:v>650</c:v>
                </c:pt>
                <c:pt idx="18">
                  <c:v>650</c:v>
                </c:pt>
                <c:pt idx="19">
                  <c:v>650</c:v>
                </c:pt>
                <c:pt idx="20">
                  <c:v>650</c:v>
                </c:pt>
                <c:pt idx="21">
                  <c:v>650</c:v>
                </c:pt>
                <c:pt idx="22">
                  <c:v>650</c:v>
                </c:pt>
                <c:pt idx="23">
                  <c:v>650</c:v>
                </c:pt>
                <c:pt idx="24">
                  <c:v>650</c:v>
                </c:pt>
                <c:pt idx="25">
                  <c:v>650</c:v>
                </c:pt>
                <c:pt idx="26">
                  <c:v>650</c:v>
                </c:pt>
                <c:pt idx="27">
                  <c:v>650</c:v>
                </c:pt>
                <c:pt idx="28">
                  <c:v>650</c:v>
                </c:pt>
                <c:pt idx="29">
                  <c:v>650</c:v>
                </c:pt>
                <c:pt idx="30">
                  <c:v>650</c:v>
                </c:pt>
                <c:pt idx="31">
                  <c:v>650</c:v>
                </c:pt>
                <c:pt idx="32">
                  <c:v>650</c:v>
                </c:pt>
                <c:pt idx="33">
                  <c:v>650</c:v>
                </c:pt>
                <c:pt idx="34">
                  <c:v>650</c:v>
                </c:pt>
                <c:pt idx="35">
                  <c:v>650</c:v>
                </c:pt>
                <c:pt idx="36">
                  <c:v>650</c:v>
                </c:pt>
                <c:pt idx="37">
                  <c:v>650</c:v>
                </c:pt>
                <c:pt idx="38">
                  <c:v>650</c:v>
                </c:pt>
                <c:pt idx="39">
                  <c:v>650</c:v>
                </c:pt>
                <c:pt idx="40">
                  <c:v>650</c:v>
                </c:pt>
                <c:pt idx="41">
                  <c:v>650</c:v>
                </c:pt>
                <c:pt idx="42">
                  <c:v>650</c:v>
                </c:pt>
                <c:pt idx="43">
                  <c:v>650</c:v>
                </c:pt>
                <c:pt idx="44">
                  <c:v>650</c:v>
                </c:pt>
                <c:pt idx="45">
                  <c:v>650</c:v>
                </c:pt>
                <c:pt idx="46">
                  <c:v>650</c:v>
                </c:pt>
                <c:pt idx="47">
                  <c:v>650</c:v>
                </c:pt>
                <c:pt idx="48">
                  <c:v>650</c:v>
                </c:pt>
                <c:pt idx="49">
                  <c:v>650</c:v>
                </c:pt>
                <c:pt idx="50">
                  <c:v>650</c:v>
                </c:pt>
                <c:pt idx="51">
                  <c:v>650</c:v>
                </c:pt>
                <c:pt idx="52">
                  <c:v>650</c:v>
                </c:pt>
                <c:pt idx="53">
                  <c:v>650</c:v>
                </c:pt>
                <c:pt idx="54">
                  <c:v>650</c:v>
                </c:pt>
                <c:pt idx="55">
                  <c:v>650</c:v>
                </c:pt>
                <c:pt idx="56">
                  <c:v>650</c:v>
                </c:pt>
                <c:pt idx="57">
                  <c:v>650</c:v>
                </c:pt>
                <c:pt idx="58">
                  <c:v>650</c:v>
                </c:pt>
                <c:pt idx="59">
                  <c:v>650</c:v>
                </c:pt>
                <c:pt idx="60">
                  <c:v>650</c:v>
                </c:pt>
                <c:pt idx="61">
                  <c:v>650</c:v>
                </c:pt>
                <c:pt idx="62">
                  <c:v>650</c:v>
                </c:pt>
                <c:pt idx="63">
                  <c:v>650</c:v>
                </c:pt>
                <c:pt idx="64">
                  <c:v>650</c:v>
                </c:pt>
                <c:pt idx="65">
                  <c:v>650</c:v>
                </c:pt>
                <c:pt idx="66">
                  <c:v>650</c:v>
                </c:pt>
                <c:pt idx="67">
                  <c:v>650</c:v>
                </c:pt>
                <c:pt idx="68">
                  <c:v>650</c:v>
                </c:pt>
                <c:pt idx="69">
                  <c:v>650</c:v>
                </c:pt>
                <c:pt idx="70">
                  <c:v>650</c:v>
                </c:pt>
                <c:pt idx="71">
                  <c:v>650</c:v>
                </c:pt>
                <c:pt idx="72">
                  <c:v>650</c:v>
                </c:pt>
                <c:pt idx="73">
                  <c:v>650</c:v>
                </c:pt>
                <c:pt idx="74">
                  <c:v>650</c:v>
                </c:pt>
                <c:pt idx="75">
                  <c:v>650</c:v>
                </c:pt>
                <c:pt idx="76">
                  <c:v>650</c:v>
                </c:pt>
                <c:pt idx="77">
                  <c:v>650</c:v>
                </c:pt>
                <c:pt idx="78">
                  <c:v>650</c:v>
                </c:pt>
                <c:pt idx="79">
                  <c:v>650</c:v>
                </c:pt>
                <c:pt idx="80">
                  <c:v>650</c:v>
                </c:pt>
                <c:pt idx="81">
                  <c:v>650</c:v>
                </c:pt>
                <c:pt idx="82">
                  <c:v>650</c:v>
                </c:pt>
                <c:pt idx="83">
                  <c:v>650</c:v>
                </c:pt>
                <c:pt idx="84">
                  <c:v>650</c:v>
                </c:pt>
                <c:pt idx="85">
                  <c:v>650</c:v>
                </c:pt>
                <c:pt idx="86">
                  <c:v>650</c:v>
                </c:pt>
                <c:pt idx="87">
                  <c:v>650</c:v>
                </c:pt>
                <c:pt idx="88">
                  <c:v>650</c:v>
                </c:pt>
                <c:pt idx="89">
                  <c:v>650</c:v>
                </c:pt>
                <c:pt idx="90">
                  <c:v>650</c:v>
                </c:pt>
                <c:pt idx="91">
                  <c:v>650</c:v>
                </c:pt>
                <c:pt idx="92">
                  <c:v>650</c:v>
                </c:pt>
                <c:pt idx="93">
                  <c:v>650</c:v>
                </c:pt>
                <c:pt idx="94">
                  <c:v>650</c:v>
                </c:pt>
                <c:pt idx="95">
                  <c:v>650</c:v>
                </c:pt>
                <c:pt idx="96">
                  <c:v>650</c:v>
                </c:pt>
                <c:pt idx="97">
                  <c:v>650</c:v>
                </c:pt>
                <c:pt idx="98">
                  <c:v>650</c:v>
                </c:pt>
                <c:pt idx="99">
                  <c:v>650</c:v>
                </c:pt>
                <c:pt idx="100">
                  <c:v>650</c:v>
                </c:pt>
                <c:pt idx="101">
                  <c:v>650</c:v>
                </c:pt>
                <c:pt idx="102">
                  <c:v>650</c:v>
                </c:pt>
                <c:pt idx="103">
                  <c:v>650</c:v>
                </c:pt>
                <c:pt idx="104">
                  <c:v>650</c:v>
                </c:pt>
                <c:pt idx="105">
                  <c:v>650</c:v>
                </c:pt>
                <c:pt idx="106">
                  <c:v>650</c:v>
                </c:pt>
                <c:pt idx="107">
                  <c:v>650</c:v>
                </c:pt>
                <c:pt idx="108">
                  <c:v>650</c:v>
                </c:pt>
                <c:pt idx="109">
                  <c:v>650</c:v>
                </c:pt>
                <c:pt idx="110">
                  <c:v>650</c:v>
                </c:pt>
                <c:pt idx="111">
                  <c:v>650</c:v>
                </c:pt>
                <c:pt idx="112">
                  <c:v>650</c:v>
                </c:pt>
                <c:pt idx="113">
                  <c:v>650</c:v>
                </c:pt>
                <c:pt idx="114">
                  <c:v>650</c:v>
                </c:pt>
                <c:pt idx="115">
                  <c:v>650</c:v>
                </c:pt>
                <c:pt idx="116">
                  <c:v>650</c:v>
                </c:pt>
                <c:pt idx="117">
                  <c:v>650</c:v>
                </c:pt>
                <c:pt idx="118">
                  <c:v>650</c:v>
                </c:pt>
                <c:pt idx="119">
                  <c:v>650</c:v>
                </c:pt>
                <c:pt idx="120">
                  <c:v>650</c:v>
                </c:pt>
                <c:pt idx="121">
                  <c:v>650</c:v>
                </c:pt>
                <c:pt idx="122">
                  <c:v>650</c:v>
                </c:pt>
                <c:pt idx="123">
                  <c:v>650</c:v>
                </c:pt>
                <c:pt idx="124">
                  <c:v>650</c:v>
                </c:pt>
                <c:pt idx="125">
                  <c:v>650</c:v>
                </c:pt>
                <c:pt idx="126">
                  <c:v>650</c:v>
                </c:pt>
                <c:pt idx="127">
                  <c:v>650</c:v>
                </c:pt>
                <c:pt idx="128">
                  <c:v>650</c:v>
                </c:pt>
                <c:pt idx="129">
                  <c:v>650</c:v>
                </c:pt>
              </c:numCache>
            </c:numRef>
          </c:xVal>
          <c:yVal>
            <c:numRef>
              <c:f>'II 1.3.8 и 4.2 Гидравл.расч Пол'!$R$4:$R$133</c:f>
              <c:numCache>
                <c:formatCode>0.0</c:formatCode>
                <c:ptCount val="130"/>
                <c:pt idx="0" formatCode="General">
                  <c:v>40</c:v>
                </c:pt>
                <c:pt idx="1">
                  <c:v>39.4</c:v>
                </c:pt>
                <c:pt idx="2">
                  <c:v>38.800000000000004</c:v>
                </c:pt>
                <c:pt idx="3">
                  <c:v>38.800000000000004</c:v>
                </c:pt>
                <c:pt idx="4">
                  <c:v>37.800000000000004</c:v>
                </c:pt>
                <c:pt idx="5">
                  <c:v>37.700000000000003</c:v>
                </c:pt>
                <c:pt idx="6">
                  <c:v>37.6</c:v>
                </c:pt>
                <c:pt idx="7">
                  <c:v>34.200000000000003</c:v>
                </c:pt>
                <c:pt idx="8">
                  <c:v>34.1</c:v>
                </c:pt>
                <c:pt idx="9">
                  <c:v>34.1</c:v>
                </c:pt>
                <c:pt idx="10">
                  <c:v>34.1</c:v>
                </c:pt>
                <c:pt idx="11">
                  <c:v>34.1</c:v>
                </c:pt>
                <c:pt idx="12">
                  <c:v>34.1</c:v>
                </c:pt>
                <c:pt idx="13">
                  <c:v>34.1</c:v>
                </c:pt>
                <c:pt idx="14">
                  <c:v>34.1</c:v>
                </c:pt>
                <c:pt idx="15">
                  <c:v>34.1</c:v>
                </c:pt>
                <c:pt idx="16">
                  <c:v>34.1</c:v>
                </c:pt>
                <c:pt idx="17">
                  <c:v>34.1</c:v>
                </c:pt>
                <c:pt idx="18">
                  <c:v>34.1</c:v>
                </c:pt>
                <c:pt idx="19">
                  <c:v>34.1</c:v>
                </c:pt>
                <c:pt idx="20">
                  <c:v>34.1</c:v>
                </c:pt>
                <c:pt idx="21">
                  <c:v>34.1</c:v>
                </c:pt>
                <c:pt idx="22">
                  <c:v>34.1</c:v>
                </c:pt>
                <c:pt idx="23">
                  <c:v>34.1</c:v>
                </c:pt>
                <c:pt idx="24">
                  <c:v>34.1</c:v>
                </c:pt>
                <c:pt idx="25">
                  <c:v>34.1</c:v>
                </c:pt>
                <c:pt idx="26">
                  <c:v>34.1</c:v>
                </c:pt>
                <c:pt idx="27">
                  <c:v>34.1</c:v>
                </c:pt>
                <c:pt idx="28">
                  <c:v>34.1</c:v>
                </c:pt>
                <c:pt idx="29">
                  <c:v>34.1</c:v>
                </c:pt>
                <c:pt idx="30">
                  <c:v>34.1</c:v>
                </c:pt>
                <c:pt idx="31">
                  <c:v>34.1</c:v>
                </c:pt>
                <c:pt idx="32">
                  <c:v>34.1</c:v>
                </c:pt>
                <c:pt idx="33">
                  <c:v>34.1</c:v>
                </c:pt>
                <c:pt idx="34">
                  <c:v>34.1</c:v>
                </c:pt>
                <c:pt idx="35">
                  <c:v>34.1</c:v>
                </c:pt>
                <c:pt idx="36">
                  <c:v>34.1</c:v>
                </c:pt>
                <c:pt idx="37">
                  <c:v>34.1</c:v>
                </c:pt>
                <c:pt idx="38">
                  <c:v>34.1</c:v>
                </c:pt>
                <c:pt idx="39">
                  <c:v>34.1</c:v>
                </c:pt>
                <c:pt idx="40">
                  <c:v>34.1</c:v>
                </c:pt>
                <c:pt idx="41">
                  <c:v>34.1</c:v>
                </c:pt>
                <c:pt idx="42">
                  <c:v>34.1</c:v>
                </c:pt>
                <c:pt idx="43">
                  <c:v>34.1</c:v>
                </c:pt>
                <c:pt idx="44">
                  <c:v>34.1</c:v>
                </c:pt>
                <c:pt idx="45">
                  <c:v>34.1</c:v>
                </c:pt>
                <c:pt idx="46">
                  <c:v>34.1</c:v>
                </c:pt>
                <c:pt idx="47">
                  <c:v>34.1</c:v>
                </c:pt>
                <c:pt idx="48">
                  <c:v>34.1</c:v>
                </c:pt>
                <c:pt idx="49">
                  <c:v>34.1</c:v>
                </c:pt>
                <c:pt idx="50">
                  <c:v>34.1</c:v>
                </c:pt>
                <c:pt idx="51">
                  <c:v>34.1</c:v>
                </c:pt>
                <c:pt idx="52">
                  <c:v>34.1</c:v>
                </c:pt>
                <c:pt idx="53">
                  <c:v>34.1</c:v>
                </c:pt>
                <c:pt idx="54">
                  <c:v>34.1</c:v>
                </c:pt>
                <c:pt idx="55">
                  <c:v>34.1</c:v>
                </c:pt>
                <c:pt idx="56">
                  <c:v>34.1</c:v>
                </c:pt>
                <c:pt idx="57">
                  <c:v>34.1</c:v>
                </c:pt>
                <c:pt idx="58">
                  <c:v>34.1</c:v>
                </c:pt>
                <c:pt idx="59">
                  <c:v>34.1</c:v>
                </c:pt>
                <c:pt idx="60">
                  <c:v>34.1</c:v>
                </c:pt>
                <c:pt idx="61">
                  <c:v>34.1</c:v>
                </c:pt>
                <c:pt idx="62">
                  <c:v>34.1</c:v>
                </c:pt>
                <c:pt idx="63">
                  <c:v>34.1</c:v>
                </c:pt>
                <c:pt idx="64">
                  <c:v>34.1</c:v>
                </c:pt>
                <c:pt idx="65">
                  <c:v>34.1</c:v>
                </c:pt>
                <c:pt idx="66">
                  <c:v>34.1</c:v>
                </c:pt>
                <c:pt idx="67">
                  <c:v>34.1</c:v>
                </c:pt>
                <c:pt idx="68">
                  <c:v>34.1</c:v>
                </c:pt>
                <c:pt idx="69">
                  <c:v>34.1</c:v>
                </c:pt>
                <c:pt idx="70">
                  <c:v>34.1</c:v>
                </c:pt>
                <c:pt idx="71">
                  <c:v>34.1</c:v>
                </c:pt>
                <c:pt idx="72">
                  <c:v>34.1</c:v>
                </c:pt>
                <c:pt idx="73">
                  <c:v>34.1</c:v>
                </c:pt>
                <c:pt idx="74">
                  <c:v>34.1</c:v>
                </c:pt>
                <c:pt idx="75">
                  <c:v>34.1</c:v>
                </c:pt>
                <c:pt idx="76">
                  <c:v>34.1</c:v>
                </c:pt>
                <c:pt idx="77">
                  <c:v>34.1</c:v>
                </c:pt>
                <c:pt idx="78">
                  <c:v>34.1</c:v>
                </c:pt>
                <c:pt idx="79">
                  <c:v>34.1</c:v>
                </c:pt>
                <c:pt idx="80">
                  <c:v>34.1</c:v>
                </c:pt>
                <c:pt idx="81">
                  <c:v>34.1</c:v>
                </c:pt>
                <c:pt idx="82">
                  <c:v>34.1</c:v>
                </c:pt>
                <c:pt idx="83">
                  <c:v>34.1</c:v>
                </c:pt>
                <c:pt idx="84">
                  <c:v>34.1</c:v>
                </c:pt>
                <c:pt idx="85">
                  <c:v>34.1</c:v>
                </c:pt>
                <c:pt idx="86">
                  <c:v>34.1</c:v>
                </c:pt>
                <c:pt idx="87">
                  <c:v>34.1</c:v>
                </c:pt>
                <c:pt idx="88">
                  <c:v>34.1</c:v>
                </c:pt>
                <c:pt idx="89">
                  <c:v>34.1</c:v>
                </c:pt>
                <c:pt idx="90">
                  <c:v>34.1</c:v>
                </c:pt>
                <c:pt idx="91">
                  <c:v>34.1</c:v>
                </c:pt>
                <c:pt idx="92">
                  <c:v>34.1</c:v>
                </c:pt>
                <c:pt idx="93">
                  <c:v>34.1</c:v>
                </c:pt>
                <c:pt idx="94">
                  <c:v>34.1</c:v>
                </c:pt>
                <c:pt idx="95">
                  <c:v>34.1</c:v>
                </c:pt>
                <c:pt idx="96">
                  <c:v>34.1</c:v>
                </c:pt>
                <c:pt idx="97">
                  <c:v>34.1</c:v>
                </c:pt>
                <c:pt idx="98">
                  <c:v>34.1</c:v>
                </c:pt>
                <c:pt idx="99">
                  <c:v>34.1</c:v>
                </c:pt>
                <c:pt idx="100">
                  <c:v>34.1</c:v>
                </c:pt>
                <c:pt idx="101">
                  <c:v>34.1</c:v>
                </c:pt>
                <c:pt idx="102">
                  <c:v>34.1</c:v>
                </c:pt>
                <c:pt idx="103">
                  <c:v>34.1</c:v>
                </c:pt>
                <c:pt idx="104">
                  <c:v>34.1</c:v>
                </c:pt>
                <c:pt idx="105">
                  <c:v>34.1</c:v>
                </c:pt>
                <c:pt idx="106">
                  <c:v>34.1</c:v>
                </c:pt>
                <c:pt idx="107">
                  <c:v>34.1</c:v>
                </c:pt>
                <c:pt idx="108">
                  <c:v>34.1</c:v>
                </c:pt>
                <c:pt idx="109">
                  <c:v>34.1</c:v>
                </c:pt>
                <c:pt idx="110">
                  <c:v>34.1</c:v>
                </c:pt>
                <c:pt idx="111">
                  <c:v>34.1</c:v>
                </c:pt>
                <c:pt idx="112">
                  <c:v>34.1</c:v>
                </c:pt>
                <c:pt idx="113">
                  <c:v>34.1</c:v>
                </c:pt>
                <c:pt idx="114">
                  <c:v>34.1</c:v>
                </c:pt>
                <c:pt idx="115">
                  <c:v>34.1</c:v>
                </c:pt>
                <c:pt idx="116">
                  <c:v>34.1</c:v>
                </c:pt>
                <c:pt idx="117">
                  <c:v>34.1</c:v>
                </c:pt>
                <c:pt idx="118">
                  <c:v>34.1</c:v>
                </c:pt>
                <c:pt idx="119">
                  <c:v>34.1</c:v>
                </c:pt>
                <c:pt idx="120">
                  <c:v>34.1</c:v>
                </c:pt>
                <c:pt idx="121">
                  <c:v>34.1</c:v>
                </c:pt>
                <c:pt idx="122">
                  <c:v>34.1</c:v>
                </c:pt>
                <c:pt idx="123">
                  <c:v>34.1</c:v>
                </c:pt>
                <c:pt idx="124">
                  <c:v>34.1</c:v>
                </c:pt>
                <c:pt idx="125">
                  <c:v>34.1</c:v>
                </c:pt>
                <c:pt idx="126">
                  <c:v>34.1</c:v>
                </c:pt>
                <c:pt idx="127">
                  <c:v>34.1</c:v>
                </c:pt>
                <c:pt idx="128">
                  <c:v>34.1</c:v>
                </c:pt>
                <c:pt idx="129">
                  <c:v>34.1</c:v>
                </c:pt>
              </c:numCache>
            </c:numRef>
          </c:yVal>
        </c:ser>
        <c:ser>
          <c:idx val="1"/>
          <c:order val="1"/>
          <c:tx>
            <c:strRef>
              <c:f>'II 1.3.8 и 4.2 Гидравл.расч Пол'!$S$3</c:f>
              <c:strCache>
                <c:ptCount val="1"/>
                <c:pt idx="0">
                  <c:v>Напор в обратном трубопроводе</c:v>
                </c:pt>
              </c:strCache>
            </c:strRef>
          </c:tx>
          <c:xVal>
            <c:numRef>
              <c:f>'II 1.3.8 и 4.2 Гидравл.расч Пол'!$B$4:$B$133</c:f>
              <c:numCache>
                <c:formatCode>General</c:formatCode>
                <c:ptCount val="130"/>
                <c:pt idx="0">
                  <c:v>0</c:v>
                </c:pt>
                <c:pt idx="1">
                  <c:v>46</c:v>
                </c:pt>
                <c:pt idx="2">
                  <c:v>145</c:v>
                </c:pt>
                <c:pt idx="3">
                  <c:v>146</c:v>
                </c:pt>
                <c:pt idx="4">
                  <c:v>248</c:v>
                </c:pt>
                <c:pt idx="5">
                  <c:v>322</c:v>
                </c:pt>
                <c:pt idx="6">
                  <c:v>327</c:v>
                </c:pt>
                <c:pt idx="7">
                  <c:v>640</c:v>
                </c:pt>
                <c:pt idx="8">
                  <c:v>645</c:v>
                </c:pt>
                <c:pt idx="9">
                  <c:v>650</c:v>
                </c:pt>
                <c:pt idx="10">
                  <c:v>650</c:v>
                </c:pt>
                <c:pt idx="11">
                  <c:v>650</c:v>
                </c:pt>
                <c:pt idx="12">
                  <c:v>650</c:v>
                </c:pt>
                <c:pt idx="13">
                  <c:v>650</c:v>
                </c:pt>
                <c:pt idx="14">
                  <c:v>650</c:v>
                </c:pt>
                <c:pt idx="15">
                  <c:v>650</c:v>
                </c:pt>
                <c:pt idx="16">
                  <c:v>650</c:v>
                </c:pt>
                <c:pt idx="17">
                  <c:v>650</c:v>
                </c:pt>
                <c:pt idx="18">
                  <c:v>650</c:v>
                </c:pt>
                <c:pt idx="19">
                  <c:v>650</c:v>
                </c:pt>
                <c:pt idx="20">
                  <c:v>650</c:v>
                </c:pt>
                <c:pt idx="21">
                  <c:v>650</c:v>
                </c:pt>
                <c:pt idx="22">
                  <c:v>650</c:v>
                </c:pt>
                <c:pt idx="23">
                  <c:v>650</c:v>
                </c:pt>
                <c:pt idx="24">
                  <c:v>650</c:v>
                </c:pt>
                <c:pt idx="25">
                  <c:v>650</c:v>
                </c:pt>
                <c:pt idx="26">
                  <c:v>650</c:v>
                </c:pt>
                <c:pt idx="27">
                  <c:v>650</c:v>
                </c:pt>
                <c:pt idx="28">
                  <c:v>650</c:v>
                </c:pt>
                <c:pt idx="29">
                  <c:v>650</c:v>
                </c:pt>
                <c:pt idx="30">
                  <c:v>650</c:v>
                </c:pt>
                <c:pt idx="31">
                  <c:v>650</c:v>
                </c:pt>
                <c:pt idx="32">
                  <c:v>650</c:v>
                </c:pt>
                <c:pt idx="33">
                  <c:v>650</c:v>
                </c:pt>
                <c:pt idx="34">
                  <c:v>650</c:v>
                </c:pt>
                <c:pt idx="35">
                  <c:v>650</c:v>
                </c:pt>
                <c:pt idx="36">
                  <c:v>650</c:v>
                </c:pt>
                <c:pt idx="37">
                  <c:v>650</c:v>
                </c:pt>
                <c:pt idx="38">
                  <c:v>650</c:v>
                </c:pt>
                <c:pt idx="39">
                  <c:v>650</c:v>
                </c:pt>
                <c:pt idx="40">
                  <c:v>650</c:v>
                </c:pt>
                <c:pt idx="41">
                  <c:v>650</c:v>
                </c:pt>
                <c:pt idx="42">
                  <c:v>650</c:v>
                </c:pt>
                <c:pt idx="43">
                  <c:v>650</c:v>
                </c:pt>
                <c:pt idx="44">
                  <c:v>650</c:v>
                </c:pt>
                <c:pt idx="45">
                  <c:v>650</c:v>
                </c:pt>
                <c:pt idx="46">
                  <c:v>650</c:v>
                </c:pt>
                <c:pt idx="47">
                  <c:v>650</c:v>
                </c:pt>
                <c:pt idx="48">
                  <c:v>650</c:v>
                </c:pt>
                <c:pt idx="49">
                  <c:v>650</c:v>
                </c:pt>
                <c:pt idx="50">
                  <c:v>650</c:v>
                </c:pt>
                <c:pt idx="51">
                  <c:v>650</c:v>
                </c:pt>
                <c:pt idx="52">
                  <c:v>650</c:v>
                </c:pt>
                <c:pt idx="53">
                  <c:v>650</c:v>
                </c:pt>
                <c:pt idx="54">
                  <c:v>650</c:v>
                </c:pt>
                <c:pt idx="55">
                  <c:v>650</c:v>
                </c:pt>
                <c:pt idx="56">
                  <c:v>650</c:v>
                </c:pt>
                <c:pt idx="57">
                  <c:v>650</c:v>
                </c:pt>
                <c:pt idx="58">
                  <c:v>650</c:v>
                </c:pt>
                <c:pt idx="59">
                  <c:v>650</c:v>
                </c:pt>
                <c:pt idx="60">
                  <c:v>650</c:v>
                </c:pt>
                <c:pt idx="61">
                  <c:v>650</c:v>
                </c:pt>
                <c:pt idx="62">
                  <c:v>650</c:v>
                </c:pt>
                <c:pt idx="63">
                  <c:v>650</c:v>
                </c:pt>
                <c:pt idx="64">
                  <c:v>650</c:v>
                </c:pt>
                <c:pt idx="65">
                  <c:v>650</c:v>
                </c:pt>
                <c:pt idx="66">
                  <c:v>650</c:v>
                </c:pt>
                <c:pt idx="67">
                  <c:v>650</c:v>
                </c:pt>
                <c:pt idx="68">
                  <c:v>650</c:v>
                </c:pt>
                <c:pt idx="69">
                  <c:v>650</c:v>
                </c:pt>
                <c:pt idx="70">
                  <c:v>650</c:v>
                </c:pt>
                <c:pt idx="71">
                  <c:v>650</c:v>
                </c:pt>
                <c:pt idx="72">
                  <c:v>650</c:v>
                </c:pt>
                <c:pt idx="73">
                  <c:v>650</c:v>
                </c:pt>
                <c:pt idx="74">
                  <c:v>650</c:v>
                </c:pt>
                <c:pt idx="75">
                  <c:v>650</c:v>
                </c:pt>
                <c:pt idx="76">
                  <c:v>650</c:v>
                </c:pt>
                <c:pt idx="77">
                  <c:v>650</c:v>
                </c:pt>
                <c:pt idx="78">
                  <c:v>650</c:v>
                </c:pt>
                <c:pt idx="79">
                  <c:v>650</c:v>
                </c:pt>
                <c:pt idx="80">
                  <c:v>650</c:v>
                </c:pt>
                <c:pt idx="81">
                  <c:v>650</c:v>
                </c:pt>
                <c:pt idx="82">
                  <c:v>650</c:v>
                </c:pt>
                <c:pt idx="83">
                  <c:v>650</c:v>
                </c:pt>
                <c:pt idx="84">
                  <c:v>650</c:v>
                </c:pt>
                <c:pt idx="85">
                  <c:v>650</c:v>
                </c:pt>
                <c:pt idx="86">
                  <c:v>650</c:v>
                </c:pt>
                <c:pt idx="87">
                  <c:v>650</c:v>
                </c:pt>
                <c:pt idx="88">
                  <c:v>650</c:v>
                </c:pt>
                <c:pt idx="89">
                  <c:v>650</c:v>
                </c:pt>
                <c:pt idx="90">
                  <c:v>650</c:v>
                </c:pt>
                <c:pt idx="91">
                  <c:v>650</c:v>
                </c:pt>
                <c:pt idx="92">
                  <c:v>650</c:v>
                </c:pt>
                <c:pt idx="93">
                  <c:v>650</c:v>
                </c:pt>
                <c:pt idx="94">
                  <c:v>650</c:v>
                </c:pt>
                <c:pt idx="95">
                  <c:v>650</c:v>
                </c:pt>
                <c:pt idx="96">
                  <c:v>650</c:v>
                </c:pt>
                <c:pt idx="97">
                  <c:v>650</c:v>
                </c:pt>
                <c:pt idx="98">
                  <c:v>650</c:v>
                </c:pt>
                <c:pt idx="99">
                  <c:v>650</c:v>
                </c:pt>
                <c:pt idx="100">
                  <c:v>650</c:v>
                </c:pt>
                <c:pt idx="101">
                  <c:v>650</c:v>
                </c:pt>
                <c:pt idx="102">
                  <c:v>650</c:v>
                </c:pt>
                <c:pt idx="103">
                  <c:v>650</c:v>
                </c:pt>
                <c:pt idx="104">
                  <c:v>650</c:v>
                </c:pt>
                <c:pt idx="105">
                  <c:v>650</c:v>
                </c:pt>
                <c:pt idx="106">
                  <c:v>650</c:v>
                </c:pt>
                <c:pt idx="107">
                  <c:v>650</c:v>
                </c:pt>
                <c:pt idx="108">
                  <c:v>650</c:v>
                </c:pt>
                <c:pt idx="109">
                  <c:v>650</c:v>
                </c:pt>
                <c:pt idx="110">
                  <c:v>650</c:v>
                </c:pt>
                <c:pt idx="111">
                  <c:v>650</c:v>
                </c:pt>
                <c:pt idx="112">
                  <c:v>650</c:v>
                </c:pt>
                <c:pt idx="113">
                  <c:v>650</c:v>
                </c:pt>
                <c:pt idx="114">
                  <c:v>650</c:v>
                </c:pt>
                <c:pt idx="115">
                  <c:v>650</c:v>
                </c:pt>
                <c:pt idx="116">
                  <c:v>650</c:v>
                </c:pt>
                <c:pt idx="117">
                  <c:v>650</c:v>
                </c:pt>
                <c:pt idx="118">
                  <c:v>650</c:v>
                </c:pt>
                <c:pt idx="119">
                  <c:v>650</c:v>
                </c:pt>
                <c:pt idx="120">
                  <c:v>650</c:v>
                </c:pt>
                <c:pt idx="121">
                  <c:v>650</c:v>
                </c:pt>
                <c:pt idx="122">
                  <c:v>650</c:v>
                </c:pt>
                <c:pt idx="123">
                  <c:v>650</c:v>
                </c:pt>
                <c:pt idx="124">
                  <c:v>650</c:v>
                </c:pt>
                <c:pt idx="125">
                  <c:v>650</c:v>
                </c:pt>
                <c:pt idx="126">
                  <c:v>650</c:v>
                </c:pt>
                <c:pt idx="127">
                  <c:v>650</c:v>
                </c:pt>
                <c:pt idx="128">
                  <c:v>650</c:v>
                </c:pt>
                <c:pt idx="129">
                  <c:v>650</c:v>
                </c:pt>
              </c:numCache>
            </c:numRef>
          </c:xVal>
          <c:yVal>
            <c:numRef>
              <c:f>'II 1.3.8 и 4.2 Гидравл.расч Пол'!$S$4:$S$133</c:f>
              <c:numCache>
                <c:formatCode>0.0</c:formatCode>
                <c:ptCount val="130"/>
                <c:pt idx="0" formatCode="General">
                  <c:v>10</c:v>
                </c:pt>
                <c:pt idx="1">
                  <c:v>10.6</c:v>
                </c:pt>
                <c:pt idx="2">
                  <c:v>11.2</c:v>
                </c:pt>
                <c:pt idx="3">
                  <c:v>11.2</c:v>
                </c:pt>
                <c:pt idx="4">
                  <c:v>12.2</c:v>
                </c:pt>
                <c:pt idx="5">
                  <c:v>12.3</c:v>
                </c:pt>
                <c:pt idx="6">
                  <c:v>12.4</c:v>
                </c:pt>
                <c:pt idx="7">
                  <c:v>15.8</c:v>
                </c:pt>
                <c:pt idx="8">
                  <c:v>15.9</c:v>
                </c:pt>
                <c:pt idx="9">
                  <c:v>15.9</c:v>
                </c:pt>
                <c:pt idx="10">
                  <c:v>15.9</c:v>
                </c:pt>
                <c:pt idx="11">
                  <c:v>15.9</c:v>
                </c:pt>
                <c:pt idx="12">
                  <c:v>15.9</c:v>
                </c:pt>
                <c:pt idx="13">
                  <c:v>15.9</c:v>
                </c:pt>
                <c:pt idx="14">
                  <c:v>15.9</c:v>
                </c:pt>
                <c:pt idx="15">
                  <c:v>15.9</c:v>
                </c:pt>
                <c:pt idx="16">
                  <c:v>15.9</c:v>
                </c:pt>
                <c:pt idx="17">
                  <c:v>15.9</c:v>
                </c:pt>
                <c:pt idx="18">
                  <c:v>15.9</c:v>
                </c:pt>
                <c:pt idx="19">
                  <c:v>15.9</c:v>
                </c:pt>
                <c:pt idx="20">
                  <c:v>15.9</c:v>
                </c:pt>
                <c:pt idx="21">
                  <c:v>15.9</c:v>
                </c:pt>
                <c:pt idx="22">
                  <c:v>15.9</c:v>
                </c:pt>
                <c:pt idx="23">
                  <c:v>15.9</c:v>
                </c:pt>
                <c:pt idx="24">
                  <c:v>15.9</c:v>
                </c:pt>
                <c:pt idx="25">
                  <c:v>15.9</c:v>
                </c:pt>
                <c:pt idx="26">
                  <c:v>15.9</c:v>
                </c:pt>
                <c:pt idx="27">
                  <c:v>15.9</c:v>
                </c:pt>
                <c:pt idx="28">
                  <c:v>15.9</c:v>
                </c:pt>
                <c:pt idx="29">
                  <c:v>15.9</c:v>
                </c:pt>
                <c:pt idx="30">
                  <c:v>15.9</c:v>
                </c:pt>
                <c:pt idx="31">
                  <c:v>15.9</c:v>
                </c:pt>
                <c:pt idx="32">
                  <c:v>15.9</c:v>
                </c:pt>
                <c:pt idx="33">
                  <c:v>15.9</c:v>
                </c:pt>
                <c:pt idx="34">
                  <c:v>15.9</c:v>
                </c:pt>
                <c:pt idx="35">
                  <c:v>15.9</c:v>
                </c:pt>
                <c:pt idx="36">
                  <c:v>15.9</c:v>
                </c:pt>
                <c:pt idx="37">
                  <c:v>15.9</c:v>
                </c:pt>
                <c:pt idx="38">
                  <c:v>15.9</c:v>
                </c:pt>
                <c:pt idx="39">
                  <c:v>15.9</c:v>
                </c:pt>
                <c:pt idx="40">
                  <c:v>15.9</c:v>
                </c:pt>
                <c:pt idx="41">
                  <c:v>15.9</c:v>
                </c:pt>
                <c:pt idx="42">
                  <c:v>15.9</c:v>
                </c:pt>
                <c:pt idx="43">
                  <c:v>15.9</c:v>
                </c:pt>
                <c:pt idx="44">
                  <c:v>15.9</c:v>
                </c:pt>
                <c:pt idx="45">
                  <c:v>15.9</c:v>
                </c:pt>
                <c:pt idx="46">
                  <c:v>15.9</c:v>
                </c:pt>
                <c:pt idx="47">
                  <c:v>15.9</c:v>
                </c:pt>
                <c:pt idx="48">
                  <c:v>15.9</c:v>
                </c:pt>
                <c:pt idx="49">
                  <c:v>15.9</c:v>
                </c:pt>
                <c:pt idx="50">
                  <c:v>15.9</c:v>
                </c:pt>
                <c:pt idx="51">
                  <c:v>15.9</c:v>
                </c:pt>
                <c:pt idx="52">
                  <c:v>15.9</c:v>
                </c:pt>
                <c:pt idx="53">
                  <c:v>15.9</c:v>
                </c:pt>
                <c:pt idx="54">
                  <c:v>15.9</c:v>
                </c:pt>
                <c:pt idx="55">
                  <c:v>15.9</c:v>
                </c:pt>
                <c:pt idx="56">
                  <c:v>15.9</c:v>
                </c:pt>
                <c:pt idx="57">
                  <c:v>15.9</c:v>
                </c:pt>
                <c:pt idx="58">
                  <c:v>15.9</c:v>
                </c:pt>
                <c:pt idx="59">
                  <c:v>15.9</c:v>
                </c:pt>
                <c:pt idx="60">
                  <c:v>15.9</c:v>
                </c:pt>
                <c:pt idx="61">
                  <c:v>15.9</c:v>
                </c:pt>
                <c:pt idx="62">
                  <c:v>15.9</c:v>
                </c:pt>
                <c:pt idx="63">
                  <c:v>15.9</c:v>
                </c:pt>
                <c:pt idx="64">
                  <c:v>15.9</c:v>
                </c:pt>
                <c:pt idx="65">
                  <c:v>15.9</c:v>
                </c:pt>
                <c:pt idx="66">
                  <c:v>15.9</c:v>
                </c:pt>
                <c:pt idx="67">
                  <c:v>15.9</c:v>
                </c:pt>
                <c:pt idx="68">
                  <c:v>15.9</c:v>
                </c:pt>
                <c:pt idx="69">
                  <c:v>15.9</c:v>
                </c:pt>
                <c:pt idx="70">
                  <c:v>15.9</c:v>
                </c:pt>
                <c:pt idx="71">
                  <c:v>15.9</c:v>
                </c:pt>
                <c:pt idx="72">
                  <c:v>15.9</c:v>
                </c:pt>
                <c:pt idx="73">
                  <c:v>15.9</c:v>
                </c:pt>
                <c:pt idx="74">
                  <c:v>15.9</c:v>
                </c:pt>
                <c:pt idx="75">
                  <c:v>15.9</c:v>
                </c:pt>
                <c:pt idx="76">
                  <c:v>15.9</c:v>
                </c:pt>
                <c:pt idx="77">
                  <c:v>15.9</c:v>
                </c:pt>
                <c:pt idx="78">
                  <c:v>15.9</c:v>
                </c:pt>
                <c:pt idx="79">
                  <c:v>15.9</c:v>
                </c:pt>
                <c:pt idx="80">
                  <c:v>15.9</c:v>
                </c:pt>
                <c:pt idx="81">
                  <c:v>15.9</c:v>
                </c:pt>
                <c:pt idx="82">
                  <c:v>15.9</c:v>
                </c:pt>
                <c:pt idx="83">
                  <c:v>15.9</c:v>
                </c:pt>
                <c:pt idx="84">
                  <c:v>15.9</c:v>
                </c:pt>
                <c:pt idx="85">
                  <c:v>15.9</c:v>
                </c:pt>
                <c:pt idx="86">
                  <c:v>15.9</c:v>
                </c:pt>
                <c:pt idx="87">
                  <c:v>15.9</c:v>
                </c:pt>
                <c:pt idx="88">
                  <c:v>15.9</c:v>
                </c:pt>
                <c:pt idx="89">
                  <c:v>15.9</c:v>
                </c:pt>
                <c:pt idx="90">
                  <c:v>15.9</c:v>
                </c:pt>
                <c:pt idx="91">
                  <c:v>15.9</c:v>
                </c:pt>
                <c:pt idx="92">
                  <c:v>15.9</c:v>
                </c:pt>
                <c:pt idx="93">
                  <c:v>15.9</c:v>
                </c:pt>
                <c:pt idx="94">
                  <c:v>15.9</c:v>
                </c:pt>
                <c:pt idx="95">
                  <c:v>15.9</c:v>
                </c:pt>
                <c:pt idx="96">
                  <c:v>15.9</c:v>
                </c:pt>
                <c:pt idx="97">
                  <c:v>15.9</c:v>
                </c:pt>
                <c:pt idx="98">
                  <c:v>15.9</c:v>
                </c:pt>
                <c:pt idx="99">
                  <c:v>15.9</c:v>
                </c:pt>
                <c:pt idx="100">
                  <c:v>15.9</c:v>
                </c:pt>
                <c:pt idx="101">
                  <c:v>15.9</c:v>
                </c:pt>
                <c:pt idx="102">
                  <c:v>15.9</c:v>
                </c:pt>
                <c:pt idx="103">
                  <c:v>15.9</c:v>
                </c:pt>
                <c:pt idx="104">
                  <c:v>15.9</c:v>
                </c:pt>
                <c:pt idx="105">
                  <c:v>15.9</c:v>
                </c:pt>
                <c:pt idx="106">
                  <c:v>15.9</c:v>
                </c:pt>
                <c:pt idx="107">
                  <c:v>15.9</c:v>
                </c:pt>
                <c:pt idx="108">
                  <c:v>15.9</c:v>
                </c:pt>
                <c:pt idx="109">
                  <c:v>15.9</c:v>
                </c:pt>
                <c:pt idx="110">
                  <c:v>15.9</c:v>
                </c:pt>
                <c:pt idx="111">
                  <c:v>15.9</c:v>
                </c:pt>
                <c:pt idx="112">
                  <c:v>15.9</c:v>
                </c:pt>
                <c:pt idx="113">
                  <c:v>15.9</c:v>
                </c:pt>
                <c:pt idx="114">
                  <c:v>15.9</c:v>
                </c:pt>
                <c:pt idx="115">
                  <c:v>15.9</c:v>
                </c:pt>
                <c:pt idx="116">
                  <c:v>15.9</c:v>
                </c:pt>
                <c:pt idx="117">
                  <c:v>15.9</c:v>
                </c:pt>
                <c:pt idx="118">
                  <c:v>15.9</c:v>
                </c:pt>
                <c:pt idx="119">
                  <c:v>15.9</c:v>
                </c:pt>
                <c:pt idx="120">
                  <c:v>15.9</c:v>
                </c:pt>
                <c:pt idx="121">
                  <c:v>15.9</c:v>
                </c:pt>
                <c:pt idx="122">
                  <c:v>15.9</c:v>
                </c:pt>
                <c:pt idx="123">
                  <c:v>15.9</c:v>
                </c:pt>
                <c:pt idx="124">
                  <c:v>15.9</c:v>
                </c:pt>
                <c:pt idx="125">
                  <c:v>15.9</c:v>
                </c:pt>
                <c:pt idx="126">
                  <c:v>15.9</c:v>
                </c:pt>
                <c:pt idx="127">
                  <c:v>15.9</c:v>
                </c:pt>
                <c:pt idx="128">
                  <c:v>15.9</c:v>
                </c:pt>
                <c:pt idx="129">
                  <c:v>15.9</c:v>
                </c:pt>
              </c:numCache>
            </c:numRef>
          </c:yVal>
        </c:ser>
        <c:axId val="91773184"/>
        <c:axId val="91775360"/>
      </c:scatterChart>
      <c:valAx>
        <c:axId val="91773184"/>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91775360"/>
        <c:crosses val="autoZero"/>
        <c:crossBetween val="midCat"/>
      </c:valAx>
      <c:valAx>
        <c:axId val="91775360"/>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91773184"/>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1124846534"/>
          <c:y val="0.22894185845816944"/>
          <c:w val="0.27564894932014838"/>
          <c:h val="0.51835901464697864"/>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600313"/>
          <c:h val="0.82432432432432434"/>
        </c:manualLayout>
      </c:layout>
      <c:scatterChart>
        <c:scatterStyle val="lineMarker"/>
        <c:ser>
          <c:idx val="0"/>
          <c:order val="0"/>
          <c:tx>
            <c:strRef>
              <c:f>'II 1.3.8 и 4.2 Гидравл.расч (2'!$R$3</c:f>
              <c:strCache>
                <c:ptCount val="1"/>
                <c:pt idx="0">
                  <c:v>Распологаемый напор в конце участка</c:v>
                </c:pt>
              </c:strCache>
            </c:strRef>
          </c:tx>
          <c:xVal>
            <c:numRef>
              <c:f>'II 1.3.8 и 4.2 Гидравл.расч (2'!$B$4:$B$133</c:f>
              <c:numCache>
                <c:formatCode>General</c:formatCode>
                <c:ptCount val="130"/>
                <c:pt idx="0">
                  <c:v>0</c:v>
                </c:pt>
                <c:pt idx="1">
                  <c:v>425</c:v>
                </c:pt>
                <c:pt idx="2">
                  <c:v>425</c:v>
                </c:pt>
                <c:pt idx="3">
                  <c:v>425</c:v>
                </c:pt>
                <c:pt idx="4">
                  <c:v>425</c:v>
                </c:pt>
                <c:pt idx="5">
                  <c:v>425</c:v>
                </c:pt>
                <c:pt idx="6">
                  <c:v>425</c:v>
                </c:pt>
                <c:pt idx="7">
                  <c:v>425</c:v>
                </c:pt>
                <c:pt idx="8">
                  <c:v>425</c:v>
                </c:pt>
                <c:pt idx="9">
                  <c:v>425</c:v>
                </c:pt>
                <c:pt idx="10">
                  <c:v>425</c:v>
                </c:pt>
                <c:pt idx="11">
                  <c:v>425</c:v>
                </c:pt>
                <c:pt idx="12">
                  <c:v>425</c:v>
                </c:pt>
                <c:pt idx="13">
                  <c:v>425</c:v>
                </c:pt>
                <c:pt idx="14">
                  <c:v>425</c:v>
                </c:pt>
                <c:pt idx="15">
                  <c:v>425</c:v>
                </c:pt>
                <c:pt idx="16">
                  <c:v>425</c:v>
                </c:pt>
                <c:pt idx="17">
                  <c:v>425</c:v>
                </c:pt>
                <c:pt idx="18">
                  <c:v>425</c:v>
                </c:pt>
                <c:pt idx="19">
                  <c:v>425</c:v>
                </c:pt>
                <c:pt idx="20">
                  <c:v>425</c:v>
                </c:pt>
                <c:pt idx="21">
                  <c:v>425</c:v>
                </c:pt>
                <c:pt idx="22">
                  <c:v>425</c:v>
                </c:pt>
                <c:pt idx="23">
                  <c:v>425</c:v>
                </c:pt>
                <c:pt idx="24">
                  <c:v>425</c:v>
                </c:pt>
                <c:pt idx="25">
                  <c:v>425</c:v>
                </c:pt>
                <c:pt idx="26">
                  <c:v>425</c:v>
                </c:pt>
                <c:pt idx="27">
                  <c:v>425</c:v>
                </c:pt>
                <c:pt idx="28">
                  <c:v>425</c:v>
                </c:pt>
                <c:pt idx="29">
                  <c:v>425</c:v>
                </c:pt>
                <c:pt idx="30">
                  <c:v>425</c:v>
                </c:pt>
                <c:pt idx="31">
                  <c:v>425</c:v>
                </c:pt>
                <c:pt idx="32">
                  <c:v>425</c:v>
                </c:pt>
                <c:pt idx="33">
                  <c:v>425</c:v>
                </c:pt>
                <c:pt idx="34">
                  <c:v>425</c:v>
                </c:pt>
                <c:pt idx="35">
                  <c:v>425</c:v>
                </c:pt>
                <c:pt idx="36">
                  <c:v>425</c:v>
                </c:pt>
                <c:pt idx="37">
                  <c:v>425</c:v>
                </c:pt>
                <c:pt idx="38">
                  <c:v>425</c:v>
                </c:pt>
                <c:pt idx="39">
                  <c:v>425</c:v>
                </c:pt>
                <c:pt idx="40">
                  <c:v>425</c:v>
                </c:pt>
                <c:pt idx="41">
                  <c:v>425</c:v>
                </c:pt>
                <c:pt idx="42">
                  <c:v>425</c:v>
                </c:pt>
                <c:pt idx="43">
                  <c:v>425</c:v>
                </c:pt>
                <c:pt idx="44">
                  <c:v>425</c:v>
                </c:pt>
                <c:pt idx="45">
                  <c:v>425</c:v>
                </c:pt>
                <c:pt idx="46">
                  <c:v>425</c:v>
                </c:pt>
                <c:pt idx="47">
                  <c:v>425</c:v>
                </c:pt>
                <c:pt idx="48">
                  <c:v>425</c:v>
                </c:pt>
                <c:pt idx="49">
                  <c:v>425</c:v>
                </c:pt>
                <c:pt idx="50">
                  <c:v>425</c:v>
                </c:pt>
                <c:pt idx="51">
                  <c:v>425</c:v>
                </c:pt>
                <c:pt idx="52">
                  <c:v>425</c:v>
                </c:pt>
                <c:pt idx="53">
                  <c:v>425</c:v>
                </c:pt>
                <c:pt idx="54">
                  <c:v>425</c:v>
                </c:pt>
                <c:pt idx="55">
                  <c:v>425</c:v>
                </c:pt>
                <c:pt idx="56">
                  <c:v>425</c:v>
                </c:pt>
                <c:pt idx="57">
                  <c:v>425</c:v>
                </c:pt>
                <c:pt idx="58">
                  <c:v>425</c:v>
                </c:pt>
                <c:pt idx="59">
                  <c:v>425</c:v>
                </c:pt>
                <c:pt idx="60">
                  <c:v>425</c:v>
                </c:pt>
                <c:pt idx="61">
                  <c:v>425</c:v>
                </c:pt>
                <c:pt idx="62">
                  <c:v>425</c:v>
                </c:pt>
                <c:pt idx="63">
                  <c:v>425</c:v>
                </c:pt>
                <c:pt idx="64">
                  <c:v>425</c:v>
                </c:pt>
                <c:pt idx="65">
                  <c:v>425</c:v>
                </c:pt>
                <c:pt idx="66">
                  <c:v>425</c:v>
                </c:pt>
                <c:pt idx="67">
                  <c:v>425</c:v>
                </c:pt>
                <c:pt idx="68">
                  <c:v>425</c:v>
                </c:pt>
                <c:pt idx="69">
                  <c:v>425</c:v>
                </c:pt>
                <c:pt idx="70">
                  <c:v>425</c:v>
                </c:pt>
                <c:pt idx="71">
                  <c:v>425</c:v>
                </c:pt>
                <c:pt idx="72">
                  <c:v>425</c:v>
                </c:pt>
                <c:pt idx="73">
                  <c:v>425</c:v>
                </c:pt>
                <c:pt idx="74">
                  <c:v>425</c:v>
                </c:pt>
                <c:pt idx="75">
                  <c:v>425</c:v>
                </c:pt>
                <c:pt idx="76">
                  <c:v>425</c:v>
                </c:pt>
                <c:pt idx="77">
                  <c:v>425</c:v>
                </c:pt>
                <c:pt idx="78">
                  <c:v>425</c:v>
                </c:pt>
                <c:pt idx="79">
                  <c:v>425</c:v>
                </c:pt>
                <c:pt idx="80">
                  <c:v>425</c:v>
                </c:pt>
                <c:pt idx="81">
                  <c:v>425</c:v>
                </c:pt>
                <c:pt idx="82">
                  <c:v>425</c:v>
                </c:pt>
                <c:pt idx="83">
                  <c:v>425</c:v>
                </c:pt>
                <c:pt idx="84">
                  <c:v>425</c:v>
                </c:pt>
                <c:pt idx="85">
                  <c:v>425</c:v>
                </c:pt>
                <c:pt idx="86">
                  <c:v>425</c:v>
                </c:pt>
                <c:pt idx="87">
                  <c:v>425</c:v>
                </c:pt>
                <c:pt idx="88">
                  <c:v>425</c:v>
                </c:pt>
                <c:pt idx="89">
                  <c:v>425</c:v>
                </c:pt>
                <c:pt idx="90">
                  <c:v>425</c:v>
                </c:pt>
                <c:pt idx="91">
                  <c:v>425</c:v>
                </c:pt>
                <c:pt idx="92">
                  <c:v>425</c:v>
                </c:pt>
                <c:pt idx="93">
                  <c:v>425</c:v>
                </c:pt>
                <c:pt idx="94">
                  <c:v>425</c:v>
                </c:pt>
                <c:pt idx="95">
                  <c:v>425</c:v>
                </c:pt>
                <c:pt idx="96">
                  <c:v>425</c:v>
                </c:pt>
                <c:pt idx="97">
                  <c:v>425</c:v>
                </c:pt>
                <c:pt idx="98">
                  <c:v>425</c:v>
                </c:pt>
                <c:pt idx="99">
                  <c:v>425</c:v>
                </c:pt>
                <c:pt idx="100">
                  <c:v>425</c:v>
                </c:pt>
                <c:pt idx="101">
                  <c:v>425</c:v>
                </c:pt>
                <c:pt idx="102">
                  <c:v>425</c:v>
                </c:pt>
                <c:pt idx="103">
                  <c:v>425</c:v>
                </c:pt>
                <c:pt idx="104">
                  <c:v>425</c:v>
                </c:pt>
                <c:pt idx="105">
                  <c:v>425</c:v>
                </c:pt>
                <c:pt idx="106">
                  <c:v>425</c:v>
                </c:pt>
                <c:pt idx="107">
                  <c:v>425</c:v>
                </c:pt>
                <c:pt idx="108">
                  <c:v>425</c:v>
                </c:pt>
                <c:pt idx="109">
                  <c:v>425</c:v>
                </c:pt>
                <c:pt idx="110">
                  <c:v>425</c:v>
                </c:pt>
                <c:pt idx="111">
                  <c:v>425</c:v>
                </c:pt>
                <c:pt idx="112">
                  <c:v>425</c:v>
                </c:pt>
                <c:pt idx="113">
                  <c:v>425</c:v>
                </c:pt>
                <c:pt idx="114">
                  <c:v>425</c:v>
                </c:pt>
                <c:pt idx="115">
                  <c:v>425</c:v>
                </c:pt>
                <c:pt idx="116">
                  <c:v>425</c:v>
                </c:pt>
                <c:pt idx="117">
                  <c:v>425</c:v>
                </c:pt>
                <c:pt idx="118">
                  <c:v>425</c:v>
                </c:pt>
                <c:pt idx="119">
                  <c:v>425</c:v>
                </c:pt>
                <c:pt idx="120">
                  <c:v>425</c:v>
                </c:pt>
                <c:pt idx="121">
                  <c:v>425</c:v>
                </c:pt>
                <c:pt idx="122">
                  <c:v>425</c:v>
                </c:pt>
                <c:pt idx="123">
                  <c:v>425</c:v>
                </c:pt>
                <c:pt idx="124">
                  <c:v>425</c:v>
                </c:pt>
                <c:pt idx="125">
                  <c:v>425</c:v>
                </c:pt>
                <c:pt idx="126">
                  <c:v>425</c:v>
                </c:pt>
                <c:pt idx="127">
                  <c:v>425</c:v>
                </c:pt>
                <c:pt idx="128">
                  <c:v>425</c:v>
                </c:pt>
                <c:pt idx="129">
                  <c:v>425</c:v>
                </c:pt>
              </c:numCache>
            </c:numRef>
          </c:xVal>
          <c:yVal>
            <c:numRef>
              <c:f>'II 1.3.8 и 4.2 Гидравл.расч (2'!$R$4:$R$133</c:f>
              <c:numCache>
                <c:formatCode>0.0</c:formatCode>
                <c:ptCount val="130"/>
                <c:pt idx="0" formatCode="General">
                  <c:v>30</c:v>
                </c:pt>
                <c:pt idx="1">
                  <c:v>29.2</c:v>
                </c:pt>
                <c:pt idx="2">
                  <c:v>29.2</c:v>
                </c:pt>
                <c:pt idx="3">
                  <c:v>29.2</c:v>
                </c:pt>
                <c:pt idx="4">
                  <c:v>29.2</c:v>
                </c:pt>
                <c:pt idx="5">
                  <c:v>29.2</c:v>
                </c:pt>
                <c:pt idx="6">
                  <c:v>29.2</c:v>
                </c:pt>
                <c:pt idx="7">
                  <c:v>29.2</c:v>
                </c:pt>
                <c:pt idx="8">
                  <c:v>29.2</c:v>
                </c:pt>
                <c:pt idx="9">
                  <c:v>29.2</c:v>
                </c:pt>
                <c:pt idx="10">
                  <c:v>29.2</c:v>
                </c:pt>
                <c:pt idx="11">
                  <c:v>29.2</c:v>
                </c:pt>
                <c:pt idx="12">
                  <c:v>29.2</c:v>
                </c:pt>
                <c:pt idx="13">
                  <c:v>29.2</c:v>
                </c:pt>
                <c:pt idx="14">
                  <c:v>29.2</c:v>
                </c:pt>
                <c:pt idx="15">
                  <c:v>29.2</c:v>
                </c:pt>
                <c:pt idx="16">
                  <c:v>29.2</c:v>
                </c:pt>
                <c:pt idx="17">
                  <c:v>29.2</c:v>
                </c:pt>
                <c:pt idx="18">
                  <c:v>29.2</c:v>
                </c:pt>
                <c:pt idx="19">
                  <c:v>29.2</c:v>
                </c:pt>
                <c:pt idx="20">
                  <c:v>29.2</c:v>
                </c:pt>
                <c:pt idx="21">
                  <c:v>29.2</c:v>
                </c:pt>
                <c:pt idx="22">
                  <c:v>29.2</c:v>
                </c:pt>
                <c:pt idx="23">
                  <c:v>29.2</c:v>
                </c:pt>
                <c:pt idx="24">
                  <c:v>29.2</c:v>
                </c:pt>
                <c:pt idx="25">
                  <c:v>29.2</c:v>
                </c:pt>
                <c:pt idx="26">
                  <c:v>29.2</c:v>
                </c:pt>
                <c:pt idx="27">
                  <c:v>29.2</c:v>
                </c:pt>
                <c:pt idx="28">
                  <c:v>29.2</c:v>
                </c:pt>
                <c:pt idx="29">
                  <c:v>29.2</c:v>
                </c:pt>
                <c:pt idx="30">
                  <c:v>29.2</c:v>
                </c:pt>
                <c:pt idx="31">
                  <c:v>29.2</c:v>
                </c:pt>
                <c:pt idx="32">
                  <c:v>29.2</c:v>
                </c:pt>
                <c:pt idx="33">
                  <c:v>29.2</c:v>
                </c:pt>
                <c:pt idx="34">
                  <c:v>29.2</c:v>
                </c:pt>
                <c:pt idx="35">
                  <c:v>29.2</c:v>
                </c:pt>
                <c:pt idx="36">
                  <c:v>29.2</c:v>
                </c:pt>
                <c:pt idx="37">
                  <c:v>29.2</c:v>
                </c:pt>
                <c:pt idx="38">
                  <c:v>29.2</c:v>
                </c:pt>
                <c:pt idx="39">
                  <c:v>29.2</c:v>
                </c:pt>
                <c:pt idx="40">
                  <c:v>29.2</c:v>
                </c:pt>
                <c:pt idx="41">
                  <c:v>29.2</c:v>
                </c:pt>
                <c:pt idx="42">
                  <c:v>29.2</c:v>
                </c:pt>
                <c:pt idx="43">
                  <c:v>29.2</c:v>
                </c:pt>
                <c:pt idx="44">
                  <c:v>29.2</c:v>
                </c:pt>
                <c:pt idx="45">
                  <c:v>29.2</c:v>
                </c:pt>
                <c:pt idx="46">
                  <c:v>29.2</c:v>
                </c:pt>
                <c:pt idx="47">
                  <c:v>29.2</c:v>
                </c:pt>
                <c:pt idx="48">
                  <c:v>29.2</c:v>
                </c:pt>
                <c:pt idx="49">
                  <c:v>29.2</c:v>
                </c:pt>
                <c:pt idx="50">
                  <c:v>29.2</c:v>
                </c:pt>
                <c:pt idx="51">
                  <c:v>29.2</c:v>
                </c:pt>
                <c:pt idx="52">
                  <c:v>29.2</c:v>
                </c:pt>
                <c:pt idx="53">
                  <c:v>29.2</c:v>
                </c:pt>
                <c:pt idx="54">
                  <c:v>29.2</c:v>
                </c:pt>
                <c:pt idx="55">
                  <c:v>29.2</c:v>
                </c:pt>
                <c:pt idx="56">
                  <c:v>29.2</c:v>
                </c:pt>
                <c:pt idx="57">
                  <c:v>29.2</c:v>
                </c:pt>
                <c:pt idx="58">
                  <c:v>29.2</c:v>
                </c:pt>
                <c:pt idx="59">
                  <c:v>29.2</c:v>
                </c:pt>
                <c:pt idx="60">
                  <c:v>29.2</c:v>
                </c:pt>
                <c:pt idx="61">
                  <c:v>29.2</c:v>
                </c:pt>
                <c:pt idx="62">
                  <c:v>29.2</c:v>
                </c:pt>
                <c:pt idx="63">
                  <c:v>29.2</c:v>
                </c:pt>
                <c:pt idx="64">
                  <c:v>29.2</c:v>
                </c:pt>
                <c:pt idx="65">
                  <c:v>29.2</c:v>
                </c:pt>
                <c:pt idx="66">
                  <c:v>29.2</c:v>
                </c:pt>
                <c:pt idx="67">
                  <c:v>29.2</c:v>
                </c:pt>
                <c:pt idx="68">
                  <c:v>29.2</c:v>
                </c:pt>
                <c:pt idx="69">
                  <c:v>29.2</c:v>
                </c:pt>
                <c:pt idx="70">
                  <c:v>29.2</c:v>
                </c:pt>
                <c:pt idx="71">
                  <c:v>29.2</c:v>
                </c:pt>
                <c:pt idx="72">
                  <c:v>29.2</c:v>
                </c:pt>
                <c:pt idx="73">
                  <c:v>29.2</c:v>
                </c:pt>
                <c:pt idx="74">
                  <c:v>29.2</c:v>
                </c:pt>
                <c:pt idx="75">
                  <c:v>29.2</c:v>
                </c:pt>
                <c:pt idx="76">
                  <c:v>29.2</c:v>
                </c:pt>
                <c:pt idx="77">
                  <c:v>29.2</c:v>
                </c:pt>
                <c:pt idx="78">
                  <c:v>29.2</c:v>
                </c:pt>
                <c:pt idx="79">
                  <c:v>29.2</c:v>
                </c:pt>
                <c:pt idx="80">
                  <c:v>29.2</c:v>
                </c:pt>
                <c:pt idx="81">
                  <c:v>29.2</c:v>
                </c:pt>
                <c:pt idx="82">
                  <c:v>29.2</c:v>
                </c:pt>
                <c:pt idx="83">
                  <c:v>29.2</c:v>
                </c:pt>
                <c:pt idx="84">
                  <c:v>29.2</c:v>
                </c:pt>
                <c:pt idx="85">
                  <c:v>29.2</c:v>
                </c:pt>
                <c:pt idx="86">
                  <c:v>29.2</c:v>
                </c:pt>
                <c:pt idx="87">
                  <c:v>29.2</c:v>
                </c:pt>
                <c:pt idx="88">
                  <c:v>29.2</c:v>
                </c:pt>
                <c:pt idx="89">
                  <c:v>29.2</c:v>
                </c:pt>
                <c:pt idx="90">
                  <c:v>29.2</c:v>
                </c:pt>
                <c:pt idx="91">
                  <c:v>29.2</c:v>
                </c:pt>
                <c:pt idx="92">
                  <c:v>29.2</c:v>
                </c:pt>
                <c:pt idx="93">
                  <c:v>29.2</c:v>
                </c:pt>
                <c:pt idx="94">
                  <c:v>29.2</c:v>
                </c:pt>
                <c:pt idx="95">
                  <c:v>29.2</c:v>
                </c:pt>
                <c:pt idx="96">
                  <c:v>29.2</c:v>
                </c:pt>
                <c:pt idx="97">
                  <c:v>29.2</c:v>
                </c:pt>
                <c:pt idx="98">
                  <c:v>29.2</c:v>
                </c:pt>
                <c:pt idx="99">
                  <c:v>29.2</c:v>
                </c:pt>
                <c:pt idx="100">
                  <c:v>29.2</c:v>
                </c:pt>
                <c:pt idx="101">
                  <c:v>29.2</c:v>
                </c:pt>
                <c:pt idx="102">
                  <c:v>29.2</c:v>
                </c:pt>
                <c:pt idx="103">
                  <c:v>29.2</c:v>
                </c:pt>
                <c:pt idx="104">
                  <c:v>29.2</c:v>
                </c:pt>
                <c:pt idx="105">
                  <c:v>29.2</c:v>
                </c:pt>
                <c:pt idx="106">
                  <c:v>29.2</c:v>
                </c:pt>
                <c:pt idx="107">
                  <c:v>29.2</c:v>
                </c:pt>
                <c:pt idx="108">
                  <c:v>29.2</c:v>
                </c:pt>
                <c:pt idx="109">
                  <c:v>29.2</c:v>
                </c:pt>
                <c:pt idx="110">
                  <c:v>29.2</c:v>
                </c:pt>
                <c:pt idx="111">
                  <c:v>29.2</c:v>
                </c:pt>
                <c:pt idx="112">
                  <c:v>29.2</c:v>
                </c:pt>
                <c:pt idx="113">
                  <c:v>29.2</c:v>
                </c:pt>
                <c:pt idx="114">
                  <c:v>29.2</c:v>
                </c:pt>
                <c:pt idx="115">
                  <c:v>29.2</c:v>
                </c:pt>
                <c:pt idx="116">
                  <c:v>29.2</c:v>
                </c:pt>
                <c:pt idx="117">
                  <c:v>29.2</c:v>
                </c:pt>
                <c:pt idx="118">
                  <c:v>29.2</c:v>
                </c:pt>
                <c:pt idx="119">
                  <c:v>29.2</c:v>
                </c:pt>
                <c:pt idx="120">
                  <c:v>29.2</c:v>
                </c:pt>
                <c:pt idx="121">
                  <c:v>29.2</c:v>
                </c:pt>
                <c:pt idx="122">
                  <c:v>29.2</c:v>
                </c:pt>
                <c:pt idx="123">
                  <c:v>29.2</c:v>
                </c:pt>
                <c:pt idx="124">
                  <c:v>29.2</c:v>
                </c:pt>
                <c:pt idx="125">
                  <c:v>29.2</c:v>
                </c:pt>
                <c:pt idx="126">
                  <c:v>29.2</c:v>
                </c:pt>
                <c:pt idx="127">
                  <c:v>29.2</c:v>
                </c:pt>
                <c:pt idx="128">
                  <c:v>29.2</c:v>
                </c:pt>
                <c:pt idx="129">
                  <c:v>29.2</c:v>
                </c:pt>
              </c:numCache>
            </c:numRef>
          </c:yVal>
        </c:ser>
        <c:ser>
          <c:idx val="1"/>
          <c:order val="1"/>
          <c:tx>
            <c:strRef>
              <c:f>'II 1.3.8 и 4.2 Гидравл.расч (2'!$S$3</c:f>
              <c:strCache>
                <c:ptCount val="1"/>
                <c:pt idx="0">
                  <c:v>Напор в обратном трубопроводе</c:v>
                </c:pt>
              </c:strCache>
            </c:strRef>
          </c:tx>
          <c:xVal>
            <c:numRef>
              <c:f>'II 1.3.8 и 4.2 Гидравл.расч (2'!$B$4:$B$133</c:f>
              <c:numCache>
                <c:formatCode>General</c:formatCode>
                <c:ptCount val="130"/>
                <c:pt idx="0">
                  <c:v>0</c:v>
                </c:pt>
                <c:pt idx="1">
                  <c:v>425</c:v>
                </c:pt>
                <c:pt idx="2">
                  <c:v>425</c:v>
                </c:pt>
                <c:pt idx="3">
                  <c:v>425</c:v>
                </c:pt>
                <c:pt idx="4">
                  <c:v>425</c:v>
                </c:pt>
                <c:pt idx="5">
                  <c:v>425</c:v>
                </c:pt>
                <c:pt idx="6">
                  <c:v>425</c:v>
                </c:pt>
                <c:pt idx="7">
                  <c:v>425</c:v>
                </c:pt>
                <c:pt idx="8">
                  <c:v>425</c:v>
                </c:pt>
                <c:pt idx="9">
                  <c:v>425</c:v>
                </c:pt>
                <c:pt idx="10">
                  <c:v>425</c:v>
                </c:pt>
                <c:pt idx="11">
                  <c:v>425</c:v>
                </c:pt>
                <c:pt idx="12">
                  <c:v>425</c:v>
                </c:pt>
                <c:pt idx="13">
                  <c:v>425</c:v>
                </c:pt>
                <c:pt idx="14">
                  <c:v>425</c:v>
                </c:pt>
                <c:pt idx="15">
                  <c:v>425</c:v>
                </c:pt>
                <c:pt idx="16">
                  <c:v>425</c:v>
                </c:pt>
                <c:pt idx="17">
                  <c:v>425</c:v>
                </c:pt>
                <c:pt idx="18">
                  <c:v>425</c:v>
                </c:pt>
                <c:pt idx="19">
                  <c:v>425</c:v>
                </c:pt>
                <c:pt idx="20">
                  <c:v>425</c:v>
                </c:pt>
                <c:pt idx="21">
                  <c:v>425</c:v>
                </c:pt>
                <c:pt idx="22">
                  <c:v>425</c:v>
                </c:pt>
                <c:pt idx="23">
                  <c:v>425</c:v>
                </c:pt>
                <c:pt idx="24">
                  <c:v>425</c:v>
                </c:pt>
                <c:pt idx="25">
                  <c:v>425</c:v>
                </c:pt>
                <c:pt idx="26">
                  <c:v>425</c:v>
                </c:pt>
                <c:pt idx="27">
                  <c:v>425</c:v>
                </c:pt>
                <c:pt idx="28">
                  <c:v>425</c:v>
                </c:pt>
                <c:pt idx="29">
                  <c:v>425</c:v>
                </c:pt>
                <c:pt idx="30">
                  <c:v>425</c:v>
                </c:pt>
                <c:pt idx="31">
                  <c:v>425</c:v>
                </c:pt>
                <c:pt idx="32">
                  <c:v>425</c:v>
                </c:pt>
                <c:pt idx="33">
                  <c:v>425</c:v>
                </c:pt>
                <c:pt idx="34">
                  <c:v>425</c:v>
                </c:pt>
                <c:pt idx="35">
                  <c:v>425</c:v>
                </c:pt>
                <c:pt idx="36">
                  <c:v>425</c:v>
                </c:pt>
                <c:pt idx="37">
                  <c:v>425</c:v>
                </c:pt>
                <c:pt idx="38">
                  <c:v>425</c:v>
                </c:pt>
                <c:pt idx="39">
                  <c:v>425</c:v>
                </c:pt>
                <c:pt idx="40">
                  <c:v>425</c:v>
                </c:pt>
                <c:pt idx="41">
                  <c:v>425</c:v>
                </c:pt>
                <c:pt idx="42">
                  <c:v>425</c:v>
                </c:pt>
                <c:pt idx="43">
                  <c:v>425</c:v>
                </c:pt>
                <c:pt idx="44">
                  <c:v>425</c:v>
                </c:pt>
                <c:pt idx="45">
                  <c:v>425</c:v>
                </c:pt>
                <c:pt idx="46">
                  <c:v>425</c:v>
                </c:pt>
                <c:pt idx="47">
                  <c:v>425</c:v>
                </c:pt>
                <c:pt idx="48">
                  <c:v>425</c:v>
                </c:pt>
                <c:pt idx="49">
                  <c:v>425</c:v>
                </c:pt>
                <c:pt idx="50">
                  <c:v>425</c:v>
                </c:pt>
                <c:pt idx="51">
                  <c:v>425</c:v>
                </c:pt>
                <c:pt idx="52">
                  <c:v>425</c:v>
                </c:pt>
                <c:pt idx="53">
                  <c:v>425</c:v>
                </c:pt>
                <c:pt idx="54">
                  <c:v>425</c:v>
                </c:pt>
                <c:pt idx="55">
                  <c:v>425</c:v>
                </c:pt>
                <c:pt idx="56">
                  <c:v>425</c:v>
                </c:pt>
                <c:pt idx="57">
                  <c:v>425</c:v>
                </c:pt>
                <c:pt idx="58">
                  <c:v>425</c:v>
                </c:pt>
                <c:pt idx="59">
                  <c:v>425</c:v>
                </c:pt>
                <c:pt idx="60">
                  <c:v>425</c:v>
                </c:pt>
                <c:pt idx="61">
                  <c:v>425</c:v>
                </c:pt>
                <c:pt idx="62">
                  <c:v>425</c:v>
                </c:pt>
                <c:pt idx="63">
                  <c:v>425</c:v>
                </c:pt>
                <c:pt idx="64">
                  <c:v>425</c:v>
                </c:pt>
                <c:pt idx="65">
                  <c:v>425</c:v>
                </c:pt>
                <c:pt idx="66">
                  <c:v>425</c:v>
                </c:pt>
                <c:pt idx="67">
                  <c:v>425</c:v>
                </c:pt>
                <c:pt idx="68">
                  <c:v>425</c:v>
                </c:pt>
                <c:pt idx="69">
                  <c:v>425</c:v>
                </c:pt>
                <c:pt idx="70">
                  <c:v>425</c:v>
                </c:pt>
                <c:pt idx="71">
                  <c:v>425</c:v>
                </c:pt>
                <c:pt idx="72">
                  <c:v>425</c:v>
                </c:pt>
                <c:pt idx="73">
                  <c:v>425</c:v>
                </c:pt>
                <c:pt idx="74">
                  <c:v>425</c:v>
                </c:pt>
                <c:pt idx="75">
                  <c:v>425</c:v>
                </c:pt>
                <c:pt idx="76">
                  <c:v>425</c:v>
                </c:pt>
                <c:pt idx="77">
                  <c:v>425</c:v>
                </c:pt>
                <c:pt idx="78">
                  <c:v>425</c:v>
                </c:pt>
                <c:pt idx="79">
                  <c:v>425</c:v>
                </c:pt>
                <c:pt idx="80">
                  <c:v>425</c:v>
                </c:pt>
                <c:pt idx="81">
                  <c:v>425</c:v>
                </c:pt>
                <c:pt idx="82">
                  <c:v>425</c:v>
                </c:pt>
                <c:pt idx="83">
                  <c:v>425</c:v>
                </c:pt>
                <c:pt idx="84">
                  <c:v>425</c:v>
                </c:pt>
                <c:pt idx="85">
                  <c:v>425</c:v>
                </c:pt>
                <c:pt idx="86">
                  <c:v>425</c:v>
                </c:pt>
                <c:pt idx="87">
                  <c:v>425</c:v>
                </c:pt>
                <c:pt idx="88">
                  <c:v>425</c:v>
                </c:pt>
                <c:pt idx="89">
                  <c:v>425</c:v>
                </c:pt>
                <c:pt idx="90">
                  <c:v>425</c:v>
                </c:pt>
                <c:pt idx="91">
                  <c:v>425</c:v>
                </c:pt>
                <c:pt idx="92">
                  <c:v>425</c:v>
                </c:pt>
                <c:pt idx="93">
                  <c:v>425</c:v>
                </c:pt>
                <c:pt idx="94">
                  <c:v>425</c:v>
                </c:pt>
                <c:pt idx="95">
                  <c:v>425</c:v>
                </c:pt>
                <c:pt idx="96">
                  <c:v>425</c:v>
                </c:pt>
                <c:pt idx="97">
                  <c:v>425</c:v>
                </c:pt>
                <c:pt idx="98">
                  <c:v>425</c:v>
                </c:pt>
                <c:pt idx="99">
                  <c:v>425</c:v>
                </c:pt>
                <c:pt idx="100">
                  <c:v>425</c:v>
                </c:pt>
                <c:pt idx="101">
                  <c:v>425</c:v>
                </c:pt>
                <c:pt idx="102">
                  <c:v>425</c:v>
                </c:pt>
                <c:pt idx="103">
                  <c:v>425</c:v>
                </c:pt>
                <c:pt idx="104">
                  <c:v>425</c:v>
                </c:pt>
                <c:pt idx="105">
                  <c:v>425</c:v>
                </c:pt>
                <c:pt idx="106">
                  <c:v>425</c:v>
                </c:pt>
                <c:pt idx="107">
                  <c:v>425</c:v>
                </c:pt>
                <c:pt idx="108">
                  <c:v>425</c:v>
                </c:pt>
                <c:pt idx="109">
                  <c:v>425</c:v>
                </c:pt>
                <c:pt idx="110">
                  <c:v>425</c:v>
                </c:pt>
                <c:pt idx="111">
                  <c:v>425</c:v>
                </c:pt>
                <c:pt idx="112">
                  <c:v>425</c:v>
                </c:pt>
                <c:pt idx="113">
                  <c:v>425</c:v>
                </c:pt>
                <c:pt idx="114">
                  <c:v>425</c:v>
                </c:pt>
                <c:pt idx="115">
                  <c:v>425</c:v>
                </c:pt>
                <c:pt idx="116">
                  <c:v>425</c:v>
                </c:pt>
                <c:pt idx="117">
                  <c:v>425</c:v>
                </c:pt>
                <c:pt idx="118">
                  <c:v>425</c:v>
                </c:pt>
                <c:pt idx="119">
                  <c:v>425</c:v>
                </c:pt>
                <c:pt idx="120">
                  <c:v>425</c:v>
                </c:pt>
                <c:pt idx="121">
                  <c:v>425</c:v>
                </c:pt>
                <c:pt idx="122">
                  <c:v>425</c:v>
                </c:pt>
                <c:pt idx="123">
                  <c:v>425</c:v>
                </c:pt>
                <c:pt idx="124">
                  <c:v>425</c:v>
                </c:pt>
                <c:pt idx="125">
                  <c:v>425</c:v>
                </c:pt>
                <c:pt idx="126">
                  <c:v>425</c:v>
                </c:pt>
                <c:pt idx="127">
                  <c:v>425</c:v>
                </c:pt>
                <c:pt idx="128">
                  <c:v>425</c:v>
                </c:pt>
                <c:pt idx="129">
                  <c:v>425</c:v>
                </c:pt>
              </c:numCache>
            </c:numRef>
          </c:xVal>
          <c:yVal>
            <c:numRef>
              <c:f>'II 1.3.8 и 4.2 Гидравл.расч (2'!$S$4:$S$133</c:f>
              <c:numCache>
                <c:formatCode>0.0</c:formatCode>
                <c:ptCount val="130"/>
                <c:pt idx="0" formatCode="General">
                  <c:v>10</c:v>
                </c:pt>
                <c:pt idx="1">
                  <c:v>10.8</c:v>
                </c:pt>
                <c:pt idx="2">
                  <c:v>10.8</c:v>
                </c:pt>
                <c:pt idx="3">
                  <c:v>10.8</c:v>
                </c:pt>
                <c:pt idx="4">
                  <c:v>10.8</c:v>
                </c:pt>
                <c:pt idx="5">
                  <c:v>10.8</c:v>
                </c:pt>
                <c:pt idx="6">
                  <c:v>10.8</c:v>
                </c:pt>
                <c:pt idx="7">
                  <c:v>10.8</c:v>
                </c:pt>
                <c:pt idx="8">
                  <c:v>10.8</c:v>
                </c:pt>
                <c:pt idx="9">
                  <c:v>10.8</c:v>
                </c:pt>
                <c:pt idx="10">
                  <c:v>10.8</c:v>
                </c:pt>
                <c:pt idx="11">
                  <c:v>10.8</c:v>
                </c:pt>
                <c:pt idx="12">
                  <c:v>10.8</c:v>
                </c:pt>
                <c:pt idx="13">
                  <c:v>10.8</c:v>
                </c:pt>
                <c:pt idx="14">
                  <c:v>10.8</c:v>
                </c:pt>
                <c:pt idx="15">
                  <c:v>10.8</c:v>
                </c:pt>
                <c:pt idx="16">
                  <c:v>10.8</c:v>
                </c:pt>
                <c:pt idx="17">
                  <c:v>10.8</c:v>
                </c:pt>
                <c:pt idx="18">
                  <c:v>10.8</c:v>
                </c:pt>
                <c:pt idx="19">
                  <c:v>10.8</c:v>
                </c:pt>
                <c:pt idx="20">
                  <c:v>10.8</c:v>
                </c:pt>
                <c:pt idx="21">
                  <c:v>10.8</c:v>
                </c:pt>
                <c:pt idx="22">
                  <c:v>10.8</c:v>
                </c:pt>
                <c:pt idx="23">
                  <c:v>10.8</c:v>
                </c:pt>
                <c:pt idx="24">
                  <c:v>10.8</c:v>
                </c:pt>
                <c:pt idx="25">
                  <c:v>10.8</c:v>
                </c:pt>
                <c:pt idx="26">
                  <c:v>10.8</c:v>
                </c:pt>
                <c:pt idx="27">
                  <c:v>10.8</c:v>
                </c:pt>
                <c:pt idx="28">
                  <c:v>10.8</c:v>
                </c:pt>
                <c:pt idx="29">
                  <c:v>10.8</c:v>
                </c:pt>
                <c:pt idx="30">
                  <c:v>10.8</c:v>
                </c:pt>
                <c:pt idx="31">
                  <c:v>10.8</c:v>
                </c:pt>
                <c:pt idx="32">
                  <c:v>10.8</c:v>
                </c:pt>
                <c:pt idx="33">
                  <c:v>10.8</c:v>
                </c:pt>
                <c:pt idx="34">
                  <c:v>10.8</c:v>
                </c:pt>
                <c:pt idx="35">
                  <c:v>10.8</c:v>
                </c:pt>
                <c:pt idx="36">
                  <c:v>10.8</c:v>
                </c:pt>
                <c:pt idx="37">
                  <c:v>10.8</c:v>
                </c:pt>
                <c:pt idx="38">
                  <c:v>10.8</c:v>
                </c:pt>
                <c:pt idx="39">
                  <c:v>10.8</c:v>
                </c:pt>
                <c:pt idx="40">
                  <c:v>10.8</c:v>
                </c:pt>
                <c:pt idx="41">
                  <c:v>10.8</c:v>
                </c:pt>
                <c:pt idx="42">
                  <c:v>10.8</c:v>
                </c:pt>
                <c:pt idx="43">
                  <c:v>10.8</c:v>
                </c:pt>
                <c:pt idx="44">
                  <c:v>10.8</c:v>
                </c:pt>
                <c:pt idx="45">
                  <c:v>10.8</c:v>
                </c:pt>
                <c:pt idx="46">
                  <c:v>10.8</c:v>
                </c:pt>
                <c:pt idx="47">
                  <c:v>10.8</c:v>
                </c:pt>
                <c:pt idx="48">
                  <c:v>10.8</c:v>
                </c:pt>
                <c:pt idx="49">
                  <c:v>10.8</c:v>
                </c:pt>
                <c:pt idx="50">
                  <c:v>10.8</c:v>
                </c:pt>
                <c:pt idx="51">
                  <c:v>10.8</c:v>
                </c:pt>
                <c:pt idx="52">
                  <c:v>10.8</c:v>
                </c:pt>
                <c:pt idx="53">
                  <c:v>10.8</c:v>
                </c:pt>
                <c:pt idx="54">
                  <c:v>10.8</c:v>
                </c:pt>
                <c:pt idx="55">
                  <c:v>10.8</c:v>
                </c:pt>
                <c:pt idx="56">
                  <c:v>10.8</c:v>
                </c:pt>
                <c:pt idx="57">
                  <c:v>10.8</c:v>
                </c:pt>
                <c:pt idx="58">
                  <c:v>10.8</c:v>
                </c:pt>
                <c:pt idx="59">
                  <c:v>10.8</c:v>
                </c:pt>
                <c:pt idx="60">
                  <c:v>10.8</c:v>
                </c:pt>
                <c:pt idx="61">
                  <c:v>10.8</c:v>
                </c:pt>
                <c:pt idx="62">
                  <c:v>10.8</c:v>
                </c:pt>
                <c:pt idx="63">
                  <c:v>10.8</c:v>
                </c:pt>
                <c:pt idx="64">
                  <c:v>10.8</c:v>
                </c:pt>
                <c:pt idx="65">
                  <c:v>10.8</c:v>
                </c:pt>
                <c:pt idx="66">
                  <c:v>10.8</c:v>
                </c:pt>
                <c:pt idx="67">
                  <c:v>10.8</c:v>
                </c:pt>
                <c:pt idx="68">
                  <c:v>10.8</c:v>
                </c:pt>
                <c:pt idx="69">
                  <c:v>10.8</c:v>
                </c:pt>
                <c:pt idx="70">
                  <c:v>10.8</c:v>
                </c:pt>
                <c:pt idx="71">
                  <c:v>10.8</c:v>
                </c:pt>
                <c:pt idx="72">
                  <c:v>10.8</c:v>
                </c:pt>
                <c:pt idx="73">
                  <c:v>10.8</c:v>
                </c:pt>
                <c:pt idx="74">
                  <c:v>10.8</c:v>
                </c:pt>
                <c:pt idx="75">
                  <c:v>10.8</c:v>
                </c:pt>
                <c:pt idx="76">
                  <c:v>10.8</c:v>
                </c:pt>
                <c:pt idx="77">
                  <c:v>10.8</c:v>
                </c:pt>
                <c:pt idx="78">
                  <c:v>10.8</c:v>
                </c:pt>
                <c:pt idx="79">
                  <c:v>10.8</c:v>
                </c:pt>
                <c:pt idx="80">
                  <c:v>10.8</c:v>
                </c:pt>
                <c:pt idx="81">
                  <c:v>10.8</c:v>
                </c:pt>
                <c:pt idx="82">
                  <c:v>10.8</c:v>
                </c:pt>
                <c:pt idx="83">
                  <c:v>10.8</c:v>
                </c:pt>
                <c:pt idx="84">
                  <c:v>10.8</c:v>
                </c:pt>
                <c:pt idx="85">
                  <c:v>10.8</c:v>
                </c:pt>
                <c:pt idx="86">
                  <c:v>10.8</c:v>
                </c:pt>
                <c:pt idx="87">
                  <c:v>10.8</c:v>
                </c:pt>
                <c:pt idx="88">
                  <c:v>10.8</c:v>
                </c:pt>
                <c:pt idx="89">
                  <c:v>10.8</c:v>
                </c:pt>
                <c:pt idx="90">
                  <c:v>10.8</c:v>
                </c:pt>
                <c:pt idx="91">
                  <c:v>10.8</c:v>
                </c:pt>
                <c:pt idx="92">
                  <c:v>10.8</c:v>
                </c:pt>
                <c:pt idx="93">
                  <c:v>10.8</c:v>
                </c:pt>
                <c:pt idx="94">
                  <c:v>10.8</c:v>
                </c:pt>
                <c:pt idx="95">
                  <c:v>10.8</c:v>
                </c:pt>
                <c:pt idx="96">
                  <c:v>10.8</c:v>
                </c:pt>
                <c:pt idx="97">
                  <c:v>10.8</c:v>
                </c:pt>
                <c:pt idx="98">
                  <c:v>10.8</c:v>
                </c:pt>
                <c:pt idx="99">
                  <c:v>10.8</c:v>
                </c:pt>
                <c:pt idx="100">
                  <c:v>10.8</c:v>
                </c:pt>
                <c:pt idx="101">
                  <c:v>10.8</c:v>
                </c:pt>
                <c:pt idx="102">
                  <c:v>10.8</c:v>
                </c:pt>
                <c:pt idx="103">
                  <c:v>10.8</c:v>
                </c:pt>
                <c:pt idx="104">
                  <c:v>10.8</c:v>
                </c:pt>
                <c:pt idx="105">
                  <c:v>10.8</c:v>
                </c:pt>
                <c:pt idx="106">
                  <c:v>10.8</c:v>
                </c:pt>
                <c:pt idx="107">
                  <c:v>10.8</c:v>
                </c:pt>
                <c:pt idx="108">
                  <c:v>10.8</c:v>
                </c:pt>
                <c:pt idx="109">
                  <c:v>10.8</c:v>
                </c:pt>
                <c:pt idx="110">
                  <c:v>10.8</c:v>
                </c:pt>
                <c:pt idx="111">
                  <c:v>10.8</c:v>
                </c:pt>
                <c:pt idx="112">
                  <c:v>10.8</c:v>
                </c:pt>
                <c:pt idx="113">
                  <c:v>10.8</c:v>
                </c:pt>
                <c:pt idx="114">
                  <c:v>10.8</c:v>
                </c:pt>
                <c:pt idx="115">
                  <c:v>10.8</c:v>
                </c:pt>
                <c:pt idx="116">
                  <c:v>10.8</c:v>
                </c:pt>
                <c:pt idx="117">
                  <c:v>10.8</c:v>
                </c:pt>
                <c:pt idx="118">
                  <c:v>10.8</c:v>
                </c:pt>
                <c:pt idx="119">
                  <c:v>10.8</c:v>
                </c:pt>
                <c:pt idx="120">
                  <c:v>10.8</c:v>
                </c:pt>
                <c:pt idx="121">
                  <c:v>10.8</c:v>
                </c:pt>
                <c:pt idx="122">
                  <c:v>10.8</c:v>
                </c:pt>
                <c:pt idx="123">
                  <c:v>10.8</c:v>
                </c:pt>
                <c:pt idx="124">
                  <c:v>10.8</c:v>
                </c:pt>
                <c:pt idx="125">
                  <c:v>10.8</c:v>
                </c:pt>
                <c:pt idx="126">
                  <c:v>10.8</c:v>
                </c:pt>
                <c:pt idx="127">
                  <c:v>10.8</c:v>
                </c:pt>
                <c:pt idx="128">
                  <c:v>10.8</c:v>
                </c:pt>
                <c:pt idx="129">
                  <c:v>10.8</c:v>
                </c:pt>
              </c:numCache>
            </c:numRef>
          </c:yVal>
        </c:ser>
        <c:axId val="91796224"/>
        <c:axId val="91798144"/>
      </c:scatterChart>
      <c:valAx>
        <c:axId val="91796224"/>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91798144"/>
        <c:crosses val="autoZero"/>
        <c:crossBetween val="midCat"/>
      </c:valAx>
      <c:valAx>
        <c:axId val="91798144"/>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91796224"/>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1124846534"/>
          <c:y val="0.22894185845816944"/>
          <c:w val="0.27564894932014838"/>
          <c:h val="0.51835901464697864"/>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600313"/>
          <c:h val="0.82432432432432434"/>
        </c:manualLayout>
      </c:layout>
      <c:scatterChart>
        <c:scatterStyle val="lineMarker"/>
        <c:ser>
          <c:idx val="0"/>
          <c:order val="0"/>
          <c:tx>
            <c:strRef>
              <c:f>'II 1.3.8 и 4.2 Гидравл.расч Пол'!$R$3</c:f>
              <c:strCache>
                <c:ptCount val="1"/>
                <c:pt idx="0">
                  <c:v>Распологаемый напор в конце участка</c:v>
                </c:pt>
              </c:strCache>
            </c:strRef>
          </c:tx>
          <c:xVal>
            <c:numRef>
              <c:f>'II 1.3.8 и 4.2 Гидравл.расч Пол'!$B$4:$B$133</c:f>
              <c:numCache>
                <c:formatCode>General</c:formatCode>
                <c:ptCount val="130"/>
                <c:pt idx="0">
                  <c:v>0</c:v>
                </c:pt>
                <c:pt idx="1">
                  <c:v>46</c:v>
                </c:pt>
                <c:pt idx="2">
                  <c:v>145</c:v>
                </c:pt>
                <c:pt idx="3">
                  <c:v>146</c:v>
                </c:pt>
                <c:pt idx="4">
                  <c:v>248</c:v>
                </c:pt>
                <c:pt idx="5">
                  <c:v>322</c:v>
                </c:pt>
                <c:pt idx="6">
                  <c:v>327</c:v>
                </c:pt>
                <c:pt idx="7">
                  <c:v>640</c:v>
                </c:pt>
                <c:pt idx="8">
                  <c:v>645</c:v>
                </c:pt>
                <c:pt idx="9">
                  <c:v>650</c:v>
                </c:pt>
                <c:pt idx="10">
                  <c:v>650</c:v>
                </c:pt>
                <c:pt idx="11">
                  <c:v>650</c:v>
                </c:pt>
                <c:pt idx="12">
                  <c:v>650</c:v>
                </c:pt>
                <c:pt idx="13">
                  <c:v>650</c:v>
                </c:pt>
                <c:pt idx="14">
                  <c:v>650</c:v>
                </c:pt>
                <c:pt idx="15">
                  <c:v>650</c:v>
                </c:pt>
                <c:pt idx="16">
                  <c:v>650</c:v>
                </c:pt>
                <c:pt idx="17">
                  <c:v>650</c:v>
                </c:pt>
                <c:pt idx="18">
                  <c:v>650</c:v>
                </c:pt>
                <c:pt idx="19">
                  <c:v>650</c:v>
                </c:pt>
                <c:pt idx="20">
                  <c:v>650</c:v>
                </c:pt>
                <c:pt idx="21">
                  <c:v>650</c:v>
                </c:pt>
                <c:pt idx="22">
                  <c:v>650</c:v>
                </c:pt>
                <c:pt idx="23">
                  <c:v>650</c:v>
                </c:pt>
                <c:pt idx="24">
                  <c:v>650</c:v>
                </c:pt>
                <c:pt idx="25">
                  <c:v>650</c:v>
                </c:pt>
                <c:pt idx="26">
                  <c:v>650</c:v>
                </c:pt>
                <c:pt idx="27">
                  <c:v>650</c:v>
                </c:pt>
                <c:pt idx="28">
                  <c:v>650</c:v>
                </c:pt>
                <c:pt idx="29">
                  <c:v>650</c:v>
                </c:pt>
                <c:pt idx="30">
                  <c:v>650</c:v>
                </c:pt>
                <c:pt idx="31">
                  <c:v>650</c:v>
                </c:pt>
                <c:pt idx="32">
                  <c:v>650</c:v>
                </c:pt>
                <c:pt idx="33">
                  <c:v>650</c:v>
                </c:pt>
                <c:pt idx="34">
                  <c:v>650</c:v>
                </c:pt>
                <c:pt idx="35">
                  <c:v>650</c:v>
                </c:pt>
                <c:pt idx="36">
                  <c:v>650</c:v>
                </c:pt>
                <c:pt idx="37">
                  <c:v>650</c:v>
                </c:pt>
                <c:pt idx="38">
                  <c:v>650</c:v>
                </c:pt>
                <c:pt idx="39">
                  <c:v>650</c:v>
                </c:pt>
                <c:pt idx="40">
                  <c:v>650</c:v>
                </c:pt>
                <c:pt idx="41">
                  <c:v>650</c:v>
                </c:pt>
                <c:pt idx="42">
                  <c:v>650</c:v>
                </c:pt>
                <c:pt idx="43">
                  <c:v>650</c:v>
                </c:pt>
                <c:pt idx="44">
                  <c:v>650</c:v>
                </c:pt>
                <c:pt idx="45">
                  <c:v>650</c:v>
                </c:pt>
                <c:pt idx="46">
                  <c:v>650</c:v>
                </c:pt>
                <c:pt idx="47">
                  <c:v>650</c:v>
                </c:pt>
                <c:pt idx="48">
                  <c:v>650</c:v>
                </c:pt>
                <c:pt idx="49">
                  <c:v>650</c:v>
                </c:pt>
                <c:pt idx="50">
                  <c:v>650</c:v>
                </c:pt>
                <c:pt idx="51">
                  <c:v>650</c:v>
                </c:pt>
                <c:pt idx="52">
                  <c:v>650</c:v>
                </c:pt>
                <c:pt idx="53">
                  <c:v>650</c:v>
                </c:pt>
                <c:pt idx="54">
                  <c:v>650</c:v>
                </c:pt>
                <c:pt idx="55">
                  <c:v>650</c:v>
                </c:pt>
                <c:pt idx="56">
                  <c:v>650</c:v>
                </c:pt>
                <c:pt idx="57">
                  <c:v>650</c:v>
                </c:pt>
                <c:pt idx="58">
                  <c:v>650</c:v>
                </c:pt>
                <c:pt idx="59">
                  <c:v>650</c:v>
                </c:pt>
                <c:pt idx="60">
                  <c:v>650</c:v>
                </c:pt>
                <c:pt idx="61">
                  <c:v>650</c:v>
                </c:pt>
                <c:pt idx="62">
                  <c:v>650</c:v>
                </c:pt>
                <c:pt idx="63">
                  <c:v>650</c:v>
                </c:pt>
                <c:pt idx="64">
                  <c:v>650</c:v>
                </c:pt>
                <c:pt idx="65">
                  <c:v>650</c:v>
                </c:pt>
                <c:pt idx="66">
                  <c:v>650</c:v>
                </c:pt>
                <c:pt idx="67">
                  <c:v>650</c:v>
                </c:pt>
                <c:pt idx="68">
                  <c:v>650</c:v>
                </c:pt>
                <c:pt idx="69">
                  <c:v>650</c:v>
                </c:pt>
                <c:pt idx="70">
                  <c:v>650</c:v>
                </c:pt>
                <c:pt idx="71">
                  <c:v>650</c:v>
                </c:pt>
                <c:pt idx="72">
                  <c:v>650</c:v>
                </c:pt>
                <c:pt idx="73">
                  <c:v>650</c:v>
                </c:pt>
                <c:pt idx="74">
                  <c:v>650</c:v>
                </c:pt>
                <c:pt idx="75">
                  <c:v>650</c:v>
                </c:pt>
                <c:pt idx="76">
                  <c:v>650</c:v>
                </c:pt>
                <c:pt idx="77">
                  <c:v>650</c:v>
                </c:pt>
                <c:pt idx="78">
                  <c:v>650</c:v>
                </c:pt>
                <c:pt idx="79">
                  <c:v>650</c:v>
                </c:pt>
                <c:pt idx="80">
                  <c:v>650</c:v>
                </c:pt>
                <c:pt idx="81">
                  <c:v>650</c:v>
                </c:pt>
                <c:pt idx="82">
                  <c:v>650</c:v>
                </c:pt>
                <c:pt idx="83">
                  <c:v>650</c:v>
                </c:pt>
                <c:pt idx="84">
                  <c:v>650</c:v>
                </c:pt>
                <c:pt idx="85">
                  <c:v>650</c:v>
                </c:pt>
                <c:pt idx="86">
                  <c:v>650</c:v>
                </c:pt>
                <c:pt idx="87">
                  <c:v>650</c:v>
                </c:pt>
                <c:pt idx="88">
                  <c:v>650</c:v>
                </c:pt>
                <c:pt idx="89">
                  <c:v>650</c:v>
                </c:pt>
                <c:pt idx="90">
                  <c:v>650</c:v>
                </c:pt>
                <c:pt idx="91">
                  <c:v>650</c:v>
                </c:pt>
                <c:pt idx="92">
                  <c:v>650</c:v>
                </c:pt>
                <c:pt idx="93">
                  <c:v>650</c:v>
                </c:pt>
                <c:pt idx="94">
                  <c:v>650</c:v>
                </c:pt>
                <c:pt idx="95">
                  <c:v>650</c:v>
                </c:pt>
                <c:pt idx="96">
                  <c:v>650</c:v>
                </c:pt>
                <c:pt idx="97">
                  <c:v>650</c:v>
                </c:pt>
                <c:pt idx="98">
                  <c:v>650</c:v>
                </c:pt>
                <c:pt idx="99">
                  <c:v>650</c:v>
                </c:pt>
                <c:pt idx="100">
                  <c:v>650</c:v>
                </c:pt>
                <c:pt idx="101">
                  <c:v>650</c:v>
                </c:pt>
                <c:pt idx="102">
                  <c:v>650</c:v>
                </c:pt>
                <c:pt idx="103">
                  <c:v>650</c:v>
                </c:pt>
                <c:pt idx="104">
                  <c:v>650</c:v>
                </c:pt>
                <c:pt idx="105">
                  <c:v>650</c:v>
                </c:pt>
                <c:pt idx="106">
                  <c:v>650</c:v>
                </c:pt>
                <c:pt idx="107">
                  <c:v>650</c:v>
                </c:pt>
                <c:pt idx="108">
                  <c:v>650</c:v>
                </c:pt>
                <c:pt idx="109">
                  <c:v>650</c:v>
                </c:pt>
                <c:pt idx="110">
                  <c:v>650</c:v>
                </c:pt>
                <c:pt idx="111">
                  <c:v>650</c:v>
                </c:pt>
                <c:pt idx="112">
                  <c:v>650</c:v>
                </c:pt>
                <c:pt idx="113">
                  <c:v>650</c:v>
                </c:pt>
                <c:pt idx="114">
                  <c:v>650</c:v>
                </c:pt>
                <c:pt idx="115">
                  <c:v>650</c:v>
                </c:pt>
                <c:pt idx="116">
                  <c:v>650</c:v>
                </c:pt>
                <c:pt idx="117">
                  <c:v>650</c:v>
                </c:pt>
                <c:pt idx="118">
                  <c:v>650</c:v>
                </c:pt>
                <c:pt idx="119">
                  <c:v>650</c:v>
                </c:pt>
                <c:pt idx="120">
                  <c:v>650</c:v>
                </c:pt>
                <c:pt idx="121">
                  <c:v>650</c:v>
                </c:pt>
                <c:pt idx="122">
                  <c:v>650</c:v>
                </c:pt>
                <c:pt idx="123">
                  <c:v>650</c:v>
                </c:pt>
                <c:pt idx="124">
                  <c:v>650</c:v>
                </c:pt>
                <c:pt idx="125">
                  <c:v>650</c:v>
                </c:pt>
                <c:pt idx="126">
                  <c:v>650</c:v>
                </c:pt>
                <c:pt idx="127">
                  <c:v>650</c:v>
                </c:pt>
                <c:pt idx="128">
                  <c:v>650</c:v>
                </c:pt>
                <c:pt idx="129">
                  <c:v>650</c:v>
                </c:pt>
              </c:numCache>
            </c:numRef>
          </c:xVal>
          <c:yVal>
            <c:numRef>
              <c:f>'II 1.3.8 и 4.2 Гидравл.расч Пол'!$R$4:$R$133</c:f>
              <c:numCache>
                <c:formatCode>0.0</c:formatCode>
                <c:ptCount val="130"/>
                <c:pt idx="0" formatCode="General">
                  <c:v>40</c:v>
                </c:pt>
                <c:pt idx="1">
                  <c:v>39.4</c:v>
                </c:pt>
                <c:pt idx="2">
                  <c:v>38.800000000000004</c:v>
                </c:pt>
                <c:pt idx="3">
                  <c:v>38.800000000000004</c:v>
                </c:pt>
                <c:pt idx="4">
                  <c:v>37.800000000000004</c:v>
                </c:pt>
                <c:pt idx="5">
                  <c:v>37.700000000000003</c:v>
                </c:pt>
                <c:pt idx="6">
                  <c:v>37.6</c:v>
                </c:pt>
                <c:pt idx="7">
                  <c:v>34.200000000000003</c:v>
                </c:pt>
                <c:pt idx="8">
                  <c:v>34.1</c:v>
                </c:pt>
                <c:pt idx="9">
                  <c:v>34.1</c:v>
                </c:pt>
                <c:pt idx="10">
                  <c:v>34.1</c:v>
                </c:pt>
                <c:pt idx="11">
                  <c:v>34.1</c:v>
                </c:pt>
                <c:pt idx="12">
                  <c:v>34.1</c:v>
                </c:pt>
                <c:pt idx="13">
                  <c:v>34.1</c:v>
                </c:pt>
                <c:pt idx="14">
                  <c:v>34.1</c:v>
                </c:pt>
                <c:pt idx="15">
                  <c:v>34.1</c:v>
                </c:pt>
                <c:pt idx="16">
                  <c:v>34.1</c:v>
                </c:pt>
                <c:pt idx="17">
                  <c:v>34.1</c:v>
                </c:pt>
                <c:pt idx="18">
                  <c:v>34.1</c:v>
                </c:pt>
                <c:pt idx="19">
                  <c:v>34.1</c:v>
                </c:pt>
                <c:pt idx="20">
                  <c:v>34.1</c:v>
                </c:pt>
                <c:pt idx="21">
                  <c:v>34.1</c:v>
                </c:pt>
                <c:pt idx="22">
                  <c:v>34.1</c:v>
                </c:pt>
                <c:pt idx="23">
                  <c:v>34.1</c:v>
                </c:pt>
                <c:pt idx="24">
                  <c:v>34.1</c:v>
                </c:pt>
                <c:pt idx="25">
                  <c:v>34.1</c:v>
                </c:pt>
                <c:pt idx="26">
                  <c:v>34.1</c:v>
                </c:pt>
                <c:pt idx="27">
                  <c:v>34.1</c:v>
                </c:pt>
                <c:pt idx="28">
                  <c:v>34.1</c:v>
                </c:pt>
                <c:pt idx="29">
                  <c:v>34.1</c:v>
                </c:pt>
                <c:pt idx="30">
                  <c:v>34.1</c:v>
                </c:pt>
                <c:pt idx="31">
                  <c:v>34.1</c:v>
                </c:pt>
                <c:pt idx="32">
                  <c:v>34.1</c:v>
                </c:pt>
                <c:pt idx="33">
                  <c:v>34.1</c:v>
                </c:pt>
                <c:pt idx="34">
                  <c:v>34.1</c:v>
                </c:pt>
                <c:pt idx="35">
                  <c:v>34.1</c:v>
                </c:pt>
                <c:pt idx="36">
                  <c:v>34.1</c:v>
                </c:pt>
                <c:pt idx="37">
                  <c:v>34.1</c:v>
                </c:pt>
                <c:pt idx="38">
                  <c:v>34.1</c:v>
                </c:pt>
                <c:pt idx="39">
                  <c:v>34.1</c:v>
                </c:pt>
                <c:pt idx="40">
                  <c:v>34.1</c:v>
                </c:pt>
                <c:pt idx="41">
                  <c:v>34.1</c:v>
                </c:pt>
                <c:pt idx="42">
                  <c:v>34.1</c:v>
                </c:pt>
                <c:pt idx="43">
                  <c:v>34.1</c:v>
                </c:pt>
                <c:pt idx="44">
                  <c:v>34.1</c:v>
                </c:pt>
                <c:pt idx="45">
                  <c:v>34.1</c:v>
                </c:pt>
                <c:pt idx="46">
                  <c:v>34.1</c:v>
                </c:pt>
                <c:pt idx="47">
                  <c:v>34.1</c:v>
                </c:pt>
                <c:pt idx="48">
                  <c:v>34.1</c:v>
                </c:pt>
                <c:pt idx="49">
                  <c:v>34.1</c:v>
                </c:pt>
                <c:pt idx="50">
                  <c:v>34.1</c:v>
                </c:pt>
                <c:pt idx="51">
                  <c:v>34.1</c:v>
                </c:pt>
                <c:pt idx="52">
                  <c:v>34.1</c:v>
                </c:pt>
                <c:pt idx="53">
                  <c:v>34.1</c:v>
                </c:pt>
                <c:pt idx="54">
                  <c:v>34.1</c:v>
                </c:pt>
                <c:pt idx="55">
                  <c:v>34.1</c:v>
                </c:pt>
                <c:pt idx="56">
                  <c:v>34.1</c:v>
                </c:pt>
                <c:pt idx="57">
                  <c:v>34.1</c:v>
                </c:pt>
                <c:pt idx="58">
                  <c:v>34.1</c:v>
                </c:pt>
                <c:pt idx="59">
                  <c:v>34.1</c:v>
                </c:pt>
                <c:pt idx="60">
                  <c:v>34.1</c:v>
                </c:pt>
                <c:pt idx="61">
                  <c:v>34.1</c:v>
                </c:pt>
                <c:pt idx="62">
                  <c:v>34.1</c:v>
                </c:pt>
                <c:pt idx="63">
                  <c:v>34.1</c:v>
                </c:pt>
                <c:pt idx="64">
                  <c:v>34.1</c:v>
                </c:pt>
                <c:pt idx="65">
                  <c:v>34.1</c:v>
                </c:pt>
                <c:pt idx="66">
                  <c:v>34.1</c:v>
                </c:pt>
                <c:pt idx="67">
                  <c:v>34.1</c:v>
                </c:pt>
                <c:pt idx="68">
                  <c:v>34.1</c:v>
                </c:pt>
                <c:pt idx="69">
                  <c:v>34.1</c:v>
                </c:pt>
                <c:pt idx="70">
                  <c:v>34.1</c:v>
                </c:pt>
                <c:pt idx="71">
                  <c:v>34.1</c:v>
                </c:pt>
                <c:pt idx="72">
                  <c:v>34.1</c:v>
                </c:pt>
                <c:pt idx="73">
                  <c:v>34.1</c:v>
                </c:pt>
                <c:pt idx="74">
                  <c:v>34.1</c:v>
                </c:pt>
                <c:pt idx="75">
                  <c:v>34.1</c:v>
                </c:pt>
                <c:pt idx="76">
                  <c:v>34.1</c:v>
                </c:pt>
                <c:pt idx="77">
                  <c:v>34.1</c:v>
                </c:pt>
                <c:pt idx="78">
                  <c:v>34.1</c:v>
                </c:pt>
                <c:pt idx="79">
                  <c:v>34.1</c:v>
                </c:pt>
                <c:pt idx="80">
                  <c:v>34.1</c:v>
                </c:pt>
                <c:pt idx="81">
                  <c:v>34.1</c:v>
                </c:pt>
                <c:pt idx="82">
                  <c:v>34.1</c:v>
                </c:pt>
                <c:pt idx="83">
                  <c:v>34.1</c:v>
                </c:pt>
                <c:pt idx="84">
                  <c:v>34.1</c:v>
                </c:pt>
                <c:pt idx="85">
                  <c:v>34.1</c:v>
                </c:pt>
                <c:pt idx="86">
                  <c:v>34.1</c:v>
                </c:pt>
                <c:pt idx="87">
                  <c:v>34.1</c:v>
                </c:pt>
                <c:pt idx="88">
                  <c:v>34.1</c:v>
                </c:pt>
                <c:pt idx="89">
                  <c:v>34.1</c:v>
                </c:pt>
                <c:pt idx="90">
                  <c:v>34.1</c:v>
                </c:pt>
                <c:pt idx="91">
                  <c:v>34.1</c:v>
                </c:pt>
                <c:pt idx="92">
                  <c:v>34.1</c:v>
                </c:pt>
                <c:pt idx="93">
                  <c:v>34.1</c:v>
                </c:pt>
                <c:pt idx="94">
                  <c:v>34.1</c:v>
                </c:pt>
                <c:pt idx="95">
                  <c:v>34.1</c:v>
                </c:pt>
                <c:pt idx="96">
                  <c:v>34.1</c:v>
                </c:pt>
                <c:pt idx="97">
                  <c:v>34.1</c:v>
                </c:pt>
                <c:pt idx="98">
                  <c:v>34.1</c:v>
                </c:pt>
                <c:pt idx="99">
                  <c:v>34.1</c:v>
                </c:pt>
                <c:pt idx="100">
                  <c:v>34.1</c:v>
                </c:pt>
                <c:pt idx="101">
                  <c:v>34.1</c:v>
                </c:pt>
                <c:pt idx="102">
                  <c:v>34.1</c:v>
                </c:pt>
                <c:pt idx="103">
                  <c:v>34.1</c:v>
                </c:pt>
                <c:pt idx="104">
                  <c:v>34.1</c:v>
                </c:pt>
                <c:pt idx="105">
                  <c:v>34.1</c:v>
                </c:pt>
                <c:pt idx="106">
                  <c:v>34.1</c:v>
                </c:pt>
                <c:pt idx="107">
                  <c:v>34.1</c:v>
                </c:pt>
                <c:pt idx="108">
                  <c:v>34.1</c:v>
                </c:pt>
                <c:pt idx="109">
                  <c:v>34.1</c:v>
                </c:pt>
                <c:pt idx="110">
                  <c:v>34.1</c:v>
                </c:pt>
                <c:pt idx="111">
                  <c:v>34.1</c:v>
                </c:pt>
                <c:pt idx="112">
                  <c:v>34.1</c:v>
                </c:pt>
                <c:pt idx="113">
                  <c:v>34.1</c:v>
                </c:pt>
                <c:pt idx="114">
                  <c:v>34.1</c:v>
                </c:pt>
                <c:pt idx="115">
                  <c:v>34.1</c:v>
                </c:pt>
                <c:pt idx="116">
                  <c:v>34.1</c:v>
                </c:pt>
                <c:pt idx="117">
                  <c:v>34.1</c:v>
                </c:pt>
                <c:pt idx="118">
                  <c:v>34.1</c:v>
                </c:pt>
                <c:pt idx="119">
                  <c:v>34.1</c:v>
                </c:pt>
                <c:pt idx="120">
                  <c:v>34.1</c:v>
                </c:pt>
                <c:pt idx="121">
                  <c:v>34.1</c:v>
                </c:pt>
                <c:pt idx="122">
                  <c:v>34.1</c:v>
                </c:pt>
                <c:pt idx="123">
                  <c:v>34.1</c:v>
                </c:pt>
                <c:pt idx="124">
                  <c:v>34.1</c:v>
                </c:pt>
                <c:pt idx="125">
                  <c:v>34.1</c:v>
                </c:pt>
                <c:pt idx="126">
                  <c:v>34.1</c:v>
                </c:pt>
                <c:pt idx="127">
                  <c:v>34.1</c:v>
                </c:pt>
                <c:pt idx="128">
                  <c:v>34.1</c:v>
                </c:pt>
                <c:pt idx="129">
                  <c:v>34.1</c:v>
                </c:pt>
              </c:numCache>
            </c:numRef>
          </c:yVal>
        </c:ser>
        <c:ser>
          <c:idx val="1"/>
          <c:order val="1"/>
          <c:tx>
            <c:strRef>
              <c:f>'II 1.3.8 и 4.2 Гидравл.расч Пол'!$S$3</c:f>
              <c:strCache>
                <c:ptCount val="1"/>
                <c:pt idx="0">
                  <c:v>Напор в обратном трубопроводе</c:v>
                </c:pt>
              </c:strCache>
            </c:strRef>
          </c:tx>
          <c:xVal>
            <c:numRef>
              <c:f>'II 1.3.8 и 4.2 Гидравл.расч Пол'!$B$4:$B$133</c:f>
              <c:numCache>
                <c:formatCode>General</c:formatCode>
                <c:ptCount val="130"/>
                <c:pt idx="0">
                  <c:v>0</c:v>
                </c:pt>
                <c:pt idx="1">
                  <c:v>46</c:v>
                </c:pt>
                <c:pt idx="2">
                  <c:v>145</c:v>
                </c:pt>
                <c:pt idx="3">
                  <c:v>146</c:v>
                </c:pt>
                <c:pt idx="4">
                  <c:v>248</c:v>
                </c:pt>
                <c:pt idx="5">
                  <c:v>322</c:v>
                </c:pt>
                <c:pt idx="6">
                  <c:v>327</c:v>
                </c:pt>
                <c:pt idx="7">
                  <c:v>640</c:v>
                </c:pt>
                <c:pt idx="8">
                  <c:v>645</c:v>
                </c:pt>
                <c:pt idx="9">
                  <c:v>650</c:v>
                </c:pt>
                <c:pt idx="10">
                  <c:v>650</c:v>
                </c:pt>
                <c:pt idx="11">
                  <c:v>650</c:v>
                </c:pt>
                <c:pt idx="12">
                  <c:v>650</c:v>
                </c:pt>
                <c:pt idx="13">
                  <c:v>650</c:v>
                </c:pt>
                <c:pt idx="14">
                  <c:v>650</c:v>
                </c:pt>
                <c:pt idx="15">
                  <c:v>650</c:v>
                </c:pt>
                <c:pt idx="16">
                  <c:v>650</c:v>
                </c:pt>
                <c:pt idx="17">
                  <c:v>650</c:v>
                </c:pt>
                <c:pt idx="18">
                  <c:v>650</c:v>
                </c:pt>
                <c:pt idx="19">
                  <c:v>650</c:v>
                </c:pt>
                <c:pt idx="20">
                  <c:v>650</c:v>
                </c:pt>
                <c:pt idx="21">
                  <c:v>650</c:v>
                </c:pt>
                <c:pt idx="22">
                  <c:v>650</c:v>
                </c:pt>
                <c:pt idx="23">
                  <c:v>650</c:v>
                </c:pt>
                <c:pt idx="24">
                  <c:v>650</c:v>
                </c:pt>
                <c:pt idx="25">
                  <c:v>650</c:v>
                </c:pt>
                <c:pt idx="26">
                  <c:v>650</c:v>
                </c:pt>
                <c:pt idx="27">
                  <c:v>650</c:v>
                </c:pt>
                <c:pt idx="28">
                  <c:v>650</c:v>
                </c:pt>
                <c:pt idx="29">
                  <c:v>650</c:v>
                </c:pt>
                <c:pt idx="30">
                  <c:v>650</c:v>
                </c:pt>
                <c:pt idx="31">
                  <c:v>650</c:v>
                </c:pt>
                <c:pt idx="32">
                  <c:v>650</c:v>
                </c:pt>
                <c:pt idx="33">
                  <c:v>650</c:v>
                </c:pt>
                <c:pt idx="34">
                  <c:v>650</c:v>
                </c:pt>
                <c:pt idx="35">
                  <c:v>650</c:v>
                </c:pt>
                <c:pt idx="36">
                  <c:v>650</c:v>
                </c:pt>
                <c:pt idx="37">
                  <c:v>650</c:v>
                </c:pt>
                <c:pt idx="38">
                  <c:v>650</c:v>
                </c:pt>
                <c:pt idx="39">
                  <c:v>650</c:v>
                </c:pt>
                <c:pt idx="40">
                  <c:v>650</c:v>
                </c:pt>
                <c:pt idx="41">
                  <c:v>650</c:v>
                </c:pt>
                <c:pt idx="42">
                  <c:v>650</c:v>
                </c:pt>
                <c:pt idx="43">
                  <c:v>650</c:v>
                </c:pt>
                <c:pt idx="44">
                  <c:v>650</c:v>
                </c:pt>
                <c:pt idx="45">
                  <c:v>650</c:v>
                </c:pt>
                <c:pt idx="46">
                  <c:v>650</c:v>
                </c:pt>
                <c:pt idx="47">
                  <c:v>650</c:v>
                </c:pt>
                <c:pt idx="48">
                  <c:v>650</c:v>
                </c:pt>
                <c:pt idx="49">
                  <c:v>650</c:v>
                </c:pt>
                <c:pt idx="50">
                  <c:v>650</c:v>
                </c:pt>
                <c:pt idx="51">
                  <c:v>650</c:v>
                </c:pt>
                <c:pt idx="52">
                  <c:v>650</c:v>
                </c:pt>
                <c:pt idx="53">
                  <c:v>650</c:v>
                </c:pt>
                <c:pt idx="54">
                  <c:v>650</c:v>
                </c:pt>
                <c:pt idx="55">
                  <c:v>650</c:v>
                </c:pt>
                <c:pt idx="56">
                  <c:v>650</c:v>
                </c:pt>
                <c:pt idx="57">
                  <c:v>650</c:v>
                </c:pt>
                <c:pt idx="58">
                  <c:v>650</c:v>
                </c:pt>
                <c:pt idx="59">
                  <c:v>650</c:v>
                </c:pt>
                <c:pt idx="60">
                  <c:v>650</c:v>
                </c:pt>
                <c:pt idx="61">
                  <c:v>650</c:v>
                </c:pt>
                <c:pt idx="62">
                  <c:v>650</c:v>
                </c:pt>
                <c:pt idx="63">
                  <c:v>650</c:v>
                </c:pt>
                <c:pt idx="64">
                  <c:v>650</c:v>
                </c:pt>
                <c:pt idx="65">
                  <c:v>650</c:v>
                </c:pt>
                <c:pt idx="66">
                  <c:v>650</c:v>
                </c:pt>
                <c:pt idx="67">
                  <c:v>650</c:v>
                </c:pt>
                <c:pt idx="68">
                  <c:v>650</c:v>
                </c:pt>
                <c:pt idx="69">
                  <c:v>650</c:v>
                </c:pt>
                <c:pt idx="70">
                  <c:v>650</c:v>
                </c:pt>
                <c:pt idx="71">
                  <c:v>650</c:v>
                </c:pt>
                <c:pt idx="72">
                  <c:v>650</c:v>
                </c:pt>
                <c:pt idx="73">
                  <c:v>650</c:v>
                </c:pt>
                <c:pt idx="74">
                  <c:v>650</c:v>
                </c:pt>
                <c:pt idx="75">
                  <c:v>650</c:v>
                </c:pt>
                <c:pt idx="76">
                  <c:v>650</c:v>
                </c:pt>
                <c:pt idx="77">
                  <c:v>650</c:v>
                </c:pt>
                <c:pt idx="78">
                  <c:v>650</c:v>
                </c:pt>
                <c:pt idx="79">
                  <c:v>650</c:v>
                </c:pt>
                <c:pt idx="80">
                  <c:v>650</c:v>
                </c:pt>
                <c:pt idx="81">
                  <c:v>650</c:v>
                </c:pt>
                <c:pt idx="82">
                  <c:v>650</c:v>
                </c:pt>
                <c:pt idx="83">
                  <c:v>650</c:v>
                </c:pt>
                <c:pt idx="84">
                  <c:v>650</c:v>
                </c:pt>
                <c:pt idx="85">
                  <c:v>650</c:v>
                </c:pt>
                <c:pt idx="86">
                  <c:v>650</c:v>
                </c:pt>
                <c:pt idx="87">
                  <c:v>650</c:v>
                </c:pt>
                <c:pt idx="88">
                  <c:v>650</c:v>
                </c:pt>
                <c:pt idx="89">
                  <c:v>650</c:v>
                </c:pt>
                <c:pt idx="90">
                  <c:v>650</c:v>
                </c:pt>
                <c:pt idx="91">
                  <c:v>650</c:v>
                </c:pt>
                <c:pt idx="92">
                  <c:v>650</c:v>
                </c:pt>
                <c:pt idx="93">
                  <c:v>650</c:v>
                </c:pt>
                <c:pt idx="94">
                  <c:v>650</c:v>
                </c:pt>
                <c:pt idx="95">
                  <c:v>650</c:v>
                </c:pt>
                <c:pt idx="96">
                  <c:v>650</c:v>
                </c:pt>
                <c:pt idx="97">
                  <c:v>650</c:v>
                </c:pt>
                <c:pt idx="98">
                  <c:v>650</c:v>
                </c:pt>
                <c:pt idx="99">
                  <c:v>650</c:v>
                </c:pt>
                <c:pt idx="100">
                  <c:v>650</c:v>
                </c:pt>
                <c:pt idx="101">
                  <c:v>650</c:v>
                </c:pt>
                <c:pt idx="102">
                  <c:v>650</c:v>
                </c:pt>
                <c:pt idx="103">
                  <c:v>650</c:v>
                </c:pt>
                <c:pt idx="104">
                  <c:v>650</c:v>
                </c:pt>
                <c:pt idx="105">
                  <c:v>650</c:v>
                </c:pt>
                <c:pt idx="106">
                  <c:v>650</c:v>
                </c:pt>
                <c:pt idx="107">
                  <c:v>650</c:v>
                </c:pt>
                <c:pt idx="108">
                  <c:v>650</c:v>
                </c:pt>
                <c:pt idx="109">
                  <c:v>650</c:v>
                </c:pt>
                <c:pt idx="110">
                  <c:v>650</c:v>
                </c:pt>
                <c:pt idx="111">
                  <c:v>650</c:v>
                </c:pt>
                <c:pt idx="112">
                  <c:v>650</c:v>
                </c:pt>
                <c:pt idx="113">
                  <c:v>650</c:v>
                </c:pt>
                <c:pt idx="114">
                  <c:v>650</c:v>
                </c:pt>
                <c:pt idx="115">
                  <c:v>650</c:v>
                </c:pt>
                <c:pt idx="116">
                  <c:v>650</c:v>
                </c:pt>
                <c:pt idx="117">
                  <c:v>650</c:v>
                </c:pt>
                <c:pt idx="118">
                  <c:v>650</c:v>
                </c:pt>
                <c:pt idx="119">
                  <c:v>650</c:v>
                </c:pt>
                <c:pt idx="120">
                  <c:v>650</c:v>
                </c:pt>
                <c:pt idx="121">
                  <c:v>650</c:v>
                </c:pt>
                <c:pt idx="122">
                  <c:v>650</c:v>
                </c:pt>
                <c:pt idx="123">
                  <c:v>650</c:v>
                </c:pt>
                <c:pt idx="124">
                  <c:v>650</c:v>
                </c:pt>
                <c:pt idx="125">
                  <c:v>650</c:v>
                </c:pt>
                <c:pt idx="126">
                  <c:v>650</c:v>
                </c:pt>
                <c:pt idx="127">
                  <c:v>650</c:v>
                </c:pt>
                <c:pt idx="128">
                  <c:v>650</c:v>
                </c:pt>
                <c:pt idx="129">
                  <c:v>650</c:v>
                </c:pt>
              </c:numCache>
            </c:numRef>
          </c:xVal>
          <c:yVal>
            <c:numRef>
              <c:f>'II 1.3.8 и 4.2 Гидравл.расч Пол'!$S$4:$S$133</c:f>
              <c:numCache>
                <c:formatCode>0.0</c:formatCode>
                <c:ptCount val="130"/>
                <c:pt idx="0" formatCode="General">
                  <c:v>10</c:v>
                </c:pt>
                <c:pt idx="1">
                  <c:v>10.6</c:v>
                </c:pt>
                <c:pt idx="2">
                  <c:v>11.2</c:v>
                </c:pt>
                <c:pt idx="3">
                  <c:v>11.2</c:v>
                </c:pt>
                <c:pt idx="4">
                  <c:v>12.2</c:v>
                </c:pt>
                <c:pt idx="5">
                  <c:v>12.3</c:v>
                </c:pt>
                <c:pt idx="6">
                  <c:v>12.4</c:v>
                </c:pt>
                <c:pt idx="7">
                  <c:v>15.8</c:v>
                </c:pt>
                <c:pt idx="8">
                  <c:v>15.9</c:v>
                </c:pt>
                <c:pt idx="9">
                  <c:v>15.9</c:v>
                </c:pt>
                <c:pt idx="10">
                  <c:v>15.9</c:v>
                </c:pt>
                <c:pt idx="11">
                  <c:v>15.9</c:v>
                </c:pt>
                <c:pt idx="12">
                  <c:v>15.9</c:v>
                </c:pt>
                <c:pt idx="13">
                  <c:v>15.9</c:v>
                </c:pt>
                <c:pt idx="14">
                  <c:v>15.9</c:v>
                </c:pt>
                <c:pt idx="15">
                  <c:v>15.9</c:v>
                </c:pt>
                <c:pt idx="16">
                  <c:v>15.9</c:v>
                </c:pt>
                <c:pt idx="17">
                  <c:v>15.9</c:v>
                </c:pt>
                <c:pt idx="18">
                  <c:v>15.9</c:v>
                </c:pt>
                <c:pt idx="19">
                  <c:v>15.9</c:v>
                </c:pt>
                <c:pt idx="20">
                  <c:v>15.9</c:v>
                </c:pt>
                <c:pt idx="21">
                  <c:v>15.9</c:v>
                </c:pt>
                <c:pt idx="22">
                  <c:v>15.9</c:v>
                </c:pt>
                <c:pt idx="23">
                  <c:v>15.9</c:v>
                </c:pt>
                <c:pt idx="24">
                  <c:v>15.9</c:v>
                </c:pt>
                <c:pt idx="25">
                  <c:v>15.9</c:v>
                </c:pt>
                <c:pt idx="26">
                  <c:v>15.9</c:v>
                </c:pt>
                <c:pt idx="27">
                  <c:v>15.9</c:v>
                </c:pt>
                <c:pt idx="28">
                  <c:v>15.9</c:v>
                </c:pt>
                <c:pt idx="29">
                  <c:v>15.9</c:v>
                </c:pt>
                <c:pt idx="30">
                  <c:v>15.9</c:v>
                </c:pt>
                <c:pt idx="31">
                  <c:v>15.9</c:v>
                </c:pt>
                <c:pt idx="32">
                  <c:v>15.9</c:v>
                </c:pt>
                <c:pt idx="33">
                  <c:v>15.9</c:v>
                </c:pt>
                <c:pt idx="34">
                  <c:v>15.9</c:v>
                </c:pt>
                <c:pt idx="35">
                  <c:v>15.9</c:v>
                </c:pt>
                <c:pt idx="36">
                  <c:v>15.9</c:v>
                </c:pt>
                <c:pt idx="37">
                  <c:v>15.9</c:v>
                </c:pt>
                <c:pt idx="38">
                  <c:v>15.9</c:v>
                </c:pt>
                <c:pt idx="39">
                  <c:v>15.9</c:v>
                </c:pt>
                <c:pt idx="40">
                  <c:v>15.9</c:v>
                </c:pt>
                <c:pt idx="41">
                  <c:v>15.9</c:v>
                </c:pt>
                <c:pt idx="42">
                  <c:v>15.9</c:v>
                </c:pt>
                <c:pt idx="43">
                  <c:v>15.9</c:v>
                </c:pt>
                <c:pt idx="44">
                  <c:v>15.9</c:v>
                </c:pt>
                <c:pt idx="45">
                  <c:v>15.9</c:v>
                </c:pt>
                <c:pt idx="46">
                  <c:v>15.9</c:v>
                </c:pt>
                <c:pt idx="47">
                  <c:v>15.9</c:v>
                </c:pt>
                <c:pt idx="48">
                  <c:v>15.9</c:v>
                </c:pt>
                <c:pt idx="49">
                  <c:v>15.9</c:v>
                </c:pt>
                <c:pt idx="50">
                  <c:v>15.9</c:v>
                </c:pt>
                <c:pt idx="51">
                  <c:v>15.9</c:v>
                </c:pt>
                <c:pt idx="52">
                  <c:v>15.9</c:v>
                </c:pt>
                <c:pt idx="53">
                  <c:v>15.9</c:v>
                </c:pt>
                <c:pt idx="54">
                  <c:v>15.9</c:v>
                </c:pt>
                <c:pt idx="55">
                  <c:v>15.9</c:v>
                </c:pt>
                <c:pt idx="56">
                  <c:v>15.9</c:v>
                </c:pt>
                <c:pt idx="57">
                  <c:v>15.9</c:v>
                </c:pt>
                <c:pt idx="58">
                  <c:v>15.9</c:v>
                </c:pt>
                <c:pt idx="59">
                  <c:v>15.9</c:v>
                </c:pt>
                <c:pt idx="60">
                  <c:v>15.9</c:v>
                </c:pt>
                <c:pt idx="61">
                  <c:v>15.9</c:v>
                </c:pt>
                <c:pt idx="62">
                  <c:v>15.9</c:v>
                </c:pt>
                <c:pt idx="63">
                  <c:v>15.9</c:v>
                </c:pt>
                <c:pt idx="64">
                  <c:v>15.9</c:v>
                </c:pt>
                <c:pt idx="65">
                  <c:v>15.9</c:v>
                </c:pt>
                <c:pt idx="66">
                  <c:v>15.9</c:v>
                </c:pt>
                <c:pt idx="67">
                  <c:v>15.9</c:v>
                </c:pt>
                <c:pt idx="68">
                  <c:v>15.9</c:v>
                </c:pt>
                <c:pt idx="69">
                  <c:v>15.9</c:v>
                </c:pt>
                <c:pt idx="70">
                  <c:v>15.9</c:v>
                </c:pt>
                <c:pt idx="71">
                  <c:v>15.9</c:v>
                </c:pt>
                <c:pt idx="72">
                  <c:v>15.9</c:v>
                </c:pt>
                <c:pt idx="73">
                  <c:v>15.9</c:v>
                </c:pt>
                <c:pt idx="74">
                  <c:v>15.9</c:v>
                </c:pt>
                <c:pt idx="75">
                  <c:v>15.9</c:v>
                </c:pt>
                <c:pt idx="76">
                  <c:v>15.9</c:v>
                </c:pt>
                <c:pt idx="77">
                  <c:v>15.9</c:v>
                </c:pt>
                <c:pt idx="78">
                  <c:v>15.9</c:v>
                </c:pt>
                <c:pt idx="79">
                  <c:v>15.9</c:v>
                </c:pt>
                <c:pt idx="80">
                  <c:v>15.9</c:v>
                </c:pt>
                <c:pt idx="81">
                  <c:v>15.9</c:v>
                </c:pt>
                <c:pt idx="82">
                  <c:v>15.9</c:v>
                </c:pt>
                <c:pt idx="83">
                  <c:v>15.9</c:v>
                </c:pt>
                <c:pt idx="84">
                  <c:v>15.9</c:v>
                </c:pt>
                <c:pt idx="85">
                  <c:v>15.9</c:v>
                </c:pt>
                <c:pt idx="86">
                  <c:v>15.9</c:v>
                </c:pt>
                <c:pt idx="87">
                  <c:v>15.9</c:v>
                </c:pt>
                <c:pt idx="88">
                  <c:v>15.9</c:v>
                </c:pt>
                <c:pt idx="89">
                  <c:v>15.9</c:v>
                </c:pt>
                <c:pt idx="90">
                  <c:v>15.9</c:v>
                </c:pt>
                <c:pt idx="91">
                  <c:v>15.9</c:v>
                </c:pt>
                <c:pt idx="92">
                  <c:v>15.9</c:v>
                </c:pt>
                <c:pt idx="93">
                  <c:v>15.9</c:v>
                </c:pt>
                <c:pt idx="94">
                  <c:v>15.9</c:v>
                </c:pt>
                <c:pt idx="95">
                  <c:v>15.9</c:v>
                </c:pt>
                <c:pt idx="96">
                  <c:v>15.9</c:v>
                </c:pt>
                <c:pt idx="97">
                  <c:v>15.9</c:v>
                </c:pt>
                <c:pt idx="98">
                  <c:v>15.9</c:v>
                </c:pt>
                <c:pt idx="99">
                  <c:v>15.9</c:v>
                </c:pt>
                <c:pt idx="100">
                  <c:v>15.9</c:v>
                </c:pt>
                <c:pt idx="101">
                  <c:v>15.9</c:v>
                </c:pt>
                <c:pt idx="102">
                  <c:v>15.9</c:v>
                </c:pt>
                <c:pt idx="103">
                  <c:v>15.9</c:v>
                </c:pt>
                <c:pt idx="104">
                  <c:v>15.9</c:v>
                </c:pt>
                <c:pt idx="105">
                  <c:v>15.9</c:v>
                </c:pt>
                <c:pt idx="106">
                  <c:v>15.9</c:v>
                </c:pt>
                <c:pt idx="107">
                  <c:v>15.9</c:v>
                </c:pt>
                <c:pt idx="108">
                  <c:v>15.9</c:v>
                </c:pt>
                <c:pt idx="109">
                  <c:v>15.9</c:v>
                </c:pt>
                <c:pt idx="110">
                  <c:v>15.9</c:v>
                </c:pt>
                <c:pt idx="111">
                  <c:v>15.9</c:v>
                </c:pt>
                <c:pt idx="112">
                  <c:v>15.9</c:v>
                </c:pt>
                <c:pt idx="113">
                  <c:v>15.9</c:v>
                </c:pt>
                <c:pt idx="114">
                  <c:v>15.9</c:v>
                </c:pt>
                <c:pt idx="115">
                  <c:v>15.9</c:v>
                </c:pt>
                <c:pt idx="116">
                  <c:v>15.9</c:v>
                </c:pt>
                <c:pt idx="117">
                  <c:v>15.9</c:v>
                </c:pt>
                <c:pt idx="118">
                  <c:v>15.9</c:v>
                </c:pt>
                <c:pt idx="119">
                  <c:v>15.9</c:v>
                </c:pt>
                <c:pt idx="120">
                  <c:v>15.9</c:v>
                </c:pt>
                <c:pt idx="121">
                  <c:v>15.9</c:v>
                </c:pt>
                <c:pt idx="122">
                  <c:v>15.9</c:v>
                </c:pt>
                <c:pt idx="123">
                  <c:v>15.9</c:v>
                </c:pt>
                <c:pt idx="124">
                  <c:v>15.9</c:v>
                </c:pt>
                <c:pt idx="125">
                  <c:v>15.9</c:v>
                </c:pt>
                <c:pt idx="126">
                  <c:v>15.9</c:v>
                </c:pt>
                <c:pt idx="127">
                  <c:v>15.9</c:v>
                </c:pt>
                <c:pt idx="128">
                  <c:v>15.9</c:v>
                </c:pt>
                <c:pt idx="129">
                  <c:v>15.9</c:v>
                </c:pt>
              </c:numCache>
            </c:numRef>
          </c:yVal>
        </c:ser>
        <c:axId val="91835392"/>
        <c:axId val="91841664"/>
      </c:scatterChart>
      <c:valAx>
        <c:axId val="91835392"/>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91841664"/>
        <c:crosses val="autoZero"/>
        <c:crossBetween val="midCat"/>
      </c:valAx>
      <c:valAx>
        <c:axId val="91841664"/>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91835392"/>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1124846534"/>
          <c:y val="0.22894185845816944"/>
          <c:w val="0.27564894932014838"/>
          <c:h val="0.51835901464697864"/>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39095</Words>
  <Characters>222842</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2022-06-15T10:26:00Z</cp:lastPrinted>
  <dcterms:created xsi:type="dcterms:W3CDTF">2022-04-06T04:38:00Z</dcterms:created>
  <dcterms:modified xsi:type="dcterms:W3CDTF">2022-06-15T10:31:00Z</dcterms:modified>
</cp:coreProperties>
</file>