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EC7" w:rsidRPr="0076381E" w:rsidRDefault="00731EC7" w:rsidP="00C17A9B">
      <w:pPr>
        <w:spacing w:after="120" w:line="240" w:lineRule="exact"/>
        <w:jc w:val="center"/>
        <w:rPr>
          <w:rFonts w:ascii="Times New Roman" w:hAnsi="Times New Roman"/>
          <w:b/>
          <w:sz w:val="28"/>
          <w:szCs w:val="28"/>
        </w:rPr>
      </w:pPr>
      <w:r w:rsidRPr="0076381E">
        <w:rPr>
          <w:rFonts w:ascii="Times New Roman" w:hAnsi="Times New Roman"/>
          <w:b/>
          <w:sz w:val="28"/>
          <w:szCs w:val="28"/>
        </w:rPr>
        <w:t>ПРОТОКОЛ № 3</w:t>
      </w:r>
    </w:p>
    <w:p w:rsidR="00731EC7" w:rsidRPr="0076381E" w:rsidRDefault="00731EC7" w:rsidP="00C17A9B">
      <w:pPr>
        <w:spacing w:after="120" w:line="240" w:lineRule="exact"/>
        <w:jc w:val="center"/>
        <w:rPr>
          <w:rFonts w:ascii="Times New Roman" w:hAnsi="Times New Roman"/>
          <w:b/>
          <w:sz w:val="28"/>
          <w:szCs w:val="28"/>
        </w:rPr>
      </w:pPr>
      <w:r w:rsidRPr="0076381E">
        <w:rPr>
          <w:rFonts w:ascii="Times New Roman" w:hAnsi="Times New Roman"/>
          <w:b/>
          <w:sz w:val="28"/>
          <w:szCs w:val="28"/>
        </w:rPr>
        <w:t xml:space="preserve">заседания комиссии по противодействию коррупции </w:t>
      </w:r>
    </w:p>
    <w:p w:rsidR="00731EC7" w:rsidRPr="0076381E" w:rsidRDefault="00731EC7" w:rsidP="00C17A9B">
      <w:pPr>
        <w:spacing w:after="120" w:line="240" w:lineRule="exact"/>
        <w:jc w:val="center"/>
        <w:rPr>
          <w:rFonts w:ascii="Times New Roman" w:hAnsi="Times New Roman"/>
          <w:b/>
          <w:sz w:val="28"/>
          <w:szCs w:val="28"/>
        </w:rPr>
      </w:pPr>
      <w:r w:rsidRPr="0076381E">
        <w:rPr>
          <w:rFonts w:ascii="Times New Roman" w:hAnsi="Times New Roman"/>
          <w:b/>
          <w:sz w:val="28"/>
          <w:szCs w:val="28"/>
        </w:rPr>
        <w:t>в Увельском муниципальном районе</w:t>
      </w:r>
    </w:p>
    <w:p w:rsidR="00731EC7" w:rsidRPr="0076381E" w:rsidRDefault="00731EC7" w:rsidP="00C17A9B">
      <w:pPr>
        <w:spacing w:after="120" w:line="240" w:lineRule="exact"/>
        <w:jc w:val="center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F219A4">
      <w:pPr>
        <w:spacing w:line="240" w:lineRule="auto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«</w:t>
      </w:r>
      <w:r w:rsidRPr="0076381E">
        <w:rPr>
          <w:rFonts w:ascii="Times New Roman" w:hAnsi="Times New Roman"/>
          <w:sz w:val="28"/>
          <w:szCs w:val="28"/>
          <w:u w:val="single"/>
        </w:rPr>
        <w:t>22</w:t>
      </w:r>
      <w:r w:rsidRPr="0076381E">
        <w:rPr>
          <w:rFonts w:ascii="Times New Roman" w:hAnsi="Times New Roman"/>
          <w:sz w:val="28"/>
          <w:szCs w:val="28"/>
        </w:rPr>
        <w:t xml:space="preserve">» </w:t>
      </w:r>
      <w:r w:rsidRPr="0076381E">
        <w:rPr>
          <w:rFonts w:ascii="Times New Roman" w:hAnsi="Times New Roman"/>
          <w:sz w:val="28"/>
          <w:szCs w:val="28"/>
          <w:u w:val="single"/>
        </w:rPr>
        <w:t>декабря</w:t>
      </w:r>
      <w:r w:rsidRPr="0076381E">
        <w:rPr>
          <w:rFonts w:ascii="Times New Roman" w:hAnsi="Times New Roman"/>
          <w:sz w:val="28"/>
          <w:szCs w:val="28"/>
        </w:rPr>
        <w:t xml:space="preserve"> 2011 года                                                                                         п. Увельский</w:t>
      </w:r>
    </w:p>
    <w:p w:rsidR="00731EC7" w:rsidRPr="0076381E" w:rsidRDefault="00731EC7" w:rsidP="00744687">
      <w:pPr>
        <w:tabs>
          <w:tab w:val="left" w:pos="0"/>
        </w:tabs>
        <w:spacing w:after="12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744687">
      <w:pPr>
        <w:tabs>
          <w:tab w:val="left" w:pos="0"/>
        </w:tabs>
        <w:spacing w:after="12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  <w:u w:val="single"/>
        </w:rPr>
        <w:t>Председатель:</w:t>
      </w:r>
      <w:r w:rsidRPr="0076381E">
        <w:rPr>
          <w:rFonts w:ascii="Times New Roman" w:hAnsi="Times New Roman"/>
          <w:sz w:val="28"/>
          <w:szCs w:val="28"/>
        </w:rPr>
        <w:t xml:space="preserve">  Глава Увельского муниципального района А.Г. Литовченко.</w:t>
      </w:r>
    </w:p>
    <w:p w:rsidR="00731EC7" w:rsidRPr="0076381E" w:rsidRDefault="00731EC7" w:rsidP="00421BC5">
      <w:pPr>
        <w:tabs>
          <w:tab w:val="left" w:pos="0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421BC5">
      <w:pPr>
        <w:tabs>
          <w:tab w:val="left" w:pos="0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  <w:u w:val="single"/>
        </w:rPr>
        <w:t>Члены комиссии:</w:t>
      </w:r>
      <w:r w:rsidRPr="0076381E">
        <w:rPr>
          <w:rFonts w:ascii="Times New Roman" w:hAnsi="Times New Roman"/>
          <w:sz w:val="28"/>
          <w:szCs w:val="28"/>
        </w:rPr>
        <w:t xml:space="preserve">  Амбурцев Д.П., Поздняков А.Ф., Кобелева Л.Ф., Пищальников С.Н., Букреева Т.В., Марчук Н.И., Лебедь А.С., Вардугин Н.В., Панов С.М. </w:t>
      </w:r>
    </w:p>
    <w:p w:rsidR="00731EC7" w:rsidRPr="0076381E" w:rsidRDefault="00731EC7" w:rsidP="00C17A9B">
      <w:pPr>
        <w:tabs>
          <w:tab w:val="left" w:pos="142"/>
          <w:tab w:val="left" w:pos="567"/>
        </w:tabs>
        <w:spacing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31EC7" w:rsidRPr="0076381E" w:rsidRDefault="00731EC7" w:rsidP="005B2597">
      <w:pPr>
        <w:tabs>
          <w:tab w:val="left" w:pos="142"/>
          <w:tab w:val="left" w:pos="567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b/>
          <w:sz w:val="28"/>
          <w:szCs w:val="28"/>
          <w:u w:val="single"/>
        </w:rPr>
        <w:t>Вопрос № 1.</w:t>
      </w:r>
      <w:r w:rsidRPr="0076381E">
        <w:rPr>
          <w:rFonts w:ascii="Times New Roman" w:hAnsi="Times New Roman"/>
          <w:sz w:val="28"/>
          <w:szCs w:val="28"/>
        </w:rPr>
        <w:t xml:space="preserve">  О состоянии законности и правопорядка в Увельском муниципальном районе за 2011 год.</w:t>
      </w:r>
    </w:p>
    <w:p w:rsidR="00731EC7" w:rsidRPr="0076381E" w:rsidRDefault="00731EC7" w:rsidP="005B2597">
      <w:pPr>
        <w:tabs>
          <w:tab w:val="left" w:pos="142"/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Взаимодействие администрации Увельского муниципального района с правоохранительными органами Увельского муниципального района в рамках реализации Национального плана противодействия коррупции.</w:t>
      </w:r>
    </w:p>
    <w:p w:rsidR="00731EC7" w:rsidRPr="0076381E" w:rsidRDefault="00731EC7" w:rsidP="005B2597">
      <w:pPr>
        <w:tabs>
          <w:tab w:val="left" w:pos="142"/>
          <w:tab w:val="left" w:pos="567"/>
        </w:tabs>
        <w:spacing w:after="12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6381E">
        <w:rPr>
          <w:rFonts w:ascii="Times New Roman" w:hAnsi="Times New Roman"/>
          <w:b/>
          <w:sz w:val="28"/>
          <w:szCs w:val="28"/>
          <w:u w:val="single"/>
        </w:rPr>
        <w:t>Заслушали:</w:t>
      </w:r>
    </w:p>
    <w:p w:rsidR="00731EC7" w:rsidRPr="0076381E" w:rsidRDefault="00731EC7" w:rsidP="005B2597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Шашкову Т.А.- старшего помощника прокурора Увельского района.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В настоящее время одним из приоритетных направлений надзорной деятельности прокуратуры района является надзор за надзор за исполнением законодательства о противодействии коррупции.</w:t>
      </w:r>
    </w:p>
    <w:p w:rsidR="00731EC7" w:rsidRPr="0076381E" w:rsidRDefault="00731EC7" w:rsidP="00B93603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Разработан совместный с полицией межведомственный план основных мероприятий по противодействию коррупции на 2011 год. В соответствии с этим планом проведены совместные проверки по всем сельским поселениям района. В настоящее время проводится проверка в администрации Увельского муниципального района.</w:t>
      </w:r>
    </w:p>
    <w:p w:rsidR="00731EC7" w:rsidRPr="0076381E" w:rsidRDefault="00731EC7" w:rsidP="005B2597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За истекший период 2011 года прокуратурой района в ходе проверок исполнения законодательства о противодействии коррупции выявлено 7 нарушений закона. По результатам проверок внесено 5 представлений, по результатам рассмотрения которых 5 должностных лиц привлечено к дисциплинарной ответственности. Кроме того, к административной ответственности привлечено 2 лица, объявлено 5 предостережений о недопустимости нарушений закона. Нарушения выявлялись в Хуторском сельском поселении, Кичигинском сельском поселении, Увельском сельском поселении, администрации Увельского муниципального района.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Так, муниципальными служащими предоставлялись неполные сведения о доходах и имуществе, принадлежащем на праве собственности. Допускались случаи принятия работников на муниципальную должность без предоставления сведений об имуществе, обязательствах имущественного характера. Выявлен факт принятия на работу бывшего муниципального служащего с несоблюдением требований Федерального закона  «О противодействии коррупции».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Кроме того, в ходе проверок выявлены нарушения (имеющие коррупционную составляющую) законодательства о размещении заказов на поставки товаров, выполнение работ, оказание услуг для государственных и муниципальных нужд. Нарушения выявлены в Комитете строительства и инфраструктуры при заключении контрактов для муниципальных нужд, в администрации Увельского сельского поселения, администрации Хомутининского сельского поселения.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В ходе проверок коррупционной составляющей в действиях должностных лиц администраций выявлено не было, в связи с чем материалы в органы предварительного следствия в порядке пункта 2 части 2 статьи 37 УПК РФ для решения вопроса об уголовном преследовании не направлялись. </w:t>
      </w:r>
    </w:p>
    <w:p w:rsidR="00731EC7" w:rsidRPr="0076381E" w:rsidRDefault="00731EC7" w:rsidP="005B2597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Кроме того, прокуратурой района проводится антикоррупционная экспертиза проектов и принятых нормативных правовых актов.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b/>
          <w:sz w:val="28"/>
          <w:szCs w:val="28"/>
        </w:rPr>
        <w:t xml:space="preserve">         </w:t>
      </w:r>
      <w:r w:rsidRPr="0076381E">
        <w:rPr>
          <w:rFonts w:ascii="Times New Roman" w:hAnsi="Times New Roman"/>
          <w:sz w:val="28"/>
          <w:szCs w:val="28"/>
        </w:rPr>
        <w:t xml:space="preserve">За истекший период 2011 года выявлен 1 нормативный правовой акт, содержащий коррупционный фактор (превышение предоставленных полномочий). Это постановление Главы Каменского сельского поселения от 31 марта 2011 года № 42 «Об ограничении движения транспортных средств по внутрипоселковым дорогам местного значения Каменского сельского поселения в весенний период 2011 года».   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Что касается взаимодействия между администрациями района и правоохранительными органами, она на сегодняшний день, считаю недостаточна. Во всех поселениях района созданы комиссии по урегулированию конфликтов интересов, которые фактически не работают. Информации для проведения проверок в прокуратуру района не поступали.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Амбурцева Д.П.- начальника отдела полиции № 24.</w:t>
      </w:r>
    </w:p>
    <w:p w:rsidR="00731EC7" w:rsidRPr="0076381E" w:rsidRDefault="00731EC7" w:rsidP="001E00CC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За период работы в 2011 году МО МВД России «Южноуральский» совместно с прокуратурой Увельского района в рамках Межведомственного плана «Основных мероприятий по противодействию коррупции на 2011 год» проведены проверки Администрации сельских поселений Увельского района по Челябинской области, направленные на соблюдение законодательства при выделении земельных участков, отчуждений и сдачи в аренду муниципального имущества на территориях сельских поселений, проанализирована эффективность принимаемых органами исполнительной власти и местного самоуправления мер, направленных на противодействие незаконной миграции, исполнение законодательства о государственной регистрации прав на недвижимое имущество и сделок с ним, в сфере кадастровой деятельности, государственного мониторинга земель, геодезии и картографии, а также при расходовании бюджетных средств, выделенных на эти цели, при проведении выше указанных проверок, каких либо нарушений законности не выявлено.</w:t>
      </w:r>
    </w:p>
    <w:p w:rsidR="00731EC7" w:rsidRPr="0076381E" w:rsidRDefault="00731EC7" w:rsidP="00A83C86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В целях дальнейшего наращивания усилий по предупреждению коррупции, в том числе по выявлению и последующему устранению причин коррупции планируется, продолжить проведение совместных с прокуратурой района мероприятий, направленных на выявление фактов коррупции в органах федеральной, региональной и муниципальной власти, принятие законодательных, административных и иных мер, направленных на привлечение государственных и муниципальных служащих, а также граждан к более активному участию в противодействии коррупции, на формирование в обществе негативного отношения к коррупционному поведению.</w:t>
      </w:r>
    </w:p>
    <w:p w:rsidR="00731EC7" w:rsidRPr="0076381E" w:rsidRDefault="00731EC7" w:rsidP="00A83C86">
      <w:pPr>
        <w:tabs>
          <w:tab w:val="left" w:pos="567"/>
        </w:tabs>
        <w:spacing w:after="120" w:line="240" w:lineRule="auto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Принять к сведению информацию по данному вопросу, отметить, что работа по выявлению и пресечению случаев коррупционных правонарушений на муниципальной службе выстроена органами местного самоуправления Увельского муниципального района на постоянной основе совместно с прокуратурой Увельского района и правоохранительными органами района, к виновным должностным лицам своевременно принимаются соответствующие меры реагирования, ситуация по всем выявленным фактам нарушений поставлена начальниками отделов на контроль. </w:t>
      </w:r>
    </w:p>
    <w:p w:rsidR="00731EC7" w:rsidRPr="0076381E" w:rsidRDefault="00731EC7" w:rsidP="005439CE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31EC7" w:rsidRPr="0076381E" w:rsidRDefault="00731EC7" w:rsidP="005439CE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  <w:u w:val="single"/>
        </w:rPr>
      </w:pPr>
      <w:r w:rsidRPr="0076381E">
        <w:rPr>
          <w:rFonts w:ascii="Times New Roman" w:hAnsi="Times New Roman"/>
          <w:b/>
          <w:sz w:val="28"/>
          <w:szCs w:val="28"/>
          <w:u w:val="single"/>
        </w:rPr>
        <w:t>Комиссия решила:</w:t>
      </w:r>
    </w:p>
    <w:p w:rsidR="00731EC7" w:rsidRPr="0076381E" w:rsidRDefault="00731EC7" w:rsidP="005439CE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</w:t>
      </w:r>
    </w:p>
    <w:p w:rsidR="00731EC7" w:rsidRPr="0076381E" w:rsidRDefault="00731EC7" w:rsidP="00216E5C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1. Рекомендовать главам сельских поселений Увельского муниципального района и начальникам отделов администрации совместно с прокуратурой района и правоохранительными органами продолжить работу по профилактике и упреждению коррупционных правонарушений в сельских поселениях и отделах администрации района с целью своевременного пресечения и устранения нарушений, выявленных в ходе прокурорских проверок.</w:t>
      </w:r>
    </w:p>
    <w:p w:rsidR="00731EC7" w:rsidRPr="0076381E" w:rsidRDefault="00731EC7" w:rsidP="00216E5C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4E7B9D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2. Управлению делами  совместно с начальниками отделов администрации района  и главами сельских поселений обобщить практику выявления конфликта интересов в органах местного самоуправления в части обеспечения мероприятий по противодействию коррупции и деятельности комиссии по соблюдению требований к служебному поведению и урегулированию конфликта интересов.</w:t>
      </w:r>
    </w:p>
    <w:p w:rsidR="00731EC7" w:rsidRPr="0076381E" w:rsidRDefault="00731EC7" w:rsidP="002B30E8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2B30E8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3. До 15 марта 2012 года отделу по взаимодействию с правоохранительными органами района совместно с управлением делами организовать и провести учебный семинар по вопросам приема на работу муниципальных служащих после их увольнения с муниципальной службы и составления деклараций муниципальными служащими.</w:t>
      </w:r>
    </w:p>
    <w:p w:rsidR="00731EC7" w:rsidRPr="0076381E" w:rsidRDefault="00731EC7" w:rsidP="002B30E8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31EC7" w:rsidRPr="0076381E" w:rsidRDefault="00731EC7" w:rsidP="002B30E8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b/>
          <w:sz w:val="28"/>
          <w:szCs w:val="28"/>
          <w:u w:val="single"/>
        </w:rPr>
        <w:t>Вопрос № 2.</w:t>
      </w:r>
      <w:r w:rsidRPr="0076381E">
        <w:rPr>
          <w:rFonts w:ascii="Times New Roman" w:hAnsi="Times New Roman"/>
          <w:b/>
          <w:sz w:val="28"/>
          <w:szCs w:val="28"/>
        </w:rPr>
        <w:t xml:space="preserve">  </w:t>
      </w:r>
      <w:r w:rsidRPr="0076381E">
        <w:rPr>
          <w:rFonts w:ascii="Times New Roman" w:hAnsi="Times New Roman"/>
          <w:sz w:val="28"/>
          <w:szCs w:val="28"/>
        </w:rPr>
        <w:t>О предоставлении муниципальных услуг гражданам и юридическим лицам органами местного самоуправления в районе.</w:t>
      </w:r>
    </w:p>
    <w:p w:rsidR="00731EC7" w:rsidRPr="0076381E" w:rsidRDefault="00731EC7" w:rsidP="002B30E8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31EC7" w:rsidRPr="0076381E" w:rsidRDefault="00731EC7" w:rsidP="00665426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6381E">
        <w:rPr>
          <w:rFonts w:ascii="Times New Roman" w:hAnsi="Times New Roman"/>
          <w:b/>
          <w:sz w:val="28"/>
          <w:szCs w:val="28"/>
          <w:u w:val="single"/>
        </w:rPr>
        <w:t>Заслушали:</w:t>
      </w:r>
    </w:p>
    <w:p w:rsidR="00731EC7" w:rsidRPr="0076381E" w:rsidRDefault="00731EC7" w:rsidP="002B30E8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Рослова С.Г.- первого заместителя Главы Увельского муниципального района. 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B93603">
      <w:pPr>
        <w:pStyle w:val="ListParagraph"/>
        <w:tabs>
          <w:tab w:val="left" w:pos="567"/>
        </w:tabs>
        <w:spacing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В целях исполнения ФЗ-210 от 27.07.2010г. реализации положений закона утвержденный Распоряжением Главы № 1667 от 25.11.2010г. Создана комиссия района по проведению административной реформы органов местного самоуправления в Увельском районе Постановление Главы № 1186 от 23.12.2010г.</w:t>
      </w:r>
    </w:p>
    <w:p w:rsidR="00731EC7" w:rsidRPr="0076381E" w:rsidRDefault="00731EC7" w:rsidP="00B93603">
      <w:pPr>
        <w:pStyle w:val="ListParagraph"/>
        <w:tabs>
          <w:tab w:val="left" w:pos="567"/>
        </w:tabs>
        <w:spacing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</w:t>
      </w:r>
    </w:p>
    <w:p w:rsidR="00731EC7" w:rsidRPr="0076381E" w:rsidRDefault="00731EC7" w:rsidP="00B93603">
      <w:pPr>
        <w:pStyle w:val="ListParagraph"/>
        <w:tabs>
          <w:tab w:val="left" w:pos="567"/>
        </w:tabs>
        <w:spacing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Назначен ответственный за реализацию мероприятий плана- первый зам Главы: Рослов С.Г.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В рамках реализации плана определен круг органов местного самоуправления и структурных подразделений администрации, которые предоставляют муниципальные и государственные услуги: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FE2A4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администрация района (комитет по архитектуре);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управление образования;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управление соцзащиты;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управление ЖКХ;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комитет культуры;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комитет по спорту;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земельный комитет;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жилищный комитет;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комитет по имуществу;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ЦРБ;</w:t>
      </w:r>
    </w:p>
    <w:p w:rsidR="00731EC7" w:rsidRPr="0076381E" w:rsidRDefault="00731EC7" w:rsidP="00A83C86">
      <w:pPr>
        <w:pStyle w:val="ListParagraph"/>
        <w:tabs>
          <w:tab w:val="left" w:pos="567"/>
        </w:tabs>
        <w:spacing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комитет экономики.</w:t>
      </w:r>
    </w:p>
    <w:p w:rsidR="00731EC7" w:rsidRPr="0076381E" w:rsidRDefault="00731EC7" w:rsidP="00A83C86">
      <w:pPr>
        <w:pStyle w:val="ListParagraph"/>
        <w:tabs>
          <w:tab w:val="left" w:pos="567"/>
        </w:tabs>
        <w:spacing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Сформирован перечень муниципальных услуг и утвержден Постановлением Главы № 815 от 28.07.2011г., в перечень вошли 68 услуг. Разработано и утверждено 32 регламента предоставления муниципальных услуг. Разработка регламентов велась на основании Федерального закона № 210-ФЗ, методических рекомендаций.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С целью снижения коррупциогенного фактора реализации ст. 7 п. 2 Федерального закона № 210-ФЗ предусматривает условие, на основании которого  органы местного самоуправления, предоставляющие муниципальные и государственные услуги не вправе требовать от заявителя предоставление документов и информации, которые находятся в распоряжении органов предоставляющих услуги. </w:t>
      </w:r>
    </w:p>
    <w:p w:rsidR="00731EC7" w:rsidRPr="0076381E" w:rsidRDefault="00731EC7" w:rsidP="00CE20A5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целью исполнения законодательства организовывается межведомственное взаимодействие между органами местного самоуправления и госорганами осуществляющими предоставление услуг.</w:t>
      </w:r>
    </w:p>
    <w:p w:rsidR="00731EC7" w:rsidRPr="0076381E" w:rsidRDefault="00731EC7" w:rsidP="00CE20A5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Утвержден перечень услуг с элементами межведомственного взаимодействия- Постановление Главы № 744 от 02.07.2011г., в него вошли 44 услуги. Разработан типовой план с организациями межведомственного взаимодействия, в рамках которого</w:t>
      </w:r>
    </w:p>
    <w:p w:rsidR="00731EC7" w:rsidRPr="0076381E" w:rsidRDefault="00731EC7" w:rsidP="00CE20A5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   сформирована рабочая группа;</w:t>
      </w:r>
    </w:p>
    <w:p w:rsidR="00731EC7" w:rsidRPr="0076381E" w:rsidRDefault="00731EC7" w:rsidP="00CE20A5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определяется перечень документов, которые необходимо предоставлять заявителю услуги лично, а также по межведомственному взаимодействию;</w:t>
      </w:r>
    </w:p>
    <w:p w:rsidR="00731EC7" w:rsidRPr="0076381E" w:rsidRDefault="00731EC7" w:rsidP="00B9360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-  каждый орган местного самоуправления, участвующий в межведомственном взаимодействии, разрабатывает технологическую карту предоставления услуги, где отражаются НПА по предоставлению услуги, схемы взаимодействия и формы запроса, и информации, и формы ответов.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</w:t>
      </w:r>
    </w:p>
    <w:p w:rsidR="00731EC7" w:rsidRPr="0076381E" w:rsidRDefault="00731EC7" w:rsidP="00FE2A4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Затем будет проведено согласование этих карт и внесены изменения в действующие регламенты.</w:t>
      </w:r>
    </w:p>
    <w:p w:rsidR="00731EC7" w:rsidRPr="0076381E" w:rsidRDefault="00731EC7" w:rsidP="00CE20A5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FE2A43">
      <w:pPr>
        <w:pStyle w:val="ListParagraph"/>
        <w:tabs>
          <w:tab w:val="left" w:pos="567"/>
          <w:tab w:val="left" w:pos="709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Заслушав информацию первого заместителя Главы Увельского муниципального района С.Г. Рослова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76381E">
        <w:rPr>
          <w:rFonts w:ascii="Times New Roman" w:hAnsi="Times New Roman"/>
          <w:b/>
          <w:sz w:val="28"/>
          <w:szCs w:val="28"/>
          <w:u w:val="single"/>
        </w:rPr>
        <w:t>Комиссия решила:</w:t>
      </w:r>
    </w:p>
    <w:p w:rsidR="00731EC7" w:rsidRPr="0076381E" w:rsidRDefault="00731EC7" w:rsidP="002A5193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731EC7" w:rsidRPr="0076381E" w:rsidRDefault="00731EC7" w:rsidP="005B2597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1. Информацию первого заместителя Главы Увельского муниципального района принять к сведению.</w:t>
      </w:r>
    </w:p>
    <w:p w:rsidR="00731EC7" w:rsidRPr="0076381E" w:rsidRDefault="00731EC7" w:rsidP="005B2597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2.  Расширить круг вопросов о деятельности органов местного самоуправления Увельского муниципального района, размещаемой в информационно-телекоммуникационной сети общего пользования Интернет. </w:t>
      </w:r>
    </w:p>
    <w:p w:rsidR="00731EC7" w:rsidRPr="0076381E" w:rsidRDefault="00731EC7" w:rsidP="00665426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  3. В течение 1 полугодия 2012 года закончить создание многофункционального центра по обслуживанию населения района. </w:t>
      </w: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       </w:t>
      </w: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>Председатель, Глава Увельского</w:t>
      </w: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6381E">
        <w:rPr>
          <w:rFonts w:ascii="Times New Roman" w:hAnsi="Times New Roman"/>
          <w:sz w:val="28"/>
          <w:szCs w:val="28"/>
        </w:rPr>
        <w:t xml:space="preserve">муниципального района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</w:t>
      </w:r>
      <w:r w:rsidRPr="0076381E">
        <w:rPr>
          <w:rFonts w:ascii="Times New Roman" w:hAnsi="Times New Roman"/>
          <w:sz w:val="28"/>
          <w:szCs w:val="28"/>
        </w:rPr>
        <w:t xml:space="preserve">                       А.Г. Литовченко</w:t>
      </w:r>
    </w:p>
    <w:p w:rsidR="00731EC7" w:rsidRPr="0076381E" w:rsidRDefault="00731EC7" w:rsidP="00AB39B0">
      <w:pPr>
        <w:pStyle w:val="ListParagraph"/>
        <w:tabs>
          <w:tab w:val="left" w:pos="567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EC7" w:rsidRPr="0076381E" w:rsidRDefault="00731EC7" w:rsidP="004E7B9D">
      <w:pPr>
        <w:pStyle w:val="ListParagraph"/>
        <w:tabs>
          <w:tab w:val="left" w:pos="567"/>
          <w:tab w:val="left" w:pos="7513"/>
          <w:tab w:val="left" w:pos="7655"/>
        </w:tabs>
        <w:spacing w:line="240" w:lineRule="auto"/>
        <w:ind w:left="0"/>
        <w:jc w:val="both"/>
        <w:rPr>
          <w:rFonts w:ascii="Times New Roman" w:hAnsi="Times New Roman"/>
          <w:sz w:val="28"/>
          <w:szCs w:val="28"/>
          <w:u w:val="single"/>
        </w:rPr>
      </w:pPr>
      <w:r w:rsidRPr="0076381E">
        <w:rPr>
          <w:rFonts w:ascii="Times New Roman" w:hAnsi="Times New Roman"/>
          <w:sz w:val="28"/>
          <w:szCs w:val="28"/>
        </w:rPr>
        <w:t xml:space="preserve">Секретарь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</w:t>
      </w:r>
      <w:r w:rsidRPr="0076381E">
        <w:rPr>
          <w:rFonts w:ascii="Times New Roman" w:hAnsi="Times New Roman"/>
          <w:sz w:val="28"/>
          <w:szCs w:val="28"/>
        </w:rPr>
        <w:t xml:space="preserve">                                             Н.В. Пуцунтян</w:t>
      </w:r>
    </w:p>
    <w:sectPr w:rsidR="00731EC7" w:rsidRPr="0076381E" w:rsidSect="005439CE">
      <w:pgSz w:w="11906" w:h="16838" w:code="9"/>
      <w:pgMar w:top="851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52DD8"/>
    <w:multiLevelType w:val="hybridMultilevel"/>
    <w:tmpl w:val="F1F845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93F579F"/>
    <w:multiLevelType w:val="hybridMultilevel"/>
    <w:tmpl w:val="D0D4FC56"/>
    <w:lvl w:ilvl="0" w:tplc="38AA318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7B513583"/>
    <w:multiLevelType w:val="hybridMultilevel"/>
    <w:tmpl w:val="AB32284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219A4"/>
    <w:rsid w:val="000000D3"/>
    <w:rsid w:val="0000777F"/>
    <w:rsid w:val="00075093"/>
    <w:rsid w:val="001122AE"/>
    <w:rsid w:val="00147FA8"/>
    <w:rsid w:val="00196F4F"/>
    <w:rsid w:val="001E00CC"/>
    <w:rsid w:val="001F2FDF"/>
    <w:rsid w:val="00201802"/>
    <w:rsid w:val="00216E5C"/>
    <w:rsid w:val="002513DC"/>
    <w:rsid w:val="00256A13"/>
    <w:rsid w:val="00293227"/>
    <w:rsid w:val="002A5193"/>
    <w:rsid w:val="002B30E8"/>
    <w:rsid w:val="002F03E3"/>
    <w:rsid w:val="00316A51"/>
    <w:rsid w:val="00317E58"/>
    <w:rsid w:val="00363889"/>
    <w:rsid w:val="00395F54"/>
    <w:rsid w:val="003A574C"/>
    <w:rsid w:val="003B4413"/>
    <w:rsid w:val="003C4341"/>
    <w:rsid w:val="003C481E"/>
    <w:rsid w:val="00421BC5"/>
    <w:rsid w:val="00446B90"/>
    <w:rsid w:val="00460CE2"/>
    <w:rsid w:val="004A1559"/>
    <w:rsid w:val="004B3309"/>
    <w:rsid w:val="004D2752"/>
    <w:rsid w:val="004E7B9D"/>
    <w:rsid w:val="00504286"/>
    <w:rsid w:val="00510D11"/>
    <w:rsid w:val="005245FF"/>
    <w:rsid w:val="00527572"/>
    <w:rsid w:val="005439CE"/>
    <w:rsid w:val="005720CF"/>
    <w:rsid w:val="005867FC"/>
    <w:rsid w:val="0059055F"/>
    <w:rsid w:val="005A6C5D"/>
    <w:rsid w:val="005B2597"/>
    <w:rsid w:val="005C3719"/>
    <w:rsid w:val="00613A56"/>
    <w:rsid w:val="00661CBC"/>
    <w:rsid w:val="00665426"/>
    <w:rsid w:val="006D5EC5"/>
    <w:rsid w:val="00731EC7"/>
    <w:rsid w:val="00744687"/>
    <w:rsid w:val="0076381E"/>
    <w:rsid w:val="00765634"/>
    <w:rsid w:val="00766265"/>
    <w:rsid w:val="00821A37"/>
    <w:rsid w:val="00826795"/>
    <w:rsid w:val="008412E7"/>
    <w:rsid w:val="00932C15"/>
    <w:rsid w:val="00941C3D"/>
    <w:rsid w:val="009B5EA4"/>
    <w:rsid w:val="009C1041"/>
    <w:rsid w:val="009C6201"/>
    <w:rsid w:val="00A57C61"/>
    <w:rsid w:val="00A83C86"/>
    <w:rsid w:val="00AA38A4"/>
    <w:rsid w:val="00AB39B0"/>
    <w:rsid w:val="00B2358D"/>
    <w:rsid w:val="00B406AB"/>
    <w:rsid w:val="00B93603"/>
    <w:rsid w:val="00C13127"/>
    <w:rsid w:val="00C17684"/>
    <w:rsid w:val="00C17A9B"/>
    <w:rsid w:val="00CE20A5"/>
    <w:rsid w:val="00CE76DF"/>
    <w:rsid w:val="00D521D3"/>
    <w:rsid w:val="00D66AAC"/>
    <w:rsid w:val="00D911A7"/>
    <w:rsid w:val="00DF3FF4"/>
    <w:rsid w:val="00E06E7E"/>
    <w:rsid w:val="00E52C29"/>
    <w:rsid w:val="00E7710C"/>
    <w:rsid w:val="00F219A4"/>
    <w:rsid w:val="00FC742D"/>
    <w:rsid w:val="00FD7C4F"/>
    <w:rsid w:val="00FE2A43"/>
    <w:rsid w:val="00FF0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41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905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127</TotalTime>
  <Pages>5</Pages>
  <Words>1607</Words>
  <Characters>9165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2011-12-23T09:01:00Z</cp:lastPrinted>
  <dcterms:created xsi:type="dcterms:W3CDTF">2011-12-15T05:51:00Z</dcterms:created>
  <dcterms:modified xsi:type="dcterms:W3CDTF">2011-12-26T06:58:00Z</dcterms:modified>
</cp:coreProperties>
</file>