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4" w:rsidRPr="00454362" w:rsidRDefault="00E14504" w:rsidP="00E1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6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14504" w:rsidRPr="00454362" w:rsidRDefault="00E14504" w:rsidP="00E1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62">
        <w:rPr>
          <w:rFonts w:ascii="Times New Roman" w:hAnsi="Times New Roman" w:cs="Times New Roman"/>
          <w:b/>
          <w:sz w:val="28"/>
          <w:szCs w:val="28"/>
        </w:rPr>
        <w:t>ХУТОРСКОГО СЕЛЬСКОГО  ПОСЕЛЕНИЯ</w:t>
      </w:r>
    </w:p>
    <w:p w:rsidR="00E14504" w:rsidRPr="00454362" w:rsidRDefault="00E14504" w:rsidP="00E14504">
      <w:pPr>
        <w:jc w:val="center"/>
        <w:rPr>
          <w:sz w:val="28"/>
          <w:szCs w:val="28"/>
        </w:rPr>
      </w:pPr>
      <w:r w:rsidRPr="00454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36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14504" w:rsidRPr="00454362" w:rsidRDefault="00E04997" w:rsidP="00E1450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  <w:r w:rsidRPr="00E04997">
        <w:rPr>
          <w:rFonts w:ascii="Courier New" w:hAnsi="Courier New" w:cs="Courier New"/>
          <w:sz w:val="28"/>
          <w:szCs w:val="28"/>
        </w:rPr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  <w:r w:rsidR="00E14504" w:rsidRPr="00454362">
        <w:rPr>
          <w:rFonts w:ascii="Times New Roman" w:hAnsi="Times New Roman" w:cs="Times New Roman"/>
          <w:b/>
          <w:sz w:val="28"/>
          <w:szCs w:val="28"/>
        </w:rPr>
        <w:t>« 1</w:t>
      </w:r>
      <w:r w:rsidR="00E14504">
        <w:rPr>
          <w:rFonts w:ascii="Times New Roman" w:hAnsi="Times New Roman" w:cs="Times New Roman"/>
          <w:b/>
          <w:sz w:val="28"/>
          <w:szCs w:val="28"/>
        </w:rPr>
        <w:t>7</w:t>
      </w:r>
      <w:r w:rsidR="00E14504" w:rsidRPr="00454362">
        <w:rPr>
          <w:rFonts w:ascii="Times New Roman" w:hAnsi="Times New Roman" w:cs="Times New Roman"/>
          <w:b/>
          <w:sz w:val="28"/>
          <w:szCs w:val="28"/>
        </w:rPr>
        <w:t xml:space="preserve"> »   марта  2015 г.   № </w:t>
      </w:r>
      <w:r w:rsidR="00E14504" w:rsidRPr="00454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29</w:t>
      </w: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Хуторка, Увельский район</w:t>
      </w: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Челябинская область</w:t>
      </w: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изменений в Устав </w:t>
      </w: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МКУК «Хуторская СЦКС» </w:t>
      </w: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Хуторского сельского поселения</w:t>
      </w: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Устава МКУК «Хуторская СЦКС» в соответствие с пунктом 7.1 части 1 и 4 статьи 14 ФЗ «Об общих принципах организации местного самоуправления в Российской Федерации» № 131-Ф8 от 06.10.2003 г., пунктом 3 статьи 5 ФЗ «О противодействии терроризму» № 35-Ф3 от 06.03.2006 г., статьями 4,5 ФЗ «О противодействии экстремистской деятельности» № 114-ФЗ от 25.07.2002 г., пунктами 7,15 Концепции противодействия терроризму</w:t>
      </w:r>
      <w:proofErr w:type="gramEnd"/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Федерации, утвержденной Президентом Российской Федерации 5 октября 2009 года, руководствуясь Уставом Хуторского сельского поселения,</w:t>
      </w:r>
    </w:p>
    <w:p w:rsidR="00E14504" w:rsidRPr="00454362" w:rsidRDefault="00E14504" w:rsidP="00E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Хуторского сельского поселения постановляет:</w:t>
      </w:r>
    </w:p>
    <w:p w:rsidR="00E14504" w:rsidRPr="00454362" w:rsidRDefault="00E14504" w:rsidP="00E145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 изменения в Устав Муниципального казенного учреждения культуры «Хуторская сельская централизованная клубная систе</w:t>
      </w:r>
      <w:r w:rsidR="00DE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ма», (приложение)</w:t>
      </w:r>
    </w:p>
    <w:p w:rsidR="00E14504" w:rsidRPr="00454362" w:rsidRDefault="00E14504" w:rsidP="00E145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Уполномочить директора Муниципального казенного учреждения культуры «Хуторская сельская централизованная клубная система» Игнатьеву Ольгу Игоревну в установленном порядке зарегистрировать изменение в Устав Муниципального казенного учреждения культуры «Хуторская сельская централизованная клубная система».</w:t>
      </w:r>
    </w:p>
    <w:p w:rsidR="00E14504" w:rsidRPr="00454362" w:rsidRDefault="00E14504" w:rsidP="00E14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E14504" w:rsidRPr="00454362" w:rsidRDefault="00E14504" w:rsidP="00E14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504" w:rsidRPr="00454362" w:rsidRDefault="00E14504" w:rsidP="00E14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Хуторского сельского поселения                                       А.М. Быков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0B88" w:rsidTr="00DE0B88">
        <w:tc>
          <w:tcPr>
            <w:tcW w:w="4785" w:type="dxa"/>
          </w:tcPr>
          <w:p w:rsidR="00DE0B88" w:rsidRDefault="00DE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hideMark/>
          </w:tcPr>
          <w:p w:rsidR="00DE0B88" w:rsidRDefault="00DE0B8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B88" w:rsidRDefault="00DE0B8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B88" w:rsidRDefault="00DE0B8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B88" w:rsidRDefault="00DE0B8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B88" w:rsidRDefault="00DE0B8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B88" w:rsidRDefault="00DE0B8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0B88" w:rsidRDefault="00DE0B8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</w:tr>
      <w:tr w:rsidR="00DE0B88" w:rsidTr="00DE0B88">
        <w:tc>
          <w:tcPr>
            <w:tcW w:w="4785" w:type="dxa"/>
          </w:tcPr>
          <w:p w:rsidR="00DE0B88" w:rsidRDefault="00DE0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hideMark/>
          </w:tcPr>
          <w:p w:rsidR="00DE0B88" w:rsidRDefault="00DE0B8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УТВЕРЖДЕНО</w:t>
            </w:r>
          </w:p>
          <w:p w:rsidR="00DE0B88" w:rsidRDefault="00DE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Постановлением администрации</w:t>
            </w:r>
          </w:p>
          <w:p w:rsidR="00DE0B88" w:rsidRDefault="00DE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Хуторского сельского поселения</w:t>
            </w:r>
          </w:p>
          <w:p w:rsidR="00DE0B88" w:rsidRDefault="00DE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« 17 »  марта  2015г. № 29</w:t>
            </w:r>
          </w:p>
          <w:p w:rsidR="00DE0B88" w:rsidRDefault="00DE0B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______________А.М. Быков</w:t>
            </w:r>
          </w:p>
        </w:tc>
      </w:tr>
    </w:tbl>
    <w:p w:rsidR="00DE0B88" w:rsidRDefault="00DE0B88" w:rsidP="00DE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0B88" w:rsidRDefault="00DE0B88" w:rsidP="00DE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0B88" w:rsidRDefault="00DE0B88" w:rsidP="00DE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0B88" w:rsidRDefault="00DE0B88" w:rsidP="00DE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0B88" w:rsidRDefault="00DE0B88" w:rsidP="00DE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Изменение в Устав Муниципального казенного учреждения культуры «Хуторская сельская централизованная клубная система»</w:t>
      </w:r>
    </w:p>
    <w:p w:rsidR="00DE0B88" w:rsidRDefault="00DE0B88" w:rsidP="00DE0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88" w:rsidRDefault="00DE0B88" w:rsidP="00DE0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88" w:rsidRDefault="00DE0B88" w:rsidP="00DE0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88" w:rsidRDefault="00DE0B88" w:rsidP="00DE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Внести в Устав МКУК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СЦКС» изменение и читать п. 5.5  главы V в следующей редакции:</w:t>
      </w:r>
    </w:p>
    <w:p w:rsidR="00DE0B88" w:rsidRDefault="00DE0B88" w:rsidP="00DE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«5.5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5)  Обеспечивать выполнение мероприятий по энергосбережению, гражданской обороне, противопожарной безопасности и мобилизационной подготовке.</w:t>
      </w:r>
    </w:p>
    <w:p w:rsidR="00DE0B88" w:rsidRDefault="00DE0B88" w:rsidP="00DE0B88">
      <w:pPr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пределах своих полномочий принимает меры по профилактике терроризма и экстремизма, а также в минимизации и (или) ликвидации последствий проявления терроризма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</w:t>
      </w:r>
      <w:bookmarkStart w:id="0" w:name="_GoBack"/>
      <w:bookmarkEnd w:id="0"/>
      <w:proofErr w:type="gramEnd"/>
    </w:p>
    <w:p w:rsidR="00933B15" w:rsidRDefault="00933B15"/>
    <w:sectPr w:rsidR="00933B15" w:rsidSect="001C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04"/>
    <w:rsid w:val="00933B15"/>
    <w:rsid w:val="00DE0B88"/>
    <w:rsid w:val="00E04997"/>
    <w:rsid w:val="00E1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2015-03-17T03:01:00Z</dcterms:created>
  <dcterms:modified xsi:type="dcterms:W3CDTF">2015-04-06T09:32:00Z</dcterms:modified>
</cp:coreProperties>
</file>