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6" w:rsidRDefault="004D67B6" w:rsidP="007B2BA2">
      <w:pPr>
        <w:tabs>
          <w:tab w:val="left" w:pos="6521"/>
        </w:tabs>
        <w:ind w:left="567"/>
        <w:jc w:val="center"/>
        <w:rPr>
          <w:rFonts w:ascii="Univers Condensed" w:hAnsi="Univers Condensed"/>
          <w:b/>
          <w:sz w:val="36"/>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D67B6" w:rsidRDefault="004D67B6" w:rsidP="007B2BA2">
      <w:pPr>
        <w:ind w:left="567"/>
        <w:jc w:val="center"/>
        <w:rPr>
          <w:rFonts w:ascii="a_Timer" w:hAnsi="a_Timer"/>
          <w:b/>
          <w:sz w:val="12"/>
        </w:rPr>
      </w:pPr>
    </w:p>
    <w:p w:rsidR="004D67B6" w:rsidRDefault="004D67B6" w:rsidP="007B2BA2">
      <w:pPr>
        <w:ind w:left="567"/>
        <w:jc w:val="center"/>
        <w:rPr>
          <w:rFonts w:ascii="a_Timer" w:hAnsi="a_Timer"/>
          <w:b/>
          <w:sz w:val="36"/>
        </w:rPr>
      </w:pPr>
      <w:r w:rsidRPr="0002251F">
        <w:rPr>
          <w:rFonts w:ascii="a_Timer" w:hAnsi="a_Timer"/>
          <w:b/>
          <w:sz w:val="36"/>
        </w:rPr>
        <w:t>АДМИНИСТРАЦИЯ</w:t>
      </w:r>
      <w:r>
        <w:rPr>
          <w:rFonts w:ascii="a_Timer" w:hAnsi="a_Timer"/>
          <w:b/>
          <w:sz w:val="36"/>
        </w:rPr>
        <w:t xml:space="preserve">  УВЕЛЬСКОГО МУНИЦИПАЛЬНОГО РАЙОНА</w:t>
      </w:r>
    </w:p>
    <w:p w:rsidR="004D67B6" w:rsidRDefault="004D67B6" w:rsidP="007B2BA2">
      <w:pPr>
        <w:ind w:left="567"/>
        <w:jc w:val="center"/>
        <w:rPr>
          <w:rFonts w:ascii="Verdana" w:hAnsi="Verdana"/>
          <w:b/>
          <w:sz w:val="12"/>
        </w:rPr>
      </w:pPr>
    </w:p>
    <w:p w:rsidR="00326170" w:rsidRPr="00326170" w:rsidRDefault="004D67B6" w:rsidP="00326170">
      <w:pPr>
        <w:jc w:val="center"/>
        <w:rPr>
          <w:sz w:val="36"/>
        </w:rPr>
      </w:pPr>
      <w:r w:rsidRPr="00326170">
        <w:rPr>
          <w:rFonts w:ascii="Albertus Medium" w:hAnsi="Albertus Medium"/>
          <w:sz w:val="36"/>
        </w:rPr>
        <w:t xml:space="preserve"> </w:t>
      </w:r>
      <w:proofErr w:type="gramStart"/>
      <w:r w:rsidR="00326170" w:rsidRPr="00326170">
        <w:rPr>
          <w:sz w:val="36"/>
        </w:rPr>
        <w:t>П</w:t>
      </w:r>
      <w:proofErr w:type="gramEnd"/>
      <w:r w:rsidR="00326170" w:rsidRPr="00326170">
        <w:rPr>
          <w:sz w:val="36"/>
        </w:rPr>
        <w:t xml:space="preserve"> О С Т А Н О В Л Е Н И Е</w:t>
      </w:r>
    </w:p>
    <w:p w:rsidR="004D67B6" w:rsidRPr="007B2BA2" w:rsidRDefault="007B2BA2" w:rsidP="007B2BA2">
      <w:pPr>
        <w:rPr>
          <w:sz w:val="8"/>
        </w:rPr>
      </w:pPr>
      <w:r>
        <w:rPr>
          <w:sz w:val="8"/>
        </w:rPr>
        <w:t xml:space="preserve">              </w:t>
      </w:r>
    </w:p>
    <w:p w:rsidR="004D67B6" w:rsidRDefault="00747719" w:rsidP="007B2BA2">
      <w:pPr>
        <w:ind w:left="567"/>
        <w:rPr>
          <w:b/>
        </w:rPr>
      </w:pPr>
      <w:r>
        <w:rPr>
          <w:b/>
          <w:noProof/>
        </w:rPr>
        <w:pict>
          <v:line id="_x0000_s1026" style="position:absolute;left:0;text-align:left;z-index:251660288" from="31.9pt,4.15pt" to="507.1pt,4.15pt" o:allowincell="f" strokeweight="4.5pt">
            <v:stroke linestyle="thinThick"/>
            <w10:wrap type="topAndBottom"/>
          </v:line>
        </w:pict>
      </w:r>
    </w:p>
    <w:p w:rsidR="004D67B6" w:rsidRDefault="004D67B6" w:rsidP="007B2BA2">
      <w:pPr>
        <w:ind w:left="567"/>
        <w:jc w:val="both"/>
        <w:rPr>
          <w:b/>
          <w:sz w:val="16"/>
        </w:rPr>
      </w:pPr>
    </w:p>
    <w:p w:rsidR="004D67B6" w:rsidRDefault="004D67B6" w:rsidP="007B2BA2">
      <w:pPr>
        <w:ind w:left="567"/>
        <w:jc w:val="both"/>
      </w:pPr>
      <w:r w:rsidRPr="00013A64">
        <w:t xml:space="preserve">“ </w:t>
      </w:r>
      <w:r>
        <w:t>_____</w:t>
      </w:r>
      <w:r w:rsidRPr="00013A64">
        <w:t xml:space="preserve"> ”</w:t>
      </w:r>
      <w:r>
        <w:t>____________</w:t>
      </w:r>
      <w:r w:rsidRPr="00013A64">
        <w:t xml:space="preserve">  20</w:t>
      </w:r>
      <w:r>
        <w:t>__</w:t>
      </w:r>
      <w:r w:rsidRPr="00013A64">
        <w:t xml:space="preserve"> г.</w:t>
      </w:r>
      <w:r>
        <w:t xml:space="preserve">   № _____</w:t>
      </w:r>
    </w:p>
    <w:p w:rsidR="004D67B6" w:rsidRDefault="005A1D7D" w:rsidP="007B2BA2">
      <w:pPr>
        <w:ind w:left="567"/>
        <w:jc w:val="both"/>
        <w:rPr>
          <w:b/>
        </w:rPr>
      </w:pPr>
      <w:r>
        <w:rPr>
          <w:b/>
        </w:rPr>
        <w:t xml:space="preserve"> </w:t>
      </w:r>
      <w:r w:rsidR="004D67B6">
        <w:rPr>
          <w:b/>
        </w:rPr>
        <w:t>п. Увельский Челябинской области</w:t>
      </w:r>
    </w:p>
    <w:p w:rsidR="004D67B6" w:rsidRDefault="004D67B6" w:rsidP="007B2BA2">
      <w:pPr>
        <w:ind w:left="567"/>
        <w:jc w:val="both"/>
        <w:rPr>
          <w:b/>
        </w:rPr>
      </w:pPr>
    </w:p>
    <w:p w:rsidR="00DE0111" w:rsidRDefault="004D67B6" w:rsidP="007B2BA2">
      <w:pPr>
        <w:autoSpaceDE w:val="0"/>
        <w:autoSpaceDN w:val="0"/>
        <w:adjustRightInd w:val="0"/>
        <w:ind w:left="567"/>
        <w:outlineLvl w:val="0"/>
        <w:rPr>
          <w:bCs/>
          <w:color w:val="000000"/>
          <w:sz w:val="28"/>
          <w:szCs w:val="28"/>
        </w:rPr>
      </w:pPr>
      <w:r w:rsidRPr="0002251F">
        <w:rPr>
          <w:color w:val="000000"/>
          <w:sz w:val="28"/>
          <w:szCs w:val="28"/>
        </w:rPr>
        <w:t>О</w:t>
      </w:r>
      <w:r w:rsidRPr="0002251F">
        <w:rPr>
          <w:bCs/>
          <w:color w:val="000000"/>
          <w:sz w:val="28"/>
          <w:szCs w:val="28"/>
        </w:rPr>
        <w:t>б организации и проведении</w:t>
      </w:r>
      <w:r w:rsidRPr="003736CE">
        <w:rPr>
          <w:bCs/>
          <w:color w:val="000000"/>
          <w:sz w:val="28"/>
          <w:szCs w:val="28"/>
        </w:rPr>
        <w:t xml:space="preserve"> </w:t>
      </w:r>
      <w:r w:rsidR="005A1D7D">
        <w:rPr>
          <w:bCs/>
          <w:color w:val="000000"/>
          <w:sz w:val="28"/>
          <w:szCs w:val="28"/>
        </w:rPr>
        <w:t xml:space="preserve"> </w:t>
      </w:r>
    </w:p>
    <w:p w:rsidR="004D67B6" w:rsidRDefault="00D15ADD" w:rsidP="007B2BA2">
      <w:pPr>
        <w:autoSpaceDE w:val="0"/>
        <w:autoSpaceDN w:val="0"/>
        <w:adjustRightInd w:val="0"/>
        <w:ind w:left="567"/>
        <w:outlineLvl w:val="0"/>
        <w:rPr>
          <w:bCs/>
          <w:color w:val="000000"/>
          <w:sz w:val="28"/>
          <w:szCs w:val="28"/>
        </w:rPr>
      </w:pPr>
      <w:r>
        <w:rPr>
          <w:bCs/>
          <w:color w:val="000000"/>
          <w:sz w:val="28"/>
          <w:szCs w:val="28"/>
        </w:rPr>
        <w:t>п</w:t>
      </w:r>
      <w:r w:rsidR="004D67B6" w:rsidRPr="003736CE">
        <w:rPr>
          <w:bCs/>
          <w:color w:val="000000"/>
          <w:sz w:val="28"/>
          <w:szCs w:val="28"/>
        </w:rPr>
        <w:t>родаж</w:t>
      </w:r>
      <w:r>
        <w:rPr>
          <w:bCs/>
          <w:color w:val="000000"/>
          <w:sz w:val="28"/>
          <w:szCs w:val="28"/>
        </w:rPr>
        <w:t xml:space="preserve">и </w:t>
      </w:r>
      <w:r w:rsidR="004D67B6" w:rsidRPr="003736CE">
        <w:rPr>
          <w:bCs/>
          <w:color w:val="000000"/>
          <w:sz w:val="28"/>
          <w:szCs w:val="28"/>
        </w:rPr>
        <w:t>муниципального имущества</w:t>
      </w:r>
    </w:p>
    <w:p w:rsidR="0012357D" w:rsidRDefault="00D15ADD" w:rsidP="007B2BA2">
      <w:pPr>
        <w:autoSpaceDE w:val="0"/>
        <w:autoSpaceDN w:val="0"/>
        <w:adjustRightInd w:val="0"/>
        <w:ind w:left="567"/>
        <w:outlineLvl w:val="0"/>
        <w:rPr>
          <w:bCs/>
          <w:color w:val="000000"/>
          <w:sz w:val="28"/>
          <w:szCs w:val="28"/>
        </w:rPr>
      </w:pPr>
      <w:r>
        <w:rPr>
          <w:bCs/>
          <w:color w:val="000000"/>
          <w:sz w:val="28"/>
          <w:szCs w:val="28"/>
        </w:rPr>
        <w:t>посредством публичного предложения</w:t>
      </w:r>
    </w:p>
    <w:p w:rsidR="00D15ADD" w:rsidRPr="003736CE" w:rsidRDefault="0012357D" w:rsidP="007B2BA2">
      <w:pPr>
        <w:autoSpaceDE w:val="0"/>
        <w:autoSpaceDN w:val="0"/>
        <w:adjustRightInd w:val="0"/>
        <w:ind w:left="567"/>
        <w:outlineLvl w:val="0"/>
        <w:rPr>
          <w:bCs/>
          <w:color w:val="000000"/>
          <w:sz w:val="28"/>
          <w:szCs w:val="28"/>
        </w:rPr>
      </w:pPr>
      <w:r>
        <w:rPr>
          <w:bCs/>
          <w:color w:val="000000"/>
          <w:sz w:val="28"/>
          <w:szCs w:val="28"/>
        </w:rPr>
        <w:t>в электронной форме</w:t>
      </w:r>
    </w:p>
    <w:p w:rsidR="004D67B6" w:rsidRPr="003736CE" w:rsidRDefault="004D67B6" w:rsidP="007B2BA2">
      <w:pPr>
        <w:ind w:left="567"/>
        <w:rPr>
          <w:b/>
          <w:sz w:val="28"/>
          <w:szCs w:val="28"/>
        </w:rPr>
      </w:pPr>
    </w:p>
    <w:p w:rsidR="007470C1" w:rsidRDefault="004D67B6" w:rsidP="007B2BA2">
      <w:pPr>
        <w:autoSpaceDE w:val="0"/>
        <w:autoSpaceDN w:val="0"/>
        <w:adjustRightInd w:val="0"/>
        <w:ind w:left="567" w:firstLine="720"/>
        <w:jc w:val="both"/>
        <w:rPr>
          <w:sz w:val="28"/>
          <w:szCs w:val="28"/>
        </w:rPr>
      </w:pPr>
      <w:proofErr w:type="gramStart"/>
      <w:r w:rsidRPr="003736CE">
        <w:rPr>
          <w:sz w:val="28"/>
          <w:szCs w:val="28"/>
        </w:rPr>
        <w:t xml:space="preserve">В соответствии с </w:t>
      </w:r>
      <w:r w:rsidR="00ED4CF8">
        <w:rPr>
          <w:sz w:val="28"/>
          <w:szCs w:val="28"/>
        </w:rPr>
        <w:t xml:space="preserve">Гражданским Кодексом РФ, </w:t>
      </w:r>
      <w:hyperlink r:id="rId6" w:history="1">
        <w:r w:rsidRPr="003736CE">
          <w:rPr>
            <w:color w:val="000000"/>
            <w:sz w:val="28"/>
            <w:szCs w:val="28"/>
          </w:rPr>
          <w:t>Федеральным законом</w:t>
        </w:r>
      </w:hyperlink>
      <w:r w:rsidRPr="003736CE">
        <w:rPr>
          <w:sz w:val="28"/>
          <w:szCs w:val="28"/>
        </w:rPr>
        <w:t xml:space="preserve"> от 26.07.2006 N 135-ФЗ "О защите конкуренции", </w:t>
      </w:r>
      <w:r w:rsidR="003E048E">
        <w:rPr>
          <w:sz w:val="28"/>
          <w:szCs w:val="28"/>
        </w:rPr>
        <w:t>Федеральным Законом № 178-ФЗ от 21.12.2001 « О приватизации государственного и муниципального имущества»</w:t>
      </w:r>
      <w:r w:rsidRPr="003736CE">
        <w:rPr>
          <w:sz w:val="28"/>
          <w:szCs w:val="28"/>
        </w:rPr>
        <w:t xml:space="preserve">, </w:t>
      </w:r>
      <w:hyperlink r:id="rId7" w:history="1">
        <w:r w:rsidRPr="003736CE">
          <w:rPr>
            <w:color w:val="000000"/>
            <w:sz w:val="28"/>
            <w:szCs w:val="28"/>
          </w:rPr>
          <w:t>Положением</w:t>
        </w:r>
      </w:hyperlink>
      <w:r w:rsidRPr="003736CE">
        <w:rPr>
          <w:sz w:val="28"/>
          <w:szCs w:val="28"/>
        </w:rPr>
        <w:t xml:space="preserve"> "О порядке владения, пользования и распоряжения имуществом Увельского муниципального </w:t>
      </w:r>
      <w:r w:rsidRPr="003E048E">
        <w:rPr>
          <w:sz w:val="28"/>
          <w:szCs w:val="28"/>
        </w:rPr>
        <w:t>района</w:t>
      </w:r>
      <w:r w:rsidRPr="003736CE">
        <w:rPr>
          <w:sz w:val="28"/>
          <w:szCs w:val="28"/>
        </w:rPr>
        <w:t xml:space="preserve">, </w:t>
      </w:r>
      <w:r w:rsidR="003C5E41" w:rsidRPr="00414111">
        <w:rPr>
          <w:sz w:val="28"/>
          <w:szCs w:val="28"/>
        </w:rPr>
        <w:t xml:space="preserve">Решением Собрания депутатов Увельского муниципального района № </w:t>
      </w:r>
      <w:r w:rsidR="00C3233E">
        <w:rPr>
          <w:sz w:val="28"/>
          <w:szCs w:val="28"/>
        </w:rPr>
        <w:t>36</w:t>
      </w:r>
      <w:r w:rsidR="003C5E41" w:rsidRPr="00414111">
        <w:rPr>
          <w:sz w:val="28"/>
          <w:szCs w:val="28"/>
        </w:rPr>
        <w:t xml:space="preserve"> от 2</w:t>
      </w:r>
      <w:r w:rsidR="00C3233E">
        <w:rPr>
          <w:sz w:val="28"/>
          <w:szCs w:val="28"/>
        </w:rPr>
        <w:t>4</w:t>
      </w:r>
      <w:r w:rsidR="003C5E41" w:rsidRPr="00414111">
        <w:rPr>
          <w:sz w:val="28"/>
          <w:szCs w:val="28"/>
        </w:rPr>
        <w:t>.12.20</w:t>
      </w:r>
      <w:r w:rsidR="00C3233E">
        <w:rPr>
          <w:sz w:val="28"/>
          <w:szCs w:val="28"/>
        </w:rPr>
        <w:t>20</w:t>
      </w:r>
      <w:r w:rsidR="003C5E41" w:rsidRPr="00414111">
        <w:rPr>
          <w:sz w:val="28"/>
          <w:szCs w:val="28"/>
        </w:rPr>
        <w:t xml:space="preserve"> «Об утверждении прогнозног</w:t>
      </w:r>
      <w:r w:rsidR="003C5E41">
        <w:rPr>
          <w:sz w:val="28"/>
          <w:szCs w:val="28"/>
        </w:rPr>
        <w:t>о плана приватизации имущества У</w:t>
      </w:r>
      <w:r w:rsidR="003C5E41" w:rsidRPr="00414111">
        <w:rPr>
          <w:sz w:val="28"/>
          <w:szCs w:val="28"/>
        </w:rPr>
        <w:t>вельского муниципального района на 20</w:t>
      </w:r>
      <w:r w:rsidR="00C3233E">
        <w:rPr>
          <w:sz w:val="28"/>
          <w:szCs w:val="28"/>
        </w:rPr>
        <w:t xml:space="preserve">21 год» </w:t>
      </w:r>
      <w:r w:rsidR="0012357D">
        <w:rPr>
          <w:sz w:val="28"/>
          <w:szCs w:val="28"/>
        </w:rPr>
        <w:t>с дополнением</w:t>
      </w:r>
      <w:proofErr w:type="gramEnd"/>
      <w:r w:rsidR="0012357D">
        <w:rPr>
          <w:sz w:val="28"/>
          <w:szCs w:val="28"/>
        </w:rPr>
        <w:t xml:space="preserve"> № </w:t>
      </w:r>
      <w:r w:rsidR="00C3233E">
        <w:rPr>
          <w:sz w:val="28"/>
          <w:szCs w:val="28"/>
        </w:rPr>
        <w:t>30 от 03</w:t>
      </w:r>
      <w:r w:rsidR="0012357D">
        <w:rPr>
          <w:sz w:val="28"/>
          <w:szCs w:val="28"/>
        </w:rPr>
        <w:t>.0</w:t>
      </w:r>
      <w:r w:rsidR="00C3233E">
        <w:rPr>
          <w:sz w:val="28"/>
          <w:szCs w:val="28"/>
        </w:rPr>
        <w:t>6</w:t>
      </w:r>
      <w:r w:rsidR="0012357D">
        <w:rPr>
          <w:sz w:val="28"/>
          <w:szCs w:val="28"/>
        </w:rPr>
        <w:t>.2021</w:t>
      </w:r>
      <w:r w:rsidR="003E048E" w:rsidRPr="0002251F">
        <w:rPr>
          <w:sz w:val="28"/>
          <w:szCs w:val="28"/>
        </w:rPr>
        <w:t>,</w:t>
      </w:r>
      <w:r w:rsidR="008D436A" w:rsidRPr="0002251F">
        <w:rPr>
          <w:sz w:val="28"/>
          <w:szCs w:val="28"/>
        </w:rPr>
        <w:t xml:space="preserve"> </w:t>
      </w:r>
      <w:r w:rsidRPr="0002251F">
        <w:rPr>
          <w:sz w:val="28"/>
          <w:szCs w:val="28"/>
        </w:rPr>
        <w:t>руководствуясь</w:t>
      </w:r>
      <w:r w:rsidRPr="003736CE">
        <w:rPr>
          <w:sz w:val="28"/>
          <w:szCs w:val="28"/>
        </w:rPr>
        <w:t xml:space="preserve"> Уставом Увельск</w:t>
      </w:r>
      <w:r w:rsidR="005A1D7D">
        <w:rPr>
          <w:sz w:val="28"/>
          <w:szCs w:val="28"/>
        </w:rPr>
        <w:t>ого</w:t>
      </w:r>
      <w:r w:rsidRPr="003736CE">
        <w:rPr>
          <w:sz w:val="28"/>
          <w:szCs w:val="28"/>
        </w:rPr>
        <w:t xml:space="preserve"> муниципальн</w:t>
      </w:r>
      <w:r w:rsidR="005A1D7D">
        <w:rPr>
          <w:sz w:val="28"/>
          <w:szCs w:val="28"/>
        </w:rPr>
        <w:t>ого</w:t>
      </w:r>
      <w:r w:rsidRPr="003736CE">
        <w:rPr>
          <w:sz w:val="28"/>
          <w:szCs w:val="28"/>
        </w:rPr>
        <w:t xml:space="preserve"> район</w:t>
      </w:r>
      <w:r w:rsidR="005A1D7D">
        <w:rPr>
          <w:sz w:val="28"/>
          <w:szCs w:val="28"/>
        </w:rPr>
        <w:t>а</w:t>
      </w:r>
      <w:r w:rsidRPr="003736CE">
        <w:rPr>
          <w:sz w:val="28"/>
          <w:szCs w:val="28"/>
        </w:rPr>
        <w:t xml:space="preserve">  </w:t>
      </w:r>
      <w:r>
        <w:rPr>
          <w:sz w:val="28"/>
          <w:szCs w:val="28"/>
        </w:rPr>
        <w:t xml:space="preserve">Администрация </w:t>
      </w:r>
    </w:p>
    <w:p w:rsidR="004D67B6" w:rsidRPr="003736CE" w:rsidRDefault="005A1D7D" w:rsidP="007B2BA2">
      <w:pPr>
        <w:autoSpaceDE w:val="0"/>
        <w:autoSpaceDN w:val="0"/>
        <w:adjustRightInd w:val="0"/>
        <w:ind w:left="567"/>
        <w:jc w:val="both"/>
        <w:rPr>
          <w:sz w:val="28"/>
          <w:szCs w:val="28"/>
        </w:rPr>
      </w:pPr>
      <w:r>
        <w:rPr>
          <w:sz w:val="28"/>
          <w:szCs w:val="28"/>
        </w:rPr>
        <w:t>ПОСТАНОВЛЯЕТ</w:t>
      </w:r>
      <w:r w:rsidR="004D67B6" w:rsidRPr="003736CE">
        <w:rPr>
          <w:sz w:val="28"/>
          <w:szCs w:val="28"/>
        </w:rPr>
        <w:t>:</w:t>
      </w:r>
    </w:p>
    <w:p w:rsidR="003C5E41" w:rsidRPr="002520F5" w:rsidRDefault="00211A4C" w:rsidP="002520F5">
      <w:pPr>
        <w:pStyle w:val="a5"/>
        <w:shd w:val="clear" w:color="auto" w:fill="FFFFFF"/>
        <w:ind w:left="567" w:firstLine="708"/>
        <w:jc w:val="both"/>
        <w:rPr>
          <w:sz w:val="28"/>
          <w:szCs w:val="28"/>
        </w:rPr>
      </w:pPr>
      <w:r>
        <w:rPr>
          <w:sz w:val="28"/>
          <w:szCs w:val="28"/>
        </w:rPr>
        <w:t xml:space="preserve"> </w:t>
      </w:r>
      <w:r w:rsidR="004D67B6" w:rsidRPr="003736CE">
        <w:rPr>
          <w:sz w:val="28"/>
          <w:szCs w:val="28"/>
        </w:rPr>
        <w:t xml:space="preserve">1. </w:t>
      </w:r>
      <w:r w:rsidR="004D67B6" w:rsidRPr="00552DE2">
        <w:rPr>
          <w:sz w:val="28"/>
          <w:szCs w:val="28"/>
        </w:rPr>
        <w:t>Комитету по управлению имуществом У</w:t>
      </w:r>
      <w:r w:rsidR="00552DE2">
        <w:rPr>
          <w:sz w:val="28"/>
          <w:szCs w:val="28"/>
        </w:rPr>
        <w:t xml:space="preserve">вельского муниципального района (Пасечник Е.Н.) в соответствии с действующим законодательством </w:t>
      </w:r>
      <w:r w:rsidR="00552DE2" w:rsidRPr="00552DE2">
        <w:rPr>
          <w:sz w:val="28"/>
          <w:szCs w:val="28"/>
        </w:rPr>
        <w:t xml:space="preserve">организовать и провести </w:t>
      </w:r>
      <w:r w:rsidR="00CC1273">
        <w:rPr>
          <w:sz w:val="28"/>
          <w:szCs w:val="28"/>
        </w:rPr>
        <w:t>продаж</w:t>
      </w:r>
      <w:r w:rsidR="00D15ADD">
        <w:rPr>
          <w:sz w:val="28"/>
          <w:szCs w:val="28"/>
        </w:rPr>
        <w:t>у</w:t>
      </w:r>
      <w:r w:rsidR="00CC1273">
        <w:rPr>
          <w:sz w:val="28"/>
          <w:szCs w:val="28"/>
        </w:rPr>
        <w:t xml:space="preserve"> </w:t>
      </w:r>
      <w:r w:rsidR="00D15ADD">
        <w:rPr>
          <w:sz w:val="28"/>
          <w:szCs w:val="28"/>
        </w:rPr>
        <w:t xml:space="preserve">посредством публичного предложения </w:t>
      </w:r>
      <w:r w:rsidR="003C5E41">
        <w:rPr>
          <w:sz w:val="28"/>
          <w:szCs w:val="28"/>
        </w:rPr>
        <w:t xml:space="preserve">  </w:t>
      </w:r>
      <w:r w:rsidR="00CC1273" w:rsidRPr="002520F5">
        <w:rPr>
          <w:sz w:val="28"/>
          <w:szCs w:val="28"/>
        </w:rPr>
        <w:t>имущества</w:t>
      </w:r>
      <w:r w:rsidR="003C5E41" w:rsidRPr="002520F5">
        <w:rPr>
          <w:sz w:val="28"/>
          <w:szCs w:val="28"/>
        </w:rPr>
        <w:t>, являющегося собственностью Увельского муниципального района</w:t>
      </w:r>
      <w:r w:rsidR="0012357D">
        <w:rPr>
          <w:sz w:val="28"/>
          <w:szCs w:val="28"/>
        </w:rPr>
        <w:t xml:space="preserve"> в электронной форме</w:t>
      </w:r>
      <w:r w:rsidR="003C5E41" w:rsidRPr="002520F5">
        <w:rPr>
          <w:sz w:val="28"/>
          <w:szCs w:val="28"/>
        </w:rPr>
        <w:t>:</w:t>
      </w:r>
    </w:p>
    <w:tbl>
      <w:tblPr>
        <w:tblStyle w:val="af7"/>
        <w:tblW w:w="9270" w:type="dxa"/>
        <w:jc w:val="center"/>
        <w:tblInd w:w="-615" w:type="dxa"/>
        <w:tblLayout w:type="fixed"/>
        <w:tblLook w:val="01E0"/>
      </w:tblPr>
      <w:tblGrid>
        <w:gridCol w:w="910"/>
        <w:gridCol w:w="4061"/>
        <w:gridCol w:w="4299"/>
      </w:tblGrid>
      <w:tr w:rsidR="0012357D" w:rsidRPr="000E2D7B" w:rsidTr="004D75F5">
        <w:trPr>
          <w:jc w:val="center"/>
        </w:trPr>
        <w:tc>
          <w:tcPr>
            <w:tcW w:w="910" w:type="dxa"/>
          </w:tcPr>
          <w:p w:rsidR="0012357D" w:rsidRPr="000E2D7B" w:rsidRDefault="0012357D" w:rsidP="004D75F5">
            <w:pPr>
              <w:jc w:val="center"/>
              <w:rPr>
                <w:sz w:val="28"/>
                <w:szCs w:val="28"/>
              </w:rPr>
            </w:pPr>
            <w:r w:rsidRPr="000E2D7B">
              <w:rPr>
                <w:sz w:val="28"/>
                <w:szCs w:val="28"/>
              </w:rPr>
              <w:t xml:space="preserve">№ </w:t>
            </w:r>
            <w:proofErr w:type="spellStart"/>
            <w:r>
              <w:rPr>
                <w:sz w:val="28"/>
                <w:szCs w:val="28"/>
              </w:rPr>
              <w:t>ЛОТа</w:t>
            </w:r>
            <w:proofErr w:type="spellEnd"/>
          </w:p>
        </w:tc>
        <w:tc>
          <w:tcPr>
            <w:tcW w:w="4061" w:type="dxa"/>
          </w:tcPr>
          <w:p w:rsidR="0012357D" w:rsidRPr="000E2D7B" w:rsidRDefault="0012357D" w:rsidP="004D75F5">
            <w:pPr>
              <w:jc w:val="center"/>
              <w:rPr>
                <w:sz w:val="28"/>
                <w:szCs w:val="28"/>
              </w:rPr>
            </w:pPr>
            <w:r w:rsidRPr="000E2D7B">
              <w:rPr>
                <w:sz w:val="28"/>
                <w:szCs w:val="28"/>
              </w:rPr>
              <w:t>Наименование имущества</w:t>
            </w:r>
          </w:p>
        </w:tc>
        <w:tc>
          <w:tcPr>
            <w:tcW w:w="4299" w:type="dxa"/>
          </w:tcPr>
          <w:p w:rsidR="0012357D" w:rsidRPr="000E2D7B" w:rsidRDefault="0012357D" w:rsidP="004D75F5">
            <w:pPr>
              <w:jc w:val="center"/>
              <w:rPr>
                <w:sz w:val="28"/>
                <w:szCs w:val="28"/>
              </w:rPr>
            </w:pPr>
            <w:r w:rsidRPr="000E2D7B">
              <w:rPr>
                <w:sz w:val="28"/>
                <w:szCs w:val="28"/>
              </w:rPr>
              <w:t>Место нахождения</w:t>
            </w:r>
          </w:p>
        </w:tc>
      </w:tr>
      <w:tr w:rsidR="00C3233E" w:rsidRPr="000E2D7B" w:rsidTr="004D75F5">
        <w:trPr>
          <w:jc w:val="center"/>
        </w:trPr>
        <w:tc>
          <w:tcPr>
            <w:tcW w:w="910" w:type="dxa"/>
          </w:tcPr>
          <w:p w:rsidR="00C3233E" w:rsidRDefault="00C3233E" w:rsidP="004D75F5">
            <w:pPr>
              <w:jc w:val="center"/>
              <w:rPr>
                <w:sz w:val="28"/>
                <w:szCs w:val="28"/>
              </w:rPr>
            </w:pPr>
            <w:r>
              <w:rPr>
                <w:sz w:val="28"/>
                <w:szCs w:val="28"/>
              </w:rPr>
              <w:t>1</w:t>
            </w:r>
          </w:p>
        </w:tc>
        <w:tc>
          <w:tcPr>
            <w:tcW w:w="4061" w:type="dxa"/>
          </w:tcPr>
          <w:p w:rsidR="00C3233E" w:rsidRPr="00C3233E" w:rsidRDefault="00C3233E" w:rsidP="00C3233E">
            <w:pPr>
              <w:ind w:right="-31"/>
              <w:rPr>
                <w:sz w:val="28"/>
                <w:szCs w:val="28"/>
                <w:highlight w:val="yellow"/>
              </w:rPr>
            </w:pPr>
            <w:r w:rsidRPr="00C3233E">
              <w:rPr>
                <w:sz w:val="28"/>
                <w:szCs w:val="28"/>
              </w:rPr>
              <w:t xml:space="preserve">Автобус ПАЗ 32053-70, 2012 года выпуска, </w:t>
            </w:r>
            <w:r w:rsidRPr="00C3233E">
              <w:rPr>
                <w:sz w:val="28"/>
                <w:szCs w:val="28"/>
                <w:lang w:val="en-US"/>
              </w:rPr>
              <w:t>VIN</w:t>
            </w:r>
            <w:r w:rsidRPr="00C3233E">
              <w:rPr>
                <w:sz w:val="28"/>
                <w:szCs w:val="28"/>
              </w:rPr>
              <w:t xml:space="preserve"> </w:t>
            </w:r>
            <w:r w:rsidRPr="00C3233E">
              <w:rPr>
                <w:sz w:val="28"/>
                <w:szCs w:val="28"/>
                <w:lang w:val="en-US"/>
              </w:rPr>
              <w:t>X</w:t>
            </w:r>
            <w:r w:rsidRPr="00C3233E">
              <w:rPr>
                <w:sz w:val="28"/>
                <w:szCs w:val="28"/>
              </w:rPr>
              <w:t>1</w:t>
            </w:r>
            <w:r w:rsidRPr="00C3233E">
              <w:rPr>
                <w:sz w:val="28"/>
                <w:szCs w:val="28"/>
                <w:lang w:val="en-US"/>
              </w:rPr>
              <w:t>M</w:t>
            </w:r>
            <w:r w:rsidRPr="00C3233E">
              <w:rPr>
                <w:sz w:val="28"/>
                <w:szCs w:val="28"/>
              </w:rPr>
              <w:t>3205</w:t>
            </w:r>
            <w:r w:rsidRPr="00C3233E">
              <w:rPr>
                <w:sz w:val="28"/>
                <w:szCs w:val="28"/>
                <w:lang w:val="en-US"/>
              </w:rPr>
              <w:t>CXC</w:t>
            </w:r>
            <w:r w:rsidRPr="00C3233E">
              <w:rPr>
                <w:sz w:val="28"/>
                <w:szCs w:val="28"/>
              </w:rPr>
              <w:t>0006246, двигатель 523400 С1008597, цвет кузова жёлтый, мощность 124 л.с., тип двигателя бензиновый, г/</w:t>
            </w:r>
            <w:proofErr w:type="spellStart"/>
            <w:r w:rsidRPr="00C3233E">
              <w:rPr>
                <w:sz w:val="28"/>
                <w:szCs w:val="28"/>
              </w:rPr>
              <w:t>н</w:t>
            </w:r>
            <w:proofErr w:type="spellEnd"/>
            <w:r w:rsidRPr="00C3233E">
              <w:rPr>
                <w:sz w:val="28"/>
                <w:szCs w:val="28"/>
              </w:rPr>
              <w:t xml:space="preserve"> К352РН174</w:t>
            </w:r>
          </w:p>
        </w:tc>
        <w:tc>
          <w:tcPr>
            <w:tcW w:w="4299" w:type="dxa"/>
          </w:tcPr>
          <w:p w:rsidR="00C3233E" w:rsidRPr="00C3233E" w:rsidRDefault="00C3233E" w:rsidP="00C3233E">
            <w:pPr>
              <w:rPr>
                <w:sz w:val="28"/>
                <w:szCs w:val="28"/>
              </w:rPr>
            </w:pPr>
            <w:r w:rsidRPr="00C3233E">
              <w:rPr>
                <w:sz w:val="28"/>
                <w:szCs w:val="28"/>
              </w:rPr>
              <w:t xml:space="preserve">Челябинская область, Увельский район, с. </w:t>
            </w:r>
            <w:proofErr w:type="spellStart"/>
            <w:r w:rsidRPr="00C3233E">
              <w:rPr>
                <w:sz w:val="28"/>
                <w:szCs w:val="28"/>
              </w:rPr>
              <w:t>Мордвиновка</w:t>
            </w:r>
            <w:proofErr w:type="spellEnd"/>
          </w:p>
        </w:tc>
      </w:tr>
    </w:tbl>
    <w:p w:rsidR="0012357D" w:rsidRDefault="00B141B5" w:rsidP="007B2BA2">
      <w:pPr>
        <w:pStyle w:val="a9"/>
        <w:tabs>
          <w:tab w:val="left" w:pos="540"/>
        </w:tabs>
        <w:ind w:left="567"/>
        <w:rPr>
          <w:b/>
          <w:sz w:val="28"/>
          <w:szCs w:val="28"/>
        </w:rPr>
      </w:pPr>
      <w:r>
        <w:rPr>
          <w:b/>
          <w:sz w:val="28"/>
          <w:szCs w:val="28"/>
        </w:rPr>
        <w:tab/>
      </w:r>
      <w:r w:rsidR="00211A4C">
        <w:rPr>
          <w:b/>
          <w:sz w:val="28"/>
          <w:szCs w:val="28"/>
        </w:rPr>
        <w:t xml:space="preserve">   </w:t>
      </w:r>
      <w:r w:rsidR="0012357D">
        <w:rPr>
          <w:b/>
          <w:sz w:val="28"/>
          <w:szCs w:val="28"/>
        </w:rPr>
        <w:tab/>
      </w:r>
    </w:p>
    <w:p w:rsidR="008038E6" w:rsidRPr="00552DE2" w:rsidRDefault="0012357D" w:rsidP="007B2BA2">
      <w:pPr>
        <w:pStyle w:val="a9"/>
        <w:tabs>
          <w:tab w:val="left" w:pos="540"/>
        </w:tabs>
        <w:ind w:left="567"/>
        <w:rPr>
          <w:sz w:val="28"/>
          <w:szCs w:val="28"/>
        </w:rPr>
      </w:pPr>
      <w:r>
        <w:rPr>
          <w:b/>
          <w:sz w:val="28"/>
          <w:szCs w:val="28"/>
        </w:rPr>
        <w:lastRenderedPageBreak/>
        <w:tab/>
      </w:r>
      <w:r>
        <w:rPr>
          <w:b/>
          <w:sz w:val="28"/>
          <w:szCs w:val="28"/>
        </w:rPr>
        <w:tab/>
      </w:r>
      <w:r w:rsidR="008038E6">
        <w:rPr>
          <w:sz w:val="28"/>
          <w:szCs w:val="28"/>
        </w:rPr>
        <w:t>2. Утвердить аукционную документацию</w:t>
      </w:r>
      <w:r w:rsidR="004A28B8">
        <w:rPr>
          <w:sz w:val="28"/>
          <w:szCs w:val="28"/>
        </w:rPr>
        <w:t xml:space="preserve"> </w:t>
      </w:r>
      <w:r w:rsidR="008038E6">
        <w:rPr>
          <w:sz w:val="28"/>
          <w:szCs w:val="28"/>
        </w:rPr>
        <w:t xml:space="preserve"> </w:t>
      </w:r>
      <w:r w:rsidR="004A28B8">
        <w:rPr>
          <w:sz w:val="28"/>
          <w:szCs w:val="28"/>
        </w:rPr>
        <w:t xml:space="preserve">с текстом информационного сообщения о проведении </w:t>
      </w:r>
      <w:r w:rsidR="00D15ADD">
        <w:rPr>
          <w:sz w:val="28"/>
          <w:szCs w:val="28"/>
        </w:rPr>
        <w:t>продажи посредством публичного предложения</w:t>
      </w:r>
      <w:r w:rsidR="004A28B8">
        <w:rPr>
          <w:sz w:val="28"/>
          <w:szCs w:val="28"/>
        </w:rPr>
        <w:t xml:space="preserve"> </w:t>
      </w:r>
      <w:r w:rsidR="008038E6">
        <w:rPr>
          <w:sz w:val="28"/>
          <w:szCs w:val="28"/>
        </w:rPr>
        <w:t xml:space="preserve">(приложение № </w:t>
      </w:r>
      <w:r w:rsidR="003C5E41">
        <w:rPr>
          <w:sz w:val="28"/>
          <w:szCs w:val="28"/>
        </w:rPr>
        <w:t>1</w:t>
      </w:r>
      <w:r w:rsidR="008038E6">
        <w:rPr>
          <w:sz w:val="28"/>
          <w:szCs w:val="28"/>
        </w:rPr>
        <w:t>).</w:t>
      </w:r>
    </w:p>
    <w:p w:rsidR="008038E6" w:rsidRPr="00552DE2" w:rsidRDefault="0012357D" w:rsidP="007B2BA2">
      <w:pPr>
        <w:pStyle w:val="a5"/>
        <w:shd w:val="clear" w:color="auto" w:fill="FFFFFF"/>
        <w:ind w:left="567" w:firstLine="708"/>
        <w:jc w:val="both"/>
        <w:rPr>
          <w:sz w:val="28"/>
          <w:szCs w:val="28"/>
        </w:rPr>
      </w:pPr>
      <w:r>
        <w:rPr>
          <w:sz w:val="28"/>
          <w:szCs w:val="28"/>
        </w:rPr>
        <w:t xml:space="preserve"> </w:t>
      </w:r>
      <w:r w:rsidR="008038E6">
        <w:rPr>
          <w:sz w:val="28"/>
          <w:szCs w:val="28"/>
        </w:rPr>
        <w:t>3</w:t>
      </w:r>
      <w:r w:rsidR="00552DE2" w:rsidRPr="00552DE2">
        <w:rPr>
          <w:sz w:val="28"/>
          <w:szCs w:val="28"/>
        </w:rPr>
        <w:t>.</w:t>
      </w:r>
      <w:r w:rsidR="008D436A">
        <w:rPr>
          <w:sz w:val="28"/>
          <w:szCs w:val="28"/>
        </w:rPr>
        <w:t xml:space="preserve"> </w:t>
      </w:r>
      <w:r w:rsidR="003C5E41">
        <w:rPr>
          <w:sz w:val="28"/>
          <w:szCs w:val="28"/>
        </w:rPr>
        <w:t>Отделу информационных технологий</w:t>
      </w:r>
      <w:r w:rsidR="008D436A">
        <w:rPr>
          <w:sz w:val="28"/>
          <w:szCs w:val="28"/>
        </w:rPr>
        <w:t xml:space="preserve"> (Лычко И.И.) </w:t>
      </w:r>
      <w:r w:rsidR="008E772C">
        <w:rPr>
          <w:sz w:val="28"/>
          <w:szCs w:val="28"/>
        </w:rPr>
        <w:t xml:space="preserve">не позднее </w:t>
      </w:r>
      <w:r w:rsidR="00C3233E">
        <w:rPr>
          <w:sz w:val="28"/>
          <w:szCs w:val="28"/>
        </w:rPr>
        <w:t>15</w:t>
      </w:r>
      <w:r>
        <w:rPr>
          <w:sz w:val="28"/>
          <w:szCs w:val="28"/>
        </w:rPr>
        <w:t xml:space="preserve"> </w:t>
      </w:r>
      <w:r w:rsidR="00C3233E">
        <w:rPr>
          <w:sz w:val="28"/>
          <w:szCs w:val="28"/>
        </w:rPr>
        <w:t>но</w:t>
      </w:r>
      <w:r w:rsidR="00820B04">
        <w:rPr>
          <w:sz w:val="28"/>
          <w:szCs w:val="28"/>
        </w:rPr>
        <w:t>ября</w:t>
      </w:r>
      <w:r w:rsidR="003C5E41">
        <w:rPr>
          <w:sz w:val="28"/>
          <w:szCs w:val="28"/>
        </w:rPr>
        <w:t xml:space="preserve"> 20</w:t>
      </w:r>
      <w:r>
        <w:rPr>
          <w:sz w:val="28"/>
          <w:szCs w:val="28"/>
        </w:rPr>
        <w:t>21</w:t>
      </w:r>
      <w:r w:rsidR="00B24D80">
        <w:rPr>
          <w:sz w:val="28"/>
          <w:szCs w:val="28"/>
        </w:rPr>
        <w:t xml:space="preserve"> года </w:t>
      </w:r>
      <w:r w:rsidR="008D436A">
        <w:rPr>
          <w:sz w:val="28"/>
          <w:szCs w:val="28"/>
        </w:rPr>
        <w:t>р</w:t>
      </w:r>
      <w:r w:rsidR="00552DE2" w:rsidRPr="00552DE2">
        <w:rPr>
          <w:sz w:val="28"/>
          <w:szCs w:val="28"/>
        </w:rPr>
        <w:t xml:space="preserve">азместить на  официальном сайте муниципального образования </w:t>
      </w:r>
      <w:r w:rsidR="008D436A">
        <w:rPr>
          <w:sz w:val="28"/>
          <w:szCs w:val="28"/>
        </w:rPr>
        <w:t>Увельский муниципальный район</w:t>
      </w:r>
      <w:r w:rsidR="00552DE2" w:rsidRPr="00552DE2">
        <w:rPr>
          <w:sz w:val="28"/>
          <w:szCs w:val="28"/>
        </w:rPr>
        <w:t xml:space="preserve"> </w:t>
      </w:r>
      <w:r w:rsidR="008038E6">
        <w:rPr>
          <w:sz w:val="28"/>
          <w:szCs w:val="28"/>
        </w:rPr>
        <w:t>информационное сообщение</w:t>
      </w:r>
      <w:r w:rsidR="008038E6" w:rsidRPr="00552DE2">
        <w:rPr>
          <w:sz w:val="28"/>
          <w:szCs w:val="28"/>
        </w:rPr>
        <w:t xml:space="preserve"> о проведении </w:t>
      </w:r>
      <w:r w:rsidR="008038E6">
        <w:rPr>
          <w:sz w:val="28"/>
          <w:szCs w:val="28"/>
        </w:rPr>
        <w:t xml:space="preserve">продаже </w:t>
      </w:r>
      <w:r w:rsidR="00D15ADD">
        <w:rPr>
          <w:sz w:val="28"/>
          <w:szCs w:val="28"/>
        </w:rPr>
        <w:t xml:space="preserve">посредством публичного предложения </w:t>
      </w:r>
      <w:r w:rsidR="008038E6">
        <w:rPr>
          <w:sz w:val="28"/>
          <w:szCs w:val="28"/>
        </w:rPr>
        <w:t>имущества</w:t>
      </w:r>
      <w:r w:rsidR="008038E6" w:rsidRPr="00552DE2">
        <w:rPr>
          <w:sz w:val="28"/>
          <w:szCs w:val="28"/>
        </w:rPr>
        <w:t>, являющ</w:t>
      </w:r>
      <w:r w:rsidR="008038E6">
        <w:rPr>
          <w:sz w:val="28"/>
          <w:szCs w:val="28"/>
        </w:rPr>
        <w:t>его</w:t>
      </w:r>
      <w:r w:rsidR="008038E6" w:rsidRPr="00552DE2">
        <w:rPr>
          <w:sz w:val="28"/>
          <w:szCs w:val="28"/>
        </w:rPr>
        <w:t>ся собственностью У</w:t>
      </w:r>
      <w:r w:rsidR="008038E6">
        <w:rPr>
          <w:sz w:val="28"/>
          <w:szCs w:val="28"/>
        </w:rPr>
        <w:t>вельского муниципального района</w:t>
      </w:r>
      <w:r w:rsidR="008038E6" w:rsidRPr="00552DE2">
        <w:rPr>
          <w:sz w:val="28"/>
          <w:szCs w:val="28"/>
        </w:rPr>
        <w:t xml:space="preserve"> </w:t>
      </w:r>
      <w:r w:rsidR="008038E6">
        <w:rPr>
          <w:sz w:val="28"/>
          <w:szCs w:val="28"/>
        </w:rPr>
        <w:t xml:space="preserve"> и аукционную документацию (приложение № </w:t>
      </w:r>
      <w:r w:rsidR="003C5E41">
        <w:rPr>
          <w:sz w:val="28"/>
          <w:szCs w:val="28"/>
        </w:rPr>
        <w:t>1</w:t>
      </w:r>
      <w:r w:rsidR="008038E6">
        <w:rPr>
          <w:sz w:val="28"/>
          <w:szCs w:val="28"/>
        </w:rPr>
        <w:t>)</w:t>
      </w:r>
      <w:r w:rsidR="008038E6" w:rsidRPr="00552DE2">
        <w:rPr>
          <w:sz w:val="28"/>
          <w:szCs w:val="28"/>
        </w:rPr>
        <w:t>.</w:t>
      </w:r>
    </w:p>
    <w:p w:rsidR="004D67B6" w:rsidRDefault="0012357D" w:rsidP="007B2BA2">
      <w:pPr>
        <w:pStyle w:val="a5"/>
        <w:shd w:val="clear" w:color="auto" w:fill="FFFFFF"/>
        <w:ind w:left="567" w:firstLine="708"/>
        <w:jc w:val="both"/>
        <w:rPr>
          <w:sz w:val="28"/>
          <w:szCs w:val="28"/>
        </w:rPr>
      </w:pPr>
      <w:r>
        <w:rPr>
          <w:sz w:val="28"/>
          <w:szCs w:val="28"/>
        </w:rPr>
        <w:t xml:space="preserve"> </w:t>
      </w:r>
      <w:r w:rsidR="00211A4C">
        <w:rPr>
          <w:sz w:val="28"/>
          <w:szCs w:val="28"/>
        </w:rPr>
        <w:t>4</w:t>
      </w:r>
      <w:r w:rsidR="00552DE2" w:rsidRPr="00552DE2">
        <w:rPr>
          <w:sz w:val="28"/>
          <w:szCs w:val="28"/>
        </w:rPr>
        <w:t>. Постановление вступает в силу со дня подписания.</w:t>
      </w:r>
    </w:p>
    <w:p w:rsidR="00C3233E" w:rsidRPr="003736CE" w:rsidRDefault="00C3233E" w:rsidP="00C3233E">
      <w:pPr>
        <w:autoSpaceDE w:val="0"/>
        <w:autoSpaceDN w:val="0"/>
        <w:adjustRightInd w:val="0"/>
        <w:ind w:left="567" w:firstLine="708"/>
        <w:jc w:val="both"/>
        <w:rPr>
          <w:sz w:val="28"/>
          <w:szCs w:val="28"/>
        </w:rPr>
      </w:pPr>
      <w:r>
        <w:rPr>
          <w:sz w:val="28"/>
          <w:szCs w:val="28"/>
        </w:rPr>
        <w:t>5</w:t>
      </w:r>
      <w:r w:rsidRPr="003736CE">
        <w:rPr>
          <w:sz w:val="28"/>
          <w:szCs w:val="28"/>
        </w:rPr>
        <w:t xml:space="preserve">. </w:t>
      </w:r>
      <w:proofErr w:type="gramStart"/>
      <w:r w:rsidRPr="003736CE">
        <w:rPr>
          <w:sz w:val="28"/>
          <w:szCs w:val="28"/>
        </w:rPr>
        <w:t>Контроль за</w:t>
      </w:r>
      <w:proofErr w:type="gramEnd"/>
      <w:r w:rsidRPr="003736CE">
        <w:rPr>
          <w:sz w:val="28"/>
          <w:szCs w:val="28"/>
        </w:rPr>
        <w:t xml:space="preserve"> выполнением настоящего постановления </w:t>
      </w:r>
      <w:r>
        <w:rPr>
          <w:sz w:val="28"/>
          <w:szCs w:val="28"/>
        </w:rPr>
        <w:t>возложить на Карпову Н.В. - заместителя Главы по земельным и имущественным отношениям - председателя комитета по земельным отношениям администрации Увельского муниципального района.</w:t>
      </w:r>
    </w:p>
    <w:p w:rsidR="00C3233E" w:rsidRDefault="00C3233E" w:rsidP="00C3233E">
      <w:pPr>
        <w:autoSpaceDE w:val="0"/>
        <w:autoSpaceDN w:val="0"/>
        <w:adjustRightInd w:val="0"/>
        <w:ind w:firstLine="720"/>
        <w:jc w:val="both"/>
        <w:rPr>
          <w:sz w:val="28"/>
          <w:szCs w:val="28"/>
        </w:rPr>
      </w:pPr>
    </w:p>
    <w:p w:rsidR="004D67B6" w:rsidRDefault="004D67B6" w:rsidP="007B2BA2">
      <w:pPr>
        <w:autoSpaceDE w:val="0"/>
        <w:autoSpaceDN w:val="0"/>
        <w:adjustRightInd w:val="0"/>
        <w:ind w:left="567" w:firstLine="720"/>
        <w:jc w:val="both"/>
        <w:rPr>
          <w:sz w:val="28"/>
          <w:szCs w:val="28"/>
        </w:rPr>
      </w:pPr>
    </w:p>
    <w:p w:rsidR="004D67B6" w:rsidRPr="003736CE" w:rsidRDefault="004D67B6" w:rsidP="007B2BA2">
      <w:pPr>
        <w:autoSpaceDE w:val="0"/>
        <w:autoSpaceDN w:val="0"/>
        <w:adjustRightInd w:val="0"/>
        <w:ind w:left="567" w:firstLine="720"/>
        <w:jc w:val="both"/>
        <w:rPr>
          <w:sz w:val="28"/>
          <w:szCs w:val="28"/>
        </w:rPr>
      </w:pPr>
    </w:p>
    <w:tbl>
      <w:tblPr>
        <w:tblW w:w="0" w:type="auto"/>
        <w:tblInd w:w="108" w:type="dxa"/>
        <w:tblLook w:val="0000"/>
      </w:tblPr>
      <w:tblGrid>
        <w:gridCol w:w="6666"/>
        <w:gridCol w:w="3333"/>
      </w:tblGrid>
      <w:tr w:rsidR="004D67B6" w:rsidRPr="003736CE" w:rsidTr="00EF7AE9">
        <w:tc>
          <w:tcPr>
            <w:tcW w:w="6666" w:type="dxa"/>
            <w:tcBorders>
              <w:top w:val="nil"/>
              <w:left w:val="nil"/>
              <w:bottom w:val="nil"/>
              <w:right w:val="nil"/>
            </w:tcBorders>
            <w:vAlign w:val="bottom"/>
          </w:tcPr>
          <w:p w:rsidR="004D67B6" w:rsidRPr="003736CE" w:rsidRDefault="00173A11" w:rsidP="007B2BA2">
            <w:pPr>
              <w:autoSpaceDE w:val="0"/>
              <w:autoSpaceDN w:val="0"/>
              <w:adjustRightInd w:val="0"/>
              <w:ind w:left="567"/>
              <w:rPr>
                <w:sz w:val="28"/>
                <w:szCs w:val="28"/>
              </w:rPr>
            </w:pPr>
            <w:r>
              <w:rPr>
                <w:sz w:val="28"/>
                <w:szCs w:val="28"/>
              </w:rPr>
              <w:t>Глав</w:t>
            </w:r>
            <w:r w:rsidR="00B141B5">
              <w:rPr>
                <w:sz w:val="28"/>
                <w:szCs w:val="28"/>
              </w:rPr>
              <w:t>а</w:t>
            </w:r>
            <w:r>
              <w:rPr>
                <w:sz w:val="28"/>
                <w:szCs w:val="28"/>
              </w:rPr>
              <w:t xml:space="preserve"> района</w:t>
            </w:r>
            <w:r w:rsidR="008D436A">
              <w:rPr>
                <w:sz w:val="28"/>
                <w:szCs w:val="28"/>
              </w:rPr>
              <w:t xml:space="preserve"> </w:t>
            </w:r>
          </w:p>
        </w:tc>
        <w:tc>
          <w:tcPr>
            <w:tcW w:w="3333" w:type="dxa"/>
            <w:tcBorders>
              <w:top w:val="nil"/>
              <w:left w:val="nil"/>
              <w:bottom w:val="nil"/>
              <w:right w:val="nil"/>
            </w:tcBorders>
            <w:vAlign w:val="bottom"/>
          </w:tcPr>
          <w:p w:rsidR="004D67B6" w:rsidRPr="003736CE" w:rsidRDefault="00173A11" w:rsidP="007B2BA2">
            <w:pPr>
              <w:autoSpaceDE w:val="0"/>
              <w:autoSpaceDN w:val="0"/>
              <w:adjustRightInd w:val="0"/>
              <w:ind w:left="567"/>
              <w:jc w:val="center"/>
              <w:rPr>
                <w:sz w:val="28"/>
                <w:szCs w:val="28"/>
              </w:rPr>
            </w:pPr>
            <w:r>
              <w:rPr>
                <w:sz w:val="28"/>
                <w:szCs w:val="28"/>
              </w:rPr>
              <w:t xml:space="preserve">     </w:t>
            </w:r>
            <w:r w:rsidR="008D436A">
              <w:rPr>
                <w:sz w:val="28"/>
                <w:szCs w:val="28"/>
              </w:rPr>
              <w:t xml:space="preserve">         </w:t>
            </w:r>
            <w:r w:rsidR="00886A84">
              <w:rPr>
                <w:sz w:val="28"/>
                <w:szCs w:val="28"/>
              </w:rPr>
              <w:t>С.Г. Рослов</w:t>
            </w:r>
          </w:p>
        </w:tc>
      </w:tr>
    </w:tbl>
    <w:p w:rsidR="004D67B6" w:rsidRDefault="008D436A" w:rsidP="007B2BA2">
      <w:pPr>
        <w:ind w:left="567"/>
        <w:rPr>
          <w:sz w:val="28"/>
          <w:szCs w:val="28"/>
        </w:rPr>
      </w:pPr>
      <w:r>
        <w:rPr>
          <w:sz w:val="28"/>
          <w:szCs w:val="28"/>
        </w:rPr>
        <w:t xml:space="preserve">   </w:t>
      </w: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4D67B6" w:rsidRDefault="004D67B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4D67B6" w:rsidRDefault="004D67B6" w:rsidP="007B2BA2">
      <w:pPr>
        <w:ind w:left="567"/>
        <w:rPr>
          <w:sz w:val="28"/>
          <w:szCs w:val="28"/>
        </w:rPr>
      </w:pPr>
    </w:p>
    <w:p w:rsidR="008D436A" w:rsidRDefault="008D436A" w:rsidP="007B2BA2">
      <w:pPr>
        <w:ind w:left="567"/>
        <w:rPr>
          <w:sz w:val="28"/>
          <w:szCs w:val="28"/>
        </w:rPr>
      </w:pPr>
    </w:p>
    <w:p w:rsidR="00211A4C" w:rsidRDefault="00211A4C" w:rsidP="007B2BA2">
      <w:pPr>
        <w:ind w:left="567"/>
        <w:rPr>
          <w:sz w:val="28"/>
          <w:szCs w:val="28"/>
        </w:rPr>
      </w:pPr>
    </w:p>
    <w:p w:rsidR="00B141B5" w:rsidRDefault="00B141B5" w:rsidP="007B2BA2">
      <w:pPr>
        <w:ind w:left="567"/>
        <w:rPr>
          <w:sz w:val="28"/>
          <w:szCs w:val="28"/>
        </w:rPr>
      </w:pPr>
      <w:r>
        <w:rPr>
          <w:sz w:val="28"/>
          <w:szCs w:val="28"/>
        </w:rPr>
        <w:t>Согласовано:</w:t>
      </w:r>
    </w:p>
    <w:p w:rsidR="00B141B5" w:rsidRDefault="00B141B5" w:rsidP="007B2BA2">
      <w:pPr>
        <w:ind w:left="567"/>
        <w:rPr>
          <w:sz w:val="28"/>
          <w:szCs w:val="28"/>
        </w:rPr>
      </w:pPr>
    </w:p>
    <w:p w:rsidR="00B141B5" w:rsidRDefault="00B141B5" w:rsidP="007B2BA2">
      <w:pPr>
        <w:ind w:left="567"/>
        <w:rPr>
          <w:sz w:val="28"/>
          <w:szCs w:val="28"/>
        </w:rPr>
      </w:pPr>
    </w:p>
    <w:p w:rsidR="00CC3E16" w:rsidRDefault="00CC3E16" w:rsidP="00CC3E16">
      <w:pPr>
        <w:tabs>
          <w:tab w:val="left" w:pos="6521"/>
        </w:tabs>
        <w:ind w:left="709" w:hanging="142"/>
        <w:rPr>
          <w:sz w:val="28"/>
          <w:szCs w:val="28"/>
        </w:rPr>
      </w:pPr>
      <w:r>
        <w:rPr>
          <w:sz w:val="28"/>
          <w:szCs w:val="28"/>
        </w:rPr>
        <w:t xml:space="preserve">Заместитель Главы района по </w:t>
      </w:r>
      <w:proofErr w:type="gramStart"/>
      <w:r>
        <w:rPr>
          <w:sz w:val="28"/>
          <w:szCs w:val="28"/>
        </w:rPr>
        <w:t>земельным</w:t>
      </w:r>
      <w:proofErr w:type="gramEnd"/>
    </w:p>
    <w:p w:rsidR="00CC3E16" w:rsidRDefault="00CC3E16" w:rsidP="00CC3E16">
      <w:pPr>
        <w:tabs>
          <w:tab w:val="left" w:pos="6521"/>
        </w:tabs>
        <w:ind w:left="709" w:hanging="142"/>
        <w:rPr>
          <w:sz w:val="28"/>
          <w:szCs w:val="28"/>
        </w:rPr>
      </w:pPr>
      <w:r>
        <w:rPr>
          <w:sz w:val="28"/>
          <w:szCs w:val="28"/>
        </w:rPr>
        <w:t>и имущественным отношениям – председатель</w:t>
      </w:r>
    </w:p>
    <w:p w:rsidR="00CC3E16" w:rsidRDefault="00CC3E16" w:rsidP="00CC3E16">
      <w:pPr>
        <w:tabs>
          <w:tab w:val="left" w:pos="6521"/>
        </w:tabs>
        <w:ind w:left="709" w:hanging="142"/>
        <w:rPr>
          <w:sz w:val="28"/>
          <w:szCs w:val="28"/>
        </w:rPr>
      </w:pPr>
      <w:r>
        <w:rPr>
          <w:sz w:val="28"/>
          <w:szCs w:val="28"/>
        </w:rPr>
        <w:t>комитета по земельным отношениям администрации</w:t>
      </w:r>
    </w:p>
    <w:p w:rsidR="00CC3E16" w:rsidRDefault="00CC3E16" w:rsidP="00CC3E16">
      <w:pPr>
        <w:tabs>
          <w:tab w:val="left" w:pos="6521"/>
          <w:tab w:val="left" w:pos="7797"/>
          <w:tab w:val="left" w:pos="8080"/>
        </w:tabs>
        <w:ind w:left="709" w:hanging="142"/>
        <w:rPr>
          <w:sz w:val="28"/>
          <w:szCs w:val="28"/>
        </w:rPr>
      </w:pPr>
      <w:r>
        <w:rPr>
          <w:sz w:val="28"/>
          <w:szCs w:val="28"/>
        </w:rPr>
        <w:t>Увельского муниципального района                                                 Н.В.Карпова</w:t>
      </w:r>
    </w:p>
    <w:p w:rsidR="00CC3E16" w:rsidRDefault="00CC3E16" w:rsidP="00CC3E16">
      <w:pPr>
        <w:ind w:left="709" w:hanging="142"/>
        <w:rPr>
          <w:sz w:val="28"/>
          <w:szCs w:val="28"/>
        </w:rPr>
      </w:pPr>
    </w:p>
    <w:p w:rsidR="00CC3E16" w:rsidRDefault="00CC3E16" w:rsidP="00CC3E16">
      <w:pPr>
        <w:ind w:left="709" w:hanging="142"/>
        <w:rPr>
          <w:sz w:val="28"/>
          <w:szCs w:val="28"/>
        </w:rPr>
      </w:pPr>
      <w:r>
        <w:rPr>
          <w:sz w:val="28"/>
          <w:szCs w:val="28"/>
        </w:rPr>
        <w:t xml:space="preserve">Начальник правового управления </w:t>
      </w:r>
    </w:p>
    <w:p w:rsidR="00CC3E16" w:rsidRDefault="00CC3E16" w:rsidP="00CC3E16">
      <w:pPr>
        <w:ind w:left="709" w:hanging="142"/>
        <w:rPr>
          <w:sz w:val="28"/>
          <w:szCs w:val="28"/>
        </w:rPr>
      </w:pPr>
      <w:r>
        <w:rPr>
          <w:sz w:val="28"/>
          <w:szCs w:val="28"/>
        </w:rPr>
        <w:t>администрации                                                                                    Н.Ю. Голова</w:t>
      </w:r>
    </w:p>
    <w:p w:rsidR="00CC3E16" w:rsidRDefault="00CC3E16" w:rsidP="007B2BA2">
      <w:pPr>
        <w:ind w:left="567"/>
        <w:rPr>
          <w:sz w:val="28"/>
          <w:szCs w:val="28"/>
        </w:rPr>
      </w:pPr>
    </w:p>
    <w:p w:rsidR="00CC3E16" w:rsidRDefault="00CC3E16" w:rsidP="007B2BA2">
      <w:pPr>
        <w:ind w:left="567"/>
        <w:rPr>
          <w:sz w:val="28"/>
          <w:szCs w:val="28"/>
        </w:rPr>
      </w:pPr>
    </w:p>
    <w:p w:rsidR="00CC3E16" w:rsidRDefault="00CC3E16" w:rsidP="007B2BA2">
      <w:pPr>
        <w:ind w:left="567"/>
        <w:rPr>
          <w:sz w:val="28"/>
          <w:szCs w:val="28"/>
        </w:rPr>
      </w:pPr>
    </w:p>
    <w:p w:rsidR="00B141B5" w:rsidRDefault="00B141B5" w:rsidP="007B2BA2">
      <w:pPr>
        <w:ind w:left="567"/>
        <w:rPr>
          <w:sz w:val="28"/>
          <w:szCs w:val="28"/>
        </w:rPr>
      </w:pPr>
      <w:r>
        <w:rPr>
          <w:sz w:val="28"/>
          <w:szCs w:val="28"/>
        </w:rPr>
        <w:t>Рассылка:</w:t>
      </w:r>
    </w:p>
    <w:p w:rsidR="00B141B5" w:rsidRDefault="00B141B5" w:rsidP="007B2BA2">
      <w:pPr>
        <w:ind w:left="567"/>
        <w:rPr>
          <w:sz w:val="28"/>
          <w:szCs w:val="28"/>
        </w:rPr>
      </w:pPr>
      <w:r>
        <w:rPr>
          <w:sz w:val="28"/>
          <w:szCs w:val="28"/>
        </w:rPr>
        <w:t xml:space="preserve">Комитет по </w:t>
      </w:r>
      <w:r w:rsidR="00211A4C">
        <w:rPr>
          <w:sz w:val="28"/>
          <w:szCs w:val="28"/>
        </w:rPr>
        <w:t xml:space="preserve">управлению </w:t>
      </w:r>
      <w:r>
        <w:rPr>
          <w:sz w:val="28"/>
          <w:szCs w:val="28"/>
        </w:rPr>
        <w:t>имуществ</w:t>
      </w:r>
      <w:r w:rsidR="00211A4C">
        <w:rPr>
          <w:sz w:val="28"/>
          <w:szCs w:val="28"/>
        </w:rPr>
        <w:t xml:space="preserve">ом – </w:t>
      </w:r>
      <w:r>
        <w:rPr>
          <w:sz w:val="28"/>
          <w:szCs w:val="28"/>
        </w:rPr>
        <w:t>2</w:t>
      </w:r>
      <w:r w:rsidR="00211A4C">
        <w:rPr>
          <w:sz w:val="28"/>
          <w:szCs w:val="28"/>
        </w:rPr>
        <w:t xml:space="preserve"> экз. (без приложений)</w:t>
      </w:r>
    </w:p>
    <w:p w:rsidR="00B141B5" w:rsidRDefault="003C5E41" w:rsidP="007B2BA2">
      <w:pPr>
        <w:ind w:left="567"/>
        <w:rPr>
          <w:sz w:val="28"/>
          <w:szCs w:val="28"/>
        </w:rPr>
      </w:pPr>
      <w:r>
        <w:rPr>
          <w:sz w:val="28"/>
          <w:szCs w:val="28"/>
        </w:rPr>
        <w:t>Отдел информационных технологий</w:t>
      </w:r>
      <w:r w:rsidR="00211A4C">
        <w:rPr>
          <w:sz w:val="28"/>
          <w:szCs w:val="28"/>
        </w:rPr>
        <w:t xml:space="preserve"> – 1 экз.</w:t>
      </w:r>
      <w:r w:rsidR="00CC3E16">
        <w:rPr>
          <w:sz w:val="28"/>
          <w:szCs w:val="28"/>
        </w:rPr>
        <w:t xml:space="preserve"> (без приложений)</w:t>
      </w:r>
    </w:p>
    <w:p w:rsidR="00B141B5" w:rsidRDefault="00B141B5" w:rsidP="007B2BA2">
      <w:pPr>
        <w:ind w:left="567"/>
        <w:rPr>
          <w:sz w:val="28"/>
          <w:szCs w:val="28"/>
        </w:rPr>
      </w:pPr>
    </w:p>
    <w:p w:rsidR="008D436A" w:rsidRDefault="008D436A"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663EEA" w:rsidRDefault="00663EEA"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3C5E41" w:rsidRDefault="003C5E41" w:rsidP="007B2BA2">
      <w:pPr>
        <w:ind w:left="567"/>
        <w:rPr>
          <w:sz w:val="28"/>
          <w:szCs w:val="28"/>
        </w:rPr>
      </w:pPr>
    </w:p>
    <w:p w:rsidR="0012357D" w:rsidRDefault="0012357D" w:rsidP="007B2BA2">
      <w:pPr>
        <w:ind w:left="567"/>
        <w:rPr>
          <w:sz w:val="28"/>
          <w:szCs w:val="28"/>
        </w:rPr>
      </w:pPr>
    </w:p>
    <w:p w:rsidR="00703B48" w:rsidRDefault="00703B48" w:rsidP="007B2BA2">
      <w:pPr>
        <w:ind w:left="567"/>
        <w:rPr>
          <w:sz w:val="28"/>
          <w:szCs w:val="28"/>
        </w:rPr>
      </w:pPr>
    </w:p>
    <w:p w:rsidR="00703B48" w:rsidRDefault="00703B48" w:rsidP="007B2BA2">
      <w:pPr>
        <w:ind w:left="567"/>
        <w:rPr>
          <w:sz w:val="28"/>
          <w:szCs w:val="28"/>
        </w:rPr>
      </w:pPr>
    </w:p>
    <w:p w:rsidR="00211A4C" w:rsidRDefault="00211A4C" w:rsidP="007B2BA2">
      <w:pPr>
        <w:shd w:val="clear" w:color="auto" w:fill="FFFFFF"/>
        <w:ind w:left="567"/>
        <w:jc w:val="both"/>
        <w:textAlignment w:val="top"/>
        <w:rPr>
          <w:bdr w:val="none" w:sz="0" w:space="0" w:color="auto" w:frame="1"/>
        </w:rPr>
      </w:pPr>
      <w:r>
        <w:rPr>
          <w:bdr w:val="none" w:sz="0" w:space="0" w:color="auto" w:frame="1"/>
        </w:rPr>
        <w:t xml:space="preserve">Председатель </w:t>
      </w:r>
      <w:r w:rsidR="00703B48">
        <w:rPr>
          <w:bdr w:val="none" w:sz="0" w:space="0" w:color="auto" w:frame="1"/>
        </w:rPr>
        <w:t>Комитет</w:t>
      </w:r>
      <w:r>
        <w:rPr>
          <w:bdr w:val="none" w:sz="0" w:space="0" w:color="auto" w:frame="1"/>
        </w:rPr>
        <w:t>а</w:t>
      </w:r>
      <w:r w:rsidR="00703B48">
        <w:rPr>
          <w:bdr w:val="none" w:sz="0" w:space="0" w:color="auto" w:frame="1"/>
        </w:rPr>
        <w:t xml:space="preserve"> по управлению</w:t>
      </w:r>
    </w:p>
    <w:p w:rsidR="00703B48" w:rsidRDefault="00703B48" w:rsidP="007B2BA2">
      <w:pPr>
        <w:shd w:val="clear" w:color="auto" w:fill="FFFFFF"/>
        <w:ind w:left="567"/>
        <w:jc w:val="both"/>
        <w:textAlignment w:val="top"/>
        <w:rPr>
          <w:bdr w:val="none" w:sz="0" w:space="0" w:color="auto" w:frame="1"/>
        </w:rPr>
      </w:pPr>
      <w:r>
        <w:rPr>
          <w:bdr w:val="none" w:sz="0" w:space="0" w:color="auto" w:frame="1"/>
        </w:rPr>
        <w:t xml:space="preserve">имуществом </w:t>
      </w:r>
      <w:r w:rsidR="00B24D80">
        <w:rPr>
          <w:bdr w:val="none" w:sz="0" w:space="0" w:color="auto" w:frame="1"/>
        </w:rPr>
        <w:t>Увельского муниципального района</w:t>
      </w:r>
    </w:p>
    <w:p w:rsidR="00703B48" w:rsidRDefault="00703B48" w:rsidP="007B2BA2">
      <w:pPr>
        <w:shd w:val="clear" w:color="auto" w:fill="FFFFFF"/>
        <w:ind w:left="567"/>
        <w:jc w:val="both"/>
        <w:textAlignment w:val="top"/>
        <w:rPr>
          <w:bdr w:val="none" w:sz="0" w:space="0" w:color="auto" w:frame="1"/>
        </w:rPr>
      </w:pPr>
      <w:r>
        <w:rPr>
          <w:bdr w:val="none" w:sz="0" w:space="0" w:color="auto" w:frame="1"/>
        </w:rPr>
        <w:t>Пасечник Елена Николаевна,</w:t>
      </w:r>
    </w:p>
    <w:p w:rsidR="00663EEA" w:rsidRDefault="00663EEA" w:rsidP="007B2BA2">
      <w:pPr>
        <w:shd w:val="clear" w:color="auto" w:fill="FFFFFF"/>
        <w:ind w:left="567"/>
        <w:jc w:val="both"/>
        <w:textAlignment w:val="top"/>
        <w:rPr>
          <w:bdr w:val="none" w:sz="0" w:space="0" w:color="auto" w:frame="1"/>
        </w:rPr>
      </w:pPr>
      <w:r>
        <w:rPr>
          <w:bdr w:val="none" w:sz="0" w:space="0" w:color="auto" w:frame="1"/>
        </w:rPr>
        <w:t>8(351) 66 3 19 86</w:t>
      </w:r>
    </w:p>
    <w:p w:rsidR="003C5E41" w:rsidRDefault="003C5E41" w:rsidP="004A28B8">
      <w:pPr>
        <w:shd w:val="clear" w:color="auto" w:fill="FFFFFF"/>
        <w:jc w:val="right"/>
        <w:textAlignment w:val="top"/>
        <w:rPr>
          <w:bdr w:val="none" w:sz="0" w:space="0" w:color="auto" w:frame="1"/>
        </w:rPr>
      </w:pPr>
    </w:p>
    <w:p w:rsidR="004A28B8" w:rsidRPr="00603629" w:rsidRDefault="004A28B8" w:rsidP="004A28B8">
      <w:pPr>
        <w:shd w:val="clear" w:color="auto" w:fill="FFFFFF"/>
        <w:jc w:val="right"/>
        <w:textAlignment w:val="top"/>
      </w:pPr>
      <w:r w:rsidRPr="00603629">
        <w:rPr>
          <w:bdr w:val="none" w:sz="0" w:space="0" w:color="auto" w:frame="1"/>
        </w:rPr>
        <w:t xml:space="preserve"> Приложение № </w:t>
      </w:r>
      <w:r w:rsidR="003C5E41">
        <w:rPr>
          <w:bdr w:val="none" w:sz="0" w:space="0" w:color="auto" w:frame="1"/>
        </w:rPr>
        <w:t>1</w:t>
      </w:r>
    </w:p>
    <w:p w:rsidR="004A28B8" w:rsidRPr="00603629" w:rsidRDefault="004A28B8" w:rsidP="004A28B8">
      <w:pPr>
        <w:shd w:val="clear" w:color="auto" w:fill="FFFFFF"/>
        <w:jc w:val="right"/>
        <w:textAlignment w:val="top"/>
      </w:pPr>
      <w:r w:rsidRPr="00603629">
        <w:rPr>
          <w:bdr w:val="none" w:sz="0" w:space="0" w:color="auto" w:frame="1"/>
        </w:rPr>
        <w:t xml:space="preserve">к постановлению администрации </w:t>
      </w:r>
    </w:p>
    <w:p w:rsidR="004A28B8" w:rsidRDefault="004A28B8" w:rsidP="004A28B8">
      <w:pPr>
        <w:shd w:val="clear" w:color="auto" w:fill="FFFFFF"/>
        <w:jc w:val="right"/>
        <w:textAlignment w:val="top"/>
        <w:rPr>
          <w:bdr w:val="none" w:sz="0" w:space="0" w:color="auto" w:frame="1"/>
        </w:rPr>
      </w:pPr>
      <w:r w:rsidRPr="00603629">
        <w:rPr>
          <w:bdr w:val="none" w:sz="0" w:space="0" w:color="auto" w:frame="1"/>
        </w:rPr>
        <w:t xml:space="preserve">№ ____   от «____» </w:t>
      </w:r>
      <w:r>
        <w:rPr>
          <w:bdr w:val="none" w:sz="0" w:space="0" w:color="auto" w:frame="1"/>
        </w:rPr>
        <w:t>_______</w:t>
      </w:r>
      <w:r w:rsidR="0012357D">
        <w:rPr>
          <w:bdr w:val="none" w:sz="0" w:space="0" w:color="auto" w:frame="1"/>
        </w:rPr>
        <w:t xml:space="preserve"> 2021</w:t>
      </w:r>
      <w:r w:rsidRPr="00603629">
        <w:rPr>
          <w:bdr w:val="none" w:sz="0" w:space="0" w:color="auto" w:frame="1"/>
        </w:rPr>
        <w:t>г.</w:t>
      </w:r>
    </w:p>
    <w:p w:rsidR="004A28B8" w:rsidRDefault="004A28B8" w:rsidP="00703B48">
      <w:pPr>
        <w:shd w:val="clear" w:color="auto" w:fill="FFFFFF"/>
        <w:spacing w:line="273" w:lineRule="atLeast"/>
        <w:jc w:val="right"/>
        <w:textAlignment w:val="top"/>
        <w:rPr>
          <w:b/>
          <w:bCs/>
          <w:bdr w:val="none" w:sz="0" w:space="0" w:color="auto" w:frame="1"/>
        </w:rPr>
      </w:pPr>
    </w:p>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2520F5" w:rsidRDefault="002520F5" w:rsidP="002520F5">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2520F5" w:rsidRPr="00D36CBA" w:rsidRDefault="002520F5" w:rsidP="002520F5">
      <w:pPr>
        <w:ind w:firstLine="284"/>
        <w:jc w:val="center"/>
      </w:pPr>
      <w:r w:rsidRPr="00D36CBA">
        <w:t xml:space="preserve">по продаже посредством публичного предложения </w:t>
      </w:r>
      <w:r>
        <w:t>имущества,</w:t>
      </w:r>
      <w:r w:rsidRPr="00D36CBA">
        <w:t xml:space="preserve"> являющегося собственностью </w:t>
      </w:r>
    </w:p>
    <w:p w:rsidR="002520F5" w:rsidRDefault="002520F5" w:rsidP="002520F5">
      <w:pPr>
        <w:ind w:firstLine="284"/>
        <w:jc w:val="center"/>
      </w:pPr>
      <w:r w:rsidRPr="00D36CBA">
        <w:t>Увельского муниципального района</w:t>
      </w:r>
      <w:r>
        <w:t xml:space="preserve">: </w:t>
      </w:r>
    </w:p>
    <w:p w:rsidR="002520F5" w:rsidRPr="004A28B8" w:rsidRDefault="002520F5" w:rsidP="002520F5">
      <w:pPr>
        <w:ind w:firstLine="284"/>
        <w:jc w:val="center"/>
      </w:pPr>
    </w:p>
    <w:tbl>
      <w:tblPr>
        <w:tblW w:w="0" w:type="auto"/>
        <w:tblLook w:val="04A0"/>
      </w:tblPr>
      <w:tblGrid>
        <w:gridCol w:w="2988"/>
        <w:gridCol w:w="7074"/>
      </w:tblGrid>
      <w:tr w:rsidR="002520F5" w:rsidTr="004D75F5">
        <w:tc>
          <w:tcPr>
            <w:tcW w:w="2988" w:type="dxa"/>
            <w:hideMark/>
          </w:tcPr>
          <w:p w:rsidR="002520F5" w:rsidRDefault="002520F5" w:rsidP="004D75F5">
            <w:pPr>
              <w:jc w:val="both"/>
              <w:rPr>
                <w:b/>
              </w:rPr>
            </w:pPr>
            <w:r>
              <w:rPr>
                <w:b/>
              </w:rPr>
              <w:t xml:space="preserve">Организатор  продажи: </w:t>
            </w: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p>
          <w:p w:rsidR="002520F5" w:rsidRDefault="002520F5" w:rsidP="004D75F5">
            <w:pPr>
              <w:jc w:val="both"/>
              <w:rPr>
                <w:b/>
              </w:rPr>
            </w:pPr>
            <w:r>
              <w:rPr>
                <w:b/>
              </w:rPr>
              <w:t xml:space="preserve"> Контактные данные организатора продажи:                                        </w:t>
            </w:r>
          </w:p>
        </w:tc>
        <w:tc>
          <w:tcPr>
            <w:tcW w:w="7074" w:type="dxa"/>
            <w:hideMark/>
          </w:tcPr>
          <w:p w:rsidR="002520F5" w:rsidRDefault="002520F5" w:rsidP="004D75F5">
            <w:pPr>
              <w:jc w:val="both"/>
              <w:rPr>
                <w:rFonts w:eastAsia="Batang"/>
              </w:rPr>
            </w:pPr>
            <w:r>
              <w:rPr>
                <w:rFonts w:eastAsia="Batang"/>
              </w:rPr>
              <w:t>Комитет по управлению имуществом Увельского муниципального района Челябинской области</w:t>
            </w:r>
          </w:p>
          <w:p w:rsidR="002520F5" w:rsidRDefault="002520F5" w:rsidP="004D75F5">
            <w:pPr>
              <w:jc w:val="both"/>
              <w:rPr>
                <w:bCs/>
              </w:rPr>
            </w:pPr>
          </w:p>
          <w:p w:rsidR="002520F5" w:rsidRDefault="002520F5" w:rsidP="004D75F5">
            <w:pPr>
              <w:jc w:val="both"/>
              <w:rPr>
                <w:bCs/>
              </w:rPr>
            </w:pPr>
          </w:p>
          <w:p w:rsidR="002520F5" w:rsidRPr="004A28B8" w:rsidRDefault="002520F5" w:rsidP="004D75F5">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Pr>
                <w:bCs/>
              </w:rPr>
              <w:t>каб</w:t>
            </w:r>
            <w:proofErr w:type="spellEnd"/>
            <w:r>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8"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2520F5" w:rsidRDefault="002520F5" w:rsidP="004D75F5">
            <w:pPr>
              <w:jc w:val="both"/>
              <w:rPr>
                <w:b/>
              </w:rPr>
            </w:pPr>
          </w:p>
        </w:tc>
      </w:tr>
    </w:tbl>
    <w:p w:rsidR="002520F5" w:rsidRDefault="002520F5" w:rsidP="002520F5">
      <w:pPr>
        <w:ind w:firstLine="284"/>
        <w:rPr>
          <w:sz w:val="22"/>
          <w:szCs w:val="22"/>
        </w:rPr>
      </w:pPr>
      <w:r>
        <w:rPr>
          <w:sz w:val="22"/>
          <w:szCs w:val="22"/>
        </w:rPr>
        <w:t xml:space="preserve">                                 </w:t>
      </w:r>
    </w:p>
    <w:p w:rsidR="002520F5" w:rsidRDefault="002520F5" w:rsidP="002520F5">
      <w:pPr>
        <w:ind w:firstLine="284"/>
        <w:rPr>
          <w:sz w:val="22"/>
          <w:szCs w:val="22"/>
        </w:rPr>
      </w:pPr>
    </w:p>
    <w:p w:rsidR="002520F5" w:rsidRDefault="002520F5" w:rsidP="002520F5">
      <w:pPr>
        <w:ind w:firstLine="284"/>
        <w:rPr>
          <w:sz w:val="22"/>
          <w:szCs w:val="22"/>
        </w:rPr>
      </w:pPr>
    </w:p>
    <w:p w:rsidR="002520F5" w:rsidRDefault="002520F5" w:rsidP="002520F5">
      <w:pPr>
        <w:ind w:firstLine="284"/>
        <w:jc w:val="center"/>
        <w:rPr>
          <w:b/>
          <w:sz w:val="20"/>
          <w:szCs w:val="20"/>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rPr>
          <w:b/>
        </w:rPr>
      </w:pPr>
    </w:p>
    <w:p w:rsidR="002520F5" w:rsidRDefault="002520F5" w:rsidP="002520F5">
      <w:pPr>
        <w:rPr>
          <w:b/>
        </w:rPr>
      </w:pPr>
    </w:p>
    <w:p w:rsidR="002520F5" w:rsidRDefault="002520F5" w:rsidP="002520F5">
      <w:pPr>
        <w:rPr>
          <w:b/>
        </w:rPr>
      </w:pPr>
    </w:p>
    <w:p w:rsidR="002520F5" w:rsidRDefault="002520F5" w:rsidP="002520F5">
      <w:pPr>
        <w:ind w:firstLine="284"/>
        <w:jc w:val="center"/>
        <w:rPr>
          <w:b/>
        </w:rPr>
      </w:pPr>
    </w:p>
    <w:p w:rsidR="002520F5" w:rsidRDefault="002520F5" w:rsidP="002520F5">
      <w:pPr>
        <w:ind w:firstLine="284"/>
        <w:jc w:val="center"/>
        <w:rPr>
          <w:b/>
        </w:rPr>
      </w:pPr>
    </w:p>
    <w:p w:rsidR="002520F5" w:rsidRDefault="002520F5" w:rsidP="002520F5">
      <w:pPr>
        <w:ind w:firstLine="284"/>
        <w:jc w:val="center"/>
        <w:rPr>
          <w:b/>
        </w:rPr>
      </w:pPr>
      <w:r>
        <w:rPr>
          <w:b/>
        </w:rPr>
        <w:t>п. Увельский</w:t>
      </w:r>
    </w:p>
    <w:p w:rsidR="002520F5" w:rsidRDefault="0012357D" w:rsidP="002520F5">
      <w:pPr>
        <w:ind w:firstLine="284"/>
        <w:jc w:val="center"/>
        <w:rPr>
          <w:b/>
        </w:rPr>
      </w:pPr>
      <w:r>
        <w:rPr>
          <w:b/>
        </w:rPr>
        <w:t>2021</w:t>
      </w:r>
    </w:p>
    <w:p w:rsidR="002520F5" w:rsidRDefault="002520F5" w:rsidP="002520F5">
      <w:pPr>
        <w:ind w:firstLine="284"/>
        <w:jc w:val="center"/>
        <w:rPr>
          <w:b/>
        </w:rPr>
      </w:pPr>
    </w:p>
    <w:p w:rsidR="002520F5" w:rsidRDefault="002520F5" w:rsidP="002520F5">
      <w:pPr>
        <w:ind w:firstLine="284"/>
        <w:jc w:val="center"/>
        <w:rPr>
          <w:b/>
        </w:rPr>
      </w:pPr>
    </w:p>
    <w:p w:rsidR="002520F5" w:rsidRPr="0002251F" w:rsidRDefault="002520F5" w:rsidP="002520F5">
      <w:pPr>
        <w:pStyle w:val="a9"/>
        <w:ind w:left="426"/>
        <w:jc w:val="center"/>
        <w:rPr>
          <w:sz w:val="28"/>
          <w:szCs w:val="28"/>
        </w:rPr>
      </w:pPr>
      <w:r w:rsidRPr="00603629">
        <w:t xml:space="preserve">   </w:t>
      </w:r>
      <w:r w:rsidRPr="0002251F">
        <w:rPr>
          <w:sz w:val="28"/>
          <w:szCs w:val="28"/>
        </w:rPr>
        <w:t xml:space="preserve">Информационное сообщение </w:t>
      </w:r>
    </w:p>
    <w:p w:rsidR="002520F5" w:rsidRPr="0002251F" w:rsidRDefault="002520F5" w:rsidP="002520F5">
      <w:pPr>
        <w:pStyle w:val="a9"/>
        <w:ind w:left="426"/>
        <w:jc w:val="center"/>
        <w:rPr>
          <w:sz w:val="28"/>
          <w:szCs w:val="28"/>
        </w:rPr>
      </w:pPr>
      <w:r w:rsidRPr="0002251F">
        <w:rPr>
          <w:sz w:val="28"/>
          <w:szCs w:val="28"/>
        </w:rPr>
        <w:t>о продаже муниципального имущества</w:t>
      </w:r>
      <w:r>
        <w:rPr>
          <w:sz w:val="28"/>
          <w:szCs w:val="28"/>
        </w:rPr>
        <w:t xml:space="preserve"> посредством публичного предложения</w:t>
      </w:r>
    </w:p>
    <w:p w:rsidR="002520F5" w:rsidRPr="0002251F" w:rsidRDefault="002520F5" w:rsidP="002520F5">
      <w:pPr>
        <w:pStyle w:val="a9"/>
        <w:ind w:left="426"/>
        <w:jc w:val="center"/>
      </w:pPr>
      <w:r w:rsidRPr="0002251F">
        <w:tab/>
      </w:r>
    </w:p>
    <w:p w:rsidR="002520F5" w:rsidRPr="0002251F" w:rsidRDefault="002520F5" w:rsidP="002520F5">
      <w:pPr>
        <w:pStyle w:val="a9"/>
        <w:ind w:left="426"/>
        <w:rPr>
          <w:b/>
          <w:bCs/>
        </w:rPr>
      </w:pPr>
      <w:r w:rsidRPr="0002251F">
        <w:tab/>
      </w:r>
      <w:r>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9"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Pr>
          <w:b/>
          <w:bCs/>
        </w:rPr>
        <w:t>и</w:t>
      </w:r>
      <w:r w:rsidRPr="0002251F">
        <w:rPr>
          <w:b/>
          <w:bCs/>
        </w:rPr>
        <w:t xml:space="preserve"> муниципального имущества.</w:t>
      </w:r>
    </w:p>
    <w:p w:rsidR="0012357D" w:rsidRDefault="002520F5" w:rsidP="0012357D">
      <w:pPr>
        <w:pStyle w:val="a9"/>
        <w:ind w:left="426"/>
      </w:pPr>
      <w:r w:rsidRPr="0002251F">
        <w:rPr>
          <w:b/>
          <w:bCs/>
        </w:rPr>
        <w:t xml:space="preserve">         </w:t>
      </w:r>
      <w:r>
        <w:rPr>
          <w:b/>
          <w:bCs/>
        </w:rPr>
        <w:t>Продажа</w:t>
      </w:r>
      <w:r w:rsidRPr="0002251F">
        <w:rPr>
          <w:b/>
          <w:bCs/>
        </w:rPr>
        <w:t xml:space="preserve"> состоится </w:t>
      </w:r>
      <w:r w:rsidR="00CC3E16">
        <w:rPr>
          <w:b/>
          <w:bCs/>
        </w:rPr>
        <w:t>17</w:t>
      </w:r>
      <w:r w:rsidR="0012357D">
        <w:rPr>
          <w:b/>
          <w:bCs/>
        </w:rPr>
        <w:t xml:space="preserve"> </w:t>
      </w:r>
      <w:r w:rsidR="00CC3E16">
        <w:rPr>
          <w:b/>
          <w:bCs/>
        </w:rPr>
        <w:t>дека</w:t>
      </w:r>
      <w:r w:rsidR="00820B04">
        <w:rPr>
          <w:b/>
          <w:bCs/>
        </w:rPr>
        <w:t>бря</w:t>
      </w:r>
      <w:r w:rsidRPr="0002251F">
        <w:rPr>
          <w:b/>
          <w:bCs/>
        </w:rPr>
        <w:t xml:space="preserve"> 20</w:t>
      </w:r>
      <w:r w:rsidR="0012357D">
        <w:rPr>
          <w:b/>
          <w:bCs/>
        </w:rPr>
        <w:t>21</w:t>
      </w:r>
      <w:r w:rsidRPr="0002251F">
        <w:rPr>
          <w:b/>
          <w:bCs/>
        </w:rPr>
        <w:t xml:space="preserve"> года в 10 часов 00 минут </w:t>
      </w:r>
      <w:r w:rsidR="0012357D">
        <w:t>на электронной площадке РТС-тендер в сети интернет в электронной форме.</w:t>
      </w:r>
    </w:p>
    <w:p w:rsidR="002520F5" w:rsidRPr="0012357D" w:rsidRDefault="002520F5" w:rsidP="0012357D">
      <w:pPr>
        <w:pStyle w:val="a9"/>
        <w:ind w:left="426"/>
        <w:rPr>
          <w:b/>
          <w:bCs/>
        </w:rPr>
      </w:pPr>
      <w:r w:rsidRPr="0012357D">
        <w:rPr>
          <w:b/>
          <w:bCs/>
        </w:rPr>
        <w:t>1. Основание проведения продажи</w:t>
      </w:r>
      <w:r w:rsidRPr="0012357D">
        <w:t xml:space="preserve"> – План приватизации муниципального имущества на период 2019 год, утвержденный Решением Собрания депутатов Увельского муниципального района </w:t>
      </w:r>
      <w:r w:rsidR="0012357D" w:rsidRPr="0012357D">
        <w:t xml:space="preserve">№ 36 от 24.12.2020 «Об утверждении прогнозного плана приватизации имущества Увельского муниципального района на 2021 год» с дополнением № </w:t>
      </w:r>
      <w:r w:rsidR="00CC3E16">
        <w:t xml:space="preserve">30 </w:t>
      </w:r>
      <w:r w:rsidR="0012357D" w:rsidRPr="0012357D">
        <w:t xml:space="preserve">от </w:t>
      </w:r>
      <w:r w:rsidR="00CC3E16">
        <w:t>03</w:t>
      </w:r>
      <w:r w:rsidR="0012357D" w:rsidRPr="0012357D">
        <w:t>.0</w:t>
      </w:r>
      <w:r w:rsidR="00CC3E16">
        <w:t>6</w:t>
      </w:r>
      <w:r w:rsidR="0012357D" w:rsidRPr="0012357D">
        <w:t>.2021</w:t>
      </w:r>
      <w:r w:rsidR="0012357D">
        <w:t>.</w:t>
      </w:r>
    </w:p>
    <w:p w:rsidR="002520F5" w:rsidRPr="0002251F" w:rsidRDefault="002520F5" w:rsidP="002520F5">
      <w:pPr>
        <w:pStyle w:val="a9"/>
        <w:tabs>
          <w:tab w:val="num" w:pos="1440"/>
        </w:tabs>
        <w:ind w:left="426"/>
      </w:pPr>
      <w:r w:rsidRPr="0002251F">
        <w:rPr>
          <w:b/>
          <w:bCs/>
        </w:rPr>
        <w:t xml:space="preserve">2. Собственник выставляемого на </w:t>
      </w:r>
      <w:r>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2520F5" w:rsidRPr="0002251F" w:rsidRDefault="002520F5" w:rsidP="002520F5">
      <w:pPr>
        <w:pStyle w:val="a9"/>
        <w:tabs>
          <w:tab w:val="num" w:pos="1440"/>
        </w:tabs>
        <w:ind w:left="426"/>
      </w:pPr>
      <w:r w:rsidRPr="0002251F">
        <w:rPr>
          <w:b/>
          <w:bCs/>
        </w:rPr>
        <w:t xml:space="preserve">3.Организатор </w:t>
      </w:r>
      <w:r>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t>, действующий от имени Муниципального образования – Увельский муниципальный район</w:t>
      </w:r>
      <w:r w:rsidRPr="0002251F">
        <w:t xml:space="preserve">  </w:t>
      </w:r>
    </w:p>
    <w:p w:rsidR="002520F5" w:rsidRPr="0002251F" w:rsidRDefault="002520F5" w:rsidP="002520F5">
      <w:pPr>
        <w:ind w:left="426"/>
        <w:jc w:val="both"/>
      </w:pPr>
      <w:r w:rsidRPr="0002251F">
        <w:rPr>
          <w:b/>
          <w:bCs/>
        </w:rPr>
        <w:t>Контактное лицо:</w:t>
      </w:r>
      <w:r w:rsidRPr="0002251F">
        <w:t xml:space="preserve">  Пасечник Елена Николаевна </w:t>
      </w:r>
      <w:r>
        <w:t xml:space="preserve">- </w:t>
      </w:r>
      <w:r w:rsidRPr="0002251F">
        <w:t>председатель комитета по управлению имуществом Увельского муниципального района Челябинской области, (8 351 66) 3-19-86</w:t>
      </w:r>
    </w:p>
    <w:p w:rsidR="002520F5" w:rsidRPr="00603629" w:rsidRDefault="002520F5" w:rsidP="002520F5">
      <w:pPr>
        <w:ind w:left="426"/>
        <w:jc w:val="both"/>
      </w:pPr>
      <w:r w:rsidRPr="0002251F">
        <w:rPr>
          <w:b/>
          <w:bCs/>
        </w:rPr>
        <w:t>4.Форма торгов (способ приватизации)</w:t>
      </w:r>
      <w:r w:rsidRPr="0002251F">
        <w:t xml:space="preserve"> – </w:t>
      </w:r>
      <w:r>
        <w:t>продажа имущества посредством публичного предложения</w:t>
      </w:r>
      <w:r w:rsidRPr="00603629">
        <w:t xml:space="preserve"> </w:t>
      </w:r>
      <w:r w:rsidR="0012357D">
        <w:t>в электронной форме.</w:t>
      </w:r>
    </w:p>
    <w:p w:rsidR="002520F5" w:rsidRDefault="002520F5" w:rsidP="002520F5">
      <w:pPr>
        <w:ind w:left="426"/>
        <w:jc w:val="both"/>
        <w:rPr>
          <w:b/>
          <w:bCs/>
        </w:rPr>
      </w:pPr>
      <w:r w:rsidRPr="00603629">
        <w:rPr>
          <w:b/>
          <w:bCs/>
        </w:rPr>
        <w:t>5. Сведения об имуществе:</w:t>
      </w:r>
      <w:r>
        <w:rPr>
          <w:b/>
          <w:bCs/>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4D75F5">
            <w:pPr>
              <w:jc w:val="center"/>
              <w:rPr>
                <w:b/>
              </w:rPr>
            </w:pPr>
            <w:r>
              <w:rPr>
                <w:b/>
              </w:rPr>
              <w:t>Начальная цена продажи имущества</w:t>
            </w:r>
            <w:r w:rsidRPr="00D42618">
              <w:rPr>
                <w:b/>
              </w:rPr>
              <w:t xml:space="preserve"> (руб.)</w:t>
            </w:r>
          </w:p>
        </w:tc>
      </w:tr>
      <w:tr w:rsidR="00CC3E16" w:rsidRPr="000F500B" w:rsidTr="004D75F5">
        <w:trPr>
          <w:jc w:val="center"/>
        </w:trPr>
        <w:tc>
          <w:tcPr>
            <w:tcW w:w="910" w:type="dxa"/>
          </w:tcPr>
          <w:p w:rsidR="00CC3E16" w:rsidRPr="000F500B" w:rsidRDefault="00CC3E16" w:rsidP="004D75F5">
            <w:pPr>
              <w:jc w:val="center"/>
            </w:pPr>
            <w:r>
              <w:t>1</w:t>
            </w:r>
          </w:p>
        </w:tc>
        <w:tc>
          <w:tcPr>
            <w:tcW w:w="3153" w:type="dxa"/>
          </w:tcPr>
          <w:p w:rsidR="00CC3E16" w:rsidRPr="004A5020" w:rsidRDefault="00CC3E16" w:rsidP="00A752A0">
            <w:pPr>
              <w:ind w:right="-31"/>
              <w:rPr>
                <w:highlight w:val="yellow"/>
              </w:rPr>
            </w:pP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rsidRPr="00DA5EA9">
              <w:t>, г/</w:t>
            </w:r>
            <w:proofErr w:type="spellStart"/>
            <w:r w:rsidRPr="00DA5EA9">
              <w:t>н</w:t>
            </w:r>
            <w:proofErr w:type="spellEnd"/>
            <w:r w:rsidRPr="00DA5EA9">
              <w:t xml:space="preserve"> К352РН174</w:t>
            </w:r>
          </w:p>
        </w:tc>
        <w:tc>
          <w:tcPr>
            <w:tcW w:w="4299" w:type="dxa"/>
          </w:tcPr>
          <w:p w:rsidR="00CC3E16" w:rsidRPr="004A5020" w:rsidRDefault="00CC3E16" w:rsidP="00A752A0">
            <w:r w:rsidRPr="004A5020">
              <w:t xml:space="preserve">Челябинская область, Увельский район, с. </w:t>
            </w:r>
            <w:proofErr w:type="spellStart"/>
            <w:r w:rsidRPr="004A5020">
              <w:t>Мордвиновка</w:t>
            </w:r>
            <w:proofErr w:type="spellEnd"/>
          </w:p>
        </w:tc>
        <w:tc>
          <w:tcPr>
            <w:tcW w:w="1778" w:type="dxa"/>
          </w:tcPr>
          <w:p w:rsidR="00CC3E16" w:rsidRPr="004A5020" w:rsidRDefault="00CC3E16" w:rsidP="00A752A0">
            <w:pPr>
              <w:jc w:val="center"/>
            </w:pPr>
            <w:r w:rsidRPr="004A5020">
              <w:t>202 977,00</w:t>
            </w:r>
          </w:p>
        </w:tc>
      </w:tr>
    </w:tbl>
    <w:p w:rsidR="002520F5" w:rsidRDefault="0012357D" w:rsidP="002520F5">
      <w:pPr>
        <w:ind w:left="426"/>
        <w:jc w:val="both"/>
      </w:pPr>
      <w:r>
        <w:rPr>
          <w:b/>
          <w:bCs/>
        </w:rPr>
        <w:t>6</w:t>
      </w:r>
      <w:r w:rsidR="002520F5" w:rsidRPr="0002263E">
        <w:rPr>
          <w:b/>
          <w:bCs/>
        </w:rPr>
        <w:t>.</w:t>
      </w:r>
      <w:r w:rsidR="002520F5" w:rsidRPr="0002263E">
        <w:rPr>
          <w:b/>
        </w:rPr>
        <w:t xml:space="preserve"> Величина снижения це</w:t>
      </w:r>
      <w:r w:rsidR="002520F5">
        <w:rPr>
          <w:b/>
        </w:rPr>
        <w:t>н</w:t>
      </w:r>
      <w:r w:rsidR="002520F5" w:rsidRPr="0002263E">
        <w:rPr>
          <w:b/>
        </w:rPr>
        <w:t>ы первоначального предложения (шаг понижения</w:t>
      </w:r>
      <w:r w:rsidR="002520F5">
        <w:rPr>
          <w:b/>
        </w:rPr>
        <w:t xml:space="preserve"> – 10%</w:t>
      </w:r>
      <w:r w:rsidR="002520F5" w:rsidRPr="0002263E">
        <w:rPr>
          <w:b/>
        </w:rPr>
        <w:t>):</w:t>
      </w:r>
      <w:r w:rsidR="002520F5">
        <w:rPr>
          <w:b/>
        </w:rPr>
        <w:t xml:space="preserve"> </w:t>
      </w:r>
    </w:p>
    <w:tbl>
      <w:tblPr>
        <w:tblStyle w:val="af7"/>
        <w:tblW w:w="10140" w:type="dxa"/>
        <w:jc w:val="center"/>
        <w:tblInd w:w="-615" w:type="dxa"/>
        <w:tblLayout w:type="fixed"/>
        <w:tblLook w:val="01E0"/>
      </w:tblPr>
      <w:tblGrid>
        <w:gridCol w:w="910"/>
        <w:gridCol w:w="3153"/>
        <w:gridCol w:w="4299"/>
        <w:gridCol w:w="1778"/>
      </w:tblGrid>
      <w:tr w:rsidR="0012357D" w:rsidRPr="000F500B" w:rsidTr="004D75F5">
        <w:trPr>
          <w:jc w:val="center"/>
        </w:trPr>
        <w:tc>
          <w:tcPr>
            <w:tcW w:w="910" w:type="dxa"/>
          </w:tcPr>
          <w:p w:rsidR="0012357D" w:rsidRPr="000F500B" w:rsidRDefault="0012357D" w:rsidP="004D75F5">
            <w:pPr>
              <w:jc w:val="center"/>
              <w:rPr>
                <w:b/>
              </w:rPr>
            </w:pPr>
            <w:r w:rsidRPr="000F500B">
              <w:rPr>
                <w:b/>
              </w:rPr>
              <w:t xml:space="preserve">№ </w:t>
            </w:r>
            <w:proofErr w:type="spellStart"/>
            <w:r w:rsidRPr="000F500B">
              <w:rPr>
                <w:b/>
              </w:rPr>
              <w:t>ЛОТа</w:t>
            </w:r>
            <w:proofErr w:type="spellEnd"/>
          </w:p>
        </w:tc>
        <w:tc>
          <w:tcPr>
            <w:tcW w:w="3153" w:type="dxa"/>
          </w:tcPr>
          <w:p w:rsidR="0012357D" w:rsidRPr="000F500B" w:rsidRDefault="0012357D" w:rsidP="004D75F5">
            <w:pPr>
              <w:jc w:val="center"/>
              <w:rPr>
                <w:b/>
              </w:rPr>
            </w:pPr>
            <w:r w:rsidRPr="000F500B">
              <w:rPr>
                <w:b/>
              </w:rPr>
              <w:t>Наименование имущества</w:t>
            </w:r>
          </w:p>
        </w:tc>
        <w:tc>
          <w:tcPr>
            <w:tcW w:w="4299" w:type="dxa"/>
          </w:tcPr>
          <w:p w:rsidR="0012357D" w:rsidRPr="000F500B" w:rsidRDefault="0012357D" w:rsidP="004D75F5">
            <w:pPr>
              <w:jc w:val="center"/>
              <w:rPr>
                <w:b/>
              </w:rPr>
            </w:pPr>
            <w:r w:rsidRPr="000F500B">
              <w:rPr>
                <w:b/>
              </w:rPr>
              <w:t>Место нахождения</w:t>
            </w:r>
          </w:p>
        </w:tc>
        <w:tc>
          <w:tcPr>
            <w:tcW w:w="1778" w:type="dxa"/>
          </w:tcPr>
          <w:p w:rsidR="0012357D" w:rsidRPr="00D42618" w:rsidRDefault="0012357D" w:rsidP="0012357D">
            <w:pPr>
              <w:jc w:val="center"/>
              <w:rPr>
                <w:b/>
              </w:rPr>
            </w:pPr>
            <w:r>
              <w:rPr>
                <w:b/>
              </w:rPr>
              <w:t>10%</w:t>
            </w:r>
          </w:p>
        </w:tc>
      </w:tr>
      <w:tr w:rsidR="00CC3E16" w:rsidRPr="000F500B" w:rsidTr="004D75F5">
        <w:trPr>
          <w:jc w:val="center"/>
        </w:trPr>
        <w:tc>
          <w:tcPr>
            <w:tcW w:w="910" w:type="dxa"/>
          </w:tcPr>
          <w:p w:rsidR="00CC3E16" w:rsidRPr="000F500B" w:rsidRDefault="00CC3E16" w:rsidP="004D75F5">
            <w:pPr>
              <w:jc w:val="center"/>
            </w:pPr>
            <w:r>
              <w:t>1</w:t>
            </w:r>
          </w:p>
        </w:tc>
        <w:tc>
          <w:tcPr>
            <w:tcW w:w="3153" w:type="dxa"/>
          </w:tcPr>
          <w:p w:rsidR="00CC3E16" w:rsidRPr="004A5020" w:rsidRDefault="00CC3E16" w:rsidP="00A752A0">
            <w:pPr>
              <w:ind w:right="-31"/>
              <w:rPr>
                <w:highlight w:val="yellow"/>
              </w:rPr>
            </w:pP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rsidRPr="00DA5EA9">
              <w:t>, г/</w:t>
            </w:r>
            <w:proofErr w:type="spellStart"/>
            <w:r w:rsidRPr="00DA5EA9">
              <w:t>н</w:t>
            </w:r>
            <w:proofErr w:type="spellEnd"/>
            <w:r w:rsidRPr="00DA5EA9">
              <w:t xml:space="preserve"> К352РН174</w:t>
            </w:r>
          </w:p>
        </w:tc>
        <w:tc>
          <w:tcPr>
            <w:tcW w:w="4299" w:type="dxa"/>
          </w:tcPr>
          <w:p w:rsidR="00CC3E16" w:rsidRPr="004A5020" w:rsidRDefault="00CC3E16" w:rsidP="00A752A0">
            <w:r w:rsidRPr="004A5020">
              <w:t xml:space="preserve">Челябинская область, Увельский район, с. </w:t>
            </w:r>
            <w:proofErr w:type="spellStart"/>
            <w:r w:rsidRPr="004A5020">
              <w:t>Мордвиновка</w:t>
            </w:r>
            <w:proofErr w:type="spellEnd"/>
          </w:p>
        </w:tc>
        <w:tc>
          <w:tcPr>
            <w:tcW w:w="1778" w:type="dxa"/>
          </w:tcPr>
          <w:p w:rsidR="00CC3E16" w:rsidRPr="004A5020" w:rsidRDefault="00DA200E" w:rsidP="00A752A0">
            <w:pPr>
              <w:jc w:val="center"/>
            </w:pPr>
            <w:r>
              <w:t>20 297,70</w:t>
            </w:r>
          </w:p>
        </w:tc>
      </w:tr>
    </w:tbl>
    <w:p w:rsidR="002520F5" w:rsidRDefault="0076300B" w:rsidP="002520F5">
      <w:pPr>
        <w:ind w:left="426"/>
        <w:jc w:val="both"/>
        <w:rPr>
          <w:b/>
        </w:rPr>
      </w:pPr>
      <w:r>
        <w:rPr>
          <w:b/>
          <w:bCs/>
        </w:rPr>
        <w:t>7</w:t>
      </w:r>
      <w:r w:rsidR="002520F5" w:rsidRPr="0002263E">
        <w:rPr>
          <w:b/>
          <w:bCs/>
        </w:rPr>
        <w:t>.</w:t>
      </w:r>
      <w:r w:rsidR="002520F5" w:rsidRPr="0002263E">
        <w:rPr>
          <w:b/>
        </w:rPr>
        <w:t xml:space="preserve"> Минимальная цена предложения (цена отсечения):</w:t>
      </w:r>
    </w:p>
    <w:p w:rsidR="00142C9D" w:rsidRDefault="002520F5" w:rsidP="00142C9D">
      <w:pPr>
        <w:ind w:left="426"/>
        <w:jc w:val="both"/>
        <w:rPr>
          <w:b/>
          <w:bCs/>
        </w:rPr>
      </w:pPr>
      <w:r>
        <w:rPr>
          <w:b/>
        </w:rPr>
        <w:t xml:space="preserve"> </w:t>
      </w:r>
    </w:p>
    <w:tbl>
      <w:tblPr>
        <w:tblStyle w:val="af7"/>
        <w:tblW w:w="10245" w:type="dxa"/>
        <w:jc w:val="center"/>
        <w:tblInd w:w="-615" w:type="dxa"/>
        <w:tblLayout w:type="fixed"/>
        <w:tblLook w:val="01E0"/>
      </w:tblPr>
      <w:tblGrid>
        <w:gridCol w:w="910"/>
        <w:gridCol w:w="3153"/>
        <w:gridCol w:w="4299"/>
        <w:gridCol w:w="1883"/>
      </w:tblGrid>
      <w:tr w:rsidR="00142C9D" w:rsidRPr="000F500B" w:rsidTr="00142C9D">
        <w:trPr>
          <w:jc w:val="center"/>
        </w:trPr>
        <w:tc>
          <w:tcPr>
            <w:tcW w:w="910" w:type="dxa"/>
          </w:tcPr>
          <w:p w:rsidR="00142C9D" w:rsidRPr="000F500B" w:rsidRDefault="00142C9D" w:rsidP="004D75F5">
            <w:pPr>
              <w:jc w:val="center"/>
              <w:rPr>
                <w:b/>
              </w:rPr>
            </w:pPr>
            <w:r w:rsidRPr="000F500B">
              <w:rPr>
                <w:b/>
              </w:rPr>
              <w:t xml:space="preserve">№ </w:t>
            </w:r>
            <w:proofErr w:type="spellStart"/>
            <w:r w:rsidRPr="000F500B">
              <w:rPr>
                <w:b/>
              </w:rPr>
              <w:t>ЛОТа</w:t>
            </w:r>
            <w:proofErr w:type="spellEnd"/>
          </w:p>
        </w:tc>
        <w:tc>
          <w:tcPr>
            <w:tcW w:w="3153" w:type="dxa"/>
          </w:tcPr>
          <w:p w:rsidR="00142C9D" w:rsidRPr="000F500B" w:rsidRDefault="00142C9D" w:rsidP="004D75F5">
            <w:pPr>
              <w:jc w:val="center"/>
              <w:rPr>
                <w:b/>
              </w:rPr>
            </w:pPr>
            <w:r w:rsidRPr="000F500B">
              <w:rPr>
                <w:b/>
              </w:rPr>
              <w:t>Наименование имущества</w:t>
            </w:r>
          </w:p>
        </w:tc>
        <w:tc>
          <w:tcPr>
            <w:tcW w:w="4299" w:type="dxa"/>
          </w:tcPr>
          <w:p w:rsidR="00142C9D" w:rsidRPr="000F500B" w:rsidRDefault="00142C9D" w:rsidP="004D75F5">
            <w:pPr>
              <w:jc w:val="center"/>
              <w:rPr>
                <w:b/>
              </w:rPr>
            </w:pPr>
            <w:r w:rsidRPr="000F500B">
              <w:rPr>
                <w:b/>
              </w:rPr>
              <w:t>Место нахождения</w:t>
            </w:r>
          </w:p>
        </w:tc>
        <w:tc>
          <w:tcPr>
            <w:tcW w:w="1883" w:type="dxa"/>
          </w:tcPr>
          <w:p w:rsidR="00142C9D" w:rsidRPr="00D42618" w:rsidRDefault="00142C9D" w:rsidP="004D75F5">
            <w:pPr>
              <w:jc w:val="center"/>
              <w:rPr>
                <w:b/>
              </w:rPr>
            </w:pPr>
            <w:r>
              <w:rPr>
                <w:b/>
              </w:rPr>
              <w:t>Минимальная цена отсечения</w:t>
            </w:r>
          </w:p>
        </w:tc>
      </w:tr>
      <w:tr w:rsidR="00CC3E16" w:rsidRPr="000F500B" w:rsidTr="00142C9D">
        <w:trPr>
          <w:jc w:val="center"/>
        </w:trPr>
        <w:tc>
          <w:tcPr>
            <w:tcW w:w="910" w:type="dxa"/>
          </w:tcPr>
          <w:p w:rsidR="00CC3E16" w:rsidRPr="000F500B" w:rsidRDefault="00CC3E16" w:rsidP="004D75F5">
            <w:pPr>
              <w:jc w:val="center"/>
            </w:pPr>
            <w:r>
              <w:lastRenderedPageBreak/>
              <w:t>1</w:t>
            </w:r>
          </w:p>
        </w:tc>
        <w:tc>
          <w:tcPr>
            <w:tcW w:w="3153" w:type="dxa"/>
          </w:tcPr>
          <w:p w:rsidR="00CC3E16" w:rsidRPr="004A5020" w:rsidRDefault="00CC3E16" w:rsidP="00A752A0">
            <w:pPr>
              <w:ind w:right="-31"/>
              <w:rPr>
                <w:highlight w:val="yellow"/>
              </w:rPr>
            </w:pP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rsidRPr="00DA5EA9">
              <w:t>, г/</w:t>
            </w:r>
            <w:proofErr w:type="spellStart"/>
            <w:r w:rsidRPr="00DA5EA9">
              <w:t>н</w:t>
            </w:r>
            <w:proofErr w:type="spellEnd"/>
            <w:r w:rsidRPr="00DA5EA9">
              <w:t xml:space="preserve"> К352РН174</w:t>
            </w:r>
          </w:p>
        </w:tc>
        <w:tc>
          <w:tcPr>
            <w:tcW w:w="4299" w:type="dxa"/>
          </w:tcPr>
          <w:p w:rsidR="00CC3E16" w:rsidRPr="004A5020" w:rsidRDefault="00CC3E16" w:rsidP="00A752A0">
            <w:r w:rsidRPr="004A5020">
              <w:t xml:space="preserve">Челябинская область, Увельский район, с. </w:t>
            </w:r>
            <w:proofErr w:type="spellStart"/>
            <w:r w:rsidRPr="004A5020">
              <w:t>Мордвиновка</w:t>
            </w:r>
            <w:proofErr w:type="spellEnd"/>
          </w:p>
        </w:tc>
        <w:tc>
          <w:tcPr>
            <w:tcW w:w="1883" w:type="dxa"/>
          </w:tcPr>
          <w:p w:rsidR="00CC3E16" w:rsidRPr="004A5020" w:rsidRDefault="00DA200E" w:rsidP="00A752A0">
            <w:pPr>
              <w:jc w:val="center"/>
            </w:pPr>
            <w:r>
              <w:t>10 488,50</w:t>
            </w:r>
          </w:p>
        </w:tc>
      </w:tr>
    </w:tbl>
    <w:p w:rsidR="002520F5" w:rsidRDefault="0076300B" w:rsidP="00142C9D">
      <w:pPr>
        <w:ind w:left="426"/>
        <w:jc w:val="both"/>
      </w:pPr>
      <w:r>
        <w:rPr>
          <w:b/>
          <w:bCs/>
        </w:rPr>
        <w:t>8</w:t>
      </w:r>
      <w:r w:rsidR="002520F5">
        <w:rPr>
          <w:b/>
          <w:bCs/>
        </w:rPr>
        <w:t>.В</w:t>
      </w:r>
      <w:r w:rsidR="002520F5" w:rsidRPr="00603629">
        <w:rPr>
          <w:b/>
          <w:bCs/>
        </w:rPr>
        <w:t>еличина повышения начальной цены</w:t>
      </w:r>
      <w:r w:rsidR="002520F5">
        <w:rPr>
          <w:b/>
          <w:bCs/>
        </w:rPr>
        <w:t xml:space="preserve"> (шаги аукциона)</w:t>
      </w:r>
      <w:r w:rsidR="002520F5" w:rsidRPr="00603629">
        <w:rPr>
          <w:b/>
          <w:bCs/>
        </w:rPr>
        <w:t>:</w:t>
      </w:r>
      <w:r w:rsidR="002520F5">
        <w:t xml:space="preserve"> 5% от начальной цены</w:t>
      </w:r>
      <w:r w:rsidR="002520F5" w:rsidRPr="00603629">
        <w:t>, что составляет:</w:t>
      </w:r>
      <w:r w:rsidR="002520F5">
        <w:t xml:space="preserve"> </w:t>
      </w:r>
    </w:p>
    <w:tbl>
      <w:tblPr>
        <w:tblStyle w:val="af7"/>
        <w:tblW w:w="10140" w:type="dxa"/>
        <w:jc w:val="center"/>
        <w:tblInd w:w="-615" w:type="dxa"/>
        <w:tblLayout w:type="fixed"/>
        <w:tblLook w:val="01E0"/>
      </w:tblPr>
      <w:tblGrid>
        <w:gridCol w:w="910"/>
        <w:gridCol w:w="3153"/>
        <w:gridCol w:w="4299"/>
        <w:gridCol w:w="1778"/>
      </w:tblGrid>
      <w:tr w:rsidR="004D75F5" w:rsidRPr="000F500B" w:rsidTr="004D75F5">
        <w:trPr>
          <w:jc w:val="center"/>
        </w:trPr>
        <w:tc>
          <w:tcPr>
            <w:tcW w:w="910" w:type="dxa"/>
          </w:tcPr>
          <w:p w:rsidR="004D75F5" w:rsidRPr="000F500B" w:rsidRDefault="004D75F5" w:rsidP="004D75F5">
            <w:pPr>
              <w:jc w:val="center"/>
              <w:rPr>
                <w:b/>
              </w:rPr>
            </w:pPr>
            <w:r w:rsidRPr="000F500B">
              <w:rPr>
                <w:b/>
              </w:rPr>
              <w:t xml:space="preserve">№ </w:t>
            </w:r>
            <w:proofErr w:type="spellStart"/>
            <w:r w:rsidRPr="000F500B">
              <w:rPr>
                <w:b/>
              </w:rPr>
              <w:t>ЛОТа</w:t>
            </w:r>
            <w:proofErr w:type="spellEnd"/>
          </w:p>
        </w:tc>
        <w:tc>
          <w:tcPr>
            <w:tcW w:w="3153" w:type="dxa"/>
          </w:tcPr>
          <w:p w:rsidR="004D75F5" w:rsidRPr="000F500B" w:rsidRDefault="004D75F5" w:rsidP="004D75F5">
            <w:pPr>
              <w:jc w:val="center"/>
              <w:rPr>
                <w:b/>
              </w:rPr>
            </w:pPr>
            <w:r w:rsidRPr="000F500B">
              <w:rPr>
                <w:b/>
              </w:rPr>
              <w:t>Наименование имущества</w:t>
            </w:r>
          </w:p>
        </w:tc>
        <w:tc>
          <w:tcPr>
            <w:tcW w:w="4299" w:type="dxa"/>
          </w:tcPr>
          <w:p w:rsidR="004D75F5" w:rsidRPr="000F500B" w:rsidRDefault="004D75F5" w:rsidP="004D75F5">
            <w:pPr>
              <w:jc w:val="center"/>
              <w:rPr>
                <w:b/>
              </w:rPr>
            </w:pPr>
            <w:r w:rsidRPr="000F500B">
              <w:rPr>
                <w:b/>
              </w:rPr>
              <w:t>Место нахождения</w:t>
            </w:r>
          </w:p>
        </w:tc>
        <w:tc>
          <w:tcPr>
            <w:tcW w:w="1778" w:type="dxa"/>
          </w:tcPr>
          <w:p w:rsidR="004D75F5" w:rsidRPr="00D42618" w:rsidRDefault="004D75F5" w:rsidP="004D75F5">
            <w:pPr>
              <w:jc w:val="center"/>
              <w:rPr>
                <w:b/>
              </w:rPr>
            </w:pPr>
            <w:r>
              <w:rPr>
                <w:b/>
              </w:rPr>
              <w:t>5%</w:t>
            </w:r>
          </w:p>
        </w:tc>
      </w:tr>
      <w:tr w:rsidR="00CC3E16" w:rsidRPr="000F500B" w:rsidTr="004D75F5">
        <w:trPr>
          <w:jc w:val="center"/>
        </w:trPr>
        <w:tc>
          <w:tcPr>
            <w:tcW w:w="910" w:type="dxa"/>
          </w:tcPr>
          <w:p w:rsidR="00CC3E16" w:rsidRPr="000F500B" w:rsidRDefault="00CC3E16" w:rsidP="004D75F5">
            <w:pPr>
              <w:jc w:val="center"/>
            </w:pPr>
            <w:r>
              <w:t>1</w:t>
            </w:r>
          </w:p>
        </w:tc>
        <w:tc>
          <w:tcPr>
            <w:tcW w:w="3153" w:type="dxa"/>
          </w:tcPr>
          <w:p w:rsidR="00CC3E16" w:rsidRPr="004A5020" w:rsidRDefault="00CC3E16" w:rsidP="00A752A0">
            <w:pPr>
              <w:ind w:right="-31"/>
              <w:rPr>
                <w:highlight w:val="yellow"/>
              </w:rPr>
            </w:pP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rsidRPr="00DA5EA9">
              <w:t>, г/</w:t>
            </w:r>
            <w:proofErr w:type="spellStart"/>
            <w:r w:rsidRPr="00DA5EA9">
              <w:t>н</w:t>
            </w:r>
            <w:proofErr w:type="spellEnd"/>
            <w:r w:rsidRPr="00DA5EA9">
              <w:t xml:space="preserve"> К352РН174</w:t>
            </w:r>
          </w:p>
        </w:tc>
        <w:tc>
          <w:tcPr>
            <w:tcW w:w="4299" w:type="dxa"/>
          </w:tcPr>
          <w:p w:rsidR="00CC3E16" w:rsidRPr="004A5020" w:rsidRDefault="00CC3E16" w:rsidP="00A752A0">
            <w:r w:rsidRPr="004A5020">
              <w:t xml:space="preserve">Челябинская область, Увельский район, с. </w:t>
            </w:r>
            <w:proofErr w:type="spellStart"/>
            <w:r w:rsidRPr="004A5020">
              <w:t>Мордвиновка</w:t>
            </w:r>
            <w:proofErr w:type="spellEnd"/>
          </w:p>
        </w:tc>
        <w:tc>
          <w:tcPr>
            <w:tcW w:w="1778" w:type="dxa"/>
          </w:tcPr>
          <w:p w:rsidR="00CC3E16" w:rsidRPr="004A5020" w:rsidRDefault="00DA200E" w:rsidP="00A752A0">
            <w:pPr>
              <w:jc w:val="center"/>
            </w:pPr>
            <w:r>
              <w:t>10 148,85</w:t>
            </w:r>
          </w:p>
        </w:tc>
      </w:tr>
    </w:tbl>
    <w:p w:rsidR="002520F5" w:rsidRDefault="0076300B" w:rsidP="002520F5">
      <w:pPr>
        <w:ind w:left="426"/>
        <w:jc w:val="both"/>
      </w:pPr>
      <w:r>
        <w:rPr>
          <w:b/>
          <w:bCs/>
        </w:rPr>
        <w:t>9</w:t>
      </w:r>
      <w:r w:rsidR="002520F5">
        <w:rPr>
          <w:b/>
          <w:bCs/>
        </w:rPr>
        <w:t>.</w:t>
      </w:r>
      <w:r w:rsidR="002520F5" w:rsidRPr="00603629">
        <w:rPr>
          <w:b/>
          <w:bCs/>
        </w:rPr>
        <w:t xml:space="preserve">Задаток для участия в </w:t>
      </w:r>
      <w:r w:rsidR="002520F5">
        <w:rPr>
          <w:b/>
          <w:bCs/>
        </w:rPr>
        <w:t>торгах</w:t>
      </w:r>
      <w:r w:rsidR="002520F5" w:rsidRPr="00603629">
        <w:rPr>
          <w:b/>
          <w:bCs/>
        </w:rPr>
        <w:t>:</w:t>
      </w:r>
      <w:r w:rsidR="002520F5">
        <w:t xml:space="preserve"> 2</w:t>
      </w:r>
      <w:r w:rsidR="002520F5" w:rsidRPr="00603629">
        <w:t>0% от начальной цены имущества, что составляет:</w:t>
      </w:r>
      <w:r w:rsidR="002520F5">
        <w:t xml:space="preserve"> </w:t>
      </w:r>
    </w:p>
    <w:tbl>
      <w:tblPr>
        <w:tblStyle w:val="af7"/>
        <w:tblW w:w="9406" w:type="dxa"/>
        <w:jc w:val="center"/>
        <w:tblInd w:w="-615" w:type="dxa"/>
        <w:tblLayout w:type="fixed"/>
        <w:tblLook w:val="01E0"/>
      </w:tblPr>
      <w:tblGrid>
        <w:gridCol w:w="910"/>
        <w:gridCol w:w="6718"/>
        <w:gridCol w:w="1778"/>
      </w:tblGrid>
      <w:tr w:rsidR="0076300B" w:rsidRPr="000F500B" w:rsidTr="00820B04">
        <w:trPr>
          <w:jc w:val="center"/>
        </w:trPr>
        <w:tc>
          <w:tcPr>
            <w:tcW w:w="910" w:type="dxa"/>
          </w:tcPr>
          <w:p w:rsidR="0076300B" w:rsidRPr="000F500B" w:rsidRDefault="0076300B" w:rsidP="00820B04">
            <w:pPr>
              <w:jc w:val="center"/>
              <w:rPr>
                <w:b/>
              </w:rPr>
            </w:pPr>
            <w:r w:rsidRPr="000F500B">
              <w:rPr>
                <w:b/>
              </w:rPr>
              <w:t xml:space="preserve">№ </w:t>
            </w:r>
            <w:proofErr w:type="spellStart"/>
            <w:r w:rsidRPr="000F500B">
              <w:rPr>
                <w:b/>
              </w:rPr>
              <w:t>ЛОТа</w:t>
            </w:r>
            <w:proofErr w:type="spellEnd"/>
          </w:p>
        </w:tc>
        <w:tc>
          <w:tcPr>
            <w:tcW w:w="6718" w:type="dxa"/>
          </w:tcPr>
          <w:p w:rsidR="0076300B" w:rsidRPr="000F500B" w:rsidRDefault="0076300B" w:rsidP="00820B04">
            <w:pPr>
              <w:jc w:val="center"/>
              <w:rPr>
                <w:b/>
              </w:rPr>
            </w:pPr>
            <w:r w:rsidRPr="000F500B">
              <w:rPr>
                <w:b/>
              </w:rPr>
              <w:t>Наименование имущества</w:t>
            </w:r>
          </w:p>
        </w:tc>
        <w:tc>
          <w:tcPr>
            <w:tcW w:w="1778" w:type="dxa"/>
          </w:tcPr>
          <w:p w:rsidR="0076300B" w:rsidRPr="00D42618" w:rsidRDefault="0076300B" w:rsidP="00820B04">
            <w:pPr>
              <w:jc w:val="center"/>
              <w:rPr>
                <w:b/>
              </w:rPr>
            </w:pPr>
            <w:r>
              <w:rPr>
                <w:b/>
              </w:rPr>
              <w:t>Задаток для участия</w:t>
            </w:r>
            <w:r w:rsidRPr="00D42618">
              <w:rPr>
                <w:b/>
              </w:rPr>
              <w:t xml:space="preserve"> (руб.)</w:t>
            </w:r>
          </w:p>
        </w:tc>
      </w:tr>
      <w:tr w:rsidR="0076300B" w:rsidRPr="000F500B" w:rsidTr="00820B04">
        <w:trPr>
          <w:jc w:val="center"/>
        </w:trPr>
        <w:tc>
          <w:tcPr>
            <w:tcW w:w="910" w:type="dxa"/>
          </w:tcPr>
          <w:p w:rsidR="0076300B" w:rsidRPr="000F500B" w:rsidRDefault="0076300B" w:rsidP="00820B04">
            <w:pPr>
              <w:jc w:val="center"/>
            </w:pPr>
            <w:r>
              <w:t>1</w:t>
            </w:r>
          </w:p>
        </w:tc>
        <w:tc>
          <w:tcPr>
            <w:tcW w:w="6718" w:type="dxa"/>
          </w:tcPr>
          <w:p w:rsidR="0076300B" w:rsidRPr="000F500B" w:rsidRDefault="00CC3E16" w:rsidP="00820B04">
            <w:pPr>
              <w:ind w:right="-31"/>
              <w:rPr>
                <w:highlight w:val="yellow"/>
              </w:rPr>
            </w:pP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rsidRPr="00DA5EA9">
              <w:t>, г/</w:t>
            </w:r>
            <w:proofErr w:type="spellStart"/>
            <w:r w:rsidRPr="00DA5EA9">
              <w:t>н</w:t>
            </w:r>
            <w:proofErr w:type="spellEnd"/>
            <w:r w:rsidRPr="00DA5EA9">
              <w:t xml:space="preserve"> К352РН174</w:t>
            </w:r>
          </w:p>
        </w:tc>
        <w:tc>
          <w:tcPr>
            <w:tcW w:w="1778" w:type="dxa"/>
          </w:tcPr>
          <w:p w:rsidR="0076300B" w:rsidRPr="00D42618" w:rsidRDefault="00DA200E" w:rsidP="00820B04">
            <w:pPr>
              <w:jc w:val="center"/>
            </w:pPr>
            <w:r>
              <w:t>40 595,40</w:t>
            </w:r>
          </w:p>
        </w:tc>
      </w:tr>
    </w:tbl>
    <w:p w:rsidR="002520F5" w:rsidRPr="00603629" w:rsidRDefault="002520F5" w:rsidP="002520F5">
      <w:pPr>
        <w:ind w:left="426"/>
        <w:jc w:val="both"/>
      </w:pPr>
      <w:r>
        <w:rPr>
          <w:b/>
          <w:bCs/>
        </w:rPr>
        <w:t>1</w:t>
      </w:r>
      <w:r w:rsidR="0076300B">
        <w:rPr>
          <w:b/>
          <w:bCs/>
        </w:rPr>
        <w:t>0</w:t>
      </w:r>
      <w:r w:rsidRPr="00603629">
        <w:rPr>
          <w:b/>
          <w:bCs/>
        </w:rPr>
        <w:t xml:space="preserve">. Дата начала приема заявок на участие в </w:t>
      </w:r>
      <w:r>
        <w:rPr>
          <w:b/>
          <w:bCs/>
        </w:rPr>
        <w:t>продаже</w:t>
      </w:r>
      <w:r>
        <w:t xml:space="preserve"> – </w:t>
      </w:r>
      <w:r w:rsidR="00CC3E16">
        <w:t>16</w:t>
      </w:r>
      <w:r>
        <w:t xml:space="preserve"> </w:t>
      </w:r>
      <w:r w:rsidR="00CC3E16">
        <w:t>но</w:t>
      </w:r>
      <w:r w:rsidR="00820B04">
        <w:t>ября</w:t>
      </w:r>
      <w:r>
        <w:t xml:space="preserve"> 20</w:t>
      </w:r>
      <w:r w:rsidR="0076300B">
        <w:t>21</w:t>
      </w:r>
      <w:r w:rsidRPr="00603629">
        <w:t xml:space="preserve"> года с 09-00 часов (местное время).</w:t>
      </w:r>
    </w:p>
    <w:p w:rsidR="002520F5" w:rsidRPr="00603629" w:rsidRDefault="002520F5" w:rsidP="002520F5">
      <w:pPr>
        <w:tabs>
          <w:tab w:val="num" w:pos="1440"/>
          <w:tab w:val="left" w:pos="9355"/>
        </w:tabs>
        <w:ind w:left="426"/>
        <w:jc w:val="both"/>
      </w:pPr>
      <w:r>
        <w:rPr>
          <w:b/>
          <w:bCs/>
        </w:rPr>
        <w:t>1</w:t>
      </w:r>
      <w:r w:rsidR="0076300B">
        <w:rPr>
          <w:b/>
          <w:bCs/>
        </w:rPr>
        <w:t>1</w:t>
      </w:r>
      <w:r w:rsidRPr="00603629">
        <w:rPr>
          <w:b/>
          <w:bCs/>
        </w:rPr>
        <w:t>. Дата окончания приема заявок на участие в аукционе</w:t>
      </w:r>
      <w:r>
        <w:t xml:space="preserve"> – </w:t>
      </w:r>
      <w:r w:rsidR="00CC3E16">
        <w:t>10</w:t>
      </w:r>
      <w:r>
        <w:t xml:space="preserve"> </w:t>
      </w:r>
      <w:r w:rsidR="00CC3E16">
        <w:t>дека</w:t>
      </w:r>
      <w:r w:rsidR="00820B04">
        <w:t>бря</w:t>
      </w:r>
      <w:r w:rsidR="0076300B">
        <w:t xml:space="preserve"> 2021</w:t>
      </w:r>
      <w:r w:rsidRPr="00603629">
        <w:t xml:space="preserve"> года до 15 часов (местное время).</w:t>
      </w:r>
    </w:p>
    <w:p w:rsidR="0076300B" w:rsidRDefault="0076300B" w:rsidP="002520F5">
      <w:pPr>
        <w:tabs>
          <w:tab w:val="num" w:pos="1440"/>
          <w:tab w:val="left" w:pos="9355"/>
        </w:tabs>
        <w:ind w:left="426"/>
        <w:jc w:val="both"/>
      </w:pPr>
      <w:r>
        <w:rPr>
          <w:b/>
          <w:bCs/>
        </w:rPr>
        <w:t>12. М</w:t>
      </w:r>
      <w:r w:rsidR="002520F5" w:rsidRPr="00603629">
        <w:rPr>
          <w:b/>
          <w:bCs/>
        </w:rPr>
        <w:t>есто приема заявок</w:t>
      </w:r>
      <w:r w:rsidR="002520F5" w:rsidRPr="00603629">
        <w:t xml:space="preserve"> – </w:t>
      </w:r>
      <w:r w:rsidRPr="00834891">
        <w:t>Электронная площадка РТС-тендер</w:t>
      </w:r>
      <w:r>
        <w:t>.</w:t>
      </w:r>
    </w:p>
    <w:p w:rsidR="002520F5" w:rsidRPr="00603629" w:rsidRDefault="002520F5" w:rsidP="002520F5">
      <w:pPr>
        <w:tabs>
          <w:tab w:val="num" w:pos="1440"/>
          <w:tab w:val="left" w:pos="9355"/>
        </w:tabs>
        <w:ind w:left="426"/>
        <w:jc w:val="both"/>
      </w:pPr>
      <w:r>
        <w:rPr>
          <w:b/>
          <w:bCs/>
        </w:rPr>
        <w:t>1</w:t>
      </w:r>
      <w:r w:rsidR="0076300B">
        <w:rPr>
          <w:b/>
          <w:bCs/>
        </w:rPr>
        <w:t>3</w:t>
      </w:r>
      <w:r w:rsidRPr="00603629">
        <w:rPr>
          <w:b/>
          <w:bCs/>
        </w:rPr>
        <w:t xml:space="preserve">. Дата и место определения участников </w:t>
      </w:r>
      <w:r>
        <w:rPr>
          <w:b/>
          <w:bCs/>
        </w:rPr>
        <w:t>продажи</w:t>
      </w:r>
      <w:r>
        <w:t xml:space="preserve"> – </w:t>
      </w:r>
      <w:r w:rsidR="00CC3E16">
        <w:t>15</w:t>
      </w:r>
      <w:r w:rsidR="00820B04">
        <w:t xml:space="preserve"> </w:t>
      </w:r>
      <w:r w:rsidR="00CC3E16">
        <w:t>дека</w:t>
      </w:r>
      <w:r w:rsidR="00820B04">
        <w:t>бря</w:t>
      </w:r>
      <w:r w:rsidRPr="00603629">
        <w:t xml:space="preserve"> 20</w:t>
      </w:r>
      <w:r w:rsidR="0076300B">
        <w:t>21</w:t>
      </w:r>
      <w:r w:rsidRPr="00603629">
        <w:t xml:space="preserve"> года в 1</w:t>
      </w:r>
      <w:r>
        <w:t>0</w:t>
      </w:r>
      <w:r w:rsidRPr="00603629">
        <w:t>:00 час</w:t>
      </w:r>
      <w:r>
        <w:t>ов</w:t>
      </w:r>
      <w:r w:rsidRPr="00603629">
        <w:t xml:space="preserve"> </w:t>
      </w:r>
      <w:r w:rsidR="0076300B">
        <w:t>на электронной площадке РТС-тендер.</w:t>
      </w:r>
    </w:p>
    <w:p w:rsidR="0076300B" w:rsidRPr="00603629" w:rsidRDefault="002520F5" w:rsidP="0076300B">
      <w:pPr>
        <w:tabs>
          <w:tab w:val="num" w:pos="1440"/>
          <w:tab w:val="left" w:pos="9355"/>
        </w:tabs>
        <w:ind w:left="426"/>
        <w:jc w:val="both"/>
      </w:pPr>
      <w:r>
        <w:rPr>
          <w:b/>
          <w:bCs/>
        </w:rPr>
        <w:t>1</w:t>
      </w:r>
      <w:r w:rsidR="0076300B">
        <w:rPr>
          <w:b/>
          <w:bCs/>
        </w:rPr>
        <w:t>4</w:t>
      </w:r>
      <w:r w:rsidRPr="00603629">
        <w:rPr>
          <w:b/>
          <w:bCs/>
        </w:rPr>
        <w:t xml:space="preserve">. Дата и место подведения итогов </w:t>
      </w:r>
      <w:r>
        <w:rPr>
          <w:b/>
          <w:bCs/>
        </w:rPr>
        <w:t>продажи</w:t>
      </w:r>
      <w:r w:rsidRPr="00603629">
        <w:t xml:space="preserve"> – </w:t>
      </w:r>
      <w:r w:rsidR="00CC3E16">
        <w:t>17 дека</w:t>
      </w:r>
      <w:r w:rsidR="004D1C11">
        <w:t>бря</w:t>
      </w:r>
      <w:r w:rsidRPr="00603629">
        <w:t xml:space="preserve"> 20</w:t>
      </w:r>
      <w:r w:rsidR="0076300B">
        <w:t>21</w:t>
      </w:r>
      <w:r w:rsidRPr="00603629">
        <w:t xml:space="preserve"> года в 1</w:t>
      </w:r>
      <w:r>
        <w:t>1</w:t>
      </w:r>
      <w:r w:rsidRPr="00603629">
        <w:t xml:space="preserve"> часов (местное время) </w:t>
      </w:r>
      <w:r w:rsidR="0076300B">
        <w:t>на электронной площадке РТС-тендер.</w:t>
      </w:r>
    </w:p>
    <w:p w:rsidR="0076300B" w:rsidRPr="0065628D" w:rsidRDefault="002520F5" w:rsidP="0076300B">
      <w:pPr>
        <w:tabs>
          <w:tab w:val="num" w:pos="1440"/>
          <w:tab w:val="left" w:pos="9355"/>
        </w:tabs>
        <w:ind w:left="426"/>
        <w:jc w:val="both"/>
      </w:pPr>
      <w:r>
        <w:rPr>
          <w:b/>
          <w:bCs/>
        </w:rPr>
        <w:t>1</w:t>
      </w:r>
      <w:r w:rsidR="0076300B">
        <w:rPr>
          <w:b/>
          <w:bCs/>
        </w:rPr>
        <w:t>5</w:t>
      </w:r>
      <w:r w:rsidRPr="00603629">
        <w:rPr>
          <w:b/>
          <w:bCs/>
        </w:rPr>
        <w:t xml:space="preserve">. Порядок внесения задатка: </w:t>
      </w:r>
      <w:r w:rsidR="0076300B" w:rsidRPr="0065628D">
        <w:t xml:space="preserve">Задаток вносится в валюте Российской Федерации </w:t>
      </w:r>
      <w:r w:rsidR="0076300B">
        <w:t>в соответствии с требованиями электронной площадки РТС-тендер.</w:t>
      </w:r>
    </w:p>
    <w:p w:rsidR="002520F5" w:rsidRPr="00603629" w:rsidRDefault="002520F5" w:rsidP="0076300B">
      <w:pPr>
        <w:tabs>
          <w:tab w:val="num" w:pos="1440"/>
          <w:tab w:val="left" w:pos="9355"/>
        </w:tabs>
        <w:ind w:left="426"/>
        <w:jc w:val="both"/>
      </w:pPr>
      <w:r>
        <w:rPr>
          <w:b/>
        </w:rPr>
        <w:t>1</w:t>
      </w:r>
      <w:r w:rsidR="0076300B">
        <w:rPr>
          <w:b/>
        </w:rPr>
        <w:t>6</w:t>
      </w:r>
      <w:r w:rsidRPr="007B5725">
        <w:rPr>
          <w:b/>
        </w:rPr>
        <w:t>. Сведения о предыдущих торгах:</w:t>
      </w:r>
      <w:r>
        <w:t xml:space="preserve"> в отношении имущества ранее проводился открытый аукцион, признан несостоявшимся ввиду отсутствия поданных заявок для участия</w:t>
      </w:r>
      <w:r w:rsidR="0076300B">
        <w:t>.</w:t>
      </w:r>
    </w:p>
    <w:p w:rsidR="002520F5" w:rsidRPr="00603629" w:rsidRDefault="002520F5" w:rsidP="002520F5">
      <w:pPr>
        <w:tabs>
          <w:tab w:val="num" w:pos="1440"/>
          <w:tab w:val="left" w:pos="9355"/>
        </w:tabs>
        <w:ind w:left="426"/>
        <w:jc w:val="both"/>
        <w:rPr>
          <w:b/>
          <w:bCs/>
        </w:rPr>
      </w:pPr>
      <w:r>
        <w:rPr>
          <w:b/>
          <w:bCs/>
        </w:rPr>
        <w:t>1</w:t>
      </w:r>
      <w:r w:rsidR="0076300B">
        <w:rPr>
          <w:b/>
          <w:bCs/>
        </w:rPr>
        <w:t>7</w:t>
      </w:r>
      <w:r w:rsidRPr="00603629">
        <w:rPr>
          <w:b/>
          <w:bCs/>
        </w:rPr>
        <w:t>. Перечень требуемых для участия в аукционе документов и требования к их оформлению:</w:t>
      </w:r>
    </w:p>
    <w:p w:rsidR="0076300B" w:rsidRPr="0065628D" w:rsidRDefault="0076300B" w:rsidP="0076300B">
      <w:pPr>
        <w:pStyle w:val="a9"/>
        <w:tabs>
          <w:tab w:val="left" w:pos="1080"/>
        </w:tabs>
        <w:ind w:left="426"/>
      </w:pPr>
      <w:r w:rsidRPr="0065628D">
        <w:t>-Заявка</w:t>
      </w:r>
      <w:r>
        <w:t xml:space="preserve"> для участия в продаже,</w:t>
      </w:r>
    </w:p>
    <w:p w:rsidR="0076300B" w:rsidRPr="0065628D" w:rsidRDefault="0076300B" w:rsidP="0076300B">
      <w:pPr>
        <w:pStyle w:val="a9"/>
        <w:tabs>
          <w:tab w:val="left" w:pos="1080"/>
        </w:tabs>
        <w:ind w:left="426"/>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76300B" w:rsidRPr="0065628D" w:rsidRDefault="0076300B" w:rsidP="0076300B">
      <w:pPr>
        <w:pStyle w:val="a9"/>
        <w:tabs>
          <w:tab w:val="left" w:pos="1080"/>
        </w:tabs>
        <w:ind w:left="426"/>
      </w:pPr>
      <w:r w:rsidRPr="0065628D">
        <w:t xml:space="preserve">- Претенденты – физические лица </w:t>
      </w:r>
      <w:r>
        <w:t>подкрепляют</w:t>
      </w:r>
      <w:r w:rsidRPr="0065628D">
        <w:t xml:space="preserve"> документ, удостоверяющий личность.</w:t>
      </w:r>
    </w:p>
    <w:p w:rsidR="0076300B" w:rsidRPr="0065628D" w:rsidRDefault="0076300B" w:rsidP="0076300B">
      <w:pPr>
        <w:pStyle w:val="a9"/>
        <w:tabs>
          <w:tab w:val="left" w:pos="1080"/>
        </w:tabs>
        <w:ind w:left="426"/>
      </w:pPr>
      <w:r w:rsidRPr="0065628D">
        <w:t xml:space="preserve">- Претенденты – юридические лица дополнительно </w:t>
      </w:r>
      <w:r>
        <w:t>подкрепляют</w:t>
      </w:r>
      <w:r w:rsidRPr="0065628D">
        <w:t>:</w:t>
      </w:r>
    </w:p>
    <w:p w:rsidR="0076300B" w:rsidRPr="0065628D" w:rsidRDefault="0076300B" w:rsidP="0076300B">
      <w:pPr>
        <w:pStyle w:val="a9"/>
        <w:tabs>
          <w:tab w:val="left" w:pos="1620"/>
        </w:tabs>
        <w:ind w:left="426"/>
      </w:pPr>
      <w:r>
        <w:t xml:space="preserve">- </w:t>
      </w:r>
      <w:r w:rsidRPr="0065628D">
        <w:t>учредительны</w:t>
      </w:r>
      <w:r>
        <w:t>е</w:t>
      </w:r>
      <w:r w:rsidRPr="0065628D">
        <w:t xml:space="preserve"> документ</w:t>
      </w:r>
      <w:r>
        <w:t>ы</w:t>
      </w:r>
      <w:r w:rsidRPr="0065628D">
        <w:t xml:space="preserve"> и свидетельств о государственно</w:t>
      </w:r>
      <w:r>
        <w:t>й регистрации юридического лица,</w:t>
      </w:r>
    </w:p>
    <w:p w:rsidR="0076300B" w:rsidRPr="0065628D" w:rsidRDefault="0076300B" w:rsidP="0076300B">
      <w:pPr>
        <w:pStyle w:val="a9"/>
        <w:tabs>
          <w:tab w:val="left" w:pos="1620"/>
        </w:tabs>
        <w:ind w:left="426"/>
      </w:pPr>
      <w:r w:rsidRPr="0065628D">
        <w:t>-надлежащим образом оформленные документы, подтверждающие полномочия органов управления и должностных лиц претендента;</w:t>
      </w:r>
    </w:p>
    <w:p w:rsidR="0076300B" w:rsidRPr="0065628D" w:rsidRDefault="0076300B" w:rsidP="0076300B">
      <w:pPr>
        <w:pStyle w:val="a9"/>
        <w:tabs>
          <w:tab w:val="left" w:pos="1620"/>
        </w:tabs>
        <w:ind w:left="426"/>
      </w:pPr>
      <w:r w:rsidRPr="0065628D">
        <w:t xml:space="preserve">-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w:t>
      </w:r>
      <w:r w:rsidRPr="0065628D">
        <w:lastRenderedPageBreak/>
        <w:t>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76300B" w:rsidRPr="0065628D" w:rsidRDefault="0076300B" w:rsidP="0076300B">
      <w:pPr>
        <w:pStyle w:val="a9"/>
        <w:tabs>
          <w:tab w:val="left" w:pos="540"/>
        </w:tabs>
        <w:ind w:left="426"/>
      </w:pPr>
      <w:r>
        <w:tab/>
      </w: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2520F5" w:rsidRPr="00603629" w:rsidRDefault="002520F5" w:rsidP="002520F5">
      <w:pPr>
        <w:tabs>
          <w:tab w:val="num" w:pos="1440"/>
          <w:tab w:val="left" w:pos="9355"/>
        </w:tabs>
        <w:ind w:left="426"/>
        <w:jc w:val="both"/>
      </w:pPr>
      <w:r w:rsidRPr="00603629">
        <w:rPr>
          <w:b/>
          <w:bCs/>
        </w:rPr>
        <w:t>1</w:t>
      </w:r>
      <w:r w:rsidR="0076300B">
        <w:rPr>
          <w:b/>
          <w:bCs/>
        </w:rPr>
        <w:t>8</w:t>
      </w:r>
      <w:r w:rsidRPr="00603629">
        <w:rPr>
          <w:b/>
          <w:bCs/>
        </w:rPr>
        <w:t xml:space="preserve">. Срок заключения договора купли-продажи по итогам </w:t>
      </w:r>
      <w:r>
        <w:rPr>
          <w:b/>
          <w:bCs/>
        </w:rPr>
        <w:t>продажи</w:t>
      </w:r>
      <w:r w:rsidRPr="00603629">
        <w:rPr>
          <w:b/>
          <w:bCs/>
        </w:rPr>
        <w:t>:</w:t>
      </w:r>
      <w:r w:rsidRPr="00603629">
        <w:t xml:space="preserve"> договор купли-продажи имущества заключается между «Продавцом» и «Победителем» </w:t>
      </w:r>
      <w:r>
        <w:t>продажи</w:t>
      </w:r>
      <w:r w:rsidRPr="00603629">
        <w:t xml:space="preserve"> в установленном законодательством порядке в течение </w:t>
      </w:r>
      <w:r>
        <w:t>пяти</w:t>
      </w:r>
      <w:r w:rsidRPr="00603629">
        <w:t xml:space="preserve"> рабочих дней </w:t>
      </w:r>
      <w:proofErr w:type="gramStart"/>
      <w:r w:rsidRPr="00603629">
        <w:t xml:space="preserve">с даты </w:t>
      </w:r>
      <w:r>
        <w:t>подведения</w:t>
      </w:r>
      <w:proofErr w:type="gramEnd"/>
      <w:r>
        <w:t xml:space="preserve"> итогов</w:t>
      </w:r>
      <w:r w:rsidRPr="00603629">
        <w:t xml:space="preserve"> </w:t>
      </w:r>
      <w:r>
        <w:t>продажи.</w:t>
      </w:r>
    </w:p>
    <w:p w:rsidR="002520F5" w:rsidRPr="00603629" w:rsidRDefault="0076300B" w:rsidP="002520F5">
      <w:pPr>
        <w:pStyle w:val="ab"/>
        <w:tabs>
          <w:tab w:val="left" w:pos="540"/>
        </w:tabs>
        <w:spacing w:after="0" w:line="240" w:lineRule="auto"/>
        <w:ind w:left="426"/>
        <w:jc w:val="both"/>
      </w:pPr>
      <w:r>
        <w:rPr>
          <w:b/>
          <w:bCs/>
        </w:rPr>
        <w:t>19</w:t>
      </w:r>
      <w:r w:rsidR="002520F5" w:rsidRPr="00603629">
        <w:rPr>
          <w:b/>
          <w:bCs/>
        </w:rPr>
        <w:t>. Порядок оплаты</w:t>
      </w:r>
      <w:r w:rsidR="002520F5" w:rsidRPr="00603629">
        <w:t xml:space="preserve">: оплата приобретаемого «Покупателем» (победителем </w:t>
      </w:r>
      <w:r w:rsidR="002520F5">
        <w:t>торгов</w:t>
      </w:r>
      <w:r w:rsidR="002520F5" w:rsidRPr="00603629">
        <w:t xml:space="preserve">) имущества производится единовременно с учетом внесенного задатка в течение </w:t>
      </w:r>
      <w:r w:rsidR="002520F5">
        <w:t>десяти</w:t>
      </w:r>
      <w:r w:rsidR="002520F5" w:rsidRPr="00603629">
        <w:t xml:space="preserve"> дней со дня подписания договора.</w:t>
      </w:r>
    </w:p>
    <w:p w:rsidR="002520F5" w:rsidRPr="00603629" w:rsidRDefault="002520F5" w:rsidP="002520F5">
      <w:pPr>
        <w:autoSpaceDE w:val="0"/>
        <w:autoSpaceDN w:val="0"/>
        <w:adjustRightInd w:val="0"/>
        <w:ind w:left="426"/>
        <w:jc w:val="both"/>
      </w:pPr>
      <w:r w:rsidRPr="00603629">
        <w:t xml:space="preserve">Претенденты подают заявку на участие в </w:t>
      </w:r>
      <w:r>
        <w:t>торгах</w:t>
      </w:r>
      <w:r w:rsidRPr="00603629">
        <w:t xml:space="preserve"> в письменной форме. Заявка и опись представленных документов составляется в 2 экземплярах, один из к</w:t>
      </w:r>
      <w:r>
        <w:t>оторых остается у Организатора торгов</w:t>
      </w:r>
      <w:r w:rsidRPr="00603629">
        <w:t>, другой - у претендента.</w:t>
      </w:r>
    </w:p>
    <w:p w:rsidR="002520F5" w:rsidRPr="00603629" w:rsidRDefault="002520F5" w:rsidP="002520F5">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2520F5" w:rsidRPr="00754E98" w:rsidRDefault="002520F5" w:rsidP="002520F5">
      <w:pPr>
        <w:pStyle w:val="af4"/>
        <w:ind w:left="426"/>
        <w:rPr>
          <w:sz w:val="24"/>
          <w:szCs w:val="24"/>
        </w:rPr>
      </w:pPr>
      <w:r>
        <w:rPr>
          <w:b/>
          <w:sz w:val="24"/>
          <w:szCs w:val="24"/>
        </w:rPr>
        <w:t>2</w:t>
      </w:r>
      <w:r w:rsidR="0076300B">
        <w:rPr>
          <w:b/>
          <w:sz w:val="24"/>
          <w:szCs w:val="24"/>
        </w:rPr>
        <w:t>0</w:t>
      </w:r>
      <w:r>
        <w:rPr>
          <w:b/>
          <w:sz w:val="24"/>
          <w:szCs w:val="24"/>
        </w:rPr>
        <w:t>.</w:t>
      </w:r>
      <w:r w:rsidRPr="00754E98">
        <w:rPr>
          <w:b/>
          <w:sz w:val="24"/>
          <w:szCs w:val="24"/>
        </w:rPr>
        <w:t>Инвестиционные обязательства</w:t>
      </w:r>
      <w:r w:rsidRPr="00754E98">
        <w:rPr>
          <w:sz w:val="24"/>
          <w:szCs w:val="24"/>
        </w:rPr>
        <w:t>: инвестиционные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754E98" w:rsidRDefault="002520F5" w:rsidP="002520F5">
      <w:pPr>
        <w:pStyle w:val="af4"/>
        <w:ind w:left="426"/>
        <w:rPr>
          <w:sz w:val="24"/>
          <w:szCs w:val="24"/>
        </w:rPr>
      </w:pPr>
      <w:r>
        <w:rPr>
          <w:b/>
          <w:sz w:val="24"/>
          <w:szCs w:val="24"/>
        </w:rPr>
        <w:t>2</w:t>
      </w:r>
      <w:r w:rsidR="0076300B">
        <w:rPr>
          <w:b/>
          <w:sz w:val="24"/>
          <w:szCs w:val="24"/>
        </w:rPr>
        <w:t>1</w:t>
      </w:r>
      <w:r>
        <w:rPr>
          <w:b/>
          <w:sz w:val="24"/>
          <w:szCs w:val="24"/>
        </w:rPr>
        <w:t>.</w:t>
      </w:r>
      <w:r w:rsidRPr="00E07C9D">
        <w:rPr>
          <w:b/>
          <w:sz w:val="24"/>
          <w:szCs w:val="24"/>
        </w:rPr>
        <w:t>Эксплуатационные обязательства:</w:t>
      </w:r>
      <w:r w:rsidRPr="00E07C9D">
        <w:rPr>
          <w:sz w:val="24"/>
          <w:szCs w:val="24"/>
        </w:rPr>
        <w:t xml:space="preserve"> </w:t>
      </w:r>
      <w:r>
        <w:rPr>
          <w:sz w:val="24"/>
          <w:szCs w:val="24"/>
        </w:rPr>
        <w:t>эксплуатационные</w:t>
      </w:r>
      <w:r w:rsidRPr="00754E98">
        <w:rPr>
          <w:sz w:val="24"/>
          <w:szCs w:val="24"/>
        </w:rPr>
        <w:t xml:space="preserve"> обязательства, в отношении вышеуказанн</w:t>
      </w:r>
      <w:r>
        <w:rPr>
          <w:sz w:val="24"/>
          <w:szCs w:val="24"/>
        </w:rPr>
        <w:t>ого</w:t>
      </w:r>
      <w:r w:rsidRPr="00754E98">
        <w:rPr>
          <w:sz w:val="24"/>
          <w:szCs w:val="24"/>
        </w:rPr>
        <w:t xml:space="preserve"> объект</w:t>
      </w:r>
      <w:r>
        <w:rPr>
          <w:sz w:val="24"/>
          <w:szCs w:val="24"/>
        </w:rPr>
        <w:t>а</w:t>
      </w:r>
      <w:r w:rsidRPr="00754E98">
        <w:rPr>
          <w:sz w:val="24"/>
          <w:szCs w:val="24"/>
        </w:rPr>
        <w:t xml:space="preserve">, отсутствуют. </w:t>
      </w:r>
    </w:p>
    <w:p w:rsidR="002520F5" w:rsidRPr="004B55DD" w:rsidRDefault="002520F5" w:rsidP="002520F5">
      <w:pPr>
        <w:pStyle w:val="af4"/>
        <w:ind w:left="426"/>
        <w:rPr>
          <w:sz w:val="24"/>
          <w:szCs w:val="24"/>
        </w:rPr>
      </w:pPr>
      <w:r w:rsidRPr="004B55DD">
        <w:rPr>
          <w:b/>
          <w:bCs/>
          <w:sz w:val="24"/>
          <w:szCs w:val="24"/>
        </w:rPr>
        <w:t>2</w:t>
      </w:r>
      <w:r w:rsidR="0076300B">
        <w:rPr>
          <w:b/>
          <w:bCs/>
          <w:sz w:val="24"/>
          <w:szCs w:val="24"/>
        </w:rPr>
        <w:t>2</w:t>
      </w:r>
      <w:r w:rsidRPr="004B55DD">
        <w:rPr>
          <w:b/>
          <w:bCs/>
          <w:sz w:val="24"/>
          <w:szCs w:val="24"/>
        </w:rPr>
        <w:t>.Обременения приватизируемого муниципального имущества:</w:t>
      </w:r>
      <w:r w:rsidRPr="004B55DD">
        <w:rPr>
          <w:sz w:val="24"/>
          <w:szCs w:val="24"/>
        </w:rPr>
        <w:t xml:space="preserve"> </w:t>
      </w:r>
      <w:r>
        <w:rPr>
          <w:sz w:val="24"/>
          <w:szCs w:val="24"/>
        </w:rPr>
        <w:t>н</w:t>
      </w:r>
      <w:r w:rsidRPr="004B55DD">
        <w:rPr>
          <w:sz w:val="24"/>
          <w:szCs w:val="24"/>
        </w:rPr>
        <w:t>е устанавливаются.</w:t>
      </w:r>
    </w:p>
    <w:p w:rsidR="002520F5" w:rsidRDefault="002520F5" w:rsidP="002520F5">
      <w:pPr>
        <w:autoSpaceDE w:val="0"/>
        <w:autoSpaceDN w:val="0"/>
        <w:adjustRightInd w:val="0"/>
        <w:ind w:left="426"/>
        <w:jc w:val="both"/>
      </w:pPr>
      <w:r w:rsidRPr="004B55DD">
        <w:rPr>
          <w:b/>
          <w:bCs/>
        </w:rPr>
        <w:t>2</w:t>
      </w:r>
      <w:r w:rsidR="0076300B">
        <w:rPr>
          <w:b/>
          <w:bCs/>
        </w:rPr>
        <w:t>3</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t>е о цене по каждому лоту.</w:t>
      </w:r>
    </w:p>
    <w:p w:rsidR="002520F5" w:rsidRDefault="002520F5" w:rsidP="002520F5">
      <w:pPr>
        <w:autoSpaceDE w:val="0"/>
        <w:autoSpaceDN w:val="0"/>
        <w:adjustRightInd w:val="0"/>
        <w:ind w:left="426"/>
        <w:jc w:val="both"/>
      </w:pPr>
      <w: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520F5" w:rsidRDefault="002520F5" w:rsidP="002520F5">
      <w:pPr>
        <w:autoSpaceDE w:val="0"/>
        <w:autoSpaceDN w:val="0"/>
        <w:adjustRightInd w:val="0"/>
        <w:ind w:left="426"/>
        <w:jc w:val="both"/>
      </w:pPr>
      <w:r>
        <w:t>В случае</w:t>
      </w:r>
      <w:proofErr w:type="gramStart"/>
      <w:r>
        <w:t>,</w:t>
      </w:r>
      <w:proofErr w:type="gramEnd"/>
      <w: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0" w:history="1">
        <w:r>
          <w:rPr>
            <w:color w:val="0000FF"/>
          </w:rPr>
          <w:t>законом</w:t>
        </w:r>
      </w:hyperlink>
      <w: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520F5" w:rsidRPr="00E07C9D" w:rsidRDefault="002520F5" w:rsidP="002520F5">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Pr>
          <w:color w:val="000000"/>
        </w:rPr>
        <w:t>продажи</w:t>
      </w:r>
      <w:r w:rsidRPr="00E07C9D">
        <w:rPr>
          <w:color w:val="000000"/>
        </w:rPr>
        <w:t>.</w:t>
      </w:r>
    </w:p>
    <w:p w:rsidR="002520F5" w:rsidRPr="00E07C9D" w:rsidRDefault="002520F5" w:rsidP="002520F5">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2520F5" w:rsidRPr="00E07C9D" w:rsidRDefault="002520F5" w:rsidP="002520F5">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2520F5" w:rsidRPr="00E07C9D" w:rsidRDefault="002520F5" w:rsidP="002520F5">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2520F5" w:rsidRPr="00E07C9D" w:rsidRDefault="002520F5" w:rsidP="002520F5">
      <w:pPr>
        <w:ind w:left="426"/>
        <w:jc w:val="both"/>
        <w:rPr>
          <w:color w:val="000000"/>
        </w:rPr>
      </w:pPr>
      <w:r w:rsidRPr="00E07C9D">
        <w:rPr>
          <w:color w:val="000000"/>
        </w:rPr>
        <w:lastRenderedPageBreak/>
        <w:t xml:space="preserve">Организатор торгов оставляет за собой право отказаться от проведения </w:t>
      </w:r>
      <w:r>
        <w:rPr>
          <w:color w:val="000000"/>
        </w:rPr>
        <w:t>торгов</w:t>
      </w:r>
      <w:r w:rsidRPr="00E07C9D">
        <w:rPr>
          <w:color w:val="000000"/>
        </w:rPr>
        <w:t xml:space="preserve"> в любое время, но не позднее, чем за три дня до наступления даты его проведения.</w:t>
      </w:r>
    </w:p>
    <w:p w:rsidR="002520F5" w:rsidRPr="00603629" w:rsidRDefault="002520F5" w:rsidP="002520F5">
      <w:pPr>
        <w:ind w:left="426"/>
        <w:jc w:val="both"/>
      </w:pPr>
      <w:r w:rsidRPr="00603629">
        <w:t xml:space="preserve">Участник </w:t>
      </w:r>
      <w:r>
        <w:t>продажи</w:t>
      </w:r>
      <w:r w:rsidRPr="00603629">
        <w:t xml:space="preserve"> может самостоятельно получить аукционную документацию с сайта  </w:t>
      </w:r>
      <w:hyperlink r:id="rId11"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2" w:history="1">
        <w:r w:rsidRPr="00332961">
          <w:rPr>
            <w:rStyle w:val="a8"/>
            <w:rFonts w:eastAsiaTheme="majorEastAsia"/>
            <w:bCs/>
          </w:rPr>
          <w:t>www.torgi.gov.ru</w:t>
        </w:r>
      </w:hyperlink>
      <w:r w:rsidRPr="00332961">
        <w:t>.</w:t>
      </w:r>
    </w:p>
    <w:p w:rsidR="002520F5" w:rsidRPr="00603629" w:rsidRDefault="002520F5" w:rsidP="002520F5">
      <w:pPr>
        <w:ind w:left="426"/>
        <w:jc w:val="both"/>
      </w:pPr>
      <w:r>
        <w:t xml:space="preserve">Участники продажи </w:t>
      </w:r>
      <w:r w:rsidRPr="00603629">
        <w:t xml:space="preserve">могут получить дополнительную информацию и  </w:t>
      </w:r>
      <w:proofErr w:type="gramStart"/>
      <w:r w:rsidRPr="00603629">
        <w:t>предоставить документы</w:t>
      </w:r>
      <w:proofErr w:type="gramEnd"/>
      <w:r w:rsidRPr="00603629">
        <w:t xml:space="preserve"> на участие по адресу: Челябинская область, п. Увельский, ул</w:t>
      </w:r>
      <w:proofErr w:type="gramStart"/>
      <w:r w:rsidRPr="00603629">
        <w:t>.К</w:t>
      </w:r>
      <w:proofErr w:type="gramEnd"/>
      <w:r w:rsidRPr="00603629">
        <w:t>ирова,2, каб.7, 1 этаж, телефон: (35166) 3-19-86.</w:t>
      </w:r>
    </w:p>
    <w:p w:rsidR="002520F5" w:rsidRDefault="002520F5" w:rsidP="002520F5">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DA200E" w:rsidRDefault="00DA200E"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76300B" w:rsidRDefault="0076300B"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Default="002520F5" w:rsidP="002520F5">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lastRenderedPageBreak/>
        <w:t>Образцы документов:</w:t>
      </w:r>
    </w:p>
    <w:p w:rsidR="002520F5" w:rsidRDefault="002520F5" w:rsidP="002520F5">
      <w:pPr>
        <w:pStyle w:val="ConsPlusNormal"/>
        <w:widowControl/>
        <w:ind w:left="426" w:firstLine="0"/>
        <w:jc w:val="center"/>
        <w:rPr>
          <w:rFonts w:ascii="Times New Roman" w:hAnsi="Times New Roman" w:cs="Times New Roman"/>
          <w:b/>
          <w:bCs/>
          <w:sz w:val="24"/>
          <w:szCs w:val="24"/>
        </w:rPr>
      </w:pPr>
    </w:p>
    <w:p w:rsidR="002520F5" w:rsidRPr="003F670D" w:rsidRDefault="002520F5" w:rsidP="002520F5">
      <w:pPr>
        <w:pStyle w:val="ConsPlusNormal"/>
        <w:widowControl/>
        <w:ind w:firstLine="0"/>
        <w:jc w:val="right"/>
        <w:rPr>
          <w:rFonts w:ascii="Times New Roman" w:hAnsi="Times New Roman" w:cs="Times New Roman"/>
          <w:sz w:val="24"/>
          <w:szCs w:val="24"/>
        </w:rPr>
      </w:pPr>
    </w:p>
    <w:p w:rsidR="002520F5" w:rsidRDefault="002520F5" w:rsidP="002520F5">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2520F5" w:rsidRPr="00B24D80" w:rsidRDefault="002520F5" w:rsidP="002520F5">
      <w:pPr>
        <w:pStyle w:val="ConsPlusNormal"/>
        <w:widowControl/>
        <w:ind w:firstLine="0"/>
        <w:jc w:val="both"/>
        <w:rPr>
          <w:rFonts w:ascii="Times New Roman" w:hAnsi="Times New Roman" w:cs="Times New Roman"/>
          <w:b/>
          <w:bCs/>
          <w:sz w:val="24"/>
          <w:szCs w:val="24"/>
        </w:rPr>
      </w:pP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2520F5" w:rsidRPr="00B24D80" w:rsidRDefault="002520F5" w:rsidP="002520F5">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2520F5" w:rsidRPr="00B24D80" w:rsidRDefault="002520F5" w:rsidP="002520F5">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3"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4"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2520F5" w:rsidRPr="00B24D80" w:rsidRDefault="002520F5" w:rsidP="002520F5">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2520F5" w:rsidRPr="00B24D80" w:rsidRDefault="002520F5" w:rsidP="002520F5">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2520F5" w:rsidRPr="00B24D80" w:rsidRDefault="002520F5" w:rsidP="002520F5">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both"/>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p>
    <w:p w:rsidR="002520F5" w:rsidRDefault="002520F5" w:rsidP="002520F5">
      <w:pPr>
        <w:overflowPunct w:val="0"/>
        <w:autoSpaceDE w:val="0"/>
        <w:autoSpaceDN w:val="0"/>
        <w:adjustRightInd w:val="0"/>
        <w:jc w:val="center"/>
        <w:rPr>
          <w:b/>
          <w:bCs/>
        </w:rPr>
      </w:pPr>
      <w:r>
        <w:rPr>
          <w:b/>
          <w:bCs/>
        </w:rPr>
        <w:t>Анкетные данные Участника.</w:t>
      </w:r>
    </w:p>
    <w:p w:rsidR="002520F5" w:rsidRDefault="002520F5" w:rsidP="002520F5">
      <w:r>
        <w:t xml:space="preserve"> </w:t>
      </w:r>
    </w:p>
    <w:p w:rsidR="002520F5" w:rsidRDefault="002520F5" w:rsidP="002520F5">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2520F5" w:rsidTr="004D75F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 xml:space="preserve">№ </w:t>
            </w:r>
          </w:p>
          <w:p w:rsidR="002520F5" w:rsidRDefault="002520F5" w:rsidP="004D75F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rPr>
                <w:sz w:val="22"/>
                <w:szCs w:val="22"/>
              </w:rPr>
            </w:pPr>
            <w:r>
              <w:rPr>
                <w:sz w:val="22"/>
                <w:szCs w:val="22"/>
              </w:rPr>
              <w:t>Сведения об Участнике</w:t>
            </w:r>
            <w:r>
              <w:rPr>
                <w:sz w:val="22"/>
                <w:szCs w:val="22"/>
              </w:rPr>
              <w:br/>
              <w:t>(заполняется Участником)</w:t>
            </w:r>
          </w:p>
        </w:tc>
      </w:tr>
      <w:tr w:rsidR="002520F5" w:rsidTr="004D75F5">
        <w:trPr>
          <w:trHeight w:val="247"/>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p w:rsidR="002520F5" w:rsidRDefault="002520F5" w:rsidP="004D75F5"/>
        </w:tc>
      </w:tr>
      <w:tr w:rsidR="002520F5" w:rsidTr="004D75F5">
        <w:trPr>
          <w:trHeight w:val="116"/>
        </w:trPr>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r w:rsidR="002520F5" w:rsidTr="004D75F5">
        <w:tc>
          <w:tcPr>
            <w:tcW w:w="600" w:type="dxa"/>
            <w:tcBorders>
              <w:top w:val="single" w:sz="4" w:space="0" w:color="auto"/>
              <w:left w:val="single" w:sz="4" w:space="0" w:color="auto"/>
              <w:bottom w:val="single" w:sz="4" w:space="0" w:color="auto"/>
              <w:right w:val="single" w:sz="4" w:space="0" w:color="auto"/>
            </w:tcBorders>
          </w:tcPr>
          <w:p w:rsidR="002520F5" w:rsidRDefault="002520F5" w:rsidP="002520F5">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2520F5" w:rsidRDefault="002520F5" w:rsidP="004D75F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2520F5" w:rsidRDefault="002520F5" w:rsidP="004D75F5"/>
          <w:p w:rsidR="002520F5" w:rsidRDefault="002520F5" w:rsidP="004D75F5"/>
        </w:tc>
      </w:tr>
    </w:tbl>
    <w:p w:rsidR="002520F5" w:rsidRDefault="002520F5" w:rsidP="002520F5">
      <w:pPr>
        <w:ind w:firstLine="567"/>
        <w:jc w:val="both"/>
      </w:pPr>
    </w:p>
    <w:p w:rsidR="002520F5" w:rsidRDefault="002520F5" w:rsidP="002520F5">
      <w:pPr>
        <w:jc w:val="both"/>
      </w:pPr>
      <w:r>
        <w:t>___________________________  ____________________  ___________________________</w:t>
      </w:r>
    </w:p>
    <w:p w:rsidR="002520F5" w:rsidRDefault="002520F5" w:rsidP="002520F5">
      <w:pPr>
        <w:rPr>
          <w:sz w:val="22"/>
          <w:szCs w:val="22"/>
        </w:rPr>
      </w:pPr>
      <w:r>
        <w:rPr>
          <w:sz w:val="22"/>
          <w:szCs w:val="22"/>
        </w:rPr>
        <w:t xml:space="preserve">                  (должность)                                    </w:t>
      </w:r>
      <w:r>
        <w:t>(подпись)                      (</w:t>
      </w:r>
      <w:r>
        <w:rPr>
          <w:sz w:val="22"/>
          <w:szCs w:val="22"/>
        </w:rPr>
        <w:t>фамилия, имя, отчество)</w:t>
      </w:r>
    </w:p>
    <w:p w:rsidR="002520F5" w:rsidRDefault="002520F5" w:rsidP="002520F5">
      <w:pPr>
        <w:overflowPunct w:val="0"/>
        <w:autoSpaceDE w:val="0"/>
        <w:autoSpaceDN w:val="0"/>
        <w:adjustRightInd w:val="0"/>
        <w:ind w:firstLine="567"/>
        <w:jc w:val="both"/>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overflowPunct w:val="0"/>
        <w:autoSpaceDE w:val="0"/>
        <w:autoSpaceDN w:val="0"/>
        <w:adjustRightInd w:val="0"/>
        <w:ind w:firstLine="567"/>
        <w:jc w:val="right"/>
      </w:pPr>
    </w:p>
    <w:p w:rsidR="002520F5" w:rsidRDefault="002520F5" w:rsidP="002520F5">
      <w:pPr>
        <w:jc w:val="center"/>
        <w:rPr>
          <w:b/>
          <w:bCs/>
        </w:rPr>
      </w:pPr>
    </w:p>
    <w:p w:rsidR="002520F5" w:rsidRDefault="002520F5" w:rsidP="002520F5">
      <w:pPr>
        <w:jc w:val="center"/>
        <w:rPr>
          <w:b/>
          <w:bCs/>
        </w:rPr>
      </w:pPr>
      <w:r>
        <w:rPr>
          <w:b/>
          <w:bCs/>
        </w:rPr>
        <w:t>Опись документов в составе заявки на участие в продаже посредством публичного предложения</w:t>
      </w:r>
    </w:p>
    <w:p w:rsidR="002520F5" w:rsidRDefault="002520F5" w:rsidP="002520F5">
      <w:pPr>
        <w:jc w:val="center"/>
      </w:pPr>
    </w:p>
    <w:p w:rsidR="002520F5" w:rsidRDefault="002520F5" w:rsidP="002520F5"/>
    <w:p w:rsidR="002520F5" w:rsidRDefault="002520F5" w:rsidP="002520F5">
      <w:r>
        <w:t xml:space="preserve">Наименование участника продажи:   _____________________________________ </w:t>
      </w:r>
    </w:p>
    <w:p w:rsidR="002520F5" w:rsidRDefault="002520F5" w:rsidP="002520F5">
      <w:r>
        <w:t>_____________________________________________________________________________</w:t>
      </w:r>
    </w:p>
    <w:p w:rsidR="002520F5" w:rsidRDefault="002520F5" w:rsidP="002520F5"/>
    <w:p w:rsidR="002520F5" w:rsidRDefault="002520F5" w:rsidP="002520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2520F5" w:rsidTr="004D75F5">
        <w:tc>
          <w:tcPr>
            <w:tcW w:w="817"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2520F5" w:rsidRDefault="002520F5" w:rsidP="004D75F5">
            <w:pPr>
              <w:jc w:val="center"/>
            </w:pPr>
            <w:r>
              <w:t>Количество листов</w:t>
            </w:r>
          </w:p>
        </w:tc>
      </w:tr>
      <w:tr w:rsidR="002520F5" w:rsidTr="004D75F5">
        <w:trPr>
          <w:cantSplit/>
        </w:trPr>
        <w:tc>
          <w:tcPr>
            <w:tcW w:w="9648" w:type="dxa"/>
            <w:gridSpan w:val="3"/>
            <w:tcBorders>
              <w:top w:val="single" w:sz="4" w:space="0" w:color="auto"/>
              <w:left w:val="single" w:sz="4" w:space="0" w:color="auto"/>
              <w:bottom w:val="single" w:sz="4" w:space="0" w:color="auto"/>
              <w:right w:val="single" w:sz="4" w:space="0" w:color="auto"/>
            </w:tcBorders>
          </w:tcPr>
          <w:p w:rsidR="002520F5" w:rsidRDefault="002520F5" w:rsidP="004D75F5">
            <w:pPr>
              <w:jc w:val="center"/>
              <w:rPr>
                <w:b/>
                <w:bCs/>
                <w:i/>
                <w:iCs/>
              </w:rPr>
            </w:pPr>
          </w:p>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r>
              <w:t>Копия действующей лицензии (при наличии)</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r w:rsidR="002520F5" w:rsidTr="004D75F5">
        <w:tc>
          <w:tcPr>
            <w:tcW w:w="817" w:type="dxa"/>
            <w:tcBorders>
              <w:top w:val="single" w:sz="4" w:space="0" w:color="auto"/>
              <w:left w:val="single" w:sz="4" w:space="0" w:color="auto"/>
              <w:bottom w:val="single" w:sz="4" w:space="0" w:color="auto"/>
              <w:right w:val="single" w:sz="4" w:space="0" w:color="auto"/>
            </w:tcBorders>
          </w:tcPr>
          <w:p w:rsidR="002520F5" w:rsidRDefault="002520F5" w:rsidP="004D75F5">
            <w:pPr>
              <w:jc w:val="center"/>
            </w:pPr>
          </w:p>
        </w:tc>
        <w:tc>
          <w:tcPr>
            <w:tcW w:w="7229" w:type="dxa"/>
            <w:tcBorders>
              <w:top w:val="single" w:sz="4" w:space="0" w:color="auto"/>
              <w:left w:val="single" w:sz="4" w:space="0" w:color="auto"/>
              <w:bottom w:val="single" w:sz="4" w:space="0" w:color="auto"/>
              <w:right w:val="single" w:sz="4" w:space="0" w:color="auto"/>
            </w:tcBorders>
          </w:tcPr>
          <w:p w:rsidR="002520F5" w:rsidRDefault="002520F5" w:rsidP="004D75F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2520F5" w:rsidRDefault="002520F5" w:rsidP="004D75F5"/>
        </w:tc>
      </w:tr>
    </w:tbl>
    <w:p w:rsidR="002520F5" w:rsidRDefault="002520F5" w:rsidP="002520F5"/>
    <w:p w:rsidR="002520F5" w:rsidRDefault="002520F5" w:rsidP="002520F5"/>
    <w:p w:rsidR="002520F5" w:rsidRDefault="002520F5" w:rsidP="002520F5"/>
    <w:p w:rsidR="002520F5" w:rsidRDefault="002520F5" w:rsidP="002520F5"/>
    <w:p w:rsidR="002520F5" w:rsidRDefault="002520F5" w:rsidP="002520F5">
      <w:pPr>
        <w:jc w:val="both"/>
      </w:pPr>
      <w:r>
        <w:t xml:space="preserve">Участник торгов </w:t>
      </w:r>
    </w:p>
    <w:p w:rsidR="002520F5" w:rsidRDefault="002520F5" w:rsidP="002520F5">
      <w:pPr>
        <w:jc w:val="both"/>
      </w:pPr>
      <w:r>
        <w:t>(уполномоченный представитель) ____________________         ____________________</w:t>
      </w:r>
    </w:p>
    <w:p w:rsidR="002520F5" w:rsidRDefault="002520F5" w:rsidP="002520F5">
      <w:pPr>
        <w:jc w:val="both"/>
      </w:pPr>
      <w:r>
        <w:t xml:space="preserve">                                                             (Ф.И.О. , должность)                         (подпись)</w:t>
      </w:r>
    </w:p>
    <w:p w:rsidR="002520F5" w:rsidRDefault="002520F5" w:rsidP="002520F5">
      <w:pPr>
        <w:ind w:firstLine="720"/>
        <w:jc w:val="both"/>
      </w:pPr>
    </w:p>
    <w:p w:rsidR="002520F5" w:rsidRDefault="002520F5" w:rsidP="002520F5">
      <w:pPr>
        <w:ind w:firstLine="720"/>
        <w:jc w:val="both"/>
      </w:pPr>
    </w:p>
    <w:p w:rsidR="002520F5" w:rsidRDefault="002520F5" w:rsidP="002520F5">
      <w:pPr>
        <w:jc w:val="both"/>
      </w:pPr>
      <w:r>
        <w:t>Главный бухгалтер       ______________________  __________________________</w:t>
      </w:r>
    </w:p>
    <w:p w:rsidR="002520F5" w:rsidRDefault="002520F5" w:rsidP="002520F5">
      <w:pPr>
        <w:jc w:val="both"/>
      </w:pPr>
      <w:r>
        <w:tab/>
        <w:t xml:space="preserve">    </w:t>
      </w:r>
      <w:r>
        <w:tab/>
        <w:t xml:space="preserve">                                (подпись)                                (Ф.И.О.)</w:t>
      </w: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76300B" w:rsidRDefault="0076300B" w:rsidP="002520F5">
      <w:pPr>
        <w:shd w:val="clear" w:color="auto" w:fill="FFFFFF"/>
        <w:spacing w:before="197" w:after="298"/>
        <w:rPr>
          <w:sz w:val="22"/>
          <w:szCs w:val="22"/>
        </w:rPr>
      </w:pPr>
    </w:p>
    <w:p w:rsidR="002520F5" w:rsidRDefault="002520F5" w:rsidP="002520F5">
      <w:pPr>
        <w:shd w:val="clear" w:color="auto" w:fill="FFFFFF"/>
        <w:spacing w:before="197" w:after="298"/>
        <w:rPr>
          <w:sz w:val="22"/>
          <w:szCs w:val="22"/>
        </w:rPr>
      </w:pPr>
    </w:p>
    <w:p w:rsidR="00DA200E" w:rsidRDefault="00DA200E" w:rsidP="00DA200E">
      <w:pPr>
        <w:jc w:val="center"/>
        <w:rPr>
          <w:b/>
          <w:bCs/>
        </w:rPr>
      </w:pPr>
    </w:p>
    <w:p w:rsidR="00DA200E" w:rsidRDefault="00DA200E" w:rsidP="00DA200E">
      <w:pPr>
        <w:rPr>
          <w:sz w:val="28"/>
          <w:szCs w:val="28"/>
        </w:rPr>
      </w:pPr>
      <w:r>
        <w:rPr>
          <w:sz w:val="28"/>
          <w:szCs w:val="28"/>
        </w:rPr>
        <w:t xml:space="preserve">                             </w:t>
      </w:r>
      <w:r>
        <w:rPr>
          <w:sz w:val="28"/>
          <w:szCs w:val="28"/>
        </w:rPr>
        <w:tab/>
        <w:t xml:space="preserve">                            </w:t>
      </w:r>
      <w:r>
        <w:t xml:space="preserve">  </w:t>
      </w:r>
      <w:r w:rsidRPr="00463E34">
        <w:rPr>
          <w:sz w:val="28"/>
          <w:szCs w:val="28"/>
        </w:rPr>
        <w:t xml:space="preserve">                                              </w:t>
      </w:r>
    </w:p>
    <w:p w:rsidR="00DA200E" w:rsidRPr="001C791A" w:rsidRDefault="00DA200E" w:rsidP="00DA200E">
      <w:pPr>
        <w:rPr>
          <w:b/>
          <w:bCs/>
          <w:sz w:val="18"/>
          <w:szCs w:val="1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 </w:t>
      </w:r>
    </w:p>
    <w:p w:rsidR="00DA200E" w:rsidRPr="001C791A" w:rsidRDefault="00DA200E" w:rsidP="00DA200E">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DA200E" w:rsidRPr="00C45C5A" w:rsidRDefault="00DA200E" w:rsidP="00DA200E">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 2021</w:t>
      </w:r>
      <w:r w:rsidRPr="00C45C5A">
        <w:rPr>
          <w:rFonts w:ascii="Times New Roman" w:hAnsi="Times New Roman" w:cs="Times New Roman"/>
          <w:sz w:val="24"/>
          <w:szCs w:val="24"/>
        </w:rPr>
        <w:t xml:space="preserve"> года</w:t>
      </w:r>
    </w:p>
    <w:p w:rsidR="00DA200E" w:rsidRPr="00DF1BC9" w:rsidRDefault="00DA200E" w:rsidP="00DA200E">
      <w:pPr>
        <w:jc w:val="both"/>
      </w:pPr>
    </w:p>
    <w:p w:rsidR="00DA200E" w:rsidRDefault="00DA200E" w:rsidP="00DA200E">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 xml:space="preserve">_______________ 2021 </w:t>
      </w:r>
      <w:r w:rsidRPr="00DF1BC9">
        <w:t>года (далее  по тексту Аукцион), заключили настоящий Договор о нижеследующем:</w:t>
      </w:r>
    </w:p>
    <w:p w:rsidR="00DA200E" w:rsidRPr="00DF1BC9" w:rsidRDefault="00DA200E" w:rsidP="00DA200E">
      <w:pPr>
        <w:jc w:val="both"/>
      </w:pPr>
    </w:p>
    <w:p w:rsidR="00DA200E" w:rsidRPr="00DF1BC9" w:rsidRDefault="00DA200E" w:rsidP="00DA200E">
      <w:pPr>
        <w:jc w:val="both"/>
        <w:rPr>
          <w:b/>
          <w:bCs/>
        </w:rPr>
      </w:pPr>
      <w:r w:rsidRPr="00DF1BC9">
        <w:t xml:space="preserve">                                                       </w:t>
      </w:r>
      <w:r w:rsidRPr="00DF1BC9">
        <w:rPr>
          <w:b/>
          <w:bCs/>
        </w:rPr>
        <w:t xml:space="preserve">  Статья 1. Предмет Договора</w:t>
      </w:r>
    </w:p>
    <w:p w:rsidR="00DA200E" w:rsidRPr="00DF1BC9" w:rsidRDefault="00DA200E" w:rsidP="00DA200E">
      <w:pPr>
        <w:jc w:val="both"/>
        <w:rPr>
          <w:b/>
          <w:bCs/>
        </w:rPr>
      </w:pPr>
    </w:p>
    <w:p w:rsidR="00DA200E" w:rsidRDefault="00DA200E" w:rsidP="00DA200E">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DA200E" w:rsidRPr="00DA5EA9" w:rsidRDefault="00DA200E" w:rsidP="00DA200E">
      <w:pPr>
        <w:pStyle w:val="a5"/>
        <w:shd w:val="clear" w:color="auto" w:fill="FFFFFF"/>
        <w:spacing w:before="0" w:beforeAutospacing="0" w:after="0" w:afterAutospacing="0"/>
        <w:ind w:firstLine="708"/>
        <w:jc w:val="both"/>
      </w:pPr>
      <w:r>
        <w:t xml:space="preserve">- </w:t>
      </w: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t xml:space="preserve">, </w:t>
      </w:r>
      <w:r w:rsidRPr="00DA5EA9">
        <w:t>г/</w:t>
      </w:r>
      <w:proofErr w:type="spellStart"/>
      <w:r w:rsidRPr="00DA5EA9">
        <w:t>н</w:t>
      </w:r>
      <w:proofErr w:type="spellEnd"/>
      <w:r w:rsidRPr="00DA5EA9">
        <w:t xml:space="preserve"> К352РН174.</w:t>
      </w:r>
    </w:p>
    <w:p w:rsidR="00DA200E" w:rsidRPr="00E44B3B" w:rsidRDefault="00DA200E" w:rsidP="00DA200E">
      <w:pPr>
        <w:pStyle w:val="a5"/>
        <w:shd w:val="clear" w:color="auto" w:fill="FFFFFF"/>
        <w:spacing w:before="0" w:beforeAutospacing="0" w:after="0" w:afterAutospacing="0"/>
        <w:ind w:firstLine="708"/>
        <w:jc w:val="both"/>
      </w:pPr>
      <w:r w:rsidRPr="00E44B3B">
        <w:t xml:space="preserve"> Имущество является муниципальной собственностью и принадлежит продавцу на основании </w:t>
      </w:r>
      <w:r>
        <w:t>паспорта транспортного средства серии 52 НР № 108189, выдан 12.11.2012 года ОАО «Павловский автобусный завод», свидетельства о регистрации ТС  99 34 № 333094</w:t>
      </w:r>
      <w:r w:rsidRPr="00E44B3B">
        <w:t>, а Покупатель:</w:t>
      </w:r>
    </w:p>
    <w:p w:rsidR="00DA200E" w:rsidRPr="00DF1BC9" w:rsidRDefault="00DA200E" w:rsidP="00DA200E">
      <w:pPr>
        <w:jc w:val="both"/>
      </w:pPr>
      <w:r w:rsidRPr="00E44B3B">
        <w:t>-уплачивает Продавцу цену продажи имущества;</w:t>
      </w:r>
    </w:p>
    <w:p w:rsidR="00DA200E" w:rsidRPr="00DF1BC9" w:rsidRDefault="00DA200E" w:rsidP="00DA200E">
      <w:pPr>
        <w:jc w:val="both"/>
      </w:pPr>
      <w:r w:rsidRPr="00DF1BC9">
        <w:t>-принимает имущество в свою собственность;</w:t>
      </w:r>
    </w:p>
    <w:p w:rsidR="00DA200E" w:rsidRPr="00DF1BC9" w:rsidRDefault="00DA200E" w:rsidP="00DA200E">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DA200E" w:rsidRPr="00DF1BC9" w:rsidRDefault="00DA200E" w:rsidP="00DA200E">
      <w:pPr>
        <w:jc w:val="both"/>
      </w:pPr>
      <w:r w:rsidRPr="00DF1BC9">
        <w:t>- самостоятельно и за собственный счет регистрирует право собственности на имущество,</w:t>
      </w:r>
    </w:p>
    <w:p w:rsidR="00DA200E" w:rsidRPr="00DF1BC9" w:rsidRDefault="00DA200E" w:rsidP="00DA200E">
      <w:pPr>
        <w:jc w:val="both"/>
      </w:pPr>
      <w:r w:rsidRPr="00DF1BC9">
        <w:t>соблюдает иные условия, предусмотренные настоящим Договором и Законодательством РФ.</w:t>
      </w:r>
    </w:p>
    <w:p w:rsidR="00DA200E" w:rsidRDefault="00DA200E" w:rsidP="00DA200E">
      <w:pPr>
        <w:pStyle w:val="a5"/>
        <w:shd w:val="clear" w:color="auto" w:fill="FFFFFF"/>
        <w:spacing w:before="0" w:beforeAutospacing="0" w:after="0" w:afterAutospacing="0"/>
        <w:ind w:firstLine="708"/>
        <w:jc w:val="both"/>
      </w:pPr>
      <w:r>
        <w:tab/>
      </w:r>
      <w:r w:rsidRPr="00DF1BC9">
        <w:t>Место нахождени</w:t>
      </w:r>
      <w:r>
        <w:t>я</w:t>
      </w:r>
      <w:r w:rsidRPr="00DF1BC9">
        <w:t xml:space="preserve"> имущества: </w:t>
      </w:r>
      <w:r w:rsidRPr="000027BA">
        <w:t xml:space="preserve">Челябинская область, Увельский район, </w:t>
      </w:r>
      <w:r>
        <w:t xml:space="preserve">с. </w:t>
      </w:r>
      <w:proofErr w:type="spellStart"/>
      <w:r>
        <w:t>Мордвиновка</w:t>
      </w:r>
      <w:proofErr w:type="spellEnd"/>
      <w:r>
        <w:t>.</w:t>
      </w:r>
    </w:p>
    <w:p w:rsidR="00DA200E" w:rsidRDefault="00DA200E" w:rsidP="00DA200E">
      <w:pPr>
        <w:ind w:firstLine="708"/>
        <w:jc w:val="both"/>
      </w:pPr>
      <w:r>
        <w:tab/>
      </w:r>
      <w:r w:rsidRPr="00DF1BC9">
        <w:t>Обременения имущества правами третьих лиц отсутствует.</w:t>
      </w:r>
    </w:p>
    <w:p w:rsidR="00DA200E" w:rsidRPr="00DF1BC9" w:rsidRDefault="00DA200E" w:rsidP="00DA200E">
      <w:pPr>
        <w:jc w:val="both"/>
      </w:pPr>
    </w:p>
    <w:p w:rsidR="00DA200E" w:rsidRPr="00DF1BC9" w:rsidRDefault="00DA200E" w:rsidP="00DA200E">
      <w:pPr>
        <w:jc w:val="both"/>
        <w:rPr>
          <w:b/>
          <w:bCs/>
        </w:rPr>
      </w:pPr>
      <w:r w:rsidRPr="00DF1BC9">
        <w:rPr>
          <w:b/>
          <w:bCs/>
        </w:rPr>
        <w:t xml:space="preserve">                                                  Статья 2. Оплата имущества</w:t>
      </w:r>
    </w:p>
    <w:p w:rsidR="00DA200E" w:rsidRDefault="00DA200E" w:rsidP="00DA200E">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DA200E" w:rsidRDefault="00DA200E" w:rsidP="00DA200E">
      <w:pPr>
        <w:jc w:val="both"/>
      </w:pPr>
      <w:r w:rsidRPr="00DF1BC9">
        <w:t>2.2. Покупатель уплачивает Продавцу цену продажи имущества в порядке, установленном в п. 2.4. настоящей статьи.</w:t>
      </w:r>
    </w:p>
    <w:p w:rsidR="00DA200E" w:rsidRPr="00E80298" w:rsidRDefault="00DA200E" w:rsidP="00DA200E">
      <w:pPr>
        <w:jc w:val="both"/>
      </w:pPr>
      <w:r w:rsidRPr="00E80298">
        <w:t xml:space="preserve"> </w:t>
      </w:r>
      <w:r w:rsidRPr="00E80298">
        <w:rPr>
          <w:bCs/>
        </w:rPr>
        <w:t xml:space="preserve">2.3. </w:t>
      </w:r>
      <w:proofErr w:type="gramStart"/>
      <w:r w:rsidRPr="00E80298">
        <w:rPr>
          <w:bCs/>
        </w:rPr>
        <w:t xml:space="preserve">Покупатель перечисляет на  счет </w:t>
      </w:r>
      <w:r w:rsidRPr="00E80298">
        <w:t>ФУ Увельского района, Комитет по управлению имуществом Увельского муниципального района Челябинской области</w:t>
      </w:r>
      <w:r>
        <w:t>, л</w:t>
      </w:r>
      <w:r w:rsidRPr="00E80298">
        <w:t>ицевой счет 03193104246РБ</w:t>
      </w:r>
      <w:r>
        <w:t>, е</w:t>
      </w:r>
      <w:r w:rsidRPr="00E80298">
        <w:t>диный казначейский</w:t>
      </w:r>
      <w:r>
        <w:t xml:space="preserve"> </w:t>
      </w:r>
      <w:r w:rsidRPr="00E80298">
        <w:t xml:space="preserve">(банковский) счет  № 40102810645370000062   в ОТДЕЛЕНИЕ ЧЕЛЯБИНСК </w:t>
      </w:r>
      <w:r>
        <w:t>БАНКА РОССИИ</w:t>
      </w:r>
      <w:r w:rsidRPr="00E80298">
        <w:t>// УФК по Челябинской области г. Челябинск</w:t>
      </w:r>
      <w:r>
        <w:t xml:space="preserve">, </w:t>
      </w:r>
      <w:r w:rsidRPr="00E80298">
        <w:t>БИК ТОФК   017501500</w:t>
      </w:r>
      <w:r>
        <w:t>, е</w:t>
      </w:r>
      <w:r w:rsidRPr="00E80298">
        <w:t>диный казначейский счет  по доходам 03100643000000016900</w:t>
      </w:r>
      <w:r>
        <w:t>, КБК 931 114 02053 05 1000 410.</w:t>
      </w:r>
      <w:proofErr w:type="gramEnd"/>
    </w:p>
    <w:p w:rsidR="00DA200E" w:rsidRPr="00DF1BC9" w:rsidRDefault="00DA200E" w:rsidP="00DA200E">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DA200E" w:rsidRPr="00DF1BC9" w:rsidRDefault="00DA200E" w:rsidP="00DA200E">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DA200E" w:rsidRPr="00DF1BC9" w:rsidRDefault="00DA200E" w:rsidP="00DA200E">
      <w:pPr>
        <w:jc w:val="both"/>
      </w:pPr>
    </w:p>
    <w:p w:rsidR="00DA200E" w:rsidRDefault="00DA200E" w:rsidP="00DA200E">
      <w:pPr>
        <w:jc w:val="both"/>
        <w:rPr>
          <w:b/>
          <w:bCs/>
        </w:rPr>
      </w:pPr>
      <w:r w:rsidRPr="00DF1BC9">
        <w:rPr>
          <w:b/>
          <w:bCs/>
        </w:rPr>
        <w:t xml:space="preserve">                                             </w:t>
      </w:r>
    </w:p>
    <w:p w:rsidR="00DA200E" w:rsidRDefault="00DA200E" w:rsidP="00DA200E">
      <w:pPr>
        <w:jc w:val="both"/>
        <w:rPr>
          <w:b/>
          <w:bCs/>
        </w:rPr>
      </w:pPr>
    </w:p>
    <w:p w:rsidR="00DA200E" w:rsidRPr="00DF1BC9" w:rsidRDefault="00DA200E" w:rsidP="00DA200E">
      <w:pPr>
        <w:jc w:val="center"/>
        <w:rPr>
          <w:b/>
          <w:bCs/>
        </w:rPr>
      </w:pPr>
      <w:r w:rsidRPr="00DF1BC9">
        <w:rPr>
          <w:b/>
          <w:bCs/>
        </w:rPr>
        <w:t>Статья 3. Переход права</w:t>
      </w:r>
    </w:p>
    <w:p w:rsidR="00DA200E" w:rsidRPr="00DF1BC9" w:rsidRDefault="00DA200E" w:rsidP="00DA200E">
      <w:pPr>
        <w:jc w:val="both"/>
        <w:rPr>
          <w:b/>
          <w:bCs/>
        </w:rPr>
      </w:pPr>
      <w:r w:rsidRPr="00DF1BC9">
        <w:rPr>
          <w:b/>
          <w:bCs/>
        </w:rPr>
        <w:t xml:space="preserve">                               </w:t>
      </w:r>
    </w:p>
    <w:p w:rsidR="00DA200E" w:rsidRPr="00DF1BC9" w:rsidRDefault="00DA200E" w:rsidP="00DA200E">
      <w:pPr>
        <w:jc w:val="both"/>
      </w:pPr>
      <w:r>
        <w:t xml:space="preserve">3.1 </w:t>
      </w:r>
      <w:r w:rsidRPr="00DF1BC9">
        <w:t>Право собственности на имущество возникает у Покупателя с момента государственной регистрации.</w:t>
      </w:r>
    </w:p>
    <w:p w:rsidR="00DA200E" w:rsidRPr="00DF1BC9" w:rsidRDefault="00DA200E" w:rsidP="00DA200E">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DA200E" w:rsidRPr="00DF1BC9" w:rsidRDefault="00DA200E" w:rsidP="00DA200E">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DA200E" w:rsidRPr="00DF1BC9" w:rsidRDefault="00DA200E" w:rsidP="00DA200E">
      <w:pPr>
        <w:jc w:val="both"/>
      </w:pPr>
      <w:r w:rsidRPr="00DF1BC9">
        <w:t>Акт приема-передачи имущества, является  неотъемлемой частью Договора.</w:t>
      </w:r>
    </w:p>
    <w:p w:rsidR="00DA200E" w:rsidRPr="00DF1BC9" w:rsidRDefault="00DA200E" w:rsidP="00DA200E">
      <w:pPr>
        <w:jc w:val="both"/>
      </w:pPr>
    </w:p>
    <w:p w:rsidR="00DA200E" w:rsidRPr="00DF1BC9" w:rsidRDefault="00DA200E" w:rsidP="00DA200E">
      <w:pPr>
        <w:jc w:val="both"/>
        <w:rPr>
          <w:b/>
          <w:bCs/>
        </w:rPr>
      </w:pPr>
      <w:r w:rsidRPr="00DF1BC9">
        <w:rPr>
          <w:b/>
          <w:bCs/>
        </w:rPr>
        <w:t xml:space="preserve">                                                 Статья 4. Ответственность Сторон</w:t>
      </w:r>
    </w:p>
    <w:p w:rsidR="00DA200E" w:rsidRPr="00DF1BC9" w:rsidRDefault="00DA200E" w:rsidP="00DA200E">
      <w:pPr>
        <w:jc w:val="both"/>
        <w:rPr>
          <w:b/>
          <w:bCs/>
        </w:rPr>
      </w:pPr>
    </w:p>
    <w:p w:rsidR="00DA200E" w:rsidRPr="00DF1BC9" w:rsidRDefault="00DA200E" w:rsidP="00DA200E">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A200E" w:rsidRPr="00DF1BC9" w:rsidRDefault="00DA200E" w:rsidP="00DA200E">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DA200E" w:rsidRPr="00DF1BC9" w:rsidRDefault="00DA200E" w:rsidP="00DA200E">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DA200E" w:rsidRPr="00DF1BC9" w:rsidRDefault="00DA200E" w:rsidP="00DA200E">
      <w:pPr>
        <w:jc w:val="both"/>
      </w:pPr>
    </w:p>
    <w:p w:rsidR="00DA200E" w:rsidRPr="00DF1BC9" w:rsidRDefault="00DA200E" w:rsidP="00DA200E">
      <w:pPr>
        <w:jc w:val="both"/>
        <w:rPr>
          <w:b/>
          <w:bCs/>
        </w:rPr>
      </w:pPr>
      <w:r w:rsidRPr="00DF1BC9">
        <w:rPr>
          <w:b/>
          <w:bCs/>
        </w:rPr>
        <w:t xml:space="preserve">                                              Статья 5. Срок действия Договора</w:t>
      </w:r>
    </w:p>
    <w:p w:rsidR="00DA200E" w:rsidRPr="00DF1BC9" w:rsidRDefault="00DA200E" w:rsidP="00DA200E">
      <w:pPr>
        <w:jc w:val="both"/>
        <w:rPr>
          <w:b/>
          <w:bCs/>
        </w:rPr>
      </w:pPr>
    </w:p>
    <w:p w:rsidR="00DA200E" w:rsidRPr="00DF1BC9" w:rsidRDefault="00DA200E" w:rsidP="00DA200E">
      <w:pPr>
        <w:jc w:val="both"/>
      </w:pPr>
      <w:r w:rsidRPr="00DF1BC9">
        <w:t>5.1. Настоящий Договор вступает в силу с момента его подписания Сторонами и прекращает свое действие:</w:t>
      </w:r>
    </w:p>
    <w:p w:rsidR="00DA200E" w:rsidRPr="00DF1BC9" w:rsidRDefault="00DA200E" w:rsidP="00DA200E">
      <w:pPr>
        <w:jc w:val="both"/>
      </w:pPr>
      <w:r w:rsidRPr="00DF1BC9">
        <w:t>- исполнением Сторонами своих обязательств по настоящему Договору;</w:t>
      </w:r>
    </w:p>
    <w:p w:rsidR="00DA200E" w:rsidRPr="00DF1BC9" w:rsidRDefault="00DA200E" w:rsidP="00DA200E">
      <w:pPr>
        <w:jc w:val="both"/>
      </w:pPr>
      <w:r w:rsidRPr="00DF1BC9">
        <w:t>- расторжением настоящего Договора;</w:t>
      </w:r>
    </w:p>
    <w:p w:rsidR="00DA200E" w:rsidRPr="00DF1BC9" w:rsidRDefault="00DA200E" w:rsidP="00DA200E">
      <w:pPr>
        <w:jc w:val="both"/>
      </w:pPr>
      <w:r w:rsidRPr="00DF1BC9">
        <w:t>-по   иным   основаниям,   предусмотренным   настоящим   Договором   и   действующим   законодательством Российской Федерации.</w:t>
      </w:r>
    </w:p>
    <w:p w:rsidR="00DA200E" w:rsidRPr="00DF1BC9" w:rsidRDefault="00DA200E" w:rsidP="00DA200E">
      <w:pPr>
        <w:jc w:val="both"/>
      </w:pPr>
    </w:p>
    <w:p w:rsidR="00DA200E" w:rsidRPr="00DF1BC9" w:rsidRDefault="00DA200E" w:rsidP="00DA200E">
      <w:pPr>
        <w:jc w:val="both"/>
        <w:rPr>
          <w:b/>
          <w:bCs/>
        </w:rPr>
      </w:pPr>
      <w:r w:rsidRPr="00DF1BC9">
        <w:rPr>
          <w:b/>
          <w:bCs/>
        </w:rPr>
        <w:t xml:space="preserve">                                              Статья 6. Заключительные положения</w:t>
      </w:r>
    </w:p>
    <w:p w:rsidR="00DA200E" w:rsidRPr="00DF1BC9" w:rsidRDefault="00DA200E" w:rsidP="00DA200E">
      <w:pPr>
        <w:jc w:val="both"/>
      </w:pPr>
    </w:p>
    <w:p w:rsidR="00DA200E" w:rsidRPr="00DF1BC9" w:rsidRDefault="00DA200E" w:rsidP="00DA200E">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DA200E" w:rsidRPr="00DF1BC9" w:rsidRDefault="00DA200E" w:rsidP="00DA200E">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DA200E" w:rsidRPr="00DF1BC9" w:rsidRDefault="00DA200E" w:rsidP="00DA200E">
      <w:pPr>
        <w:jc w:val="both"/>
      </w:pPr>
    </w:p>
    <w:p w:rsidR="00DA200E" w:rsidRPr="00DF1BC9" w:rsidRDefault="00DA200E" w:rsidP="00DA200E">
      <w:pPr>
        <w:jc w:val="both"/>
      </w:pPr>
    </w:p>
    <w:p w:rsidR="00DA200E" w:rsidRPr="00DF1BC9" w:rsidRDefault="00DA200E" w:rsidP="00DA200E">
      <w:pPr>
        <w:jc w:val="both"/>
        <w:rPr>
          <w:b/>
          <w:bCs/>
        </w:rPr>
      </w:pPr>
      <w:r w:rsidRPr="00DF1BC9">
        <w:t xml:space="preserve">                  </w:t>
      </w:r>
      <w:r w:rsidRPr="00DF1BC9">
        <w:rPr>
          <w:b/>
          <w:bCs/>
        </w:rPr>
        <w:t>Продавец                                                                                         Покупатель</w:t>
      </w:r>
    </w:p>
    <w:p w:rsidR="00DA200E" w:rsidRPr="00E80298" w:rsidRDefault="00DA200E" w:rsidP="00DA200E">
      <w:r w:rsidRPr="00E80298">
        <w:t xml:space="preserve">Комитет по управлению имуществом </w:t>
      </w:r>
    </w:p>
    <w:p w:rsidR="00DA200E" w:rsidRPr="00E80298" w:rsidRDefault="00DA200E" w:rsidP="00DA200E">
      <w:r w:rsidRPr="00E80298">
        <w:t>Увельского муниципального района</w:t>
      </w:r>
    </w:p>
    <w:p w:rsidR="00DA200E" w:rsidRPr="00E80298" w:rsidRDefault="00DA200E" w:rsidP="00DA200E">
      <w:r w:rsidRPr="00E80298">
        <w:t xml:space="preserve"> Челябинской области</w:t>
      </w:r>
    </w:p>
    <w:p w:rsidR="00DA200E" w:rsidRPr="00E80298" w:rsidRDefault="00DA200E" w:rsidP="00DA200E">
      <w:r w:rsidRPr="00E80298">
        <w:t xml:space="preserve">Адрес: Челябинская область, </w:t>
      </w:r>
    </w:p>
    <w:p w:rsidR="00DA200E" w:rsidRPr="00E80298" w:rsidRDefault="00DA200E" w:rsidP="00DA200E">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DA200E" w:rsidRPr="00E80298" w:rsidRDefault="00DA200E" w:rsidP="00DA200E">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DA200E" w:rsidRPr="00E80298" w:rsidRDefault="00DA200E" w:rsidP="00DA200E">
      <w:r w:rsidRPr="00E80298">
        <w:t>ИНН/КПП: 7440001880/742401001</w:t>
      </w:r>
    </w:p>
    <w:p w:rsidR="00DA200E" w:rsidRPr="00E80298" w:rsidRDefault="00DA200E" w:rsidP="00DA200E">
      <w:r w:rsidRPr="00E80298">
        <w:t>ОГРН: 1027401924549</w:t>
      </w:r>
    </w:p>
    <w:p w:rsidR="00DA200E" w:rsidRPr="00E80298" w:rsidRDefault="00DA200E" w:rsidP="00DA200E">
      <w:r w:rsidRPr="00E80298">
        <w:t>ОКТМО 75655472</w:t>
      </w:r>
    </w:p>
    <w:p w:rsidR="00DA200E" w:rsidRPr="00E80298" w:rsidRDefault="00DA200E" w:rsidP="00DA200E">
      <w:r w:rsidRPr="00E80298">
        <w:t>Банковские реквизиты:</w:t>
      </w:r>
    </w:p>
    <w:p w:rsidR="00DA200E" w:rsidRPr="00E80298" w:rsidRDefault="00DA200E" w:rsidP="00DA200E">
      <w:r w:rsidRPr="00E80298">
        <w:t xml:space="preserve">УФК по Челябинской области </w:t>
      </w:r>
    </w:p>
    <w:p w:rsidR="00DA200E" w:rsidRPr="00E80298" w:rsidRDefault="00DA200E" w:rsidP="00DA200E">
      <w:proofErr w:type="gramStart"/>
      <w:r w:rsidRPr="00E80298">
        <w:t>(ФУ Увельского района, Комитет</w:t>
      </w:r>
      <w:proofErr w:type="gramEnd"/>
    </w:p>
    <w:p w:rsidR="00DA200E" w:rsidRPr="00E80298" w:rsidRDefault="00DA200E" w:rsidP="00DA200E">
      <w:r w:rsidRPr="00E80298">
        <w:lastRenderedPageBreak/>
        <w:t xml:space="preserve"> по управлению имуществом</w:t>
      </w:r>
    </w:p>
    <w:p w:rsidR="00DA200E" w:rsidRPr="00E80298" w:rsidRDefault="00DA200E" w:rsidP="00DA200E">
      <w:r w:rsidRPr="00E80298">
        <w:t xml:space="preserve"> Увельского муниципального</w:t>
      </w:r>
    </w:p>
    <w:p w:rsidR="00DA200E" w:rsidRPr="00E80298" w:rsidRDefault="00DA200E" w:rsidP="00DA200E">
      <w:r w:rsidRPr="00E80298">
        <w:t xml:space="preserve"> района Челябинской области)</w:t>
      </w:r>
    </w:p>
    <w:p w:rsidR="00DA200E" w:rsidRPr="00E80298" w:rsidRDefault="00DA200E" w:rsidP="00DA200E">
      <w:r w:rsidRPr="00E80298">
        <w:t>Лицевой счет 03193104246РБ</w:t>
      </w:r>
    </w:p>
    <w:p w:rsidR="00DA200E" w:rsidRPr="00E80298" w:rsidRDefault="00DA200E" w:rsidP="00DA200E">
      <w:r w:rsidRPr="00E80298">
        <w:t>Единый казначейски</w:t>
      </w:r>
      <w:proofErr w:type="gramStart"/>
      <w:r w:rsidRPr="00E80298">
        <w:t>й(</w:t>
      </w:r>
      <w:proofErr w:type="gramEnd"/>
      <w:r w:rsidRPr="00E80298">
        <w:t>банковский)</w:t>
      </w:r>
    </w:p>
    <w:p w:rsidR="00DA200E" w:rsidRPr="00E80298" w:rsidRDefault="00DA200E" w:rsidP="00DA200E">
      <w:r w:rsidRPr="00E80298">
        <w:t xml:space="preserve"> счет  № 40102810645370000062  </w:t>
      </w:r>
    </w:p>
    <w:p w:rsidR="00DA200E" w:rsidRDefault="00DA200E" w:rsidP="00DA200E">
      <w:r w:rsidRPr="00E80298">
        <w:t xml:space="preserve"> в ОТДЕЛЕНИЕ ЧЕЛЯБИНСК</w:t>
      </w:r>
    </w:p>
    <w:p w:rsidR="00DA200E" w:rsidRPr="00E80298" w:rsidRDefault="00DA200E" w:rsidP="00DA200E">
      <w:r w:rsidRPr="00E80298">
        <w:t xml:space="preserve"> </w:t>
      </w:r>
      <w:r>
        <w:t>БАНКА РОССИИ</w:t>
      </w:r>
      <w:r w:rsidRPr="00E80298">
        <w:t xml:space="preserve">// </w:t>
      </w:r>
    </w:p>
    <w:p w:rsidR="00DA200E" w:rsidRPr="00E80298" w:rsidRDefault="00DA200E" w:rsidP="00DA200E">
      <w:r w:rsidRPr="00E80298">
        <w:t xml:space="preserve">УФК по Челябинской области </w:t>
      </w:r>
    </w:p>
    <w:p w:rsidR="00DA200E" w:rsidRPr="00E80298" w:rsidRDefault="00DA200E" w:rsidP="00DA200E">
      <w:r w:rsidRPr="00E80298">
        <w:t xml:space="preserve">г. Челябинск </w:t>
      </w:r>
    </w:p>
    <w:p w:rsidR="00DA200E" w:rsidRPr="00E80298" w:rsidRDefault="00DA200E" w:rsidP="00DA200E">
      <w:r w:rsidRPr="00E80298">
        <w:t>БИК ТОФК   017501500</w:t>
      </w:r>
    </w:p>
    <w:p w:rsidR="00DA200E" w:rsidRPr="00E80298" w:rsidRDefault="00DA200E" w:rsidP="00DA200E">
      <w:r w:rsidRPr="00E80298">
        <w:t xml:space="preserve">Единый казначейский счет </w:t>
      </w:r>
    </w:p>
    <w:p w:rsidR="00DA200E" w:rsidRPr="00E80298" w:rsidRDefault="00DA200E" w:rsidP="00DA200E">
      <w:r w:rsidRPr="00E80298">
        <w:t xml:space="preserve"> по доходам 03100643000000016900</w:t>
      </w:r>
    </w:p>
    <w:p w:rsidR="00DA200E" w:rsidRPr="00E80298" w:rsidRDefault="00DA200E" w:rsidP="00DA200E">
      <w:r w:rsidRPr="00E80298">
        <w:t>Телефон:  (35166) 3 19 86</w:t>
      </w:r>
    </w:p>
    <w:p w:rsidR="00DA200E" w:rsidRPr="00E80298" w:rsidRDefault="00DA200E" w:rsidP="00DA200E">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DA200E" w:rsidRPr="00E80298" w:rsidRDefault="00DA200E" w:rsidP="00DA200E">
      <w:pPr>
        <w:tabs>
          <w:tab w:val="left" w:pos="4536"/>
        </w:tabs>
        <w:autoSpaceDE w:val="0"/>
        <w:autoSpaceDN w:val="0"/>
        <w:adjustRightInd w:val="0"/>
        <w:rPr>
          <w:color w:val="FF0000"/>
        </w:rPr>
      </w:pPr>
    </w:p>
    <w:p w:rsidR="00DA200E" w:rsidRPr="00341D0F" w:rsidRDefault="00DA200E" w:rsidP="00DA200E">
      <w:pPr>
        <w:tabs>
          <w:tab w:val="left" w:pos="4536"/>
        </w:tabs>
        <w:autoSpaceDE w:val="0"/>
        <w:autoSpaceDN w:val="0"/>
        <w:adjustRightInd w:val="0"/>
      </w:pPr>
      <w:r w:rsidRPr="00341D0F">
        <w:t xml:space="preserve">Председатель Комитета </w:t>
      </w:r>
    </w:p>
    <w:p w:rsidR="00DA200E" w:rsidRDefault="00DA200E" w:rsidP="00DA200E">
      <w:pPr>
        <w:tabs>
          <w:tab w:val="left" w:pos="4536"/>
        </w:tabs>
        <w:autoSpaceDE w:val="0"/>
        <w:autoSpaceDN w:val="0"/>
        <w:adjustRightInd w:val="0"/>
      </w:pPr>
      <w:proofErr w:type="spellStart"/>
      <w:r w:rsidRPr="00341D0F">
        <w:t>___________Е.Н.Пасечник</w:t>
      </w:r>
      <w:proofErr w:type="spellEnd"/>
      <w:r w:rsidRPr="00DF1BC9">
        <w:rPr>
          <w:b/>
          <w:bCs/>
        </w:rPr>
        <w:t xml:space="preserve">                                _________________</w:t>
      </w:r>
    </w:p>
    <w:p w:rsidR="00DA200E" w:rsidRDefault="00DA200E" w:rsidP="00DA200E"/>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Default="00DA200E" w:rsidP="00DA200E">
      <w:pPr>
        <w:shd w:val="clear" w:color="auto" w:fill="FFFFFF"/>
        <w:jc w:val="center"/>
      </w:pPr>
    </w:p>
    <w:p w:rsidR="00DA200E" w:rsidRPr="004408DD" w:rsidRDefault="00DA200E" w:rsidP="00DA200E">
      <w:pPr>
        <w:shd w:val="clear" w:color="auto" w:fill="FFFFFF"/>
        <w:jc w:val="center"/>
        <w:rPr>
          <w:sz w:val="28"/>
          <w:szCs w:val="28"/>
        </w:rPr>
      </w:pPr>
      <w:r w:rsidRPr="004408DD">
        <w:rPr>
          <w:sz w:val="28"/>
          <w:szCs w:val="28"/>
        </w:rPr>
        <w:t>А  К  Т</w:t>
      </w:r>
    </w:p>
    <w:p w:rsidR="00DA200E" w:rsidRPr="004408DD" w:rsidRDefault="00DA200E" w:rsidP="00DA200E">
      <w:pPr>
        <w:shd w:val="clear" w:color="auto" w:fill="FFFFFF"/>
        <w:jc w:val="center"/>
        <w:rPr>
          <w:sz w:val="28"/>
          <w:szCs w:val="28"/>
        </w:rPr>
      </w:pPr>
      <w:r>
        <w:rPr>
          <w:sz w:val="28"/>
          <w:szCs w:val="28"/>
        </w:rPr>
        <w:lastRenderedPageBreak/>
        <w:t>п</w:t>
      </w:r>
      <w:r w:rsidRPr="004408DD">
        <w:rPr>
          <w:sz w:val="28"/>
          <w:szCs w:val="28"/>
        </w:rPr>
        <w:t>риема  -  передачи</w:t>
      </w:r>
    </w:p>
    <w:p w:rsidR="00DA200E" w:rsidRPr="004408DD" w:rsidRDefault="00DA200E" w:rsidP="00DA200E">
      <w:pPr>
        <w:shd w:val="clear" w:color="auto" w:fill="FFFFFF"/>
        <w:jc w:val="center"/>
        <w:rPr>
          <w:sz w:val="28"/>
          <w:szCs w:val="28"/>
        </w:rPr>
      </w:pPr>
    </w:p>
    <w:p w:rsidR="00DA200E" w:rsidRPr="004408DD" w:rsidRDefault="00DA200E" w:rsidP="00DA200E">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 2021</w:t>
      </w:r>
      <w:r w:rsidRPr="004408DD">
        <w:rPr>
          <w:sz w:val="28"/>
          <w:szCs w:val="28"/>
        </w:rPr>
        <w:t xml:space="preserve"> года                                                        п. Увельский</w:t>
      </w:r>
    </w:p>
    <w:p w:rsidR="00DA200E" w:rsidRPr="004408DD" w:rsidRDefault="00DA200E" w:rsidP="00DA200E">
      <w:pPr>
        <w:jc w:val="both"/>
        <w:rPr>
          <w:sz w:val="28"/>
          <w:szCs w:val="28"/>
        </w:rPr>
      </w:pPr>
      <w:r w:rsidRPr="004408DD">
        <w:rPr>
          <w:sz w:val="28"/>
          <w:szCs w:val="28"/>
        </w:rPr>
        <w:t xml:space="preserve">         </w:t>
      </w:r>
    </w:p>
    <w:p w:rsidR="00DA200E" w:rsidRPr="00E6734B" w:rsidRDefault="00DA200E" w:rsidP="00DA200E">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w:t>
      </w:r>
      <w:r>
        <w:t>м купли-продажи от «__» ___ 2021</w:t>
      </w:r>
      <w:r w:rsidRPr="00E6734B">
        <w:t xml:space="preserve"> года  принимает:</w:t>
      </w:r>
    </w:p>
    <w:p w:rsidR="00DA200E" w:rsidRPr="00DA5EA9" w:rsidRDefault="00DA200E" w:rsidP="00DA200E">
      <w:pPr>
        <w:pStyle w:val="a5"/>
        <w:shd w:val="clear" w:color="auto" w:fill="FFFFFF"/>
        <w:spacing w:before="0" w:beforeAutospacing="0" w:after="0" w:afterAutospacing="0"/>
        <w:ind w:firstLine="708"/>
        <w:jc w:val="both"/>
      </w:pPr>
      <w:r>
        <w:t xml:space="preserve">-  </w:t>
      </w:r>
      <w:r w:rsidRPr="004A5020">
        <w:t xml:space="preserve">Автобус ПАЗ 32053-70, 2012 года выпуска, </w:t>
      </w:r>
      <w:r w:rsidRPr="004A5020">
        <w:rPr>
          <w:lang w:val="en-US"/>
        </w:rPr>
        <w:t>VIN</w:t>
      </w:r>
      <w:r w:rsidRPr="004A5020">
        <w:t xml:space="preserve"> </w:t>
      </w:r>
      <w:r w:rsidRPr="004A5020">
        <w:rPr>
          <w:lang w:val="en-US"/>
        </w:rPr>
        <w:t>X</w:t>
      </w:r>
      <w:r w:rsidRPr="004A5020">
        <w:t>1</w:t>
      </w:r>
      <w:r w:rsidRPr="004A5020">
        <w:rPr>
          <w:lang w:val="en-US"/>
        </w:rPr>
        <w:t>M</w:t>
      </w:r>
      <w:r w:rsidRPr="004A5020">
        <w:t>3205</w:t>
      </w:r>
      <w:r w:rsidRPr="004A5020">
        <w:rPr>
          <w:lang w:val="en-US"/>
        </w:rPr>
        <w:t>CXC</w:t>
      </w:r>
      <w:r w:rsidRPr="004A5020">
        <w:t>0006246, двигатель 523400 С1008597, цвет кузова жёлтый, мощность 124 л.с., тип двигателя бензиновый</w:t>
      </w:r>
      <w:r>
        <w:t xml:space="preserve">, </w:t>
      </w:r>
      <w:r w:rsidRPr="00DA5EA9">
        <w:t>г/</w:t>
      </w:r>
      <w:proofErr w:type="spellStart"/>
      <w:r w:rsidRPr="00DA5EA9">
        <w:t>н</w:t>
      </w:r>
      <w:proofErr w:type="spellEnd"/>
      <w:r w:rsidRPr="00DA5EA9">
        <w:t xml:space="preserve"> К352РН174.</w:t>
      </w:r>
    </w:p>
    <w:p w:rsidR="00DA200E" w:rsidRPr="00E6734B" w:rsidRDefault="00DA200E" w:rsidP="00DA200E">
      <w:pPr>
        <w:pStyle w:val="a5"/>
        <w:shd w:val="clear" w:color="auto" w:fill="FFFFFF"/>
        <w:spacing w:before="0" w:beforeAutospacing="0" w:after="0" w:afterAutospacing="0"/>
        <w:ind w:firstLine="708"/>
        <w:jc w:val="both"/>
      </w:pPr>
      <w:r w:rsidRPr="00E44B3B">
        <w:tab/>
      </w:r>
      <w:r w:rsidRPr="00E6734B">
        <w:t>ПЕРЕДАЛ:                                                                                ПОЛУЧИЛ:</w:t>
      </w:r>
    </w:p>
    <w:p w:rsidR="00DA200E" w:rsidRPr="00E6734B" w:rsidRDefault="00DA200E" w:rsidP="00DA200E">
      <w:pPr>
        <w:shd w:val="clear" w:color="auto" w:fill="FFFFFF"/>
      </w:pPr>
    </w:p>
    <w:p w:rsidR="00DA200E" w:rsidRPr="00E6734B" w:rsidRDefault="00DA200E" w:rsidP="00DA200E">
      <w:pPr>
        <w:shd w:val="clear" w:color="auto" w:fill="FFFFFF"/>
      </w:pPr>
      <w:r w:rsidRPr="00E6734B">
        <w:t>От имени МО Увельский муниципальный район         Покупатель</w:t>
      </w:r>
    </w:p>
    <w:p w:rsidR="00DA200E" w:rsidRPr="00E6734B" w:rsidRDefault="00DA200E" w:rsidP="00DA200E">
      <w:pPr>
        <w:shd w:val="clear" w:color="auto" w:fill="FFFFFF"/>
      </w:pPr>
    </w:p>
    <w:p w:rsidR="00DA200E" w:rsidRPr="00E6734B" w:rsidRDefault="00DA200E" w:rsidP="00DA200E">
      <w:pPr>
        <w:shd w:val="clear" w:color="auto" w:fill="FFFFFF"/>
      </w:pPr>
      <w:r w:rsidRPr="00E6734B">
        <w:t xml:space="preserve">Председатель Комитета по управлению                    </w:t>
      </w:r>
    </w:p>
    <w:p w:rsidR="00DA200E" w:rsidRPr="00E6734B" w:rsidRDefault="00DA200E" w:rsidP="00DA200E">
      <w:pPr>
        <w:shd w:val="clear" w:color="auto" w:fill="FFFFFF"/>
      </w:pPr>
      <w:r w:rsidRPr="00E6734B">
        <w:t xml:space="preserve">имуществом Увельского муниципального               </w:t>
      </w:r>
    </w:p>
    <w:p w:rsidR="00DA200E" w:rsidRPr="00E6734B" w:rsidRDefault="00DA200E" w:rsidP="00DA200E">
      <w:pPr>
        <w:shd w:val="clear" w:color="auto" w:fill="FFFFFF"/>
      </w:pPr>
      <w:r w:rsidRPr="00E6734B">
        <w:t xml:space="preserve">района                                 </w:t>
      </w:r>
    </w:p>
    <w:p w:rsidR="00DA200E" w:rsidRPr="00E6734B" w:rsidRDefault="00DA200E" w:rsidP="00DA200E">
      <w:pPr>
        <w:shd w:val="clear" w:color="auto" w:fill="FFFFFF"/>
      </w:pPr>
    </w:p>
    <w:p w:rsidR="00DA200E" w:rsidRPr="00E6734B" w:rsidRDefault="00DA200E" w:rsidP="00DA200E">
      <w:pPr>
        <w:shd w:val="clear" w:color="auto" w:fill="FFFFFF"/>
      </w:pPr>
    </w:p>
    <w:p w:rsidR="00DA200E" w:rsidRPr="00E6734B" w:rsidRDefault="00DA200E" w:rsidP="00DA200E">
      <w:pPr>
        <w:shd w:val="clear" w:color="auto" w:fill="FFFFFF"/>
      </w:pPr>
      <w:r w:rsidRPr="00E6734B">
        <w:t xml:space="preserve">                                                                                  </w:t>
      </w:r>
    </w:p>
    <w:p w:rsidR="00DA200E" w:rsidRPr="00E6734B" w:rsidRDefault="00DA200E" w:rsidP="00DA200E">
      <w:pPr>
        <w:shd w:val="clear" w:color="auto" w:fill="FFFFFF"/>
      </w:pPr>
      <w:proofErr w:type="spellStart"/>
      <w:r w:rsidRPr="00E6734B">
        <w:t>_____________________Е.Н.Пасечник</w:t>
      </w:r>
      <w:proofErr w:type="spellEnd"/>
      <w:r w:rsidRPr="00E6734B">
        <w:t xml:space="preserve">                         ___________</w:t>
      </w:r>
    </w:p>
    <w:p w:rsidR="00DA200E" w:rsidRDefault="00DA200E" w:rsidP="00DA200E">
      <w:pPr>
        <w:tabs>
          <w:tab w:val="left" w:pos="375"/>
        </w:tabs>
      </w:pPr>
    </w:p>
    <w:p w:rsidR="00DA200E" w:rsidRDefault="00DA200E" w:rsidP="00DA200E">
      <w:pPr>
        <w:autoSpaceDE w:val="0"/>
        <w:autoSpaceDN w:val="0"/>
        <w:adjustRightInd w:val="0"/>
        <w:ind w:firstLine="720"/>
        <w:jc w:val="both"/>
        <w:rPr>
          <w:sz w:val="28"/>
          <w:szCs w:val="28"/>
        </w:rPr>
      </w:pPr>
    </w:p>
    <w:p w:rsidR="004A28B8" w:rsidRPr="002A30D7" w:rsidRDefault="004A28B8" w:rsidP="00DA200E">
      <w:pPr>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lbertus Medium">
    <w:altName w:val="Candara"/>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2357D"/>
    <w:rsid w:val="001339D1"/>
    <w:rsid w:val="00142C9D"/>
    <w:rsid w:val="0016770E"/>
    <w:rsid w:val="00173A11"/>
    <w:rsid w:val="001A73AB"/>
    <w:rsid w:val="001C303E"/>
    <w:rsid w:val="001C4E49"/>
    <w:rsid w:val="001C7C9F"/>
    <w:rsid w:val="001D2548"/>
    <w:rsid w:val="00201E02"/>
    <w:rsid w:val="00211A4C"/>
    <w:rsid w:val="002155FF"/>
    <w:rsid w:val="00217050"/>
    <w:rsid w:val="00223B46"/>
    <w:rsid w:val="002520F5"/>
    <w:rsid w:val="00264832"/>
    <w:rsid w:val="0027795C"/>
    <w:rsid w:val="0028745F"/>
    <w:rsid w:val="002A003D"/>
    <w:rsid w:val="002A30D7"/>
    <w:rsid w:val="002D1C84"/>
    <w:rsid w:val="002D313F"/>
    <w:rsid w:val="002F027A"/>
    <w:rsid w:val="002F59DD"/>
    <w:rsid w:val="00310BB1"/>
    <w:rsid w:val="003209C0"/>
    <w:rsid w:val="00323799"/>
    <w:rsid w:val="003254F4"/>
    <w:rsid w:val="00326170"/>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1C11"/>
    <w:rsid w:val="004D67B6"/>
    <w:rsid w:val="004D75F5"/>
    <w:rsid w:val="005370C5"/>
    <w:rsid w:val="00552DE2"/>
    <w:rsid w:val="005817FB"/>
    <w:rsid w:val="005844A7"/>
    <w:rsid w:val="0058521E"/>
    <w:rsid w:val="005A1D7D"/>
    <w:rsid w:val="005F257C"/>
    <w:rsid w:val="00603629"/>
    <w:rsid w:val="00663EEA"/>
    <w:rsid w:val="00675745"/>
    <w:rsid w:val="0068710C"/>
    <w:rsid w:val="006A3EB6"/>
    <w:rsid w:val="006A7887"/>
    <w:rsid w:val="006B3061"/>
    <w:rsid w:val="006C57A4"/>
    <w:rsid w:val="006D07BC"/>
    <w:rsid w:val="006D5542"/>
    <w:rsid w:val="006F217D"/>
    <w:rsid w:val="006F2E03"/>
    <w:rsid w:val="006F6746"/>
    <w:rsid w:val="00703B48"/>
    <w:rsid w:val="00705441"/>
    <w:rsid w:val="00707759"/>
    <w:rsid w:val="00716B5D"/>
    <w:rsid w:val="00723D8A"/>
    <w:rsid w:val="007321F9"/>
    <w:rsid w:val="00733A80"/>
    <w:rsid w:val="00737EF2"/>
    <w:rsid w:val="007439DE"/>
    <w:rsid w:val="007470C1"/>
    <w:rsid w:val="00747719"/>
    <w:rsid w:val="00754E98"/>
    <w:rsid w:val="0076300B"/>
    <w:rsid w:val="007B281A"/>
    <w:rsid w:val="007B2BA2"/>
    <w:rsid w:val="007B5725"/>
    <w:rsid w:val="007F01A6"/>
    <w:rsid w:val="008038E6"/>
    <w:rsid w:val="0080426A"/>
    <w:rsid w:val="00806AF5"/>
    <w:rsid w:val="00820830"/>
    <w:rsid w:val="00820B04"/>
    <w:rsid w:val="008271AD"/>
    <w:rsid w:val="00831D1F"/>
    <w:rsid w:val="0088490C"/>
    <w:rsid w:val="00886A84"/>
    <w:rsid w:val="008874EA"/>
    <w:rsid w:val="008D436A"/>
    <w:rsid w:val="008E5BD6"/>
    <w:rsid w:val="008E6AD8"/>
    <w:rsid w:val="008E772C"/>
    <w:rsid w:val="008E7C8E"/>
    <w:rsid w:val="008F45D9"/>
    <w:rsid w:val="00902572"/>
    <w:rsid w:val="00907E6E"/>
    <w:rsid w:val="0095145A"/>
    <w:rsid w:val="00973BAC"/>
    <w:rsid w:val="009900D8"/>
    <w:rsid w:val="00995E8D"/>
    <w:rsid w:val="009A057F"/>
    <w:rsid w:val="009A2E74"/>
    <w:rsid w:val="00A01921"/>
    <w:rsid w:val="00A26578"/>
    <w:rsid w:val="00A747D7"/>
    <w:rsid w:val="00A8278A"/>
    <w:rsid w:val="00AE5B88"/>
    <w:rsid w:val="00AF15FD"/>
    <w:rsid w:val="00AF1786"/>
    <w:rsid w:val="00B141B5"/>
    <w:rsid w:val="00B21E0F"/>
    <w:rsid w:val="00B24D80"/>
    <w:rsid w:val="00B25463"/>
    <w:rsid w:val="00B413E9"/>
    <w:rsid w:val="00BB31A9"/>
    <w:rsid w:val="00C15646"/>
    <w:rsid w:val="00C3233E"/>
    <w:rsid w:val="00C45C5A"/>
    <w:rsid w:val="00CA7D2A"/>
    <w:rsid w:val="00CC1273"/>
    <w:rsid w:val="00CC3E16"/>
    <w:rsid w:val="00CD57C2"/>
    <w:rsid w:val="00D00429"/>
    <w:rsid w:val="00D128F9"/>
    <w:rsid w:val="00D15ADD"/>
    <w:rsid w:val="00D35B73"/>
    <w:rsid w:val="00D36CBA"/>
    <w:rsid w:val="00D84972"/>
    <w:rsid w:val="00DA200E"/>
    <w:rsid w:val="00DA46D4"/>
    <w:rsid w:val="00DE0111"/>
    <w:rsid w:val="00E07C9D"/>
    <w:rsid w:val="00E13E77"/>
    <w:rsid w:val="00E5134A"/>
    <w:rsid w:val="00E7678B"/>
    <w:rsid w:val="00E81F35"/>
    <w:rsid w:val="00E931EA"/>
    <w:rsid w:val="00ED4CF8"/>
    <w:rsid w:val="00EF7AE9"/>
    <w:rsid w:val="00F0584C"/>
    <w:rsid w:val="00F11CB2"/>
    <w:rsid w:val="00F1488E"/>
    <w:rsid w:val="00F33055"/>
    <w:rsid w:val="00F34A2F"/>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 w:type="table" w:styleId="af7">
    <w:name w:val="Table Grid"/>
    <w:basedOn w:val="a1"/>
    <w:rsid w:val="0012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8104.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48517.171"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6F85F58A3A3B97B6EBB3CE79ACA83425514ED412C416930442082681C530041BF5C7B6BB4DPB4CK" TargetMode="External"/><Relationship Id="rId4" Type="http://schemas.openxmlformats.org/officeDocument/2006/relationships/webSettings" Target="webSettings.xml"/><Relationship Id="rId9" Type="http://schemas.openxmlformats.org/officeDocument/2006/relationships/hyperlink" Target="mailto:komitetpoupraw@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72</cp:revision>
  <cp:lastPrinted>2021-11-15T12:01:00Z</cp:lastPrinted>
  <dcterms:created xsi:type="dcterms:W3CDTF">2015-10-09T11:50:00Z</dcterms:created>
  <dcterms:modified xsi:type="dcterms:W3CDTF">2021-11-15T12:06:00Z</dcterms:modified>
</cp:coreProperties>
</file>