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12" w:rsidRPr="00945712" w:rsidRDefault="00945712" w:rsidP="00945712">
      <w:pPr>
        <w:tabs>
          <w:tab w:val="left" w:pos="6521"/>
        </w:tabs>
        <w:spacing w:after="200" w:line="360" w:lineRule="auto"/>
        <w:ind w:right="-284"/>
        <w:jc w:val="center"/>
        <w:rPr>
          <w:rFonts w:ascii="Calibri" w:eastAsia="Times New Roman" w:hAnsi="Calibri" w:cs="Times New Roman"/>
          <w:b/>
          <w:spacing w:val="20"/>
          <w:sz w:val="24"/>
          <w:lang w:eastAsia="ru-RU"/>
        </w:rPr>
      </w:pPr>
      <w:r w:rsidRPr="00945712">
        <w:rPr>
          <w:rFonts w:ascii="Calibri" w:eastAsia="Times New Roman" w:hAnsi="Calibri" w:cs="Times New Roman"/>
          <w:b/>
          <w:noProof/>
          <w:sz w:val="24"/>
          <w:lang w:eastAsia="ru-RU"/>
        </w:rPr>
        <w:drawing>
          <wp:inline distT="0" distB="0" distL="0" distR="0" wp14:anchorId="3E508AA6" wp14:editId="32E3E0F1">
            <wp:extent cx="685800" cy="838200"/>
            <wp:effectExtent l="19050" t="0" r="0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12" w:rsidRPr="00945712" w:rsidRDefault="00945712" w:rsidP="009457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 xml:space="preserve">АДМИНИСТРАЦИЯ УВЕЛЬСКОГО </w:t>
      </w:r>
    </w:p>
    <w:p w:rsidR="00945712" w:rsidRPr="00945712" w:rsidRDefault="00945712" w:rsidP="00945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МУНИЦИПАЛЬНОГО ОКРУГА</w:t>
      </w:r>
    </w:p>
    <w:p w:rsidR="00945712" w:rsidRPr="00945712" w:rsidRDefault="00945712" w:rsidP="00945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8"/>
          <w:szCs w:val="38"/>
          <w:lang w:eastAsia="ru-RU"/>
        </w:rPr>
      </w:pPr>
      <w:r w:rsidRPr="00945712">
        <w:rPr>
          <w:rFonts w:ascii="Times New Roman" w:eastAsia="Times New Roman" w:hAnsi="Times New Roman" w:cs="Times New Roman"/>
          <w:sz w:val="38"/>
          <w:szCs w:val="38"/>
          <w:lang w:eastAsia="ru-RU"/>
        </w:rPr>
        <w:t xml:space="preserve"> ПОСТАНОВЛЕНИЕ</w:t>
      </w:r>
    </w:p>
    <w:p w:rsidR="00945712" w:rsidRPr="00945712" w:rsidRDefault="00945712" w:rsidP="00693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B3940D6" wp14:editId="0E792FEE">
                <wp:simplePos x="0" y="0"/>
                <wp:positionH relativeFrom="column">
                  <wp:posOffset>33655</wp:posOffset>
                </wp:positionH>
                <wp:positionV relativeFrom="paragraph">
                  <wp:posOffset>52704</wp:posOffset>
                </wp:positionV>
                <wp:extent cx="6035040" cy="0"/>
                <wp:effectExtent l="0" t="19050" r="22860" b="19050"/>
                <wp:wrapTopAndBottom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B3B8C" id="Line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5pt,4.15pt" to="477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YTHwIAADs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" o:allowincell="f" strokeweight="4.5pt">
                <v:stroke linestyle="thinThick"/>
                <w10:wrap type="topAndBottom"/>
              </v:line>
            </w:pict>
          </mc:Fallback>
        </mc:AlternateContent>
      </w:r>
      <w:r w:rsidR="00693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945712" w:rsidRPr="00945712" w:rsidRDefault="00945712" w:rsidP="009457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“____”____________ 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  №_____</w:t>
      </w:r>
    </w:p>
    <w:p w:rsidR="00945712" w:rsidRPr="00945712" w:rsidRDefault="00945712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lang w:eastAsia="ru-RU"/>
        </w:rPr>
        <w:t>п. Увельский Челябинской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945712" w:rsidRPr="00945712" w:rsidTr="008B3AF1">
        <w:trPr>
          <w:trHeight w:val="2160"/>
        </w:trPr>
        <w:tc>
          <w:tcPr>
            <w:tcW w:w="4678" w:type="dxa"/>
          </w:tcPr>
          <w:p w:rsidR="00945712" w:rsidRPr="00945712" w:rsidRDefault="00945712" w:rsidP="00945712">
            <w:pPr>
              <w:spacing w:after="0" w:line="240" w:lineRule="auto"/>
              <w:ind w:right="-2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5712" w:rsidRPr="00945712" w:rsidRDefault="00945712" w:rsidP="008B3AF1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«Обеспечение эффективности управления муниципальным имуществом в Увельском      муниципальном округе Челябинской      области на 2026 – 2028 годы», утвержденную постановлением администрации Увельского муниципального округа от 20.05.2026 г. № 1020</w:t>
            </w:r>
          </w:p>
          <w:p w:rsidR="00945712" w:rsidRPr="00945712" w:rsidRDefault="00945712" w:rsidP="0094571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945712" w:rsidRPr="00945712" w:rsidRDefault="00945712" w:rsidP="009457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статьей 179 Бюджетного кодекса Российской Федерации, Федеральным законом от 20.03.2025 г. № 33-ФЗ «Об общих принципах организации местного самоуправления в единой системе публичной власти», Порядком разработки, утверждения, реализации, контроля и проведения оценки эффективности реализации муниципальных программ Увельского муниципального округа от 05.02.2026 г. № 215, руководствуясь </w:t>
      </w:r>
      <w:r w:rsidRPr="0094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Увельского муниципального округа, администрация Увельского муниципального округа Челябинской области ПОСТАНОВЛЯЕТ</w:t>
      </w:r>
      <w:r w:rsidRPr="009457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945712" w:rsidRPr="00945712" w:rsidRDefault="00945712" w:rsidP="0094571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</w:t>
      </w:r>
      <w:r w:rsidRPr="00945712">
        <w:rPr>
          <w:rFonts w:ascii="Times New Roman" w:eastAsia="Times New Roman" w:hAnsi="Times New Roman" w:cs="Times New Roman"/>
          <w:color w:val="111218"/>
          <w:sz w:val="24"/>
          <w:szCs w:val="24"/>
          <w:lang w:eastAsia="ru-RU"/>
        </w:rPr>
        <w:t xml:space="preserve">муниципальную программу «Обеспечение эффективности управления муниципальным имуществом в Увельском муниципальном округе Челябинской области </w:t>
      </w:r>
      <w:r w:rsidRPr="0094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945712">
        <w:rPr>
          <w:rFonts w:ascii="Times New Roman" w:eastAsia="Times New Roman" w:hAnsi="Times New Roman" w:cs="Times New Roman"/>
          <w:color w:val="111218"/>
          <w:sz w:val="24"/>
          <w:szCs w:val="24"/>
          <w:lang w:eastAsia="ru-RU"/>
        </w:rPr>
        <w:t>2026-2028 годы» утвержденную постановлением администрации Увельского муниципального округа от 20 мая 2026 г. № 1020, согласно Приложению</w:t>
      </w:r>
    </w:p>
    <w:p w:rsidR="00945712" w:rsidRPr="00945712" w:rsidRDefault="00945712" w:rsidP="0094571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 информационных технологий администрации Увельского муниципального округа (Лычко И.И.) разместить настоящее постановление на официальном сайте администрации Увельского муниципального округа (</w:t>
      </w:r>
      <w:r w:rsidRPr="00945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admuvelka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45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45712" w:rsidRPr="00945712" w:rsidRDefault="00945712" w:rsidP="0094571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Правовому отделу администрации (Голова Н.Ю.) разместить настоящее постановление с приложениями на портале правовой информации Увельского муниципального округа (</w:t>
      </w:r>
      <w:r w:rsidRPr="00945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npa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45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uvelka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4571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45712" w:rsidRPr="00945712" w:rsidRDefault="00945712" w:rsidP="0094571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его опубликования.</w:t>
      </w:r>
    </w:p>
    <w:p w:rsidR="00945712" w:rsidRPr="00945712" w:rsidRDefault="00945712" w:rsidP="0094571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округа по земельным и имущественным отношениям – начальника управления земельных и имущественных отношений Карпову Н.В.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Увельского</w:t>
      </w:r>
    </w:p>
    <w:p w:rsidR="00945712" w:rsidRPr="00945712" w:rsidRDefault="00945712" w:rsidP="00945712">
      <w:pPr>
        <w:tabs>
          <w:tab w:val="left" w:pos="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                                                                           С.Г. Рослов</w:t>
      </w:r>
      <w:r w:rsidRPr="0094571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45712" w:rsidRPr="00945712" w:rsidRDefault="00945712" w:rsidP="00945712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45712" w:rsidRPr="00945712" w:rsidRDefault="00945712" w:rsidP="00945712">
      <w:pPr>
        <w:tabs>
          <w:tab w:val="left" w:pos="7371"/>
          <w:tab w:val="right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5712" w:rsidRPr="00945712" w:rsidRDefault="00945712" w:rsidP="0094571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712">
        <w:rPr>
          <w:rFonts w:ascii="Times New Roman" w:eastAsia="Calibri" w:hAnsi="Times New Roman" w:cs="Times New Roman"/>
          <w:sz w:val="24"/>
          <w:szCs w:val="24"/>
        </w:rPr>
        <w:t xml:space="preserve">Заместитель Главы округа по земельным </w:t>
      </w:r>
    </w:p>
    <w:p w:rsidR="00945712" w:rsidRPr="00945712" w:rsidRDefault="00945712" w:rsidP="0094571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712">
        <w:rPr>
          <w:rFonts w:ascii="Times New Roman" w:eastAsia="Calibri" w:hAnsi="Times New Roman" w:cs="Times New Roman"/>
          <w:sz w:val="24"/>
          <w:szCs w:val="24"/>
        </w:rPr>
        <w:t xml:space="preserve">и имущественным вопросам – начальник </w:t>
      </w:r>
    </w:p>
    <w:p w:rsidR="00945712" w:rsidRPr="00945712" w:rsidRDefault="00945712" w:rsidP="0094571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712">
        <w:rPr>
          <w:rFonts w:ascii="Times New Roman" w:eastAsia="Calibri" w:hAnsi="Times New Roman" w:cs="Times New Roman"/>
          <w:sz w:val="24"/>
          <w:szCs w:val="24"/>
        </w:rPr>
        <w:t xml:space="preserve">управления земельных и имущественных отношений </w:t>
      </w:r>
      <w:r w:rsidRPr="00945712">
        <w:rPr>
          <w:rFonts w:ascii="Times New Roman" w:eastAsia="Calibri" w:hAnsi="Times New Roman" w:cs="Times New Roman"/>
          <w:sz w:val="24"/>
          <w:szCs w:val="24"/>
        </w:rPr>
        <w:tab/>
      </w:r>
      <w:r w:rsidRPr="00945712">
        <w:rPr>
          <w:rFonts w:ascii="Times New Roman" w:eastAsia="Calibri" w:hAnsi="Times New Roman" w:cs="Times New Roman"/>
          <w:sz w:val="24"/>
          <w:szCs w:val="24"/>
        </w:rPr>
        <w:tab/>
      </w:r>
      <w:r w:rsidR="008B1F63">
        <w:rPr>
          <w:rFonts w:ascii="Times New Roman" w:eastAsia="Calibri" w:hAnsi="Times New Roman" w:cs="Times New Roman"/>
          <w:sz w:val="24"/>
          <w:szCs w:val="24"/>
        </w:rPr>
        <w:tab/>
      </w:r>
      <w:r w:rsidRPr="00945712">
        <w:rPr>
          <w:rFonts w:ascii="Times New Roman" w:eastAsia="Calibri" w:hAnsi="Times New Roman" w:cs="Times New Roman"/>
          <w:sz w:val="24"/>
          <w:szCs w:val="24"/>
        </w:rPr>
        <w:t xml:space="preserve">Н.В. Карпова 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округа по финансам 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экономике - начальник финансового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                                                                                    </w:t>
      </w:r>
      <w:r w:rsidR="008B1F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А.В. Кузьмичева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правового отдела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  <w:r w:rsidR="008B1F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Н.Ю. Голова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экономики</w:t>
      </w:r>
    </w:p>
    <w:p w:rsidR="00945712" w:rsidRPr="00945712" w:rsidRDefault="00945712" w:rsidP="00945712">
      <w:pPr>
        <w:tabs>
          <w:tab w:val="left" w:pos="76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                                                                             </w:t>
      </w:r>
      <w:r w:rsidR="008B1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Е.С. Петрова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РАССЫЛКА:</w:t>
      </w:r>
    </w:p>
    <w:p w:rsidR="00945712" w:rsidRPr="00945712" w:rsidRDefault="00945712" w:rsidP="009457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делами</w:t>
      </w:r>
      <w:bookmarkStart w:id="1" w:name="_Hlk148097841"/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Увельского муниципального округа Челябинской области – 1 экз.</w:t>
      </w:r>
    </w:p>
    <w:bookmarkEnd w:id="1"/>
    <w:p w:rsidR="00945712" w:rsidRPr="00945712" w:rsidRDefault="00945712" w:rsidP="00945712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управление администрации Увельского муниципального округа Челябинской области – 1 экз.</w:t>
      </w:r>
    </w:p>
    <w:p w:rsidR="00945712" w:rsidRPr="00945712" w:rsidRDefault="00945712" w:rsidP="00945712">
      <w:pPr>
        <w:numPr>
          <w:ilvl w:val="0"/>
          <w:numId w:val="2"/>
        </w:numPr>
        <w:tabs>
          <w:tab w:val="left" w:pos="7797"/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    экономики      администрации      Увельского      муниципального    округа </w:t>
      </w:r>
    </w:p>
    <w:p w:rsidR="00945712" w:rsidRDefault="00945712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Челябинской области – 1 экз.</w:t>
      </w:r>
    </w:p>
    <w:p w:rsidR="008B1F63" w:rsidRPr="008B1F63" w:rsidRDefault="008B1F63" w:rsidP="008B1F63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</w:t>
      </w:r>
      <w:r w:rsidRPr="008B1F6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администрации Увельского муниципального округа Челябинской области – 1 экз.</w:t>
      </w:r>
    </w:p>
    <w:p w:rsidR="008B1F63" w:rsidRPr="00945712" w:rsidRDefault="008B1F63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Баева Валерия Викторовна, </w:t>
      </w:r>
    </w:p>
    <w:p w:rsidR="00945712" w:rsidRPr="00945712" w:rsidRDefault="00945712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обязанности начальника Территориального управления администрации Увельского муниципального округа Челябинской области,</w:t>
      </w:r>
    </w:p>
    <w:p w:rsidR="00945712" w:rsidRPr="00945712" w:rsidRDefault="00945712" w:rsidP="009457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+7(351)66 3-16-23, </w:t>
      </w:r>
      <w:hyperlink r:id="rId6" w:history="1">
        <w:r w:rsidRPr="0094571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terupravuvel</w:t>
        </w:r>
        <w:r w:rsidRPr="0094571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94571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yandex</w:t>
        </w:r>
        <w:r w:rsidRPr="0094571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945712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</w:p>
    <w:p w:rsidR="00945712" w:rsidRPr="00945712" w:rsidRDefault="00945712" w:rsidP="00945712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5712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45712" w:rsidRPr="00945712" w:rsidRDefault="00945712" w:rsidP="00945712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945712" w:rsidRPr="00945712" w:rsidRDefault="00945712" w:rsidP="00945712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945712" w:rsidRPr="00945712" w:rsidRDefault="00945712" w:rsidP="00945712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 ____________ 2026 г. №   _____</w:t>
      </w:r>
    </w:p>
    <w:p w:rsidR="00945712" w:rsidRPr="00945712" w:rsidRDefault="00945712" w:rsidP="00945712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712" w:rsidRPr="00945712" w:rsidRDefault="00945712" w:rsidP="0094571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712" w:rsidRPr="00945712" w:rsidRDefault="00945712" w:rsidP="00945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218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которые вносятся в муниципальную программу </w:t>
      </w:r>
      <w:r w:rsidRPr="00945712">
        <w:rPr>
          <w:rFonts w:ascii="Times New Roman" w:eastAsia="Times New Roman" w:hAnsi="Times New Roman" w:cs="Times New Roman"/>
          <w:color w:val="111218"/>
          <w:sz w:val="24"/>
          <w:szCs w:val="24"/>
          <w:lang w:eastAsia="ru-RU"/>
        </w:rPr>
        <w:t xml:space="preserve">«Обеспечение эффективности управления муниципальным имуществом в Увельском муниципальном округе Челябинской области </w:t>
      </w:r>
      <w:r w:rsidRPr="00945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945712">
        <w:rPr>
          <w:rFonts w:ascii="Times New Roman" w:eastAsia="Times New Roman" w:hAnsi="Times New Roman" w:cs="Times New Roman"/>
          <w:color w:val="111218"/>
          <w:sz w:val="24"/>
          <w:szCs w:val="24"/>
          <w:lang w:eastAsia="ru-RU"/>
        </w:rPr>
        <w:t>2026-2028 годы» утвержденную постановлением администрации Увельского муниципального округа от 20 мая 2026 г. № 1020</w:t>
      </w:r>
    </w:p>
    <w:p w:rsidR="00945712" w:rsidRPr="00945712" w:rsidRDefault="00945712" w:rsidP="0094571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 программы.</w:t>
      </w:r>
    </w:p>
    <w:p w:rsidR="00945712" w:rsidRPr="00945712" w:rsidRDefault="00945712" w:rsidP="0094571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 на реализацию муниципальной программы составляет:</w:t>
      </w:r>
    </w:p>
    <w:tbl>
      <w:tblPr>
        <w:tblW w:w="10206" w:type="dxa"/>
        <w:tblInd w:w="-5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1984"/>
        <w:gridCol w:w="1418"/>
        <w:gridCol w:w="1417"/>
        <w:gridCol w:w="1418"/>
        <w:gridCol w:w="1417"/>
      </w:tblGrid>
      <w:tr w:rsidR="00945712" w:rsidRPr="00945712" w:rsidTr="008B1F63">
        <w:trPr>
          <w:trHeight w:hRule="exact" w:val="67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Объем финансового обеспечения по годам реализации, </w:t>
            </w: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945712" w:rsidRPr="00945712" w:rsidTr="008B1F63">
        <w:trPr>
          <w:trHeight w:hRule="exact" w:val="485"/>
        </w:trPr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</w:tr>
      <w:tr w:rsidR="00945712" w:rsidRPr="00945712" w:rsidTr="008B1F63">
        <w:trPr>
          <w:trHeight w:hRule="exact" w:val="4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945712" w:rsidRPr="00945712" w:rsidTr="008B1F63">
        <w:trPr>
          <w:trHeight w:hRule="exact" w:val="495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ind w:right="18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5712" w:rsidRPr="00945712" w:rsidTr="008B1F63">
        <w:trPr>
          <w:trHeight w:hRule="exact" w:val="5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45712" w:rsidRPr="00945712" w:rsidTr="008B1F63">
        <w:trPr>
          <w:trHeight w:hRule="exact" w:val="56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9971,572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23931,772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9971,571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43874,915</w:t>
            </w:r>
          </w:p>
        </w:tc>
      </w:tr>
      <w:tr w:rsidR="00945712" w:rsidRPr="00945712" w:rsidTr="008B1F63">
        <w:trPr>
          <w:trHeight w:hRule="exact" w:val="414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7850,04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1394,70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1412,601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10657,341</w:t>
            </w:r>
          </w:p>
        </w:tc>
      </w:tr>
      <w:tr w:rsidR="00945712" w:rsidRPr="00945712" w:rsidTr="008B1F63">
        <w:trPr>
          <w:trHeight w:hRule="exact" w:val="576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945712" w:rsidRPr="00945712" w:rsidTr="008B1F63">
        <w:trPr>
          <w:trHeight w:hRule="exact" w:val="495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17821,612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25326,472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11384,172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5712" w:rsidRPr="00945712" w:rsidRDefault="00945712" w:rsidP="0094571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54532,256</w:t>
            </w:r>
          </w:p>
        </w:tc>
      </w:tr>
    </w:tbl>
    <w:p w:rsidR="00945712" w:rsidRPr="00945712" w:rsidRDefault="00945712" w:rsidP="0094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5712" w:rsidRPr="00945712" w:rsidRDefault="00945712" w:rsidP="0094571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571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45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45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5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основных мероприятий муниципальной программы</w:t>
      </w:r>
    </w:p>
    <w:p w:rsidR="00945712" w:rsidRPr="00945712" w:rsidRDefault="00945712" w:rsidP="00945712">
      <w:pPr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</w:pPr>
      <w:r w:rsidRPr="00945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45712">
        <w:rPr>
          <w:rFonts w:ascii="Times New Roman" w:eastAsia="Lucida Sans Unicode" w:hAnsi="Times New Roman" w:cs="Times New Roman"/>
          <w:b/>
          <w:bCs/>
          <w:sz w:val="24"/>
          <w:szCs w:val="24"/>
          <w:lang w:eastAsia="ru-RU" w:bidi="ru-RU"/>
        </w:rPr>
        <w:t>Эффективное управление муниципальным имуществом и земельными ресурсами»</w:t>
      </w:r>
    </w:p>
    <w:p w:rsidR="00945712" w:rsidRPr="00945712" w:rsidRDefault="00945712" w:rsidP="0094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12" w:rsidRPr="00945712" w:rsidRDefault="00945712" w:rsidP="0094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42"/>
        <w:gridCol w:w="725"/>
        <w:gridCol w:w="931"/>
        <w:gridCol w:w="725"/>
        <w:gridCol w:w="621"/>
        <w:gridCol w:w="621"/>
        <w:gridCol w:w="2466"/>
        <w:gridCol w:w="1055"/>
        <w:gridCol w:w="1134"/>
      </w:tblGrid>
      <w:tr w:rsidR="00945712" w:rsidRPr="00945712" w:rsidTr="008B1F63">
        <w:trPr>
          <w:trHeight w:val="274"/>
          <w:tblHeader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№</w:t>
            </w: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5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Непосредственный результат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Муниципальный заказчик, главный распорядитель (распорядитель) бюджетных средств, исполнитель</w:t>
            </w:r>
          </w:p>
        </w:tc>
      </w:tr>
      <w:tr w:rsidR="00945712" w:rsidRPr="00945712" w:rsidTr="008B1F63">
        <w:trPr>
          <w:trHeight w:val="29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разрезе источников финансирования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45712" w:rsidRPr="00945712" w:rsidTr="008B1F63">
        <w:trPr>
          <w:trHeight w:val="1409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феде-раль-ный бюд-жет*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областной бюд-жет*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45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внебюд-жетные ис-точники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5712" w:rsidRPr="00945712" w:rsidRDefault="00945712" w:rsidP="0094571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699"/>
        <w:gridCol w:w="993"/>
        <w:gridCol w:w="993"/>
        <w:gridCol w:w="709"/>
        <w:gridCol w:w="993"/>
        <w:gridCol w:w="996"/>
        <w:gridCol w:w="708"/>
        <w:gridCol w:w="1275"/>
        <w:gridCol w:w="1135"/>
      </w:tblGrid>
      <w:tr w:rsidR="00945712" w:rsidRPr="00945712" w:rsidTr="008B1F6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Цель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эффективности управления муниципальной собственностью и земельными ресурсами</w:t>
            </w:r>
          </w:p>
        </w:tc>
      </w:tr>
      <w:tr w:rsidR="00945712" w:rsidRPr="00945712" w:rsidTr="008B1F63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1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2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Усовершенствование единой системы учета, контроля, управления и распоряжения муниципальным имуществом,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рационального и эффективного использования муниципального имущества и земельных участков Увельского муниципального округа</w:t>
            </w: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независимой </w: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оценки рыночной стоимости объектов недвижимости муниципальной собственности, предназначенных для сдачи в аренду, и подлежащих продаже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ind w:right="113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Определение рыночной </w: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стоимости объектов недвижимости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Управление земельных и </w: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700,0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1.1.2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Инвентаризация и проведение кадастровых работ по определению  границ земельных участков и подготовке технической документации на объекты недвижимости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сведений об объектах муниципальной собственности в ЕГРН, проведение государственной регистрации права муниципальной собственности в текущем году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rPr>
          <w:trHeight w:val="51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1.1.3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детей-сирот и детей, оставшихся без попечения родителей, а также лиц из их числа благоустроенными жилыми помещениями специализированного жилого фонда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9971,572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Приобретение жилых помещений для детей-сирот и детей, оставшихся без попечения родителей, а также лиц из их числа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rPr>
          <w:trHeight w:val="563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23931,772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23931,772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rPr>
          <w:trHeight w:val="538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9971,572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rPr>
          <w:trHeight w:val="1152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43874,916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43874,916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rPr>
          <w:trHeight w:val="27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3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4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Задача 5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Оптимизация состава и структуры имущества муниципальной собственности, в целях снижения расходов бюджетных средств на содержание и обслуживание объектов муниципальной собственности</w:t>
            </w:r>
          </w:p>
          <w:p w:rsidR="00945712" w:rsidRPr="00945712" w:rsidRDefault="00945712" w:rsidP="00945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поступлений денежных средств в бюджет муниципального округа от использования муниципального имущества</w:t>
            </w:r>
          </w:p>
          <w:p w:rsidR="00945712" w:rsidRPr="00945712" w:rsidRDefault="00945712" w:rsidP="0094571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модернизации, ремонта и капитального ремонта муниципального имущества с целью улучшения его технического состояния</w:t>
            </w:r>
          </w:p>
        </w:tc>
      </w:tr>
      <w:tr w:rsidR="00945712" w:rsidRPr="00945712" w:rsidTr="008B1F63">
        <w:trPr>
          <w:trHeight w:val="363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текущего ремонта муниципального жилья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Уменьшение количества квартир, нуждающегося в капитальном ремонте, в текущем году  </w:t>
            </w:r>
          </w:p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rPr>
          <w:trHeight w:val="1551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1.2.2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и техническое обслуживание муниципального жилья</w:t>
            </w: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Поддержание в рабочем состоянии инженерного оборудования, муниципальных помещений, многоквартирных домов </w:t>
            </w:r>
          </w:p>
          <w:p w:rsidR="00945712" w:rsidRPr="00945712" w:rsidRDefault="00945712" w:rsidP="0094571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земельных и имущественных отношений администрации Увельского муниципаль</w: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218,1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654,3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654,3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1.2.3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Ремонт, реконструкция, демонтаж иного имущества казны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Улучшение эксплуатационных показателей имущества, находящегося в казне, снижение затрат на текущее содержание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rPr>
          <w:trHeight w:val="205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1.2.3.1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Снос ветхоаварийного жилья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2922,44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2922,44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 затрат на текущее содержание, снос аварийного жилья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Территориальное управление администрации Увельского муниципального округа </w:t>
            </w:r>
          </w:p>
        </w:tc>
      </w:tr>
      <w:tr w:rsidR="00945712" w:rsidRPr="00945712" w:rsidTr="008B1F63">
        <w:trPr>
          <w:trHeight w:val="205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rPr>
          <w:trHeight w:val="205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2922,44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2922,44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1.2.4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имущества, находящегося в собственности Увельского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Приведение в соответствие  инженерного оборудования и обеспечение сохранности имущества муниципальной казны</w:t>
            </w:r>
          </w:p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1.2.5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Расходы на коммунальные услуги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1178,400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1178,400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расходов по коммунальным услугам согласно заключенных договоров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445,500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445,500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463,400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463,400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2087,300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2087,300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1.2.6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взносов за помещения в многоквартирных домах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Уплата взносов на капитальный ремонт общего имущества в МКД муниципальной собственности согласно действующему законодательству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земельных и имущественных отношений администрации Увельского 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731,1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2193,3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2193,3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1.2.7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Уплата штрафов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штрафов согласно действующему законодательству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307D60" wp14:editId="1146A365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625475</wp:posOffset>
                      </wp:positionV>
                      <wp:extent cx="498475" cy="360045"/>
                      <wp:effectExtent l="0" t="0" r="0" b="1905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475" cy="3600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8B1F63" w:rsidRPr="00630FFC" w:rsidRDefault="008B1F63" w:rsidP="0094571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307D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2" o:spid="_x0000_s1026" type="#_x0000_t202" style="position:absolute;left:0;text-align:left;margin-left:113.85pt;margin-top:49.25pt;width:39.2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" filled="f" stroked="f">
                      <v:textbox style="layout-flow:vertical">
                        <w:txbxContent>
                          <w:p w:rsidR="008B1F63" w:rsidRPr="00630FFC" w:rsidRDefault="008B1F63" w:rsidP="009457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Управление земельных и имущественных отношений администрации Увельского </w:t>
            </w:r>
            <w:r w:rsidRPr="009457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муниципального округа</w:t>
            </w:r>
          </w:p>
          <w:p w:rsidR="00945712" w:rsidRPr="00945712" w:rsidRDefault="00945712" w:rsidP="009457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rPr>
          <w:trHeight w:val="1316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rPr>
          <w:trHeight w:val="1515"/>
        </w:trPr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17821,612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7850,04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25326,472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23931,772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1394,700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2028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11384,173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9971,572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1412,601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945712" w:rsidRPr="00945712" w:rsidTr="008B1F63"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54532,256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43874,916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10657,341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</w:pPr>
            <w:r w:rsidRPr="0094571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12" w:rsidRPr="00945712" w:rsidRDefault="00945712" w:rsidP="0094571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</w:tr>
    </w:tbl>
    <w:p w:rsidR="00945712" w:rsidRPr="00945712" w:rsidRDefault="00945712" w:rsidP="00945712">
      <w:pPr>
        <w:spacing w:after="0" w:line="240" w:lineRule="auto"/>
        <w:ind w:right="-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51D" w:rsidRDefault="00AC051D"/>
    <w:sectPr w:rsidR="00AC051D" w:rsidSect="008B1F6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92E31"/>
    <w:multiLevelType w:val="hybridMultilevel"/>
    <w:tmpl w:val="CBF62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A97D14"/>
    <w:multiLevelType w:val="hybridMultilevel"/>
    <w:tmpl w:val="21063F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70972"/>
    <w:multiLevelType w:val="hybridMultilevel"/>
    <w:tmpl w:val="A23A13E8"/>
    <w:lvl w:ilvl="0" w:tplc="82B2686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51"/>
    <w:rsid w:val="003C68AC"/>
    <w:rsid w:val="00693D67"/>
    <w:rsid w:val="008B1F63"/>
    <w:rsid w:val="008B3AF1"/>
    <w:rsid w:val="00945712"/>
    <w:rsid w:val="00AC051D"/>
    <w:rsid w:val="00CB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6E78"/>
  <w15:chartTrackingRefBased/>
  <w15:docId w15:val="{216DF985-7E24-4C00-BD25-B8D2F122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571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B1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upravuvel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2026-06-22T11:30:00Z</cp:lastPrinted>
  <dcterms:created xsi:type="dcterms:W3CDTF">2026-06-19T10:44:00Z</dcterms:created>
  <dcterms:modified xsi:type="dcterms:W3CDTF">2026-06-23T04:01:00Z</dcterms:modified>
</cp:coreProperties>
</file>