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5163F" w:rsidRPr="00F5163F" w:rsidTr="008E4B7A">
        <w:tc>
          <w:tcPr>
            <w:tcW w:w="4927" w:type="dxa"/>
            <w:shd w:val="clear" w:color="auto" w:fill="auto"/>
          </w:tcPr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D43CE" w:rsidRDefault="00DD43CE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DD43CE" w:rsidRDefault="00DD43CE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F5163F" w:rsidRPr="00F5163F" w:rsidRDefault="00F5163F" w:rsidP="008E4B7A">
            <w:pPr>
              <w:rPr>
                <w:rFonts w:cs="Times New Roman"/>
                <w:b/>
                <w:szCs w:val="24"/>
              </w:rPr>
            </w:pPr>
            <w:r w:rsidRPr="00F5163F">
              <w:rPr>
                <w:rFonts w:cs="Times New Roman"/>
                <w:b/>
                <w:bCs/>
                <w:szCs w:val="24"/>
              </w:rPr>
              <w:t xml:space="preserve">ПРИЛОЖЕНИЕ </w:t>
            </w:r>
            <w:r w:rsidRPr="00F5163F">
              <w:rPr>
                <w:rFonts w:cs="Times New Roman"/>
                <w:b/>
                <w:szCs w:val="24"/>
              </w:rPr>
              <w:t xml:space="preserve">к решению </w:t>
            </w:r>
            <w:r w:rsidR="00EB5CCB">
              <w:rPr>
                <w:rFonts w:cs="Times New Roman"/>
                <w:b/>
                <w:szCs w:val="24"/>
              </w:rPr>
              <w:t>Совета депутатов муниципального образования «</w:t>
            </w:r>
            <w:proofErr w:type="spellStart"/>
            <w:r w:rsidR="009F4481">
              <w:rPr>
                <w:rFonts w:cs="Times New Roman"/>
                <w:b/>
                <w:szCs w:val="24"/>
              </w:rPr>
              <w:t>Половинского</w:t>
            </w:r>
            <w:proofErr w:type="spellEnd"/>
            <w:r w:rsidR="009F4481">
              <w:rPr>
                <w:rFonts w:cs="Times New Roman"/>
                <w:b/>
                <w:szCs w:val="24"/>
              </w:rPr>
              <w:t xml:space="preserve"> сельского поселения</w:t>
            </w:r>
            <w:r w:rsidR="00EB5CCB">
              <w:rPr>
                <w:rFonts w:cs="Times New Roman"/>
                <w:b/>
                <w:szCs w:val="24"/>
              </w:rPr>
              <w:t>»</w:t>
            </w:r>
            <w:r w:rsidRPr="00F5163F">
              <w:rPr>
                <w:rFonts w:cs="Times New Roman"/>
                <w:b/>
                <w:szCs w:val="24"/>
              </w:rPr>
              <w:t xml:space="preserve"> </w:t>
            </w:r>
          </w:p>
          <w:p w:rsidR="00F5163F" w:rsidRPr="00F5163F" w:rsidRDefault="009F4481" w:rsidP="008E4B7A">
            <w:pPr>
              <w:pStyle w:val="40"/>
              <w:shd w:val="clear" w:color="auto" w:fill="auto"/>
              <w:tabs>
                <w:tab w:val="left" w:leader="underscore" w:pos="0"/>
              </w:tabs>
              <w:spacing w:before="0" w:after="0" w:line="240" w:lineRule="auto"/>
              <w:ind w:left="20" w:right="20" w:hanging="2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 «03</w:t>
            </w:r>
            <w:r w:rsidR="00DD4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мая 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DD4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№ </w:t>
            </w:r>
            <w:r w:rsidR="00D74E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</w:tr>
    </w:tbl>
    <w:p w:rsidR="00F5163F" w:rsidRPr="00F5163F" w:rsidRDefault="00F5163F" w:rsidP="00F5163F">
      <w:pPr>
        <w:rPr>
          <w:rFonts w:cs="Times New Roman"/>
          <w:b/>
          <w:bCs/>
          <w:szCs w:val="24"/>
        </w:rPr>
      </w:pP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о порядке деятельности органов местного самоуправления по правовому просвещению и правовому информированию на территории муниципального </w:t>
      </w:r>
      <w:r w:rsidR="00DD43CE" w:rsidRPr="00DD43CE">
        <w:rPr>
          <w:rFonts w:ascii="Times New Roman" w:hAnsi="Times New Roman" w:cs="Times New Roman"/>
          <w:b/>
          <w:sz w:val="24"/>
        </w:rPr>
        <w:t xml:space="preserve">образования </w:t>
      </w:r>
      <w:r w:rsidR="009F4481">
        <w:rPr>
          <w:rFonts w:ascii="Times New Roman" w:hAnsi="Times New Roman" w:cs="Times New Roman"/>
          <w:b/>
          <w:sz w:val="24"/>
        </w:rPr>
        <w:t>«</w:t>
      </w:r>
      <w:proofErr w:type="spellStart"/>
      <w:r w:rsidR="009F4481">
        <w:rPr>
          <w:rFonts w:ascii="Times New Roman" w:hAnsi="Times New Roman" w:cs="Times New Roman"/>
          <w:b/>
          <w:sz w:val="24"/>
        </w:rPr>
        <w:t>Половинское</w:t>
      </w:r>
      <w:proofErr w:type="spellEnd"/>
      <w:r w:rsidR="009F4481">
        <w:rPr>
          <w:rFonts w:ascii="Times New Roman" w:hAnsi="Times New Roman" w:cs="Times New Roman"/>
          <w:b/>
          <w:sz w:val="24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b/>
          <w:sz w:val="24"/>
        </w:rPr>
        <w:t>»</w:t>
      </w:r>
      <w:r w:rsidRPr="00F5163F">
        <w:rPr>
          <w:rFonts w:ascii="Times New Roman" w:hAnsi="Times New Roman" w:cs="Times New Roman"/>
          <w:b/>
          <w:sz w:val="24"/>
        </w:rPr>
        <w:t xml:space="preserve"> 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</w:rPr>
      </w:pPr>
    </w:p>
    <w:p w:rsidR="00F5163F" w:rsidRPr="00DD43CE" w:rsidRDefault="00F5163F" w:rsidP="00F5163F">
      <w:pPr>
        <w:pStyle w:val="40"/>
        <w:shd w:val="clear" w:color="auto" w:fill="auto"/>
        <w:spacing w:before="0" w:after="0" w:line="270" w:lineRule="exact"/>
        <w:ind w:left="20"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>Статья 1. Общие положения.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62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3CE">
        <w:rPr>
          <w:rFonts w:ascii="Times New Roman" w:hAnsi="Times New Roman" w:cs="Times New Roman"/>
          <w:sz w:val="28"/>
          <w:szCs w:val="28"/>
        </w:rPr>
        <w:t xml:space="preserve">Для целей реализации настоящего Положения о порядке деятельности органов местного самоуправления по правовому просвещению и правовому информированию на территории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F4481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9F4481">
        <w:rPr>
          <w:rFonts w:ascii="Times New Roman" w:hAnsi="Times New Roman" w:cs="Times New Roman"/>
          <w:sz w:val="28"/>
          <w:szCs w:val="28"/>
        </w:rPr>
        <w:t>Половинское</w:t>
      </w:r>
      <w:proofErr w:type="spellEnd"/>
      <w:r w:rsidR="009F448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sz w:val="28"/>
          <w:szCs w:val="28"/>
        </w:rPr>
        <w:t>»</w:t>
      </w:r>
      <w:r w:rsidRPr="00DD43CE">
        <w:rPr>
          <w:rFonts w:ascii="Times New Roman" w:hAnsi="Times New Roman" w:cs="Times New Roman"/>
          <w:sz w:val="28"/>
          <w:szCs w:val="28"/>
        </w:rPr>
        <w:t xml:space="preserve"> (далее - Положение) под правовым просвещением и правовым информированием (далее -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 сведения граждан и организаций информации</w:t>
      </w:r>
      <w:proofErr w:type="gramEnd"/>
      <w:r w:rsidRPr="00DD43CE">
        <w:rPr>
          <w:rFonts w:ascii="Times New Roman" w:hAnsi="Times New Roman" w:cs="Times New Roman"/>
          <w:sz w:val="28"/>
          <w:szCs w:val="28"/>
        </w:rPr>
        <w:t>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1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3CE">
        <w:rPr>
          <w:rFonts w:ascii="Times New Roman" w:hAnsi="Times New Roman" w:cs="Times New Roman"/>
          <w:sz w:val="28"/>
          <w:szCs w:val="28"/>
        </w:rPr>
        <w:t>Правовое просвещение является неотъемлемой частью деятельности о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муниципального образования </w:t>
      </w:r>
      <w:r w:rsidR="00B0516B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B0516B">
        <w:rPr>
          <w:rFonts w:ascii="Times New Roman" w:hAnsi="Times New Roman" w:cs="Times New Roman"/>
          <w:sz w:val="28"/>
          <w:szCs w:val="28"/>
        </w:rPr>
        <w:t>Половинское</w:t>
      </w:r>
      <w:proofErr w:type="spellEnd"/>
      <w:r w:rsidR="00B0516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sz w:val="28"/>
          <w:szCs w:val="28"/>
        </w:rPr>
        <w:t>»</w:t>
      </w:r>
      <w:r w:rsidRPr="00DD43CE">
        <w:rPr>
          <w:rFonts w:ascii="Times New Roman" w:hAnsi="Times New Roman" w:cs="Times New Roman"/>
          <w:sz w:val="28"/>
          <w:szCs w:val="28"/>
        </w:rPr>
        <w:t xml:space="preserve"> по реализации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образования.</w:t>
      </w:r>
      <w:proofErr w:type="gramEnd"/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77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Основными задачами правового просвещения являются: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- 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преступлений, выражающаяся, в том числе, в воспитательном воздействии в целях недопущения совершения </w:t>
      </w:r>
      <w:r w:rsidRPr="00DD43CE">
        <w:rPr>
          <w:rFonts w:ascii="Times New Roman" w:hAnsi="Times New Roman" w:cs="Times New Roman"/>
          <w:sz w:val="28"/>
          <w:szCs w:val="28"/>
        </w:rPr>
        <w:lastRenderedPageBreak/>
        <w:t>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5. Правовое просвещение осуществляется исходя из следующих принципов: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признание права на личностное образование и развитие в качестве одного из фундаментальных прав человека;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пропаганда общечеловеческих ценностей и гуманизма;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недопустимость пропаганды войны, этнических и религиозных распрей, насилия и жестокости;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максимально широкая доступность мероприятий по правовому просвещению всем категориям населения;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after="234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достоверность сообщаемой информации.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DD43CE">
        <w:rPr>
          <w:rFonts w:ascii="Times New Roman" w:hAnsi="Times New Roman" w:cs="Times New Roman"/>
          <w:b/>
          <w:sz w:val="28"/>
          <w:szCs w:val="28"/>
        </w:rPr>
        <w:t>Статья 2. Полномочия Совета депутатов муниципального</w:t>
      </w:r>
      <w:bookmarkStart w:id="1" w:name="bookmark2"/>
      <w:bookmarkEnd w:id="0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bookmark3"/>
      <w:bookmarkEnd w:id="1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0516B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B0516B">
        <w:rPr>
          <w:rFonts w:ascii="Times New Roman" w:hAnsi="Times New Roman" w:cs="Times New Roman"/>
          <w:b/>
          <w:sz w:val="28"/>
          <w:szCs w:val="28"/>
        </w:rPr>
        <w:t>Половинское</w:t>
      </w:r>
      <w:proofErr w:type="spellEnd"/>
      <w:r w:rsidR="00B051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b/>
          <w:sz w:val="28"/>
          <w:szCs w:val="28"/>
        </w:rPr>
        <w:t>»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 в сфере правового просвещения.</w:t>
      </w:r>
      <w:bookmarkEnd w:id="2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Совета депутатов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051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0516B">
        <w:rPr>
          <w:rFonts w:ascii="Times New Roman" w:hAnsi="Times New Roman" w:cs="Times New Roman"/>
          <w:sz w:val="28"/>
          <w:szCs w:val="28"/>
        </w:rPr>
        <w:t>Половинское</w:t>
      </w:r>
      <w:proofErr w:type="spellEnd"/>
      <w:r w:rsidR="00B0516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sz w:val="28"/>
          <w:szCs w:val="28"/>
        </w:rPr>
        <w:t>»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правовых актов в форме решений и постановлений,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3. Полномочия Главы </w:t>
      </w:r>
      <w:r w:rsidR="0037464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bookmarkStart w:id="4" w:name="bookmark5"/>
      <w:bookmarkEnd w:id="3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B051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0516B">
        <w:rPr>
          <w:rFonts w:ascii="Times New Roman" w:hAnsi="Times New Roman" w:cs="Times New Roman"/>
          <w:b/>
          <w:sz w:val="28"/>
          <w:szCs w:val="28"/>
        </w:rPr>
        <w:t>Половинское</w:t>
      </w:r>
      <w:proofErr w:type="spellEnd"/>
      <w:r w:rsidR="00B0516B">
        <w:rPr>
          <w:rFonts w:ascii="Times New Roman" w:hAnsi="Times New Roman" w:cs="Times New Roman"/>
          <w:b/>
          <w:sz w:val="28"/>
          <w:szCs w:val="28"/>
        </w:rPr>
        <w:t xml:space="preserve"> сельское п</w:t>
      </w:r>
      <w:r w:rsidR="00D15122">
        <w:rPr>
          <w:rFonts w:ascii="Times New Roman" w:hAnsi="Times New Roman" w:cs="Times New Roman"/>
          <w:b/>
          <w:sz w:val="28"/>
          <w:szCs w:val="28"/>
        </w:rPr>
        <w:t>оселение</w:t>
      </w:r>
      <w:r w:rsidR="004B42BA" w:rsidRPr="004B42BA">
        <w:rPr>
          <w:rFonts w:ascii="Times New Roman" w:hAnsi="Times New Roman" w:cs="Times New Roman"/>
          <w:b/>
          <w:sz w:val="28"/>
          <w:szCs w:val="28"/>
        </w:rPr>
        <w:t>»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 в сфере</w:t>
      </w:r>
      <w:bookmarkEnd w:id="4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bookmark6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5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Главы </w:t>
      </w:r>
      <w:r w:rsidR="003746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D43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151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5122">
        <w:rPr>
          <w:rFonts w:ascii="Times New Roman" w:hAnsi="Times New Roman" w:cs="Times New Roman"/>
          <w:sz w:val="28"/>
          <w:szCs w:val="28"/>
        </w:rPr>
        <w:t>Половинское</w:t>
      </w:r>
      <w:proofErr w:type="spellEnd"/>
      <w:r w:rsidR="00D1512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sz w:val="28"/>
          <w:szCs w:val="28"/>
        </w:rPr>
        <w:t>»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руководство деятельностью администрации, определение ее должностных лиц, ответственных за планирование и проведение мероприятий по правовому просвещению в рамках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lastRenderedPageBreak/>
        <w:t>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4. Полномочия администрации муниципального </w:t>
      </w:r>
      <w:bookmarkStart w:id="7" w:name="bookmark8"/>
      <w:bookmarkEnd w:id="6"/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15122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D15122">
        <w:rPr>
          <w:rFonts w:ascii="Times New Roman" w:hAnsi="Times New Roman" w:cs="Times New Roman"/>
          <w:b/>
          <w:sz w:val="28"/>
          <w:szCs w:val="28"/>
        </w:rPr>
        <w:t>Половинское</w:t>
      </w:r>
      <w:proofErr w:type="spellEnd"/>
      <w:r w:rsidR="00D15122">
        <w:rPr>
          <w:rFonts w:ascii="Times New Roman" w:hAnsi="Times New Roman" w:cs="Times New Roman"/>
          <w:b/>
          <w:sz w:val="28"/>
          <w:szCs w:val="28"/>
        </w:rPr>
        <w:t xml:space="preserve"> сельское</w:t>
      </w:r>
      <w:r w:rsidR="00AB3C48"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  <w:r w:rsidR="00D15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2BA" w:rsidRPr="004B42BA">
        <w:rPr>
          <w:rFonts w:ascii="Times New Roman" w:hAnsi="Times New Roman" w:cs="Times New Roman"/>
          <w:b/>
          <w:sz w:val="28"/>
          <w:szCs w:val="28"/>
        </w:rPr>
        <w:t>»</w:t>
      </w:r>
      <w:r w:rsidRPr="00DD43CE">
        <w:rPr>
          <w:rFonts w:ascii="Times New Roman" w:hAnsi="Times New Roman" w:cs="Times New Roman"/>
          <w:b/>
          <w:sz w:val="28"/>
          <w:szCs w:val="28"/>
        </w:rPr>
        <w:t xml:space="preserve"> в сфере</w:t>
      </w:r>
      <w:bookmarkEnd w:id="7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bookmark9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8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муниципального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151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5122">
        <w:rPr>
          <w:rFonts w:ascii="Times New Roman" w:hAnsi="Times New Roman" w:cs="Times New Roman"/>
          <w:sz w:val="28"/>
          <w:szCs w:val="28"/>
        </w:rPr>
        <w:t>Половинское</w:t>
      </w:r>
      <w:proofErr w:type="spellEnd"/>
      <w:r w:rsidR="00D1512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B42BA" w:rsidRPr="004B42BA">
        <w:rPr>
          <w:rFonts w:ascii="Times New Roman" w:hAnsi="Times New Roman" w:cs="Times New Roman"/>
          <w:sz w:val="28"/>
          <w:szCs w:val="28"/>
        </w:rPr>
        <w:t>»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обеспечение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утверждение муниципальных программ, включающих мероприятия, направленные на правовое просвещение;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</w:t>
      </w:r>
      <w:r w:rsidR="00C049A6">
        <w:rPr>
          <w:rFonts w:ascii="Times New Roman" w:hAnsi="Times New Roman" w:cs="Times New Roman"/>
          <w:sz w:val="28"/>
          <w:szCs w:val="28"/>
        </w:rPr>
        <w:t>й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szCs w:val="23"/>
          <w:lang w:eastAsia="ru-RU"/>
        </w:rPr>
      </w:pPr>
    </w:p>
    <w:p w:rsidR="001F1491" w:rsidRPr="00F5163F" w:rsidRDefault="001F1491">
      <w:pPr>
        <w:rPr>
          <w:rFonts w:cs="Times New Roman"/>
        </w:rPr>
      </w:pPr>
    </w:p>
    <w:sectPr w:rsidR="001F1491" w:rsidRPr="00F5163F" w:rsidSect="009C0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0" w:left="1701" w:header="284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31" w:rsidRDefault="00371531" w:rsidP="004968F9">
      <w:r>
        <w:separator/>
      </w:r>
    </w:p>
  </w:endnote>
  <w:endnote w:type="continuationSeparator" w:id="0">
    <w:p w:rsidR="00371531" w:rsidRDefault="00371531" w:rsidP="00496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31" w:rsidRDefault="00371531" w:rsidP="004968F9">
      <w:r>
        <w:separator/>
      </w:r>
    </w:p>
  </w:footnote>
  <w:footnote w:type="continuationSeparator" w:id="0">
    <w:p w:rsidR="00371531" w:rsidRDefault="00371531" w:rsidP="00496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5D" w:rsidRDefault="003715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1BD5"/>
    <w:multiLevelType w:val="multilevel"/>
    <w:tmpl w:val="0A06E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03C7D"/>
    <w:multiLevelType w:val="multilevel"/>
    <w:tmpl w:val="AB4634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B87"/>
    <w:rsid w:val="001208CD"/>
    <w:rsid w:val="001B2F86"/>
    <w:rsid w:val="001F1491"/>
    <w:rsid w:val="002243B0"/>
    <w:rsid w:val="00254716"/>
    <w:rsid w:val="00286AF6"/>
    <w:rsid w:val="00361569"/>
    <w:rsid w:val="00371531"/>
    <w:rsid w:val="00374646"/>
    <w:rsid w:val="003E2731"/>
    <w:rsid w:val="004968F9"/>
    <w:rsid w:val="004B42BA"/>
    <w:rsid w:val="00531C88"/>
    <w:rsid w:val="005B50DD"/>
    <w:rsid w:val="005C27E5"/>
    <w:rsid w:val="00715E43"/>
    <w:rsid w:val="0093259A"/>
    <w:rsid w:val="009A5671"/>
    <w:rsid w:val="009F4481"/>
    <w:rsid w:val="00A03B87"/>
    <w:rsid w:val="00AB3C48"/>
    <w:rsid w:val="00B0516B"/>
    <w:rsid w:val="00C049A6"/>
    <w:rsid w:val="00CD14D3"/>
    <w:rsid w:val="00D00C4F"/>
    <w:rsid w:val="00D15122"/>
    <w:rsid w:val="00D74E7A"/>
    <w:rsid w:val="00DD43CE"/>
    <w:rsid w:val="00E5578D"/>
    <w:rsid w:val="00EB27D8"/>
    <w:rsid w:val="00EB5CCB"/>
    <w:rsid w:val="00F5163F"/>
    <w:rsid w:val="00F56F11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5163F"/>
    <w:pPr>
      <w:spacing w:line="360" w:lineRule="auto"/>
      <w:ind w:firstLine="708"/>
      <w:jc w:val="both"/>
    </w:pPr>
  </w:style>
  <w:style w:type="paragraph" w:styleId="a3">
    <w:name w:val="header"/>
    <w:basedOn w:val="a"/>
    <w:link w:val="a4"/>
    <w:rsid w:val="00F51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footer"/>
    <w:basedOn w:val="a"/>
    <w:link w:val="a6"/>
    <w:rsid w:val="00F51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7">
    <w:name w:val="Основной текст_"/>
    <w:link w:val="3"/>
    <w:rsid w:val="00F5163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F5163F"/>
    <w:pPr>
      <w:shd w:val="clear" w:color="auto" w:fill="FFFFFF"/>
      <w:suppressAutoHyphens w:val="0"/>
      <w:spacing w:after="300" w:line="23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F5163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163F"/>
    <w:pPr>
      <w:shd w:val="clear" w:color="auto" w:fill="FFFFFF"/>
      <w:suppressAutoHyphens w:val="0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link w:val="20"/>
    <w:locked/>
    <w:rsid w:val="00F5163F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5163F"/>
    <w:pPr>
      <w:shd w:val="clear" w:color="auto" w:fill="FFFFFF"/>
      <w:suppressAutoHyphens w:val="0"/>
      <w:spacing w:before="240" w:line="328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2023-01-10T16:32:00Z</cp:lastPrinted>
  <dcterms:created xsi:type="dcterms:W3CDTF">2023-04-11T05:28:00Z</dcterms:created>
  <dcterms:modified xsi:type="dcterms:W3CDTF">2023-05-10T04:42:00Z</dcterms:modified>
</cp:coreProperties>
</file>