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C0" w:rsidRDefault="002423C0" w:rsidP="002423C0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2404110</wp:posOffset>
            </wp:positionH>
            <wp:positionV relativeFrom="paragraph">
              <wp:posOffset>-490220</wp:posOffset>
            </wp:positionV>
            <wp:extent cx="706755" cy="863600"/>
            <wp:effectExtent l="19050" t="0" r="0" b="0"/>
            <wp:wrapTight wrapText="bothSides">
              <wp:wrapPolygon edited="0">
                <wp:start x="-582" y="0"/>
                <wp:lineTo x="-582" y="20965"/>
                <wp:lineTo x="21542" y="20965"/>
                <wp:lineTo x="21542" y="0"/>
                <wp:lineTo x="-582" y="0"/>
              </wp:wrapPolygon>
            </wp:wrapTight>
            <wp:docPr id="2" name="Рисунок 2" descr="новый герб Увель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ый герб Увель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23C0" w:rsidRDefault="002423C0" w:rsidP="002423C0">
      <w:pPr>
        <w:rPr>
          <w:sz w:val="28"/>
          <w:szCs w:val="28"/>
        </w:rPr>
      </w:pPr>
    </w:p>
    <w:p w:rsidR="002423C0" w:rsidRDefault="002423C0" w:rsidP="002423C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2423C0" w:rsidRDefault="002423C0" w:rsidP="002423C0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КРАСНОСЕЛЬСКОГО СЕЛЬСКОГО ПОСЕЛЕНИЯ</w:t>
      </w:r>
    </w:p>
    <w:p w:rsidR="002423C0" w:rsidRDefault="002423C0" w:rsidP="002423C0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УВЕЛЬСКОГО МУНИЦИПАЛЬНОГО РАЙОНА</w:t>
      </w:r>
    </w:p>
    <w:p w:rsidR="002423C0" w:rsidRDefault="002423C0" w:rsidP="002423C0">
      <w:pPr>
        <w:rPr>
          <w:sz w:val="28"/>
          <w:szCs w:val="28"/>
        </w:rPr>
      </w:pP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ПОСТАНОВЛЕНИЕ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>от 31.05.2013      № 56</w:t>
      </w:r>
    </w:p>
    <w:p w:rsidR="002423C0" w:rsidRDefault="002423C0" w:rsidP="002423C0">
      <w:pPr>
        <w:rPr>
          <w:sz w:val="28"/>
          <w:szCs w:val="28"/>
        </w:rPr>
      </w:pP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Об утверждении схем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теплоснабжения Красносельского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 с Федеральным Законом № 190-ФЗ «О     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теплоснабжении» и Постановлением Российской Федерации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  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22.02.2012г. № 154 « Об утверждении требований к схемам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теплоснабжения, к порядку их разработки и утверждения»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ПОСТАНОВЛЯЕТ: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1.Утвердить схему теплоснабжения Красносельского сельского   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поселения,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1.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2.Контроль за исполнением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главу  поселения </w:t>
      </w:r>
      <w:proofErr w:type="spellStart"/>
      <w:r>
        <w:rPr>
          <w:sz w:val="28"/>
          <w:szCs w:val="28"/>
        </w:rPr>
        <w:t>Карамова</w:t>
      </w:r>
      <w:proofErr w:type="spellEnd"/>
      <w:r>
        <w:rPr>
          <w:sz w:val="28"/>
          <w:szCs w:val="28"/>
        </w:rPr>
        <w:t xml:space="preserve"> Д.Г. 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     Глава Красносельского</w:t>
      </w:r>
    </w:p>
    <w:p w:rsidR="002423C0" w:rsidRDefault="002423C0" w:rsidP="002423C0">
      <w:pPr>
        <w:rPr>
          <w:sz w:val="28"/>
          <w:szCs w:val="28"/>
        </w:rPr>
      </w:pPr>
      <w:r>
        <w:rPr>
          <w:sz w:val="28"/>
          <w:szCs w:val="28"/>
        </w:rPr>
        <w:t xml:space="preserve">           сельского поселения                                         </w:t>
      </w:r>
      <w:proofErr w:type="spellStart"/>
      <w:r>
        <w:rPr>
          <w:sz w:val="28"/>
          <w:szCs w:val="28"/>
        </w:rPr>
        <w:t>Д.Г.Карамов</w:t>
      </w:r>
      <w:proofErr w:type="spellEnd"/>
      <w:r>
        <w:rPr>
          <w:sz w:val="28"/>
          <w:szCs w:val="28"/>
        </w:rPr>
        <w:t>.</w:t>
      </w:r>
    </w:p>
    <w:p w:rsidR="002423C0" w:rsidRDefault="002423C0" w:rsidP="002423C0">
      <w:pPr>
        <w:rPr>
          <w:sz w:val="24"/>
          <w:szCs w:val="24"/>
        </w:rPr>
      </w:pPr>
    </w:p>
    <w:p w:rsidR="008A749A" w:rsidRDefault="008A749A"/>
    <w:sectPr w:rsidR="008A7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23C0"/>
    <w:rsid w:val="002423C0"/>
    <w:rsid w:val="008A7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0</DocSecurity>
  <Lines>6</Lines>
  <Paragraphs>1</Paragraphs>
  <ScaleCrop>false</ScaleCrop>
  <Company>Microsoft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2013-07-01T09:15:00Z</dcterms:created>
  <dcterms:modified xsi:type="dcterms:W3CDTF">2013-07-01T09:16:00Z</dcterms:modified>
</cp:coreProperties>
</file>