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sz w:val="26"/>
          <w:szCs w:val="26"/>
          <w:bdr w:val="none" w:sz="0" w:space="0" w:color="auto" w:frame="1"/>
        </w:rPr>
      </w:pPr>
    </w:p>
    <w:p w:rsidR="00703B48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sz w:val="26"/>
          <w:szCs w:val="26"/>
          <w:bdr w:val="none" w:sz="0" w:space="0" w:color="auto" w:frame="1"/>
        </w:rPr>
      </w:pPr>
    </w:p>
    <w:p w:rsidR="00561E29" w:rsidRPr="00F600A1" w:rsidRDefault="00561E29" w:rsidP="00561E29">
      <w:pPr>
        <w:pStyle w:val="a9"/>
        <w:tabs>
          <w:tab w:val="left" w:pos="0"/>
        </w:tabs>
        <w:jc w:val="center"/>
      </w:pPr>
      <w:r w:rsidRPr="00F600A1">
        <w:t xml:space="preserve">   Информационное сообщение </w:t>
      </w:r>
    </w:p>
    <w:p w:rsidR="00561E29" w:rsidRPr="00F600A1" w:rsidRDefault="00561E29" w:rsidP="00561E29">
      <w:pPr>
        <w:pStyle w:val="a9"/>
        <w:tabs>
          <w:tab w:val="left" w:pos="0"/>
        </w:tabs>
        <w:jc w:val="center"/>
      </w:pPr>
      <w:r w:rsidRPr="00F600A1">
        <w:t>о продаже муниципального имущества</w:t>
      </w:r>
    </w:p>
    <w:p w:rsidR="00561E29" w:rsidRPr="00F600A1" w:rsidRDefault="00561E29" w:rsidP="00561E29">
      <w:pPr>
        <w:pStyle w:val="a9"/>
        <w:tabs>
          <w:tab w:val="left" w:pos="0"/>
        </w:tabs>
        <w:jc w:val="right"/>
      </w:pPr>
    </w:p>
    <w:p w:rsidR="00561E29" w:rsidRPr="00F600A1" w:rsidRDefault="00561E29" w:rsidP="00561E29">
      <w:pPr>
        <w:pStyle w:val="a9"/>
        <w:tabs>
          <w:tab w:val="left" w:pos="0"/>
        </w:tabs>
        <w:rPr>
          <w:b/>
          <w:bCs/>
        </w:rPr>
      </w:pPr>
      <w:r w:rsidRPr="00F600A1">
        <w:tab/>
        <w:t>Муниципальное образование Увельский муниципальный район в лице Комитета по управлению имуществом  Увельского муниципального района</w:t>
      </w:r>
      <w:r>
        <w:t xml:space="preserve"> </w:t>
      </w:r>
      <w:r w:rsidRPr="00F600A1">
        <w:rPr>
          <w:b/>
          <w:bCs/>
        </w:rPr>
        <w:t xml:space="preserve">457000, Челябинская обл., п. Увельский, ул. Советская,26, тел/факс: 8 (35166) 3-19-86, </w:t>
      </w:r>
      <w:r w:rsidRPr="00F600A1">
        <w:rPr>
          <w:b/>
          <w:bCs/>
          <w:lang w:val="en-US"/>
        </w:rPr>
        <w:t>e</w:t>
      </w:r>
      <w:r w:rsidRPr="00F600A1">
        <w:rPr>
          <w:b/>
          <w:bCs/>
        </w:rPr>
        <w:t>-</w:t>
      </w:r>
      <w:r w:rsidRPr="00F600A1">
        <w:rPr>
          <w:b/>
          <w:bCs/>
          <w:lang w:val="en-US"/>
        </w:rPr>
        <w:t>mail</w:t>
      </w:r>
      <w:r w:rsidRPr="00F600A1">
        <w:rPr>
          <w:b/>
          <w:bCs/>
        </w:rPr>
        <w:t xml:space="preserve">: </w:t>
      </w:r>
      <w:hyperlink r:id="rId5" w:history="1">
        <w:r w:rsidRPr="00F600A1">
          <w:rPr>
            <w:rStyle w:val="a8"/>
            <w:b/>
            <w:bCs/>
            <w:lang w:val="en-US"/>
          </w:rPr>
          <w:t>komitetpoupraw</w:t>
        </w:r>
        <w:r w:rsidRPr="00F600A1">
          <w:rPr>
            <w:rStyle w:val="a8"/>
            <w:b/>
            <w:bCs/>
          </w:rPr>
          <w:t>@</w:t>
        </w:r>
        <w:r w:rsidRPr="00F600A1">
          <w:rPr>
            <w:rStyle w:val="a8"/>
            <w:b/>
            <w:bCs/>
            <w:lang w:val="en-US"/>
          </w:rPr>
          <w:t>yandex</w:t>
        </w:r>
        <w:r w:rsidRPr="00F600A1">
          <w:rPr>
            <w:rStyle w:val="a8"/>
            <w:b/>
            <w:bCs/>
          </w:rPr>
          <w:t>.</w:t>
        </w:r>
        <w:r w:rsidRPr="00F600A1">
          <w:rPr>
            <w:rStyle w:val="a8"/>
            <w:b/>
            <w:bCs/>
            <w:lang w:val="en-US"/>
          </w:rPr>
          <w:t>ru</w:t>
        </w:r>
      </w:hyperlink>
      <w:r w:rsidRPr="00F600A1">
        <w:rPr>
          <w:b/>
          <w:bCs/>
        </w:rPr>
        <w:t xml:space="preserve"> О Б Ъ Я В Л Я Е Т о проведении открытого аукциона по продаже муниципального имущества.</w:t>
      </w:r>
    </w:p>
    <w:p w:rsidR="00561E29" w:rsidRPr="00F600A1" w:rsidRDefault="00561E29" w:rsidP="00561E29">
      <w:pPr>
        <w:pStyle w:val="a9"/>
        <w:tabs>
          <w:tab w:val="left" w:pos="0"/>
        </w:tabs>
        <w:rPr>
          <w:b/>
          <w:bCs/>
        </w:rPr>
      </w:pPr>
      <w:r w:rsidRPr="00F600A1">
        <w:rPr>
          <w:b/>
          <w:bCs/>
        </w:rPr>
        <w:t xml:space="preserve">         Аукцион состоится  11 </w:t>
      </w:r>
      <w:r>
        <w:rPr>
          <w:b/>
          <w:bCs/>
        </w:rPr>
        <w:t>феврал</w:t>
      </w:r>
      <w:r w:rsidRPr="00F600A1">
        <w:rPr>
          <w:b/>
          <w:bCs/>
        </w:rPr>
        <w:t>я 201</w:t>
      </w:r>
      <w:r>
        <w:rPr>
          <w:b/>
          <w:bCs/>
        </w:rPr>
        <w:t>6</w:t>
      </w:r>
      <w:r w:rsidRPr="00F600A1">
        <w:rPr>
          <w:b/>
          <w:bCs/>
        </w:rPr>
        <w:t xml:space="preserve"> года в 10 часов 00 минут </w:t>
      </w:r>
      <w:r w:rsidRPr="00F600A1">
        <w:t xml:space="preserve">    по адресу: </w:t>
      </w:r>
      <w:r w:rsidRPr="00F600A1">
        <w:rPr>
          <w:b/>
          <w:bCs/>
        </w:rPr>
        <w:t>Челябинская обл., п. Увельский, ул. Кирова,2,  каб. 7</w:t>
      </w:r>
    </w:p>
    <w:p w:rsidR="00561E29" w:rsidRPr="00F600A1" w:rsidRDefault="00561E29" w:rsidP="00561E29">
      <w:pPr>
        <w:pStyle w:val="a9"/>
        <w:tabs>
          <w:tab w:val="left" w:pos="0"/>
          <w:tab w:val="num" w:pos="1440"/>
        </w:tabs>
        <w:rPr>
          <w:u w:val="single"/>
        </w:rPr>
      </w:pPr>
      <w:r w:rsidRPr="00F600A1">
        <w:rPr>
          <w:b/>
          <w:bCs/>
        </w:rPr>
        <w:t>1. Основание проведения аукциона</w:t>
      </w:r>
      <w:r w:rsidRPr="00F600A1">
        <w:t xml:space="preserve"> – План приватизации муниципального имущества на период с 01.06.2015 по 31.12.2015, утвержденный Решением Собрания депутатов Увельского муниципального района от 28.05.2015 года № 35 с дополнениями от </w:t>
      </w:r>
      <w:r>
        <w:t>16.12</w:t>
      </w:r>
      <w:r w:rsidRPr="00F600A1">
        <w:t>.2015 года.</w:t>
      </w:r>
    </w:p>
    <w:p w:rsidR="00561E29" w:rsidRPr="00F600A1" w:rsidRDefault="00561E29" w:rsidP="00561E29">
      <w:pPr>
        <w:pStyle w:val="a9"/>
        <w:tabs>
          <w:tab w:val="left" w:pos="0"/>
          <w:tab w:val="left" w:pos="540"/>
        </w:tabs>
      </w:pPr>
      <w:r w:rsidRPr="00F600A1">
        <w:rPr>
          <w:b/>
          <w:bCs/>
        </w:rPr>
        <w:t>2. Собственник выставляемого на аукцион имущества</w:t>
      </w:r>
      <w:r w:rsidRPr="00F600A1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561E29" w:rsidRPr="00F600A1" w:rsidRDefault="00561E29" w:rsidP="00561E29">
      <w:pPr>
        <w:pStyle w:val="a9"/>
        <w:tabs>
          <w:tab w:val="left" w:pos="0"/>
          <w:tab w:val="num" w:pos="1440"/>
        </w:tabs>
      </w:pPr>
      <w:r w:rsidRPr="00F600A1">
        <w:rPr>
          <w:b/>
          <w:bCs/>
        </w:rPr>
        <w:t>3.Организатор аукциона (Продавец)</w:t>
      </w:r>
      <w:r w:rsidRPr="00F600A1">
        <w:t xml:space="preserve"> – Комитет по управлению имуществом  Увельского муниципального района  </w:t>
      </w:r>
    </w:p>
    <w:p w:rsidR="00561E29" w:rsidRDefault="00561E29" w:rsidP="00561E29">
      <w:pPr>
        <w:tabs>
          <w:tab w:val="left" w:pos="0"/>
        </w:tabs>
        <w:jc w:val="both"/>
      </w:pPr>
      <w:r w:rsidRPr="00F600A1">
        <w:rPr>
          <w:b/>
          <w:bCs/>
        </w:rPr>
        <w:t>Контактное лицо:</w:t>
      </w:r>
      <w:r w:rsidRPr="00F600A1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561E29" w:rsidRPr="00F600A1" w:rsidRDefault="00561E29" w:rsidP="00561E29">
      <w:pPr>
        <w:tabs>
          <w:tab w:val="left" w:pos="0"/>
        </w:tabs>
        <w:jc w:val="both"/>
      </w:pPr>
      <w:r w:rsidRPr="00F600A1">
        <w:rPr>
          <w:b/>
          <w:bCs/>
        </w:rPr>
        <w:t>4.Форма торгов (способ приватизации)</w:t>
      </w:r>
      <w:r w:rsidRPr="00F600A1">
        <w:t xml:space="preserve"> – аукцион, открытый по составу участников и по форме подачи предложений о цене имущества. </w:t>
      </w:r>
    </w:p>
    <w:p w:rsidR="00561E29" w:rsidRPr="00F600A1" w:rsidRDefault="00561E29" w:rsidP="00561E29">
      <w:pPr>
        <w:pStyle w:val="a9"/>
        <w:tabs>
          <w:tab w:val="left" w:pos="540"/>
        </w:tabs>
        <w:rPr>
          <w:b/>
          <w:bCs/>
        </w:rPr>
      </w:pPr>
      <w:r w:rsidRPr="00F600A1">
        <w:rPr>
          <w:b/>
          <w:bCs/>
        </w:rPr>
        <w:t>5. Сведения об имуществе:</w:t>
      </w:r>
    </w:p>
    <w:p w:rsidR="00561E29" w:rsidRPr="00F600A1" w:rsidRDefault="00561E29" w:rsidP="00561E29">
      <w:pPr>
        <w:pStyle w:val="a9"/>
        <w:tabs>
          <w:tab w:val="left" w:pos="540"/>
        </w:tabs>
      </w:pPr>
      <w:r w:rsidRPr="00F600A1">
        <w:rPr>
          <w:b/>
          <w:bCs/>
        </w:rPr>
        <w:t xml:space="preserve">ЛОТ № 1 </w:t>
      </w:r>
      <w:r>
        <w:rPr>
          <w:b/>
          <w:bCs/>
        </w:rPr>
        <w:t>–</w:t>
      </w:r>
      <w:r w:rsidRPr="00F600A1">
        <w:rPr>
          <w:b/>
          <w:bCs/>
        </w:rPr>
        <w:t xml:space="preserve"> </w:t>
      </w:r>
      <w:r w:rsidRPr="00BC7825">
        <w:rPr>
          <w:bCs/>
        </w:rPr>
        <w:t>жилой дом</w:t>
      </w:r>
      <w:r w:rsidRPr="00F600A1">
        <w:t xml:space="preserve">, общей площадью </w:t>
      </w:r>
      <w:r>
        <w:t>45,1</w:t>
      </w:r>
      <w:r w:rsidRPr="00F600A1">
        <w:t xml:space="preserve"> кв.м., по адресу: Челябинская область, Увельский район, </w:t>
      </w:r>
      <w:r>
        <w:t>с. Песчаное</w:t>
      </w:r>
      <w:r w:rsidRPr="00F600A1">
        <w:t xml:space="preserve">, ул. </w:t>
      </w:r>
      <w:r>
        <w:t>Школьная, д. 19</w:t>
      </w:r>
      <w:r w:rsidRPr="00F600A1">
        <w:t>, расположенный на</w:t>
      </w:r>
      <w:r>
        <w:t xml:space="preserve"> земельном участке площадью 1961</w:t>
      </w:r>
      <w:r w:rsidRPr="00F600A1">
        <w:t xml:space="preserve"> кв.м.</w:t>
      </w:r>
    </w:p>
    <w:p w:rsidR="00561E29" w:rsidRPr="00F600A1" w:rsidRDefault="00561E29" w:rsidP="00561E29">
      <w:pPr>
        <w:pStyle w:val="a9"/>
        <w:tabs>
          <w:tab w:val="left" w:pos="540"/>
        </w:tabs>
        <w:rPr>
          <w:b/>
          <w:bCs/>
        </w:rPr>
      </w:pPr>
      <w:r w:rsidRPr="00F600A1">
        <w:rPr>
          <w:b/>
          <w:bCs/>
        </w:rPr>
        <w:t>Начальная цена продажи имущества составляет:</w:t>
      </w:r>
    </w:p>
    <w:p w:rsidR="00561E29" w:rsidRPr="00F600A1" w:rsidRDefault="00561E29" w:rsidP="00561E29">
      <w:pPr>
        <w:jc w:val="both"/>
      </w:pPr>
      <w:r w:rsidRPr="00F600A1">
        <w:rPr>
          <w:b/>
          <w:bCs/>
        </w:rPr>
        <w:t xml:space="preserve">по ЛОТу № 1 - </w:t>
      </w:r>
      <w:r w:rsidRPr="00F600A1">
        <w:t xml:space="preserve"> </w:t>
      </w:r>
      <w:r>
        <w:t>487 272</w:t>
      </w:r>
      <w:r w:rsidRPr="00F600A1">
        <w:t xml:space="preserve"> (</w:t>
      </w:r>
      <w:r>
        <w:t>четыреста восемьдесят семь тысяч двести семьдесят два</w:t>
      </w:r>
      <w:r w:rsidRPr="00F600A1">
        <w:t>)  рубл</w:t>
      </w:r>
      <w:r>
        <w:t>я</w:t>
      </w:r>
    </w:p>
    <w:p w:rsidR="00561E29" w:rsidRPr="00F600A1" w:rsidRDefault="00561E29" w:rsidP="00561E29">
      <w:pPr>
        <w:jc w:val="both"/>
      </w:pPr>
      <w:r w:rsidRPr="00F600A1">
        <w:rPr>
          <w:b/>
          <w:bCs/>
        </w:rPr>
        <w:t>Шаг аукциона (величина повышения начальной цены):</w:t>
      </w:r>
      <w:r w:rsidRPr="00F600A1">
        <w:t xml:space="preserve"> 5% от начальной цены объекта, что составляет:</w:t>
      </w:r>
    </w:p>
    <w:p w:rsidR="00561E29" w:rsidRPr="00F600A1" w:rsidRDefault="00561E29" w:rsidP="00561E29">
      <w:pPr>
        <w:jc w:val="both"/>
      </w:pPr>
      <w:r w:rsidRPr="00F600A1">
        <w:t xml:space="preserve">По ЛОТу № 1 – </w:t>
      </w:r>
      <w:r>
        <w:t>24 363,60</w:t>
      </w:r>
      <w:r w:rsidRPr="00F600A1">
        <w:t xml:space="preserve"> (двадцать </w:t>
      </w:r>
      <w:r>
        <w:t>четыре</w:t>
      </w:r>
      <w:r w:rsidRPr="00F600A1">
        <w:t xml:space="preserve"> тысяч</w:t>
      </w:r>
      <w:r>
        <w:t>и</w:t>
      </w:r>
      <w:r w:rsidRPr="00F600A1">
        <w:t xml:space="preserve"> </w:t>
      </w:r>
      <w:r>
        <w:t>триста шестьдесят три</w:t>
      </w:r>
      <w:r w:rsidRPr="00F600A1">
        <w:t>) рубл</w:t>
      </w:r>
      <w:r>
        <w:t>я</w:t>
      </w:r>
      <w:r w:rsidRPr="00F600A1">
        <w:t xml:space="preserve"> </w:t>
      </w:r>
      <w:r>
        <w:t>60</w:t>
      </w:r>
      <w:r w:rsidRPr="00F600A1">
        <w:t xml:space="preserve"> копеек</w:t>
      </w:r>
      <w:r>
        <w:t>.</w:t>
      </w:r>
    </w:p>
    <w:p w:rsidR="00561E29" w:rsidRPr="00F600A1" w:rsidRDefault="00561E29" w:rsidP="00561E29">
      <w:pPr>
        <w:jc w:val="both"/>
      </w:pPr>
      <w:r w:rsidRPr="00F600A1">
        <w:rPr>
          <w:b/>
          <w:bCs/>
        </w:rPr>
        <w:t>Задаток для участия в аукционе:</w:t>
      </w:r>
      <w:r w:rsidRPr="00F600A1">
        <w:t xml:space="preserve"> 10% от начальной цены имущества, что составляет:</w:t>
      </w:r>
    </w:p>
    <w:p w:rsidR="00561E29" w:rsidRPr="00F600A1" w:rsidRDefault="00561E29" w:rsidP="00561E29">
      <w:pPr>
        <w:jc w:val="both"/>
      </w:pPr>
      <w:r w:rsidRPr="00F600A1">
        <w:t xml:space="preserve">По ЛОТу № 1 -  </w:t>
      </w:r>
      <w:r>
        <w:t>48 727,20 (сорок восемь</w:t>
      </w:r>
      <w:r w:rsidRPr="00F600A1">
        <w:t xml:space="preserve"> тысяч </w:t>
      </w:r>
      <w:r>
        <w:t>семьсот двадцать семь</w:t>
      </w:r>
      <w:r w:rsidRPr="00F600A1">
        <w:t>) рубл</w:t>
      </w:r>
      <w:r>
        <w:t>ей</w:t>
      </w:r>
      <w:r w:rsidRPr="00F600A1">
        <w:t xml:space="preserve"> </w:t>
      </w:r>
      <w:r>
        <w:t>2</w:t>
      </w:r>
      <w:r w:rsidRPr="00F600A1">
        <w:t>0 копеек</w:t>
      </w:r>
      <w:r>
        <w:t>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</w:pPr>
      <w:r w:rsidRPr="00F600A1">
        <w:rPr>
          <w:b/>
          <w:bCs/>
        </w:rPr>
        <w:t>6. Дата начала приема заявок на участие в аукционе</w:t>
      </w:r>
      <w:r w:rsidRPr="00F600A1">
        <w:t xml:space="preserve"> –2</w:t>
      </w:r>
      <w:r>
        <w:t>4</w:t>
      </w:r>
      <w:r w:rsidRPr="00F600A1">
        <w:t xml:space="preserve"> </w:t>
      </w:r>
      <w:r>
        <w:t>дека</w:t>
      </w:r>
      <w:r w:rsidRPr="00F600A1">
        <w:t>бря 2015 года.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</w:pPr>
      <w:r w:rsidRPr="00F600A1">
        <w:rPr>
          <w:b/>
          <w:bCs/>
        </w:rPr>
        <w:t>7. Дата окончания приема заявок на участие в аукционе</w:t>
      </w:r>
      <w:r w:rsidRPr="00F600A1">
        <w:t xml:space="preserve"> –22 </w:t>
      </w:r>
      <w:r>
        <w:t>янва</w:t>
      </w:r>
      <w:r w:rsidRPr="00F600A1">
        <w:t>ря 201</w:t>
      </w:r>
      <w:r>
        <w:t>6</w:t>
      </w:r>
      <w:r w:rsidRPr="00F600A1">
        <w:t xml:space="preserve"> года до 15 часов (местное время).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</w:pPr>
      <w:r w:rsidRPr="00F600A1">
        <w:rPr>
          <w:b/>
          <w:bCs/>
        </w:rPr>
        <w:t>8. Время и место приема заявок</w:t>
      </w:r>
      <w:r w:rsidRPr="00F600A1">
        <w:t xml:space="preserve"> – рабочие дни с 9:00 час. до 15:00 час. по адресу: 457000, Челябинская обл., п. Увельский, ул. Кирова,2, каб.7.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</w:pPr>
      <w:r w:rsidRPr="00F600A1">
        <w:rPr>
          <w:b/>
          <w:bCs/>
        </w:rPr>
        <w:t>9. Дата и место определения участников аукциона</w:t>
      </w:r>
      <w:r w:rsidRPr="00F600A1">
        <w:t xml:space="preserve"> – 2</w:t>
      </w:r>
      <w:r>
        <w:t>8</w:t>
      </w:r>
      <w:r w:rsidRPr="00F600A1">
        <w:t xml:space="preserve"> </w:t>
      </w:r>
      <w:r>
        <w:t>янва</w:t>
      </w:r>
      <w:r w:rsidRPr="00F600A1">
        <w:t>ря 201</w:t>
      </w:r>
      <w:r>
        <w:t>6</w:t>
      </w:r>
      <w:r w:rsidRPr="00F600A1">
        <w:t xml:space="preserve"> года в 16:00 час. по адресу: 457000, Челябинская обл., п. Увельский, ул. Кирова,2, каб. 7.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</w:pPr>
      <w:r w:rsidRPr="00F600A1">
        <w:rPr>
          <w:b/>
          <w:bCs/>
        </w:rPr>
        <w:t>10. Дата и место подведения итогов аукциона</w:t>
      </w:r>
      <w:r w:rsidRPr="00F600A1">
        <w:t xml:space="preserve"> – 11 </w:t>
      </w:r>
      <w:r>
        <w:t>февраля</w:t>
      </w:r>
      <w:r w:rsidRPr="00F600A1">
        <w:t xml:space="preserve"> 201</w:t>
      </w:r>
      <w:r>
        <w:t>6</w:t>
      </w:r>
      <w:r w:rsidRPr="00F600A1">
        <w:t xml:space="preserve"> года в 10 часов (местное время) по адресу: 457000, Челябинская обл., п. Увельский, ул. Кирова,2, каб. 7.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</w:pPr>
      <w:r w:rsidRPr="00F600A1">
        <w:rPr>
          <w:b/>
          <w:bCs/>
        </w:rPr>
        <w:t xml:space="preserve">11. Порядок внесения задатка: </w:t>
      </w:r>
      <w:r w:rsidRPr="00F600A1">
        <w:t xml:space="preserve">Задаток вносится в валюте Российской Федерации на счет «Продавца»: УФК по Челябинской области (Комитет по управлению имуществом Увельского муниципального района) ИНН 7440001880, КПП 744001001, Банк получателя: Отделение Челябинск г. Челябинск, БИК 047501001, ОКТМО 75655472, л/с 05693604240, и должен поступить на указанный счет не позднее 22 </w:t>
      </w:r>
      <w:r>
        <w:t>января</w:t>
      </w:r>
      <w:r w:rsidRPr="00F600A1">
        <w:t xml:space="preserve"> 201</w:t>
      </w:r>
      <w:r>
        <w:t>6</w:t>
      </w:r>
      <w:r w:rsidRPr="00F600A1">
        <w:t xml:space="preserve"> года.  Задаток вносится единым платежом. Документом, подтверждающим поступление задатка на счет «Продавца», является выписка с этого счета. В назначении платежа указать: лицевой счет </w:t>
      </w:r>
      <w:r w:rsidRPr="00F600A1">
        <w:lastRenderedPageBreak/>
        <w:t>05693604240 - задаток за участие в аукционе по продаже муниципального имущества (реквизиты можно уточнить в Комитете).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  <w:rPr>
          <w:b/>
          <w:bCs/>
        </w:rPr>
      </w:pPr>
      <w:r w:rsidRPr="00F600A1">
        <w:rPr>
          <w:b/>
          <w:bCs/>
        </w:rPr>
        <w:t>12. Перечень требуемых для участия в аукционе документов и требования к их оформлению:</w:t>
      </w:r>
    </w:p>
    <w:p w:rsidR="00561E29" w:rsidRPr="00F600A1" w:rsidRDefault="00561E29" w:rsidP="00561E29">
      <w:pPr>
        <w:pStyle w:val="a9"/>
        <w:tabs>
          <w:tab w:val="left" w:pos="1080"/>
        </w:tabs>
      </w:pPr>
      <w:r w:rsidRPr="00F600A1">
        <w:t>-Заявка в двух экземплярах.</w:t>
      </w:r>
    </w:p>
    <w:p w:rsidR="00561E29" w:rsidRPr="00F600A1" w:rsidRDefault="00561E29" w:rsidP="00561E29">
      <w:pPr>
        <w:pStyle w:val="a9"/>
        <w:tabs>
          <w:tab w:val="left" w:pos="1080"/>
        </w:tabs>
      </w:pPr>
      <w:r w:rsidRPr="00F600A1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561E29" w:rsidRPr="00F600A1" w:rsidRDefault="00561E29" w:rsidP="00561E29">
      <w:pPr>
        <w:pStyle w:val="a9"/>
        <w:tabs>
          <w:tab w:val="left" w:pos="1080"/>
        </w:tabs>
      </w:pPr>
      <w:r w:rsidRPr="00F600A1"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561E29" w:rsidRPr="00F600A1" w:rsidRDefault="00561E29" w:rsidP="00561E29">
      <w:pPr>
        <w:pStyle w:val="a9"/>
        <w:tabs>
          <w:tab w:val="left" w:pos="1080"/>
        </w:tabs>
      </w:pPr>
      <w:r w:rsidRPr="00F600A1">
        <w:t>- Претенденты – физические лица предъявляют документ, удостоверяющий личность.</w:t>
      </w:r>
    </w:p>
    <w:p w:rsidR="00561E29" w:rsidRPr="00F600A1" w:rsidRDefault="00561E29" w:rsidP="00561E29">
      <w:pPr>
        <w:pStyle w:val="a9"/>
        <w:tabs>
          <w:tab w:val="left" w:pos="1080"/>
        </w:tabs>
      </w:pPr>
      <w:r w:rsidRPr="00F600A1">
        <w:t>- Претенденты – юридические лица дополнительно представляют:</w:t>
      </w:r>
    </w:p>
    <w:p w:rsidR="00561E29" w:rsidRPr="00F600A1" w:rsidRDefault="00561E29" w:rsidP="00561E29">
      <w:pPr>
        <w:pStyle w:val="a9"/>
        <w:tabs>
          <w:tab w:val="left" w:pos="1620"/>
        </w:tabs>
      </w:pPr>
      <w:r w:rsidRPr="00F600A1">
        <w:t>- заверенные копии учредительных документов и свидетельств о государственной регистрации юридического лица.</w:t>
      </w:r>
    </w:p>
    <w:p w:rsidR="00561E29" w:rsidRPr="00F600A1" w:rsidRDefault="00561E29" w:rsidP="00561E29">
      <w:pPr>
        <w:pStyle w:val="a9"/>
        <w:tabs>
          <w:tab w:val="left" w:pos="1620"/>
        </w:tabs>
      </w:pPr>
      <w:r w:rsidRPr="00F600A1"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61E29" w:rsidRPr="00F600A1" w:rsidRDefault="00561E29" w:rsidP="00561E29">
      <w:pPr>
        <w:pStyle w:val="a9"/>
        <w:tabs>
          <w:tab w:val="left" w:pos="1620"/>
        </w:tabs>
      </w:pPr>
      <w:r w:rsidRPr="00F600A1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561E29" w:rsidRPr="00F600A1" w:rsidRDefault="00561E29" w:rsidP="00561E29">
      <w:pPr>
        <w:pStyle w:val="a9"/>
        <w:tabs>
          <w:tab w:val="left" w:pos="540"/>
        </w:tabs>
      </w:pPr>
      <w:r w:rsidRPr="00F600A1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561E29" w:rsidRPr="00F600A1" w:rsidRDefault="00561E29" w:rsidP="00561E29">
      <w:pPr>
        <w:tabs>
          <w:tab w:val="num" w:pos="1440"/>
          <w:tab w:val="left" w:pos="9355"/>
        </w:tabs>
        <w:jc w:val="both"/>
      </w:pPr>
      <w:r w:rsidRPr="00F600A1">
        <w:rPr>
          <w:b/>
          <w:bCs/>
        </w:rPr>
        <w:t>13. Срок заключения договора купли-продажи по итогам аукциона:</w:t>
      </w:r>
      <w:r w:rsidRPr="00F600A1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пятнадцати рабочих дней с даты проведения аукциона.</w:t>
      </w:r>
    </w:p>
    <w:p w:rsidR="00561E29" w:rsidRPr="00F600A1" w:rsidRDefault="00561E29" w:rsidP="00561E29">
      <w:pPr>
        <w:pStyle w:val="ab"/>
        <w:tabs>
          <w:tab w:val="left" w:pos="540"/>
        </w:tabs>
        <w:spacing w:after="0" w:line="240" w:lineRule="auto"/>
        <w:jc w:val="both"/>
      </w:pPr>
      <w:r w:rsidRPr="00F600A1">
        <w:rPr>
          <w:b/>
          <w:bCs/>
        </w:rPr>
        <w:t>14. Порядок оплаты</w:t>
      </w:r>
      <w:r w:rsidRPr="00F600A1">
        <w:t>: оплата приобретаемого «Покупателем» (победителем аукциона) имущества производится единовременно с учетом внесенного задатка в течение пяти банковских дней со дня подписания договора.</w:t>
      </w:r>
    </w:p>
    <w:p w:rsidR="00561E29" w:rsidRPr="00F600A1" w:rsidRDefault="00561E29" w:rsidP="00561E29">
      <w:pPr>
        <w:autoSpaceDE w:val="0"/>
        <w:autoSpaceDN w:val="0"/>
        <w:adjustRightInd w:val="0"/>
        <w:ind w:firstLine="540"/>
        <w:jc w:val="both"/>
      </w:pPr>
      <w:r w:rsidRPr="00F600A1">
        <w:t>Претенденты подают заявку на участие в аукционе в письменной форме. Заявка и опись представленных документов составляется в 2 экземплярах, один из которых остается у Организатора аукциона, другой - у претендента.</w:t>
      </w:r>
    </w:p>
    <w:p w:rsidR="00561E29" w:rsidRPr="00561E29" w:rsidRDefault="00561E29" w:rsidP="00561E29">
      <w:pPr>
        <w:autoSpaceDE w:val="0"/>
        <w:autoSpaceDN w:val="0"/>
        <w:adjustRightInd w:val="0"/>
        <w:ind w:firstLine="708"/>
        <w:jc w:val="both"/>
      </w:pPr>
      <w:r w:rsidRPr="005C30E0">
        <w:t xml:space="preserve">Участник аукциона может самостоятельно получить аукционную документацию сайте Администрации Увельского </w:t>
      </w:r>
      <w:r w:rsidRPr="00561E29">
        <w:t xml:space="preserve">района </w:t>
      </w:r>
      <w:hyperlink r:id="rId6" w:history="1">
        <w:r w:rsidRPr="00561E29">
          <w:rPr>
            <w:rStyle w:val="a8"/>
            <w:color w:val="auto"/>
            <w:u w:val="none"/>
            <w:lang w:val="en-US"/>
          </w:rPr>
          <w:t>www</w:t>
        </w:r>
        <w:r w:rsidRPr="00561E29">
          <w:rPr>
            <w:rStyle w:val="a8"/>
            <w:color w:val="auto"/>
            <w:u w:val="none"/>
          </w:rPr>
          <w:t>.</w:t>
        </w:r>
        <w:r w:rsidRPr="00561E29">
          <w:rPr>
            <w:rStyle w:val="a8"/>
            <w:color w:val="auto"/>
            <w:u w:val="none"/>
            <w:lang w:val="en-US"/>
          </w:rPr>
          <w:t>admuvelka</w:t>
        </w:r>
        <w:r w:rsidRPr="00561E29">
          <w:rPr>
            <w:rStyle w:val="a8"/>
            <w:color w:val="auto"/>
            <w:u w:val="none"/>
          </w:rPr>
          <w:t>.</w:t>
        </w:r>
        <w:r w:rsidRPr="00561E29">
          <w:rPr>
            <w:rStyle w:val="a8"/>
            <w:color w:val="auto"/>
            <w:u w:val="none"/>
            <w:lang w:val="en-US"/>
          </w:rPr>
          <w:t>ru</w:t>
        </w:r>
      </w:hyperlink>
      <w:r w:rsidRPr="00561E29">
        <w:rPr>
          <w:bCs/>
        </w:rPr>
        <w:t xml:space="preserve">. </w:t>
      </w:r>
      <w:r w:rsidRPr="00561E29">
        <w:t xml:space="preserve">и на официальном сайте торгов </w:t>
      </w:r>
      <w:hyperlink r:id="rId7" w:history="1">
        <w:r w:rsidRPr="00561E29">
          <w:rPr>
            <w:rStyle w:val="a8"/>
            <w:bCs/>
            <w:color w:val="auto"/>
            <w:u w:val="none"/>
          </w:rPr>
          <w:t>www.torgi.gov.ru</w:t>
        </w:r>
      </w:hyperlink>
      <w:r w:rsidRPr="00561E29">
        <w:t xml:space="preserve">. </w:t>
      </w:r>
    </w:p>
    <w:p w:rsidR="00561E29" w:rsidRPr="00F600A1" w:rsidRDefault="00561E29" w:rsidP="00561E29">
      <w:pPr>
        <w:autoSpaceDE w:val="0"/>
        <w:autoSpaceDN w:val="0"/>
        <w:adjustRightInd w:val="0"/>
        <w:ind w:firstLine="708"/>
        <w:jc w:val="both"/>
      </w:pPr>
      <w:r w:rsidRPr="00561E29">
        <w:t>Участники аукциона могут получить</w:t>
      </w:r>
      <w:r w:rsidRPr="00F600A1">
        <w:t xml:space="preserve"> дополнительную информацию и  предоставить документы на участие в открытом аукционе по адресу: Челябинская область, п. Увельский, ул.Кирова,2, каб.7, 1 этаж, телефон: (35166) 3-19-86.</w:t>
      </w:r>
    </w:p>
    <w:p w:rsidR="00561E29" w:rsidRPr="00F600A1" w:rsidRDefault="00561E29" w:rsidP="00561E29">
      <w:pPr>
        <w:jc w:val="both"/>
      </w:pPr>
      <w:r w:rsidRPr="00F600A1">
        <w:t xml:space="preserve">     Оплата за предоставление документации об аукционе не установлена и не взимается.</w:t>
      </w:r>
    </w:p>
    <w:p w:rsidR="00561E29" w:rsidRPr="00F600A1" w:rsidRDefault="00561E29" w:rsidP="00561E29">
      <w:pPr>
        <w:pStyle w:val="ab"/>
        <w:numPr>
          <w:ilvl w:val="0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</w:pPr>
      <w:r w:rsidRPr="00F600A1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F600A1">
        <w:t>.</w:t>
      </w:r>
    </w:p>
    <w:p w:rsidR="00561E29" w:rsidRPr="00F600A1" w:rsidRDefault="00561E29" w:rsidP="00561E29">
      <w:pPr>
        <w:autoSpaceDE w:val="0"/>
        <w:autoSpaceDN w:val="0"/>
        <w:adjustRightInd w:val="0"/>
        <w:ind w:firstLine="540"/>
        <w:jc w:val="both"/>
      </w:pPr>
      <w:r w:rsidRPr="00F600A1">
        <w:rPr>
          <w:b/>
          <w:bCs/>
        </w:rPr>
        <w:t xml:space="preserve">Дополнительная информация: </w:t>
      </w:r>
      <w:r w:rsidRPr="00F600A1">
        <w:t xml:space="preserve">Одно лицо имеет право подать только одну заявку  и только одно предложение о цене по каждому лоту. </w:t>
      </w:r>
    </w:p>
    <w:p w:rsidR="00561E29" w:rsidRDefault="00561E29" w:rsidP="00561E29">
      <w:pPr>
        <w:tabs>
          <w:tab w:val="left" w:pos="375"/>
        </w:tabs>
        <w:jc w:val="both"/>
      </w:pPr>
    </w:p>
    <w:p w:rsidR="00B40B1D" w:rsidRPr="00F600A1" w:rsidRDefault="00B40B1D" w:rsidP="00561E29">
      <w:pPr>
        <w:tabs>
          <w:tab w:val="left" w:pos="375"/>
        </w:tabs>
        <w:jc w:val="both"/>
      </w:pPr>
      <w:r>
        <w:t>Председатель Комитета             Е.Н.Пасечник</w:t>
      </w:r>
    </w:p>
    <w:p w:rsidR="00B24D80" w:rsidRDefault="00B24D80" w:rsidP="00B24D80">
      <w:pPr>
        <w:pStyle w:val="a9"/>
        <w:tabs>
          <w:tab w:val="left" w:pos="0"/>
        </w:tabs>
        <w:jc w:val="right"/>
        <w:rPr>
          <w:sz w:val="28"/>
          <w:szCs w:val="28"/>
        </w:rPr>
      </w:pPr>
    </w:p>
    <w:p w:rsidR="00B24D80" w:rsidRPr="00573E16" w:rsidRDefault="00B24D80" w:rsidP="009D4382">
      <w:pPr>
        <w:pStyle w:val="a9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4D80" w:rsidRDefault="00B24D80" w:rsidP="00B24D80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sectPr w:rsidR="00B24D80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A057F"/>
    <w:rsid w:val="000071BF"/>
    <w:rsid w:val="00056017"/>
    <w:rsid w:val="0009503F"/>
    <w:rsid w:val="000B583A"/>
    <w:rsid w:val="0010230F"/>
    <w:rsid w:val="001339D1"/>
    <w:rsid w:val="0016770E"/>
    <w:rsid w:val="001C4E49"/>
    <w:rsid w:val="001C7C9F"/>
    <w:rsid w:val="00201E02"/>
    <w:rsid w:val="00310BB1"/>
    <w:rsid w:val="00343DA8"/>
    <w:rsid w:val="0036573D"/>
    <w:rsid w:val="0038048D"/>
    <w:rsid w:val="003E048E"/>
    <w:rsid w:val="003E792C"/>
    <w:rsid w:val="00480CEC"/>
    <w:rsid w:val="004C36A0"/>
    <w:rsid w:val="004D67B6"/>
    <w:rsid w:val="00552DE2"/>
    <w:rsid w:val="00561E29"/>
    <w:rsid w:val="005817FB"/>
    <w:rsid w:val="005844A7"/>
    <w:rsid w:val="0058521E"/>
    <w:rsid w:val="005A1D7D"/>
    <w:rsid w:val="005F257C"/>
    <w:rsid w:val="0068710C"/>
    <w:rsid w:val="006A3EB6"/>
    <w:rsid w:val="006A7887"/>
    <w:rsid w:val="006F217D"/>
    <w:rsid w:val="006F6746"/>
    <w:rsid w:val="00703B48"/>
    <w:rsid w:val="00733A80"/>
    <w:rsid w:val="007439DE"/>
    <w:rsid w:val="007470C1"/>
    <w:rsid w:val="007F01A6"/>
    <w:rsid w:val="008038E6"/>
    <w:rsid w:val="008870C8"/>
    <w:rsid w:val="008874EA"/>
    <w:rsid w:val="008D436A"/>
    <w:rsid w:val="008E5BD6"/>
    <w:rsid w:val="008E6AD8"/>
    <w:rsid w:val="008E772C"/>
    <w:rsid w:val="008E7C8E"/>
    <w:rsid w:val="00927666"/>
    <w:rsid w:val="009A057F"/>
    <w:rsid w:val="009D4382"/>
    <w:rsid w:val="00A07C2B"/>
    <w:rsid w:val="00A26578"/>
    <w:rsid w:val="00A8278A"/>
    <w:rsid w:val="00AE5B88"/>
    <w:rsid w:val="00AF15FD"/>
    <w:rsid w:val="00B24D80"/>
    <w:rsid w:val="00B40B1D"/>
    <w:rsid w:val="00B413E9"/>
    <w:rsid w:val="00C15646"/>
    <w:rsid w:val="00C45C5A"/>
    <w:rsid w:val="00CA7D2A"/>
    <w:rsid w:val="00CC1273"/>
    <w:rsid w:val="00D00429"/>
    <w:rsid w:val="00D128F9"/>
    <w:rsid w:val="00D35B73"/>
    <w:rsid w:val="00DA46D4"/>
    <w:rsid w:val="00DE0111"/>
    <w:rsid w:val="00ED4CF8"/>
    <w:rsid w:val="00F33055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16</cp:revision>
  <cp:lastPrinted>2015-12-17T09:35:00Z</cp:lastPrinted>
  <dcterms:created xsi:type="dcterms:W3CDTF">2015-10-09T11:50:00Z</dcterms:created>
  <dcterms:modified xsi:type="dcterms:W3CDTF">2015-12-17T09:54:00Z</dcterms:modified>
</cp:coreProperties>
</file>