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3B" w:rsidRDefault="0013523B" w:rsidP="0013523B">
      <w:pPr>
        <w:shd w:val="clear" w:color="auto" w:fill="FFFFFF"/>
        <w:spacing w:line="293" w:lineRule="exact"/>
        <w:ind w:right="480"/>
        <w:jc w:val="center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Рекомендации </w:t>
      </w:r>
    </w:p>
    <w:p w:rsidR="0013523B" w:rsidRDefault="0013523B" w:rsidP="0013523B">
      <w:pPr>
        <w:shd w:val="clear" w:color="auto" w:fill="FFFFFF"/>
        <w:spacing w:line="293" w:lineRule="exact"/>
        <w:ind w:right="480"/>
        <w:jc w:val="center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по результатам проведения слушаний по проекту решения</w:t>
      </w:r>
    </w:p>
    <w:p w:rsidR="0013523B" w:rsidRDefault="0013523B" w:rsidP="0013523B">
      <w:pPr>
        <w:shd w:val="clear" w:color="auto" w:fill="FFFFFF"/>
        <w:spacing w:line="293" w:lineRule="exact"/>
        <w:ind w:right="480"/>
        <w:jc w:val="center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Собрания депутатов</w:t>
      </w:r>
      <w:r>
        <w:t xml:space="preserve"> </w:t>
      </w:r>
      <w:r>
        <w:rPr>
          <w:color w:val="000000"/>
          <w:sz w:val="26"/>
          <w:szCs w:val="26"/>
        </w:rPr>
        <w:t xml:space="preserve">Увельского муниципального района </w:t>
      </w:r>
    </w:p>
    <w:p w:rsidR="0013523B" w:rsidRPr="008B4A13" w:rsidRDefault="0013523B" w:rsidP="0013523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769D9">
        <w:rPr>
          <w:b w:val="0"/>
          <w:sz w:val="26"/>
          <w:szCs w:val="26"/>
        </w:rPr>
        <w:t>«</w:t>
      </w:r>
      <w:r w:rsidRPr="005769D9">
        <w:rPr>
          <w:rFonts w:ascii="Times New Roman" w:hAnsi="Times New Roman" w:cs="Times New Roman"/>
          <w:b w:val="0"/>
          <w:sz w:val="26"/>
          <w:szCs w:val="26"/>
        </w:rPr>
        <w:t>О бюджете Увельского муниципального района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769D9">
        <w:rPr>
          <w:rFonts w:ascii="Times New Roman" w:hAnsi="Times New Roman" w:cs="Times New Roman"/>
          <w:b w:val="0"/>
          <w:sz w:val="26"/>
          <w:szCs w:val="26"/>
        </w:rPr>
        <w:t>на 2012 год и на плановый период 2013 и 2014 годов»</w:t>
      </w:r>
    </w:p>
    <w:p w:rsidR="0013523B" w:rsidRPr="00173AFA" w:rsidRDefault="0013523B" w:rsidP="0013523B">
      <w:pPr>
        <w:shd w:val="clear" w:color="auto" w:fill="FFFFFF"/>
        <w:tabs>
          <w:tab w:val="left" w:pos="7114"/>
        </w:tabs>
        <w:spacing w:before="274"/>
        <w:ind w:left="43"/>
        <w:rPr>
          <w:sz w:val="26"/>
          <w:szCs w:val="26"/>
        </w:rPr>
      </w:pPr>
      <w:r w:rsidRPr="00173AFA">
        <w:rPr>
          <w:color w:val="000000"/>
          <w:spacing w:val="1"/>
          <w:sz w:val="26"/>
          <w:szCs w:val="26"/>
        </w:rPr>
        <w:t>16.12.2011  года</w:t>
      </w:r>
      <w:r w:rsidRPr="00173AFA">
        <w:rPr>
          <w:color w:val="000000"/>
          <w:sz w:val="26"/>
          <w:szCs w:val="26"/>
        </w:rPr>
        <w:tab/>
      </w:r>
      <w:r w:rsidRPr="00173AFA">
        <w:rPr>
          <w:color w:val="000000"/>
          <w:spacing w:val="-1"/>
          <w:sz w:val="26"/>
          <w:szCs w:val="26"/>
        </w:rPr>
        <w:t>п. Увельский</w:t>
      </w:r>
    </w:p>
    <w:p w:rsidR="0013523B" w:rsidRPr="00173AFA" w:rsidRDefault="0013523B" w:rsidP="0013523B">
      <w:pPr>
        <w:shd w:val="clear" w:color="auto" w:fill="FFFFFF"/>
        <w:spacing w:before="307" w:line="293" w:lineRule="exact"/>
        <w:ind w:left="29" w:firstLine="701"/>
        <w:jc w:val="both"/>
        <w:rPr>
          <w:sz w:val="26"/>
          <w:szCs w:val="26"/>
        </w:rPr>
      </w:pPr>
      <w:proofErr w:type="gramStart"/>
      <w:r w:rsidRPr="00173AFA">
        <w:rPr>
          <w:color w:val="000000"/>
          <w:sz w:val="26"/>
          <w:szCs w:val="26"/>
        </w:rPr>
        <w:t>Заслушав доклад</w:t>
      </w:r>
      <w:r>
        <w:rPr>
          <w:color w:val="000000"/>
          <w:sz w:val="26"/>
          <w:szCs w:val="26"/>
        </w:rPr>
        <w:t>ы</w:t>
      </w:r>
      <w:r w:rsidRPr="00173AFA">
        <w:rPr>
          <w:color w:val="000000"/>
          <w:sz w:val="26"/>
          <w:szCs w:val="26"/>
        </w:rPr>
        <w:t xml:space="preserve"> Кузьмичевой А.В. - заместителя Главы района по финансам, </w:t>
      </w:r>
      <w:r w:rsidRPr="00173AFA">
        <w:rPr>
          <w:color w:val="000000"/>
          <w:spacing w:val="6"/>
          <w:sz w:val="26"/>
          <w:szCs w:val="26"/>
        </w:rPr>
        <w:t xml:space="preserve">начальника финансового управления администрации Увельского муниципального </w:t>
      </w:r>
      <w:r w:rsidRPr="00173AFA">
        <w:rPr>
          <w:color w:val="000000"/>
          <w:spacing w:val="1"/>
          <w:sz w:val="26"/>
          <w:szCs w:val="26"/>
        </w:rPr>
        <w:t xml:space="preserve">района, Феоктистовой С.В. -  председателя комитета по экономике, а также </w:t>
      </w:r>
      <w:r w:rsidRPr="00173AFA">
        <w:rPr>
          <w:color w:val="000000"/>
          <w:spacing w:val="3"/>
          <w:sz w:val="26"/>
          <w:szCs w:val="26"/>
        </w:rPr>
        <w:t xml:space="preserve">содоклады, участники публичных слушаний предлагают принять проект бюджета </w:t>
      </w:r>
      <w:r w:rsidRPr="00173AFA">
        <w:rPr>
          <w:color w:val="000000"/>
          <w:spacing w:val="4"/>
          <w:sz w:val="26"/>
          <w:szCs w:val="26"/>
        </w:rPr>
        <w:t xml:space="preserve">Увельского муниципального района на 2012 год </w:t>
      </w:r>
      <w:r w:rsidRPr="00173AFA">
        <w:rPr>
          <w:sz w:val="26"/>
          <w:szCs w:val="26"/>
        </w:rPr>
        <w:t>и на плановый период 2013 и 2014 годов</w:t>
      </w:r>
      <w:r w:rsidRPr="00173AFA">
        <w:rPr>
          <w:color w:val="000000"/>
          <w:spacing w:val="4"/>
          <w:sz w:val="26"/>
          <w:szCs w:val="26"/>
        </w:rPr>
        <w:t xml:space="preserve"> в объемах: прогнозируемый общий </w:t>
      </w:r>
      <w:r w:rsidRPr="00173AFA">
        <w:rPr>
          <w:color w:val="000000"/>
          <w:spacing w:val="5"/>
          <w:sz w:val="26"/>
          <w:szCs w:val="26"/>
        </w:rPr>
        <w:t>объем доходов районного бюджета в сумме 651257,8  тыс</w:t>
      </w:r>
      <w:proofErr w:type="gramEnd"/>
      <w:r w:rsidRPr="00173AFA">
        <w:rPr>
          <w:color w:val="000000"/>
          <w:spacing w:val="5"/>
          <w:sz w:val="26"/>
          <w:szCs w:val="26"/>
        </w:rPr>
        <w:t xml:space="preserve">. рублей, в т.ч. за счет </w:t>
      </w:r>
      <w:r w:rsidRPr="00173AFA">
        <w:rPr>
          <w:color w:val="000000"/>
          <w:spacing w:val="-1"/>
          <w:sz w:val="26"/>
          <w:szCs w:val="26"/>
        </w:rPr>
        <w:t xml:space="preserve">межбюджетных трансфертов, получаемых их других бюджетов бюджетной системы РФ в </w:t>
      </w:r>
      <w:r w:rsidRPr="00173AFA">
        <w:rPr>
          <w:color w:val="000000"/>
          <w:spacing w:val="3"/>
          <w:sz w:val="26"/>
          <w:szCs w:val="26"/>
        </w:rPr>
        <w:t xml:space="preserve">сумме 494997,8 тыс. рублей; общий объем расходов в сумме 641657,8 тыс. рублей; </w:t>
      </w:r>
      <w:proofErr w:type="spellStart"/>
      <w:r w:rsidRPr="00173AFA">
        <w:rPr>
          <w:color w:val="000000"/>
          <w:sz w:val="26"/>
          <w:szCs w:val="26"/>
        </w:rPr>
        <w:t>профицит</w:t>
      </w:r>
      <w:proofErr w:type="spellEnd"/>
      <w:r w:rsidRPr="00173AFA">
        <w:rPr>
          <w:color w:val="000000"/>
          <w:sz w:val="26"/>
          <w:szCs w:val="26"/>
        </w:rPr>
        <w:t xml:space="preserve"> районного бюджета 9600 тыс. рублей</w:t>
      </w:r>
    </w:p>
    <w:p w:rsidR="0013523B" w:rsidRPr="00173AFA" w:rsidRDefault="0013523B" w:rsidP="0013523B">
      <w:pPr>
        <w:shd w:val="clear" w:color="auto" w:fill="FFFFFF"/>
        <w:spacing w:line="293" w:lineRule="exact"/>
        <w:ind w:left="720"/>
        <w:rPr>
          <w:sz w:val="26"/>
          <w:szCs w:val="26"/>
        </w:rPr>
      </w:pPr>
      <w:r w:rsidRPr="00173AFA">
        <w:rPr>
          <w:color w:val="000000"/>
          <w:sz w:val="26"/>
          <w:szCs w:val="26"/>
        </w:rPr>
        <w:t xml:space="preserve">Учитывая </w:t>
      </w:r>
      <w:proofErr w:type="gramStart"/>
      <w:r w:rsidRPr="00173AFA">
        <w:rPr>
          <w:color w:val="000000"/>
          <w:sz w:val="26"/>
          <w:szCs w:val="26"/>
        </w:rPr>
        <w:t>изложенное</w:t>
      </w:r>
      <w:proofErr w:type="gramEnd"/>
      <w:r w:rsidRPr="00173AFA">
        <w:rPr>
          <w:color w:val="000000"/>
          <w:sz w:val="26"/>
          <w:szCs w:val="26"/>
        </w:rPr>
        <w:t>, участники публичных слушаний рекомендуют:</w:t>
      </w:r>
    </w:p>
    <w:p w:rsidR="0013523B" w:rsidRPr="00173AFA" w:rsidRDefault="0013523B" w:rsidP="0013523B">
      <w:pPr>
        <w:widowControl w:val="0"/>
        <w:numPr>
          <w:ilvl w:val="0"/>
          <w:numId w:val="1"/>
        </w:numPr>
        <w:shd w:val="clear" w:color="auto" w:fill="FFFFFF"/>
        <w:tabs>
          <w:tab w:val="left" w:pos="-2977"/>
        </w:tabs>
        <w:autoSpaceDE w:val="0"/>
        <w:autoSpaceDN w:val="0"/>
        <w:adjustRightInd w:val="0"/>
        <w:spacing w:before="293" w:line="298" w:lineRule="exact"/>
        <w:rPr>
          <w:color w:val="000000"/>
          <w:spacing w:val="-25"/>
          <w:sz w:val="26"/>
          <w:szCs w:val="26"/>
        </w:rPr>
      </w:pPr>
      <w:r w:rsidRPr="00173AFA">
        <w:rPr>
          <w:color w:val="000000"/>
          <w:spacing w:val="8"/>
          <w:sz w:val="26"/>
          <w:szCs w:val="26"/>
        </w:rPr>
        <w:t>Собранию депутатов принять за основу проект решения Собрания депутатов</w:t>
      </w:r>
      <w:r w:rsidRPr="00173AFA">
        <w:rPr>
          <w:color w:val="000000"/>
          <w:spacing w:val="8"/>
          <w:sz w:val="26"/>
          <w:szCs w:val="26"/>
        </w:rPr>
        <w:br/>
      </w:r>
      <w:r w:rsidRPr="00173AFA">
        <w:rPr>
          <w:color w:val="000000"/>
          <w:spacing w:val="6"/>
          <w:sz w:val="26"/>
          <w:szCs w:val="26"/>
        </w:rPr>
        <w:t>Увельского муниципального района «О бюджете Увельского муниципального</w:t>
      </w:r>
      <w:r w:rsidRPr="00173AFA">
        <w:rPr>
          <w:color w:val="000000"/>
          <w:spacing w:val="6"/>
          <w:sz w:val="26"/>
          <w:szCs w:val="26"/>
        </w:rPr>
        <w:br/>
      </w:r>
      <w:r w:rsidRPr="00173AFA">
        <w:rPr>
          <w:color w:val="000000"/>
          <w:sz w:val="26"/>
          <w:szCs w:val="26"/>
        </w:rPr>
        <w:t xml:space="preserve">района на 2012 год </w:t>
      </w:r>
      <w:r w:rsidRPr="00173AFA">
        <w:rPr>
          <w:sz w:val="26"/>
          <w:szCs w:val="26"/>
        </w:rPr>
        <w:t>и на плановый период 2013 и 2014 годов</w:t>
      </w:r>
      <w:r w:rsidRPr="00173AFA">
        <w:rPr>
          <w:color w:val="000000"/>
          <w:sz w:val="26"/>
          <w:szCs w:val="26"/>
        </w:rPr>
        <w:t>».</w:t>
      </w:r>
    </w:p>
    <w:p w:rsidR="0013523B" w:rsidRPr="00173AFA" w:rsidRDefault="0013523B" w:rsidP="0013523B">
      <w:pPr>
        <w:widowControl w:val="0"/>
        <w:numPr>
          <w:ilvl w:val="0"/>
          <w:numId w:val="1"/>
        </w:numPr>
        <w:shd w:val="clear" w:color="auto" w:fill="FFFFFF"/>
        <w:tabs>
          <w:tab w:val="left" w:pos="-2977"/>
        </w:tabs>
        <w:autoSpaceDE w:val="0"/>
        <w:autoSpaceDN w:val="0"/>
        <w:adjustRightInd w:val="0"/>
        <w:spacing w:line="298" w:lineRule="exact"/>
        <w:rPr>
          <w:color w:val="000000"/>
          <w:spacing w:val="-13"/>
          <w:sz w:val="26"/>
          <w:szCs w:val="26"/>
        </w:rPr>
      </w:pPr>
      <w:r w:rsidRPr="00173AFA">
        <w:rPr>
          <w:color w:val="000000"/>
          <w:spacing w:val="5"/>
          <w:sz w:val="26"/>
          <w:szCs w:val="26"/>
        </w:rPr>
        <w:t>Рассмотреть проект решения Собрания депутатов Увельского муниципального</w:t>
      </w:r>
      <w:r w:rsidRPr="00173AFA">
        <w:rPr>
          <w:color w:val="000000"/>
          <w:spacing w:val="5"/>
          <w:sz w:val="26"/>
          <w:szCs w:val="26"/>
        </w:rPr>
        <w:br/>
      </w:r>
      <w:r w:rsidRPr="00173AFA">
        <w:rPr>
          <w:color w:val="000000"/>
          <w:sz w:val="26"/>
          <w:szCs w:val="26"/>
        </w:rPr>
        <w:t xml:space="preserve">района «О бюджете Увельского муниципального района на 2012 год </w:t>
      </w:r>
      <w:r w:rsidRPr="00173AFA">
        <w:rPr>
          <w:sz w:val="26"/>
          <w:szCs w:val="26"/>
        </w:rPr>
        <w:t>и на плановый период 2013 и 2014 годов</w:t>
      </w:r>
      <w:r w:rsidRPr="00173AFA">
        <w:rPr>
          <w:color w:val="000000"/>
          <w:sz w:val="26"/>
          <w:szCs w:val="26"/>
        </w:rPr>
        <w:t>» и утвердить указанное решение на заседании Собрания депутатов.</w:t>
      </w:r>
    </w:p>
    <w:p w:rsidR="0013523B" w:rsidRPr="00173AFA" w:rsidRDefault="0013523B" w:rsidP="0013523B">
      <w:pPr>
        <w:pStyle w:val="a3"/>
        <w:numPr>
          <w:ilvl w:val="0"/>
          <w:numId w:val="1"/>
        </w:numPr>
        <w:shd w:val="clear" w:color="auto" w:fill="FFFFFF"/>
        <w:tabs>
          <w:tab w:val="left" w:pos="-2977"/>
        </w:tabs>
        <w:spacing w:line="274" w:lineRule="exact"/>
        <w:ind w:left="0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Администрации Увельского муниципального района п</w:t>
      </w:r>
      <w:r w:rsidRPr="00173AFA">
        <w:rPr>
          <w:color w:val="000000"/>
          <w:spacing w:val="-1"/>
          <w:sz w:val="26"/>
          <w:szCs w:val="26"/>
        </w:rPr>
        <w:t xml:space="preserve">родолжить   работу  по  организации   своевременности   и   полноты   поступления </w:t>
      </w:r>
      <w:r w:rsidRPr="00173AFA">
        <w:rPr>
          <w:color w:val="000000"/>
          <w:sz w:val="26"/>
          <w:szCs w:val="26"/>
        </w:rPr>
        <w:t>налогов и сборов в бюджет муниципального района.</w:t>
      </w:r>
    </w:p>
    <w:p w:rsidR="0013523B" w:rsidRPr="00173AFA" w:rsidRDefault="0013523B" w:rsidP="0013523B">
      <w:pPr>
        <w:pStyle w:val="a3"/>
        <w:numPr>
          <w:ilvl w:val="0"/>
          <w:numId w:val="1"/>
        </w:numPr>
        <w:shd w:val="clear" w:color="auto" w:fill="FFFFFF"/>
        <w:tabs>
          <w:tab w:val="left" w:pos="-2977"/>
        </w:tabs>
        <w:spacing w:line="274" w:lineRule="exact"/>
        <w:ind w:left="0"/>
        <w:rPr>
          <w:sz w:val="26"/>
          <w:szCs w:val="26"/>
        </w:rPr>
      </w:pPr>
      <w:r w:rsidRPr="00173AFA">
        <w:rPr>
          <w:color w:val="000000"/>
          <w:spacing w:val="1"/>
          <w:sz w:val="26"/>
          <w:szCs w:val="26"/>
        </w:rPr>
        <w:t xml:space="preserve">Обеспечить своевременное принятие нормативных правовых актов, необходимых </w:t>
      </w:r>
      <w:r w:rsidRPr="00173AFA">
        <w:rPr>
          <w:color w:val="000000"/>
          <w:spacing w:val="-2"/>
          <w:sz w:val="26"/>
          <w:szCs w:val="26"/>
        </w:rPr>
        <w:t xml:space="preserve"> для исполнения районного бюджета на </w:t>
      </w:r>
      <w:r w:rsidRPr="00173AFA">
        <w:rPr>
          <w:color w:val="000000"/>
          <w:spacing w:val="17"/>
          <w:sz w:val="26"/>
          <w:szCs w:val="26"/>
        </w:rPr>
        <w:t>2012</w:t>
      </w:r>
      <w:r w:rsidRPr="00173AFA">
        <w:rPr>
          <w:color w:val="000000"/>
          <w:spacing w:val="-2"/>
          <w:sz w:val="26"/>
          <w:szCs w:val="26"/>
        </w:rPr>
        <w:t xml:space="preserve"> год.</w:t>
      </w:r>
    </w:p>
    <w:p w:rsidR="0013523B" w:rsidRPr="00173AFA" w:rsidRDefault="0013523B" w:rsidP="0013523B">
      <w:pPr>
        <w:widowControl w:val="0"/>
        <w:numPr>
          <w:ilvl w:val="0"/>
          <w:numId w:val="1"/>
        </w:numPr>
        <w:shd w:val="clear" w:color="auto" w:fill="FFFFFF"/>
        <w:tabs>
          <w:tab w:val="left" w:pos="-2977"/>
        </w:tabs>
        <w:autoSpaceDE w:val="0"/>
        <w:autoSpaceDN w:val="0"/>
        <w:adjustRightInd w:val="0"/>
        <w:spacing w:line="298" w:lineRule="exact"/>
        <w:rPr>
          <w:color w:val="000000"/>
          <w:spacing w:val="-13"/>
          <w:sz w:val="26"/>
          <w:szCs w:val="26"/>
        </w:rPr>
      </w:pPr>
      <w:r w:rsidRPr="00173AFA">
        <w:rPr>
          <w:color w:val="000000"/>
          <w:spacing w:val="1"/>
          <w:sz w:val="26"/>
          <w:szCs w:val="26"/>
        </w:rPr>
        <w:t xml:space="preserve">Главным     администраторам     средств     обеспечить     увеличение     поступлений </w:t>
      </w:r>
      <w:r w:rsidRPr="00173AFA">
        <w:rPr>
          <w:color w:val="000000"/>
          <w:spacing w:val="2"/>
          <w:sz w:val="26"/>
          <w:szCs w:val="26"/>
        </w:rPr>
        <w:t>неналоговых</w:t>
      </w:r>
      <w:r>
        <w:rPr>
          <w:color w:val="000000"/>
          <w:spacing w:val="2"/>
          <w:sz w:val="26"/>
          <w:szCs w:val="26"/>
        </w:rPr>
        <w:t xml:space="preserve"> доходов в</w:t>
      </w:r>
      <w:r w:rsidRPr="00173AFA">
        <w:rPr>
          <w:color w:val="000000"/>
          <w:spacing w:val="2"/>
          <w:sz w:val="26"/>
          <w:szCs w:val="26"/>
        </w:rPr>
        <w:t xml:space="preserve"> том числе за счет повышения </w:t>
      </w:r>
      <w:proofErr w:type="gramStart"/>
      <w:r w:rsidRPr="00173AFA">
        <w:rPr>
          <w:color w:val="000000"/>
          <w:spacing w:val="2"/>
          <w:sz w:val="26"/>
          <w:szCs w:val="26"/>
        </w:rPr>
        <w:t>-э</w:t>
      </w:r>
      <w:proofErr w:type="gramEnd"/>
      <w:r w:rsidRPr="00173AFA">
        <w:rPr>
          <w:color w:val="000000"/>
          <w:spacing w:val="2"/>
          <w:sz w:val="26"/>
          <w:szCs w:val="26"/>
        </w:rPr>
        <w:t xml:space="preserve">ффективности управления </w:t>
      </w:r>
      <w:r w:rsidRPr="00173AFA">
        <w:rPr>
          <w:color w:val="000000"/>
          <w:spacing w:val="1"/>
          <w:sz w:val="26"/>
          <w:szCs w:val="26"/>
        </w:rPr>
        <w:t xml:space="preserve">имуществом,  находящимся  в </w:t>
      </w:r>
      <w:r>
        <w:rPr>
          <w:color w:val="000000"/>
          <w:spacing w:val="1"/>
          <w:sz w:val="26"/>
          <w:szCs w:val="26"/>
        </w:rPr>
        <w:t xml:space="preserve"> муниципальной  собственной  </w:t>
      </w:r>
      <w:r w:rsidRPr="00173AFA">
        <w:rPr>
          <w:color w:val="000000"/>
          <w:spacing w:val="1"/>
          <w:sz w:val="26"/>
          <w:szCs w:val="26"/>
        </w:rPr>
        <w:t xml:space="preserve">и  контроля  за  их </w:t>
      </w:r>
      <w:r w:rsidRPr="00173AFA">
        <w:rPr>
          <w:color w:val="000000"/>
          <w:spacing w:val="-1"/>
          <w:sz w:val="26"/>
          <w:szCs w:val="26"/>
        </w:rPr>
        <w:t xml:space="preserve"> своевременным и полным поступлением.</w:t>
      </w:r>
    </w:p>
    <w:p w:rsidR="0013523B" w:rsidRPr="00173AFA" w:rsidRDefault="0013523B" w:rsidP="0013523B">
      <w:pPr>
        <w:pStyle w:val="a3"/>
        <w:numPr>
          <w:ilvl w:val="0"/>
          <w:numId w:val="1"/>
        </w:numPr>
        <w:shd w:val="clear" w:color="auto" w:fill="FFFFFF"/>
        <w:tabs>
          <w:tab w:val="left" w:pos="-2977"/>
        </w:tabs>
        <w:spacing w:line="274" w:lineRule="exact"/>
        <w:ind w:left="0"/>
        <w:rPr>
          <w:sz w:val="26"/>
          <w:szCs w:val="26"/>
        </w:rPr>
      </w:pPr>
      <w:r w:rsidRPr="00173AFA">
        <w:rPr>
          <w:color w:val="000000"/>
          <w:sz w:val="26"/>
          <w:szCs w:val="26"/>
        </w:rPr>
        <w:t>Главным распорядителям средств обеспечить:</w:t>
      </w:r>
    </w:p>
    <w:p w:rsidR="0013523B" w:rsidRPr="00173AFA" w:rsidRDefault="0013523B" w:rsidP="0013523B">
      <w:pPr>
        <w:shd w:val="clear" w:color="auto" w:fill="FFFFFF"/>
        <w:tabs>
          <w:tab w:val="left" w:pos="-2977"/>
        </w:tabs>
        <w:spacing w:line="274" w:lineRule="exact"/>
        <w:ind w:right="5"/>
        <w:jc w:val="both"/>
        <w:rPr>
          <w:sz w:val="26"/>
          <w:szCs w:val="26"/>
        </w:rPr>
      </w:pPr>
      <w:r w:rsidRPr="00173AFA">
        <w:rPr>
          <w:color w:val="000000"/>
          <w:spacing w:val="6"/>
          <w:sz w:val="26"/>
          <w:szCs w:val="26"/>
        </w:rPr>
        <w:t xml:space="preserve">-недопущение образования кредиторской задолженности  по принятым </w:t>
      </w:r>
      <w:r w:rsidRPr="00173AFA">
        <w:rPr>
          <w:color w:val="000000"/>
          <w:spacing w:val="-2"/>
          <w:sz w:val="26"/>
          <w:szCs w:val="26"/>
        </w:rPr>
        <w:t xml:space="preserve">бюджетным обязательствам, в первую очередь по заработной плате, социальным </w:t>
      </w:r>
      <w:r w:rsidRPr="00173AFA">
        <w:rPr>
          <w:color w:val="000000"/>
          <w:sz w:val="26"/>
          <w:szCs w:val="26"/>
        </w:rPr>
        <w:t>выплатам и оплате топливно-энергетических ресурсов:</w:t>
      </w:r>
    </w:p>
    <w:p w:rsidR="0013523B" w:rsidRPr="00173AFA" w:rsidRDefault="0013523B" w:rsidP="0013523B">
      <w:pPr>
        <w:widowControl w:val="0"/>
        <w:numPr>
          <w:ilvl w:val="0"/>
          <w:numId w:val="2"/>
        </w:numPr>
        <w:shd w:val="clear" w:color="auto" w:fill="FFFFFF"/>
        <w:tabs>
          <w:tab w:val="left" w:pos="-2977"/>
          <w:tab w:val="left" w:pos="600"/>
        </w:tabs>
        <w:autoSpaceDE w:val="0"/>
        <w:autoSpaceDN w:val="0"/>
        <w:adjustRightInd w:val="0"/>
        <w:spacing w:line="274" w:lineRule="exact"/>
        <w:rPr>
          <w:color w:val="000000"/>
          <w:sz w:val="26"/>
          <w:szCs w:val="26"/>
        </w:rPr>
      </w:pPr>
      <w:r w:rsidRPr="00173AFA">
        <w:rPr>
          <w:color w:val="000000"/>
          <w:sz w:val="26"/>
          <w:szCs w:val="26"/>
        </w:rPr>
        <w:t>недопущение образования дебиторской задолженности.</w:t>
      </w:r>
    </w:p>
    <w:p w:rsidR="0013523B" w:rsidRPr="00173AFA" w:rsidRDefault="0013523B" w:rsidP="0013523B">
      <w:pPr>
        <w:widowControl w:val="0"/>
        <w:numPr>
          <w:ilvl w:val="0"/>
          <w:numId w:val="2"/>
        </w:numPr>
        <w:shd w:val="clear" w:color="auto" w:fill="FFFFFF"/>
        <w:tabs>
          <w:tab w:val="left" w:pos="-2977"/>
          <w:tab w:val="left" w:pos="600"/>
        </w:tabs>
        <w:autoSpaceDE w:val="0"/>
        <w:autoSpaceDN w:val="0"/>
        <w:adjustRightInd w:val="0"/>
        <w:spacing w:line="274" w:lineRule="exact"/>
        <w:rPr>
          <w:color w:val="000000"/>
          <w:sz w:val="26"/>
          <w:szCs w:val="26"/>
        </w:rPr>
      </w:pPr>
      <w:r w:rsidRPr="00173AFA">
        <w:rPr>
          <w:color w:val="000000"/>
          <w:spacing w:val="1"/>
          <w:sz w:val="26"/>
          <w:szCs w:val="26"/>
        </w:rPr>
        <w:t>полное и своевременное освоение целевых межбюджетных трансфертов.</w:t>
      </w:r>
    </w:p>
    <w:p w:rsidR="0013523B" w:rsidRPr="00173AFA" w:rsidRDefault="0013523B" w:rsidP="0013523B">
      <w:pPr>
        <w:shd w:val="clear" w:color="auto" w:fill="FFFFFF"/>
        <w:tabs>
          <w:tab w:val="left" w:pos="-2977"/>
        </w:tabs>
        <w:spacing w:line="274" w:lineRule="exact"/>
        <w:jc w:val="both"/>
        <w:rPr>
          <w:sz w:val="26"/>
          <w:szCs w:val="26"/>
        </w:rPr>
      </w:pPr>
      <w:r w:rsidRPr="00173AFA">
        <w:rPr>
          <w:color w:val="000000"/>
          <w:sz w:val="26"/>
          <w:szCs w:val="26"/>
        </w:rPr>
        <w:t xml:space="preserve">-снижение объема потребляемых коммунальных услуг не менее 3 процентов </w:t>
      </w:r>
      <w:r w:rsidRPr="00173AFA">
        <w:rPr>
          <w:color w:val="000000"/>
          <w:spacing w:val="-2"/>
          <w:sz w:val="26"/>
          <w:szCs w:val="26"/>
        </w:rPr>
        <w:t xml:space="preserve">ежегодно в соответствии с Федеральным законом «Об энергосбережении и повышении </w:t>
      </w:r>
      <w:r w:rsidRPr="00173AFA">
        <w:rPr>
          <w:color w:val="000000"/>
          <w:spacing w:val="-1"/>
          <w:sz w:val="26"/>
          <w:szCs w:val="26"/>
        </w:rPr>
        <w:t>энергетической эффективности».</w:t>
      </w:r>
    </w:p>
    <w:p w:rsidR="0013523B" w:rsidRPr="00173AFA" w:rsidRDefault="0013523B" w:rsidP="0013523B">
      <w:pPr>
        <w:widowControl w:val="0"/>
        <w:numPr>
          <w:ilvl w:val="0"/>
          <w:numId w:val="1"/>
        </w:numPr>
        <w:shd w:val="clear" w:color="auto" w:fill="FFFFFF"/>
        <w:tabs>
          <w:tab w:val="left" w:pos="-2977"/>
        </w:tabs>
        <w:autoSpaceDE w:val="0"/>
        <w:autoSpaceDN w:val="0"/>
        <w:adjustRightInd w:val="0"/>
        <w:spacing w:after="557" w:line="298" w:lineRule="exact"/>
        <w:rPr>
          <w:color w:val="000000"/>
          <w:spacing w:val="-13"/>
          <w:sz w:val="26"/>
          <w:szCs w:val="26"/>
        </w:rPr>
      </w:pPr>
      <w:r w:rsidRPr="00173AFA">
        <w:rPr>
          <w:color w:val="000000"/>
          <w:spacing w:val="3"/>
          <w:sz w:val="26"/>
          <w:szCs w:val="26"/>
        </w:rPr>
        <w:t>Направить протокол заседания публичных слушаний, рекомендации участников</w:t>
      </w:r>
      <w:r w:rsidRPr="00173AFA">
        <w:rPr>
          <w:color w:val="000000"/>
          <w:spacing w:val="3"/>
          <w:sz w:val="26"/>
          <w:szCs w:val="26"/>
        </w:rPr>
        <w:br/>
      </w:r>
      <w:r w:rsidRPr="00173AFA">
        <w:rPr>
          <w:color w:val="000000"/>
          <w:spacing w:val="1"/>
          <w:sz w:val="26"/>
          <w:szCs w:val="26"/>
        </w:rPr>
        <w:t>публичных слушаний Собранию депутатов для рассмотрения и утверждения.</w:t>
      </w:r>
    </w:p>
    <w:p w:rsidR="0013523B" w:rsidRDefault="0013523B" w:rsidP="0013523B">
      <w:pPr>
        <w:shd w:val="clear" w:color="auto" w:fill="FFFFFF"/>
        <w:tabs>
          <w:tab w:val="left" w:pos="4987"/>
          <w:tab w:val="left" w:pos="7795"/>
        </w:tabs>
        <w:rPr>
          <w:color w:val="000000"/>
          <w:spacing w:val="-4"/>
          <w:sz w:val="26"/>
          <w:szCs w:val="26"/>
        </w:rPr>
      </w:pPr>
      <w:r w:rsidRPr="00173AFA">
        <w:rPr>
          <w:color w:val="000000"/>
          <w:spacing w:val="-4"/>
          <w:sz w:val="26"/>
          <w:szCs w:val="26"/>
        </w:rPr>
        <w:t>Председатель</w:t>
      </w:r>
    </w:p>
    <w:p w:rsidR="0013523B" w:rsidRDefault="0013523B" w:rsidP="0013523B">
      <w:pPr>
        <w:shd w:val="clear" w:color="auto" w:fill="FFFFFF"/>
        <w:tabs>
          <w:tab w:val="left" w:pos="4987"/>
          <w:tab w:val="left" w:pos="7795"/>
        </w:tabs>
        <w:rPr>
          <w:color w:val="000000"/>
          <w:spacing w:val="-4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>публичных слушаний</w:t>
      </w:r>
    </w:p>
    <w:p w:rsidR="006D6959" w:rsidRPr="0013523B" w:rsidRDefault="0013523B" w:rsidP="0013523B">
      <w:pPr>
        <w:shd w:val="clear" w:color="auto" w:fill="FFFFFF"/>
        <w:tabs>
          <w:tab w:val="left" w:pos="4987"/>
          <w:tab w:val="left" w:pos="7795"/>
        </w:tabs>
        <w:rPr>
          <w:sz w:val="26"/>
          <w:szCs w:val="26"/>
        </w:rPr>
      </w:pPr>
      <w:r w:rsidRPr="00173AFA">
        <w:rPr>
          <w:color w:val="000000"/>
          <w:sz w:val="26"/>
          <w:szCs w:val="26"/>
        </w:rPr>
        <w:tab/>
      </w:r>
      <w:r w:rsidRPr="00173AFA">
        <w:rPr>
          <w:smallCaps/>
          <w:color w:val="000000"/>
          <w:sz w:val="26"/>
          <w:szCs w:val="26"/>
        </w:rPr>
        <w:tab/>
      </w:r>
      <w:r w:rsidRPr="00173AFA">
        <w:rPr>
          <w:color w:val="000000"/>
          <w:spacing w:val="-4"/>
          <w:sz w:val="26"/>
          <w:szCs w:val="26"/>
        </w:rPr>
        <w:t>Г.А. Селянина</w:t>
      </w:r>
    </w:p>
    <w:sectPr w:rsidR="006D6959" w:rsidRPr="0013523B" w:rsidSect="0013523B">
      <w:pgSz w:w="11909" w:h="16834"/>
      <w:pgMar w:top="851" w:right="851" w:bottom="851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0C7DB2"/>
    <w:lvl w:ilvl="0">
      <w:numFmt w:val="bullet"/>
      <w:lvlText w:val="*"/>
      <w:lvlJc w:val="left"/>
    </w:lvl>
  </w:abstractNum>
  <w:abstractNum w:abstractNumId="1">
    <w:nsid w:val="544F2386"/>
    <w:multiLevelType w:val="singleLevel"/>
    <w:tmpl w:val="E5E662FC"/>
    <w:lvl w:ilvl="0">
      <w:start w:val="1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3523B"/>
    <w:rsid w:val="0013523B"/>
    <w:rsid w:val="0065700D"/>
    <w:rsid w:val="006D6959"/>
    <w:rsid w:val="00A40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52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352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2332</Characters>
  <Application>Microsoft Office Word</Application>
  <DocSecurity>0</DocSecurity>
  <Lines>19</Lines>
  <Paragraphs>5</Paragraphs>
  <ScaleCrop>false</ScaleCrop>
  <Company>Microsoft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2013-02-08T05:39:00Z</dcterms:created>
  <dcterms:modified xsi:type="dcterms:W3CDTF">2013-02-08T05:39:00Z</dcterms:modified>
</cp:coreProperties>
</file>