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9F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9F9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9F9">
        <w:rPr>
          <w:rFonts w:ascii="Times New Roman" w:hAnsi="Times New Roman" w:cs="Times New Roman"/>
          <w:b/>
          <w:bCs/>
          <w:sz w:val="28"/>
          <w:szCs w:val="28"/>
        </w:rPr>
        <w:t>в Увельском муниципальном районе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09F9">
        <w:rPr>
          <w:rFonts w:ascii="Times New Roman" w:hAnsi="Times New Roman" w:cs="Times New Roman"/>
          <w:b/>
          <w:bCs/>
          <w:sz w:val="28"/>
          <w:szCs w:val="28"/>
        </w:rPr>
        <w:t>Глава I. ОБЩИЕ ПОЛОЖЕНИЯ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5" w:history="1">
        <w:r w:rsidRPr="0001215C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CA09F9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определяет порядок проведения аттестации муниципальных служащих в Увельском районе и служит основой для принятия положений о проведении аттестации муниципальных служащих, утверждаемых муниципальными правовыми актами.</w:t>
      </w:r>
    </w:p>
    <w:p w:rsid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2.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профессиональной служебной деятельности.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 в муниципальных образованиях,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A09F9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CA09F9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9F9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A09F9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их выхода из отпуска;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4. Аттестация проводится один раз в три года.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5. Проведение аттестации назначается представителем нанимателя (работодателем).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09F9">
        <w:rPr>
          <w:rFonts w:ascii="Times New Roman" w:hAnsi="Times New Roman" w:cs="Times New Roman"/>
          <w:b/>
          <w:bCs/>
          <w:sz w:val="28"/>
          <w:szCs w:val="28"/>
        </w:rPr>
        <w:t>Глава II. ОРГАНИЗАЦИЯ ПРОВЕДЕНИЯ АТТЕСТАЦИИ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6.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 (далее - муниципальный служащий);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lastRenderedPageBreak/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9F9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кадровой и юридической служб).</w:t>
      </w:r>
      <w:proofErr w:type="gramEnd"/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К работе аттестационной комиссии могут привлекаться независимые эксперты. Оценка экспертами профессиональных и личностных качеств муниципального служащего учитывается аттестационной комиссией при установлении оценки муниципальному служащему по результатам аттестации.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Количественный и персональный состав аттестационной комиссии утверждается представителем нанимателя (работодателем), назначившим аттестацию.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самоуправления, аппарате избирательной комиссии муниципального образования может быть создано несколько аттестационных комиссий.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9. В графике проведения аттестации указываются: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подразделения, избирательной комиссии муниципального образования, в которых проводится аттестация;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2) список муниципальных служащих;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руководителей соответствующих подразделений, ответственных за их представление.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CA09F9">
        <w:rPr>
          <w:rFonts w:ascii="Times New Roman" w:hAnsi="Times New Roman" w:cs="Times New Roman"/>
          <w:sz w:val="28"/>
          <w:szCs w:val="28"/>
        </w:rPr>
        <w:t xml:space="preserve">10. Не </w:t>
      </w:r>
      <w:proofErr w:type="gramStart"/>
      <w:r w:rsidRPr="00CA09F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09F9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 xml:space="preserve">11. В отзыве, предусмотренном </w:t>
      </w:r>
      <w:hyperlink w:anchor="Par40" w:history="1">
        <w:r w:rsidRPr="0001215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CA09F9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содержаться следующие сведения о муниципальном служащем: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lastRenderedPageBreak/>
        <w:t>12. К отзыву об исполнении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 xml:space="preserve">При каждой последующей аттестации в аттестационную комиссию представляется аттестационный </w:t>
      </w:r>
      <w:hyperlink w:anchor="Par83" w:history="1">
        <w:r w:rsidRPr="0001215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CA09F9">
        <w:rPr>
          <w:rFonts w:ascii="Times New Roman" w:hAnsi="Times New Roman" w:cs="Times New Roman"/>
          <w:sz w:val="28"/>
          <w:szCs w:val="28"/>
        </w:rPr>
        <w:t xml:space="preserve"> муниципального служащего с данными предыдущей аттестации.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13. Кадровая служба не менее чем за одну неделю до начала аттестации должна ознакомить каждого муниципального служащего с представленным отзывом об исполнении им должностных обязанностей за аттестационный период.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09F9">
        <w:rPr>
          <w:rFonts w:ascii="Times New Roman" w:hAnsi="Times New Roman" w:cs="Times New Roman"/>
          <w:b/>
          <w:bCs/>
          <w:sz w:val="28"/>
          <w:szCs w:val="28"/>
        </w:rPr>
        <w:t>Глава III. ПРОВЕДЕНИЕ АТТЕСТАЦИИ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 xml:space="preserve">14. Аттестация проводится с приглашением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Федеральным </w:t>
      </w:r>
      <w:hyperlink r:id="rId6" w:history="1">
        <w:r w:rsidRPr="000121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9F9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а аттестация проводится не позднее трех месяцев со дня неявки муниципального служащего на заседание аттестационной комиссии.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  <w:r w:rsidR="007F7F2F" w:rsidRPr="00CA0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должностных обязанностей в соответствии с должностной инструкцией, профессиональные знания и опыт работы муниципального служащего, соблюдение муниципальным служащим ограничений, отсутствие нарушений </w:t>
      </w:r>
      <w:r w:rsidRPr="00CA09F9">
        <w:rPr>
          <w:rFonts w:ascii="Times New Roman" w:hAnsi="Times New Roman" w:cs="Times New Roman"/>
          <w:sz w:val="28"/>
          <w:szCs w:val="28"/>
        </w:rPr>
        <w:lastRenderedPageBreak/>
        <w:t>запретов,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="002429EC" w:rsidRPr="00CA09F9">
        <w:rPr>
          <w:rFonts w:ascii="Times New Roman" w:hAnsi="Times New Roman" w:cs="Times New Roman"/>
          <w:sz w:val="28"/>
          <w:szCs w:val="28"/>
        </w:rPr>
        <w:t xml:space="preserve"> Для оценки служебной деятельности, профессиональных и личностных качеств муниципальных служащих комиссия может использовать следующие методы: тестирование, анкетирование, индивидуальное собеседование.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16. Заседание аттестационной комиссии считается правомочным при наличии не менее двух третей от установленного числа членов комиссии.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 и секретарем аттестационной комиссии.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В случае равенства голосов при голосовании муниципальный служащий признается соответствующим замещаемой должности муниципальной службы.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18. По результатам аттестации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аттестованных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аттестованных муниципальных служащих, о направлении отдельных аттестованных муниципальных служащих на повышение квалификации.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 xml:space="preserve">По результатам аттестации аттестационная комиссия вправе рекомендовать отдельных муниципальных служащих </w:t>
      </w:r>
      <w:proofErr w:type="gramStart"/>
      <w:r w:rsidRPr="00CA09F9">
        <w:rPr>
          <w:rFonts w:ascii="Times New Roman" w:hAnsi="Times New Roman" w:cs="Times New Roman"/>
          <w:sz w:val="28"/>
          <w:szCs w:val="28"/>
        </w:rPr>
        <w:t>для включения в установленном порядке в кадровый резерв для замещения вакантных должностей муниципальной службы в порядке</w:t>
      </w:r>
      <w:proofErr w:type="gramEnd"/>
      <w:r w:rsidRPr="00CA09F9">
        <w:rPr>
          <w:rFonts w:ascii="Times New Roman" w:hAnsi="Times New Roman" w:cs="Times New Roman"/>
          <w:sz w:val="28"/>
          <w:szCs w:val="28"/>
        </w:rPr>
        <w:t xml:space="preserve"> должностного роста.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</w:t>
      </w:r>
      <w:hyperlink w:anchor="Par83" w:history="1">
        <w:r w:rsidRPr="0001215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CA09F9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приложению. Аттестационный </w:t>
      </w:r>
      <w:hyperlink w:anchor="Par83" w:history="1">
        <w:r w:rsidRPr="0001215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CA09F9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 xml:space="preserve">Аттестационный </w:t>
      </w:r>
      <w:hyperlink w:anchor="Par83" w:history="1">
        <w:r w:rsidRPr="0001215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CA09F9">
        <w:rPr>
          <w:rFonts w:ascii="Times New Roman" w:hAnsi="Times New Roman" w:cs="Times New Roman"/>
          <w:sz w:val="28"/>
          <w:szCs w:val="28"/>
        </w:rPr>
        <w:t xml:space="preserve">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20. Материалы аттестации представляются представителю нанимателя (работодателю) не позднее чем через семь дней после ее проведения.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 xml:space="preserve">21. По результатам аттестации представитель нанимателя (работодатель) принимает решение о поощрении отдельных аттестованных муниципальных </w:t>
      </w:r>
      <w:r w:rsidRPr="00CA09F9">
        <w:rPr>
          <w:rFonts w:ascii="Times New Roman" w:hAnsi="Times New Roman" w:cs="Times New Roman"/>
          <w:sz w:val="28"/>
          <w:szCs w:val="28"/>
        </w:rPr>
        <w:lastRenderedPageBreak/>
        <w:t>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22.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603F0" w:rsidRPr="00CA09F9" w:rsidRDefault="002603F0" w:rsidP="00CA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F9">
        <w:rPr>
          <w:rFonts w:ascii="Times New Roman" w:hAnsi="Times New Roman" w:cs="Times New Roman"/>
          <w:sz w:val="28"/>
          <w:szCs w:val="28"/>
        </w:rPr>
        <w:t>23. Муниципальный служащий вправе обжаловать результаты аттестации в судебном порядке.</w:t>
      </w:r>
    </w:p>
    <w:p w:rsidR="002603F0" w:rsidRDefault="002603F0" w:rsidP="00CA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0" w:rsidRDefault="002603F0" w:rsidP="00CA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0" w:rsidRDefault="002603F0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0" w:rsidRDefault="002603F0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9" w:rsidRDefault="00CA09F9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0" w:rsidRDefault="0001215C" w:rsidP="002603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603F0">
        <w:rPr>
          <w:rFonts w:ascii="Times New Roman" w:hAnsi="Times New Roman" w:cs="Times New Roman"/>
          <w:sz w:val="24"/>
          <w:szCs w:val="24"/>
        </w:rPr>
        <w:t>риложение</w:t>
      </w:r>
    </w:p>
    <w:p w:rsidR="002603F0" w:rsidRDefault="002603F0" w:rsidP="00260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2603F0" w:rsidRDefault="002603F0" w:rsidP="00260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2603F0" w:rsidRDefault="002603F0" w:rsidP="00260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2603F0" w:rsidRDefault="002603F0" w:rsidP="00260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Увельском районе</w:t>
      </w:r>
    </w:p>
    <w:p w:rsidR="002603F0" w:rsidRDefault="002603F0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83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АТТЕСТАЦИОННЫЙ ЛИСТ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МУНИЦИПАЛЬНОГО</w:t>
      </w:r>
      <w:r w:rsidR="00BE5240">
        <w:rPr>
          <w:rFonts w:ascii="Courier New" w:hAnsi="Courier New" w:cs="Courier New"/>
          <w:sz w:val="20"/>
          <w:szCs w:val="20"/>
        </w:rPr>
        <w:t xml:space="preserve"> СЛУЖАЩЕГО В Увельском районе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Год, число и месяц рождения 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Сведения    о   профессиональном   образовании,  наличии </w:t>
      </w:r>
      <w:proofErr w:type="gramStart"/>
      <w:r>
        <w:rPr>
          <w:rFonts w:ascii="Courier New" w:hAnsi="Courier New" w:cs="Courier New"/>
          <w:sz w:val="20"/>
          <w:szCs w:val="20"/>
        </w:rPr>
        <w:t>ученой</w:t>
      </w:r>
      <w:proofErr w:type="gramEnd"/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степени, ученого звания 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(когда и какое учебное заведение окончил,</w:t>
      </w:r>
      <w:proofErr w:type="gramEnd"/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специальность и квалификация по образованию,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ученая степень, ученое звание)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Замещаемая    должность    муниципальной   службы   на   момент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аттестации и дата назначения на эту должность 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Стаж муниципальной службы 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Общий трудовой стаж 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Вопросы  к  муниципальному  служащему  и краткие ответы на  них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Замечания  и предложения,  высказанные аттестационной комиссией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Краткая  оценка  выполнения муниципальным служащим рекомендаций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предыдущей аттестации 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(выполнены, выполнены частично, не выполнены)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Решение аттестационной комиссии 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(соответствует замещаемой должности муниципальной службы;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не соответствует замещаемой должности муниципальной службы)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Рекомендации аттестационной комиссии 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(о поощрении,</w:t>
      </w:r>
      <w:proofErr w:type="gramEnd"/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повышении в должности, о направлении на повышение квалификации)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Количественный состав аттестационной комиссии 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заседании присутствовало _______ членов аттестационной комиссии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голосов "за" - _________, "против" - 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Примечания 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_______________  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(расшифровка подписи)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_______________  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(расшифровка подписи)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аттестационной комиссии    _______________  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(расшифровка подписи)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_______________  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(расшифровка подписи)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проведения аттестации ___________________________________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аттестационным листом ознакомился ______________________________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 муниципального</w:t>
      </w:r>
      <w:proofErr w:type="gramEnd"/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служащего, дата)</w:t>
      </w: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F0" w:rsidRDefault="002603F0" w:rsidP="002603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 для печати)</w:t>
      </w:r>
    </w:p>
    <w:p w:rsidR="002603F0" w:rsidRDefault="002603F0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0" w:rsidRDefault="002603F0" w:rsidP="0026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0" w:rsidRDefault="002603F0" w:rsidP="002603F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A6BED" w:rsidRDefault="00AA6BED"/>
    <w:p w:rsidR="00734247" w:rsidRDefault="00734247"/>
    <w:p w:rsidR="00734247" w:rsidRDefault="00734247"/>
    <w:p w:rsidR="00734247" w:rsidRDefault="00734247"/>
    <w:p w:rsidR="00734247" w:rsidRDefault="00734247"/>
    <w:p w:rsidR="00734247" w:rsidRDefault="00734247"/>
    <w:p w:rsidR="00734247" w:rsidRDefault="00734247"/>
    <w:p w:rsidR="00734247" w:rsidRDefault="00734247"/>
    <w:p w:rsidR="00734247" w:rsidRDefault="00734247"/>
    <w:p w:rsidR="00734247" w:rsidRDefault="00734247"/>
    <w:sectPr w:rsidR="00734247" w:rsidSect="0001215C">
      <w:pgSz w:w="11909" w:h="16834"/>
      <w:pgMar w:top="851" w:right="567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3F0"/>
    <w:rsid w:val="0001215C"/>
    <w:rsid w:val="00212153"/>
    <w:rsid w:val="002249A4"/>
    <w:rsid w:val="002429EC"/>
    <w:rsid w:val="002603F0"/>
    <w:rsid w:val="002A19CD"/>
    <w:rsid w:val="002D5B4E"/>
    <w:rsid w:val="00313840"/>
    <w:rsid w:val="003948BE"/>
    <w:rsid w:val="0040537C"/>
    <w:rsid w:val="005E590D"/>
    <w:rsid w:val="00734247"/>
    <w:rsid w:val="007F7F2F"/>
    <w:rsid w:val="00AA6BED"/>
    <w:rsid w:val="00BB3464"/>
    <w:rsid w:val="00BE5240"/>
    <w:rsid w:val="00CA09F9"/>
    <w:rsid w:val="00D37B63"/>
    <w:rsid w:val="00E339C6"/>
    <w:rsid w:val="00E5720C"/>
    <w:rsid w:val="00F04936"/>
    <w:rsid w:val="00F3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B2AA1BA7BD2B0B0BE72D3249BA31FB7560F480046F6D40430AAF245024F3A057A376F0980374408D0E0DC5FAsAH2G" TargetMode="External"/><Relationship Id="rId5" Type="http://schemas.openxmlformats.org/officeDocument/2006/relationships/hyperlink" Target="consultantplus://offline/ref=0AB2AA1BA7BD2B0B0BE72D3249BA31FB7560F480046F6D40430AAF245024F3A045A32EFC99036B478E1B5B94BCF7A07DB0B685BADADEBC61sBH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FFC0-A6B4-4EAA-9625-EA9A0B75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11</cp:revision>
  <cp:lastPrinted>2020-03-20T06:55:00Z</cp:lastPrinted>
  <dcterms:created xsi:type="dcterms:W3CDTF">2020-03-13T05:58:00Z</dcterms:created>
  <dcterms:modified xsi:type="dcterms:W3CDTF">2020-03-23T08:43:00Z</dcterms:modified>
</cp:coreProperties>
</file>