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BE" w:rsidRDefault="00AA52BE" w:rsidP="00AA52BE">
      <w:pPr>
        <w:jc w:val="center"/>
        <w:rPr>
          <w:rFonts w:ascii="a_Timer" w:hAnsi="a_Timer"/>
          <w:b/>
          <w:sz w:val="12"/>
        </w:rPr>
      </w:pPr>
    </w:p>
    <w:p w:rsidR="00AA52BE" w:rsidRDefault="00AA52BE" w:rsidP="00AA52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ХУТОРСКОГО</w:t>
      </w:r>
      <w:proofErr w:type="gramEnd"/>
    </w:p>
    <w:p w:rsidR="00AA52BE" w:rsidRDefault="00AA52BE" w:rsidP="00AA52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СЕЛЬСКОГО ПОСЕЛЕНИЯ</w:t>
      </w:r>
    </w:p>
    <w:p w:rsidR="00AA52BE" w:rsidRDefault="00AA52BE" w:rsidP="00AA52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BE" w:rsidRDefault="00AA52BE" w:rsidP="00AA52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AA52BE" w:rsidRDefault="00AA52BE" w:rsidP="00AA52BE">
      <w:pPr>
        <w:jc w:val="center"/>
        <w:rPr>
          <w:sz w:val="32"/>
          <w:szCs w:val="32"/>
        </w:rPr>
      </w:pPr>
    </w:p>
    <w:p w:rsidR="00AA52BE" w:rsidRDefault="00D7205C" w:rsidP="00AA52BE">
      <w:pPr>
        <w:rPr>
          <w:b/>
          <w:sz w:val="32"/>
          <w:szCs w:val="32"/>
        </w:rPr>
      </w:pPr>
      <w:r w:rsidRPr="00D7205C"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AA52BE" w:rsidRDefault="00AA52BE" w:rsidP="00AA52BE">
      <w:pPr>
        <w:jc w:val="both"/>
        <w:rPr>
          <w:rFonts w:ascii="Times New Roman" w:hAnsi="Times New Roman" w:cs="Times New Roman"/>
          <w:b/>
          <w:sz w:val="16"/>
        </w:rPr>
      </w:pPr>
    </w:p>
    <w:p w:rsidR="00AA52BE" w:rsidRDefault="007A17AE" w:rsidP="00AA52BE">
      <w:pPr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</w:rPr>
        <w:t xml:space="preserve">«  17 »  ноября  </w:t>
      </w:r>
      <w:r w:rsidR="00AA52BE">
        <w:rPr>
          <w:rFonts w:ascii="Times New Roman" w:hAnsi="Times New Roman" w:cs="Times New Roman"/>
          <w:b/>
        </w:rPr>
        <w:t xml:space="preserve">2014 г.   № </w:t>
      </w:r>
      <w:r>
        <w:rPr>
          <w:rFonts w:ascii="Times New Roman" w:hAnsi="Times New Roman" w:cs="Times New Roman"/>
          <w:b/>
        </w:rPr>
        <w:t xml:space="preserve"> 75</w:t>
      </w:r>
    </w:p>
    <w:p w:rsidR="00AA52BE" w:rsidRDefault="00AA52BE" w:rsidP="00AA52BE">
      <w:pPr>
        <w:pStyle w:val="a3"/>
        <w:shd w:val="clear" w:color="auto" w:fill="auto"/>
        <w:tabs>
          <w:tab w:val="left" w:pos="1055"/>
          <w:tab w:val="right" w:pos="4650"/>
        </w:tabs>
        <w:spacing w:before="0"/>
        <w:rPr>
          <w:rStyle w:val="TrebuchetMS"/>
          <w:color w:val="000000"/>
        </w:rPr>
      </w:pPr>
      <w:r>
        <w:rPr>
          <w:rStyle w:val="TrebuchetMS"/>
          <w:color w:val="000000"/>
        </w:rPr>
        <w:t xml:space="preserve"> </w:t>
      </w:r>
    </w:p>
    <w:tbl>
      <w:tblPr>
        <w:tblW w:w="0" w:type="auto"/>
        <w:tblLook w:val="04A0"/>
      </w:tblPr>
      <w:tblGrid>
        <w:gridCol w:w="5637"/>
      </w:tblGrid>
      <w:tr w:rsidR="00AA52BE" w:rsidTr="00AA52BE">
        <w:trPr>
          <w:trHeight w:val="56"/>
        </w:trPr>
        <w:tc>
          <w:tcPr>
            <w:tcW w:w="5637" w:type="dxa"/>
          </w:tcPr>
          <w:p w:rsidR="00AA52BE" w:rsidRDefault="00AA52BE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/>
              </w:rPr>
              <w:t xml:space="preserve">Об утверждении Правил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формирования, ведения и утверждения ведомственных перечней муниципальных услуг и работ, оказываемых и выполняемых   муниципальными учреждениями Хуторского сельского поселения</w:t>
            </w:r>
          </w:p>
          <w:p w:rsidR="00AA52BE" w:rsidRDefault="00AA52BE">
            <w:pPr>
              <w:pStyle w:val="a3"/>
              <w:shd w:val="clear" w:color="auto" w:fill="auto"/>
              <w:tabs>
                <w:tab w:val="left" w:pos="1055"/>
                <w:tab w:val="right" w:pos="4650"/>
              </w:tabs>
              <w:spacing w:before="0"/>
              <w:ind w:left="40"/>
              <w:rPr>
                <w:rStyle w:val="TrebuchetMS"/>
              </w:rPr>
            </w:pPr>
          </w:p>
        </w:tc>
      </w:tr>
    </w:tbl>
    <w:p w:rsidR="00AA52BE" w:rsidRDefault="00AA52BE" w:rsidP="00AA52BE">
      <w:pPr>
        <w:pStyle w:val="a3"/>
        <w:shd w:val="clear" w:color="auto" w:fill="auto"/>
        <w:tabs>
          <w:tab w:val="left" w:pos="1055"/>
          <w:tab w:val="right" w:pos="4650"/>
        </w:tabs>
        <w:spacing w:before="0"/>
        <w:rPr>
          <w:rStyle w:val="TrebuchetMS"/>
          <w:color w:val="000000"/>
        </w:rPr>
      </w:pP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Cs w:val="26"/>
        </w:rPr>
      </w:pPr>
      <w:r>
        <w:rPr>
          <w:rStyle w:val="TrebuchetMS"/>
          <w:rFonts w:ascii="Times New Roman" w:hAnsi="Times New Roman"/>
        </w:rPr>
        <w:tab/>
      </w:r>
      <w:proofErr w:type="gramStart"/>
      <w:r>
        <w:rPr>
          <w:rStyle w:val="TrebuchetMS"/>
          <w:rFonts w:ascii="Times New Roman" w:hAnsi="Times New Roman"/>
          <w:szCs w:val="26"/>
        </w:rPr>
        <w:t xml:space="preserve">В соответствии с  </w:t>
      </w:r>
      <w:r>
        <w:rPr>
          <w:rFonts w:ascii="Times New Roman" w:hAnsi="Times New Roman" w:cs="Times New Roman"/>
          <w:color w:val="auto"/>
          <w:sz w:val="26"/>
          <w:szCs w:val="26"/>
        </w:rPr>
        <w:t>пунктом 3.1 статьи 69.2 Бюджетного кодекса Российской Федерации, Постановлением Правительства РФ № 151 от 26.02.2014г. «О формировании и ведении базовых (отраслевых) перечней государственных и муниципальных услуг и</w:t>
      </w:r>
      <w:r w:rsidR="007A17A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</w:t>
      </w:r>
      <w:proofErr w:type="gramEnd"/>
      <w:r>
        <w:rPr>
          <w:rFonts w:ascii="Times New Roman" w:hAnsi="Times New Roman" w:cs="Times New Roman"/>
          <w:color w:val="auto"/>
          <w:sz w:val="26"/>
          <w:szCs w:val="26"/>
        </w:rPr>
        <w:t>) услуг и работ, оказываемых и выполняемых государственными учреждениями субъектов Российской Федерации (муниципальными учреждениями)», руководствуясь Уставом Хуторского сельского поселения, Администрация   Хуторского сельского поселения</w:t>
      </w:r>
    </w:p>
    <w:p w:rsidR="00AA52BE" w:rsidRPr="00AA52BE" w:rsidRDefault="00AA52BE" w:rsidP="00AA52BE">
      <w:pPr>
        <w:pStyle w:val="a3"/>
        <w:shd w:val="clear" w:color="auto" w:fill="auto"/>
        <w:spacing w:before="0" w:line="322" w:lineRule="exact"/>
        <w:ind w:left="40"/>
        <w:rPr>
          <w:rStyle w:val="TrebuchetMS"/>
          <w:rFonts w:ascii="Times New Roman" w:hAnsi="Times New Roman"/>
          <w:color w:val="000000"/>
        </w:rPr>
      </w:pPr>
    </w:p>
    <w:p w:rsidR="00AA52BE" w:rsidRPr="00AA52BE" w:rsidRDefault="00AA52BE" w:rsidP="00AA52BE">
      <w:pPr>
        <w:pStyle w:val="a3"/>
        <w:shd w:val="clear" w:color="auto" w:fill="auto"/>
        <w:spacing w:before="0" w:line="322" w:lineRule="exact"/>
        <w:ind w:left="40"/>
        <w:rPr>
          <w:rStyle w:val="TrebuchetMS"/>
          <w:rFonts w:ascii="Times New Roman" w:hAnsi="Times New Roman"/>
          <w:color w:val="000000"/>
          <w:sz w:val="28"/>
          <w:szCs w:val="28"/>
        </w:rPr>
      </w:pPr>
      <w:r w:rsidRPr="00AA52BE">
        <w:rPr>
          <w:rStyle w:val="TrebuchetMS"/>
          <w:rFonts w:ascii="Times New Roman" w:hAnsi="Times New Roman"/>
          <w:color w:val="000000"/>
          <w:sz w:val="28"/>
          <w:szCs w:val="28"/>
        </w:rPr>
        <w:t>ПОСТАНОВЛЯЕТ:</w:t>
      </w:r>
    </w:p>
    <w:p w:rsidR="00AA52BE" w:rsidRDefault="00AA52BE" w:rsidP="00AA52BE">
      <w:pPr>
        <w:pStyle w:val="a3"/>
        <w:shd w:val="clear" w:color="auto" w:fill="auto"/>
        <w:spacing w:before="0" w:line="322" w:lineRule="exact"/>
        <w:ind w:left="40"/>
      </w:pPr>
    </w:p>
    <w:p w:rsidR="00AA52BE" w:rsidRDefault="00AA52BE" w:rsidP="00AA52BE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firstLine="284"/>
        <w:jc w:val="both"/>
        <w:rPr>
          <w:rStyle w:val="TrebuchetMS"/>
          <w:rFonts w:ascii="Times New Roman" w:hAnsi="Times New Roman" w:cs="Times New Roman"/>
          <w:color w:val="auto"/>
          <w:szCs w:val="26"/>
        </w:rPr>
      </w:pPr>
      <w:r>
        <w:rPr>
          <w:rStyle w:val="TrebuchetMS"/>
          <w:rFonts w:ascii="Times New Roman" w:hAnsi="Times New Roman"/>
        </w:rPr>
        <w:t xml:space="preserve">Утвердить прилагаемые Правила </w:t>
      </w:r>
      <w:r>
        <w:rPr>
          <w:rFonts w:ascii="Times New Roman" w:hAnsi="Times New Roman" w:cs="Times New Roman"/>
          <w:color w:val="auto"/>
          <w:sz w:val="26"/>
          <w:szCs w:val="26"/>
        </w:rPr>
        <w:t>формирования, ведения и утверждения ведомственных перечней муниципальных услуг и работ, оказываемых и выполняемых  муниципальными учреждениями  Хуторского  сельского поселения</w:t>
      </w:r>
      <w:r>
        <w:rPr>
          <w:rStyle w:val="TrebuchetMS"/>
          <w:rFonts w:ascii="Times New Roman" w:hAnsi="Times New Roman"/>
        </w:rPr>
        <w:t>.</w:t>
      </w:r>
    </w:p>
    <w:p w:rsidR="00AA52BE" w:rsidRDefault="00AA52BE" w:rsidP="00AA52BE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firstLine="284"/>
        <w:jc w:val="both"/>
        <w:rPr>
          <w:rStyle w:val="TrebuchetMS"/>
          <w:rFonts w:ascii="Times New Roman" w:hAnsi="Times New Roman" w:cs="Times New Roman"/>
          <w:color w:val="auto"/>
          <w:szCs w:val="26"/>
        </w:rPr>
      </w:pPr>
      <w:r>
        <w:rPr>
          <w:rStyle w:val="TrebuchetMS"/>
          <w:rFonts w:ascii="Times New Roman" w:hAnsi="Times New Roman"/>
        </w:rPr>
        <w:t>Настоящее постановление вступает в силу со дня его официального обнародования.</w:t>
      </w:r>
    </w:p>
    <w:p w:rsidR="00AA52BE" w:rsidRDefault="00AA52BE" w:rsidP="00AA52BE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color w:val="000000"/>
        </w:rPr>
      </w:pPr>
    </w:p>
    <w:p w:rsidR="00AA52BE" w:rsidRDefault="00AA52BE" w:rsidP="00AA52BE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color w:val="000000"/>
        </w:rPr>
      </w:pPr>
    </w:p>
    <w:p w:rsidR="00AA52BE" w:rsidRPr="00AA52BE" w:rsidRDefault="00AA52BE" w:rsidP="00AA52BE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  <w:r>
        <w:rPr>
          <w:rStyle w:val="TrebuchetMS"/>
          <w:rFonts w:ascii="Times New Roman" w:hAnsi="Times New Roman"/>
          <w:color w:val="000000"/>
        </w:rPr>
        <w:t xml:space="preserve">Глава  Хуторского </w:t>
      </w:r>
      <w:r w:rsidRPr="00AA52BE">
        <w:rPr>
          <w:rStyle w:val="TrebuchetMS"/>
          <w:rFonts w:ascii="Times New Roman" w:hAnsi="Times New Roman"/>
          <w:color w:val="000000"/>
        </w:rPr>
        <w:t xml:space="preserve"> сельского поселения            </w:t>
      </w:r>
      <w:r>
        <w:rPr>
          <w:rStyle w:val="TrebuchetMS"/>
          <w:rFonts w:ascii="Times New Roman" w:hAnsi="Times New Roman"/>
          <w:color w:val="000000"/>
        </w:rPr>
        <w:t xml:space="preserve">                                         А.М.Быков</w:t>
      </w:r>
    </w:p>
    <w:p w:rsidR="00AA52BE" w:rsidRDefault="00AA52BE" w:rsidP="00AA52BE">
      <w:pPr>
        <w:pStyle w:val="a3"/>
        <w:shd w:val="clear" w:color="auto" w:fill="auto"/>
        <w:tabs>
          <w:tab w:val="right" w:pos="7842"/>
          <w:tab w:val="right" w:pos="8078"/>
          <w:tab w:val="right" w:pos="8414"/>
          <w:tab w:val="right" w:pos="9095"/>
        </w:tabs>
        <w:spacing w:before="0" w:after="596" w:line="317" w:lineRule="exact"/>
        <w:ind w:right="280"/>
        <w:jc w:val="left"/>
        <w:rPr>
          <w:rStyle w:val="TrebuchetMS"/>
        </w:rPr>
      </w:pPr>
      <w:bookmarkStart w:id="0" w:name="sub_1000"/>
    </w:p>
    <w:p w:rsidR="00AA52BE" w:rsidRDefault="00AA52BE" w:rsidP="00AA52BE">
      <w:pPr>
        <w:pStyle w:val="a3"/>
        <w:shd w:val="clear" w:color="auto" w:fill="auto"/>
        <w:tabs>
          <w:tab w:val="right" w:pos="7842"/>
          <w:tab w:val="right" w:pos="8078"/>
          <w:tab w:val="right" w:pos="8414"/>
          <w:tab w:val="right" w:pos="9095"/>
        </w:tabs>
        <w:spacing w:before="0" w:after="596" w:line="317" w:lineRule="exact"/>
        <w:ind w:right="280"/>
        <w:jc w:val="left"/>
        <w:rPr>
          <w:rStyle w:val="TrebuchetMS"/>
        </w:rPr>
      </w:pPr>
    </w:p>
    <w:p w:rsidR="007A17AE" w:rsidRDefault="007A17AE" w:rsidP="00AA52BE">
      <w:pPr>
        <w:pStyle w:val="a3"/>
        <w:shd w:val="clear" w:color="auto" w:fill="auto"/>
        <w:tabs>
          <w:tab w:val="right" w:pos="7842"/>
          <w:tab w:val="right" w:pos="8078"/>
          <w:tab w:val="right" w:pos="8414"/>
          <w:tab w:val="right" w:pos="9095"/>
        </w:tabs>
        <w:spacing w:before="0" w:after="596" w:line="317" w:lineRule="exact"/>
        <w:ind w:right="280"/>
        <w:jc w:val="left"/>
        <w:rPr>
          <w:rStyle w:val="TrebuchetMS"/>
        </w:rPr>
      </w:pPr>
    </w:p>
    <w:p w:rsidR="00AA52BE" w:rsidRDefault="00AA52BE" w:rsidP="00AA52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</w:t>
      </w:r>
    </w:p>
    <w:bookmarkEnd w:id="0"/>
    <w:p w:rsidR="00AA52BE" w:rsidRDefault="00AA52BE" w:rsidP="00AA52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r>
        <w:rPr>
          <w:rStyle w:val="a7"/>
          <w:b w:val="0"/>
          <w:bCs w:val="0"/>
          <w:color w:val="auto"/>
          <w:sz w:val="28"/>
          <w:szCs w:val="28"/>
        </w:rPr>
        <w:t>постановлению</w:t>
      </w: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</w:t>
      </w:r>
    </w:p>
    <w:p w:rsidR="00AA52BE" w:rsidRDefault="00AA52BE" w:rsidP="00AA52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 Хуторского  сельского поселения</w:t>
      </w:r>
    </w:p>
    <w:p w:rsidR="00AA52BE" w:rsidRDefault="007A17AE" w:rsidP="00AA52BE">
      <w:pPr>
        <w:jc w:val="right"/>
        <w:rPr>
          <w:rStyle w:val="a6"/>
          <w:b w:val="0"/>
          <w:bCs/>
        </w:rPr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от « 17 »  ноября </w:t>
      </w:r>
      <w:r w:rsidR="00AA52BE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2014г.  N </w:t>
      </w: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 75</w:t>
      </w:r>
    </w:p>
    <w:p w:rsidR="00AA52BE" w:rsidRDefault="00AA52BE" w:rsidP="00AA52BE">
      <w:pPr>
        <w:jc w:val="right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AA52BE" w:rsidRDefault="00AA52BE" w:rsidP="00AA52BE">
      <w:pPr>
        <w:jc w:val="right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AA52BE" w:rsidRDefault="008621FB" w:rsidP="00AA52BE">
      <w:pPr>
        <w:widowControl/>
        <w:autoSpaceDE w:val="0"/>
        <w:autoSpaceDN w:val="0"/>
        <w:adjustRightInd w:val="0"/>
        <w:ind w:firstLine="540"/>
        <w:jc w:val="center"/>
        <w:rPr>
          <w:b/>
          <w:color w:val="auto"/>
          <w:sz w:val="26"/>
          <w:szCs w:val="26"/>
        </w:rPr>
      </w:pPr>
      <w:r>
        <w:rPr>
          <w:rStyle w:val="TrebuchetMS"/>
          <w:rFonts w:ascii="Times New Roman" w:hAnsi="Times New Roman"/>
          <w:b/>
        </w:rPr>
        <w:t>Пра</w:t>
      </w:r>
      <w:r w:rsidR="00AA52BE">
        <w:rPr>
          <w:rStyle w:val="TrebuchetMS"/>
          <w:rFonts w:ascii="Times New Roman" w:hAnsi="Times New Roman"/>
          <w:b/>
        </w:rPr>
        <w:t xml:space="preserve">вила </w:t>
      </w:r>
      <w:r w:rsidR="00AA52BE">
        <w:rPr>
          <w:rFonts w:ascii="Times New Roman" w:hAnsi="Times New Roman" w:cs="Times New Roman"/>
          <w:b/>
          <w:color w:val="auto"/>
          <w:sz w:val="26"/>
          <w:szCs w:val="26"/>
        </w:rPr>
        <w:t>формирования, ведения и утверждения ведомственных перечней муниципальных услуг и работ, оказываемых и выполняемых   муниципальными учреждениями  Хуторского сельского поселения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A52BE" w:rsidRDefault="00AA52BE" w:rsidP="00AA52BE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AA52BE" w:rsidRDefault="00AA52BE" w:rsidP="00AA52BE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Настоящие Правила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формирования, ведения и утверждения ведомственных перечней муниципальных услуг и работ, оказываемых и выполняемых   муниципальными учреждениями Хуторского сельского поселения (далее – Правила)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устанавливают требования к формированию, ведению и утверждению ведомственных перечней муниципальных услуг и работ в целях составления  муниципальных заданий на оказание муниципальных услуг и выполнение работ муниципальными учреждениями  Хуторского сельского поселения.</w:t>
      </w:r>
      <w:proofErr w:type="gramEnd"/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2.  </w:t>
      </w:r>
      <w:bookmarkStart w:id="1" w:name="Par12"/>
      <w:bookmarkEnd w:id="1"/>
      <w:r>
        <w:rPr>
          <w:rFonts w:ascii="Times New Roman" w:hAnsi="Times New Roman" w:cs="Times New Roman"/>
          <w:bCs/>
          <w:color w:val="auto"/>
          <w:sz w:val="26"/>
          <w:szCs w:val="26"/>
        </w:rPr>
        <w:t>В ведомственные перечни муниципальных услуг и работ включается в отношении каждой муниципальной услуги или работы следующая информация: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а) 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б) наименование органа местного самоуправления, осуществляющего функции и полномочия учредителя в отношении   муниципальных учреждений   (далее - орган, осуществляющий полномочия учредителя);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в) код органа, осуществляющего полномочия учредителя,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г) наименование муниципального учреждения и его код в соответствии с реестром участников бюджетного процесса, а также отдельных юридических лиц, не являющихся участниками бюджетного процесса;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color w:val="auto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bCs/>
          <w:color w:val="auto"/>
          <w:sz w:val="26"/>
          <w:szCs w:val="26"/>
        </w:rPr>
        <w:t>) содержание муниципальной услуги или работы;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е) условия (формы) оказания муниципальной услуги или выполнения работы;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ж) вид деятельности муниципального учреждения;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color w:val="auto"/>
          <w:sz w:val="26"/>
          <w:szCs w:val="26"/>
        </w:rPr>
        <w:t>з</w:t>
      </w:r>
      <w:proofErr w:type="spellEnd"/>
      <w:r>
        <w:rPr>
          <w:rFonts w:ascii="Times New Roman" w:hAnsi="Times New Roman" w:cs="Times New Roman"/>
          <w:bCs/>
          <w:color w:val="auto"/>
          <w:sz w:val="26"/>
          <w:szCs w:val="26"/>
        </w:rPr>
        <w:t>) категории потребителей муниципальной услуги или работы;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и) наименования показателей, характеризующих качество и (или) объем муниципальной услуги (выполняемой работы);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к) указание на бесплатность или платность муниципальной услуги или работы;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л) 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>3. Информация, сформированная по каждой муниципальной услуге и работе в соответствии с пунктом 2 настоящего документа, образует реестровую запись.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Каждой реестровой записи присваивается уникальный номер.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4.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должны соответствовать правилам, устанавливаемым Министерством финансов Российской Федерации.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5.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полномочия учредителя.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6. Ведомственные перечни муниципальных услуг и работ формируются и ведутся в информационной системе, доступ к которой осуществляется через единый портал бюджетной системы Российской Федерации (</w:t>
      </w:r>
      <w:proofErr w:type="spellStart"/>
      <w:r>
        <w:rPr>
          <w:rFonts w:ascii="Times New Roman" w:hAnsi="Times New Roman" w:cs="Times New Roman"/>
          <w:bCs/>
          <w:color w:val="auto"/>
          <w:sz w:val="26"/>
          <w:szCs w:val="26"/>
        </w:rPr>
        <w:t>www.budget.gov.ru</w:t>
      </w:r>
      <w:proofErr w:type="spellEnd"/>
      <w:r>
        <w:rPr>
          <w:rFonts w:ascii="Times New Roman" w:hAnsi="Times New Roman" w:cs="Times New Roman"/>
          <w:bCs/>
          <w:color w:val="auto"/>
          <w:sz w:val="26"/>
          <w:szCs w:val="26"/>
        </w:rPr>
        <w:t>) в информационно-телекоммуникационной сети "Интернет".</w:t>
      </w:r>
    </w:p>
    <w:p w:rsidR="00AA52BE" w:rsidRDefault="00AA52BE" w:rsidP="00AA52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Ведомственные перечни муниципальных услуг и работ также размещаются на официальном сайте в информационно-телекоммуникационной сети "Интернет" по размещению информации о государственных и муниципальных учреждениях (</w:t>
      </w:r>
      <w:proofErr w:type="spellStart"/>
      <w:r>
        <w:rPr>
          <w:rFonts w:ascii="Times New Roman" w:hAnsi="Times New Roman" w:cs="Times New Roman"/>
          <w:bCs/>
          <w:color w:val="auto"/>
          <w:sz w:val="26"/>
          <w:szCs w:val="26"/>
        </w:rPr>
        <w:t>www.bus.gov.ru</w:t>
      </w:r>
      <w:proofErr w:type="spellEnd"/>
      <w:r>
        <w:rPr>
          <w:rFonts w:ascii="Times New Roman" w:hAnsi="Times New Roman" w:cs="Times New Roman"/>
          <w:bCs/>
          <w:color w:val="auto"/>
          <w:sz w:val="26"/>
          <w:szCs w:val="26"/>
        </w:rPr>
        <w:t>) в порядке, установленном Министерством финансов Российской Федерации.</w:t>
      </w:r>
    </w:p>
    <w:p w:rsidR="00955F1E" w:rsidRDefault="00955F1E"/>
    <w:sectPr w:rsidR="00955F1E" w:rsidSect="00DF27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DF295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A52BE"/>
    <w:rsid w:val="002C1F28"/>
    <w:rsid w:val="003026DA"/>
    <w:rsid w:val="007A17AE"/>
    <w:rsid w:val="008621FB"/>
    <w:rsid w:val="00955F1E"/>
    <w:rsid w:val="00AA52BE"/>
    <w:rsid w:val="00D7205C"/>
    <w:rsid w:val="00DF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B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A52BE"/>
    <w:pPr>
      <w:shd w:val="clear" w:color="auto" w:fill="FFFFFF"/>
      <w:spacing w:before="1140" w:line="319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AA52B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AA52BE"/>
    <w:pPr>
      <w:ind w:left="708"/>
    </w:pPr>
  </w:style>
  <w:style w:type="character" w:customStyle="1" w:styleId="TrebuchetMS">
    <w:name w:val="Основной текст + Trebuchet MS"/>
    <w:uiPriority w:val="99"/>
    <w:rsid w:val="00AA52BE"/>
    <w:rPr>
      <w:rFonts w:ascii="Trebuchet MS" w:hAnsi="Trebuchet MS" w:hint="default"/>
      <w:strike w:val="0"/>
      <w:dstrike w:val="0"/>
      <w:sz w:val="26"/>
      <w:u w:val="none"/>
      <w:effect w:val="none"/>
    </w:rPr>
  </w:style>
  <w:style w:type="character" w:customStyle="1" w:styleId="a6">
    <w:name w:val="Цветовое выделение"/>
    <w:uiPriority w:val="99"/>
    <w:rsid w:val="00AA52BE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AA52BE"/>
    <w:rPr>
      <w:rFonts w:ascii="Times New Roman" w:hAnsi="Times New Roman" w:cs="Times New Roman" w:hint="default"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2014-11-18T04:08:00Z</cp:lastPrinted>
  <dcterms:created xsi:type="dcterms:W3CDTF">2014-11-14T03:20:00Z</dcterms:created>
  <dcterms:modified xsi:type="dcterms:W3CDTF">2014-11-18T04:14:00Z</dcterms:modified>
</cp:coreProperties>
</file>