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44" w:rsidRPr="00FD1A44" w:rsidRDefault="00FD1A44" w:rsidP="00FD1A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1A44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FD1A44" w:rsidRPr="00FD1A44" w:rsidRDefault="00FD1A44" w:rsidP="00FD1A4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1A44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FD1A44" w:rsidRPr="00FD1A44" w:rsidRDefault="00FD1A44" w:rsidP="00FD1A4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A44" w:rsidRPr="00FD1A44" w:rsidRDefault="00FD1A44" w:rsidP="00FD1A4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A44" w:rsidRPr="00FD1A44" w:rsidRDefault="00FD1A44" w:rsidP="00FD1A4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A44" w:rsidRPr="00FD1A44" w:rsidRDefault="00FD1A44" w:rsidP="00FD1A4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1A44" w:rsidRPr="00FD1A44" w:rsidRDefault="00FD1A44" w:rsidP="00FD1A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23.12.2019 года № 1308</w:t>
      </w:r>
    </w:p>
    <w:p w:rsidR="00FD1A44" w:rsidRPr="00FD1A44" w:rsidRDefault="00FD1A44" w:rsidP="00FD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712" w:rsidRDefault="00551712" w:rsidP="003B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712" w:rsidRDefault="00551712" w:rsidP="003B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712" w:rsidRDefault="00551712" w:rsidP="003B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712" w:rsidRDefault="00551712" w:rsidP="003B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712" w:rsidRDefault="00551712" w:rsidP="003B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712" w:rsidRDefault="00551712" w:rsidP="003B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0F6" w:rsidRPr="003B20F6" w:rsidRDefault="003B20F6" w:rsidP="003B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0F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3B20F6" w:rsidRPr="003B20F6" w:rsidRDefault="003B20F6" w:rsidP="003B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0F6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3B20F6" w:rsidRPr="003B20F6" w:rsidRDefault="003B20F6" w:rsidP="003B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0F6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:rsidR="003B20F6" w:rsidRPr="003B20F6" w:rsidRDefault="003B20F6" w:rsidP="003B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0F6">
        <w:rPr>
          <w:rFonts w:ascii="Times New Roman" w:hAnsi="Times New Roman" w:cs="Times New Roman"/>
          <w:sz w:val="28"/>
          <w:szCs w:val="28"/>
        </w:rPr>
        <w:t>района от 17.08.2018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3B20F6">
        <w:rPr>
          <w:rFonts w:ascii="Times New Roman" w:hAnsi="Times New Roman" w:cs="Times New Roman"/>
          <w:sz w:val="28"/>
          <w:szCs w:val="28"/>
        </w:rPr>
        <w:t xml:space="preserve">№ 839 </w:t>
      </w:r>
    </w:p>
    <w:p w:rsidR="003B20F6" w:rsidRDefault="003B20F6" w:rsidP="003B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712" w:rsidRDefault="00551712" w:rsidP="003B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712" w:rsidRPr="003B20F6" w:rsidRDefault="00551712" w:rsidP="003B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0F6" w:rsidRPr="003B20F6" w:rsidRDefault="003B20F6" w:rsidP="003B2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0F6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ПОСТАНОВЛЯЕТ: </w:t>
      </w:r>
    </w:p>
    <w:p w:rsidR="00D54861" w:rsidRDefault="003B20F6" w:rsidP="00D5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F6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«Профилактика безнадзорности и правонарушений несовершеннолетних в Карталинском муниципальном районе на 2019-2021 годы», утвержденную постановлением администрации Карталинского муниципального района от 17.08.2018 года № 839 </w:t>
      </w:r>
      <w:r w:rsidR="00B355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B20F6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«Профилактика  безнадзорности и правонарушений несовершеннолетних в Карталинском муниципальном районе на 2019-2021 годы»</w:t>
      </w:r>
      <w:r w:rsidR="0040388A" w:rsidRPr="0040388A">
        <w:t xml:space="preserve"> </w:t>
      </w:r>
      <w:r w:rsidR="0040388A" w:rsidRPr="0040388A">
        <w:rPr>
          <w:rFonts w:ascii="Times New Roman" w:hAnsi="Times New Roman" w:cs="Times New Roman"/>
          <w:sz w:val="28"/>
          <w:szCs w:val="28"/>
        </w:rPr>
        <w:t>(с изменениями от 05.04.2019 года № 309)</w:t>
      </w:r>
      <w:r w:rsidR="00B355BD">
        <w:rPr>
          <w:rFonts w:ascii="Times New Roman" w:hAnsi="Times New Roman" w:cs="Times New Roman"/>
          <w:sz w:val="28"/>
          <w:szCs w:val="28"/>
        </w:rPr>
        <w:t>,</w:t>
      </w:r>
      <w:r w:rsidRPr="003B20F6">
        <w:rPr>
          <w:rFonts w:ascii="Times New Roman" w:hAnsi="Times New Roman" w:cs="Times New Roman"/>
          <w:sz w:val="28"/>
          <w:szCs w:val="28"/>
        </w:rPr>
        <w:t xml:space="preserve"> (далее именуется </w:t>
      </w:r>
      <w:r w:rsidR="00B355BD">
        <w:rPr>
          <w:rFonts w:ascii="Times New Roman" w:hAnsi="Times New Roman" w:cs="Times New Roman"/>
          <w:sz w:val="28"/>
          <w:szCs w:val="28"/>
        </w:rPr>
        <w:t xml:space="preserve">– </w:t>
      </w:r>
      <w:r w:rsidRPr="003B20F6">
        <w:rPr>
          <w:rFonts w:ascii="Times New Roman" w:hAnsi="Times New Roman" w:cs="Times New Roman"/>
          <w:sz w:val="28"/>
          <w:szCs w:val="28"/>
        </w:rPr>
        <w:t xml:space="preserve">Программа) следующие изменения:  </w:t>
      </w:r>
    </w:p>
    <w:p w:rsidR="00D54861" w:rsidRPr="00D54861" w:rsidRDefault="00D54861" w:rsidP="00D54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861">
        <w:rPr>
          <w:rFonts w:ascii="Times New Roman" w:eastAsia="Calibri" w:hAnsi="Times New Roman" w:cs="Times New Roman"/>
          <w:sz w:val="28"/>
          <w:szCs w:val="28"/>
        </w:rPr>
        <w:t>1) в паспорте указанной Программы строку «Объем и источники финансирования Программы» изложить в новой редакции:</w:t>
      </w:r>
    </w:p>
    <w:tbl>
      <w:tblPr>
        <w:tblStyle w:val="a7"/>
        <w:tblW w:w="0" w:type="auto"/>
        <w:jc w:val="center"/>
        <w:tblLook w:val="01E0"/>
      </w:tblPr>
      <w:tblGrid>
        <w:gridCol w:w="2235"/>
        <w:gridCol w:w="7335"/>
      </w:tblGrid>
      <w:tr w:rsidR="00D54861" w:rsidRPr="00D54861" w:rsidTr="000E1D74">
        <w:trPr>
          <w:jc w:val="center"/>
        </w:trPr>
        <w:tc>
          <w:tcPr>
            <w:tcW w:w="2235" w:type="dxa"/>
          </w:tcPr>
          <w:p w:rsidR="00D54861" w:rsidRPr="00D54861" w:rsidRDefault="00D54861" w:rsidP="00D54861">
            <w:pPr>
              <w:jc w:val="center"/>
              <w:rPr>
                <w:sz w:val="28"/>
                <w:szCs w:val="28"/>
              </w:rPr>
            </w:pPr>
            <w:r w:rsidRPr="00D54861">
              <w:rPr>
                <w:sz w:val="28"/>
                <w:szCs w:val="28"/>
              </w:rPr>
              <w:t>«Объем и источники финансирования Программы</w:t>
            </w:r>
          </w:p>
        </w:tc>
        <w:tc>
          <w:tcPr>
            <w:tcW w:w="7335" w:type="dxa"/>
          </w:tcPr>
          <w:p w:rsidR="00D54861" w:rsidRPr="00D54861" w:rsidRDefault="00D54861" w:rsidP="00D54861">
            <w:pPr>
              <w:jc w:val="both"/>
              <w:rPr>
                <w:sz w:val="28"/>
                <w:szCs w:val="28"/>
              </w:rPr>
            </w:pPr>
            <w:r w:rsidRPr="00D54861">
              <w:rPr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бюджета Карталинского муниципального района. Общий объем финансирования Программы из местного бюджета в 2019-2021 годах составит 160,44 тысяч рублей, в том числе по годам:</w:t>
            </w:r>
          </w:p>
          <w:p w:rsidR="00D54861" w:rsidRPr="00D54861" w:rsidRDefault="00D54861" w:rsidP="00D54861">
            <w:pPr>
              <w:jc w:val="both"/>
              <w:rPr>
                <w:sz w:val="28"/>
                <w:szCs w:val="28"/>
              </w:rPr>
            </w:pPr>
            <w:r w:rsidRPr="00D54861">
              <w:rPr>
                <w:sz w:val="28"/>
                <w:szCs w:val="28"/>
              </w:rPr>
              <w:t>2019 год – 45,44 тысяч рублей;</w:t>
            </w:r>
          </w:p>
          <w:p w:rsidR="00D54861" w:rsidRPr="00D54861" w:rsidRDefault="00D54861" w:rsidP="00D54861">
            <w:pPr>
              <w:jc w:val="both"/>
              <w:rPr>
                <w:sz w:val="28"/>
                <w:szCs w:val="28"/>
              </w:rPr>
            </w:pPr>
            <w:r w:rsidRPr="00D54861">
              <w:rPr>
                <w:sz w:val="28"/>
                <w:szCs w:val="28"/>
              </w:rPr>
              <w:t>2020 год – 55,0</w:t>
            </w:r>
            <w:r w:rsidR="00C734BB">
              <w:rPr>
                <w:sz w:val="28"/>
                <w:szCs w:val="28"/>
              </w:rPr>
              <w:t>0</w:t>
            </w:r>
            <w:r w:rsidRPr="00D54861">
              <w:rPr>
                <w:sz w:val="28"/>
                <w:szCs w:val="28"/>
              </w:rPr>
              <w:t xml:space="preserve"> тысяч рублей;</w:t>
            </w:r>
          </w:p>
          <w:p w:rsidR="00D54861" w:rsidRPr="00D54861" w:rsidRDefault="00D54861" w:rsidP="00D54861">
            <w:pPr>
              <w:jc w:val="both"/>
              <w:rPr>
                <w:sz w:val="28"/>
                <w:szCs w:val="28"/>
              </w:rPr>
            </w:pPr>
            <w:r w:rsidRPr="00D54861">
              <w:rPr>
                <w:sz w:val="28"/>
                <w:szCs w:val="28"/>
              </w:rPr>
              <w:t>2021 год – 60,0</w:t>
            </w:r>
            <w:r w:rsidR="00C734BB">
              <w:rPr>
                <w:sz w:val="28"/>
                <w:szCs w:val="28"/>
              </w:rPr>
              <w:t>0</w:t>
            </w:r>
            <w:r w:rsidRPr="00D54861">
              <w:rPr>
                <w:sz w:val="28"/>
                <w:szCs w:val="28"/>
              </w:rPr>
              <w:t xml:space="preserve"> тысяч рублей.</w:t>
            </w:r>
          </w:p>
          <w:p w:rsidR="00D54861" w:rsidRPr="00D54861" w:rsidRDefault="00D54861" w:rsidP="000E1D74">
            <w:pPr>
              <w:jc w:val="both"/>
              <w:rPr>
                <w:sz w:val="28"/>
                <w:szCs w:val="28"/>
              </w:rPr>
            </w:pPr>
            <w:r w:rsidRPr="00D54861">
              <w:rPr>
                <w:sz w:val="28"/>
                <w:szCs w:val="28"/>
              </w:rPr>
              <w:t>Стоимость</w:t>
            </w:r>
            <w:r w:rsidR="000E1D74">
              <w:rPr>
                <w:sz w:val="28"/>
                <w:szCs w:val="28"/>
              </w:rPr>
              <w:t xml:space="preserve"> </w:t>
            </w:r>
            <w:r w:rsidRPr="00D54861">
              <w:rPr>
                <w:sz w:val="28"/>
                <w:szCs w:val="28"/>
              </w:rPr>
              <w:t>мероприятий,</w:t>
            </w:r>
            <w:r w:rsidR="000E1D74">
              <w:rPr>
                <w:sz w:val="28"/>
                <w:szCs w:val="28"/>
              </w:rPr>
              <w:t xml:space="preserve"> </w:t>
            </w:r>
            <w:r w:rsidRPr="00D54861">
              <w:rPr>
                <w:sz w:val="28"/>
                <w:szCs w:val="28"/>
              </w:rPr>
              <w:t>предусмотренных Программой</w:t>
            </w:r>
            <w:r w:rsidR="000E1D74">
              <w:rPr>
                <w:sz w:val="28"/>
                <w:szCs w:val="28"/>
              </w:rPr>
              <w:t>,</w:t>
            </w:r>
            <w:r w:rsidRPr="00D54861">
              <w:rPr>
                <w:sz w:val="28"/>
                <w:szCs w:val="28"/>
              </w:rPr>
              <w:t xml:space="preserve"> подлежит ежегодному уточнению и корректировке при разработке бюджета на соответствующий год.»</w:t>
            </w:r>
          </w:p>
        </w:tc>
      </w:tr>
    </w:tbl>
    <w:p w:rsidR="000E1D74" w:rsidRDefault="000E1D74" w:rsidP="00D5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D74" w:rsidRDefault="00D54861" w:rsidP="00D5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86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пункт 19 главы </w:t>
      </w:r>
      <w:r w:rsidRPr="00D5486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54861">
        <w:rPr>
          <w:rFonts w:ascii="Times New Roman" w:eastAsia="Calibri" w:hAnsi="Times New Roman" w:cs="Times New Roman"/>
          <w:sz w:val="28"/>
          <w:szCs w:val="28"/>
        </w:rPr>
        <w:t xml:space="preserve"> указанной Программы изложить в новой редакции:</w:t>
      </w:r>
    </w:p>
    <w:p w:rsidR="00D54861" w:rsidRPr="00D54861" w:rsidRDefault="00D54861" w:rsidP="00D54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861">
        <w:rPr>
          <w:rFonts w:ascii="Times New Roman" w:eastAsia="Calibri" w:hAnsi="Times New Roman" w:cs="Times New Roman"/>
          <w:sz w:val="28"/>
          <w:szCs w:val="28"/>
        </w:rPr>
        <w:t>«19. Мероприятия Программы реализуются за счет средств местного бюджета. Общий объем Программы – 160,44 тысяч рублей, в том числе по годам реализации Программы:</w:t>
      </w:r>
    </w:p>
    <w:p w:rsidR="00D54861" w:rsidRPr="00D54861" w:rsidRDefault="00D54861" w:rsidP="00D54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861">
        <w:rPr>
          <w:rFonts w:ascii="Times New Roman" w:eastAsia="Calibri" w:hAnsi="Times New Roman" w:cs="Times New Roman"/>
          <w:sz w:val="28"/>
          <w:szCs w:val="28"/>
        </w:rPr>
        <w:t>2019 год – 45,44 тысяч рублей;</w:t>
      </w:r>
    </w:p>
    <w:p w:rsidR="00D54861" w:rsidRPr="00D54861" w:rsidRDefault="00D54861" w:rsidP="00D54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861">
        <w:rPr>
          <w:rFonts w:ascii="Times New Roman" w:eastAsia="Calibri" w:hAnsi="Times New Roman" w:cs="Times New Roman"/>
          <w:sz w:val="28"/>
          <w:szCs w:val="28"/>
        </w:rPr>
        <w:t>2020 год – 55,</w:t>
      </w:r>
      <w:r w:rsidR="005E2A2E">
        <w:rPr>
          <w:rFonts w:ascii="Times New Roman" w:eastAsia="Calibri" w:hAnsi="Times New Roman" w:cs="Times New Roman"/>
          <w:sz w:val="28"/>
          <w:szCs w:val="28"/>
        </w:rPr>
        <w:t>0</w:t>
      </w:r>
      <w:r w:rsidRPr="00D54861">
        <w:rPr>
          <w:rFonts w:ascii="Times New Roman" w:eastAsia="Calibri" w:hAnsi="Times New Roman" w:cs="Times New Roman"/>
          <w:sz w:val="28"/>
          <w:szCs w:val="28"/>
        </w:rPr>
        <w:t>0 тысяч рублей;</w:t>
      </w:r>
    </w:p>
    <w:p w:rsidR="00D54861" w:rsidRPr="00D54861" w:rsidRDefault="00D54861" w:rsidP="00D54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861">
        <w:rPr>
          <w:rFonts w:ascii="Times New Roman" w:eastAsia="Calibri" w:hAnsi="Times New Roman" w:cs="Times New Roman"/>
          <w:sz w:val="28"/>
          <w:szCs w:val="28"/>
        </w:rPr>
        <w:t>2021 год – 60,0</w:t>
      </w:r>
      <w:r w:rsidR="005E2A2E">
        <w:rPr>
          <w:rFonts w:ascii="Times New Roman" w:eastAsia="Calibri" w:hAnsi="Times New Roman" w:cs="Times New Roman"/>
          <w:sz w:val="28"/>
          <w:szCs w:val="28"/>
        </w:rPr>
        <w:t>0</w:t>
      </w:r>
      <w:r w:rsidRPr="00D54861">
        <w:rPr>
          <w:rFonts w:ascii="Times New Roman" w:eastAsia="Calibri" w:hAnsi="Times New Roman" w:cs="Times New Roman"/>
          <w:sz w:val="28"/>
          <w:szCs w:val="28"/>
        </w:rPr>
        <w:t xml:space="preserve"> тысяч рублей.»</w:t>
      </w:r>
      <w:r w:rsidR="00F11332">
        <w:rPr>
          <w:rFonts w:ascii="Times New Roman" w:hAnsi="Times New Roman" w:cs="Times New Roman"/>
          <w:sz w:val="28"/>
          <w:szCs w:val="28"/>
        </w:rPr>
        <w:t>;</w:t>
      </w:r>
    </w:p>
    <w:p w:rsidR="00D54861" w:rsidRDefault="00D54861" w:rsidP="00D5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861">
        <w:rPr>
          <w:rFonts w:ascii="Times New Roman" w:eastAsia="Calibri" w:hAnsi="Times New Roman" w:cs="Times New Roman"/>
          <w:sz w:val="28"/>
          <w:szCs w:val="28"/>
        </w:rPr>
        <w:t xml:space="preserve">3) приложение 2 к указанной </w:t>
      </w:r>
      <w:r w:rsidR="005E2A2E" w:rsidRPr="00D54861">
        <w:rPr>
          <w:rFonts w:ascii="Times New Roman" w:eastAsia="Calibri" w:hAnsi="Times New Roman" w:cs="Times New Roman"/>
          <w:sz w:val="28"/>
          <w:szCs w:val="28"/>
        </w:rPr>
        <w:t xml:space="preserve">Программе </w:t>
      </w:r>
      <w:r w:rsidRPr="00D54861">
        <w:rPr>
          <w:rFonts w:ascii="Times New Roman" w:eastAsia="Calibri" w:hAnsi="Times New Roman" w:cs="Times New Roman"/>
          <w:sz w:val="28"/>
          <w:szCs w:val="28"/>
        </w:rPr>
        <w:t>изложить в новой редакции (прилагается).</w:t>
      </w:r>
    </w:p>
    <w:p w:rsidR="003B20F6" w:rsidRPr="003B20F6" w:rsidRDefault="003B20F6" w:rsidP="00D5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F6">
        <w:rPr>
          <w:rFonts w:ascii="Times New Roman" w:hAnsi="Times New Roman" w:cs="Times New Roman"/>
          <w:sz w:val="28"/>
          <w:szCs w:val="28"/>
        </w:rPr>
        <w:t>2.  Разместить настоящее постановление на официальном сайте администрации Карталинского муниципального района.</w:t>
      </w:r>
    </w:p>
    <w:p w:rsidR="008947E6" w:rsidRDefault="003B20F6" w:rsidP="00D54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F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B355BD" w:rsidRDefault="00B355BD" w:rsidP="00B355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5BD" w:rsidRPr="00B355BD" w:rsidRDefault="00B355BD" w:rsidP="00B355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55BD" w:rsidRPr="00B355BD" w:rsidRDefault="00B355BD" w:rsidP="00B355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2E" w:rsidRPr="003F5C2E" w:rsidRDefault="003F5C2E" w:rsidP="003F5C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Временно исполняющий </w:t>
      </w:r>
    </w:p>
    <w:p w:rsidR="003F5C2E" w:rsidRPr="003F5C2E" w:rsidRDefault="003F5C2E" w:rsidP="003F5C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3F5C2E" w:rsidRPr="003F5C2E" w:rsidRDefault="003F5C2E" w:rsidP="003F5C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5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</w:t>
      </w:r>
      <w:r w:rsidRPr="003F5C2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Pr="003F5C2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F5C2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F5C2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Г.Г. Синтяева</w:t>
      </w:r>
    </w:p>
    <w:p w:rsidR="003668E9" w:rsidRDefault="003668E9" w:rsidP="00B355BD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lang w:eastAsia="ar-SA"/>
        </w:rPr>
        <w:sectPr w:rsidR="003668E9" w:rsidSect="003F6083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6390B" w:rsidRPr="0056390B" w:rsidRDefault="0056390B" w:rsidP="00600289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390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56390B" w:rsidRDefault="0056390B" w:rsidP="00600289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390B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  <w:r w:rsidR="006002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390B">
        <w:rPr>
          <w:rFonts w:ascii="Times New Roman" w:eastAsia="Calibri" w:hAnsi="Times New Roman" w:cs="Times New Roman"/>
          <w:sz w:val="28"/>
          <w:szCs w:val="28"/>
        </w:rPr>
        <w:t>«Профилактика безнадзорности</w:t>
      </w:r>
      <w:r w:rsidR="006002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390B">
        <w:rPr>
          <w:rFonts w:ascii="Times New Roman" w:eastAsia="Calibri" w:hAnsi="Times New Roman" w:cs="Times New Roman"/>
          <w:sz w:val="28"/>
          <w:szCs w:val="28"/>
        </w:rPr>
        <w:t xml:space="preserve">и правонарушений несовершеннолетних </w:t>
      </w:r>
      <w:r w:rsidR="006002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390B">
        <w:rPr>
          <w:rFonts w:ascii="Times New Roman" w:eastAsia="Calibri" w:hAnsi="Times New Roman" w:cs="Times New Roman"/>
          <w:sz w:val="28"/>
          <w:szCs w:val="28"/>
        </w:rPr>
        <w:t xml:space="preserve">в Карталинском муниципальном районе </w:t>
      </w:r>
      <w:r w:rsidR="006002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390B">
        <w:rPr>
          <w:rFonts w:ascii="Times New Roman" w:eastAsia="Calibri" w:hAnsi="Times New Roman" w:cs="Times New Roman"/>
          <w:sz w:val="28"/>
          <w:szCs w:val="28"/>
        </w:rPr>
        <w:t>на 2019-2021 годы»</w:t>
      </w:r>
    </w:p>
    <w:p w:rsidR="0056390B" w:rsidRPr="0056390B" w:rsidRDefault="0056390B" w:rsidP="00600289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(в редакции </w:t>
      </w:r>
      <w:r w:rsidRPr="0056390B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56390B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56390B" w:rsidRPr="0056390B" w:rsidRDefault="0056390B" w:rsidP="00600289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390B">
        <w:rPr>
          <w:rFonts w:ascii="Times New Roman" w:eastAsia="Calibri" w:hAnsi="Times New Roman" w:cs="Times New Roman"/>
          <w:sz w:val="28"/>
          <w:szCs w:val="28"/>
        </w:rPr>
        <w:t>Карталинского муниципального района</w:t>
      </w:r>
    </w:p>
    <w:p w:rsidR="0056390B" w:rsidRPr="0056390B" w:rsidRDefault="00D64866" w:rsidP="00600289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486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66D89">
        <w:rPr>
          <w:rFonts w:ascii="Times New Roman" w:eastAsia="Calibri" w:hAnsi="Times New Roman" w:cs="Times New Roman"/>
          <w:sz w:val="28"/>
          <w:szCs w:val="28"/>
        </w:rPr>
        <w:t>23.12.</w:t>
      </w:r>
      <w:r w:rsidRPr="00D64866">
        <w:rPr>
          <w:rFonts w:ascii="Times New Roman" w:eastAsia="Calibri" w:hAnsi="Times New Roman" w:cs="Times New Roman"/>
          <w:sz w:val="28"/>
          <w:szCs w:val="28"/>
        </w:rPr>
        <w:t xml:space="preserve">2019 года № </w:t>
      </w:r>
      <w:r w:rsidR="00866D89">
        <w:rPr>
          <w:rFonts w:ascii="Times New Roman" w:eastAsia="Calibri" w:hAnsi="Times New Roman" w:cs="Times New Roman"/>
          <w:sz w:val="28"/>
          <w:szCs w:val="28"/>
        </w:rPr>
        <w:t>1308</w:t>
      </w:r>
      <w:r w:rsidR="0056390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E115B" w:rsidRDefault="007E115B" w:rsidP="0056390B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lang w:eastAsia="ar-SA"/>
        </w:rPr>
      </w:pPr>
    </w:p>
    <w:p w:rsidR="0056390B" w:rsidRPr="0056390B" w:rsidRDefault="0056390B" w:rsidP="0056390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lang w:eastAsia="ar-SA"/>
        </w:rPr>
      </w:pPr>
      <w:r w:rsidRPr="0056390B">
        <w:rPr>
          <w:rFonts w:ascii="Times New Roman" w:eastAsia="Calibri" w:hAnsi="Times New Roman" w:cs="Times New Roman"/>
          <w:sz w:val="28"/>
          <w:lang w:eastAsia="ar-SA"/>
        </w:rPr>
        <w:t>Перечень мероприятий муниципальной программы «Профилактика безнадзорности</w:t>
      </w:r>
    </w:p>
    <w:p w:rsidR="003668E9" w:rsidRDefault="0056390B" w:rsidP="0056390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8"/>
          <w:lang w:eastAsia="ar-SA"/>
        </w:rPr>
      </w:pPr>
      <w:r w:rsidRPr="0056390B">
        <w:rPr>
          <w:rFonts w:ascii="Times New Roman" w:eastAsia="Calibri" w:hAnsi="Times New Roman" w:cs="Times New Roman"/>
          <w:sz w:val="28"/>
          <w:lang w:eastAsia="ar-SA"/>
        </w:rPr>
        <w:t>и правонарушений несовершеннолетних в Карталинском муниципальном районе на 2019-2021 годы»</w:t>
      </w:r>
    </w:p>
    <w:p w:rsidR="007E115B" w:rsidRDefault="007E115B" w:rsidP="0056390B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lang w:eastAsia="ar-SA"/>
        </w:rPr>
      </w:pPr>
    </w:p>
    <w:tbl>
      <w:tblPr>
        <w:tblW w:w="155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5"/>
        <w:gridCol w:w="6135"/>
        <w:gridCol w:w="1218"/>
        <w:gridCol w:w="1294"/>
        <w:gridCol w:w="1343"/>
        <w:gridCol w:w="340"/>
        <w:gridCol w:w="7"/>
        <w:gridCol w:w="31"/>
        <w:gridCol w:w="18"/>
        <w:gridCol w:w="391"/>
        <w:gridCol w:w="37"/>
        <w:gridCol w:w="21"/>
        <w:gridCol w:w="7"/>
        <w:gridCol w:w="1040"/>
        <w:gridCol w:w="110"/>
        <w:gridCol w:w="6"/>
        <w:gridCol w:w="23"/>
        <w:gridCol w:w="45"/>
        <w:gridCol w:w="199"/>
        <w:gridCol w:w="168"/>
        <w:gridCol w:w="748"/>
        <w:gridCol w:w="8"/>
      </w:tblGrid>
      <w:tr w:rsidR="005C0317" w:rsidRPr="005C0317" w:rsidTr="005C0317">
        <w:trPr>
          <w:gridAfter w:val="1"/>
          <w:wAfter w:w="8" w:type="dxa"/>
        </w:trPr>
        <w:tc>
          <w:tcPr>
            <w:tcW w:w="42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8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Ответственный исполнитель (соисполнители*)</w:t>
            </w:r>
          </w:p>
        </w:tc>
        <w:tc>
          <w:tcPr>
            <w:tcW w:w="613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218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2637" w:type="dxa"/>
            <w:gridSpan w:val="2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Значения результатов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мероприятий муниципальной программы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Объемы финансирования мероприятий муниципальной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программы, тыс. руб.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Год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реализации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Значение результата</w:t>
            </w:r>
          </w:p>
        </w:tc>
        <w:tc>
          <w:tcPr>
            <w:tcW w:w="396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456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1150" w:type="dxa"/>
            <w:gridSpan w:val="2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441" w:type="dxa"/>
            <w:gridSpan w:val="5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ВБ</w:t>
            </w:r>
          </w:p>
        </w:tc>
        <w:tc>
          <w:tcPr>
            <w:tcW w:w="748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5C0317" w:rsidRPr="005C0317" w:rsidTr="000A6D30">
        <w:trPr>
          <w:gridAfter w:val="1"/>
          <w:wAfter w:w="8" w:type="dxa"/>
          <w:trHeight w:val="96"/>
        </w:trPr>
        <w:tc>
          <w:tcPr>
            <w:tcW w:w="42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КДН и ЗП,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учреждения системы профилактики</w:t>
            </w:r>
          </w:p>
        </w:tc>
        <w:tc>
          <w:tcPr>
            <w:tcW w:w="613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Анализ практики применения Федерального закона 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 120-ФЗ «Об основах системы профилактики безнадзорности и правонарушений несовершеннолетних», Федерального закона от 29.12.2012 года  № 273-ФЗ 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«Об образовании» и рассмотрение итогов на заседании КДН и ЗП, совещаниях органов системы профилактики</w:t>
            </w:r>
          </w:p>
        </w:tc>
        <w:tc>
          <w:tcPr>
            <w:tcW w:w="1218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 – 1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  <w:trHeight w:val="96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  <w:trHeight w:val="1073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0317" w:rsidRPr="005C0317" w:rsidTr="000A6D30">
        <w:trPr>
          <w:gridAfter w:val="1"/>
          <w:wAfter w:w="8" w:type="dxa"/>
          <w:trHeight w:val="96"/>
        </w:trPr>
        <w:tc>
          <w:tcPr>
            <w:tcW w:w="42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КДН и ЗП, учреждения системы профилактики</w:t>
            </w:r>
          </w:p>
        </w:tc>
        <w:tc>
          <w:tcPr>
            <w:tcW w:w="613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Проведение анализа правонарушений среди несовершеннолетних на основании справок МО МВД, принятие мер по устранению причин и условий, способствующих их совершению </w:t>
            </w:r>
          </w:p>
        </w:tc>
        <w:tc>
          <w:tcPr>
            <w:tcW w:w="1218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 – 1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Нет – 0 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  <w:trHeight w:val="96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  <w:trHeight w:val="273"/>
        </w:trPr>
        <w:tc>
          <w:tcPr>
            <w:tcW w:w="42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8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 службы системы профилактики</w:t>
            </w:r>
          </w:p>
        </w:tc>
        <w:tc>
          <w:tcPr>
            <w:tcW w:w="613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совместных совещаний органов и учреждений системы профилактики безнадзорности и правонарушений несовершеннолетних: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 профилактике безнадзорности;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организации труда и отдыха детей;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- защите прав и интересов детей, нуждающихся в поддержке государства;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 профилактике наркомании, токсикомании, алкоголизма, вовлечения несовершеннолетних к противоправным действиям и склонения к суициду;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 формированию здорового образа жизни детей и подростков</w:t>
            </w:r>
          </w:p>
        </w:tc>
        <w:tc>
          <w:tcPr>
            <w:tcW w:w="1218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шт.</w:t>
            </w: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  <w:trHeight w:val="96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0317" w:rsidRPr="005C0317" w:rsidTr="000A6D30">
        <w:trPr>
          <w:gridAfter w:val="1"/>
          <w:wAfter w:w="8" w:type="dxa"/>
          <w:trHeight w:val="96"/>
        </w:trPr>
        <w:tc>
          <w:tcPr>
            <w:tcW w:w="42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198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ООиП</w:t>
            </w:r>
          </w:p>
        </w:tc>
        <w:tc>
          <w:tcPr>
            <w:tcW w:w="613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работы по выявлению детей-сирот и детей, оставшихся без попечения родителей, нуждающихся в государственной защите через администрации учреждений, организаций, обращения граждан</w:t>
            </w:r>
          </w:p>
        </w:tc>
        <w:tc>
          <w:tcPr>
            <w:tcW w:w="1218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 – 1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  <w:trHeight w:val="96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  <w:trHeight w:val="96"/>
        </w:trPr>
        <w:tc>
          <w:tcPr>
            <w:tcW w:w="42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8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КДН и ЗП,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учреждения образования</w:t>
            </w:r>
          </w:p>
        </w:tc>
        <w:tc>
          <w:tcPr>
            <w:tcW w:w="613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Использование летних и зимних оздоровительных компаний для решения проблем профилактики детской безнадзорности, с особым вниманием к детям, состоящим на учёте КДН и ЗП, ОДН ОМВД, а также детям, проживающим в неблагополучных семьях </w:t>
            </w:r>
          </w:p>
        </w:tc>
        <w:tc>
          <w:tcPr>
            <w:tcW w:w="1218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 – 1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  <w:trHeight w:val="96"/>
        </w:trPr>
        <w:tc>
          <w:tcPr>
            <w:tcW w:w="42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98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Главы сельских поселений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эффективной работы Советов профилактики семейного неблагополучия во всех сельских поселениях Карталинского муниципального района</w:t>
            </w:r>
          </w:p>
        </w:tc>
        <w:tc>
          <w:tcPr>
            <w:tcW w:w="1218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 – 1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  <w:trHeight w:val="96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УСЗН, КЦСОН, УО, КДН и ЗП </w:t>
            </w:r>
          </w:p>
        </w:tc>
        <w:tc>
          <w:tcPr>
            <w:tcW w:w="613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рейдов по выявлению несовершеннолетних, занимающихся бродяжничеством, попрошайничеством, иной противоправной деятельностью, находящихся в ночное время в общественных местах без сопровождения взрослых, а также в местах, в которых нахождение несовершеннолетних ограничено</w:t>
            </w:r>
          </w:p>
        </w:tc>
        <w:tc>
          <w:tcPr>
            <w:tcW w:w="1218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 – 1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  <w:trHeight w:val="96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0317" w:rsidRPr="005C0317" w:rsidTr="000A6D30">
        <w:trPr>
          <w:gridAfter w:val="1"/>
          <w:wAfter w:w="8" w:type="dxa"/>
          <w:trHeight w:val="96"/>
        </w:trPr>
        <w:tc>
          <w:tcPr>
            <w:tcW w:w="42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98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613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Приобретение светоотражающих элементов для учащихся общеобразовательных учреждений в рамках межведомственной профилактической акции «Защита»</w:t>
            </w:r>
          </w:p>
        </w:tc>
        <w:tc>
          <w:tcPr>
            <w:tcW w:w="1218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96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" w:type="dxa"/>
            <w:gridSpan w:val="3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  <w:gridSpan w:val="3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441" w:type="dxa"/>
            <w:gridSpan w:val="5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5,00</w:t>
            </w:r>
          </w:p>
        </w:tc>
      </w:tr>
      <w:tr w:rsidR="005C0317" w:rsidRPr="005C0317" w:rsidTr="000A6D30">
        <w:trPr>
          <w:gridAfter w:val="1"/>
          <w:wAfter w:w="8" w:type="dxa"/>
          <w:trHeight w:val="96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96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" w:type="dxa"/>
            <w:gridSpan w:val="3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  <w:gridSpan w:val="3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441" w:type="dxa"/>
            <w:gridSpan w:val="5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5,00</w:t>
            </w:r>
          </w:p>
        </w:tc>
      </w:tr>
      <w:tr w:rsidR="005C0317" w:rsidRPr="005C0317" w:rsidTr="000A6D30">
        <w:trPr>
          <w:gridAfter w:val="1"/>
          <w:wAfter w:w="8" w:type="dxa"/>
          <w:trHeight w:val="96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96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9" w:type="dxa"/>
            <w:gridSpan w:val="3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  <w:gridSpan w:val="3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441" w:type="dxa"/>
            <w:gridSpan w:val="5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5,00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УО, образовательные учреждения</w:t>
            </w:r>
          </w:p>
        </w:tc>
        <w:tc>
          <w:tcPr>
            <w:tcW w:w="613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деятельности Советов профилактики образовательных учреждений в оказании помощи учащимся, проживающим в неблагополучных семьях</w:t>
            </w:r>
          </w:p>
        </w:tc>
        <w:tc>
          <w:tcPr>
            <w:tcW w:w="1218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 – 1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  <w:trHeight w:val="96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КДН и ЗП, УО</w:t>
            </w:r>
          </w:p>
        </w:tc>
        <w:tc>
          <w:tcPr>
            <w:tcW w:w="613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среди учащихся образовательных учреждений районного творческого конкурса для учащихся «Полиция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глазами детей» в период межведомственной акции «Дети улиц»</w:t>
            </w:r>
          </w:p>
        </w:tc>
        <w:tc>
          <w:tcPr>
            <w:tcW w:w="1218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  <w:trHeight w:val="570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78" w:type="dxa"/>
            <w:gridSpan w:val="3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gridSpan w:val="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367" w:type="dxa"/>
            <w:gridSpan w:val="2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10,00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10,00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11.</w:t>
            </w:r>
          </w:p>
        </w:tc>
        <w:tc>
          <w:tcPr>
            <w:tcW w:w="198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КДН и ЗП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Приобретение буклетов, плакатов, баннеров, по профилактике правонарушений несовершеннолетних, профилактике дорожно-транспортного травматизма несовершеннолетних и буклетов для родителей на тему «Безопасное окно» </w:t>
            </w:r>
          </w:p>
        </w:tc>
        <w:tc>
          <w:tcPr>
            <w:tcW w:w="1218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 буклетов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 плакатов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</w:tcBorders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" w:type="dxa"/>
            <w:gridSpan w:val="4"/>
            <w:tcBorders>
              <w:top w:val="single" w:sz="4" w:space="0" w:color="auto"/>
            </w:tcBorders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gridSpan w:val="6"/>
            <w:tcBorders>
              <w:top w:val="single" w:sz="4" w:space="0" w:color="auto"/>
            </w:tcBorders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5,38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5,38</w:t>
            </w:r>
          </w:p>
        </w:tc>
      </w:tr>
      <w:tr w:rsidR="005C0317" w:rsidRPr="005C0317" w:rsidTr="000A6D30">
        <w:trPr>
          <w:gridAfter w:val="1"/>
          <w:wAfter w:w="8" w:type="dxa"/>
          <w:trHeight w:val="125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135 буклетов</w:t>
            </w:r>
          </w:p>
        </w:tc>
        <w:tc>
          <w:tcPr>
            <w:tcW w:w="378" w:type="dxa"/>
            <w:gridSpan w:val="3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gridSpan w:val="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7,50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7" w:type="dxa"/>
            <w:gridSpan w:val="2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7,50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 буклетов</w:t>
            </w:r>
          </w:p>
        </w:tc>
        <w:tc>
          <w:tcPr>
            <w:tcW w:w="378" w:type="dxa"/>
            <w:gridSpan w:val="3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gridSpan w:val="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367" w:type="dxa"/>
            <w:gridSpan w:val="2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8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5,00</w:t>
            </w:r>
          </w:p>
        </w:tc>
      </w:tr>
      <w:tr w:rsidR="005C0317" w:rsidRPr="005C0317" w:rsidTr="000A6D30">
        <w:trPr>
          <w:gridAfter w:val="1"/>
          <w:wAfter w:w="8" w:type="dxa"/>
          <w:trHeight w:val="303"/>
        </w:trPr>
        <w:tc>
          <w:tcPr>
            <w:tcW w:w="42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8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Органы системы профилактики, КДН и ЗП, УСЗН</w:t>
            </w:r>
          </w:p>
        </w:tc>
        <w:tc>
          <w:tcPr>
            <w:tcW w:w="613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совместной работы по выявлению и постановке на учет семей, находящихся в социально опасном положении</w:t>
            </w:r>
          </w:p>
        </w:tc>
        <w:tc>
          <w:tcPr>
            <w:tcW w:w="1218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 – 1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  <w:trHeight w:val="85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98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УО, образовательные учреждения</w:t>
            </w:r>
          </w:p>
        </w:tc>
        <w:tc>
          <w:tcPr>
            <w:tcW w:w="613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работы по выявлению и учету детей школьного возраста, не посещающих образовательные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учреждения и обеспечение гарантий получения ими основного общего образования</w:t>
            </w:r>
          </w:p>
        </w:tc>
        <w:tc>
          <w:tcPr>
            <w:tcW w:w="1218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 – 1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  <w:trHeight w:val="126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98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УСЗН, ООиП,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КЦСОН, УО, МУЗ КГБ,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613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патронажа неблагополучных семей, социально-реабилитационных мероприятий, рейдов по семьям, находящимся в социально опасном положении, посещение подростков по месту жительства</w:t>
            </w:r>
          </w:p>
        </w:tc>
        <w:tc>
          <w:tcPr>
            <w:tcW w:w="1218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 – 1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198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КЦСОН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Оказание психологической помощи</w:t>
            </w:r>
            <w:r w:rsidR="002F27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проблемам нарушения детско-</w:t>
            </w: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родительских отношений, девиантного поведения подростков, нарушений в общении</w:t>
            </w:r>
          </w:p>
        </w:tc>
        <w:tc>
          <w:tcPr>
            <w:tcW w:w="1218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чел.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98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УСЗН, ООиП</w:t>
            </w:r>
          </w:p>
        </w:tc>
        <w:tc>
          <w:tcPr>
            <w:tcW w:w="613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своевременного устройства выявляемых детей-сирот и детей,  оставшихся без попечения родителей, в соответствующие учреждения социальной реабилитации и передача под опеку</w:t>
            </w:r>
          </w:p>
        </w:tc>
        <w:tc>
          <w:tcPr>
            <w:tcW w:w="1218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 – 1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  <w:trHeight w:val="85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  <w:trHeight w:val="149"/>
        </w:trPr>
        <w:tc>
          <w:tcPr>
            <w:tcW w:w="42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198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КДН и ЗП,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УО, УСЗН, КЦСОН</w:t>
            </w:r>
          </w:p>
        </w:tc>
        <w:tc>
          <w:tcPr>
            <w:tcW w:w="613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Проведение родительских собраний, лекций, бесед по актуальным вопросам безопасности детей в обществе и в социальных сетях</w:t>
            </w:r>
          </w:p>
        </w:tc>
        <w:tc>
          <w:tcPr>
            <w:tcW w:w="1218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 – 1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  <w:trHeight w:val="129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198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 службы системы профилактики,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613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Обследование семей, отрицательно влияющих на детей, путём их посещения по месту жительства, изучения характеризующих материалов, проведение с ними бесед представителями учреждения здравоохранения, социальной защиты населения, образования и иными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представителями служб системы профилактики</w:t>
            </w:r>
          </w:p>
        </w:tc>
        <w:tc>
          <w:tcPr>
            <w:tcW w:w="1218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 – 1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0317" w:rsidRPr="005C0317" w:rsidTr="000A6D30">
        <w:trPr>
          <w:gridAfter w:val="1"/>
          <w:wAfter w:w="8" w:type="dxa"/>
          <w:trHeight w:val="348"/>
        </w:trPr>
        <w:tc>
          <w:tcPr>
            <w:tcW w:w="42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КДН и ЗП,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УО, УСЗН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 w:val="restart"/>
          </w:tcPr>
          <w:p w:rsidR="005C0317" w:rsidRPr="005C0317" w:rsidRDefault="005C0317" w:rsidP="005C0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Реализация мероприятий в рамках интерактивного образовательного модуля «Кибер безопасность». Предоставление памяток для родителей об </w:t>
            </w:r>
            <w:r w:rsidRPr="005C03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информационной безопасности детей, методические рекомендации для педагогов по оценке информационной безопасности. Организация просветительской работы с родителями (законными представителями) с целью разъяснения методов обеспечения защиты детей в сети «Интернет». Разъяснение правил безопасного поведения в интернет-пространстве, профилактика интернет-зависимости, предупреждение вовлечения в противоправную деятельность. Изготовление информационных брошюр на тему «Безопасность в сети Интернет»</w:t>
            </w:r>
          </w:p>
        </w:tc>
        <w:tc>
          <w:tcPr>
            <w:tcW w:w="1218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чел.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2019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 буклетов</w:t>
            </w:r>
          </w:p>
        </w:tc>
        <w:tc>
          <w:tcPr>
            <w:tcW w:w="378" w:type="dxa"/>
            <w:gridSpan w:val="3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gridSpan w:val="3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2,50</w:t>
            </w:r>
          </w:p>
        </w:tc>
        <w:tc>
          <w:tcPr>
            <w:tcW w:w="273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gridSpan w:val="2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2,50</w:t>
            </w:r>
          </w:p>
        </w:tc>
      </w:tr>
      <w:tr w:rsidR="005C0317" w:rsidRPr="005C0317" w:rsidTr="000A6D30">
        <w:trPr>
          <w:gridAfter w:val="1"/>
          <w:wAfter w:w="8" w:type="dxa"/>
          <w:trHeight w:val="1107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90 буклетов </w:t>
            </w:r>
          </w:p>
        </w:tc>
        <w:tc>
          <w:tcPr>
            <w:tcW w:w="378" w:type="dxa"/>
            <w:gridSpan w:val="3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gridSpan w:val="3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273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gridSpan w:val="2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5,00</w:t>
            </w:r>
          </w:p>
        </w:tc>
      </w:tr>
      <w:tr w:rsidR="005C0317" w:rsidRPr="005C0317" w:rsidTr="000A6D30">
        <w:trPr>
          <w:gridAfter w:val="1"/>
          <w:wAfter w:w="8" w:type="dxa"/>
          <w:trHeight w:val="96"/>
        </w:trPr>
        <w:tc>
          <w:tcPr>
            <w:tcW w:w="42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20.</w:t>
            </w:r>
          </w:p>
        </w:tc>
        <w:tc>
          <w:tcPr>
            <w:tcW w:w="198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КДН и ЗП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Приобретение подарков к Новому году для детей, находящихся в трудной жизненной ситуации</w:t>
            </w:r>
          </w:p>
        </w:tc>
        <w:tc>
          <w:tcPr>
            <w:tcW w:w="1218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 10 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 12</w:t>
            </w:r>
          </w:p>
        </w:tc>
        <w:tc>
          <w:tcPr>
            <w:tcW w:w="378" w:type="dxa"/>
            <w:gridSpan w:val="3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gridSpan w:val="3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273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gridSpan w:val="2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10,00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 10 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 12</w:t>
            </w:r>
          </w:p>
        </w:tc>
        <w:tc>
          <w:tcPr>
            <w:tcW w:w="378" w:type="dxa"/>
            <w:gridSpan w:val="3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gridSpan w:val="3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8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273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gridSpan w:val="2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10,00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198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УДКС</w:t>
            </w:r>
          </w:p>
        </w:tc>
        <w:tc>
          <w:tcPr>
            <w:tcW w:w="6135" w:type="dxa"/>
            <w:vMerge w:val="restart"/>
          </w:tcPr>
          <w:p w:rsidR="005C0317" w:rsidRPr="005C0317" w:rsidRDefault="005C0317" w:rsidP="005C0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комплекса мер по организации досуга детей и подростков:</w:t>
            </w:r>
          </w:p>
          <w:p w:rsidR="005C0317" w:rsidRPr="005C0317" w:rsidRDefault="005C0317" w:rsidP="005C0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работы секций в вечернее время;</w:t>
            </w:r>
          </w:p>
          <w:p w:rsidR="005C0317" w:rsidRPr="005C0317" w:rsidRDefault="005C0317" w:rsidP="005C0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дворовых команд по футболу, баскетболу, волейболу на базе  клубов сельских поселений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</w:rPr>
              <w:t>- вовлечение несовершеннолетних с девиантным поведением и детей, находящихся в «группе риска» в  спортивные, культурно-досуговые, спортивные мероприятия</w:t>
            </w:r>
          </w:p>
        </w:tc>
        <w:tc>
          <w:tcPr>
            <w:tcW w:w="1218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 – 1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  <w:trHeight w:val="157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0317" w:rsidRPr="005C0317" w:rsidTr="000A6D30">
        <w:trPr>
          <w:gridAfter w:val="1"/>
          <w:wAfter w:w="8" w:type="dxa"/>
          <w:trHeight w:val="73"/>
        </w:trPr>
        <w:tc>
          <w:tcPr>
            <w:tcW w:w="42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198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КДН и ЗП УДКС</w:t>
            </w:r>
          </w:p>
        </w:tc>
        <w:tc>
          <w:tcPr>
            <w:tcW w:w="613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Приобретение призов для подростков, состоящих на различных видах профилактического учета </w:t>
            </w:r>
            <w:r w:rsidR="002B1E1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</w:t>
            </w: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участников спортивно-оздоровительных мероприятий (спортивные праздники, спартакиады, соревнования)</w:t>
            </w:r>
          </w:p>
        </w:tc>
        <w:tc>
          <w:tcPr>
            <w:tcW w:w="1218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47" w:type="dxa"/>
            <w:gridSpan w:val="2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gridSpan w:val="5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10,81</w:t>
            </w:r>
          </w:p>
        </w:tc>
        <w:tc>
          <w:tcPr>
            <w:tcW w:w="267" w:type="dxa"/>
            <w:gridSpan w:val="3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gridSpan w:val="2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10,81</w:t>
            </w:r>
          </w:p>
        </w:tc>
      </w:tr>
      <w:tr w:rsidR="005C0317" w:rsidRPr="005C0317" w:rsidTr="000A6D30">
        <w:trPr>
          <w:gridAfter w:val="1"/>
          <w:wAfter w:w="8" w:type="dxa"/>
          <w:trHeight w:val="570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47" w:type="dxa"/>
            <w:gridSpan w:val="2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gridSpan w:val="5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267" w:type="dxa"/>
            <w:gridSpan w:val="3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gridSpan w:val="2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10,00</w:t>
            </w:r>
          </w:p>
        </w:tc>
      </w:tr>
      <w:tr w:rsidR="005C0317" w:rsidRPr="005C0317" w:rsidTr="000A6D30">
        <w:trPr>
          <w:gridAfter w:val="1"/>
          <w:wAfter w:w="8" w:type="dxa"/>
          <w:trHeight w:val="96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  <w:tcBorders>
              <w:bottom w:val="single" w:sz="4" w:space="0" w:color="auto"/>
            </w:tcBorders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gridSpan w:val="4"/>
            <w:tcBorders>
              <w:bottom w:val="single" w:sz="4" w:space="0" w:color="auto"/>
            </w:tcBorders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gridSpan w:val="5"/>
            <w:tcBorders>
              <w:bottom w:val="single" w:sz="4" w:space="0" w:color="auto"/>
            </w:tcBorders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267" w:type="dxa"/>
            <w:gridSpan w:val="3"/>
            <w:tcBorders>
              <w:bottom w:val="single" w:sz="4" w:space="0" w:color="auto"/>
            </w:tcBorders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10,00</w:t>
            </w:r>
          </w:p>
        </w:tc>
      </w:tr>
      <w:tr w:rsidR="005C0317" w:rsidRPr="005C0317" w:rsidTr="000A6D30">
        <w:trPr>
          <w:gridAfter w:val="1"/>
          <w:wAfter w:w="8" w:type="dxa"/>
          <w:trHeight w:val="96"/>
        </w:trPr>
        <w:tc>
          <w:tcPr>
            <w:tcW w:w="42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198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КДН и ЗП</w:t>
            </w:r>
          </w:p>
        </w:tc>
        <w:tc>
          <w:tcPr>
            <w:tcW w:w="613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школьных принадлежностей, канцелярских наборов для детей из семей, находящихся в трудной жизненной ситуации, малообеспеченных, состоящих на учете в учреждениях системы профилактики в рамках акции «Образование всем детям»</w:t>
            </w:r>
          </w:p>
        </w:tc>
        <w:tc>
          <w:tcPr>
            <w:tcW w:w="1218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 – 1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7" w:type="dxa"/>
            <w:gridSpan w:val="2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7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  <w:gridSpan w:val="5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14,25</w:t>
            </w:r>
          </w:p>
        </w:tc>
        <w:tc>
          <w:tcPr>
            <w:tcW w:w="267" w:type="dxa"/>
            <w:gridSpan w:val="3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gridSpan w:val="2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14,25</w:t>
            </w:r>
          </w:p>
        </w:tc>
      </w:tr>
      <w:tr w:rsidR="005C0317" w:rsidRPr="005C0317" w:rsidTr="000A6D30">
        <w:trPr>
          <w:gridAfter w:val="1"/>
          <w:wAfter w:w="8" w:type="dxa"/>
          <w:trHeight w:val="96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trHeight w:val="96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gridSpan w:val="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267" w:type="dxa"/>
            <w:gridSpan w:val="3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4" w:type="dxa"/>
            <w:gridSpan w:val="3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5,00</w:t>
            </w:r>
          </w:p>
        </w:tc>
      </w:tr>
      <w:tr w:rsidR="005C0317" w:rsidRPr="005C0317" w:rsidTr="000A6D30">
        <w:trPr>
          <w:gridAfter w:val="1"/>
          <w:wAfter w:w="8" w:type="dxa"/>
          <w:trHeight w:val="245"/>
        </w:trPr>
        <w:tc>
          <w:tcPr>
            <w:tcW w:w="42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198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ООиП, УСЗН</w:t>
            </w:r>
          </w:p>
        </w:tc>
        <w:tc>
          <w:tcPr>
            <w:tcW w:w="613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Выступления, публикации в СМИ по вопросам </w:t>
            </w: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профилактики правонарушений несовершеннолетних, освещение проблем детской преступности, беспризорности и безнадзорности, насилия над детьми </w:t>
            </w:r>
          </w:p>
        </w:tc>
        <w:tc>
          <w:tcPr>
            <w:tcW w:w="1218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Да – 1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Нет – 0</w:t>
            </w: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2019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  <w:trHeight w:val="172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  <w:trHeight w:val="213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  <w:trHeight w:val="96"/>
        </w:trPr>
        <w:tc>
          <w:tcPr>
            <w:tcW w:w="42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198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КДН и ЗП,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УО, УДКС</w:t>
            </w:r>
          </w:p>
        </w:tc>
        <w:tc>
          <w:tcPr>
            <w:tcW w:w="613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летнего отдыха для несовершеннолетних, состоящих на учете в МО МВД (походы, экскурсии)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период межведомственной профилактической акции «Подросток»</w:t>
            </w:r>
          </w:p>
        </w:tc>
        <w:tc>
          <w:tcPr>
            <w:tcW w:w="1218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40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  <w:gridSpan w:val="7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244" w:type="dxa"/>
            <w:gridSpan w:val="2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gridSpan w:val="2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10,00</w:t>
            </w:r>
          </w:p>
        </w:tc>
      </w:tr>
      <w:tr w:rsidR="005C0317" w:rsidRPr="005C0317" w:rsidTr="000A6D30">
        <w:trPr>
          <w:gridAfter w:val="1"/>
          <w:wAfter w:w="8" w:type="dxa"/>
          <w:trHeight w:val="96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0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  <w:gridSpan w:val="7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244" w:type="dxa"/>
            <w:gridSpan w:val="2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gridSpan w:val="2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10,00</w:t>
            </w:r>
          </w:p>
        </w:tc>
      </w:tr>
      <w:tr w:rsidR="005C0317" w:rsidRPr="005C0317" w:rsidTr="00676528">
        <w:trPr>
          <w:gridAfter w:val="1"/>
          <w:wAfter w:w="8" w:type="dxa"/>
          <w:trHeight w:val="85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40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  <w:gridSpan w:val="7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244" w:type="dxa"/>
            <w:gridSpan w:val="2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gridSpan w:val="2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10,00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198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УСЗН, КЦСОН</w:t>
            </w:r>
          </w:p>
        </w:tc>
        <w:tc>
          <w:tcPr>
            <w:tcW w:w="613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Разработка индивидуальных программ предоставления социальных услуг</w:t>
            </w:r>
          </w:p>
        </w:tc>
        <w:tc>
          <w:tcPr>
            <w:tcW w:w="1218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 – 1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  <w:trHeight w:val="322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343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  <w:vMerge w:val="restart"/>
          </w:tcPr>
          <w:p w:rsidR="005C0317" w:rsidRPr="005C0317" w:rsidRDefault="005C0317" w:rsidP="0067652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973650">
        <w:trPr>
          <w:gridAfter w:val="1"/>
          <w:wAfter w:w="8" w:type="dxa"/>
          <w:trHeight w:val="276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3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  <w:gridSpan w:val="16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0317" w:rsidRPr="005C0317" w:rsidTr="000A6D30">
        <w:trPr>
          <w:gridAfter w:val="1"/>
          <w:wAfter w:w="8" w:type="dxa"/>
          <w:trHeight w:val="130"/>
        </w:trPr>
        <w:tc>
          <w:tcPr>
            <w:tcW w:w="42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198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 службы, входящие в систему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профилактики по необходимости</w:t>
            </w:r>
          </w:p>
        </w:tc>
        <w:tc>
          <w:tcPr>
            <w:tcW w:w="6135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Внедрение автоматизированной системы учёта семей с детьми, состоящих на учете в органах и учреждениях системы профилактики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 – 1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Нет – 0</w:t>
            </w:r>
          </w:p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  <w:trHeight w:val="96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  <w:trHeight w:val="96"/>
        </w:trPr>
        <w:tc>
          <w:tcPr>
            <w:tcW w:w="42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8" w:type="dxa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91" w:type="dxa"/>
            <w:gridSpan w:val="16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 финансирования</w:t>
            </w:r>
          </w:p>
        </w:tc>
      </w:tr>
      <w:tr w:rsidR="005C0317" w:rsidRPr="005C0317" w:rsidTr="000A6D30">
        <w:trPr>
          <w:gridAfter w:val="1"/>
          <w:wAfter w:w="8" w:type="dxa"/>
          <w:trHeight w:val="300"/>
        </w:trPr>
        <w:tc>
          <w:tcPr>
            <w:tcW w:w="9763" w:type="dxa"/>
            <w:gridSpan w:val="4"/>
            <w:vMerge w:val="restart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 по Программе</w:t>
            </w: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45,44</w:t>
            </w:r>
          </w:p>
        </w:tc>
        <w:tc>
          <w:tcPr>
            <w:tcW w:w="383" w:type="dxa"/>
            <w:gridSpan w:val="5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gridSpan w:val="2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45,44</w:t>
            </w:r>
          </w:p>
        </w:tc>
      </w:tr>
      <w:tr w:rsidR="005C0317" w:rsidRPr="005C0317" w:rsidTr="000A6D30">
        <w:trPr>
          <w:gridAfter w:val="1"/>
          <w:wAfter w:w="8" w:type="dxa"/>
          <w:trHeight w:val="130"/>
        </w:trPr>
        <w:tc>
          <w:tcPr>
            <w:tcW w:w="9763" w:type="dxa"/>
            <w:gridSpan w:val="4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55,00</w:t>
            </w:r>
          </w:p>
        </w:tc>
        <w:tc>
          <w:tcPr>
            <w:tcW w:w="383" w:type="dxa"/>
            <w:gridSpan w:val="5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gridSpan w:val="2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55,00</w:t>
            </w:r>
          </w:p>
        </w:tc>
      </w:tr>
      <w:tr w:rsidR="005C0317" w:rsidRPr="005C0317" w:rsidTr="000A6D30">
        <w:trPr>
          <w:gridAfter w:val="1"/>
          <w:wAfter w:w="8" w:type="dxa"/>
          <w:trHeight w:val="300"/>
        </w:trPr>
        <w:tc>
          <w:tcPr>
            <w:tcW w:w="9763" w:type="dxa"/>
            <w:gridSpan w:val="4"/>
            <w:vMerge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60,00</w:t>
            </w:r>
          </w:p>
        </w:tc>
        <w:tc>
          <w:tcPr>
            <w:tcW w:w="383" w:type="dxa"/>
            <w:gridSpan w:val="5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gridSpan w:val="2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60,00</w:t>
            </w:r>
          </w:p>
        </w:tc>
      </w:tr>
      <w:tr w:rsidR="005C0317" w:rsidRPr="005C0317" w:rsidTr="000A6D30">
        <w:trPr>
          <w:gridAfter w:val="1"/>
          <w:wAfter w:w="8" w:type="dxa"/>
          <w:trHeight w:val="300"/>
        </w:trPr>
        <w:tc>
          <w:tcPr>
            <w:tcW w:w="9763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 по Программе</w:t>
            </w:r>
          </w:p>
        </w:tc>
        <w:tc>
          <w:tcPr>
            <w:tcW w:w="1294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43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" w:type="dxa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7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gridSpan w:val="4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160,44</w:t>
            </w:r>
          </w:p>
        </w:tc>
        <w:tc>
          <w:tcPr>
            <w:tcW w:w="383" w:type="dxa"/>
            <w:gridSpan w:val="5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6" w:type="dxa"/>
            <w:gridSpan w:val="2"/>
          </w:tcPr>
          <w:p w:rsidR="005C0317" w:rsidRPr="005C0317" w:rsidRDefault="005C0317" w:rsidP="005C031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031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160,44</w:t>
            </w:r>
          </w:p>
        </w:tc>
      </w:tr>
    </w:tbl>
    <w:p w:rsidR="0056390B" w:rsidRPr="00B355BD" w:rsidRDefault="0056390B" w:rsidP="0056390B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lang w:eastAsia="ar-SA"/>
        </w:rPr>
      </w:pPr>
    </w:p>
    <w:sectPr w:rsidR="0056390B" w:rsidRPr="00B355BD" w:rsidSect="005B2C05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573" w:rsidRDefault="00915573" w:rsidP="00997407">
      <w:pPr>
        <w:spacing w:after="0" w:line="240" w:lineRule="auto"/>
      </w:pPr>
      <w:r>
        <w:separator/>
      </w:r>
    </w:p>
  </w:endnote>
  <w:endnote w:type="continuationSeparator" w:id="0">
    <w:p w:rsidR="00915573" w:rsidRDefault="00915573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573" w:rsidRDefault="00915573" w:rsidP="00997407">
      <w:pPr>
        <w:spacing w:after="0" w:line="240" w:lineRule="auto"/>
      </w:pPr>
      <w:r>
        <w:separator/>
      </w:r>
    </w:p>
  </w:footnote>
  <w:footnote w:type="continuationSeparator" w:id="0">
    <w:p w:rsidR="00915573" w:rsidRDefault="00915573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6454"/>
      <w:docPartObj>
        <w:docPartGallery w:val="Page Numbers (Top of Page)"/>
        <w:docPartUnique/>
      </w:docPartObj>
    </w:sdtPr>
    <w:sdtContent>
      <w:p w:rsidR="00326155" w:rsidRPr="005B2C05" w:rsidRDefault="007A54A5" w:rsidP="00997407">
        <w:pPr>
          <w:pStyle w:val="a3"/>
          <w:jc w:val="center"/>
        </w:pPr>
        <w:r w:rsidRPr="005B2C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6155" w:rsidRPr="005B2C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B2C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1A44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5B2C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132AE"/>
    <w:rsid w:val="0008018B"/>
    <w:rsid w:val="00091C4B"/>
    <w:rsid w:val="000A6D30"/>
    <w:rsid w:val="000D3E19"/>
    <w:rsid w:val="000E1D74"/>
    <w:rsid w:val="000E26C3"/>
    <w:rsid w:val="000F2A27"/>
    <w:rsid w:val="00110885"/>
    <w:rsid w:val="00112255"/>
    <w:rsid w:val="00137294"/>
    <w:rsid w:val="00140E87"/>
    <w:rsid w:val="00191C3A"/>
    <w:rsid w:val="001968EC"/>
    <w:rsid w:val="002108F6"/>
    <w:rsid w:val="00216B48"/>
    <w:rsid w:val="002B1E16"/>
    <w:rsid w:val="002B533C"/>
    <w:rsid w:val="002D6E70"/>
    <w:rsid w:val="002F2756"/>
    <w:rsid w:val="00302227"/>
    <w:rsid w:val="00303EA2"/>
    <w:rsid w:val="003240CF"/>
    <w:rsid w:val="00326155"/>
    <w:rsid w:val="00365587"/>
    <w:rsid w:val="003668E9"/>
    <w:rsid w:val="00393B46"/>
    <w:rsid w:val="0039564C"/>
    <w:rsid w:val="003B20F6"/>
    <w:rsid w:val="003F5C2E"/>
    <w:rsid w:val="003F6083"/>
    <w:rsid w:val="0040388A"/>
    <w:rsid w:val="0041778E"/>
    <w:rsid w:val="00437F68"/>
    <w:rsid w:val="004508DA"/>
    <w:rsid w:val="00532233"/>
    <w:rsid w:val="00551129"/>
    <w:rsid w:val="00551712"/>
    <w:rsid w:val="00560AD6"/>
    <w:rsid w:val="0056390B"/>
    <w:rsid w:val="005B085D"/>
    <w:rsid w:val="005B2C05"/>
    <w:rsid w:val="005C0317"/>
    <w:rsid w:val="005E2A2E"/>
    <w:rsid w:val="005F3D1C"/>
    <w:rsid w:val="00600289"/>
    <w:rsid w:val="00635607"/>
    <w:rsid w:val="0067101A"/>
    <w:rsid w:val="00676528"/>
    <w:rsid w:val="006A12C9"/>
    <w:rsid w:val="007353E8"/>
    <w:rsid w:val="00736969"/>
    <w:rsid w:val="00756200"/>
    <w:rsid w:val="00794968"/>
    <w:rsid w:val="007975B3"/>
    <w:rsid w:val="007A54A5"/>
    <w:rsid w:val="007B5F0B"/>
    <w:rsid w:val="007D7039"/>
    <w:rsid w:val="007E115B"/>
    <w:rsid w:val="00804C15"/>
    <w:rsid w:val="00806ED9"/>
    <w:rsid w:val="00834FAE"/>
    <w:rsid w:val="00845F96"/>
    <w:rsid w:val="00852BF2"/>
    <w:rsid w:val="00866D89"/>
    <w:rsid w:val="00873A52"/>
    <w:rsid w:val="008947E6"/>
    <w:rsid w:val="008B5E72"/>
    <w:rsid w:val="008C53F4"/>
    <w:rsid w:val="008D127A"/>
    <w:rsid w:val="008E14BB"/>
    <w:rsid w:val="008E4D81"/>
    <w:rsid w:val="009139A7"/>
    <w:rsid w:val="00915573"/>
    <w:rsid w:val="00947159"/>
    <w:rsid w:val="00951B36"/>
    <w:rsid w:val="00973650"/>
    <w:rsid w:val="00997407"/>
    <w:rsid w:val="009A5AA2"/>
    <w:rsid w:val="009A78D4"/>
    <w:rsid w:val="009F3639"/>
    <w:rsid w:val="00A05F08"/>
    <w:rsid w:val="00A43C46"/>
    <w:rsid w:val="00A54335"/>
    <w:rsid w:val="00A768AA"/>
    <w:rsid w:val="00AD27E4"/>
    <w:rsid w:val="00AD7B11"/>
    <w:rsid w:val="00AF5FDD"/>
    <w:rsid w:val="00B037B3"/>
    <w:rsid w:val="00B355BD"/>
    <w:rsid w:val="00B62655"/>
    <w:rsid w:val="00BA7C7B"/>
    <w:rsid w:val="00BB6998"/>
    <w:rsid w:val="00C27268"/>
    <w:rsid w:val="00C43B7A"/>
    <w:rsid w:val="00C44AA3"/>
    <w:rsid w:val="00C57261"/>
    <w:rsid w:val="00C723C9"/>
    <w:rsid w:val="00C734BB"/>
    <w:rsid w:val="00C76D0C"/>
    <w:rsid w:val="00CA2C27"/>
    <w:rsid w:val="00CC4B72"/>
    <w:rsid w:val="00CC5FA1"/>
    <w:rsid w:val="00CD2AC1"/>
    <w:rsid w:val="00CF0773"/>
    <w:rsid w:val="00CF1ABE"/>
    <w:rsid w:val="00D03E85"/>
    <w:rsid w:val="00D243BF"/>
    <w:rsid w:val="00D50483"/>
    <w:rsid w:val="00D54861"/>
    <w:rsid w:val="00D55CF0"/>
    <w:rsid w:val="00D60CAC"/>
    <w:rsid w:val="00D64866"/>
    <w:rsid w:val="00DA0644"/>
    <w:rsid w:val="00DF020A"/>
    <w:rsid w:val="00E043D6"/>
    <w:rsid w:val="00E05EDB"/>
    <w:rsid w:val="00E1250B"/>
    <w:rsid w:val="00E72B42"/>
    <w:rsid w:val="00EF1CA4"/>
    <w:rsid w:val="00F11332"/>
    <w:rsid w:val="00F84728"/>
    <w:rsid w:val="00FC3920"/>
    <w:rsid w:val="00FD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56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0E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212E-10B4-460B-BF3B-0F639AA1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2019-01-25T05:08:00Z</cp:lastPrinted>
  <dcterms:created xsi:type="dcterms:W3CDTF">2019-12-19T08:22:00Z</dcterms:created>
  <dcterms:modified xsi:type="dcterms:W3CDTF">2019-12-24T05:16:00Z</dcterms:modified>
</cp:coreProperties>
</file>