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8" w:rsidRPr="00D84A58" w:rsidRDefault="00D84A58" w:rsidP="00D84A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A5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84A58" w:rsidRPr="00D84A58" w:rsidRDefault="00D84A58" w:rsidP="00D84A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A5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84A58" w:rsidRPr="00D84A58" w:rsidRDefault="00D84A58" w:rsidP="00D84A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A58" w:rsidRPr="00D84A58" w:rsidRDefault="00D84A58" w:rsidP="00D84A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A58" w:rsidRPr="00D84A58" w:rsidRDefault="00D84A58" w:rsidP="00D84A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A58" w:rsidRPr="00D84A58" w:rsidRDefault="00D84A58" w:rsidP="00D8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5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8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.05.2019 года № 45</w:t>
      </w:r>
      <w:r w:rsidR="00A95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D84A58" w:rsidRPr="00D84A58" w:rsidRDefault="00D84A58" w:rsidP="00D8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8" w:rsidRPr="00D84A58" w:rsidRDefault="00D84A58" w:rsidP="00D8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4D" w:rsidRPr="000D057F" w:rsidRDefault="0067484D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D" w:rsidRPr="000D057F" w:rsidRDefault="0067484D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D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</w:p>
    <w:p w:rsidR="0067484D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государственных и  муниципальных </w:t>
      </w:r>
    </w:p>
    <w:p w:rsidR="0067484D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услуг (функций, работ), </w:t>
      </w:r>
    </w:p>
    <w:p w:rsidR="0067484D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предоставляемых органами  </w:t>
      </w:r>
    </w:p>
    <w:p w:rsidR="0067484D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местного самоуправления  </w:t>
      </w:r>
    </w:p>
    <w:p w:rsidR="0067484D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67484D" w:rsidRPr="000D057F" w:rsidRDefault="00192403" w:rsidP="0067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484D" w:rsidRPr="000D057F" w:rsidRDefault="0067484D" w:rsidP="0067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403" w:rsidRPr="000D057F" w:rsidRDefault="00192403" w:rsidP="0067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57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192403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92403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ab/>
        <w:t>1.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Утвердить прилагаемый Перечень государственных и  муниципальных услуг (функций, работ), предоставляемых органами местного самоуправления Карталинского муниципального р</w:t>
      </w:r>
      <w:r w:rsidR="0067484D" w:rsidRPr="000D057F">
        <w:rPr>
          <w:rFonts w:ascii="Times New Roman" w:hAnsi="Times New Roman" w:cs="Times New Roman"/>
          <w:sz w:val="28"/>
          <w:szCs w:val="28"/>
        </w:rPr>
        <w:t>айона.</w:t>
      </w:r>
    </w:p>
    <w:p w:rsidR="00192403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Карталинского муниципального района от 09.04.2018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г</w:t>
      </w:r>
      <w:r w:rsidR="0067484D" w:rsidRPr="000D057F">
        <w:rPr>
          <w:rFonts w:ascii="Times New Roman" w:hAnsi="Times New Roman" w:cs="Times New Roman"/>
          <w:sz w:val="28"/>
          <w:szCs w:val="28"/>
        </w:rPr>
        <w:t>ода</w:t>
      </w:r>
      <w:r w:rsidRPr="000D057F">
        <w:rPr>
          <w:rFonts w:ascii="Times New Roman" w:hAnsi="Times New Roman" w:cs="Times New Roman"/>
          <w:sz w:val="28"/>
          <w:szCs w:val="28"/>
        </w:rPr>
        <w:t xml:space="preserve"> № 328 </w:t>
      </w:r>
      <w:r w:rsidR="0067484D" w:rsidRPr="000D057F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и муниципальных услуг (функций, работ), предоставляемых органами местного самоуправления Карталинского муниципального района»                       (</w:t>
      </w:r>
      <w:r w:rsidRPr="000D057F">
        <w:rPr>
          <w:rFonts w:ascii="Times New Roman" w:hAnsi="Times New Roman" w:cs="Times New Roman"/>
          <w:sz w:val="28"/>
          <w:szCs w:val="28"/>
        </w:rPr>
        <w:t>с изменениями от 01.06.2018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D057F">
        <w:rPr>
          <w:rFonts w:ascii="Times New Roman" w:hAnsi="Times New Roman" w:cs="Times New Roman"/>
          <w:sz w:val="28"/>
          <w:szCs w:val="28"/>
        </w:rPr>
        <w:t xml:space="preserve">№ 531, 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от 05.10.2018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г</w:t>
      </w:r>
      <w:r w:rsidR="0067484D" w:rsidRPr="000D057F">
        <w:rPr>
          <w:rFonts w:ascii="Times New Roman" w:hAnsi="Times New Roman" w:cs="Times New Roman"/>
          <w:sz w:val="28"/>
          <w:szCs w:val="28"/>
        </w:rPr>
        <w:t>ода</w:t>
      </w:r>
      <w:r w:rsidRPr="000D057F">
        <w:rPr>
          <w:rFonts w:ascii="Times New Roman" w:hAnsi="Times New Roman" w:cs="Times New Roman"/>
          <w:sz w:val="28"/>
          <w:szCs w:val="28"/>
        </w:rPr>
        <w:t xml:space="preserve"> № 1002, 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057F">
        <w:rPr>
          <w:rFonts w:ascii="Times New Roman" w:hAnsi="Times New Roman" w:cs="Times New Roman"/>
          <w:sz w:val="28"/>
          <w:szCs w:val="28"/>
        </w:rPr>
        <w:t>от 21.11.2018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г</w:t>
      </w:r>
      <w:r w:rsidR="0067484D" w:rsidRPr="000D057F">
        <w:rPr>
          <w:rFonts w:ascii="Times New Roman" w:hAnsi="Times New Roman" w:cs="Times New Roman"/>
          <w:sz w:val="28"/>
          <w:szCs w:val="28"/>
        </w:rPr>
        <w:t>ода</w:t>
      </w:r>
      <w:r w:rsidRPr="000D057F">
        <w:rPr>
          <w:rFonts w:ascii="Times New Roman" w:hAnsi="Times New Roman" w:cs="Times New Roman"/>
          <w:sz w:val="28"/>
          <w:szCs w:val="28"/>
        </w:rPr>
        <w:t xml:space="preserve"> № 1179, от 17.04.2018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г</w:t>
      </w:r>
      <w:r w:rsidR="0067484D" w:rsidRPr="000D057F">
        <w:rPr>
          <w:rFonts w:ascii="Times New Roman" w:hAnsi="Times New Roman" w:cs="Times New Roman"/>
          <w:sz w:val="28"/>
          <w:szCs w:val="28"/>
        </w:rPr>
        <w:t xml:space="preserve">ода </w:t>
      </w:r>
      <w:r w:rsidRPr="000D057F">
        <w:rPr>
          <w:rFonts w:ascii="Times New Roman" w:hAnsi="Times New Roman" w:cs="Times New Roman"/>
          <w:sz w:val="28"/>
          <w:szCs w:val="28"/>
        </w:rPr>
        <w:t>№ 343</w:t>
      </w:r>
      <w:r w:rsidR="0067484D" w:rsidRPr="000D057F">
        <w:rPr>
          <w:rFonts w:ascii="Times New Roman" w:hAnsi="Times New Roman" w:cs="Times New Roman"/>
          <w:sz w:val="28"/>
          <w:szCs w:val="28"/>
        </w:rPr>
        <w:t>)</w:t>
      </w:r>
      <w:r w:rsidRPr="000D057F">
        <w:rPr>
          <w:rFonts w:ascii="Times New Roman" w:hAnsi="Times New Roman" w:cs="Times New Roman"/>
          <w:sz w:val="28"/>
          <w:szCs w:val="28"/>
        </w:rPr>
        <w:t xml:space="preserve"> </w:t>
      </w:r>
      <w:r w:rsidR="0067484D" w:rsidRPr="000D057F">
        <w:rPr>
          <w:rFonts w:ascii="Times New Roman" w:hAnsi="Times New Roman" w:cs="Times New Roman"/>
          <w:sz w:val="28"/>
          <w:szCs w:val="28"/>
        </w:rPr>
        <w:t>отменить.</w:t>
      </w:r>
      <w:r w:rsidRPr="000D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03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84185" w:rsidRPr="000D057F">
        <w:rPr>
          <w:rFonts w:ascii="Times New Roman" w:hAnsi="Times New Roman" w:cs="Times New Roman"/>
          <w:sz w:val="28"/>
          <w:szCs w:val="28"/>
        </w:rPr>
        <w:t>Разместить</w:t>
      </w:r>
      <w:r w:rsidRPr="000D057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947E6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возложить на исполняюще</w:t>
      </w:r>
      <w:r w:rsidR="00684185" w:rsidRPr="000D057F">
        <w:rPr>
          <w:rFonts w:ascii="Times New Roman" w:hAnsi="Times New Roman" w:cs="Times New Roman"/>
          <w:sz w:val="28"/>
          <w:szCs w:val="28"/>
        </w:rPr>
        <w:t>го</w:t>
      </w:r>
      <w:r w:rsidRPr="000D057F">
        <w:rPr>
          <w:rFonts w:ascii="Times New Roman" w:hAnsi="Times New Roman" w:cs="Times New Roman"/>
          <w:sz w:val="28"/>
          <w:szCs w:val="28"/>
        </w:rPr>
        <w:t xml:space="preserve"> обязанности первого заместителя главы Карталинского муниципального района Клюшину Г.А.</w:t>
      </w:r>
    </w:p>
    <w:p w:rsidR="00192403" w:rsidRDefault="00192403" w:rsidP="0019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8" w:rsidRDefault="00D84A58" w:rsidP="0019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8" w:rsidRPr="000D057F" w:rsidRDefault="00D84A58" w:rsidP="0019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03" w:rsidRPr="000D057F" w:rsidRDefault="00192403" w:rsidP="0019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192403" w:rsidRPr="000D057F" w:rsidRDefault="00192403" w:rsidP="0019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84A58" w:rsidRDefault="00D84A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126B" w:rsidRPr="000D057F" w:rsidRDefault="000D126B" w:rsidP="0019240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126B" w:rsidRPr="000D057F" w:rsidSect="000D126B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92403" w:rsidRPr="000D057F" w:rsidRDefault="00192403" w:rsidP="00D357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92403" w:rsidRPr="000D057F" w:rsidRDefault="00192403" w:rsidP="00D357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92403" w:rsidRPr="000D057F" w:rsidRDefault="00192403" w:rsidP="00D357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92403" w:rsidRPr="00192403" w:rsidRDefault="00192403" w:rsidP="00D357DC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C4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15.05.</w:t>
      </w:r>
      <w:r w:rsidRPr="00192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EC4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</w:t>
      </w:r>
    </w:p>
    <w:p w:rsidR="00192403" w:rsidRPr="000D057F" w:rsidRDefault="00192403" w:rsidP="0019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2F" w:rsidRDefault="000D126B" w:rsidP="00D3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 услуг </w:t>
      </w:r>
    </w:p>
    <w:p w:rsidR="005F6C2F" w:rsidRDefault="000D126B" w:rsidP="00D3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>(функций, работ), предоставляемых органами местного</w:t>
      </w:r>
    </w:p>
    <w:p w:rsidR="00192403" w:rsidRPr="000D057F" w:rsidRDefault="000D126B" w:rsidP="00D3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F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5F6C2F">
        <w:rPr>
          <w:rFonts w:ascii="Times New Roman" w:hAnsi="Times New Roman" w:cs="Times New Roman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D126B" w:rsidRPr="000D057F" w:rsidRDefault="000D126B" w:rsidP="000D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4227"/>
        <w:gridCol w:w="7785"/>
        <w:gridCol w:w="2992"/>
      </w:tblGrid>
      <w:tr w:rsidR="006507F6" w:rsidRPr="000D057F" w:rsidTr="00E20BAB">
        <w:trPr>
          <w:jc w:val="center"/>
        </w:trPr>
        <w:tc>
          <w:tcPr>
            <w:tcW w:w="486" w:type="dxa"/>
          </w:tcPr>
          <w:p w:rsidR="000B6CD3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и муниципальной услуги (функции)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Нормативно- правовые акты Российской Федерации, Челябинской области, органов и должностных лиц района, закрепляющую государственную и муниципальную услугу или отдельные способы ее оказания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государственной и муниципальной услуги (функции, работ)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4B6" w:rsidRPr="000D057F" w:rsidTr="006507F6">
        <w:trPr>
          <w:jc w:val="center"/>
        </w:trPr>
        <w:tc>
          <w:tcPr>
            <w:tcW w:w="15490" w:type="dxa"/>
            <w:gridSpan w:val="4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. Администрация Карталинского муниципального района</w:t>
            </w:r>
          </w:p>
        </w:tc>
      </w:tr>
      <w:tr w:rsidR="006507F6" w:rsidRPr="000D057F" w:rsidTr="00E20BAB">
        <w:trPr>
          <w:trHeight w:val="1783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</w:t>
            </w:r>
            <w:r w:rsidR="002F6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(вне медицинской организации).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08.07.2016г. № 392 « Об утверждении  административного регламента предоставления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</w:t>
            </w:r>
            <w:r w:rsidR="00272D0B" w:rsidRPr="000D057F">
              <w:rPr>
                <w:rFonts w:ascii="Times New Roman" w:hAnsi="Times New Roman" w:cs="Times New Roman"/>
                <w:sz w:val="20"/>
                <w:szCs w:val="20"/>
              </w:rPr>
              <w:t>мощи при чрезвычайных ситуациях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 Муниципальное учреждение здравоохранения « Карталинская городская больница»)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7" w:type="dxa"/>
          </w:tcPr>
          <w:p w:rsidR="001474B6" w:rsidRPr="000D057F" w:rsidRDefault="00020523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– </w:t>
            </w:r>
            <w:r w:rsidR="000B6CD3" w:rsidRPr="000D057F">
              <w:rPr>
                <w:rFonts w:ascii="Times New Roman" w:hAnsi="Times New Roman" w:cs="Times New Roman"/>
                <w:sz w:val="20"/>
                <w:szCs w:val="20"/>
              </w:rPr>
              <w:t>Первичная медико-</w:t>
            </w:r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>санитарная помощь, включенная в базовую программу обязательного медицинского страхования (дневной стационар, амбулаторно).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08.07.2016г. № 393 « Об утверждении  административного регламента предоставления муниципальной услуги «Первичная медико- санитарная помощь, включенная в базовую программу обязательного медицинского страхования в условиях дневного стационара»;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08.07.2016г. № 394 « Об утверждении  административного регламента предоставления муниципальной услуги «Первичная медико- санитарная помощь, включенная в базовую программу обязательного медицинского страхования  амбулаторно»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  Муниципальное учреждение здравоохранения « Карталинская городская больница»)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Специализированная медицинская помощь (за исключением высокотехнологичной медицинской помощи), включенная в базовую программу обязательного  медицинского страхования   (стационар)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08.07.2016г. № 395 « Об утверждении  административного регламента предоставления муниципальной услуги «Специализированная медицинская помощь (за исключением высокотехнологичной медицинской помощи) включенная в базовую программу обязательного медицинского страхования (стационар)».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(Муниципальное учреждение здравоохранения « Карталинская городская больница»)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- Предоставление консультационной и информационной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 (разработка нормативных правовых актов и методических материалов по совершенствованию нормативного правового регулирования в сфере малого и среднего предпринимательства).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24 июня 2007 года № 209-ФЗ « О развитии малого и среднего предпринимательства в Российской федерации»;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Карталинского муниципального района от 19.11.2015г. № 927 « 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2016-2018годы»,</w:t>
            </w:r>
            <w:r w:rsidR="0018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18.12.2017года № 1177 «Об утверждении административного регламента предоставления муниципальной услуги « Предоставление субсидий  объектам малого и среднего предпринимательства».</w:t>
            </w:r>
          </w:p>
        </w:tc>
        <w:tc>
          <w:tcPr>
            <w:tcW w:w="2992" w:type="dxa"/>
          </w:tcPr>
          <w:p w:rsidR="007B3FF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Карталинского муниципального района             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(отдел по экономике и муниципальным закупкам)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Предоставление субсидий  субъектам малого и среднего предпринимательства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19.11.2015г. № 927 « Об утверждении муниципальной программы « Поддержка и развитие малого и среднего предпринимательства на территории Карталинского муниципального района на 2016-2018годы»,</w:t>
            </w:r>
            <w:r w:rsidR="0018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08.06.2016года № 288 «Об утверждении административного регламента предоставления муниципальной услуги « Предоставление субсидий в 2016 году объектами малого и среднего предпринимательства за счет средств местного бюджета Карталинского муниципального района».</w:t>
            </w:r>
          </w:p>
        </w:tc>
        <w:tc>
          <w:tcPr>
            <w:tcW w:w="2992" w:type="dxa"/>
          </w:tcPr>
          <w:p w:rsidR="007B3FF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Карталинского муниципального района             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(отдел по экономике и муниципальным закупкам)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Согласование размещения и приемка в эксплуатацию нестационарных (временных, мобильных) объектов.</w:t>
            </w:r>
          </w:p>
        </w:tc>
        <w:tc>
          <w:tcPr>
            <w:tcW w:w="7785" w:type="dxa"/>
          </w:tcPr>
          <w:p w:rsidR="00A413DA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27.07.2010 года № 210-ФЗ « Об  организации предоставления государственных и муниципальных услуг», Федеральный закон от 06.10.2003г.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№ 131-ФЗ « Об общих принципах организации местного самоуправления в Российской Федерации», Постановление администрации Карталинского муниципального района от 21.03.2018г. № 248 « 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объектов».</w:t>
            </w:r>
          </w:p>
        </w:tc>
        <w:tc>
          <w:tcPr>
            <w:tcW w:w="2992" w:type="dxa"/>
          </w:tcPr>
          <w:p w:rsidR="007B3FF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Карталинского муниципального района             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(отдел по экономике и муниципальным закупкам)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  Информационное обеспечение юридических и физических лиц в соответствии с их обращениями         (запросами)</w:t>
            </w:r>
          </w:p>
        </w:tc>
        <w:tc>
          <w:tcPr>
            <w:tcW w:w="7785" w:type="dxa"/>
          </w:tcPr>
          <w:p w:rsidR="001474B6" w:rsidRPr="000D057F" w:rsidRDefault="001474B6" w:rsidP="00A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Карталинского муниципального района от 18.09.2017г. № 817 « Об утверждении административного регламента архивного отдела Карталинского муниципального района Челябинской области по предоставлению муниципальной услуги «Информационное обеспечение юридических и физических лиц в соответствии с их обращениями  </w:t>
            </w:r>
            <w:r w:rsidR="00AD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(запросами)».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            (архивный отдел)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              Прием документов на государственное хранение от юридических и физических лиц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24.02.2011г. № 213 « Об утверждении административного регламента архивного отдела Карталинского муниципального района по предоставлению муниципальной услуги « Прием документов на государственное хранение от юридических и физических лиц»</w:t>
            </w:r>
          </w:p>
        </w:tc>
        <w:tc>
          <w:tcPr>
            <w:tcW w:w="2992" w:type="dxa"/>
          </w:tcPr>
          <w:p w:rsidR="007B3FF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Карталинского муниципального района         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(архивный отдел)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Обеспечение доступа к архивным фондам на территории Карталинского муниципального района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12.05.2012г. № 628 « Об утверждении  административного регламента муниципальной услуги «Обеспечение доступа к архивным фондам на территории Карталинского муниципального района»</w:t>
            </w:r>
          </w:p>
        </w:tc>
        <w:tc>
          <w:tcPr>
            <w:tcW w:w="2992" w:type="dxa"/>
          </w:tcPr>
          <w:p w:rsidR="007B3FF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Карталинского муниципального района         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(архивный отдел)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архивным фондам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 от 29.10.2014года № 572 –П « Об Административном регламенте предоставления государственной услуги» Обеспечение доступа к архивным фондам»</w:t>
            </w:r>
          </w:p>
        </w:tc>
        <w:tc>
          <w:tcPr>
            <w:tcW w:w="2992" w:type="dxa"/>
          </w:tcPr>
          <w:p w:rsidR="007B3FF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Карталинского муниципального района         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(архивный отдел)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услуга- 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Челябинской области, и других архивных документов.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Челябинской области от 20.03.2013года № 120-П «Об Административном регламенте предоставления государственной 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</w:t>
            </w:r>
          </w:p>
        </w:tc>
        <w:tc>
          <w:tcPr>
            <w:tcW w:w="2992" w:type="dxa"/>
          </w:tcPr>
          <w:p w:rsidR="007B3FF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Карталинского муниципального района          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(архивный отдел)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- Государственная регистрация заключения брака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ноября 1997года № 143 « Об актах гражданского состояния»;</w:t>
            </w:r>
            <w:r w:rsidR="007B3FF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29.11.2011г.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(Отдел ЗАГС)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ноября 1997года № 143 « Об актах гражданского состояния»;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29.11.2011г.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(Отдел ЗАГС)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ноября 1997года № 143 « Об актах гражданского состояния»;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29.11.2011г.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(Отдел ЗАГС)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рождения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ноября 1997года № 143 « Об актах гражданского состояния»;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>иции РФ от 29.11.2011г. № 412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(Отдел ЗАГС)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смерти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ноября 1997года № 143 « Об актах гражданского состояния»;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>иции РФ от 29.11.2011г. № 412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Администрация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(Отдел ЗАГС)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B6" w:rsidRPr="000D057F" w:rsidTr="006507F6">
        <w:trPr>
          <w:jc w:val="center"/>
        </w:trPr>
        <w:tc>
          <w:tcPr>
            <w:tcW w:w="15490" w:type="dxa"/>
            <w:gridSpan w:val="4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.Управление по имущественной и земельной политике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   Приватизация муниципального жилищного фонда физическими лицами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Закон РФ от 04.07.1991 года № 1541-1 « О приватизации жилищного фонда в Российской Федерации»;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26.04.2016года № 198 «Об утверждении административного регламента предос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>тавления муниципальной услуги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собственность граждан» с изменениями от 20.02.2018г. № 166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услуга- 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преимущественного права приобретения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Гражданский кодекс Российской Федерации;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22.07.2008 года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законодательные акты Российской Федерации»;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>н от 21.12.2001 года № 178-ФЗ 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 приватизации государственного и муниципального имущества»;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 закон от 29.07.1998года № 135-ФЗ « Об оценочной деятельности в Российской Федерации»;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 закон от 21.07.1997года № 122-ФЗ «О  государственной регистрации прав на недвижимое имущество и сделок с ним»;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 июня 2007 года № 209-ФЗ « О развитии малого и среднего предпринимательства в Российской федерации»;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</w:t>
            </w:r>
            <w:r w:rsidR="00303442">
              <w:rPr>
                <w:rFonts w:ascii="Times New Roman" w:hAnsi="Times New Roman" w:cs="Times New Roman"/>
                <w:sz w:val="20"/>
                <w:szCs w:val="20"/>
              </w:rPr>
              <w:t>н от 27.07.2010 года № 210-ФЗ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02.12.2014года № 1563 « Об утверждении административного регламента предоставления муниципальной услуги «Отчуждение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приобретения».</w:t>
            </w:r>
          </w:p>
        </w:tc>
        <w:tc>
          <w:tcPr>
            <w:tcW w:w="2992" w:type="dxa"/>
          </w:tcPr>
          <w:p w:rsidR="001474B6" w:rsidRPr="000D057F" w:rsidRDefault="001474B6" w:rsidP="00FB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имущественной и земельной политике Карталинского муниципального района</w:t>
            </w:r>
          </w:p>
        </w:tc>
      </w:tr>
      <w:tr w:rsidR="006507F6" w:rsidRPr="000D057F" w:rsidTr="00E20BAB">
        <w:trPr>
          <w:trHeight w:val="236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 Предоставление информации о форме собственности на недвижимое и движимое  имущество, земельные участки, находящиеся в собственности муниципального образования, включая предоставление информации 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7785" w:type="dxa"/>
          </w:tcPr>
          <w:p w:rsidR="001474B6" w:rsidRPr="000D057F" w:rsidRDefault="001474B6" w:rsidP="0061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25.06.2012года № 634 « 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  <w:r w:rsidR="0061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22.12.2012года № 1376 « Об утверждении  и организации деятельности многофункциональных центров предоставления государственных и муниципальных услуг»;</w:t>
            </w:r>
            <w:r w:rsidR="0061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31.12.2014года № 1843 « Об утверждении административного регламента предоставления муниципальной услуги « Предоставление информации об объектах учета, содержащихся в реестре муниципальной собственности Карталинского муниципального  района»;</w:t>
            </w:r>
            <w:r w:rsidR="0061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05.12.2016года № 747 «внесении изменений  в постановление администрации Карталинского муниципального района от 31.12.2014года № 1843».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FB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  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государственной собственности на которые не разграничена, без проведения торгов.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06.09.2017года № 787 « Об утверждении административного регламента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государственной собственности на которые не разграничена, без проведения торгов».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Карталинского муниципального района от 06.09.2017года № 782 « 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FB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 прекращении права постоянного     (бессрочного) пользования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06.09.2017года № 781 « Об утверждении административного регламента предоставления муниципальной услуги «О прекращении права постоянного     (бессрочного) пользования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усадебном земельном участке,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06.09.2017года № 780 « Об утверждении административного регламента предоставления муниципальной услуги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усадебном земельном участке, находящегося в муниципальной собственности или государственная собственность на который не разграничена».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FB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06.09.2017года № 785 « Об утверждении административного регламента предоставления муниципальной услуги 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аренды на земли сельскохозяйственного назначения, находящиеся в  муниципальной собственности или государственная собственность на которые разграничена.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24.10.2017года № 913 « Об утверждении административного регламента предоставления муниципальной услуги «Заключение договора аренды на земли сельскохозяйственного назначения, находящиеся в  муниципальной собственности или государственная собственность на которые разграничена».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Снятие с учета граждан, имеющих право на получение 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который не разграничена.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нского муниципального района от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06.09.2017года № 783 « Об утверждении административного регламента предоставления муниципальной услуги «Снятие с учета граждан, имеющих право на получение 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06.09.2017года № 786 « 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 или) 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24.10.2017года № 916 « Об утверждении административного регламента предоставления муниципальной услуги «Перераспределение земель и ( или) 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06.09.2017года № 784 « Об утверждении административного регламента предоставления муниципальной услуги «Прекращение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06.09.2017года № 788 « Об утверждении административного регламента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04.02.2015года № 65 « 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Карталинского муниципального района, для создания фермерского хозяйства и осуществления его деятельности» с изменениями от 12.01.2018года № 04 « О внесении изменений в постановление администрации Карталинского муниципального района».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 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Карталинского муниципального района от 02.02.2018года № 81 «Об утверждении административного регламента предоставления муниципальной услуги «Предоставление в собственность, постоянное(бессрочное) пользование, в безвозмездное пользование, аренду земельных участков юридическим лицам 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лицам».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FB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28.07.2017года № 619 «Об утверждении административного регламента предоставления муниципальной услуги «Выдача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 с изменениями от 20.02.2018г. № 167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B6" w:rsidRPr="000D057F" w:rsidTr="006507F6">
        <w:trPr>
          <w:jc w:val="center"/>
        </w:trPr>
        <w:tc>
          <w:tcPr>
            <w:tcW w:w="15490" w:type="dxa"/>
            <w:gridSpan w:val="4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.Управление по делам культуры, спорта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Карталинского муниципального района  от 31.03.2016 года № 141 « Об  утверждении административного регламента исполнения 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  учреждение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«Центральная библиотечная система»</w:t>
            </w:r>
          </w:p>
        </w:tc>
      </w:tr>
      <w:tr w:rsidR="006507F6" w:rsidRPr="000D057F" w:rsidTr="00E20BAB">
        <w:trPr>
          <w:trHeight w:val="836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Формирование, учет,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Карталинского муниципального района  от 28.04.2016 года № 214 « Об  утверждении административного регламента исполнения  муниципальной  работы « Формирование, учет, изучение, обеспечение  физической сохранности и безопасности музейных предметов, музейных коллекций»</w:t>
            </w:r>
          </w:p>
        </w:tc>
        <w:tc>
          <w:tcPr>
            <w:tcW w:w="2992" w:type="dxa"/>
          </w:tcPr>
          <w:p w:rsidR="005B069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учреждение            </w:t>
            </w:r>
          </w:p>
          <w:p w:rsidR="001474B6" w:rsidRPr="000D057F" w:rsidRDefault="005B0698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>Историко- краеведческий музей»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440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Организация деятельности клубных формирований и формировании самодельного народного творчества (работа)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 « О порядке разработки 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Карталинского муниципального района  от 01.04.2016 года № 144 « Об  утверждении административного регламента исполнения  муниципальной работы 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межп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>оселенческий Дом культуры    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Россия»</w:t>
            </w:r>
          </w:p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районный Дом культуры « Урал»</w:t>
            </w:r>
          </w:p>
        </w:tc>
      </w:tr>
      <w:tr w:rsidR="006507F6" w:rsidRPr="000D057F" w:rsidTr="00E20BAB">
        <w:trPr>
          <w:trHeight w:val="70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Публичный показ музейных предметов, музейных коллекций       (платная услуга)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Карталинского муниципального района  от 24.04.2016 года № 190 « Об  утверждении административного регламента предоставление муниципальной услуги « Публичный показ музейных предметов, музейных коллекций».</w:t>
            </w:r>
          </w:p>
        </w:tc>
        <w:tc>
          <w:tcPr>
            <w:tcW w:w="2992" w:type="dxa"/>
          </w:tcPr>
          <w:p w:rsidR="005B0698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учреждение            </w:t>
            </w:r>
          </w:p>
          <w:p w:rsidR="001474B6" w:rsidRPr="000D057F" w:rsidRDefault="005B0698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>Историко- краеведческий музей»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519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Предоставление консультационных и методических услуг (работа)</w:t>
            </w:r>
          </w:p>
        </w:tc>
        <w:tc>
          <w:tcPr>
            <w:tcW w:w="7785" w:type="dxa"/>
          </w:tcPr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Карталинского муниципального района  от 31.03.2016 года № 142 « Об  утверждении административного регламента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 муниципальной  работы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Предоставление консультационных и методических услуг»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 Районный организационно- методический  центр Карталинского муниципального района.</w:t>
            </w:r>
          </w:p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Организация и проведение официальных физкультурных           (физкультурно-оздоровительных)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мероприятий (работа)</w:t>
            </w:r>
          </w:p>
        </w:tc>
        <w:tc>
          <w:tcPr>
            <w:tcW w:w="7785" w:type="dxa"/>
          </w:tcPr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Карталинского муниципального района  от 28.04.2016 года № 210 « Об  утверждении административного регламента по предоставлению  муниципальной работы  «Организация  и проведение официальных физкультурных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физкультурн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>о- оздоровительных) мероприятий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Физкультурно- оздоровительный комплекс                 « Юбилейный»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Организация и проведение физкультурных и спортивных мероприятий в рамках Всероссийского физкультурно- спортивного комплекса « Готов к труду и обороне» (ГТО)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 работа)</w:t>
            </w:r>
          </w:p>
        </w:tc>
        <w:tc>
          <w:tcPr>
            <w:tcW w:w="7785" w:type="dxa"/>
          </w:tcPr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Карталинского муниципального района  от 13.05.2016 года № 230 « Об  утверждении административного регламента  по  предоставлению муниципальной работы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физкультурных и спортивных мероприятий в рамках Всероссийского физкультурно- спортивного комплекса « Готов к труду и обороне»( ГТО)»</w:t>
            </w:r>
          </w:p>
        </w:tc>
        <w:tc>
          <w:tcPr>
            <w:tcW w:w="2992" w:type="dxa"/>
          </w:tcPr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Физкультурно- оздоровительный комплекс 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F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Юбилейный»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Организация и проведение спортивно- оздоровительной работы по развитию физической культуры и спорта среди различных групп населения (работа)</w:t>
            </w:r>
          </w:p>
        </w:tc>
        <w:tc>
          <w:tcPr>
            <w:tcW w:w="7785" w:type="dxa"/>
          </w:tcPr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Карталинского муниципального района  от 26.04.2016 года № 199 « Об  утверждении административного регламента  по  предоставлению муниципальной работы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992" w:type="dxa"/>
          </w:tcPr>
          <w:p w:rsidR="001474B6" w:rsidRPr="000D057F" w:rsidRDefault="001474B6" w:rsidP="005B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Физкультурно- оздоровительный комплекс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Юбилейный» Карталинского муниципального района</w:t>
            </w:r>
          </w:p>
        </w:tc>
      </w:tr>
      <w:tr w:rsidR="006507F6" w:rsidRPr="000D057F" w:rsidTr="00E20BAB">
        <w:trPr>
          <w:trHeight w:val="85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Реализация дополнительных общеобразовательных общеразвивающих программ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 услуга)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28.06.2016 года № 342 «Об   утверждении административного регламента  по  предоставлению муниципальной услуги   «Реализация дополнительных общеобразовательных общеразвивающих программ»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учреждение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Варшавская детская школа искусств,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 Анненское детская школа искусств,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Великопетровское детская школа искусств,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 Полтавская детская школа искусств,</w:t>
            </w:r>
            <w:r w:rsidR="004B3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Новокаолиновая детская школа искусств,</w:t>
            </w:r>
            <w:r w:rsidR="005B069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 дополнительного образования  детская школа искусств г. Карталы,</w:t>
            </w:r>
            <w:r w:rsidR="0075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детско- юношеская спортивная школа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 Реализация дополнительных общеобразовательных предпрофессиональных программ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 услуга)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16.05.2011года № 373 </w:t>
            </w:r>
            <w:r w:rsidR="007512C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25.04.2016г. № 193 «Об утверждении административного регламента по предоставлению муниципальной услуги «Реализация дополнительных общеобразовательных предпрофессиональных программ».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Варшавская детская школа искусств,</w:t>
            </w:r>
            <w:r w:rsidR="0075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 Анненское детская школа искусств,</w:t>
            </w:r>
            <w:r w:rsidR="0075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12C0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учреждение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Великопетровское детская школа искусств,</w:t>
            </w:r>
            <w:r w:rsidR="004236E6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 Полтавская детская школа искусств,</w:t>
            </w:r>
            <w:r w:rsidR="0075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Новокаолиновая детская школа искусств,</w:t>
            </w:r>
            <w:r w:rsidR="004236E6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 детская школа искусств г. Карталы,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Детско- юношеская спортивная школа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Организация и проведение официальных спортивных мероприятий (работа)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16.05.2011года № 373 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r w:rsidR="0075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21.04.2016г. № 186 «Об утверждении административного регламента по выполнению муниципальной работы « Организация и проведение официальных спортивных мероприятий»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«Детско- юношеская спортивная школа»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 Организация проведения культурно- массовых мероприятий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Карталинского муниципального района от 05.05.2015года № 412 «Об утверждении административного регламента по предоставлению муниципальной услуги «Организация проведения культурно-массовых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мероприятий»</w:t>
            </w:r>
          </w:p>
        </w:tc>
        <w:tc>
          <w:tcPr>
            <w:tcW w:w="2992" w:type="dxa"/>
          </w:tcPr>
          <w:p w:rsidR="001474B6" w:rsidRPr="000D057F" w:rsidRDefault="001474B6" w:rsidP="000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учреждение межпоселенческий дом культуры </w:t>
            </w:r>
            <w:r w:rsidR="000740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Россия»,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</w:t>
            </w:r>
            <w:r w:rsidR="004236E6" w:rsidRPr="000D057F">
              <w:rPr>
                <w:rFonts w:ascii="Times New Roman" w:hAnsi="Times New Roman" w:cs="Times New Roman"/>
                <w:sz w:val="20"/>
                <w:szCs w:val="20"/>
              </w:rPr>
              <w:t>еждение районный Дом культуры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Урал»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07.05.2019г. № 445 «Об  утверждении административного регламента по предоставлению муниципальной услуги « Показ кинофильмов»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Дома культуры « 40 лет Октября»</w:t>
            </w:r>
          </w:p>
        </w:tc>
      </w:tr>
      <w:tr w:rsidR="001474B6" w:rsidRPr="000D057F" w:rsidTr="006507F6">
        <w:trPr>
          <w:jc w:val="center"/>
        </w:trPr>
        <w:tc>
          <w:tcPr>
            <w:tcW w:w="15490" w:type="dxa"/>
            <w:gridSpan w:val="4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.Управление социальной защиты населения Карталинского муниципального района</w:t>
            </w:r>
            <w:r w:rsidR="002F2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Предоставление социального обслуживания  в форме на дому включая оказание социально-бытовых услуг, социально-медицинских услуг, социально- психологических услуг, социально- педагогических услуг, социально- 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 Челябинской области  от 21 октября 2015г.  № 546-П « Об  утверждении порядков предоставления социальных услуг поставщиками социальных  услуг»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Предоставление социального обслуживания в  полустационарной форме включая оказание  социально- бытовых услуг,  социально- медицинских услуг, социально- психологических услуг, социально-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21 октября 2015г. № 546-П « Об утверждении порядков предоставления социальных услуг поставщиками социальных услуг».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Содержание и воспитание детей- сирот и детей, оставшихся без попечения родителей, детей,  находящихся в трудной жизненной ситуации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27.07.2016г. № 436 « Об утверждении Административного регламента предоставления муниципальной услуги «Содержание и воспитание детей- сирот и детей, оставшихся без попечения родителей, детей,  находящихся в трудной жизненной ситуации»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</w:t>
            </w:r>
            <w:r w:rsidR="00184388">
              <w:rPr>
                <w:rFonts w:ascii="Times New Roman" w:hAnsi="Times New Roman" w:cs="Times New Roman"/>
                <w:sz w:val="20"/>
                <w:szCs w:val="20"/>
              </w:rPr>
              <w:t>ение социального обслуживания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Центр помощи детям, оставшихся без попечения родителей»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Предоставление гражданам субсидии на оплату жилого помещения и коммунальных услуг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 23.05.2012г. № 247-П « Об Административном регламенте предоставления  государственной услуги  по предоставлению гражданам субсидии на оплату жилого помещения  и коммунальных услуг»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 Назначение и выплата социального пособия на погребение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Челябинской области от 20.06.2012г. № 333-П « Об административном регламенте предоставления государственной услуги « Назначение 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социального пособия на погребение, возмещение стоимости услуг по погребению»и внесение изменений в Постановление Правительства Челябинской области от 18.12.2008г. № 410-П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социальной защиты населения Карталинского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                  Назначение и выплата ежемесячного пособия по уходу за ребенком.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19.05.1995г. № 81-ФЗ « О государственных пособиях граждан, имеющих детей», приказ Министерства здравоохранения и социального развития Российской Федерации от 23.12.2009г. № 1012н « Об утверждении порядка и условий назначения и выплаты государственных пособий граждан, имеющих детей».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Назначение и выплата областного единовременного пособия при рождении ребенка.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16.11.2011г. № 424-П « Об Административном регламенте  предоставления государственной услуги «Назначение и выплата областного единовременного пособия при рождении ребенка»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– 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23.05.2012г. № 249-П « Об Административном регламенте  предоставления государственной услуги «Назначение многодетной семье ежемесячной денежной выплаты по оплате жилого помещения и коммунальных услуг»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Предоставление путевки  в санаторно- оздоровительные  детские лагеря  круглогодичного  действия (для детей школьного возраста до достижения ими 18 лет, за исключением детей – инвалидов)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 от 31.03.2010г. № 549-ЗО « Об  организации и обеспечения отдыха и оздоровления детей ( за исключением  организации отдыха  детей в каникулярное  время) в Челябинской области;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 от 20.11.2013г. № 460-П «Об Административном регламенте предоставления государственной услуги «Предоставление путевки  в санаторно- оздоровительные  детские лагеря  круглогодичного  действия (для детей школьного возраста до достижения ими 18 лет, за исключением детей – инвалидов).</w:t>
            </w:r>
          </w:p>
        </w:tc>
        <w:tc>
          <w:tcPr>
            <w:tcW w:w="2992" w:type="dxa"/>
          </w:tcPr>
          <w:p w:rsidR="001474B6" w:rsidRPr="000D057F" w:rsidRDefault="001474B6" w:rsidP="006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 Назначение и выплата денежных средств на содержание детей – 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 приемной семье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20.06.2012г. № 334-П « Об утверждении Административного регламента предоставлении государственной услуги «Назначение и выплата денежных средств на содержание детей – 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 приемной семье»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Предоставление направления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20.06.2012г. № 339-П « Об утверждении Административного регламента предоставления государственной услуги «Предоставление направления в специализированное учреждение для несовершеннолетних, нуждающихся в социальной реабилитации»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услуга- Предоставление путевок  в загородные лагеря отдыха 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оздоровления детей, детям, находящимся в трудной жизненной ситуации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Челябинской области 23.05.2012г. № 248-П « Об утверждении Административного регламента предоставления государственной услуги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«Предоставление путевок  в загородные лагеря отдыха и оздоровления детей, детям, находящимся в трудной жизненной ситуации»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социальной защиты населения Карталинского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Карталинского муниципального района от 27.11.2014г. № 760 « О мерах  социальной поддержки детей погибших Защитников Отечества в Великой Отечественной войне на проезд  в пригородном автомобильном транспорте общего пользования»;</w:t>
            </w:r>
            <w:r w:rsidR="0018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Карталинского </w:t>
            </w:r>
            <w:r w:rsidR="00184388"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02.04.2018г. № 304 « Об утверждении Административного регламента предоставления муниципальной услуги «Выдача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882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направления в образовательное учреждение для детей- сирот и детей, оставшихся без попечения родителей.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24.10.2011года № 1911 « Об утверждении Административного регламента предоставления муниципальной услуги «Выдача направления в образовательное учреждение для детей- сирот и детей, оставшихся без попечения родителей».</w:t>
            </w:r>
          </w:p>
        </w:tc>
        <w:tc>
          <w:tcPr>
            <w:tcW w:w="2992" w:type="dxa"/>
          </w:tcPr>
          <w:p w:rsidR="001474B6" w:rsidRPr="000D057F" w:rsidRDefault="001474B6" w:rsidP="005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Возмещение расходов, связанных с погребением реабилитированного лица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20.06.2012года № 335-П «Об утверждении Административного регламента предоставления государственной услуги «Возмещение расходов, связанных с погребением реабилитированного лица»</w:t>
            </w:r>
          </w:p>
        </w:tc>
        <w:tc>
          <w:tcPr>
            <w:tcW w:w="2992" w:type="dxa"/>
          </w:tcPr>
          <w:p w:rsidR="001474B6" w:rsidRPr="000D057F" w:rsidRDefault="001474B6" w:rsidP="005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Возмещение реабилитированным лицам расходов на проезд на междугородном транспорте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16.02.2016года № 70-П «Об утверждении Административного регламента предоставления государственной услуги «Возмещение реабилитированным лицам расходов на проезд на междугородном транспорте».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20.06.2012года № 336-П «Об утверждении Административного регламента предоставления государственной услуги «Компенсация расходов на оплату жилых помещений и коммунальных услуг отдельным категориям граждан».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-  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20.03.2013года № 109-П «Об утверждении Административного регламента предоставления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-  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20.06.2012года № 338-П «Об утверждении Административного регламента предоставления государственной услуги «Предоставление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5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-  Ежегодная денежная выплата лицам, награжденным нагрудным знаком « Почетный донор России»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РФ от 11.07.2013года       № 450-Н « Порядок осуществления ежегодной денежной выплаты лицам, награжденным нагрудным знаком « Почетный донор России»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Компенсационные выплаты за пользование услугами местной телефонной связи и (или) за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услугами связи для целей проводного радиовещания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Челябинской области от 21.12.2011г. № 483-П «Об утверждении Административного регламента предоставления государственной услуги «Компенсационные выплаты за пользование услугами местной телефонной связи 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за пользование услугами связи для целей проводного радиовещания», в редакции постановления Правительства Челябинской области от 20.11.2013г. № 467-П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16.02.2016г. №  59-П «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Выплата гражданам подвергшимся воздействию радиации, компенсаций, пособий и иных выплат, предусмотренных Законами РФ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23.04.2015Г. № 209-П « О порядке выплаты гражданам подвергшимся воздействию радиации, компенсаций, пособий и иных выплат, предусмотренных Законами РФ «О социальной защите граждан, подвергшихся воздействию радиации в следствии катастрофы на Чернобыльской АЭС, федеральными законами « О социальной защите граждан РФ, подвергшихся воздействию радиации в следствии аварии в 1957 году на производственном объединении    « Маяк»   и сбросов в реку Теча» и « О социальных гарантиях граждан, подвергшимся  радиационному воздействию в следствие ядерных испытаний на Семипалатинском полигоне»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Выплата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19.09.2012г. № 497-П « Об утверждении Правил выплаты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Выдача удостоверений о праве на льготы членам семей погибших </w:t>
            </w:r>
            <w:r w:rsidR="005C6EAA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12.01.1995г. № 5 –ФЗ « О ветеранах», Постановление Правительства Челябинской области от 16.11.2011г. № 425-П « Об Административном регламенте предоставления государственной услуги «Выдача удостоверений о праве на льготы членам семей погибших         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службы».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 сирот, но не старше 23 лет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24.06.1999года № 120-ФЗ ( в редакции от 03.07.2016года) «Об основах системы профилактики безнадзорности и правонарушений несовершеннолетних»с изменениями и дополнениями от 15.07.2016года;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24.05.2014 года № 481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« О деятельности организаций для детей- сирот и детей, оставшихся без попечения родителей, и об устройстве в них детей, оставшихся без попечения родителей».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социального обслуживания « Центр помощи детям, оставшимся без попечения родителей»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Подготовка граждан, выразивших желание принять детей сирот и детей, оставшихся без попечения родителей, на семейные формы устройства.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28.09.2012года № 1439 « Об утверждении Положения об организации работы органов местного самоуправления Карталинского муниципального района по исполнению переданных государственных полномочий по  организации и осуществлению деятельности по опеке и попечительству, социальной поддержке детей- сирот и детей, оставшихся без попечения родителей, лиц из их числа».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социального обслуживания « Центр помощи детям, оставшимся без попечения родителей»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Выдача удостоверения инвалида Великой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12.01.1995г. № 5 –ФЗ « О ветеранах», Постановление Правительства Челябинской области от 23.05.2012г. № 252-П « Об Административном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регламенте предоставления государственной услуги «Выдача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социальной защиты населения Карталинского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удостоверения ветерана Великой Отечественной войны.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Челябинской области от 13.04.2000г. № 154 « О выдаче удостоверений ветерана Великой Отечественной войны  единого образца в Челябинской области»,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23.05.2012г. № 251-П « Об Административном регламенте предоставления государственной услуги «Выдача удостоверения ветерана Великой Отечественной войны».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5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Присвоение звания « Ветеран труда» и выдача удостоверения               « Ветеран труда»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12.01.1995г. № 5 –ФЗ « О ветеранах»,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Челябинской области от 20.04.2006г. № 111 « Об утверждении Положения о порядке присвоения звания « Ветеран труда» и выдачи удостоверения « Ветеран труда» в Челябинской области», Постановление Правительства Челябинской области от 18.07.2012г. № 388-П « Об Административном регламенте предоставления государственной услуги «Присвоение звания « Ветеран труда» и выдача удостоверения  « Ветеран труда».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Присвоение звания « Ветеран труда Челябинской области» и выдача удостоверения               « Ветеран труда Челябинской области»</w:t>
            </w:r>
          </w:p>
        </w:tc>
        <w:tc>
          <w:tcPr>
            <w:tcW w:w="7785" w:type="dxa"/>
          </w:tcPr>
          <w:p w:rsidR="001474B6" w:rsidRPr="000D057F" w:rsidRDefault="001474B6" w:rsidP="006E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29.11.2007г. № 220-ЗО « О звании « Ветеран труда Челябинской области», Постановление Правительства Челябинской области от 18.07.2012г. № 389-П «Об Административном регламенте предоставления государственной услуги «  Присвоение звания « Ветеран труда Челябинской области» и выдача удостоверения  </w:t>
            </w:r>
            <w:r w:rsidR="006E301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« Ветеран труда Челябинской области».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Возмещение детям погибших участников Великой Отечественной войны  и приравненным к ним лицам расходов на проезд к месту захоронения отца (матери).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14.09.2016г. № 483 –П « О порядке возмещения детям погибших участников Великой Отечественной войны  и приравненным к ним лицам расходов на проезд к месту захоронения отца</w:t>
            </w:r>
            <w:r w:rsidR="006E3018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матери)».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детям погибших участников Великой Отечественной войны и приравненными к ним лицами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14.09.2016г. № 482 –П « О порядке предоставления детям погибших участников Великой Отечественной войны и приравненным к ним лицам ежемесячной денежной выплаты».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удостоверения многодетной семьи Челябинской области.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29.10.2014г. № 526-П « Об утверждении Административного регламента  предоставления государственной услуги «Выдача удостоверения многодетной семьи Челябинской области».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Назначение и осуществление  ежемесячной выплаты в связи с рождением (усыновлением) первого ребенка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28.12.2017г. № 418-ФЗ « О ежемесячных выплатах семьям, имеющих детей»;</w:t>
            </w:r>
            <w:r w:rsidR="00E65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Приказ  Министерства труда и социальной защиты РФ от 29 декабря 2017г. № 889-н « Об утверждении Порядка осуществления ежемесячных выплат в связи с  рождением (усыновлением) первого ребенка и (или)  второго ребенка, обращения за назначением указанных выплат, а также  перечня документов          ( сведений), необходимых для назначения ежемесячных выплат в связи с рождением ( усыновлением) первого и ( или) второго ребенка».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998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законном порядке недееспособными (ограниченно дееспособными).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31.08.2012 года №471-П « Об Административном регламенте предоставления государственной услуги «Прием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F9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–Оформление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22.08.2012 года №465-П " Об Административном регламенте предоставления государственной услуги «Оформление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F9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Предварительная опека или попечительство.</w:t>
            </w:r>
          </w:p>
        </w:tc>
        <w:tc>
          <w:tcPr>
            <w:tcW w:w="7785" w:type="dxa"/>
          </w:tcPr>
          <w:p w:rsidR="001474B6" w:rsidRPr="000D057F" w:rsidRDefault="008665BD" w:rsidP="00E6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474B6" w:rsidRPr="000D057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Федеральный закон</w:t>
              </w:r>
            </w:hyperlink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г. N 48-ФЗ </w:t>
            </w:r>
            <w:r w:rsidR="00E650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>Об опеке и попечительстве</w:t>
            </w:r>
            <w:r w:rsidR="00E650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           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hyperlink w:anchor="sub_1999" w:history="1">
              <w:r w:rsidRPr="000D057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</w:hyperlink>
          </w:p>
        </w:tc>
        <w:tc>
          <w:tcPr>
            <w:tcW w:w="7785" w:type="dxa"/>
          </w:tcPr>
          <w:p w:rsidR="001474B6" w:rsidRPr="000D057F" w:rsidRDefault="008665BD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474B6" w:rsidRPr="000D057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</w:t>
              </w:r>
            </w:hyperlink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от 26.06.2003 г. N 167-ЗО "О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службы";</w:t>
            </w:r>
            <w:r w:rsidR="00E65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1474B6" w:rsidRPr="000D057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</w:t>
              </w:r>
            </w:hyperlink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Челябинской области от 05.03.2005 г. N 78 "Об утверждении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службы"</w:t>
            </w:r>
            <w:r w:rsidR="00E65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4B6"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28 марта 2012г. №131-П «Об Административном регламенте предоставления государственной услуги «Назначение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пособия на ребенка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18.04.2012г. № 187-П « Об Административном регламенте предоставления государственной услуги «Назначение и выплата пособия на ребенка».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гражданами адресной субсидии в связи с ростом платы за коммунальные услуги.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30.06.2016г. № 374-ЗО «Предоставление гражданами адресной субсидии в связи с ростом платы за коммунальные услуги».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выплаты, назначаемой в случае рождения третьего ребенка и (или)  последующих детей  до достижения ребенком возраста трех лет.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17.04.2013 года № 186-П «Об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19.05.1995г. № 81-ФЗ «О государственных пособиях гражданам, имеющим детей», Приказ Министерства здравоохранения и социального развития РФ  от 23.12.2009г.               № 1012-н « Об утверждении порядка и условий назначения и выплаты государственных пособий граждан, имеющих детей».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507F6" w:rsidRPr="000D057F" w:rsidTr="00E20BAB">
        <w:trPr>
          <w:trHeight w:val="29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денежных средств на содержание детей 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25.10.2007г. № 212-ЗО « О  мерах социальной поддержки детей- сирот и детей, оставшихся без попечения родителей, вознаграждении, причитающемся приемному родителю и социальных гарантиях приемной семье».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B6" w:rsidRPr="000D057F" w:rsidTr="006507F6">
        <w:trPr>
          <w:jc w:val="center"/>
        </w:trPr>
        <w:tc>
          <w:tcPr>
            <w:tcW w:w="15490" w:type="dxa"/>
            <w:gridSpan w:val="4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. Управление образования Карталинского муниципального района</w:t>
            </w:r>
          </w:p>
        </w:tc>
      </w:tr>
      <w:tr w:rsidR="006507F6" w:rsidRPr="000D057F" w:rsidTr="00E20BAB">
        <w:trPr>
          <w:trHeight w:val="377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Реализация основных общеобразовательных  программ дошкольного образования</w:t>
            </w:r>
          </w:p>
        </w:tc>
        <w:tc>
          <w:tcPr>
            <w:tcW w:w="7785" w:type="dxa"/>
          </w:tcPr>
          <w:p w:rsidR="001474B6" w:rsidRPr="000D057F" w:rsidRDefault="001474B6" w:rsidP="00D4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Российской Федерации», Федеральный закон от 06.10.1999г.№ 184-ФЗ « Об общих принципах  организации  законодательных</w:t>
            </w:r>
            <w:r w:rsidR="00D44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представительных) и исполнительных органов государственной власти субъектов Российской Федерации», Федеральный закон от  29.12.2012г. № 273-ФЗ « Об образовании в Российской Федерации», Постановление администрации Карталинского муниципального района от 11.10.2013г. № 1820 « Об утверждении административного регламента предоставления муниципальной услуги « Прием заявлений, постановка на учет и зачисление детей в образовательные учреждения Карталинского муниципального района, реализующие основную общеобразовательную программу дошкольного образования (детские сады)», Постановление администрации Карталинского муниципального района от 01.03.2016г. № 84 « О внесении изменения в постановление администрации Карталинского муниципального района  от 11.10.2013г. № 1820».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Реализация основных  общеобразовательных программ начального общего образования</w:t>
            </w:r>
          </w:p>
        </w:tc>
        <w:tc>
          <w:tcPr>
            <w:tcW w:w="7785" w:type="dxa"/>
          </w:tcPr>
          <w:p w:rsidR="001474B6" w:rsidRPr="000D057F" w:rsidRDefault="001474B6" w:rsidP="00D4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06.10.2003г. № 131-ФЗ « Об общих принципах организации местного самоуправления в Российской Федерации», Федеральный закон от 06.10.1999г.№ 184-ФЗ « Об общих принципах  организации  законодательных </w:t>
            </w:r>
            <w:r w:rsidR="00D44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( представительных) и исполнительных органов государственной власти субъектов Российской Федерации», Федеральный закон от  29.12.2012г. № 273-ФЗ « Об образовании в Российской Федерации», Постановление администрации Карталинского муниципального района от 05.06.2013г. № 543 « Об утверждении административного регламента предоставления муниципальной услуги « 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 от 01.03.2016г. № 81 « О внесении изменения в постановление администрации Карталинского муниципального района от 05.06.2015г. № 543»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Муниципальные общеобразовательные организации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D4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-   Реализация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общеобразовательных программ основного общего образования</w:t>
            </w:r>
          </w:p>
        </w:tc>
        <w:tc>
          <w:tcPr>
            <w:tcW w:w="7785" w:type="dxa"/>
          </w:tcPr>
          <w:p w:rsidR="001474B6" w:rsidRPr="000D057F" w:rsidRDefault="001474B6" w:rsidP="00D4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06.10.2003г. № 131-ФЗ « Об общих принципах организации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в Российской Федерации», Федеральный закон от 06.10.1999г.№ 184-ФЗ « Об общих принципах  организации  законодательных </w:t>
            </w:r>
            <w:r w:rsidR="00D44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( представительных) и исполнительных органов государственной власти субъектов Российской Федерации», Федеральный закон от  29.12.2012г. № 273-ФЗ « Об образовании в Российской Федерации», Постановление администрации Карталинского муниципального района от 05.06.2013г. № 543 « 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 от 01.03.2016г. № 81 «О внесении изменения в постановление администрации Карталинского муниципального района от 05.06.2015г. № 543».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общеобразовательные организации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 Реализация основных общеобразовательных программ среднего общего образования</w:t>
            </w:r>
          </w:p>
        </w:tc>
        <w:tc>
          <w:tcPr>
            <w:tcW w:w="7785" w:type="dxa"/>
          </w:tcPr>
          <w:p w:rsidR="001474B6" w:rsidRPr="000D057F" w:rsidRDefault="001474B6" w:rsidP="00D4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Российской Федерации», Федеральный закон от 06.10.1999г.№ 184-ФЗ « Об общих принципах  организации  законодательных</w:t>
            </w:r>
            <w:r w:rsidR="00D44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( представительных) и исполнительных органов государственной власти субъектов Российской Федерации», Федеральный закон от  29.12.2012г. № 273-ФЗ « Об образовании в Российской Федерации», Постановление администрации Карталинского муниципального района от 05.06.2013г. № 543 « Об утверждении административного регламента предоставления муниципальной услуги « 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 от 01.03.2016г. № 81 « О внесении изменения в постановление администрации Карталинского муниципального района от 05.06.2015г. № 543».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Муниципальные общеобразовательные организации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 Реализация дополнительных общеобразовательных общеразвивающих программ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Российской Федерации», Федеральный закон от 06.10.1999г.№ 184-ФЗ « Об общих принципах  организации  законодательных                                     (представительных) и исполнительных органов государственной власти субъектов Российской Федерации», Федеральный закон от  29.12.2012г. № 273-ФЗ « Об образовании в Российской Федерации», Постановление  администрации Карталинского муниципального района от 29.12.2012г. № 2283 « Об утверждении Административного регламента по предоставлению муниципальной услуги «Предоставление общедоступного и бесплатного дополнительного образования», Постановление администрации Карталинского муниципального района от 01.03.2016г. № 82 «О внесении изменения в постановление администрации Карталинского муниципального района от 29.12.2012г. № 2283»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r w:rsidR="007056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образования детей»</w:t>
            </w:r>
          </w:p>
          <w:p w:rsidR="001474B6" w:rsidRPr="000D057F" w:rsidRDefault="001474B6" w:rsidP="0070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Организация отдыха детей и молодежи в каникулярное время с дневным пребыванием</w:t>
            </w:r>
          </w:p>
        </w:tc>
        <w:tc>
          <w:tcPr>
            <w:tcW w:w="7785" w:type="dxa"/>
          </w:tcPr>
          <w:p w:rsidR="001474B6" w:rsidRPr="000D057F" w:rsidRDefault="001474B6" w:rsidP="0070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Федеральный закон от 06.10.1999г.№ 184-ФЗ « Об общих принципах  организации  законодательных</w:t>
            </w:r>
            <w:r w:rsidR="00705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(представительных) и исполнительных органов государственной власти субъектов Российской Федерации», Федеральный закон от  29.12.2012г. № 273-ФЗ «Об образовании в Российской Федерации», Постановление администрации Карталинского муниципального района от 10.04.2014г. № 388 « Об утверждении Административного регламента предоставления муниципальной услуги «Организация отдыха детей в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каникулярное время», Постановление администрации Карталинского муниципального района от 01.03.2016г. № 83 «О внесении изменения в постановление администрации Карталинского муниципального района от 10.04.2014г. № 388».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Федеральный закон от 27.07.2010 года № 210-ФЗ       «Об  организации предоставления государственных и муниципальных услуг», Постановление администрации Карталинского муниципального района от 21.03.2018г. № 250 « Об утверждении Административного регламента предоставления муниципальной услуги «Зачисление в образовательное учреждение».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отдельных категорий учащихся муниципальных общеобразовательных учреждений.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Федеральный закон от 27.07.2010 года № 210-ФЗ       «Об  организации предоставления государственных и муниципальных услуг», Постановление администрации Карталинского муниципального района  от 02.04.2018г. № 306          « Об утверждении административного регламента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детьми.</w:t>
            </w:r>
          </w:p>
        </w:tc>
        <w:tc>
          <w:tcPr>
            <w:tcW w:w="7785" w:type="dxa"/>
          </w:tcPr>
          <w:p w:rsidR="001474B6" w:rsidRPr="000D057F" w:rsidRDefault="001474B6" w:rsidP="007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Федеральный закон от 27.07.2010 года № 210-ФЗ       «Об  организации предоставления государственных и муниципальных услуг», Постановление администрации Карталинского муниципального района  от 26.03.2018г. № 287</w:t>
            </w:r>
            <w:r w:rsidR="00782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« 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Карталинского муниципального района</w:t>
            </w:r>
          </w:p>
        </w:tc>
      </w:tr>
      <w:tr w:rsidR="001474B6" w:rsidRPr="000D057F" w:rsidTr="006507F6">
        <w:trPr>
          <w:jc w:val="center"/>
        </w:trPr>
        <w:tc>
          <w:tcPr>
            <w:tcW w:w="15490" w:type="dxa"/>
            <w:gridSpan w:val="4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. 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-  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18.05.2010 года № 840 « О порядке разработки, утверждения и реализации стандартов качества предоставления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района»;</w:t>
            </w:r>
            <w:r w:rsidR="00BF4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17.08.2016г. № 480 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услуга- Предоставление разрешения  на условно разрешенный вид использования земельного участка  или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капитального строительства на территории Карталинского муниципального  района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Карталинского муниципального района от 31.12.2013 года № 2554 « Об    утверждении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по предоставлению разрешения на условно разрешенный вид использования земельного участка или объекта капитального строительства на   территории Карталинского муниципального района»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Карталинского муниципального района</w:t>
            </w:r>
          </w:p>
          <w:p w:rsidR="001474B6" w:rsidRPr="000D057F" w:rsidRDefault="001474B6" w:rsidP="00BF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85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 Согласование проведения переустройства и (или) перепланировки жилого помещения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20.08.2014 года № 1039 «Об   утверждении административного регламента по предоставлению муниципальной услуги «Согласование проведения переустройства и (или) перепланировки жилого помещения».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trHeight w:val="85"/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ордеров на производство земельных работ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20.08.2014 года № 1038 «Об   утверждении административного регламента  предоставления муниципальной услуги «  Выдача, продление, закрытие ордера на производство земляных работ».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14.10.2014 года № 1252 «Об   утверждении административного регламента по  предоставлению  муниципальной услуги по принятию документов, а также выдачи решений о переводе или об отказе в переводе жилого помещения  в нежилое или нежилого помещения в жилое помещение на территории Карталинского муниципального района»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  <w:p w:rsidR="001474B6" w:rsidRPr="000D057F" w:rsidRDefault="001474B6" w:rsidP="00BF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и эксплуатацию рекламных конструкций на территории Карталинского муниципального района.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08.12.2017 года № 1122 «Об   утверждении административного регламента   предоставления муниципальной услуги «Выдача разрешений на установку и эксплуатацию рекламных конструкций на территории Карталинского муниципального района».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 в   эксплуатацию объектов капитального строительства.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31.05.2017 года № 423 « Об   утверждении Административного регламента   предоставления муниципальной услуги «Выдача разрешений на ввод объектов капитального строительства в эксплуатацию».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градостроительного плана земельного участка.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06.02.2018 года № 103 «Об   утверждении административного регламента   предоставления муниципальной услуги «Подготовка и выдача градостроительного плана земельного участка».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Признание молодых семей участниками подпрограммы                     «Оказание молодым семьям государственной поддержки для улучшения жилищных условий»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Карталинского муниципального района  от 29.03.2016 года № 137 «Об   утверждении административного регламента   осуществления муниципальной услуги «Признание молодых семей  участниками подпрограммы ««Оказание молодым семьям государственной поддержки для улучшения жилищных условий»  муниципальной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          « Обеспечение доступным и комфортным жильем граждан РФ»   в Карталинском муниципальном районе  на период 2014-2020годы» и выдача свидетельства о праве на получения социальной выплаты»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 Утверждение  схемы расположения земельного участка на кадастровом плане территории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04.02.2015 года № 63 «Об   утверждении административного регламента    предоставления муниципальной услуги «Утверждение и выдача схемы расположения земельного участка на кадастровом плане территории» с изменениями от 06.02.2018г. № 102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 разрешения на движение тяжеловесных и (или) крупногабаритных средств по автомобильным дорогам местного значения в границах муниципального образования.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3A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10.12.2014 года № 1582 «Об   утверждении административного регламента    предоставления муниципальной услуги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 с изменениями от 07.02.2018г. № 105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 объектов  капитального строительства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31.05.2017 года № 419 «Об   утверждении административного регламента    предоставления муниципальной услуги «Выдача разрешений на строительство объектов  капитального строительства».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(семейного) капитала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04.09.2015 года № 770 «Об   утверждении административного регламента    предоставления муниципальной услуги «Порядок 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   (семейного) капитала»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02.06.2016 года № 278 «Об   утверждении административного регламента    предоставления муниципальной услуги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признания помещения жилым (нежилым)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 от 17.08.2016 года № 480 «Об   утверждении административного регламента    предоставления муниципальной услуги «Признание помещения жилым (нежилым)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отклонение от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предельных параметров разрешенного строительства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РФ от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29.12.2004года № 190-ФЗ;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Карталинского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от 30.12.2016года № 854 « 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строительства, инфраструктуры и жилищно-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28.04.2011года № 121-ЗО «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19.09.2017года № 820 « Об утверждении Административного регламента осуществления муниципальной  услуги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94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Признание граждан нуждающимися в улучшении жилищных условий для участия в подпрограмме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«Оказание молодым  семьям государственной поддержки для улучшения жилищных условий» муниципальной программы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комфортным жильем граждан Российской Федерации» в Карталинском  районе на период 2014-2020 годы.</w:t>
            </w:r>
          </w:p>
        </w:tc>
        <w:tc>
          <w:tcPr>
            <w:tcW w:w="7785" w:type="dxa"/>
          </w:tcPr>
          <w:p w:rsidR="001474B6" w:rsidRPr="000D057F" w:rsidRDefault="001474B6" w:rsidP="0094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Карталинского муниципального района от 19.09.2017года № 819 « Об утверждении Административного регламента осуществления муниципальной услуги «Признание граждан нуждающимися в улучшении жилищных условий для участия в подпрограмме  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молодым  семьям государственной поддержки для улучшения жилищных условий» муниципальной программы</w:t>
            </w:r>
            <w:r w:rsidR="0094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E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комфортным жильем граждан Российской Федерации» в Карталинском  районе на период 2014-2020 годы».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</w:t>
            </w:r>
            <w:r w:rsidRPr="00A96E9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Признание граждан нуждающимися в жилых помещениях, предоставляемых по договорам социального найма.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года № 210-ФЗ « Об  организации предоставления государственных и муниципальных услуг»;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19.09.2017года № 821 « Об утверждении Административного регламента осуществления муниципальной услуги «Признание граждан нуждающимися в жилых помещениях, предоставляемых по договорам социального найма».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03.08.2018года № 799 « 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 на территории Карталинского городского поселения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31.08.2018 года № 892 2 Об утверждении административного регламента предоставления муниципальной услуги «Присвоение адреса объекту недвижимости на территории Карталинского городского поселения»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материалов для размещения в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системе обеспечения градостроительной деятельности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Карталинского муниципального района от 25.09.2018года № 969 « Об утверждении административного регламента 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 «Передача материалов для размещения в информационной системе обеспечения градостроительной деятельности».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строительства, инфраструктуры и жилищно-</w:t>
            </w: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                                  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18.10.2018г. № 1075 « Об утверждении административного регламента предоставления муниципальной услуги «Выдача уведомления о соответствии                                   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–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31.10.2018г. № 1108 « Об утверждении административного регламента предоставления муниципальной услуги «Выдача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 (ИСОГД)  (платная услуга)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муниципального района от 24.04.2018года  № 386 « 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(ИСОГД)»  с изменениями от 09.10.2018г. № 1012, от 07.11.2018г. № 1134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6507F6" w:rsidRPr="000D057F" w:rsidTr="00E20BAB">
        <w:trPr>
          <w:jc w:val="center"/>
        </w:trPr>
        <w:tc>
          <w:tcPr>
            <w:tcW w:w="486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27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услуга-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вырубку древесно-кустарниковой  растительности на территории Карталинского муниципального района.</w:t>
            </w:r>
          </w:p>
        </w:tc>
        <w:tc>
          <w:tcPr>
            <w:tcW w:w="7785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Карталинского  муниципального района от 05.04.2019г. № 310 «Об утверждении административного регламента предоставления муниципальной услуги «Выдача разрешений на вырубку древесно-кустарниковой  растительности на территории Карталинского муниципального района».</w:t>
            </w:r>
          </w:p>
        </w:tc>
        <w:tc>
          <w:tcPr>
            <w:tcW w:w="2992" w:type="dxa"/>
          </w:tcPr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инфраструктуры и жилищно-коммунального хозяйства</w:t>
            </w:r>
          </w:p>
          <w:p w:rsidR="001474B6" w:rsidRPr="000D057F" w:rsidRDefault="001474B6" w:rsidP="0014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F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</w:tbl>
    <w:p w:rsidR="000D126B" w:rsidRPr="000D057F" w:rsidRDefault="000D126B" w:rsidP="000D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26B" w:rsidRPr="000D057F" w:rsidSect="00D357DC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F2" w:rsidRDefault="001D36F2" w:rsidP="00997407">
      <w:pPr>
        <w:spacing w:after="0" w:line="240" w:lineRule="auto"/>
      </w:pPr>
      <w:r>
        <w:separator/>
      </w:r>
    </w:p>
  </w:endnote>
  <w:endnote w:type="continuationSeparator" w:id="0">
    <w:p w:rsidR="001D36F2" w:rsidRDefault="001D36F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F2" w:rsidRDefault="001D36F2" w:rsidP="00997407">
      <w:pPr>
        <w:spacing w:after="0" w:line="240" w:lineRule="auto"/>
      </w:pPr>
      <w:r>
        <w:separator/>
      </w:r>
    </w:p>
  </w:footnote>
  <w:footnote w:type="continuationSeparator" w:id="0">
    <w:p w:rsidR="001D36F2" w:rsidRDefault="001D36F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563"/>
      <w:docPartObj>
        <w:docPartGallery w:val="Page Numbers (Top of Page)"/>
        <w:docPartUnique/>
      </w:docPartObj>
    </w:sdtPr>
    <w:sdtContent>
      <w:p w:rsidR="00997407" w:rsidRPr="000D126B" w:rsidRDefault="008665BD" w:rsidP="00997407">
        <w:pPr>
          <w:pStyle w:val="a3"/>
          <w:jc w:val="center"/>
        </w:pPr>
        <w:r w:rsidRPr="000D12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126B" w:rsidRPr="000D12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12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E63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0D12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0523"/>
    <w:rsid w:val="00020943"/>
    <w:rsid w:val="0007401D"/>
    <w:rsid w:val="000B6CD3"/>
    <w:rsid w:val="000D057F"/>
    <w:rsid w:val="000D126B"/>
    <w:rsid w:val="00110885"/>
    <w:rsid w:val="001368F8"/>
    <w:rsid w:val="00137294"/>
    <w:rsid w:val="001474B6"/>
    <w:rsid w:val="00182963"/>
    <w:rsid w:val="00184388"/>
    <w:rsid w:val="00192403"/>
    <w:rsid w:val="001D36F2"/>
    <w:rsid w:val="00272D0B"/>
    <w:rsid w:val="002F2B67"/>
    <w:rsid w:val="002F6743"/>
    <w:rsid w:val="00302227"/>
    <w:rsid w:val="00303442"/>
    <w:rsid w:val="003240CF"/>
    <w:rsid w:val="00393B46"/>
    <w:rsid w:val="003971DE"/>
    <w:rsid w:val="003A0BB3"/>
    <w:rsid w:val="003A68A6"/>
    <w:rsid w:val="0041778E"/>
    <w:rsid w:val="004236E6"/>
    <w:rsid w:val="004B3DC7"/>
    <w:rsid w:val="00502F27"/>
    <w:rsid w:val="00532233"/>
    <w:rsid w:val="00586508"/>
    <w:rsid w:val="005B0698"/>
    <w:rsid w:val="005C6EAA"/>
    <w:rsid w:val="005F6C2F"/>
    <w:rsid w:val="00611EB4"/>
    <w:rsid w:val="006356D1"/>
    <w:rsid w:val="006507F6"/>
    <w:rsid w:val="0067484D"/>
    <w:rsid w:val="00684185"/>
    <w:rsid w:val="006D5EE5"/>
    <w:rsid w:val="006E3018"/>
    <w:rsid w:val="00705668"/>
    <w:rsid w:val="007512C0"/>
    <w:rsid w:val="00782909"/>
    <w:rsid w:val="007B3FF8"/>
    <w:rsid w:val="007E6FCE"/>
    <w:rsid w:val="00804C15"/>
    <w:rsid w:val="00806ED9"/>
    <w:rsid w:val="00834FAE"/>
    <w:rsid w:val="008374EB"/>
    <w:rsid w:val="00845F96"/>
    <w:rsid w:val="008665BD"/>
    <w:rsid w:val="00873A52"/>
    <w:rsid w:val="00883B2D"/>
    <w:rsid w:val="008947E6"/>
    <w:rsid w:val="008E14BB"/>
    <w:rsid w:val="009050C7"/>
    <w:rsid w:val="00906B99"/>
    <w:rsid w:val="009139A7"/>
    <w:rsid w:val="00940DE7"/>
    <w:rsid w:val="00997407"/>
    <w:rsid w:val="009A5AA2"/>
    <w:rsid w:val="00A413DA"/>
    <w:rsid w:val="00A95E63"/>
    <w:rsid w:val="00A96E94"/>
    <w:rsid w:val="00AD7D7A"/>
    <w:rsid w:val="00B25FB0"/>
    <w:rsid w:val="00BF4FED"/>
    <w:rsid w:val="00D243BF"/>
    <w:rsid w:val="00D357DC"/>
    <w:rsid w:val="00D44CAF"/>
    <w:rsid w:val="00D55CF0"/>
    <w:rsid w:val="00D84A58"/>
    <w:rsid w:val="00E043D6"/>
    <w:rsid w:val="00E05EDB"/>
    <w:rsid w:val="00E20BAB"/>
    <w:rsid w:val="00E6506F"/>
    <w:rsid w:val="00E72B42"/>
    <w:rsid w:val="00E77AD0"/>
    <w:rsid w:val="00EC463C"/>
    <w:rsid w:val="00EF1CA4"/>
    <w:rsid w:val="00F95C7A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character" w:styleId="a7">
    <w:name w:val="Hyperlink"/>
    <w:basedOn w:val="a0"/>
    <w:uiPriority w:val="99"/>
    <w:unhideWhenUsed/>
    <w:rsid w:val="001474B6"/>
    <w:rPr>
      <w:color w:val="0000FF"/>
      <w:u w:val="single"/>
    </w:rPr>
  </w:style>
  <w:style w:type="paragraph" w:customStyle="1" w:styleId="a8">
    <w:name w:val="Îáû÷íûé"/>
    <w:rsid w:val="00147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474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1474B6"/>
  </w:style>
  <w:style w:type="character" w:customStyle="1" w:styleId="ab">
    <w:name w:val="Гипертекстовая ссылка"/>
    <w:uiPriority w:val="99"/>
    <w:rsid w:val="001474B6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1474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099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31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87464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13798</Words>
  <Characters>78655</Characters>
  <Application>Microsoft Office Word</Application>
  <DocSecurity>0</DocSecurity>
  <Lines>655</Lines>
  <Paragraphs>184</Paragraphs>
  <ScaleCrop>false</ScaleCrop>
  <Company/>
  <LinksUpToDate>false</LinksUpToDate>
  <CharactersWithSpaces>92269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2019-05-14T06:47:00Z</cp:lastPrinted>
  <dcterms:created xsi:type="dcterms:W3CDTF">2019-05-12T23:07:00Z</dcterms:created>
  <dcterms:modified xsi:type="dcterms:W3CDTF">2019-05-15T10:32:00Z</dcterms:modified>
</cp:coreProperties>
</file>