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7C" w:rsidRPr="0093547C" w:rsidRDefault="0093547C" w:rsidP="0093547C">
      <w:pPr>
        <w:overflowPunct w:val="0"/>
        <w:autoSpaceDE w:val="0"/>
        <w:autoSpaceDN w:val="0"/>
        <w:adjustRightInd w:val="0"/>
        <w:jc w:val="center"/>
        <w:rPr>
          <w:rFonts w:eastAsia="Calibri"/>
          <w:sz w:val="28"/>
          <w:szCs w:val="28"/>
          <w:lang w:eastAsia="en-US"/>
        </w:rPr>
      </w:pPr>
      <w:r w:rsidRPr="0093547C">
        <w:rPr>
          <w:rFonts w:eastAsia="Calibri"/>
          <w:sz w:val="28"/>
          <w:szCs w:val="28"/>
          <w:lang w:eastAsia="en-US"/>
        </w:rPr>
        <w:t>ПОСТАНОВЛЕНИЕ</w:t>
      </w:r>
    </w:p>
    <w:p w:rsidR="0093547C" w:rsidRPr="0093547C" w:rsidRDefault="0093547C" w:rsidP="0093547C">
      <w:pPr>
        <w:autoSpaceDN w:val="0"/>
        <w:jc w:val="center"/>
        <w:rPr>
          <w:rFonts w:eastAsia="Calibri"/>
          <w:sz w:val="28"/>
          <w:szCs w:val="28"/>
          <w:lang w:eastAsia="en-US"/>
        </w:rPr>
      </w:pPr>
      <w:r w:rsidRPr="0093547C">
        <w:rPr>
          <w:rFonts w:eastAsia="Calibri"/>
          <w:sz w:val="28"/>
          <w:szCs w:val="28"/>
          <w:lang w:eastAsia="en-US"/>
        </w:rPr>
        <w:t>АДМИНИСТРАЦИЯ КАРТАЛИНСКОГО МУНИЦИПАЛЬНОГО РАЙОНА</w:t>
      </w:r>
    </w:p>
    <w:p w:rsidR="0093547C" w:rsidRPr="0093547C" w:rsidRDefault="0093547C" w:rsidP="0093547C">
      <w:pPr>
        <w:autoSpaceDN w:val="0"/>
        <w:jc w:val="both"/>
        <w:rPr>
          <w:rFonts w:eastAsia="Calibri"/>
          <w:sz w:val="28"/>
          <w:szCs w:val="28"/>
          <w:lang w:eastAsia="en-US"/>
        </w:rPr>
      </w:pPr>
    </w:p>
    <w:p w:rsidR="0093547C" w:rsidRPr="0093547C" w:rsidRDefault="0093547C" w:rsidP="0093547C">
      <w:pPr>
        <w:autoSpaceDN w:val="0"/>
        <w:jc w:val="both"/>
        <w:rPr>
          <w:rFonts w:eastAsia="Calibri"/>
          <w:sz w:val="28"/>
          <w:szCs w:val="28"/>
          <w:lang w:eastAsia="en-US"/>
        </w:rPr>
      </w:pPr>
    </w:p>
    <w:p w:rsidR="0093547C" w:rsidRPr="0093547C" w:rsidRDefault="0093547C" w:rsidP="0093547C">
      <w:pPr>
        <w:autoSpaceDN w:val="0"/>
        <w:jc w:val="both"/>
        <w:rPr>
          <w:rFonts w:eastAsia="Calibri"/>
          <w:sz w:val="28"/>
          <w:szCs w:val="28"/>
          <w:lang w:eastAsia="en-US"/>
        </w:rPr>
      </w:pPr>
    </w:p>
    <w:p w:rsidR="0093547C" w:rsidRPr="0093547C" w:rsidRDefault="0093547C" w:rsidP="0093547C">
      <w:pPr>
        <w:autoSpaceDN w:val="0"/>
        <w:jc w:val="both"/>
        <w:rPr>
          <w:rFonts w:eastAsia="Calibri"/>
          <w:sz w:val="28"/>
          <w:szCs w:val="28"/>
          <w:lang w:eastAsia="en-US"/>
        </w:rPr>
      </w:pPr>
    </w:p>
    <w:p w:rsidR="0093547C" w:rsidRPr="0093547C" w:rsidRDefault="0093547C" w:rsidP="0093547C">
      <w:pPr>
        <w:autoSpaceDN w:val="0"/>
        <w:jc w:val="both"/>
        <w:rPr>
          <w:rFonts w:eastAsia="Calibri"/>
          <w:sz w:val="28"/>
          <w:szCs w:val="28"/>
          <w:lang w:eastAsia="en-US"/>
        </w:rPr>
      </w:pPr>
      <w:r>
        <w:rPr>
          <w:bCs/>
          <w:sz w:val="28"/>
          <w:szCs w:val="28"/>
        </w:rPr>
        <w:t>30.07.2020 года № 644</w:t>
      </w:r>
    </w:p>
    <w:p w:rsidR="00170244" w:rsidRDefault="00170244" w:rsidP="006C6705">
      <w:pPr>
        <w:jc w:val="both"/>
        <w:rPr>
          <w:sz w:val="28"/>
          <w:szCs w:val="28"/>
        </w:rPr>
      </w:pPr>
    </w:p>
    <w:p w:rsidR="00170244" w:rsidRDefault="00170244" w:rsidP="006C6705">
      <w:pPr>
        <w:jc w:val="both"/>
        <w:rPr>
          <w:sz w:val="28"/>
          <w:szCs w:val="28"/>
        </w:rPr>
      </w:pPr>
    </w:p>
    <w:p w:rsidR="007C05C3" w:rsidRDefault="007C05C3" w:rsidP="006C6705">
      <w:pPr>
        <w:jc w:val="both"/>
        <w:rPr>
          <w:sz w:val="28"/>
          <w:szCs w:val="28"/>
        </w:rPr>
      </w:pPr>
    </w:p>
    <w:p w:rsidR="007C05C3" w:rsidRDefault="007C05C3" w:rsidP="006C6705">
      <w:pPr>
        <w:jc w:val="both"/>
        <w:rPr>
          <w:sz w:val="28"/>
          <w:szCs w:val="28"/>
        </w:rPr>
      </w:pPr>
    </w:p>
    <w:p w:rsidR="006F40DC" w:rsidRDefault="006F40DC" w:rsidP="006C6705">
      <w:pPr>
        <w:jc w:val="both"/>
        <w:rPr>
          <w:sz w:val="28"/>
          <w:szCs w:val="28"/>
        </w:rPr>
      </w:pPr>
    </w:p>
    <w:p w:rsidR="007C05C3" w:rsidRDefault="006C6705" w:rsidP="006C6705">
      <w:pPr>
        <w:jc w:val="both"/>
        <w:rPr>
          <w:sz w:val="28"/>
          <w:szCs w:val="28"/>
        </w:rPr>
      </w:pPr>
      <w:r w:rsidRPr="006C6705">
        <w:rPr>
          <w:sz w:val="28"/>
          <w:szCs w:val="28"/>
        </w:rPr>
        <w:t xml:space="preserve">Об установлении мер социальной </w:t>
      </w:r>
    </w:p>
    <w:p w:rsidR="007C05C3" w:rsidRDefault="006C6705" w:rsidP="006C6705">
      <w:pPr>
        <w:jc w:val="both"/>
        <w:rPr>
          <w:sz w:val="28"/>
          <w:szCs w:val="28"/>
        </w:rPr>
      </w:pPr>
      <w:r w:rsidRPr="006C6705">
        <w:rPr>
          <w:sz w:val="28"/>
          <w:szCs w:val="28"/>
        </w:rPr>
        <w:t>поддер</w:t>
      </w:r>
      <w:r>
        <w:rPr>
          <w:sz w:val="28"/>
          <w:szCs w:val="28"/>
        </w:rPr>
        <w:t xml:space="preserve">жки </w:t>
      </w:r>
      <w:r w:rsidRPr="006C6705">
        <w:rPr>
          <w:sz w:val="28"/>
          <w:szCs w:val="28"/>
        </w:rPr>
        <w:t xml:space="preserve">в период обучения  </w:t>
      </w:r>
    </w:p>
    <w:p w:rsidR="007C05C3" w:rsidRDefault="006C6705" w:rsidP="006C6705">
      <w:pPr>
        <w:jc w:val="both"/>
        <w:rPr>
          <w:sz w:val="28"/>
          <w:szCs w:val="28"/>
        </w:rPr>
      </w:pPr>
      <w:r w:rsidRPr="006C6705">
        <w:rPr>
          <w:sz w:val="28"/>
          <w:szCs w:val="28"/>
        </w:rPr>
        <w:t>граждан,</w:t>
      </w:r>
      <w:r>
        <w:rPr>
          <w:sz w:val="28"/>
          <w:szCs w:val="28"/>
        </w:rPr>
        <w:t xml:space="preserve"> </w:t>
      </w:r>
      <w:r w:rsidRPr="006C6705">
        <w:rPr>
          <w:sz w:val="28"/>
          <w:szCs w:val="28"/>
        </w:rPr>
        <w:t xml:space="preserve">заключивших договор </w:t>
      </w:r>
    </w:p>
    <w:p w:rsidR="006C6705" w:rsidRPr="006C6705" w:rsidRDefault="006C6705" w:rsidP="006C6705">
      <w:pPr>
        <w:jc w:val="both"/>
        <w:rPr>
          <w:sz w:val="28"/>
          <w:szCs w:val="28"/>
        </w:rPr>
      </w:pPr>
      <w:r w:rsidRPr="006C6705">
        <w:rPr>
          <w:sz w:val="28"/>
          <w:szCs w:val="28"/>
        </w:rPr>
        <w:t>о целевом обучении</w:t>
      </w:r>
    </w:p>
    <w:p w:rsidR="007C05C3" w:rsidRPr="006C6705" w:rsidRDefault="007C05C3" w:rsidP="006C6705">
      <w:pPr>
        <w:jc w:val="both"/>
        <w:rPr>
          <w:sz w:val="28"/>
          <w:szCs w:val="28"/>
        </w:rPr>
      </w:pPr>
    </w:p>
    <w:p w:rsidR="006C6705" w:rsidRPr="006C6705" w:rsidRDefault="006C6705" w:rsidP="007B235A">
      <w:pPr>
        <w:ind w:firstLine="709"/>
        <w:jc w:val="both"/>
        <w:rPr>
          <w:sz w:val="28"/>
          <w:szCs w:val="28"/>
        </w:rPr>
      </w:pPr>
      <w:r w:rsidRPr="006C6705">
        <w:rPr>
          <w:sz w:val="28"/>
          <w:szCs w:val="28"/>
        </w:rPr>
        <w:t>В соответствии со статьей 56 Федерального закона от 29</w:t>
      </w:r>
      <w:r w:rsidR="007C05C3">
        <w:rPr>
          <w:sz w:val="28"/>
          <w:szCs w:val="28"/>
        </w:rPr>
        <w:t>.12.</w:t>
      </w:r>
      <w:r w:rsidRPr="006C6705">
        <w:rPr>
          <w:sz w:val="28"/>
          <w:szCs w:val="28"/>
        </w:rPr>
        <w:t xml:space="preserve">2012 </w:t>
      </w:r>
      <w:r w:rsidR="007C05C3">
        <w:rPr>
          <w:sz w:val="28"/>
          <w:szCs w:val="28"/>
        </w:rPr>
        <w:t xml:space="preserve">года </w:t>
      </w:r>
      <w:r w:rsidRPr="006C6705">
        <w:rPr>
          <w:sz w:val="28"/>
          <w:szCs w:val="28"/>
        </w:rPr>
        <w:t>№</w:t>
      </w:r>
      <w:r w:rsidR="007C05C3">
        <w:rPr>
          <w:sz w:val="28"/>
          <w:szCs w:val="28"/>
        </w:rPr>
        <w:t xml:space="preserve"> </w:t>
      </w:r>
      <w:r w:rsidRPr="006C6705">
        <w:rPr>
          <w:sz w:val="28"/>
          <w:szCs w:val="28"/>
        </w:rPr>
        <w:t>273</w:t>
      </w:r>
      <w:r w:rsidR="007C05C3">
        <w:rPr>
          <w:sz w:val="28"/>
          <w:szCs w:val="28"/>
        </w:rPr>
        <w:t>-</w:t>
      </w:r>
      <w:r w:rsidRPr="006C6705">
        <w:rPr>
          <w:sz w:val="28"/>
          <w:szCs w:val="28"/>
        </w:rPr>
        <w:t xml:space="preserve">ФЗ «Об образовании в Российской Федерации», Постановлением Правительства </w:t>
      </w:r>
      <w:r w:rsidR="007C05C3" w:rsidRPr="006C6705">
        <w:rPr>
          <w:sz w:val="28"/>
          <w:szCs w:val="28"/>
        </w:rPr>
        <w:t>Российской Федерации</w:t>
      </w:r>
      <w:r w:rsidRPr="006C6705">
        <w:rPr>
          <w:sz w:val="28"/>
          <w:szCs w:val="28"/>
        </w:rPr>
        <w:t xml:space="preserve"> от 21.03.2019 </w:t>
      </w:r>
      <w:r w:rsidR="007C05C3">
        <w:rPr>
          <w:sz w:val="28"/>
          <w:szCs w:val="28"/>
        </w:rPr>
        <w:t xml:space="preserve">года </w:t>
      </w:r>
      <w:r w:rsidRPr="006C6705">
        <w:rPr>
          <w:sz w:val="28"/>
          <w:szCs w:val="28"/>
        </w:rPr>
        <w:t>№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w:t>
      </w:r>
      <w:r w:rsidR="007C05C3">
        <w:rPr>
          <w:sz w:val="28"/>
          <w:szCs w:val="28"/>
        </w:rPr>
        <w:t>.11.</w:t>
      </w:r>
      <w:r w:rsidRPr="006C6705">
        <w:rPr>
          <w:sz w:val="28"/>
          <w:szCs w:val="28"/>
        </w:rPr>
        <w:t>2013 г</w:t>
      </w:r>
      <w:r w:rsidR="007C05C3">
        <w:rPr>
          <w:sz w:val="28"/>
          <w:szCs w:val="28"/>
        </w:rPr>
        <w:t xml:space="preserve">ода </w:t>
      </w:r>
      <w:r w:rsidRPr="006C6705">
        <w:rPr>
          <w:sz w:val="28"/>
          <w:szCs w:val="28"/>
        </w:rPr>
        <w:t>№ 1076»</w:t>
      </w:r>
      <w:r w:rsidR="007C05C3">
        <w:rPr>
          <w:sz w:val="28"/>
          <w:szCs w:val="28"/>
        </w:rPr>
        <w:t>,</w:t>
      </w:r>
      <w:r w:rsidR="00D56C83">
        <w:rPr>
          <w:sz w:val="28"/>
          <w:szCs w:val="28"/>
        </w:rPr>
        <w:t xml:space="preserve"> в целях реализации  муниципальной программы</w:t>
      </w:r>
      <w:r w:rsidR="007B235A">
        <w:rPr>
          <w:sz w:val="28"/>
          <w:szCs w:val="28"/>
        </w:rPr>
        <w:t xml:space="preserve"> «О мерах социальной поддержки в период обучения  граждан, заключивших договор </w:t>
      </w:r>
      <w:r w:rsidR="007B235A" w:rsidRPr="007B235A">
        <w:rPr>
          <w:sz w:val="28"/>
          <w:szCs w:val="28"/>
        </w:rPr>
        <w:t>о целевом обучении</w:t>
      </w:r>
      <w:r w:rsidR="007B235A">
        <w:rPr>
          <w:sz w:val="28"/>
          <w:szCs w:val="28"/>
        </w:rPr>
        <w:t>»,</w:t>
      </w:r>
    </w:p>
    <w:p w:rsidR="007C05C3" w:rsidRPr="008D2E20" w:rsidRDefault="007C05C3" w:rsidP="007C05C3">
      <w:pPr>
        <w:jc w:val="both"/>
        <w:rPr>
          <w:sz w:val="28"/>
          <w:szCs w:val="28"/>
        </w:rPr>
      </w:pPr>
      <w:r w:rsidRPr="00E53D7E">
        <w:rPr>
          <w:sz w:val="28"/>
          <w:szCs w:val="28"/>
        </w:rPr>
        <w:t>администрация Карталинского муниципального района ПОСТАНОВЛЯЕТ:</w:t>
      </w:r>
    </w:p>
    <w:p w:rsidR="006C6705" w:rsidRPr="006C6705" w:rsidRDefault="006C6705" w:rsidP="007C05C3">
      <w:pPr>
        <w:ind w:firstLine="709"/>
        <w:jc w:val="both"/>
        <w:rPr>
          <w:sz w:val="28"/>
          <w:szCs w:val="28"/>
        </w:rPr>
      </w:pPr>
      <w:r w:rsidRPr="006C6705">
        <w:rPr>
          <w:sz w:val="28"/>
          <w:szCs w:val="28"/>
        </w:rPr>
        <w:t>1.</w:t>
      </w:r>
      <w:r w:rsidR="007C05C3">
        <w:rPr>
          <w:sz w:val="28"/>
          <w:szCs w:val="28"/>
        </w:rPr>
        <w:t xml:space="preserve"> </w:t>
      </w:r>
      <w:r w:rsidRPr="006C6705">
        <w:rPr>
          <w:sz w:val="28"/>
          <w:szCs w:val="28"/>
        </w:rPr>
        <w:t>Утвердить прилагаемые:</w:t>
      </w:r>
    </w:p>
    <w:p w:rsidR="006C6705" w:rsidRPr="006C6705" w:rsidRDefault="007C05C3" w:rsidP="007C05C3">
      <w:pPr>
        <w:ind w:firstLine="709"/>
        <w:jc w:val="both"/>
        <w:rPr>
          <w:sz w:val="28"/>
          <w:szCs w:val="28"/>
        </w:rPr>
      </w:pPr>
      <w:r>
        <w:rPr>
          <w:sz w:val="28"/>
          <w:szCs w:val="28"/>
        </w:rPr>
        <w:t xml:space="preserve">1) </w:t>
      </w:r>
      <w:r w:rsidR="006C6705" w:rsidRPr="006C6705">
        <w:rPr>
          <w:sz w:val="28"/>
          <w:szCs w:val="28"/>
        </w:rPr>
        <w:t>Положение о комиссии по предоставлению мер социальной поддержки  в  период обучения граждан, заключивших договор о целевом обучении;</w:t>
      </w:r>
    </w:p>
    <w:p w:rsidR="006C6705" w:rsidRPr="006C6705" w:rsidRDefault="007C05C3" w:rsidP="007C05C3">
      <w:pPr>
        <w:ind w:firstLine="709"/>
        <w:jc w:val="both"/>
        <w:rPr>
          <w:sz w:val="28"/>
          <w:szCs w:val="28"/>
        </w:rPr>
      </w:pPr>
      <w:r>
        <w:rPr>
          <w:sz w:val="28"/>
          <w:szCs w:val="28"/>
        </w:rPr>
        <w:t xml:space="preserve">2) </w:t>
      </w:r>
      <w:r w:rsidR="006C6705" w:rsidRPr="006C6705">
        <w:rPr>
          <w:sz w:val="28"/>
          <w:szCs w:val="28"/>
        </w:rPr>
        <w:t xml:space="preserve">Порядок предоставления </w:t>
      </w:r>
      <w:r w:rsidR="00D56C83">
        <w:rPr>
          <w:sz w:val="28"/>
          <w:szCs w:val="28"/>
        </w:rPr>
        <w:t xml:space="preserve">и финансирования </w:t>
      </w:r>
      <w:r w:rsidR="006C6705" w:rsidRPr="006C6705">
        <w:rPr>
          <w:sz w:val="28"/>
          <w:szCs w:val="28"/>
        </w:rPr>
        <w:t>мер социальной поддержки  в  период обучения граждан, заключи</w:t>
      </w:r>
      <w:r w:rsidR="00E02818">
        <w:rPr>
          <w:sz w:val="28"/>
          <w:szCs w:val="28"/>
        </w:rPr>
        <w:t>вших договор о целевом обучении.</w:t>
      </w:r>
    </w:p>
    <w:p w:rsidR="006C6705" w:rsidRDefault="001560E0" w:rsidP="007C05C3">
      <w:pPr>
        <w:ind w:firstLine="709"/>
        <w:jc w:val="both"/>
        <w:rPr>
          <w:sz w:val="28"/>
          <w:szCs w:val="28"/>
        </w:rPr>
      </w:pPr>
      <w:r>
        <w:rPr>
          <w:sz w:val="28"/>
          <w:szCs w:val="28"/>
        </w:rPr>
        <w:t>2</w:t>
      </w:r>
      <w:r w:rsidR="006C6705" w:rsidRPr="006C6705">
        <w:rPr>
          <w:sz w:val="28"/>
          <w:szCs w:val="28"/>
        </w:rPr>
        <w:t>. Разместить настоящее постановление на официальном сайте администрации  Карталинского муниципального района.</w:t>
      </w:r>
    </w:p>
    <w:p w:rsidR="00D56C83" w:rsidRDefault="00D56C83" w:rsidP="00D56C83">
      <w:pPr>
        <w:ind w:firstLine="709"/>
        <w:jc w:val="both"/>
        <w:rPr>
          <w:sz w:val="28"/>
          <w:szCs w:val="28"/>
        </w:rPr>
      </w:pPr>
      <w:r>
        <w:rPr>
          <w:sz w:val="28"/>
          <w:szCs w:val="28"/>
        </w:rPr>
        <w:t>3</w:t>
      </w:r>
      <w:r w:rsidRPr="006C6705">
        <w:rPr>
          <w:sz w:val="28"/>
          <w:szCs w:val="28"/>
        </w:rPr>
        <w:t xml:space="preserve">. </w:t>
      </w:r>
      <w:r>
        <w:rPr>
          <w:rFonts w:eastAsia="Calibri"/>
          <w:sz w:val="28"/>
          <w:szCs w:val="28"/>
          <w:lang w:eastAsia="en-US"/>
        </w:rPr>
        <w:t>Организацию</w:t>
      </w:r>
      <w:r w:rsidRPr="007C05C3">
        <w:rPr>
          <w:rFonts w:eastAsia="Calibri"/>
          <w:sz w:val="28"/>
          <w:szCs w:val="28"/>
          <w:lang w:eastAsia="en-US"/>
        </w:rPr>
        <w:t xml:space="preserve"> исполнени</w:t>
      </w:r>
      <w:r>
        <w:rPr>
          <w:rFonts w:eastAsia="Calibri"/>
          <w:sz w:val="28"/>
          <w:szCs w:val="28"/>
          <w:lang w:eastAsia="en-US"/>
        </w:rPr>
        <w:t>я</w:t>
      </w:r>
      <w:r w:rsidRPr="007C05C3">
        <w:rPr>
          <w:rFonts w:eastAsia="Calibri"/>
          <w:sz w:val="28"/>
          <w:szCs w:val="28"/>
          <w:lang w:eastAsia="en-US"/>
        </w:rPr>
        <w:t xml:space="preserve"> настоящего постановления возложить на </w:t>
      </w:r>
      <w:r w:rsidRPr="007C05C3">
        <w:rPr>
          <w:sz w:val="28"/>
          <w:szCs w:val="28"/>
        </w:rPr>
        <w:t>исполняющего обязанности заместителя главы Карталинского  муниципального района по социальным вопросам Клюшину Г.А.</w:t>
      </w:r>
    </w:p>
    <w:p w:rsidR="00D56C83" w:rsidRPr="006C6705" w:rsidRDefault="00D56C83" w:rsidP="007C05C3">
      <w:pPr>
        <w:ind w:firstLine="709"/>
        <w:jc w:val="both"/>
        <w:rPr>
          <w:sz w:val="28"/>
          <w:szCs w:val="28"/>
        </w:rPr>
      </w:pPr>
      <w:r>
        <w:rPr>
          <w:sz w:val="28"/>
          <w:szCs w:val="28"/>
        </w:rPr>
        <w:t xml:space="preserve">4. </w:t>
      </w:r>
      <w:r w:rsidRPr="007C05C3">
        <w:rPr>
          <w:rFonts w:eastAsia="Calibri"/>
          <w:sz w:val="28"/>
          <w:szCs w:val="28"/>
          <w:lang w:eastAsia="en-US"/>
        </w:rPr>
        <w:t xml:space="preserve">Контроль за исполнением </w:t>
      </w:r>
      <w:r>
        <w:rPr>
          <w:rFonts w:eastAsia="Calibri"/>
          <w:sz w:val="28"/>
          <w:szCs w:val="28"/>
          <w:lang w:eastAsia="en-US"/>
        </w:rPr>
        <w:t>данного</w:t>
      </w:r>
      <w:r w:rsidRPr="007C05C3">
        <w:rPr>
          <w:rFonts w:eastAsia="Calibri"/>
          <w:sz w:val="28"/>
          <w:szCs w:val="28"/>
          <w:lang w:eastAsia="en-US"/>
        </w:rPr>
        <w:t xml:space="preserve"> постановления</w:t>
      </w:r>
      <w:r>
        <w:rPr>
          <w:rFonts w:eastAsia="Calibri"/>
          <w:sz w:val="28"/>
          <w:szCs w:val="28"/>
          <w:lang w:eastAsia="en-US"/>
        </w:rPr>
        <w:t xml:space="preserve"> оставляю за собой.</w:t>
      </w:r>
    </w:p>
    <w:p w:rsidR="006C6705" w:rsidRPr="006C6705" w:rsidRDefault="00D56C83" w:rsidP="007C05C3">
      <w:pPr>
        <w:ind w:firstLine="709"/>
        <w:jc w:val="both"/>
        <w:rPr>
          <w:sz w:val="28"/>
          <w:szCs w:val="28"/>
        </w:rPr>
      </w:pPr>
      <w:r>
        <w:rPr>
          <w:sz w:val="28"/>
          <w:szCs w:val="28"/>
        </w:rPr>
        <w:t>5</w:t>
      </w:r>
      <w:r w:rsidR="006C6705" w:rsidRPr="006C6705">
        <w:rPr>
          <w:sz w:val="28"/>
          <w:szCs w:val="28"/>
        </w:rPr>
        <w:t xml:space="preserve">. </w:t>
      </w:r>
      <w:r w:rsidR="007C05C3">
        <w:rPr>
          <w:sz w:val="28"/>
          <w:szCs w:val="28"/>
        </w:rPr>
        <w:t xml:space="preserve">Настоящее </w:t>
      </w:r>
      <w:r w:rsidR="007C05C3" w:rsidRPr="006C6705">
        <w:rPr>
          <w:sz w:val="28"/>
          <w:szCs w:val="28"/>
        </w:rPr>
        <w:t xml:space="preserve">постановление </w:t>
      </w:r>
      <w:r w:rsidR="006C6705" w:rsidRPr="006C6705">
        <w:rPr>
          <w:sz w:val="28"/>
          <w:szCs w:val="28"/>
        </w:rPr>
        <w:t xml:space="preserve">распространяет свое действие  на правоотношения, возникшие с </w:t>
      </w:r>
      <w:r w:rsidR="007C05C3">
        <w:rPr>
          <w:sz w:val="28"/>
          <w:szCs w:val="28"/>
        </w:rPr>
        <w:t>01</w:t>
      </w:r>
      <w:r w:rsidR="006C6705" w:rsidRPr="006C6705">
        <w:rPr>
          <w:sz w:val="28"/>
          <w:szCs w:val="28"/>
        </w:rPr>
        <w:t xml:space="preserve"> июля</w:t>
      </w:r>
      <w:r w:rsidR="007C05C3">
        <w:rPr>
          <w:sz w:val="28"/>
          <w:szCs w:val="28"/>
        </w:rPr>
        <w:t xml:space="preserve"> </w:t>
      </w:r>
      <w:r w:rsidR="006C6705" w:rsidRPr="006C6705">
        <w:rPr>
          <w:sz w:val="28"/>
          <w:szCs w:val="28"/>
        </w:rPr>
        <w:t>2019 года.</w:t>
      </w:r>
    </w:p>
    <w:p w:rsidR="00170244" w:rsidRPr="007C05C3" w:rsidRDefault="00170244" w:rsidP="007C05C3">
      <w:pPr>
        <w:jc w:val="both"/>
        <w:rPr>
          <w:sz w:val="28"/>
          <w:szCs w:val="28"/>
        </w:rPr>
      </w:pPr>
    </w:p>
    <w:p w:rsidR="007C05C3" w:rsidRPr="007C05C3" w:rsidRDefault="007C05C3" w:rsidP="007C05C3">
      <w:pPr>
        <w:jc w:val="both"/>
        <w:rPr>
          <w:sz w:val="28"/>
          <w:szCs w:val="28"/>
        </w:rPr>
      </w:pPr>
      <w:r w:rsidRPr="007C05C3">
        <w:rPr>
          <w:sz w:val="28"/>
          <w:szCs w:val="28"/>
        </w:rPr>
        <w:t>Глава Карталинского</w:t>
      </w:r>
    </w:p>
    <w:p w:rsidR="007C05C3" w:rsidRPr="007C05C3" w:rsidRDefault="007C05C3" w:rsidP="007C05C3">
      <w:pPr>
        <w:jc w:val="both"/>
        <w:rPr>
          <w:sz w:val="28"/>
          <w:szCs w:val="28"/>
        </w:rPr>
      </w:pPr>
      <w:r w:rsidRPr="007C05C3">
        <w:rPr>
          <w:sz w:val="28"/>
          <w:szCs w:val="28"/>
        </w:rPr>
        <w:t>муниципального района</w:t>
      </w:r>
      <w:r w:rsidRPr="007C05C3">
        <w:rPr>
          <w:sz w:val="28"/>
          <w:szCs w:val="28"/>
        </w:rPr>
        <w:tab/>
      </w:r>
      <w:r w:rsidRPr="007C05C3">
        <w:rPr>
          <w:sz w:val="28"/>
          <w:szCs w:val="28"/>
        </w:rPr>
        <w:tab/>
      </w:r>
      <w:r w:rsidRPr="007C05C3">
        <w:rPr>
          <w:sz w:val="28"/>
          <w:szCs w:val="28"/>
        </w:rPr>
        <w:tab/>
      </w:r>
      <w:r w:rsidRPr="007C05C3">
        <w:rPr>
          <w:sz w:val="28"/>
          <w:szCs w:val="28"/>
        </w:rPr>
        <w:tab/>
      </w:r>
      <w:r w:rsidRPr="007C05C3">
        <w:rPr>
          <w:sz w:val="28"/>
          <w:szCs w:val="28"/>
        </w:rPr>
        <w:tab/>
      </w:r>
      <w:r w:rsidRPr="007C05C3">
        <w:rPr>
          <w:sz w:val="28"/>
          <w:szCs w:val="28"/>
        </w:rPr>
        <w:tab/>
      </w:r>
      <w:r w:rsidRPr="007C05C3">
        <w:rPr>
          <w:sz w:val="28"/>
          <w:szCs w:val="28"/>
        </w:rPr>
        <w:tab/>
        <w:t xml:space="preserve"> А.Г. Вдовин</w:t>
      </w:r>
      <w:r w:rsidRPr="007C05C3">
        <w:rPr>
          <w:sz w:val="28"/>
          <w:szCs w:val="28"/>
        </w:rPr>
        <w:br w:type="page"/>
      </w:r>
    </w:p>
    <w:p w:rsidR="00E02818" w:rsidRPr="00E02818" w:rsidRDefault="007B3010" w:rsidP="00E02818">
      <w:pPr>
        <w:tabs>
          <w:tab w:val="left" w:pos="3686"/>
        </w:tabs>
        <w:ind w:left="4253"/>
        <w:jc w:val="center"/>
        <w:rPr>
          <w:bCs/>
          <w:sz w:val="28"/>
          <w:szCs w:val="28"/>
        </w:rPr>
      </w:pPr>
      <w:r>
        <w:rPr>
          <w:bCs/>
          <w:sz w:val="28"/>
          <w:szCs w:val="28"/>
        </w:rPr>
        <w:lastRenderedPageBreak/>
        <w:t xml:space="preserve">УТВЕРЖДЕНО </w:t>
      </w:r>
    </w:p>
    <w:p w:rsidR="00E02818" w:rsidRPr="00E02818" w:rsidRDefault="00E02818" w:rsidP="00E02818">
      <w:pPr>
        <w:tabs>
          <w:tab w:val="left" w:pos="3686"/>
        </w:tabs>
        <w:ind w:left="4253"/>
        <w:jc w:val="center"/>
        <w:rPr>
          <w:bCs/>
          <w:sz w:val="28"/>
          <w:szCs w:val="28"/>
        </w:rPr>
      </w:pPr>
      <w:r w:rsidRPr="00E02818">
        <w:rPr>
          <w:bCs/>
          <w:sz w:val="28"/>
          <w:szCs w:val="28"/>
        </w:rPr>
        <w:t>постановлени</w:t>
      </w:r>
      <w:r w:rsidR="007B3010">
        <w:rPr>
          <w:bCs/>
          <w:sz w:val="28"/>
          <w:szCs w:val="28"/>
        </w:rPr>
        <w:t>ем</w:t>
      </w:r>
      <w:r w:rsidRPr="00E02818">
        <w:rPr>
          <w:bCs/>
          <w:sz w:val="28"/>
          <w:szCs w:val="28"/>
        </w:rPr>
        <w:t xml:space="preserve"> администрации</w:t>
      </w:r>
    </w:p>
    <w:p w:rsidR="00E02818" w:rsidRPr="00E02818" w:rsidRDefault="00E02818" w:rsidP="00E02818">
      <w:pPr>
        <w:tabs>
          <w:tab w:val="left" w:pos="3686"/>
        </w:tabs>
        <w:ind w:left="4253"/>
        <w:jc w:val="center"/>
        <w:rPr>
          <w:bCs/>
          <w:sz w:val="28"/>
          <w:szCs w:val="28"/>
        </w:rPr>
      </w:pPr>
      <w:r w:rsidRPr="00E02818">
        <w:rPr>
          <w:bCs/>
          <w:sz w:val="28"/>
          <w:szCs w:val="28"/>
        </w:rPr>
        <w:t>Карталинского муниципального района</w:t>
      </w:r>
    </w:p>
    <w:p w:rsidR="00E02818" w:rsidRPr="00E02818" w:rsidRDefault="00E02818" w:rsidP="00E02818">
      <w:pPr>
        <w:tabs>
          <w:tab w:val="left" w:pos="3686"/>
        </w:tabs>
        <w:ind w:left="4253"/>
        <w:jc w:val="center"/>
        <w:rPr>
          <w:bCs/>
          <w:sz w:val="28"/>
          <w:szCs w:val="28"/>
        </w:rPr>
      </w:pPr>
      <w:r w:rsidRPr="00E02818">
        <w:rPr>
          <w:bCs/>
          <w:sz w:val="28"/>
          <w:szCs w:val="28"/>
        </w:rPr>
        <w:t xml:space="preserve">от </w:t>
      </w:r>
      <w:r w:rsidR="000964AF">
        <w:rPr>
          <w:bCs/>
          <w:sz w:val="28"/>
          <w:szCs w:val="28"/>
        </w:rPr>
        <w:t>30.07.</w:t>
      </w:r>
      <w:r w:rsidRPr="00E02818">
        <w:rPr>
          <w:bCs/>
          <w:sz w:val="28"/>
          <w:szCs w:val="28"/>
        </w:rPr>
        <w:t xml:space="preserve">2020 года № </w:t>
      </w:r>
      <w:r w:rsidR="000964AF">
        <w:rPr>
          <w:bCs/>
          <w:sz w:val="28"/>
          <w:szCs w:val="28"/>
        </w:rPr>
        <w:t>644</w:t>
      </w:r>
    </w:p>
    <w:p w:rsidR="00E02818" w:rsidRDefault="00E02818" w:rsidP="006C6705">
      <w:pPr>
        <w:jc w:val="both"/>
        <w:rPr>
          <w:sz w:val="28"/>
          <w:szCs w:val="28"/>
        </w:rPr>
      </w:pPr>
    </w:p>
    <w:p w:rsidR="00E02818" w:rsidRPr="006C6705" w:rsidRDefault="00E02818" w:rsidP="006C6705">
      <w:pPr>
        <w:jc w:val="both"/>
        <w:rPr>
          <w:sz w:val="28"/>
          <w:szCs w:val="28"/>
        </w:rPr>
      </w:pPr>
    </w:p>
    <w:p w:rsidR="006C6705" w:rsidRPr="006C6705" w:rsidRDefault="006C6705" w:rsidP="00E02818">
      <w:pPr>
        <w:jc w:val="center"/>
        <w:rPr>
          <w:sz w:val="28"/>
          <w:szCs w:val="28"/>
        </w:rPr>
      </w:pPr>
      <w:r w:rsidRPr="006C6705">
        <w:rPr>
          <w:sz w:val="28"/>
          <w:szCs w:val="28"/>
        </w:rPr>
        <w:t>Положение</w:t>
      </w:r>
    </w:p>
    <w:p w:rsidR="00E02818" w:rsidRDefault="006C6705" w:rsidP="00E02818">
      <w:pPr>
        <w:jc w:val="center"/>
        <w:rPr>
          <w:sz w:val="28"/>
          <w:szCs w:val="28"/>
        </w:rPr>
      </w:pPr>
      <w:r w:rsidRPr="006C6705">
        <w:rPr>
          <w:sz w:val="28"/>
          <w:szCs w:val="28"/>
        </w:rPr>
        <w:t xml:space="preserve">о комиссии по предоставления мер социальной  </w:t>
      </w:r>
    </w:p>
    <w:p w:rsidR="00E02818" w:rsidRDefault="006C6705" w:rsidP="00E02818">
      <w:pPr>
        <w:jc w:val="center"/>
        <w:rPr>
          <w:sz w:val="28"/>
          <w:szCs w:val="28"/>
        </w:rPr>
      </w:pPr>
      <w:r w:rsidRPr="006C6705">
        <w:rPr>
          <w:sz w:val="28"/>
          <w:szCs w:val="28"/>
        </w:rPr>
        <w:t xml:space="preserve">поддержки  в  период обучения граждан, </w:t>
      </w:r>
    </w:p>
    <w:p w:rsidR="006C6705" w:rsidRPr="006C6705" w:rsidRDefault="006C6705" w:rsidP="00E02818">
      <w:pPr>
        <w:jc w:val="center"/>
        <w:rPr>
          <w:sz w:val="28"/>
          <w:szCs w:val="28"/>
        </w:rPr>
      </w:pPr>
      <w:r w:rsidRPr="006C6705">
        <w:rPr>
          <w:sz w:val="28"/>
          <w:szCs w:val="28"/>
        </w:rPr>
        <w:t>заключивших договор о целевом обучении</w:t>
      </w:r>
    </w:p>
    <w:p w:rsidR="006C6705" w:rsidRPr="006C6705" w:rsidRDefault="00E02818" w:rsidP="00E02818">
      <w:pPr>
        <w:jc w:val="center"/>
        <w:rPr>
          <w:sz w:val="28"/>
          <w:szCs w:val="28"/>
        </w:rPr>
      </w:pPr>
      <w:r>
        <w:rPr>
          <w:sz w:val="28"/>
          <w:szCs w:val="28"/>
        </w:rPr>
        <w:t>(</w:t>
      </w:r>
      <w:r w:rsidR="006C6705" w:rsidRPr="006C6705">
        <w:rPr>
          <w:sz w:val="28"/>
          <w:szCs w:val="28"/>
        </w:rPr>
        <w:t>далее</w:t>
      </w:r>
      <w:r>
        <w:rPr>
          <w:sz w:val="28"/>
          <w:szCs w:val="28"/>
        </w:rPr>
        <w:t xml:space="preserve"> именуется</w:t>
      </w:r>
      <w:r w:rsidR="006C6705" w:rsidRPr="006C6705">
        <w:rPr>
          <w:sz w:val="28"/>
          <w:szCs w:val="28"/>
        </w:rPr>
        <w:t xml:space="preserve"> – Положение)</w:t>
      </w:r>
    </w:p>
    <w:p w:rsidR="006C6705" w:rsidRDefault="006C6705" w:rsidP="006C6705">
      <w:pPr>
        <w:jc w:val="both"/>
        <w:rPr>
          <w:sz w:val="28"/>
          <w:szCs w:val="28"/>
        </w:rPr>
      </w:pPr>
    </w:p>
    <w:p w:rsidR="00E02818" w:rsidRPr="006C6705" w:rsidRDefault="00E02818" w:rsidP="006C6705">
      <w:pPr>
        <w:jc w:val="both"/>
        <w:rPr>
          <w:sz w:val="28"/>
          <w:szCs w:val="28"/>
        </w:rPr>
      </w:pPr>
    </w:p>
    <w:p w:rsidR="006C6705" w:rsidRDefault="006C6705" w:rsidP="00E02818">
      <w:pPr>
        <w:jc w:val="center"/>
        <w:rPr>
          <w:sz w:val="28"/>
          <w:szCs w:val="28"/>
        </w:rPr>
      </w:pPr>
      <w:r w:rsidRPr="006C6705">
        <w:rPr>
          <w:sz w:val="28"/>
          <w:szCs w:val="28"/>
        </w:rPr>
        <w:t>I. Общие положения</w:t>
      </w:r>
    </w:p>
    <w:p w:rsidR="00E02818" w:rsidRDefault="00E02818" w:rsidP="006C6705">
      <w:pPr>
        <w:jc w:val="both"/>
        <w:rPr>
          <w:sz w:val="28"/>
          <w:szCs w:val="28"/>
        </w:rPr>
      </w:pPr>
    </w:p>
    <w:p w:rsidR="00E02818" w:rsidRPr="006C6705" w:rsidRDefault="00E02818" w:rsidP="006C6705">
      <w:pPr>
        <w:jc w:val="both"/>
        <w:rPr>
          <w:sz w:val="28"/>
          <w:szCs w:val="28"/>
        </w:rPr>
      </w:pPr>
    </w:p>
    <w:p w:rsidR="006C6705" w:rsidRPr="006C6705" w:rsidRDefault="006C6705" w:rsidP="00644B90">
      <w:pPr>
        <w:ind w:firstLine="709"/>
        <w:jc w:val="both"/>
        <w:rPr>
          <w:sz w:val="28"/>
          <w:szCs w:val="28"/>
        </w:rPr>
      </w:pPr>
      <w:r w:rsidRPr="006C6705">
        <w:rPr>
          <w:sz w:val="28"/>
          <w:szCs w:val="28"/>
        </w:rPr>
        <w:t>1. Настоящее Положение определяет правила работы и состав комиссии по предоставлени</w:t>
      </w:r>
      <w:r w:rsidR="00644B90">
        <w:rPr>
          <w:sz w:val="28"/>
          <w:szCs w:val="28"/>
        </w:rPr>
        <w:t>ю</w:t>
      </w:r>
      <w:r w:rsidRPr="006C6705">
        <w:rPr>
          <w:sz w:val="28"/>
          <w:szCs w:val="28"/>
        </w:rPr>
        <w:t xml:space="preserve"> мер социальной поддержки  в  период обучения граждан, заключивших договор о целевом обучении (</w:t>
      </w:r>
      <w:r w:rsidR="00644B90" w:rsidRPr="006C6705">
        <w:rPr>
          <w:sz w:val="28"/>
          <w:szCs w:val="28"/>
        </w:rPr>
        <w:t>далее</w:t>
      </w:r>
      <w:r w:rsidR="00644B90">
        <w:rPr>
          <w:sz w:val="28"/>
          <w:szCs w:val="28"/>
        </w:rPr>
        <w:t xml:space="preserve"> именуется</w:t>
      </w:r>
      <w:r w:rsidR="00644B90" w:rsidRPr="006C6705">
        <w:rPr>
          <w:sz w:val="28"/>
          <w:szCs w:val="28"/>
        </w:rPr>
        <w:t xml:space="preserve"> – </w:t>
      </w:r>
      <w:r w:rsidRPr="006C6705">
        <w:rPr>
          <w:sz w:val="28"/>
          <w:szCs w:val="28"/>
        </w:rPr>
        <w:t>Комиссия).</w:t>
      </w:r>
    </w:p>
    <w:p w:rsidR="006C6705" w:rsidRPr="006C6705" w:rsidRDefault="006C6705" w:rsidP="00644B90">
      <w:pPr>
        <w:ind w:firstLine="709"/>
        <w:jc w:val="both"/>
        <w:rPr>
          <w:sz w:val="28"/>
          <w:szCs w:val="28"/>
        </w:rPr>
      </w:pPr>
      <w:r w:rsidRPr="006C6705">
        <w:rPr>
          <w:sz w:val="28"/>
          <w:szCs w:val="28"/>
        </w:rPr>
        <w:t>2. Комиссия выполняет следующие функции:</w:t>
      </w:r>
    </w:p>
    <w:p w:rsidR="006C6705" w:rsidRPr="006C6705" w:rsidRDefault="006C6705" w:rsidP="00644B90">
      <w:pPr>
        <w:ind w:firstLine="709"/>
        <w:jc w:val="both"/>
        <w:rPr>
          <w:sz w:val="28"/>
          <w:szCs w:val="28"/>
        </w:rPr>
      </w:pPr>
      <w:r w:rsidRPr="006C6705">
        <w:rPr>
          <w:sz w:val="28"/>
          <w:szCs w:val="28"/>
        </w:rPr>
        <w:t>1) осуществляет рассмотрение заявлений граждан и представленных документов</w:t>
      </w:r>
      <w:r w:rsidR="00644B90">
        <w:rPr>
          <w:sz w:val="28"/>
          <w:szCs w:val="28"/>
        </w:rPr>
        <w:t xml:space="preserve"> </w:t>
      </w:r>
      <w:r w:rsidRPr="006C6705">
        <w:rPr>
          <w:sz w:val="28"/>
          <w:szCs w:val="28"/>
        </w:rPr>
        <w:t xml:space="preserve">на получение </w:t>
      </w:r>
      <w:r w:rsidR="00644B90">
        <w:rPr>
          <w:sz w:val="28"/>
          <w:szCs w:val="28"/>
        </w:rPr>
        <w:t>стипендии</w:t>
      </w:r>
      <w:r w:rsidRPr="006C6705">
        <w:rPr>
          <w:sz w:val="28"/>
          <w:szCs w:val="28"/>
        </w:rPr>
        <w:t>, предусмотренной договором о целевом обучении;</w:t>
      </w:r>
    </w:p>
    <w:p w:rsidR="006C6705" w:rsidRDefault="006C6705" w:rsidP="00644B90">
      <w:pPr>
        <w:ind w:firstLine="709"/>
        <w:jc w:val="both"/>
        <w:rPr>
          <w:sz w:val="28"/>
          <w:szCs w:val="28"/>
        </w:rPr>
      </w:pPr>
      <w:r w:rsidRPr="006C6705">
        <w:rPr>
          <w:sz w:val="28"/>
          <w:szCs w:val="28"/>
        </w:rPr>
        <w:t xml:space="preserve">2) по результатам рассмотрения Комиссия выносит решение о назначении  либо об отказе в назначении </w:t>
      </w:r>
      <w:r w:rsidR="0047025E">
        <w:rPr>
          <w:sz w:val="28"/>
          <w:szCs w:val="28"/>
        </w:rPr>
        <w:t>стипендии</w:t>
      </w:r>
      <w:r w:rsidRPr="006C6705">
        <w:rPr>
          <w:sz w:val="28"/>
          <w:szCs w:val="28"/>
        </w:rPr>
        <w:t xml:space="preserve"> гражданину.</w:t>
      </w:r>
    </w:p>
    <w:p w:rsidR="00644B90" w:rsidRDefault="00644B90" w:rsidP="006C6705">
      <w:pPr>
        <w:jc w:val="both"/>
        <w:rPr>
          <w:sz w:val="28"/>
          <w:szCs w:val="28"/>
        </w:rPr>
      </w:pPr>
    </w:p>
    <w:p w:rsidR="00644B90" w:rsidRPr="006C6705" w:rsidRDefault="00644B90" w:rsidP="006C6705">
      <w:pPr>
        <w:jc w:val="both"/>
        <w:rPr>
          <w:sz w:val="28"/>
          <w:szCs w:val="28"/>
        </w:rPr>
      </w:pPr>
    </w:p>
    <w:p w:rsidR="006C6705" w:rsidRDefault="006C6705" w:rsidP="00644B90">
      <w:pPr>
        <w:jc w:val="center"/>
        <w:rPr>
          <w:sz w:val="28"/>
          <w:szCs w:val="28"/>
        </w:rPr>
      </w:pPr>
      <w:r w:rsidRPr="006C6705">
        <w:rPr>
          <w:sz w:val="28"/>
          <w:szCs w:val="28"/>
        </w:rPr>
        <w:t>II. Порядок образования и состав Комиссии</w:t>
      </w:r>
    </w:p>
    <w:p w:rsidR="00644B90" w:rsidRDefault="00644B90" w:rsidP="006C6705">
      <w:pPr>
        <w:jc w:val="both"/>
        <w:rPr>
          <w:sz w:val="28"/>
          <w:szCs w:val="28"/>
        </w:rPr>
      </w:pPr>
    </w:p>
    <w:p w:rsidR="00644B90" w:rsidRPr="006C6705" w:rsidRDefault="00644B90" w:rsidP="006C6705">
      <w:pPr>
        <w:jc w:val="both"/>
        <w:rPr>
          <w:sz w:val="28"/>
          <w:szCs w:val="28"/>
        </w:rPr>
      </w:pPr>
    </w:p>
    <w:p w:rsidR="006C6705" w:rsidRPr="006C6705" w:rsidRDefault="006C6705" w:rsidP="0047025E">
      <w:pPr>
        <w:ind w:firstLine="709"/>
        <w:jc w:val="both"/>
        <w:rPr>
          <w:sz w:val="28"/>
          <w:szCs w:val="28"/>
        </w:rPr>
      </w:pPr>
      <w:r w:rsidRPr="006C6705">
        <w:rPr>
          <w:sz w:val="28"/>
          <w:szCs w:val="28"/>
        </w:rPr>
        <w:t>3. Комиссия состоит из председателя, заместителя председателя, секретаря и членов Комиссии.</w:t>
      </w:r>
    </w:p>
    <w:p w:rsidR="006C6705" w:rsidRDefault="006C6705" w:rsidP="0047025E">
      <w:pPr>
        <w:ind w:firstLine="709"/>
        <w:jc w:val="both"/>
        <w:rPr>
          <w:sz w:val="28"/>
          <w:szCs w:val="28"/>
        </w:rPr>
      </w:pPr>
      <w:r w:rsidRPr="006C6705">
        <w:rPr>
          <w:sz w:val="28"/>
          <w:szCs w:val="28"/>
        </w:rPr>
        <w:t>4.  Персональный состав Комиссии утверждается распоряжением администрации Карта</w:t>
      </w:r>
      <w:r w:rsidR="0047025E">
        <w:rPr>
          <w:sz w:val="28"/>
          <w:szCs w:val="28"/>
        </w:rPr>
        <w:t>линского муниципального района.</w:t>
      </w:r>
    </w:p>
    <w:p w:rsidR="0047025E" w:rsidRDefault="0047025E" w:rsidP="0047025E">
      <w:pPr>
        <w:ind w:firstLine="709"/>
        <w:jc w:val="both"/>
        <w:rPr>
          <w:sz w:val="28"/>
          <w:szCs w:val="28"/>
        </w:rPr>
      </w:pPr>
    </w:p>
    <w:p w:rsidR="0047025E" w:rsidRPr="006C6705" w:rsidRDefault="0047025E" w:rsidP="0047025E">
      <w:pPr>
        <w:ind w:firstLine="709"/>
        <w:jc w:val="both"/>
        <w:rPr>
          <w:sz w:val="28"/>
          <w:szCs w:val="28"/>
        </w:rPr>
      </w:pPr>
    </w:p>
    <w:p w:rsidR="006C6705" w:rsidRDefault="006C6705" w:rsidP="0047025E">
      <w:pPr>
        <w:jc w:val="center"/>
        <w:rPr>
          <w:sz w:val="28"/>
          <w:szCs w:val="28"/>
        </w:rPr>
      </w:pPr>
      <w:r w:rsidRPr="006C6705">
        <w:rPr>
          <w:sz w:val="28"/>
          <w:szCs w:val="28"/>
        </w:rPr>
        <w:t>III. Заседания Комиссии</w:t>
      </w:r>
    </w:p>
    <w:p w:rsidR="0047025E" w:rsidRDefault="0047025E" w:rsidP="006C6705">
      <w:pPr>
        <w:jc w:val="both"/>
        <w:rPr>
          <w:sz w:val="28"/>
          <w:szCs w:val="28"/>
        </w:rPr>
      </w:pPr>
    </w:p>
    <w:p w:rsidR="0047025E" w:rsidRPr="006C6705" w:rsidRDefault="0047025E" w:rsidP="006C6705">
      <w:pPr>
        <w:jc w:val="both"/>
        <w:rPr>
          <w:sz w:val="28"/>
          <w:szCs w:val="28"/>
        </w:rPr>
      </w:pPr>
    </w:p>
    <w:p w:rsidR="006C6705" w:rsidRPr="006C6705" w:rsidRDefault="006C6705" w:rsidP="002773A2">
      <w:pPr>
        <w:ind w:firstLine="709"/>
        <w:jc w:val="both"/>
        <w:rPr>
          <w:sz w:val="28"/>
          <w:szCs w:val="28"/>
        </w:rPr>
      </w:pPr>
      <w:r w:rsidRPr="006C6705">
        <w:rPr>
          <w:sz w:val="28"/>
          <w:szCs w:val="28"/>
        </w:rPr>
        <w:t>5. Заседания Комиссии проводятся по мере необходимости.</w:t>
      </w:r>
    </w:p>
    <w:p w:rsidR="006C6705" w:rsidRPr="006C6705" w:rsidRDefault="006C6705" w:rsidP="002773A2">
      <w:pPr>
        <w:ind w:firstLine="709"/>
        <w:jc w:val="both"/>
        <w:rPr>
          <w:sz w:val="28"/>
          <w:szCs w:val="28"/>
        </w:rPr>
      </w:pPr>
      <w:r w:rsidRPr="006C6705">
        <w:rPr>
          <w:sz w:val="28"/>
          <w:szCs w:val="28"/>
        </w:rPr>
        <w:t xml:space="preserve">6. Заседания Комиссии проводит председатель Комиссии, а в его отсутствие </w:t>
      </w:r>
      <w:r w:rsidR="002773A2">
        <w:rPr>
          <w:sz w:val="28"/>
          <w:szCs w:val="28"/>
        </w:rPr>
        <w:t>–</w:t>
      </w:r>
      <w:r w:rsidRPr="006C6705">
        <w:rPr>
          <w:sz w:val="28"/>
          <w:szCs w:val="28"/>
        </w:rPr>
        <w:t xml:space="preserve"> заместитель председателя Комиссии (</w:t>
      </w:r>
      <w:r w:rsidR="00644B90" w:rsidRPr="006C6705">
        <w:rPr>
          <w:sz w:val="28"/>
          <w:szCs w:val="28"/>
        </w:rPr>
        <w:t>далее</w:t>
      </w:r>
      <w:r w:rsidR="00644B90">
        <w:rPr>
          <w:sz w:val="28"/>
          <w:szCs w:val="28"/>
        </w:rPr>
        <w:t xml:space="preserve"> именуется</w:t>
      </w:r>
      <w:r w:rsidR="00644B90" w:rsidRPr="006C6705">
        <w:rPr>
          <w:sz w:val="28"/>
          <w:szCs w:val="28"/>
        </w:rPr>
        <w:t xml:space="preserve"> – </w:t>
      </w:r>
      <w:r w:rsidRPr="006C6705">
        <w:rPr>
          <w:sz w:val="28"/>
          <w:szCs w:val="28"/>
        </w:rPr>
        <w:t>председательствующий на заседании).</w:t>
      </w:r>
    </w:p>
    <w:p w:rsidR="006C6705" w:rsidRPr="006C6705" w:rsidRDefault="006C6705" w:rsidP="002773A2">
      <w:pPr>
        <w:ind w:firstLine="709"/>
        <w:jc w:val="both"/>
        <w:rPr>
          <w:sz w:val="28"/>
          <w:szCs w:val="28"/>
        </w:rPr>
      </w:pPr>
      <w:r w:rsidRPr="006C6705">
        <w:rPr>
          <w:sz w:val="28"/>
          <w:szCs w:val="28"/>
        </w:rPr>
        <w:lastRenderedPageBreak/>
        <w:t>7. Заседания Комиссии считаются правомочными, если на них присутствует более половины ее членов. Заочное голосование и голосование по доверенности не допускаются.</w:t>
      </w:r>
    </w:p>
    <w:p w:rsidR="006C6705" w:rsidRPr="006C6705" w:rsidRDefault="006C6705" w:rsidP="002773A2">
      <w:pPr>
        <w:ind w:firstLine="709"/>
        <w:jc w:val="both"/>
        <w:rPr>
          <w:sz w:val="28"/>
          <w:szCs w:val="28"/>
        </w:rPr>
      </w:pPr>
      <w:r w:rsidRPr="006C6705">
        <w:rPr>
          <w:sz w:val="28"/>
          <w:szCs w:val="28"/>
        </w:rPr>
        <w:t>8.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письменно изложить свое мнение.</w:t>
      </w:r>
    </w:p>
    <w:p w:rsidR="006C6705" w:rsidRPr="006C6705" w:rsidRDefault="006C6705" w:rsidP="002773A2">
      <w:pPr>
        <w:ind w:firstLine="709"/>
        <w:jc w:val="both"/>
        <w:rPr>
          <w:sz w:val="28"/>
          <w:szCs w:val="28"/>
        </w:rPr>
      </w:pPr>
      <w:r w:rsidRPr="006C6705">
        <w:rPr>
          <w:sz w:val="28"/>
          <w:szCs w:val="28"/>
        </w:rPr>
        <w:t>9.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6C6705" w:rsidRPr="006C6705" w:rsidRDefault="006C6705" w:rsidP="002773A2">
      <w:pPr>
        <w:ind w:firstLine="709"/>
        <w:jc w:val="both"/>
        <w:rPr>
          <w:sz w:val="28"/>
          <w:szCs w:val="28"/>
        </w:rPr>
      </w:pPr>
      <w:r w:rsidRPr="006C6705">
        <w:rPr>
          <w:sz w:val="28"/>
          <w:szCs w:val="28"/>
        </w:rPr>
        <w:t>10. Секретарь Комиссии уведомляет членов Комиссии о проведении заседания Комиссии,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w:t>
      </w:r>
    </w:p>
    <w:p w:rsidR="002773A2" w:rsidRDefault="002773A2" w:rsidP="006C6705">
      <w:pPr>
        <w:jc w:val="both"/>
        <w:rPr>
          <w:sz w:val="28"/>
          <w:szCs w:val="28"/>
        </w:rPr>
      </w:pPr>
    </w:p>
    <w:p w:rsidR="002773A2" w:rsidRDefault="002773A2">
      <w:pPr>
        <w:spacing w:after="200" w:line="276" w:lineRule="auto"/>
        <w:rPr>
          <w:sz w:val="28"/>
          <w:szCs w:val="28"/>
        </w:rPr>
      </w:pPr>
      <w:r>
        <w:rPr>
          <w:sz w:val="28"/>
          <w:szCs w:val="28"/>
        </w:rPr>
        <w:br w:type="page"/>
      </w:r>
    </w:p>
    <w:p w:rsidR="002773A2" w:rsidRPr="00E02818" w:rsidRDefault="002773A2" w:rsidP="002773A2">
      <w:pPr>
        <w:tabs>
          <w:tab w:val="left" w:pos="3686"/>
        </w:tabs>
        <w:ind w:left="4253"/>
        <w:jc w:val="center"/>
        <w:rPr>
          <w:bCs/>
          <w:sz w:val="28"/>
          <w:szCs w:val="28"/>
        </w:rPr>
      </w:pPr>
      <w:r>
        <w:rPr>
          <w:bCs/>
          <w:sz w:val="28"/>
          <w:szCs w:val="28"/>
        </w:rPr>
        <w:lastRenderedPageBreak/>
        <w:t>УТВЕРЖДЕН</w:t>
      </w:r>
    </w:p>
    <w:p w:rsidR="002773A2" w:rsidRPr="00E02818" w:rsidRDefault="002773A2" w:rsidP="002773A2">
      <w:pPr>
        <w:tabs>
          <w:tab w:val="left" w:pos="3686"/>
        </w:tabs>
        <w:ind w:left="4253"/>
        <w:jc w:val="center"/>
        <w:rPr>
          <w:bCs/>
          <w:sz w:val="28"/>
          <w:szCs w:val="28"/>
        </w:rPr>
      </w:pPr>
      <w:r w:rsidRPr="00E02818">
        <w:rPr>
          <w:bCs/>
          <w:sz w:val="28"/>
          <w:szCs w:val="28"/>
        </w:rPr>
        <w:t>постановлени</w:t>
      </w:r>
      <w:r>
        <w:rPr>
          <w:bCs/>
          <w:sz w:val="28"/>
          <w:szCs w:val="28"/>
        </w:rPr>
        <w:t>ем</w:t>
      </w:r>
      <w:r w:rsidRPr="00E02818">
        <w:rPr>
          <w:bCs/>
          <w:sz w:val="28"/>
          <w:szCs w:val="28"/>
        </w:rPr>
        <w:t xml:space="preserve"> администрации</w:t>
      </w:r>
    </w:p>
    <w:p w:rsidR="002773A2" w:rsidRPr="00E02818" w:rsidRDefault="002773A2" w:rsidP="002773A2">
      <w:pPr>
        <w:tabs>
          <w:tab w:val="left" w:pos="3686"/>
        </w:tabs>
        <w:ind w:left="4253"/>
        <w:jc w:val="center"/>
        <w:rPr>
          <w:bCs/>
          <w:sz w:val="28"/>
          <w:szCs w:val="28"/>
        </w:rPr>
      </w:pPr>
      <w:r w:rsidRPr="00E02818">
        <w:rPr>
          <w:bCs/>
          <w:sz w:val="28"/>
          <w:szCs w:val="28"/>
        </w:rPr>
        <w:t>Карталинского муниципального района</w:t>
      </w:r>
    </w:p>
    <w:p w:rsidR="002773A2" w:rsidRPr="00E02818" w:rsidRDefault="002773A2" w:rsidP="002773A2">
      <w:pPr>
        <w:tabs>
          <w:tab w:val="left" w:pos="3686"/>
        </w:tabs>
        <w:ind w:left="4253"/>
        <w:jc w:val="center"/>
        <w:rPr>
          <w:bCs/>
          <w:sz w:val="28"/>
          <w:szCs w:val="28"/>
        </w:rPr>
      </w:pPr>
      <w:r w:rsidRPr="00E02818">
        <w:rPr>
          <w:bCs/>
          <w:sz w:val="28"/>
          <w:szCs w:val="28"/>
        </w:rPr>
        <w:t xml:space="preserve">от </w:t>
      </w:r>
      <w:r w:rsidR="00CC1012">
        <w:rPr>
          <w:bCs/>
          <w:sz w:val="28"/>
          <w:szCs w:val="28"/>
        </w:rPr>
        <w:t>30.07.</w:t>
      </w:r>
      <w:r w:rsidRPr="00E02818">
        <w:rPr>
          <w:bCs/>
          <w:sz w:val="28"/>
          <w:szCs w:val="28"/>
        </w:rPr>
        <w:t xml:space="preserve">2020 года № </w:t>
      </w:r>
      <w:r w:rsidR="008B2EB9">
        <w:rPr>
          <w:bCs/>
          <w:sz w:val="28"/>
          <w:szCs w:val="28"/>
        </w:rPr>
        <w:t>6</w:t>
      </w:r>
      <w:r w:rsidR="00CC1012">
        <w:rPr>
          <w:bCs/>
          <w:sz w:val="28"/>
          <w:szCs w:val="28"/>
        </w:rPr>
        <w:t>44</w:t>
      </w:r>
    </w:p>
    <w:p w:rsidR="006C6705" w:rsidRDefault="006C6705" w:rsidP="006C6705">
      <w:pPr>
        <w:jc w:val="both"/>
        <w:rPr>
          <w:sz w:val="28"/>
          <w:szCs w:val="28"/>
        </w:rPr>
      </w:pPr>
    </w:p>
    <w:p w:rsidR="00D56C83" w:rsidRDefault="00D56C83" w:rsidP="006C6705">
      <w:pPr>
        <w:jc w:val="both"/>
        <w:rPr>
          <w:sz w:val="28"/>
          <w:szCs w:val="28"/>
        </w:rPr>
      </w:pPr>
    </w:p>
    <w:p w:rsidR="00D56C83" w:rsidRPr="006C6705" w:rsidRDefault="00D56C83" w:rsidP="006C6705">
      <w:pPr>
        <w:jc w:val="both"/>
        <w:rPr>
          <w:sz w:val="28"/>
          <w:szCs w:val="28"/>
        </w:rPr>
      </w:pPr>
    </w:p>
    <w:p w:rsidR="006C6705" w:rsidRPr="006C6705" w:rsidRDefault="006C6705" w:rsidP="006C6705">
      <w:pPr>
        <w:jc w:val="both"/>
        <w:rPr>
          <w:sz w:val="28"/>
          <w:szCs w:val="28"/>
        </w:rPr>
      </w:pPr>
    </w:p>
    <w:p w:rsidR="00D56C83" w:rsidRDefault="002773A2" w:rsidP="002773A2">
      <w:pPr>
        <w:jc w:val="center"/>
        <w:rPr>
          <w:sz w:val="28"/>
          <w:szCs w:val="28"/>
        </w:rPr>
      </w:pPr>
      <w:r w:rsidRPr="006C6705">
        <w:rPr>
          <w:sz w:val="28"/>
          <w:szCs w:val="28"/>
        </w:rPr>
        <w:t>Порядок</w:t>
      </w:r>
      <w:r>
        <w:rPr>
          <w:sz w:val="28"/>
          <w:szCs w:val="28"/>
        </w:rPr>
        <w:t xml:space="preserve"> </w:t>
      </w:r>
      <w:r w:rsidR="006C6705" w:rsidRPr="006C6705">
        <w:rPr>
          <w:sz w:val="28"/>
          <w:szCs w:val="28"/>
        </w:rPr>
        <w:t>предоставления</w:t>
      </w:r>
      <w:r w:rsidR="00D56C83">
        <w:rPr>
          <w:sz w:val="28"/>
          <w:szCs w:val="28"/>
        </w:rPr>
        <w:t xml:space="preserve"> и финансирования</w:t>
      </w:r>
      <w:r w:rsidR="006C6705" w:rsidRPr="006C6705">
        <w:rPr>
          <w:sz w:val="28"/>
          <w:szCs w:val="28"/>
        </w:rPr>
        <w:t xml:space="preserve"> </w:t>
      </w:r>
    </w:p>
    <w:p w:rsidR="00D56C83" w:rsidRDefault="006C6705" w:rsidP="002773A2">
      <w:pPr>
        <w:jc w:val="center"/>
        <w:rPr>
          <w:sz w:val="28"/>
          <w:szCs w:val="28"/>
        </w:rPr>
      </w:pPr>
      <w:r w:rsidRPr="006C6705">
        <w:rPr>
          <w:sz w:val="28"/>
          <w:szCs w:val="28"/>
        </w:rPr>
        <w:t xml:space="preserve">мер социальной поддержки в период </w:t>
      </w:r>
    </w:p>
    <w:p w:rsidR="00D56C83" w:rsidRDefault="006C6705" w:rsidP="002773A2">
      <w:pPr>
        <w:jc w:val="center"/>
        <w:rPr>
          <w:sz w:val="28"/>
          <w:szCs w:val="28"/>
        </w:rPr>
      </w:pPr>
      <w:r w:rsidRPr="006C6705">
        <w:rPr>
          <w:sz w:val="28"/>
          <w:szCs w:val="28"/>
        </w:rPr>
        <w:t xml:space="preserve">обучения граждан, заключивших договор </w:t>
      </w:r>
    </w:p>
    <w:p w:rsidR="006C6705" w:rsidRPr="006C6705" w:rsidRDefault="006C6705" w:rsidP="002773A2">
      <w:pPr>
        <w:jc w:val="center"/>
        <w:rPr>
          <w:sz w:val="28"/>
          <w:szCs w:val="28"/>
        </w:rPr>
      </w:pPr>
      <w:r w:rsidRPr="006C6705">
        <w:rPr>
          <w:sz w:val="28"/>
          <w:szCs w:val="28"/>
        </w:rPr>
        <w:t>о целевом обучении(</w:t>
      </w:r>
      <w:r w:rsidR="00644B90" w:rsidRPr="006C6705">
        <w:rPr>
          <w:sz w:val="28"/>
          <w:szCs w:val="28"/>
        </w:rPr>
        <w:t>далее</w:t>
      </w:r>
      <w:r w:rsidR="00644B90">
        <w:rPr>
          <w:sz w:val="28"/>
          <w:szCs w:val="28"/>
        </w:rPr>
        <w:t xml:space="preserve"> именуется</w:t>
      </w:r>
      <w:r w:rsidR="00644B90" w:rsidRPr="006C6705">
        <w:rPr>
          <w:sz w:val="28"/>
          <w:szCs w:val="28"/>
        </w:rPr>
        <w:t xml:space="preserve"> – </w:t>
      </w:r>
      <w:r w:rsidRPr="006C6705">
        <w:rPr>
          <w:sz w:val="28"/>
          <w:szCs w:val="28"/>
        </w:rPr>
        <w:t>Порядок)</w:t>
      </w:r>
    </w:p>
    <w:p w:rsidR="006C6705" w:rsidRDefault="006C6705" w:rsidP="006C6705">
      <w:pPr>
        <w:jc w:val="both"/>
        <w:rPr>
          <w:sz w:val="28"/>
          <w:szCs w:val="28"/>
        </w:rPr>
      </w:pPr>
    </w:p>
    <w:p w:rsidR="002773A2" w:rsidRPr="006C6705" w:rsidRDefault="002773A2" w:rsidP="006C6705">
      <w:pPr>
        <w:jc w:val="both"/>
        <w:rPr>
          <w:sz w:val="28"/>
          <w:szCs w:val="28"/>
        </w:rPr>
      </w:pPr>
    </w:p>
    <w:p w:rsidR="006C6705" w:rsidRPr="006C6705" w:rsidRDefault="006C6705" w:rsidP="002773A2">
      <w:pPr>
        <w:ind w:firstLine="709"/>
        <w:jc w:val="both"/>
        <w:rPr>
          <w:sz w:val="28"/>
          <w:szCs w:val="28"/>
        </w:rPr>
      </w:pPr>
      <w:r w:rsidRPr="006C6705">
        <w:rPr>
          <w:sz w:val="28"/>
          <w:szCs w:val="28"/>
        </w:rPr>
        <w:t>1. Настоящий Порядок определяет механизм предоставления</w:t>
      </w:r>
      <w:r w:rsidR="005914D4">
        <w:rPr>
          <w:sz w:val="28"/>
          <w:szCs w:val="28"/>
        </w:rPr>
        <w:t xml:space="preserve"> и финансирования </w:t>
      </w:r>
      <w:r w:rsidRPr="006C6705">
        <w:rPr>
          <w:sz w:val="28"/>
          <w:szCs w:val="28"/>
        </w:rPr>
        <w:t xml:space="preserve"> мер  социальной поддержки в период </w:t>
      </w:r>
      <w:r w:rsidR="00D56C83">
        <w:rPr>
          <w:sz w:val="28"/>
          <w:szCs w:val="28"/>
        </w:rPr>
        <w:t xml:space="preserve">очной формы </w:t>
      </w:r>
      <w:r w:rsidRPr="006C6705">
        <w:rPr>
          <w:sz w:val="28"/>
          <w:szCs w:val="28"/>
        </w:rPr>
        <w:t>обучения граждан</w:t>
      </w:r>
      <w:r w:rsidR="005914D4">
        <w:rPr>
          <w:sz w:val="28"/>
          <w:szCs w:val="28"/>
        </w:rPr>
        <w:t xml:space="preserve"> по программам высшего образования,</w:t>
      </w:r>
      <w:r w:rsidR="00D56C83">
        <w:rPr>
          <w:sz w:val="28"/>
          <w:szCs w:val="28"/>
        </w:rPr>
        <w:t xml:space="preserve"> которые </w:t>
      </w:r>
      <w:r w:rsidR="005914D4">
        <w:rPr>
          <w:sz w:val="28"/>
          <w:szCs w:val="28"/>
        </w:rPr>
        <w:t xml:space="preserve"> </w:t>
      </w:r>
      <w:r w:rsidRPr="006C6705">
        <w:rPr>
          <w:sz w:val="28"/>
          <w:szCs w:val="28"/>
        </w:rPr>
        <w:t>заключи</w:t>
      </w:r>
      <w:r w:rsidR="00D56C83">
        <w:rPr>
          <w:sz w:val="28"/>
          <w:szCs w:val="28"/>
        </w:rPr>
        <w:t xml:space="preserve">ли </w:t>
      </w:r>
      <w:r w:rsidRPr="006C6705">
        <w:rPr>
          <w:sz w:val="28"/>
          <w:szCs w:val="28"/>
        </w:rPr>
        <w:t>договор о целевом обучении</w:t>
      </w:r>
      <w:r w:rsidR="00CE5124">
        <w:rPr>
          <w:sz w:val="28"/>
          <w:szCs w:val="28"/>
        </w:rPr>
        <w:t>,</w:t>
      </w:r>
      <w:r w:rsidRPr="006C6705">
        <w:rPr>
          <w:sz w:val="28"/>
          <w:szCs w:val="28"/>
        </w:rPr>
        <w:t xml:space="preserve"> </w:t>
      </w:r>
      <w:r w:rsidR="00CE5124">
        <w:rPr>
          <w:sz w:val="28"/>
          <w:szCs w:val="28"/>
        </w:rPr>
        <w:t>которые</w:t>
      </w:r>
      <w:r w:rsidRPr="006C6705">
        <w:rPr>
          <w:sz w:val="28"/>
          <w:szCs w:val="28"/>
        </w:rPr>
        <w:t xml:space="preserve"> в последующем будут трудоустроены в муниципальные организации, финансируемые за счет средств бюджета Карталинского муниципального района  (</w:t>
      </w:r>
      <w:r w:rsidR="00644B90" w:rsidRPr="006C6705">
        <w:rPr>
          <w:sz w:val="28"/>
          <w:szCs w:val="28"/>
        </w:rPr>
        <w:t>далее</w:t>
      </w:r>
      <w:r w:rsidR="00D56C83">
        <w:rPr>
          <w:sz w:val="28"/>
          <w:szCs w:val="28"/>
        </w:rPr>
        <w:t xml:space="preserve"> именую</w:t>
      </w:r>
      <w:r w:rsidR="00644B90">
        <w:rPr>
          <w:sz w:val="28"/>
          <w:szCs w:val="28"/>
        </w:rPr>
        <w:t>тся</w:t>
      </w:r>
      <w:r w:rsidR="00644B90" w:rsidRPr="006C6705">
        <w:rPr>
          <w:sz w:val="28"/>
          <w:szCs w:val="28"/>
        </w:rPr>
        <w:t xml:space="preserve"> – </w:t>
      </w:r>
      <w:r w:rsidRPr="006C6705">
        <w:rPr>
          <w:sz w:val="28"/>
          <w:szCs w:val="28"/>
        </w:rPr>
        <w:t>граждане).</w:t>
      </w:r>
    </w:p>
    <w:p w:rsidR="00625C0F" w:rsidRDefault="00184386" w:rsidP="002773A2">
      <w:pPr>
        <w:ind w:firstLine="709"/>
        <w:jc w:val="both"/>
        <w:rPr>
          <w:sz w:val="28"/>
          <w:szCs w:val="28"/>
        </w:rPr>
      </w:pPr>
      <w:r>
        <w:rPr>
          <w:sz w:val="28"/>
          <w:szCs w:val="28"/>
        </w:rPr>
        <w:t>2. Меры социальной поддержки предоставляются гражданину</w:t>
      </w:r>
      <w:r w:rsidR="006C6705" w:rsidRPr="006C6705">
        <w:rPr>
          <w:sz w:val="28"/>
          <w:szCs w:val="28"/>
        </w:rPr>
        <w:t xml:space="preserve">  в виде </w:t>
      </w:r>
      <w:r w:rsidR="00625C0F">
        <w:rPr>
          <w:sz w:val="28"/>
          <w:szCs w:val="28"/>
        </w:rPr>
        <w:t xml:space="preserve">стипендии в размере 1700 рублей в месяц за счет средств бюджета Карталинского муниципального района. С указанной суммы налог на доходы физических лиц не </w:t>
      </w:r>
      <w:r w:rsidR="0047243C">
        <w:rPr>
          <w:sz w:val="28"/>
          <w:szCs w:val="28"/>
        </w:rPr>
        <w:t>взимается</w:t>
      </w:r>
      <w:r w:rsidR="00625C0F">
        <w:rPr>
          <w:sz w:val="28"/>
          <w:szCs w:val="28"/>
        </w:rPr>
        <w:t>.</w:t>
      </w:r>
    </w:p>
    <w:p w:rsidR="00625C0F" w:rsidRDefault="006C6705" w:rsidP="002773A2">
      <w:pPr>
        <w:ind w:firstLine="709"/>
        <w:jc w:val="both"/>
        <w:rPr>
          <w:sz w:val="28"/>
          <w:szCs w:val="28"/>
        </w:rPr>
      </w:pPr>
      <w:r w:rsidRPr="006C6705">
        <w:rPr>
          <w:sz w:val="28"/>
          <w:szCs w:val="28"/>
        </w:rPr>
        <w:t xml:space="preserve">3. </w:t>
      </w:r>
      <w:r w:rsidR="00625C0F">
        <w:rPr>
          <w:sz w:val="28"/>
          <w:szCs w:val="28"/>
        </w:rPr>
        <w:t>Стипендия выплачивается в течении всего периода обучения гражданина два раза в год по окончании учебного семестра.</w:t>
      </w:r>
    </w:p>
    <w:p w:rsidR="00625C0F" w:rsidRDefault="00625C0F" w:rsidP="002773A2">
      <w:pPr>
        <w:ind w:firstLine="709"/>
        <w:jc w:val="both"/>
        <w:rPr>
          <w:sz w:val="28"/>
          <w:szCs w:val="28"/>
        </w:rPr>
      </w:pPr>
      <w:r w:rsidRPr="006C6705">
        <w:rPr>
          <w:sz w:val="28"/>
          <w:szCs w:val="28"/>
        </w:rPr>
        <w:t xml:space="preserve">4. </w:t>
      </w:r>
      <w:r>
        <w:rPr>
          <w:sz w:val="28"/>
          <w:szCs w:val="28"/>
        </w:rPr>
        <w:t xml:space="preserve">В целях реализации </w:t>
      </w:r>
      <w:r w:rsidR="00C06835">
        <w:rPr>
          <w:sz w:val="28"/>
          <w:szCs w:val="28"/>
        </w:rPr>
        <w:t xml:space="preserve">права на получение стипендии, предусмотренной договором о целевом обучении, гражданин в срок до </w:t>
      </w:r>
      <w:r w:rsidR="00170244">
        <w:rPr>
          <w:sz w:val="28"/>
          <w:szCs w:val="28"/>
        </w:rPr>
        <w:t xml:space="preserve">        </w:t>
      </w:r>
      <w:r w:rsidR="00D56C83">
        <w:rPr>
          <w:sz w:val="28"/>
          <w:szCs w:val="28"/>
        </w:rPr>
        <w:t>0</w:t>
      </w:r>
      <w:r w:rsidR="00C06835">
        <w:rPr>
          <w:sz w:val="28"/>
          <w:szCs w:val="28"/>
        </w:rPr>
        <w:t xml:space="preserve">1 октября и до </w:t>
      </w:r>
      <w:r w:rsidR="00D56C83">
        <w:rPr>
          <w:sz w:val="28"/>
          <w:szCs w:val="28"/>
        </w:rPr>
        <w:t>0</w:t>
      </w:r>
      <w:r w:rsidR="00C06835">
        <w:rPr>
          <w:sz w:val="28"/>
          <w:szCs w:val="28"/>
        </w:rPr>
        <w:t xml:space="preserve">1 марта  каждого учебного года предоставляет в администрацию Карталинского муниципального района следующие документы: </w:t>
      </w:r>
    </w:p>
    <w:p w:rsidR="00625C0F" w:rsidRPr="006C6705" w:rsidRDefault="00625C0F" w:rsidP="00625C0F">
      <w:pPr>
        <w:ind w:firstLine="709"/>
        <w:jc w:val="both"/>
        <w:rPr>
          <w:sz w:val="28"/>
          <w:szCs w:val="28"/>
        </w:rPr>
      </w:pPr>
      <w:r w:rsidRPr="006C6705">
        <w:rPr>
          <w:sz w:val="28"/>
          <w:szCs w:val="28"/>
        </w:rPr>
        <w:t xml:space="preserve">1) заявление о предоставлении </w:t>
      </w:r>
      <w:r w:rsidR="00C06835">
        <w:rPr>
          <w:sz w:val="28"/>
          <w:szCs w:val="28"/>
        </w:rPr>
        <w:t xml:space="preserve">стипендии </w:t>
      </w:r>
      <w:r w:rsidRPr="006C6705">
        <w:rPr>
          <w:sz w:val="28"/>
          <w:szCs w:val="28"/>
        </w:rPr>
        <w:t>с указанием банковских реквизитов для ее перечисления;</w:t>
      </w:r>
    </w:p>
    <w:p w:rsidR="00625C0F" w:rsidRPr="006C6705" w:rsidRDefault="00625C0F" w:rsidP="00625C0F">
      <w:pPr>
        <w:ind w:firstLine="709"/>
        <w:jc w:val="both"/>
        <w:rPr>
          <w:sz w:val="28"/>
          <w:szCs w:val="28"/>
        </w:rPr>
      </w:pPr>
      <w:r w:rsidRPr="006C6705">
        <w:rPr>
          <w:sz w:val="28"/>
          <w:szCs w:val="28"/>
        </w:rPr>
        <w:t>2) копию паспорта;</w:t>
      </w:r>
    </w:p>
    <w:p w:rsidR="00625C0F" w:rsidRPr="006C6705" w:rsidRDefault="00625C0F" w:rsidP="00625C0F">
      <w:pPr>
        <w:ind w:firstLine="709"/>
        <w:jc w:val="both"/>
        <w:rPr>
          <w:sz w:val="28"/>
          <w:szCs w:val="28"/>
        </w:rPr>
      </w:pPr>
      <w:r w:rsidRPr="006C6705">
        <w:rPr>
          <w:sz w:val="28"/>
          <w:szCs w:val="28"/>
        </w:rPr>
        <w:t>3) копию страхового свидетельства госуда</w:t>
      </w:r>
      <w:r w:rsidR="00C06835">
        <w:rPr>
          <w:sz w:val="28"/>
          <w:szCs w:val="28"/>
        </w:rPr>
        <w:t>рственного пенсионного страхова</w:t>
      </w:r>
      <w:r w:rsidRPr="006C6705">
        <w:rPr>
          <w:sz w:val="28"/>
          <w:szCs w:val="28"/>
        </w:rPr>
        <w:t>ния;</w:t>
      </w:r>
    </w:p>
    <w:p w:rsidR="00625C0F" w:rsidRPr="006C6705" w:rsidRDefault="00625C0F" w:rsidP="002773A2">
      <w:pPr>
        <w:ind w:firstLine="709"/>
        <w:jc w:val="both"/>
        <w:rPr>
          <w:sz w:val="28"/>
          <w:szCs w:val="28"/>
        </w:rPr>
      </w:pPr>
      <w:r w:rsidRPr="006C6705">
        <w:rPr>
          <w:sz w:val="28"/>
          <w:szCs w:val="28"/>
        </w:rPr>
        <w:t>4)</w:t>
      </w:r>
      <w:r>
        <w:rPr>
          <w:sz w:val="28"/>
          <w:szCs w:val="28"/>
        </w:rPr>
        <w:t xml:space="preserve"> </w:t>
      </w:r>
      <w:r w:rsidRPr="006C6705">
        <w:rPr>
          <w:sz w:val="28"/>
          <w:szCs w:val="28"/>
        </w:rPr>
        <w:t>оригинал или копию документа, содерж</w:t>
      </w:r>
      <w:r w:rsidR="00C06835">
        <w:rPr>
          <w:sz w:val="28"/>
          <w:szCs w:val="28"/>
        </w:rPr>
        <w:t>ащего сведения о зачислении гра</w:t>
      </w:r>
      <w:r w:rsidRPr="006C6705">
        <w:rPr>
          <w:sz w:val="28"/>
          <w:szCs w:val="28"/>
        </w:rPr>
        <w:t>жданина в образовательную организацию или о переводе гражда</w:t>
      </w:r>
      <w:r w:rsidR="00C06835">
        <w:rPr>
          <w:sz w:val="28"/>
          <w:szCs w:val="28"/>
        </w:rPr>
        <w:t>нина на сле</w:t>
      </w:r>
      <w:r w:rsidRPr="006C6705">
        <w:rPr>
          <w:sz w:val="28"/>
          <w:szCs w:val="28"/>
        </w:rPr>
        <w:t>дующий курс обучения (выписку из приказа о зачислении (переводе) или копию приказа о зачислении (переводе), заверенную в образовательной организации);</w:t>
      </w:r>
    </w:p>
    <w:p w:rsidR="006C6705" w:rsidRPr="006C6705" w:rsidRDefault="006C6705" w:rsidP="002773A2">
      <w:pPr>
        <w:ind w:firstLine="709"/>
        <w:jc w:val="both"/>
        <w:rPr>
          <w:sz w:val="28"/>
          <w:szCs w:val="28"/>
        </w:rPr>
      </w:pPr>
      <w:r w:rsidRPr="006C6705">
        <w:rPr>
          <w:sz w:val="28"/>
          <w:szCs w:val="28"/>
        </w:rPr>
        <w:t>5) документ об отсутствии академической задолженности.</w:t>
      </w:r>
    </w:p>
    <w:p w:rsidR="006C6705" w:rsidRPr="006C6705" w:rsidRDefault="006C6705" w:rsidP="002773A2">
      <w:pPr>
        <w:ind w:firstLine="709"/>
        <w:jc w:val="both"/>
        <w:rPr>
          <w:sz w:val="28"/>
          <w:szCs w:val="28"/>
        </w:rPr>
      </w:pPr>
      <w:r w:rsidRPr="006C6705">
        <w:rPr>
          <w:sz w:val="28"/>
          <w:szCs w:val="28"/>
        </w:rPr>
        <w:t>Документы предоставляются лично или посредством почтовой связи.</w:t>
      </w:r>
    </w:p>
    <w:p w:rsidR="00C06835" w:rsidRDefault="006C6705" w:rsidP="002773A2">
      <w:pPr>
        <w:ind w:firstLine="709"/>
        <w:jc w:val="both"/>
        <w:rPr>
          <w:sz w:val="28"/>
          <w:szCs w:val="28"/>
        </w:rPr>
      </w:pPr>
      <w:r w:rsidRPr="006C6705">
        <w:rPr>
          <w:sz w:val="28"/>
          <w:szCs w:val="28"/>
        </w:rPr>
        <w:lastRenderedPageBreak/>
        <w:t xml:space="preserve">5. </w:t>
      </w:r>
      <w:r w:rsidR="00C06835">
        <w:rPr>
          <w:sz w:val="28"/>
          <w:szCs w:val="28"/>
        </w:rPr>
        <w:t>Заявление с прилагаемыми к нему документами подлежит регистрации в день его поступления в книге регистрации входящей корреспонденции.</w:t>
      </w:r>
    </w:p>
    <w:p w:rsidR="00C06835" w:rsidRDefault="006C6705" w:rsidP="00C06835">
      <w:pPr>
        <w:ind w:firstLine="709"/>
        <w:jc w:val="both"/>
        <w:rPr>
          <w:sz w:val="28"/>
          <w:szCs w:val="28"/>
        </w:rPr>
      </w:pPr>
      <w:r w:rsidRPr="006C6705">
        <w:rPr>
          <w:sz w:val="28"/>
          <w:szCs w:val="28"/>
        </w:rPr>
        <w:t xml:space="preserve">6. </w:t>
      </w:r>
      <w:r w:rsidR="00C06835">
        <w:rPr>
          <w:sz w:val="28"/>
          <w:szCs w:val="28"/>
        </w:rPr>
        <w:t xml:space="preserve">Комиссия по предоставлению мер социальной поддержки в период обучения граждан, заключивших договор о целевом обучении в течении </w:t>
      </w:r>
      <w:r w:rsidR="00D56C83">
        <w:rPr>
          <w:sz w:val="28"/>
          <w:szCs w:val="28"/>
        </w:rPr>
        <w:t xml:space="preserve">      </w:t>
      </w:r>
      <w:r w:rsidR="00C06835">
        <w:rPr>
          <w:sz w:val="28"/>
          <w:szCs w:val="28"/>
        </w:rPr>
        <w:t>10 календарных дней со дня регистрации заявления рассматривают его и принимает решение о назначение (об отказе в назначении) ежемесячной стипендии гражданину.</w:t>
      </w:r>
    </w:p>
    <w:p w:rsidR="003D0E63" w:rsidRDefault="003D0E63" w:rsidP="00C06835">
      <w:pPr>
        <w:ind w:firstLine="709"/>
        <w:jc w:val="both"/>
        <w:rPr>
          <w:sz w:val="28"/>
          <w:szCs w:val="28"/>
        </w:rPr>
      </w:pPr>
      <w:r>
        <w:rPr>
          <w:sz w:val="28"/>
          <w:szCs w:val="28"/>
        </w:rPr>
        <w:t xml:space="preserve">7. </w:t>
      </w:r>
      <w:r w:rsidR="00D56C83">
        <w:rPr>
          <w:sz w:val="28"/>
          <w:szCs w:val="28"/>
        </w:rPr>
        <w:t>Основаниями</w:t>
      </w:r>
      <w:r>
        <w:rPr>
          <w:sz w:val="28"/>
          <w:szCs w:val="28"/>
        </w:rPr>
        <w:t xml:space="preserve"> для отказа гражданину в назначении </w:t>
      </w:r>
      <w:r w:rsidR="00170244">
        <w:rPr>
          <w:sz w:val="28"/>
          <w:szCs w:val="28"/>
        </w:rPr>
        <w:t>стипендии являю</w:t>
      </w:r>
      <w:r>
        <w:rPr>
          <w:sz w:val="28"/>
          <w:szCs w:val="28"/>
        </w:rPr>
        <w:t>тся:</w:t>
      </w:r>
    </w:p>
    <w:p w:rsidR="003D0E63" w:rsidRDefault="00D56C83" w:rsidP="00C06835">
      <w:pPr>
        <w:ind w:firstLine="709"/>
        <w:jc w:val="both"/>
        <w:rPr>
          <w:sz w:val="28"/>
          <w:szCs w:val="28"/>
        </w:rPr>
      </w:pPr>
      <w:r>
        <w:rPr>
          <w:sz w:val="28"/>
          <w:szCs w:val="28"/>
        </w:rPr>
        <w:t xml:space="preserve">1) </w:t>
      </w:r>
      <w:r w:rsidR="003D0E63">
        <w:rPr>
          <w:sz w:val="28"/>
          <w:szCs w:val="28"/>
        </w:rPr>
        <w:t>предоставление документов, указанных в пункте 4 настоящего Порядка, не в полном объеме;</w:t>
      </w:r>
    </w:p>
    <w:p w:rsidR="003D0E63" w:rsidRDefault="00D56C83" w:rsidP="00C06835">
      <w:pPr>
        <w:ind w:firstLine="709"/>
        <w:jc w:val="both"/>
        <w:rPr>
          <w:sz w:val="28"/>
          <w:szCs w:val="28"/>
        </w:rPr>
      </w:pPr>
      <w:r>
        <w:rPr>
          <w:sz w:val="28"/>
          <w:szCs w:val="28"/>
        </w:rPr>
        <w:t xml:space="preserve">2) </w:t>
      </w:r>
      <w:r w:rsidR="003D0E63">
        <w:rPr>
          <w:sz w:val="28"/>
          <w:szCs w:val="28"/>
        </w:rPr>
        <w:t>предоставление документов, содержащих недостоверные сведения;</w:t>
      </w:r>
    </w:p>
    <w:p w:rsidR="00CA2718" w:rsidRDefault="00D56C83" w:rsidP="00CA2718">
      <w:pPr>
        <w:ind w:firstLine="709"/>
        <w:jc w:val="both"/>
        <w:rPr>
          <w:sz w:val="28"/>
          <w:szCs w:val="28"/>
        </w:rPr>
      </w:pPr>
      <w:r>
        <w:rPr>
          <w:sz w:val="28"/>
          <w:szCs w:val="28"/>
        </w:rPr>
        <w:t xml:space="preserve">3) </w:t>
      </w:r>
      <w:r w:rsidR="003D0E63">
        <w:rPr>
          <w:sz w:val="28"/>
          <w:szCs w:val="28"/>
        </w:rPr>
        <w:t>предоставление документов по истечении срока, установленного пунктом 4 настоящего Порядка.</w:t>
      </w:r>
    </w:p>
    <w:p w:rsidR="006C6705" w:rsidRPr="006C6705" w:rsidRDefault="003D0E63" w:rsidP="00CA2718">
      <w:pPr>
        <w:ind w:firstLine="709"/>
        <w:jc w:val="both"/>
        <w:rPr>
          <w:sz w:val="28"/>
          <w:szCs w:val="28"/>
        </w:rPr>
      </w:pPr>
      <w:r>
        <w:rPr>
          <w:sz w:val="28"/>
          <w:szCs w:val="28"/>
        </w:rPr>
        <w:t>8</w:t>
      </w:r>
      <w:r w:rsidR="006C6705" w:rsidRPr="006C6705">
        <w:rPr>
          <w:sz w:val="28"/>
          <w:szCs w:val="28"/>
        </w:rPr>
        <w:t>. Копия решения о назначении (об отказе в наз</w:t>
      </w:r>
      <w:r>
        <w:rPr>
          <w:sz w:val="28"/>
          <w:szCs w:val="28"/>
        </w:rPr>
        <w:t>начении с мотивирован</w:t>
      </w:r>
      <w:r w:rsidR="006C6705" w:rsidRPr="006C6705">
        <w:rPr>
          <w:sz w:val="28"/>
          <w:szCs w:val="28"/>
        </w:rPr>
        <w:t xml:space="preserve">ным обоснованием причин отказа) </w:t>
      </w:r>
      <w:r w:rsidR="00CC1317">
        <w:rPr>
          <w:sz w:val="28"/>
          <w:szCs w:val="28"/>
        </w:rPr>
        <w:t xml:space="preserve">стипендии </w:t>
      </w:r>
      <w:r w:rsidR="006C6705" w:rsidRPr="006C6705">
        <w:rPr>
          <w:sz w:val="28"/>
          <w:szCs w:val="28"/>
        </w:rPr>
        <w:t>направляется гражданину в течение 10 календарн</w:t>
      </w:r>
      <w:r w:rsidR="00CC1317">
        <w:rPr>
          <w:sz w:val="28"/>
          <w:szCs w:val="28"/>
        </w:rPr>
        <w:t>ых дней со дня принятия решения</w:t>
      </w:r>
      <w:r w:rsidR="00CA2718">
        <w:rPr>
          <w:sz w:val="28"/>
          <w:szCs w:val="28"/>
        </w:rPr>
        <w:t>.</w:t>
      </w:r>
    </w:p>
    <w:p w:rsidR="00CA2718" w:rsidRDefault="00CA2718" w:rsidP="002773A2">
      <w:pPr>
        <w:ind w:firstLine="709"/>
        <w:jc w:val="both"/>
        <w:rPr>
          <w:sz w:val="28"/>
          <w:szCs w:val="28"/>
        </w:rPr>
      </w:pPr>
      <w:r>
        <w:rPr>
          <w:sz w:val="28"/>
          <w:szCs w:val="28"/>
        </w:rPr>
        <w:t>9</w:t>
      </w:r>
      <w:r w:rsidR="006C6705" w:rsidRPr="006C6705">
        <w:rPr>
          <w:sz w:val="28"/>
          <w:szCs w:val="28"/>
        </w:rPr>
        <w:t xml:space="preserve">. </w:t>
      </w:r>
      <w:r>
        <w:rPr>
          <w:sz w:val="28"/>
          <w:szCs w:val="28"/>
        </w:rPr>
        <w:t xml:space="preserve">Стипендия выплачивается администрацией Карталинского муниципального района в пределах лимитов бюджетных обязательств и предельных объемов финансирования расхода бюджета Карталинского муниципального района путем перечисления денежных средств на счета граждан, указанные в заявлении о предоставлении стипендии через российские кредитные организации независимо от любых других денежных выплат, получаемых гражданами, в срок не позднее </w:t>
      </w:r>
      <w:r w:rsidR="00D56C83">
        <w:rPr>
          <w:sz w:val="28"/>
          <w:szCs w:val="28"/>
        </w:rPr>
        <w:t>20 дней со дня принятия Комиссией</w:t>
      </w:r>
      <w:r>
        <w:rPr>
          <w:sz w:val="28"/>
          <w:szCs w:val="28"/>
        </w:rPr>
        <w:t xml:space="preserve"> решения о предоставлении стипендии. </w:t>
      </w:r>
    </w:p>
    <w:p w:rsidR="006C6705" w:rsidRPr="006C6705" w:rsidRDefault="00CA2718" w:rsidP="002773A2">
      <w:pPr>
        <w:ind w:firstLine="709"/>
        <w:jc w:val="both"/>
        <w:rPr>
          <w:sz w:val="28"/>
          <w:szCs w:val="28"/>
        </w:rPr>
      </w:pPr>
      <w:r>
        <w:rPr>
          <w:sz w:val="28"/>
          <w:szCs w:val="28"/>
        </w:rPr>
        <w:t>10</w:t>
      </w:r>
      <w:r w:rsidR="006C6705" w:rsidRPr="006C6705">
        <w:rPr>
          <w:sz w:val="28"/>
          <w:szCs w:val="28"/>
        </w:rPr>
        <w:t xml:space="preserve">. Выплата </w:t>
      </w:r>
      <w:r>
        <w:rPr>
          <w:sz w:val="28"/>
          <w:szCs w:val="28"/>
        </w:rPr>
        <w:t>стипендии</w:t>
      </w:r>
      <w:r w:rsidR="006C6705" w:rsidRPr="006C6705">
        <w:rPr>
          <w:sz w:val="28"/>
          <w:szCs w:val="28"/>
        </w:rPr>
        <w:t xml:space="preserve"> гражданину прекращается в случае его отчисления из образовательной организации высшего образования до окончания срока освоения обра</w:t>
      </w:r>
      <w:r>
        <w:rPr>
          <w:sz w:val="28"/>
          <w:szCs w:val="28"/>
        </w:rPr>
        <w:t>зовательной программы, прекраще</w:t>
      </w:r>
      <w:r w:rsidR="006C6705" w:rsidRPr="006C6705">
        <w:rPr>
          <w:sz w:val="28"/>
          <w:szCs w:val="28"/>
        </w:rPr>
        <w:t>ния обучения по образовательной программе,</w:t>
      </w:r>
      <w:r>
        <w:rPr>
          <w:sz w:val="28"/>
          <w:szCs w:val="28"/>
        </w:rPr>
        <w:t xml:space="preserve"> либо образование академической </w:t>
      </w:r>
      <w:r w:rsidR="00CC59B7">
        <w:rPr>
          <w:sz w:val="28"/>
          <w:szCs w:val="28"/>
        </w:rPr>
        <w:t>задолженности</w:t>
      </w:r>
      <w:r>
        <w:rPr>
          <w:sz w:val="28"/>
          <w:szCs w:val="28"/>
        </w:rPr>
        <w:t xml:space="preserve">  </w:t>
      </w:r>
      <w:r w:rsidR="006C6705" w:rsidRPr="006C6705">
        <w:rPr>
          <w:sz w:val="28"/>
          <w:szCs w:val="28"/>
        </w:rPr>
        <w:t>указанной в договоре о целевом обучении.</w:t>
      </w:r>
    </w:p>
    <w:p w:rsidR="006C6705" w:rsidRPr="006C6705" w:rsidRDefault="00CA2718" w:rsidP="002773A2">
      <w:pPr>
        <w:ind w:firstLine="709"/>
        <w:jc w:val="both"/>
        <w:rPr>
          <w:sz w:val="28"/>
          <w:szCs w:val="28"/>
        </w:rPr>
      </w:pPr>
      <w:r>
        <w:rPr>
          <w:sz w:val="28"/>
          <w:szCs w:val="28"/>
        </w:rPr>
        <w:t>11</w:t>
      </w:r>
      <w:r w:rsidR="006C6705" w:rsidRPr="006C6705">
        <w:rPr>
          <w:sz w:val="28"/>
          <w:szCs w:val="28"/>
        </w:rPr>
        <w:t>. При наличии оснований для прекращения</w:t>
      </w:r>
      <w:r w:rsidR="00D56C83">
        <w:rPr>
          <w:sz w:val="28"/>
          <w:szCs w:val="28"/>
        </w:rPr>
        <w:t xml:space="preserve"> стипендии</w:t>
      </w:r>
      <w:r w:rsidR="006C6705" w:rsidRPr="006C6705">
        <w:rPr>
          <w:sz w:val="28"/>
          <w:szCs w:val="28"/>
        </w:rPr>
        <w:t xml:space="preserve">  указанных в пункте </w:t>
      </w:r>
      <w:r>
        <w:rPr>
          <w:sz w:val="28"/>
          <w:szCs w:val="28"/>
        </w:rPr>
        <w:t>10</w:t>
      </w:r>
      <w:r w:rsidR="006C6705" w:rsidRPr="006C6705">
        <w:rPr>
          <w:sz w:val="28"/>
          <w:szCs w:val="28"/>
        </w:rPr>
        <w:t xml:space="preserve"> настоящего Порядка, гражданин </w:t>
      </w:r>
      <w:r w:rsidR="0047243C">
        <w:rPr>
          <w:sz w:val="28"/>
          <w:szCs w:val="28"/>
        </w:rPr>
        <w:t>уведомляет в письменной форме</w:t>
      </w:r>
      <w:r w:rsidR="006C6705" w:rsidRPr="006C6705">
        <w:rPr>
          <w:sz w:val="28"/>
          <w:szCs w:val="28"/>
        </w:rPr>
        <w:t xml:space="preserve"> администрацию Карталинского муниципального района  с приложением подтверждающих документов в течении 10 календарных дней после возникновения указанных оснований.</w:t>
      </w:r>
    </w:p>
    <w:p w:rsidR="0047243C" w:rsidRDefault="0047243C" w:rsidP="002773A2">
      <w:pPr>
        <w:ind w:firstLine="709"/>
        <w:jc w:val="both"/>
        <w:rPr>
          <w:sz w:val="28"/>
          <w:szCs w:val="28"/>
        </w:rPr>
      </w:pPr>
      <w:r>
        <w:rPr>
          <w:sz w:val="28"/>
          <w:szCs w:val="28"/>
        </w:rPr>
        <w:t>12</w:t>
      </w:r>
      <w:r w:rsidR="006C6705" w:rsidRPr="006C6705">
        <w:rPr>
          <w:sz w:val="28"/>
          <w:szCs w:val="28"/>
        </w:rPr>
        <w:t>. Гражданин, не исполнивший обязательства по трудоустройству в муниципальную организацию, финансируемую за счет средств бюджета Карталинского муниципального района, с которой заключен договор целевого обучения, обязан возместить в полном объеме расходы, связанные с предоставлением ему меры социальной поддержки в доход бюджета Карталинского муниципального района</w:t>
      </w:r>
      <w:r>
        <w:rPr>
          <w:sz w:val="28"/>
          <w:szCs w:val="28"/>
        </w:rPr>
        <w:t xml:space="preserve"> в течении 30 календарных дней после истечения срока трудоустройства, установленного договора о целевом обучении.</w:t>
      </w:r>
    </w:p>
    <w:p w:rsidR="00211A39" w:rsidRDefault="0047243C" w:rsidP="002773A2">
      <w:pPr>
        <w:ind w:firstLine="709"/>
        <w:jc w:val="both"/>
        <w:rPr>
          <w:sz w:val="28"/>
          <w:szCs w:val="28"/>
        </w:rPr>
      </w:pPr>
      <w:r>
        <w:rPr>
          <w:sz w:val="28"/>
          <w:szCs w:val="28"/>
        </w:rPr>
        <w:lastRenderedPageBreak/>
        <w:t>13</w:t>
      </w:r>
      <w:r w:rsidR="006C6705" w:rsidRPr="006C6705">
        <w:rPr>
          <w:sz w:val="28"/>
          <w:szCs w:val="28"/>
        </w:rPr>
        <w:t>. Гражданин, не исполнивший обязательства по трудоустройству в муниципальную организацию, финансируемую за счет средств бюджета</w:t>
      </w:r>
    </w:p>
    <w:p w:rsidR="006C6705" w:rsidRPr="006C6705" w:rsidRDefault="006C6705" w:rsidP="00211A39">
      <w:pPr>
        <w:jc w:val="both"/>
        <w:rPr>
          <w:sz w:val="28"/>
          <w:szCs w:val="28"/>
        </w:rPr>
      </w:pPr>
      <w:r w:rsidRPr="006C6705">
        <w:rPr>
          <w:sz w:val="28"/>
          <w:szCs w:val="28"/>
        </w:rPr>
        <w:t>Карталинского муниципального района, с которой заключен договор целевого обучения, освобождается от обязанности возместить в полном объеме расходы, связанные с предоставлением ему меры социальной поддержки, в случае трудоустройства в иную муниципальную организацию по отраслевому принципу, финансируемую за счет средств бюджета Карталинского муниципального района.</w:t>
      </w:r>
    </w:p>
    <w:p w:rsidR="00DD09CD" w:rsidRDefault="0047243C" w:rsidP="002773A2">
      <w:pPr>
        <w:ind w:firstLine="709"/>
        <w:jc w:val="both"/>
        <w:rPr>
          <w:sz w:val="28"/>
          <w:szCs w:val="28"/>
        </w:rPr>
      </w:pPr>
      <w:r>
        <w:rPr>
          <w:sz w:val="28"/>
          <w:szCs w:val="28"/>
        </w:rPr>
        <w:t>14</w:t>
      </w:r>
      <w:r w:rsidR="006C6705" w:rsidRPr="006C6705">
        <w:rPr>
          <w:sz w:val="28"/>
          <w:szCs w:val="28"/>
        </w:rPr>
        <w:t xml:space="preserve">. Выплата </w:t>
      </w:r>
      <w:r>
        <w:rPr>
          <w:sz w:val="28"/>
          <w:szCs w:val="28"/>
        </w:rPr>
        <w:t>стипендии</w:t>
      </w:r>
      <w:r w:rsidR="006C6705" w:rsidRPr="006C6705">
        <w:rPr>
          <w:sz w:val="28"/>
          <w:szCs w:val="28"/>
        </w:rPr>
        <w:t xml:space="preserve"> приостанавливается в случае нахождения гражданина в академическом отпуске, а также в отпуске по уходу за ребенком, на весь период данного отпуска. Гражданин обязан в течение </w:t>
      </w:r>
      <w:r w:rsidR="00211A39">
        <w:rPr>
          <w:sz w:val="28"/>
          <w:szCs w:val="28"/>
        </w:rPr>
        <w:t xml:space="preserve">        </w:t>
      </w:r>
      <w:r w:rsidR="006C6705" w:rsidRPr="006C6705">
        <w:rPr>
          <w:sz w:val="28"/>
          <w:szCs w:val="28"/>
        </w:rPr>
        <w:t>5 рабочих дней со дня наступления обстоятельств, предусмотренным настоящим пунктом, уведомить об этом администрацию Карталинского муниципального района.</w:t>
      </w:r>
    </w:p>
    <w:p w:rsidR="0047243C" w:rsidRDefault="0047243C" w:rsidP="002773A2">
      <w:pPr>
        <w:ind w:firstLine="709"/>
        <w:jc w:val="both"/>
        <w:rPr>
          <w:sz w:val="28"/>
          <w:szCs w:val="28"/>
        </w:rPr>
      </w:pPr>
      <w:r>
        <w:rPr>
          <w:sz w:val="28"/>
          <w:szCs w:val="28"/>
        </w:rPr>
        <w:t xml:space="preserve">15. В случае если </w:t>
      </w:r>
      <w:r w:rsidR="00211A39">
        <w:rPr>
          <w:sz w:val="28"/>
          <w:szCs w:val="28"/>
        </w:rPr>
        <w:t>гражданином</w:t>
      </w:r>
      <w:r>
        <w:rPr>
          <w:sz w:val="28"/>
          <w:szCs w:val="28"/>
        </w:rPr>
        <w:t xml:space="preserve"> не осуществлен возврат в</w:t>
      </w:r>
      <w:r w:rsidR="00211A39">
        <w:rPr>
          <w:sz w:val="28"/>
          <w:szCs w:val="28"/>
        </w:rPr>
        <w:t xml:space="preserve"> срок, установленный пунктом 12 настоящего</w:t>
      </w:r>
      <w:r>
        <w:rPr>
          <w:sz w:val="28"/>
          <w:szCs w:val="28"/>
        </w:rPr>
        <w:t xml:space="preserve"> Порядка предоставления мер социальной поддержки, указанные средства подлежат взысканию в бюджет муниципального района в соответствии с законод</w:t>
      </w:r>
      <w:r w:rsidR="00211A39">
        <w:rPr>
          <w:sz w:val="28"/>
          <w:szCs w:val="28"/>
        </w:rPr>
        <w:t>ательством Российской Федерации</w:t>
      </w:r>
      <w:r>
        <w:rPr>
          <w:sz w:val="28"/>
          <w:szCs w:val="28"/>
        </w:rPr>
        <w:t xml:space="preserve"> в судебном порядке. </w:t>
      </w:r>
    </w:p>
    <w:p w:rsidR="006C6705" w:rsidRPr="0099379C" w:rsidRDefault="006C6705" w:rsidP="006C6705">
      <w:pPr>
        <w:jc w:val="both"/>
        <w:rPr>
          <w:sz w:val="28"/>
          <w:szCs w:val="28"/>
        </w:rPr>
      </w:pPr>
    </w:p>
    <w:sectPr w:rsidR="006C6705" w:rsidRPr="0099379C" w:rsidSect="00FA5FD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F0" w:rsidRDefault="001A02F0" w:rsidP="00997407">
      <w:r>
        <w:separator/>
      </w:r>
    </w:p>
  </w:endnote>
  <w:endnote w:type="continuationSeparator" w:id="1">
    <w:p w:rsidR="001A02F0" w:rsidRDefault="001A02F0"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F0" w:rsidRDefault="001A02F0" w:rsidP="00997407">
      <w:r>
        <w:separator/>
      </w:r>
    </w:p>
  </w:footnote>
  <w:footnote w:type="continuationSeparator" w:id="1">
    <w:p w:rsidR="001A02F0" w:rsidRDefault="001A02F0"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594"/>
      <w:docPartObj>
        <w:docPartGallery w:val="Page Numbers (Top of Page)"/>
        <w:docPartUnique/>
      </w:docPartObj>
    </w:sdtPr>
    <w:sdtContent>
      <w:p w:rsidR="0047243C" w:rsidRPr="0068581E" w:rsidRDefault="00273720" w:rsidP="00997407">
        <w:pPr>
          <w:pStyle w:val="a3"/>
          <w:jc w:val="center"/>
        </w:pPr>
        <w:r w:rsidRPr="0068581E">
          <w:rPr>
            <w:rFonts w:ascii="Times New Roman" w:hAnsi="Times New Roman" w:cs="Times New Roman"/>
            <w:sz w:val="28"/>
            <w:szCs w:val="28"/>
          </w:rPr>
          <w:fldChar w:fldCharType="begin"/>
        </w:r>
        <w:r w:rsidR="0047243C" w:rsidRPr="0068581E">
          <w:rPr>
            <w:rFonts w:ascii="Times New Roman" w:hAnsi="Times New Roman" w:cs="Times New Roman"/>
            <w:sz w:val="28"/>
            <w:szCs w:val="28"/>
          </w:rPr>
          <w:instrText xml:space="preserve"> PAGE   \* MERGEFORMAT </w:instrText>
        </w:r>
        <w:r w:rsidRPr="0068581E">
          <w:rPr>
            <w:rFonts w:ascii="Times New Roman" w:hAnsi="Times New Roman" w:cs="Times New Roman"/>
            <w:sz w:val="28"/>
            <w:szCs w:val="28"/>
          </w:rPr>
          <w:fldChar w:fldCharType="separate"/>
        </w:r>
        <w:r w:rsidR="008B2EB9">
          <w:rPr>
            <w:rFonts w:ascii="Times New Roman" w:hAnsi="Times New Roman" w:cs="Times New Roman"/>
            <w:noProof/>
            <w:sz w:val="28"/>
            <w:szCs w:val="28"/>
          </w:rPr>
          <w:t>2</w:t>
        </w:r>
        <w:r w:rsidRPr="0068581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47E6"/>
    <w:rsid w:val="00002ADB"/>
    <w:rsid w:val="00013053"/>
    <w:rsid w:val="000258D2"/>
    <w:rsid w:val="000428F2"/>
    <w:rsid w:val="00056AF0"/>
    <w:rsid w:val="00072070"/>
    <w:rsid w:val="000766BF"/>
    <w:rsid w:val="000964AF"/>
    <w:rsid w:val="000A316C"/>
    <w:rsid w:val="000B21AE"/>
    <w:rsid w:val="000B5930"/>
    <w:rsid w:val="000D3C17"/>
    <w:rsid w:val="000E2AC2"/>
    <w:rsid w:val="000F5089"/>
    <w:rsid w:val="00110885"/>
    <w:rsid w:val="00115F0E"/>
    <w:rsid w:val="00121F13"/>
    <w:rsid w:val="00137294"/>
    <w:rsid w:val="00141632"/>
    <w:rsid w:val="0014750C"/>
    <w:rsid w:val="001560E0"/>
    <w:rsid w:val="00166A6B"/>
    <w:rsid w:val="00170244"/>
    <w:rsid w:val="001805C8"/>
    <w:rsid w:val="00181693"/>
    <w:rsid w:val="00184386"/>
    <w:rsid w:val="00186A21"/>
    <w:rsid w:val="001A02F0"/>
    <w:rsid w:val="001B6B83"/>
    <w:rsid w:val="001F5447"/>
    <w:rsid w:val="0020249E"/>
    <w:rsid w:val="00211A39"/>
    <w:rsid w:val="00223BAD"/>
    <w:rsid w:val="00235AE3"/>
    <w:rsid w:val="00273720"/>
    <w:rsid w:val="002773A2"/>
    <w:rsid w:val="0029154A"/>
    <w:rsid w:val="002955D6"/>
    <w:rsid w:val="002A6A93"/>
    <w:rsid w:val="002A6AC9"/>
    <w:rsid w:val="002B5A6C"/>
    <w:rsid w:val="002C292A"/>
    <w:rsid w:val="002D70CC"/>
    <w:rsid w:val="002E3488"/>
    <w:rsid w:val="002E6E53"/>
    <w:rsid w:val="003003E2"/>
    <w:rsid w:val="00302227"/>
    <w:rsid w:val="003240CF"/>
    <w:rsid w:val="00337D14"/>
    <w:rsid w:val="003417FA"/>
    <w:rsid w:val="00344416"/>
    <w:rsid w:val="00352680"/>
    <w:rsid w:val="00357CE8"/>
    <w:rsid w:val="00367F89"/>
    <w:rsid w:val="00390550"/>
    <w:rsid w:val="0039082E"/>
    <w:rsid w:val="00393B46"/>
    <w:rsid w:val="00396213"/>
    <w:rsid w:val="0039779B"/>
    <w:rsid w:val="003D0E63"/>
    <w:rsid w:val="0040485C"/>
    <w:rsid w:val="0041778E"/>
    <w:rsid w:val="00430440"/>
    <w:rsid w:val="00436BA7"/>
    <w:rsid w:val="004374E8"/>
    <w:rsid w:val="00456840"/>
    <w:rsid w:val="0046181B"/>
    <w:rsid w:val="0047025E"/>
    <w:rsid w:val="0047243C"/>
    <w:rsid w:val="00474191"/>
    <w:rsid w:val="004A5CD7"/>
    <w:rsid w:val="004B6AA9"/>
    <w:rsid w:val="004B76E9"/>
    <w:rsid w:val="004C2951"/>
    <w:rsid w:val="004D573A"/>
    <w:rsid w:val="004F1784"/>
    <w:rsid w:val="00532233"/>
    <w:rsid w:val="00540392"/>
    <w:rsid w:val="00542531"/>
    <w:rsid w:val="005466E0"/>
    <w:rsid w:val="00554868"/>
    <w:rsid w:val="00573728"/>
    <w:rsid w:val="005914D4"/>
    <w:rsid w:val="005A0D90"/>
    <w:rsid w:val="005B0954"/>
    <w:rsid w:val="005C3462"/>
    <w:rsid w:val="005D602C"/>
    <w:rsid w:val="00624560"/>
    <w:rsid w:val="00625C0F"/>
    <w:rsid w:val="006310E6"/>
    <w:rsid w:val="00631FC5"/>
    <w:rsid w:val="00643775"/>
    <w:rsid w:val="00644B90"/>
    <w:rsid w:val="00645BF9"/>
    <w:rsid w:val="00650B47"/>
    <w:rsid w:val="00670ECA"/>
    <w:rsid w:val="0068581E"/>
    <w:rsid w:val="006868CE"/>
    <w:rsid w:val="00686E15"/>
    <w:rsid w:val="006921C2"/>
    <w:rsid w:val="00694522"/>
    <w:rsid w:val="006C5FE5"/>
    <w:rsid w:val="006C6705"/>
    <w:rsid w:val="006F40DC"/>
    <w:rsid w:val="006F4F81"/>
    <w:rsid w:val="006F6ADD"/>
    <w:rsid w:val="00717407"/>
    <w:rsid w:val="00731446"/>
    <w:rsid w:val="00733579"/>
    <w:rsid w:val="00745646"/>
    <w:rsid w:val="0076103E"/>
    <w:rsid w:val="00791CDC"/>
    <w:rsid w:val="00795E7B"/>
    <w:rsid w:val="007B235A"/>
    <w:rsid w:val="007B3010"/>
    <w:rsid w:val="007C05C3"/>
    <w:rsid w:val="007C410C"/>
    <w:rsid w:val="007C6E76"/>
    <w:rsid w:val="007F46C2"/>
    <w:rsid w:val="00804C15"/>
    <w:rsid w:val="00806ED9"/>
    <w:rsid w:val="00815230"/>
    <w:rsid w:val="008210BE"/>
    <w:rsid w:val="00831950"/>
    <w:rsid w:val="00833503"/>
    <w:rsid w:val="00834FAE"/>
    <w:rsid w:val="00842ECA"/>
    <w:rsid w:val="00845F96"/>
    <w:rsid w:val="00846BF8"/>
    <w:rsid w:val="008533C8"/>
    <w:rsid w:val="00871A56"/>
    <w:rsid w:val="00873A52"/>
    <w:rsid w:val="00881032"/>
    <w:rsid w:val="0088297E"/>
    <w:rsid w:val="008851A3"/>
    <w:rsid w:val="008947E6"/>
    <w:rsid w:val="00896562"/>
    <w:rsid w:val="008A2CC2"/>
    <w:rsid w:val="008B2EB9"/>
    <w:rsid w:val="008C3E1A"/>
    <w:rsid w:val="008C71B6"/>
    <w:rsid w:val="008D0AC1"/>
    <w:rsid w:val="008E14BB"/>
    <w:rsid w:val="008F4D34"/>
    <w:rsid w:val="00902486"/>
    <w:rsid w:val="009109AA"/>
    <w:rsid w:val="009139A7"/>
    <w:rsid w:val="00915C57"/>
    <w:rsid w:val="009238BD"/>
    <w:rsid w:val="00934D44"/>
    <w:rsid w:val="0093547C"/>
    <w:rsid w:val="00944BDD"/>
    <w:rsid w:val="00950C4C"/>
    <w:rsid w:val="00964A23"/>
    <w:rsid w:val="00986844"/>
    <w:rsid w:val="0099379C"/>
    <w:rsid w:val="00995040"/>
    <w:rsid w:val="00997407"/>
    <w:rsid w:val="009A5AA2"/>
    <w:rsid w:val="009C5681"/>
    <w:rsid w:val="009E60D6"/>
    <w:rsid w:val="009E6925"/>
    <w:rsid w:val="00A075FE"/>
    <w:rsid w:val="00A104F6"/>
    <w:rsid w:val="00A13411"/>
    <w:rsid w:val="00A348B9"/>
    <w:rsid w:val="00A419EA"/>
    <w:rsid w:val="00A52EAD"/>
    <w:rsid w:val="00A6439B"/>
    <w:rsid w:val="00A77B88"/>
    <w:rsid w:val="00A9572E"/>
    <w:rsid w:val="00AA1DB4"/>
    <w:rsid w:val="00AA26CD"/>
    <w:rsid w:val="00AA46B0"/>
    <w:rsid w:val="00AC78EC"/>
    <w:rsid w:val="00AD20E1"/>
    <w:rsid w:val="00B167BF"/>
    <w:rsid w:val="00B27246"/>
    <w:rsid w:val="00B3090D"/>
    <w:rsid w:val="00B47A78"/>
    <w:rsid w:val="00B60357"/>
    <w:rsid w:val="00BA75E3"/>
    <w:rsid w:val="00BB4F51"/>
    <w:rsid w:val="00C06835"/>
    <w:rsid w:val="00C07587"/>
    <w:rsid w:val="00C158BF"/>
    <w:rsid w:val="00C40043"/>
    <w:rsid w:val="00C44B2D"/>
    <w:rsid w:val="00C50B41"/>
    <w:rsid w:val="00C52F82"/>
    <w:rsid w:val="00C6059A"/>
    <w:rsid w:val="00C67A64"/>
    <w:rsid w:val="00CA2718"/>
    <w:rsid w:val="00CA5F83"/>
    <w:rsid w:val="00CC1012"/>
    <w:rsid w:val="00CC1317"/>
    <w:rsid w:val="00CC59B7"/>
    <w:rsid w:val="00CC5BD6"/>
    <w:rsid w:val="00CE5124"/>
    <w:rsid w:val="00CE655B"/>
    <w:rsid w:val="00D037CC"/>
    <w:rsid w:val="00D0399D"/>
    <w:rsid w:val="00D138AE"/>
    <w:rsid w:val="00D243BF"/>
    <w:rsid w:val="00D36A40"/>
    <w:rsid w:val="00D521F3"/>
    <w:rsid w:val="00D55CF0"/>
    <w:rsid w:val="00D56C83"/>
    <w:rsid w:val="00D65864"/>
    <w:rsid w:val="00D831F0"/>
    <w:rsid w:val="00D93156"/>
    <w:rsid w:val="00DB6203"/>
    <w:rsid w:val="00DC4220"/>
    <w:rsid w:val="00DC591A"/>
    <w:rsid w:val="00DD09CD"/>
    <w:rsid w:val="00DE34F5"/>
    <w:rsid w:val="00DE4A46"/>
    <w:rsid w:val="00E0028D"/>
    <w:rsid w:val="00E02818"/>
    <w:rsid w:val="00E043D6"/>
    <w:rsid w:val="00E05EDB"/>
    <w:rsid w:val="00E17F4D"/>
    <w:rsid w:val="00E248E9"/>
    <w:rsid w:val="00E33E77"/>
    <w:rsid w:val="00E36072"/>
    <w:rsid w:val="00E72B42"/>
    <w:rsid w:val="00E808DF"/>
    <w:rsid w:val="00E915F2"/>
    <w:rsid w:val="00EA423D"/>
    <w:rsid w:val="00EC04B0"/>
    <w:rsid w:val="00EE0468"/>
    <w:rsid w:val="00EE17F8"/>
    <w:rsid w:val="00EF1CA4"/>
    <w:rsid w:val="00F00C3E"/>
    <w:rsid w:val="00F03294"/>
    <w:rsid w:val="00F13B3A"/>
    <w:rsid w:val="00F20073"/>
    <w:rsid w:val="00F21678"/>
    <w:rsid w:val="00F30BD2"/>
    <w:rsid w:val="00F6726D"/>
    <w:rsid w:val="00F975C8"/>
    <w:rsid w:val="00FA5FD5"/>
    <w:rsid w:val="00FA7E63"/>
    <w:rsid w:val="00FC1A45"/>
    <w:rsid w:val="00FD5117"/>
    <w:rsid w:val="00FE088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s>
</file>

<file path=word/webSettings.xml><?xml version="1.0" encoding="utf-8"?>
<w:webSettings xmlns:r="http://schemas.openxmlformats.org/officeDocument/2006/relationships" xmlns:w="http://schemas.openxmlformats.org/wordprocessingml/2006/main">
  <w:divs>
    <w:div w:id="118840744">
      <w:bodyDiv w:val="1"/>
      <w:marLeft w:val="0"/>
      <w:marRight w:val="0"/>
      <w:marTop w:val="0"/>
      <w:marBottom w:val="0"/>
      <w:divBdr>
        <w:top w:val="none" w:sz="0" w:space="0" w:color="auto"/>
        <w:left w:val="none" w:sz="0" w:space="0" w:color="auto"/>
        <w:bottom w:val="none" w:sz="0" w:space="0" w:color="auto"/>
        <w:right w:val="none" w:sz="0" w:space="0" w:color="auto"/>
      </w:divBdr>
    </w:div>
    <w:div w:id="169764105">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00674710">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9F9-2C68-4454-85FE-AE8E826E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25</cp:revision>
  <cp:lastPrinted>2020-07-28T10:30:00Z</cp:lastPrinted>
  <dcterms:created xsi:type="dcterms:W3CDTF">2020-07-27T04:49:00Z</dcterms:created>
  <dcterms:modified xsi:type="dcterms:W3CDTF">2020-07-31T09:46:00Z</dcterms:modified>
</cp:coreProperties>
</file>