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202B8A" w:rsidRDefault="00202B8A" w:rsidP="00A237F0">
      <w:pPr>
        <w:jc w:val="both"/>
        <w:rPr>
          <w:rFonts w:cs="Times New Roman"/>
          <w:sz w:val="28"/>
        </w:rPr>
      </w:pPr>
    </w:p>
    <w:p w:rsidR="00C93D3B" w:rsidRDefault="00202B8A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При поддержке ЦПБ «</w:t>
      </w:r>
      <w:proofErr w:type="spellStart"/>
      <w:r>
        <w:rPr>
          <w:rFonts w:cs="Times New Roman"/>
          <w:sz w:val="28"/>
        </w:rPr>
        <w:t>Аландр</w:t>
      </w:r>
      <w:proofErr w:type="spellEnd"/>
      <w:r>
        <w:rPr>
          <w:rFonts w:cs="Times New Roman"/>
          <w:sz w:val="28"/>
        </w:rPr>
        <w:t xml:space="preserve">» </w:t>
      </w:r>
      <w:r w:rsidR="00176DD2">
        <w:rPr>
          <w:rFonts w:cs="Times New Roman"/>
          <w:sz w:val="28"/>
        </w:rPr>
        <w:t>2</w:t>
      </w:r>
      <w:r w:rsidR="00176DD2" w:rsidRPr="00176DD2">
        <w:rPr>
          <w:rFonts w:cs="Times New Roman"/>
          <w:sz w:val="28"/>
        </w:rPr>
        <w:t>7</w:t>
      </w:r>
      <w:r w:rsidR="00ED2F8B">
        <w:rPr>
          <w:rFonts w:cs="Times New Roman"/>
          <w:sz w:val="28"/>
        </w:rPr>
        <w:t xml:space="preserve"> октября 2022 года в 10:00 </w:t>
      </w:r>
      <w:proofErr w:type="spellStart"/>
      <w:r w:rsidR="00ED2F8B">
        <w:rPr>
          <w:rFonts w:cs="Times New Roman"/>
          <w:sz w:val="28"/>
        </w:rPr>
        <w:t>мск</w:t>
      </w:r>
      <w:proofErr w:type="spellEnd"/>
      <w:r w:rsidR="00ED2F8B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 состоится  </w:t>
      </w:r>
      <w:proofErr w:type="gramStart"/>
      <w:r>
        <w:rPr>
          <w:rFonts w:cs="Times New Roman"/>
          <w:sz w:val="28"/>
        </w:rPr>
        <w:t>бесплатный</w:t>
      </w:r>
      <w:proofErr w:type="gramEnd"/>
      <w:r>
        <w:rPr>
          <w:rFonts w:cs="Times New Roman"/>
          <w:sz w:val="28"/>
        </w:rPr>
        <w:t xml:space="preserve">  </w:t>
      </w:r>
      <w:proofErr w:type="spellStart"/>
      <w:r>
        <w:rPr>
          <w:rFonts w:cs="Times New Roman"/>
          <w:sz w:val="28"/>
        </w:rPr>
        <w:t>вебинар</w:t>
      </w:r>
      <w:proofErr w:type="spellEnd"/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</w:t>
      </w:r>
      <w:r w:rsidR="00176DD2">
        <w:rPr>
          <w:rFonts w:cs="Times New Roman"/>
          <w:sz w:val="28"/>
        </w:rPr>
        <w:t>Ошибки при организации работы на высоте</w:t>
      </w:r>
      <w:r w:rsidR="005C5D0D">
        <w:rPr>
          <w:rFonts w:cs="Times New Roman"/>
          <w:sz w:val="28"/>
        </w:rPr>
        <w:t>»</w:t>
      </w:r>
      <w:r w:rsidR="00C93D3B">
        <w:rPr>
          <w:rFonts w:cs="Times New Roman"/>
          <w:sz w:val="28"/>
        </w:rPr>
        <w:t>.</w:t>
      </w:r>
    </w:p>
    <w:p w:rsidR="00C93D3B" w:rsidRDefault="00202B8A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Ключевые вопросы: </w:t>
      </w:r>
    </w:p>
    <w:p w:rsidR="004A370B" w:rsidRPr="004A370B" w:rsidRDefault="004A370B" w:rsidP="003A1AD6">
      <w:pPr>
        <w:ind w:left="360"/>
        <w:rPr>
          <w:rFonts w:cs="Times New Roman"/>
          <w:sz w:val="28"/>
        </w:rPr>
      </w:pPr>
      <w:r w:rsidRPr="004A370B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4A370B">
        <w:rPr>
          <w:rFonts w:cs="Times New Roman"/>
          <w:color w:val="EF7D00"/>
          <w:sz w:val="28"/>
          <w:shd w:val="clear" w:color="auto" w:fill="FFFFFF"/>
        </w:rPr>
        <w:t> </w:t>
      </w:r>
      <w:r w:rsidRPr="004A370B">
        <w:rPr>
          <w:rFonts w:cs="Times New Roman"/>
          <w:color w:val="000000"/>
          <w:sz w:val="28"/>
          <w:shd w:val="clear" w:color="auto" w:fill="FFFFFF"/>
        </w:rPr>
        <w:t xml:space="preserve">Пять шагов </w:t>
      </w:r>
      <w:proofErr w:type="spellStart"/>
      <w:proofErr w:type="gramStart"/>
      <w:r w:rsidRPr="004A370B">
        <w:rPr>
          <w:rFonts w:cs="Times New Roman"/>
          <w:color w:val="000000"/>
          <w:sz w:val="28"/>
          <w:shd w:val="clear" w:color="auto" w:fill="FFFFFF"/>
        </w:rPr>
        <w:t>риск-ориентированного</w:t>
      </w:r>
      <w:proofErr w:type="spellEnd"/>
      <w:proofErr w:type="gramEnd"/>
      <w:r w:rsidRPr="004A370B">
        <w:rPr>
          <w:rFonts w:cs="Times New Roman"/>
          <w:color w:val="000000"/>
          <w:sz w:val="28"/>
          <w:shd w:val="clear" w:color="auto" w:fill="FFFFFF"/>
        </w:rPr>
        <w:t xml:space="preserve"> подхода</w:t>
      </w:r>
      <w:r w:rsidR="00006042">
        <w:rPr>
          <w:rFonts w:cs="Times New Roman"/>
          <w:color w:val="000000"/>
          <w:sz w:val="28"/>
          <w:shd w:val="clear" w:color="auto" w:fill="FFFFFF"/>
        </w:rPr>
        <w:t>;</w:t>
      </w:r>
      <w:r w:rsidRPr="004A370B">
        <w:rPr>
          <w:rFonts w:cs="Times New Roman"/>
          <w:color w:val="000000"/>
          <w:sz w:val="28"/>
        </w:rPr>
        <w:br/>
      </w:r>
      <w:r w:rsidRPr="004A370B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4A370B">
        <w:rPr>
          <w:rFonts w:cs="Times New Roman"/>
          <w:color w:val="EF7D00"/>
          <w:sz w:val="28"/>
          <w:shd w:val="clear" w:color="auto" w:fill="FFFFFF"/>
        </w:rPr>
        <w:t> </w:t>
      </w:r>
      <w:r w:rsidRPr="004A370B">
        <w:rPr>
          <w:rFonts w:cs="Times New Roman"/>
          <w:color w:val="000000"/>
          <w:sz w:val="28"/>
          <w:shd w:val="clear" w:color="auto" w:fill="FFFFFF"/>
        </w:rPr>
        <w:t>Организация и обеспечение рабочих мест и работников</w:t>
      </w:r>
      <w:r w:rsidR="00006042">
        <w:rPr>
          <w:rFonts w:cs="Times New Roman"/>
          <w:color w:val="000000"/>
          <w:sz w:val="28"/>
          <w:shd w:val="clear" w:color="auto" w:fill="FFFFFF"/>
        </w:rPr>
        <w:t>;</w:t>
      </w:r>
      <w:r w:rsidRPr="004A370B">
        <w:rPr>
          <w:rFonts w:cs="Times New Roman"/>
          <w:color w:val="000000"/>
          <w:sz w:val="28"/>
        </w:rPr>
        <w:br/>
      </w:r>
      <w:r w:rsidRPr="004A370B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4A370B">
        <w:rPr>
          <w:rFonts w:cs="Times New Roman"/>
          <w:color w:val="EF7D00"/>
          <w:sz w:val="28"/>
          <w:shd w:val="clear" w:color="auto" w:fill="FFFFFF"/>
        </w:rPr>
        <w:t> </w:t>
      </w:r>
      <w:r w:rsidRPr="004A370B">
        <w:rPr>
          <w:rFonts w:cs="Times New Roman"/>
          <w:color w:val="000000"/>
          <w:sz w:val="28"/>
          <w:shd w:val="clear" w:color="auto" w:fill="FFFFFF"/>
        </w:rPr>
        <w:t>Разработка локальных актов</w:t>
      </w:r>
      <w:r w:rsidR="00006042">
        <w:rPr>
          <w:rFonts w:cs="Times New Roman"/>
          <w:color w:val="000000"/>
          <w:sz w:val="28"/>
          <w:shd w:val="clear" w:color="auto" w:fill="FFFFFF"/>
        </w:rPr>
        <w:t>;</w:t>
      </w:r>
      <w:r w:rsidRPr="004A370B">
        <w:rPr>
          <w:rFonts w:cs="Times New Roman"/>
          <w:color w:val="000000"/>
          <w:sz w:val="28"/>
        </w:rPr>
        <w:br/>
      </w:r>
      <w:r w:rsidRPr="004A370B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4A370B">
        <w:rPr>
          <w:rFonts w:cs="Times New Roman"/>
          <w:color w:val="EF7D00"/>
          <w:sz w:val="28"/>
          <w:shd w:val="clear" w:color="auto" w:fill="FFFFFF"/>
        </w:rPr>
        <w:t> </w:t>
      </w:r>
      <w:r w:rsidRPr="004A370B">
        <w:rPr>
          <w:rFonts w:cs="Times New Roman"/>
          <w:color w:val="000000"/>
          <w:sz w:val="28"/>
          <w:shd w:val="clear" w:color="auto" w:fill="FFFFFF"/>
        </w:rPr>
        <w:t>Обучение персонала</w:t>
      </w:r>
      <w:r w:rsidR="00006042">
        <w:rPr>
          <w:rFonts w:cs="Times New Roman"/>
          <w:color w:val="000000"/>
          <w:sz w:val="28"/>
          <w:shd w:val="clear" w:color="auto" w:fill="FFFFFF"/>
        </w:rPr>
        <w:t>;</w:t>
      </w:r>
      <w:r w:rsidRPr="004A370B">
        <w:rPr>
          <w:rFonts w:cs="Times New Roman"/>
          <w:color w:val="000000"/>
          <w:sz w:val="28"/>
        </w:rPr>
        <w:br/>
      </w:r>
      <w:r w:rsidRPr="004A370B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4A370B">
        <w:rPr>
          <w:rFonts w:cs="Times New Roman"/>
          <w:color w:val="EF7D00"/>
          <w:sz w:val="28"/>
          <w:shd w:val="clear" w:color="auto" w:fill="FFFFFF"/>
        </w:rPr>
        <w:t> </w:t>
      </w:r>
      <w:r w:rsidRPr="004A370B">
        <w:rPr>
          <w:rFonts w:cs="Times New Roman"/>
          <w:color w:val="000000"/>
          <w:sz w:val="28"/>
          <w:shd w:val="clear" w:color="auto" w:fill="FFFFFF"/>
        </w:rPr>
        <w:t>«Сервисное обслуживание»</w:t>
      </w:r>
      <w:r w:rsidR="00006042">
        <w:rPr>
          <w:rFonts w:cs="Times New Roman"/>
          <w:color w:val="000000"/>
          <w:sz w:val="28"/>
          <w:shd w:val="clear" w:color="auto" w:fill="FFFFFF"/>
        </w:rPr>
        <w:t>;</w:t>
      </w:r>
      <w:r w:rsidRPr="004A370B">
        <w:rPr>
          <w:rFonts w:cs="Times New Roman"/>
          <w:color w:val="000000"/>
          <w:sz w:val="28"/>
        </w:rPr>
        <w:br/>
      </w:r>
      <w:r w:rsidRPr="004A370B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4A370B">
        <w:rPr>
          <w:rFonts w:cs="Times New Roman"/>
          <w:color w:val="EF7D00"/>
          <w:sz w:val="28"/>
          <w:shd w:val="clear" w:color="auto" w:fill="FFFFFF"/>
        </w:rPr>
        <w:t> </w:t>
      </w:r>
      <w:r w:rsidRPr="004A370B">
        <w:rPr>
          <w:rFonts w:cs="Times New Roman"/>
          <w:color w:val="000000"/>
          <w:sz w:val="28"/>
          <w:shd w:val="clear" w:color="auto" w:fill="FFFFFF"/>
        </w:rPr>
        <w:t xml:space="preserve">Характерные ошибки при составлении </w:t>
      </w:r>
      <w:proofErr w:type="spellStart"/>
      <w:r w:rsidRPr="004A370B">
        <w:rPr>
          <w:rFonts w:cs="Times New Roman"/>
          <w:color w:val="000000"/>
          <w:sz w:val="28"/>
          <w:shd w:val="clear" w:color="auto" w:fill="FFFFFF"/>
        </w:rPr>
        <w:t>ППРв</w:t>
      </w:r>
      <w:proofErr w:type="spellEnd"/>
      <w:r w:rsidRPr="004A370B">
        <w:rPr>
          <w:rFonts w:cs="Times New Roman"/>
          <w:color w:val="000000"/>
          <w:sz w:val="28"/>
          <w:shd w:val="clear" w:color="auto" w:fill="FFFFFF"/>
        </w:rPr>
        <w:t>, ТК, ПСЭР.</w:t>
      </w:r>
    </w:p>
    <w:p w:rsidR="00950D6D" w:rsidRPr="00AD1DC5" w:rsidRDefault="00950D6D" w:rsidP="00200BC3">
      <w:pPr>
        <w:ind w:left="36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Регистрация на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по </w:t>
      </w:r>
      <w:r w:rsidR="00305CFA">
        <w:rPr>
          <w:rFonts w:cs="Times New Roman"/>
          <w:sz w:val="28"/>
        </w:rPr>
        <w:t xml:space="preserve">ссылке: </w:t>
      </w:r>
      <w:r w:rsidR="00305CFA">
        <w:rPr>
          <w:rFonts w:cs="Times New Roman"/>
          <w:sz w:val="28"/>
          <w:lang w:val="en-US"/>
        </w:rPr>
        <w:t>https</w:t>
      </w:r>
      <w:r w:rsidR="00305CFA">
        <w:rPr>
          <w:rFonts w:cs="Times New Roman"/>
          <w:sz w:val="28"/>
        </w:rPr>
        <w:t>://</w:t>
      </w:r>
      <w:proofErr w:type="spellStart"/>
      <w:r w:rsidR="00305CFA">
        <w:rPr>
          <w:rFonts w:cs="Times New Roman"/>
          <w:sz w:val="28"/>
          <w:lang w:val="en-US"/>
        </w:rPr>
        <w:t>youtu</w:t>
      </w:r>
      <w:proofErr w:type="spellEnd"/>
      <w:r w:rsidR="00305CFA" w:rsidRPr="00305CFA">
        <w:rPr>
          <w:rFonts w:cs="Times New Roman"/>
          <w:sz w:val="28"/>
        </w:rPr>
        <w:t>.</w:t>
      </w:r>
      <w:r w:rsidR="00305CFA">
        <w:rPr>
          <w:rFonts w:cs="Times New Roman"/>
          <w:sz w:val="28"/>
          <w:lang w:val="en-US"/>
        </w:rPr>
        <w:t>be</w:t>
      </w:r>
      <w:r w:rsidR="00305CFA">
        <w:rPr>
          <w:rFonts w:cs="Times New Roman"/>
          <w:sz w:val="28"/>
        </w:rPr>
        <w:t>/</w:t>
      </w:r>
      <w:r w:rsidR="00305CFA">
        <w:rPr>
          <w:rFonts w:cs="Times New Roman"/>
          <w:sz w:val="28"/>
          <w:lang w:val="en-US"/>
        </w:rPr>
        <w:t>x</w:t>
      </w:r>
      <w:r w:rsidR="00305CFA" w:rsidRPr="00305CFA">
        <w:rPr>
          <w:rFonts w:cs="Times New Roman"/>
          <w:sz w:val="28"/>
        </w:rPr>
        <w:t>1</w:t>
      </w:r>
      <w:proofErr w:type="spellStart"/>
      <w:r w:rsidR="00305CFA">
        <w:rPr>
          <w:rFonts w:cs="Times New Roman"/>
          <w:sz w:val="28"/>
          <w:lang w:val="en-US"/>
        </w:rPr>
        <w:t>hF</w:t>
      </w:r>
      <w:r w:rsidR="00AD1DC5">
        <w:rPr>
          <w:rFonts w:cs="Times New Roman"/>
          <w:sz w:val="28"/>
          <w:lang w:val="en-US"/>
        </w:rPr>
        <w:t>x</w:t>
      </w:r>
      <w:r w:rsidR="00305CFA">
        <w:rPr>
          <w:rFonts w:cs="Times New Roman"/>
          <w:sz w:val="28"/>
          <w:lang w:val="en-US"/>
        </w:rPr>
        <w:t>eA</w:t>
      </w:r>
      <w:proofErr w:type="spellEnd"/>
      <w:r w:rsidR="00305CFA" w:rsidRPr="00305CFA">
        <w:rPr>
          <w:rFonts w:cs="Times New Roman"/>
          <w:sz w:val="28"/>
        </w:rPr>
        <w:t>8</w:t>
      </w:r>
      <w:proofErr w:type="spellStart"/>
      <w:r w:rsidR="00305CFA">
        <w:rPr>
          <w:rFonts w:cs="Times New Roman"/>
          <w:sz w:val="28"/>
          <w:lang w:val="en-US"/>
        </w:rPr>
        <w:t>stl</w:t>
      </w:r>
      <w:proofErr w:type="spellEnd"/>
      <w:r w:rsidR="00AD1DC5" w:rsidRPr="00AD1DC5">
        <w:rPr>
          <w:rFonts w:cs="Times New Roman"/>
          <w:sz w:val="28"/>
        </w:rPr>
        <w:t>.</w:t>
      </w:r>
    </w:p>
    <w:p w:rsidR="000C2DCF" w:rsidRPr="000C2DCF" w:rsidRDefault="000C2DCF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BB642D">
        <w:rPr>
          <w:rFonts w:cs="Times New Roman"/>
          <w:sz w:val="28"/>
        </w:rPr>
        <w:t>вебинаре.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200BC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06042"/>
    <w:rsid w:val="00042AA3"/>
    <w:rsid w:val="00082558"/>
    <w:rsid w:val="000C2DCF"/>
    <w:rsid w:val="00115E10"/>
    <w:rsid w:val="00134697"/>
    <w:rsid w:val="00162F99"/>
    <w:rsid w:val="00176DD2"/>
    <w:rsid w:val="00200BC3"/>
    <w:rsid w:val="00202B8A"/>
    <w:rsid w:val="00227A54"/>
    <w:rsid w:val="00231EA0"/>
    <w:rsid w:val="00283090"/>
    <w:rsid w:val="002A6E29"/>
    <w:rsid w:val="002B4DD9"/>
    <w:rsid w:val="00305CFA"/>
    <w:rsid w:val="003A1AD6"/>
    <w:rsid w:val="003D2706"/>
    <w:rsid w:val="00425264"/>
    <w:rsid w:val="004A370B"/>
    <w:rsid w:val="00570AAC"/>
    <w:rsid w:val="00580206"/>
    <w:rsid w:val="005C5D0D"/>
    <w:rsid w:val="0067272C"/>
    <w:rsid w:val="006A2FE4"/>
    <w:rsid w:val="006C0997"/>
    <w:rsid w:val="006E40CD"/>
    <w:rsid w:val="007056B1"/>
    <w:rsid w:val="007A698E"/>
    <w:rsid w:val="008754E4"/>
    <w:rsid w:val="008A5877"/>
    <w:rsid w:val="008E10CC"/>
    <w:rsid w:val="00901C1D"/>
    <w:rsid w:val="009031B7"/>
    <w:rsid w:val="00950D6D"/>
    <w:rsid w:val="00974855"/>
    <w:rsid w:val="00984873"/>
    <w:rsid w:val="00991C65"/>
    <w:rsid w:val="009D3DA1"/>
    <w:rsid w:val="009E6FDC"/>
    <w:rsid w:val="00A237F0"/>
    <w:rsid w:val="00A4276A"/>
    <w:rsid w:val="00A55740"/>
    <w:rsid w:val="00AD1DC5"/>
    <w:rsid w:val="00AF6247"/>
    <w:rsid w:val="00B47C69"/>
    <w:rsid w:val="00B64DF5"/>
    <w:rsid w:val="00BB5E21"/>
    <w:rsid w:val="00BB642D"/>
    <w:rsid w:val="00C13FD7"/>
    <w:rsid w:val="00C6193A"/>
    <w:rsid w:val="00C93D3B"/>
    <w:rsid w:val="00E03CD6"/>
    <w:rsid w:val="00ED2F8B"/>
    <w:rsid w:val="00ED530C"/>
    <w:rsid w:val="00F1703D"/>
    <w:rsid w:val="00F52B75"/>
    <w:rsid w:val="00F74962"/>
    <w:rsid w:val="00FA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41</cp:revision>
  <dcterms:created xsi:type="dcterms:W3CDTF">2020-03-11T05:14:00Z</dcterms:created>
  <dcterms:modified xsi:type="dcterms:W3CDTF">2022-10-26T03:14:00Z</dcterms:modified>
</cp:coreProperties>
</file>