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505F04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50165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5F04" w:rsidRPr="002A0AFD" w:rsidRDefault="00505F04" w:rsidP="006E2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416120" w:rsidRPr="002A0AFD" w:rsidRDefault="00416120" w:rsidP="006E24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416120" w:rsidRPr="002A0AFD" w:rsidRDefault="00416120" w:rsidP="006E24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416120" w:rsidRPr="002A0AFD" w:rsidRDefault="00416120" w:rsidP="006E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6120" w:rsidRPr="002A0AFD" w:rsidRDefault="00416120" w:rsidP="006E24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662" w:rsidRPr="002A0AFD" w:rsidRDefault="00DC0662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7DD3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C1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85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</w:t>
      </w:r>
      <w:r w:rsidR="008A7C1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7107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B51E8F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E7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782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 </w:t>
      </w:r>
      <w:r w:rsidR="00BA4ADE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1E8F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5F0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отчёте о работе Собрания депутатов</w:t>
      </w:r>
    </w:p>
    <w:p w:rsidR="00416120" w:rsidRPr="002A0AFD" w:rsidRDefault="00416120" w:rsidP="006E24D4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416120" w:rsidRPr="002A0AFD" w:rsidRDefault="00416120" w:rsidP="006E24D4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8A7C1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</w:t>
      </w:r>
      <w:r w:rsidR="004428B8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работе Собрания депутатов Карталинского муниципального района за 201</w:t>
      </w:r>
      <w:r w:rsidR="008A7C1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416120" w:rsidRPr="002A0AFD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416120" w:rsidRPr="002A0AFD" w:rsidRDefault="00416120" w:rsidP="006E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работе Собрания депутатов Карталинского муниципального района за 201</w:t>
      </w:r>
      <w:r w:rsidR="008A7C1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416120" w:rsidRPr="002A0AFD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7C14" w:rsidRPr="002A0A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Разместить</w:t>
      </w:r>
      <w:r w:rsidR="008A7C1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Собрания депутатов Карталинского муниципального района за 201</w:t>
      </w:r>
      <w:r w:rsidR="008A7C1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A7C14" w:rsidRPr="002A0AF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A7C14" w:rsidRPr="002A0A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8A7C14" w:rsidRPr="002A0AFD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8A7C14" w:rsidRPr="002A0AF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8A7C14" w:rsidRPr="002A0AFD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8A7C14" w:rsidRPr="002A0AFD">
        <w:rPr>
          <w:rFonts w:ascii="Times New Roman" w:eastAsia="Calibri" w:hAnsi="Times New Roman" w:cs="Times New Roman"/>
          <w:sz w:val="28"/>
          <w:szCs w:val="28"/>
        </w:rPr>
        <w:t>)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120" w:rsidRPr="002A0AFD" w:rsidRDefault="00416120" w:rsidP="006E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6E24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Карталинского муниципального района                                      В.К. Демедюк</w:t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8B8" w:rsidRPr="002A0AFD" w:rsidRDefault="004428B8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2A0AFD" w:rsidRDefault="00820799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2A0AFD" w:rsidRDefault="00820799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DE" w:rsidRPr="002A0AFD" w:rsidRDefault="00BA4ADE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04" w:rsidRPr="002A0AFD" w:rsidRDefault="00505F04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Pr="002A0AFD" w:rsidRDefault="00287DD3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Pr="002A0AFD" w:rsidRDefault="00287DD3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DE" w:rsidRPr="002A0AFD" w:rsidRDefault="00BA4ADE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43" w:rsidRPr="002A0AFD" w:rsidRDefault="00E81343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20" w:rsidRPr="002A0AFD" w:rsidRDefault="00416120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16120" w:rsidRPr="002A0AFD" w:rsidRDefault="002A0AFD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6120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Собрания депутатов</w:t>
      </w:r>
    </w:p>
    <w:p w:rsidR="00416120" w:rsidRPr="002A0AFD" w:rsidRDefault="00416120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416120" w:rsidRPr="002A0AFD" w:rsidRDefault="00416120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8A7C1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марта 2020 года  № </w:t>
      </w:r>
      <w:r w:rsidR="00E110E7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782</w:t>
      </w:r>
      <w:r w:rsidR="008A7C1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6120" w:rsidRPr="002A0AFD" w:rsidRDefault="00416120" w:rsidP="002A0A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FD" w:rsidRPr="002A0AFD" w:rsidRDefault="002A0AFD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</w:p>
    <w:p w:rsidR="006E24D4" w:rsidRPr="002A0AFD" w:rsidRDefault="006E24D4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2A0AF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ОТЧЁТ</w:t>
      </w:r>
    </w:p>
    <w:p w:rsidR="006E24D4" w:rsidRPr="002A0AFD" w:rsidRDefault="006E24D4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2A0AF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 работе Собрания депутатов</w:t>
      </w:r>
    </w:p>
    <w:p w:rsidR="006E24D4" w:rsidRPr="002A0AFD" w:rsidRDefault="006E24D4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2A0AF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Карталинского муниципального района</w:t>
      </w:r>
    </w:p>
    <w:p w:rsidR="006E24D4" w:rsidRPr="002A0AFD" w:rsidRDefault="006E24D4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2A0AF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за 2019 год</w:t>
      </w:r>
    </w:p>
    <w:p w:rsidR="006E24D4" w:rsidRPr="002A0AFD" w:rsidRDefault="006E24D4" w:rsidP="002A0AF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E24D4" w:rsidRPr="002A0AFD" w:rsidRDefault="006E24D4" w:rsidP="002A0A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AFD">
        <w:rPr>
          <w:rFonts w:ascii="Times New Roman" w:hAnsi="Times New Roman" w:cs="Times New Roman"/>
          <w:sz w:val="26"/>
          <w:szCs w:val="26"/>
        </w:rPr>
        <w:t xml:space="preserve">В отчетный период за 2019 год работа осуществлялась по утвержденному плану.  В соответствии с Уставом и регламентом Собрания депутатов Карталинского муниципального района, предварительно вопросы рассматривались на постоянных комиссиях, а их было проведено 11, затем выносились на заседания. В 2019 году проведено заседаний 15 (из них 4 внеочередных). Явка депутатов на заседаниях составила примерно 86%. Явка депутатов на заседаниях постоянных комиссий на более низком уровне и составила около 70%.  Принято 162 решения. </w:t>
      </w:r>
    </w:p>
    <w:p w:rsidR="006E24D4" w:rsidRPr="002A0AFD" w:rsidRDefault="006E24D4" w:rsidP="002A0AF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0AFD">
        <w:rPr>
          <w:rFonts w:ascii="Times New Roman" w:hAnsi="Times New Roman" w:cs="Times New Roman"/>
          <w:b/>
          <w:sz w:val="26"/>
          <w:szCs w:val="26"/>
        </w:rPr>
        <w:t>Основные вопросы, вносимые на заседания: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- Приняты и утверждены отчеты о работе за 2018 год органов местного самоуправления, структурных подразделений администрации, бюджетных учреждений и социально-значимых федеральных структур и других.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- Приняты решения по вопросам о приобретении в муниципальную собственность движимого имущества, находящегося в государственной собственности Челябинской области (учебники, книги, энциклопедии, православные энциклопедии). Согласованы приобретения жилых помещений для детей</w:t>
      </w:r>
      <w:r w:rsidR="00E110E7" w:rsidRPr="002A0AFD">
        <w:rPr>
          <w:sz w:val="26"/>
          <w:szCs w:val="26"/>
        </w:rPr>
        <w:t>-</w:t>
      </w:r>
      <w:r w:rsidRPr="002A0AFD">
        <w:rPr>
          <w:sz w:val="26"/>
          <w:szCs w:val="26"/>
        </w:rPr>
        <w:t xml:space="preserve">сирот и </w:t>
      </w:r>
      <w:r w:rsidR="00E110E7" w:rsidRPr="002A0AFD">
        <w:rPr>
          <w:sz w:val="26"/>
          <w:szCs w:val="26"/>
        </w:rPr>
        <w:t xml:space="preserve">детей, </w:t>
      </w:r>
      <w:r w:rsidRPr="002A0AFD">
        <w:rPr>
          <w:sz w:val="26"/>
          <w:szCs w:val="26"/>
        </w:rPr>
        <w:t>оставшихся без попечения родителей, согласовано приобретение  легкового автомобиля).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 xml:space="preserve">- В установленные сроки принимались решения «О внесении изменений и дополнений в Устав Карталинского муниципального района», проведены публичные слушания по проекту вносимых изменений. 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  <w:lang w:eastAsia="ru-RU"/>
        </w:rPr>
      </w:pPr>
      <w:r w:rsidRPr="002A0AFD">
        <w:rPr>
          <w:sz w:val="26"/>
          <w:szCs w:val="26"/>
        </w:rPr>
        <w:t xml:space="preserve">- Заслушан отчёт </w:t>
      </w:r>
      <w:r w:rsidRPr="002A0AFD">
        <w:rPr>
          <w:sz w:val="26"/>
          <w:szCs w:val="26"/>
          <w:lang w:eastAsia="ru-RU"/>
        </w:rPr>
        <w:t>о выполнении плана мероприятий за 2018 год по реализации основных положений Послания Президента Российской Федерации Федеральному Собранию Российской Федерации и Послания Губернатора Челябинской области Законодательному Собранию Челябинской области.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- Были внесены изменения  в некоторые  Положения.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- Рассматривались вопросы о выполнении муниципальных целевых программ за 2018 год: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1) «Обеспечение доступным и комфортным жильём граждан Российской Федерации» в Карталинском муниципальном районе  на  период 2014-2021 годы»,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2) «Организация мероприятий межпоселенческого характера на территории Карталинского муниципального района, в том числе ликвидация несанкционированного размещения твёрдых коммунальных отходов на 2018 год и 2019-2020 годы»,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3)</w:t>
      </w:r>
      <w:r w:rsidR="00E110E7" w:rsidRPr="002A0AFD">
        <w:rPr>
          <w:sz w:val="26"/>
          <w:szCs w:val="26"/>
        </w:rPr>
        <w:t xml:space="preserve"> </w:t>
      </w:r>
      <w:r w:rsidRPr="002A0AFD">
        <w:rPr>
          <w:sz w:val="26"/>
          <w:szCs w:val="26"/>
        </w:rPr>
        <w:t xml:space="preserve"> «Развитие дорожного хозяйства в Карталинском муниципальном районе на период 2017-2021 годы»,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4)</w:t>
      </w:r>
      <w:r w:rsidR="00E110E7" w:rsidRPr="002A0AFD">
        <w:rPr>
          <w:sz w:val="26"/>
          <w:szCs w:val="26"/>
        </w:rPr>
        <w:t xml:space="preserve"> </w:t>
      </w:r>
      <w:r w:rsidRPr="002A0AFD">
        <w:rPr>
          <w:sz w:val="26"/>
          <w:szCs w:val="26"/>
        </w:rPr>
        <w:t>«Профилактика терроризма на территории Карталинского муниципального района на период 2017-2019 годы»,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5)</w:t>
      </w:r>
      <w:r w:rsidR="00E110E7" w:rsidRPr="002A0AFD">
        <w:rPr>
          <w:sz w:val="26"/>
          <w:szCs w:val="26"/>
        </w:rPr>
        <w:t xml:space="preserve"> </w:t>
      </w:r>
      <w:r w:rsidRPr="002A0AFD">
        <w:rPr>
          <w:sz w:val="26"/>
          <w:szCs w:val="26"/>
        </w:rPr>
        <w:t>«Формирование и развитие молодёжной политики в Карталинском муниципальном районе на 2017-2019 годы»,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lastRenderedPageBreak/>
        <w:t>6) «О выполнении за 2018 год муниципальной программы «Развитие сельского хозяйства  Карталинского муниципального района Челябинской области на 2014-2020 годы»,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7)</w:t>
      </w:r>
      <w:r w:rsidR="00E110E7" w:rsidRPr="002A0AFD">
        <w:rPr>
          <w:sz w:val="26"/>
          <w:szCs w:val="26"/>
        </w:rPr>
        <w:t xml:space="preserve"> </w:t>
      </w:r>
      <w:r w:rsidRPr="002A0AFD">
        <w:rPr>
          <w:sz w:val="26"/>
          <w:szCs w:val="26"/>
        </w:rPr>
        <w:t>«Управление муниципальным имуществом Карталинского муниципального района, оформление  права собственности на движимое и недвижимое имущество Карталинским муниципальным районом на 2017-2019 годы»,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8) «Развитие муниципальной службы в Карталинском муниципальном районе на 2016-2018 годы»,</w:t>
      </w:r>
    </w:p>
    <w:p w:rsidR="006E24D4" w:rsidRPr="002A0AFD" w:rsidRDefault="00E110E7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 xml:space="preserve">9) </w:t>
      </w:r>
      <w:r w:rsidR="006E24D4" w:rsidRPr="002A0AFD">
        <w:rPr>
          <w:sz w:val="26"/>
          <w:szCs w:val="26"/>
        </w:rPr>
        <w:t>«Профилактика социального сиротства и семейного неблагополучия» на 2018-2021 годы в Карталинском муниципальном районе Челябинской области,</w:t>
      </w:r>
    </w:p>
    <w:p w:rsidR="006E24D4" w:rsidRPr="002A0AFD" w:rsidRDefault="00E110E7" w:rsidP="002A0AFD">
      <w:pPr>
        <w:pStyle w:val="a5"/>
        <w:spacing w:before="0" w:after="0"/>
        <w:ind w:firstLine="540"/>
        <w:jc w:val="both"/>
        <w:rPr>
          <w:sz w:val="26"/>
          <w:szCs w:val="26"/>
          <w:lang w:eastAsia="ru-RU"/>
        </w:rPr>
      </w:pPr>
      <w:r w:rsidRPr="002A0AFD">
        <w:rPr>
          <w:sz w:val="26"/>
          <w:szCs w:val="26"/>
        </w:rPr>
        <w:t xml:space="preserve">10) </w:t>
      </w:r>
      <w:r w:rsidR="006E24D4" w:rsidRPr="002A0AFD">
        <w:rPr>
          <w:sz w:val="26"/>
          <w:szCs w:val="26"/>
          <w:lang w:eastAsia="ru-RU"/>
        </w:rPr>
        <w:t>«Чистая вода» на территории Карталинского муниципального района на  2010-2020 годы»,</w:t>
      </w:r>
    </w:p>
    <w:p w:rsidR="006E24D4" w:rsidRPr="002A0AFD" w:rsidRDefault="006E24D4" w:rsidP="002A0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FD">
        <w:rPr>
          <w:rFonts w:ascii="Times New Roman" w:hAnsi="Times New Roman" w:cs="Times New Roman"/>
          <w:sz w:val="26"/>
          <w:szCs w:val="26"/>
          <w:lang w:eastAsia="ru-RU"/>
        </w:rPr>
        <w:t>11)</w:t>
      </w:r>
      <w:r w:rsidRPr="002A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2016-2020г.г.» и т.д.</w:t>
      </w:r>
    </w:p>
    <w:p w:rsidR="006E24D4" w:rsidRPr="002A0AFD" w:rsidRDefault="006E24D4" w:rsidP="002A0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FD">
        <w:rPr>
          <w:rFonts w:ascii="Times New Roman" w:eastAsia="Times New Roman" w:hAnsi="Times New Roman" w:cs="Times New Roman"/>
          <w:sz w:val="26"/>
          <w:szCs w:val="26"/>
          <w:lang w:eastAsia="ru-RU"/>
        </w:rPr>
        <w:t>-Утверждено Соглашение  о взаимодействии между муниципальными образованиями Карталинское городское поселение и Карталинский муниципальный район в целях перехода к формированию местной администрации муниципального района, на которую возлагается исполнение полномочий местной администрации Карталинского городского поселения, являющимся административным центром Карталинского муниципального района.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b/>
          <w:sz w:val="26"/>
          <w:szCs w:val="26"/>
        </w:rPr>
      </w:pPr>
      <w:r w:rsidRPr="002A0AFD">
        <w:rPr>
          <w:b/>
          <w:sz w:val="26"/>
          <w:szCs w:val="26"/>
        </w:rPr>
        <w:t>Приняты Решения:</w:t>
      </w:r>
    </w:p>
    <w:p w:rsidR="006E24D4" w:rsidRPr="002A0AFD" w:rsidRDefault="006E24D4" w:rsidP="002A0A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0A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A0AFD">
        <w:rPr>
          <w:rFonts w:ascii="Times New Roman" w:hAnsi="Times New Roman" w:cs="Times New Roman"/>
          <w:sz w:val="26"/>
          <w:szCs w:val="26"/>
          <w:shd w:val="clear" w:color="auto" w:fill="FFFFFF"/>
        </w:rPr>
        <w:t>О досрочном прекращении полномочий главы Карталинского муниципального  района,</w:t>
      </w:r>
    </w:p>
    <w:p w:rsidR="006E24D4" w:rsidRPr="002A0AFD" w:rsidRDefault="006E24D4" w:rsidP="002A0AF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0AFD">
        <w:rPr>
          <w:rFonts w:ascii="Times New Roman" w:hAnsi="Times New Roman" w:cs="Times New Roman"/>
          <w:sz w:val="26"/>
          <w:szCs w:val="26"/>
          <w:shd w:val="clear" w:color="auto" w:fill="FFFFFF"/>
        </w:rPr>
        <w:t>- Об объявлении конкурса по отбору кандидатур на должность главы Карталинского </w:t>
      </w:r>
      <w:hyperlink r:id="rId9" w:tgtFrame="_blank" w:tooltip="Муниципальные районы" w:history="1">
        <w:r w:rsidRPr="002A0AFD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муниципального района</w:t>
        </w:r>
      </w:hyperlink>
      <w:r w:rsidRPr="002A0AFD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</w:p>
    <w:p w:rsidR="006E24D4" w:rsidRPr="002A0AFD" w:rsidRDefault="006E24D4" w:rsidP="002A0AF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0AFD">
        <w:rPr>
          <w:rFonts w:ascii="Times New Roman" w:hAnsi="Times New Roman" w:cs="Times New Roman"/>
          <w:sz w:val="26"/>
          <w:szCs w:val="26"/>
        </w:rPr>
        <w:t xml:space="preserve">-  Избран состав конкурсной комиссии по отбору кандидатур  </w:t>
      </w:r>
      <w:r w:rsidRPr="002A0AFD">
        <w:rPr>
          <w:rFonts w:ascii="Times New Roman" w:hAnsi="Times New Roman" w:cs="Times New Roman"/>
          <w:sz w:val="26"/>
          <w:szCs w:val="26"/>
          <w:shd w:val="clear" w:color="auto" w:fill="FFFFFF"/>
        </w:rPr>
        <w:t>на должность главы Карталинского </w:t>
      </w:r>
      <w:hyperlink r:id="rId10" w:tgtFrame="_blank" w:tooltip="Муниципальные районы" w:history="1">
        <w:r w:rsidRPr="002A0AFD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муниципального района</w:t>
        </w:r>
      </w:hyperlink>
      <w:r w:rsidRPr="002A0AFD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- В установленные сроки был принят бюджет Карталинского муниципального района на 2020 год и на плановый период 2021-2022 годы, принят отчет об исполнении бюджета за 2019 год. Было рассмотрено 7 вопросов о выделении  дополнительных денежных средств, о перераспределении и внесены изменения и дополнения в решения Собрания депутатов «О бюджете Карталинского муниципального района на 2019 год», которые направлены на первоочередные задачи.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  <w:shd w:val="clear" w:color="auto" w:fill="FFFFFF"/>
        </w:rPr>
      </w:pPr>
      <w:r w:rsidRPr="002A0AFD">
        <w:rPr>
          <w:sz w:val="26"/>
          <w:szCs w:val="26"/>
        </w:rPr>
        <w:t>На заседаниях в 2019 году неоднократно заслушивался вопрос по выполнению наказов избирателей, данных депутатам Собрания депутатов, подлежащих реализации в 2016-2020г.г. (принято 124  наказа  на период с 2016-2020 годы</w:t>
      </w:r>
      <w:r w:rsidRPr="002A0AFD">
        <w:rPr>
          <w:sz w:val="26"/>
          <w:szCs w:val="26"/>
          <w:shd w:val="clear" w:color="auto" w:fill="FFFFFF"/>
        </w:rPr>
        <w:t>).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  <w:shd w:val="clear" w:color="auto" w:fill="FFFFFF"/>
        </w:rPr>
      </w:pPr>
      <w:r w:rsidRPr="002A0AFD">
        <w:rPr>
          <w:sz w:val="26"/>
          <w:szCs w:val="26"/>
          <w:shd w:val="clear" w:color="auto" w:fill="FFFFFF"/>
        </w:rPr>
        <w:t>Депутаты данную информацию посчитали подготовленной не в полном объёме и информация была предоставлена несвоевременно, она так и не была заслушана с учётом замечаний и предложений, высказанных депутатами.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b/>
          <w:sz w:val="26"/>
          <w:szCs w:val="26"/>
        </w:rPr>
        <w:t>Депутатский  фонд в 2019 году в размере 900000 рублей был направлен на</w:t>
      </w:r>
      <w:r w:rsidRPr="002A0AFD">
        <w:rPr>
          <w:sz w:val="26"/>
          <w:szCs w:val="26"/>
        </w:rPr>
        <w:t>: обращения граждан и выполнение наказов избирателей в учреждения культуры, образования, детские сады, уличное освещение п.Первомайка Полтавского сельского поселения, установку ворот у администрации Великопетровского сельского поселения.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b/>
          <w:sz w:val="26"/>
          <w:szCs w:val="26"/>
        </w:rPr>
        <w:t>Неотъемлемой частью в работе депутатов является работа с населением – это приемы и встречи с избирателями.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 xml:space="preserve">Депутаты проводят встречи в своих округах, также депутаты ведут приём в Депутатском центре по графику. График ежемесячно опубликовывается в газете «Карталинская новь», вывешивается на стене Депутатского центра. 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 xml:space="preserve">Собрание депутатов взаимодействует со средствами массовой информации,  объективно информирует население района о деятельности депутатского корпуса. </w:t>
      </w:r>
      <w:r w:rsidRPr="002A0AFD">
        <w:rPr>
          <w:sz w:val="26"/>
          <w:szCs w:val="26"/>
        </w:rPr>
        <w:lastRenderedPageBreak/>
        <w:t>Представители</w:t>
      </w:r>
      <w:r w:rsidR="003F2EC3">
        <w:rPr>
          <w:sz w:val="26"/>
          <w:szCs w:val="26"/>
        </w:rPr>
        <w:t xml:space="preserve"> </w:t>
      </w:r>
      <w:r w:rsidRPr="002A0AFD">
        <w:rPr>
          <w:sz w:val="26"/>
          <w:szCs w:val="26"/>
        </w:rPr>
        <w:t xml:space="preserve">средств массовой информации, общественных организаций, прокуратуры принимают участия на заседаниях Собрания депутатов.  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Нормативно-правовые акты, принятые Собранием депутатов, регулярно опубликовывались в газете «Карталинская новь», заседания освещались по местному телевидению и в газете «Карталинская новь, ведется страничка Собрания депутатов на сайте администрации  Карталинского муниципального района.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b/>
          <w:sz w:val="26"/>
          <w:szCs w:val="26"/>
        </w:rPr>
      </w:pPr>
      <w:r w:rsidRPr="002A0AFD">
        <w:rPr>
          <w:b/>
          <w:sz w:val="26"/>
          <w:szCs w:val="26"/>
        </w:rPr>
        <w:t>В отчетном периоде Собрание депутатов Карталинского муниципального района немаловажную роль в своей работе отводило награждению лучших работников предприятий и учреждений  района.</w:t>
      </w:r>
    </w:p>
    <w:p w:rsidR="002A0AFD" w:rsidRPr="002A0AFD" w:rsidRDefault="002A0AFD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- «О премии Собрания депутатов Карталинского муниципального района работникам социальной сферы», были присуждены 18 премий по 5000 рублей в следующих номинациях:</w:t>
      </w:r>
    </w:p>
    <w:p w:rsidR="002A0AFD" w:rsidRPr="002A0AFD" w:rsidRDefault="002A0AFD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- работникам культуры;</w:t>
      </w:r>
    </w:p>
    <w:p w:rsidR="002A0AFD" w:rsidRPr="002A0AFD" w:rsidRDefault="002A0AFD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rFonts w:eastAsia="Lucida Sans Unicode"/>
          <w:sz w:val="26"/>
          <w:szCs w:val="26"/>
        </w:rPr>
        <w:t xml:space="preserve">- </w:t>
      </w:r>
      <w:r w:rsidRPr="002A0AFD">
        <w:rPr>
          <w:sz w:val="26"/>
          <w:szCs w:val="26"/>
        </w:rPr>
        <w:t>работникам социальной защиты населения;</w:t>
      </w:r>
    </w:p>
    <w:p w:rsidR="002A0AFD" w:rsidRPr="002A0AFD" w:rsidRDefault="002A0AFD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- работникам здравоохранения;</w:t>
      </w:r>
    </w:p>
    <w:p w:rsidR="002A0AFD" w:rsidRPr="002A0AFD" w:rsidRDefault="002A0AFD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- работникам физической культуры  спорта;</w:t>
      </w:r>
    </w:p>
    <w:p w:rsidR="002A0AFD" w:rsidRPr="002A0AFD" w:rsidRDefault="002A0AFD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- работникам образования.</w:t>
      </w:r>
    </w:p>
    <w:p w:rsidR="006E24D4" w:rsidRPr="002A0AFD" w:rsidRDefault="006E24D4" w:rsidP="002A0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FD">
        <w:rPr>
          <w:rFonts w:ascii="Times New Roman" w:hAnsi="Times New Roman" w:cs="Times New Roman"/>
          <w:sz w:val="26"/>
          <w:szCs w:val="26"/>
        </w:rPr>
        <w:t xml:space="preserve">На основании Положения «О премии Собрания депутатов Карталинского муниципального района «Общественное признание» были присуждены </w:t>
      </w:r>
      <w:r w:rsidRPr="002A0AFD">
        <w:rPr>
          <w:rFonts w:ascii="Times New Roman" w:eastAsia="Times New Roman" w:hAnsi="Times New Roman" w:cs="Times New Roman"/>
          <w:sz w:val="26"/>
          <w:szCs w:val="26"/>
          <w:lang w:eastAsia="ru-RU"/>
        </w:rPr>
        <w:t>3 премии по 10000 рублей.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 xml:space="preserve">В соответствии с Положением </w:t>
      </w:r>
      <w:r w:rsidRPr="002A0AFD">
        <w:rPr>
          <w:rFonts w:eastAsia="Lucida Sans Unicode"/>
          <w:kern w:val="2"/>
          <w:sz w:val="26"/>
          <w:szCs w:val="26"/>
        </w:rPr>
        <w:t>«О стипендии Собрания депутатов Карталинского муниципального района одарённым детям»</w:t>
      </w:r>
      <w:r w:rsidRPr="002A0AFD">
        <w:rPr>
          <w:sz w:val="26"/>
          <w:szCs w:val="26"/>
        </w:rPr>
        <w:t xml:space="preserve"> 25 детей города и района получили премии по 2000 рублей по итогам учебного года.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kern w:val="0"/>
          <w:sz w:val="26"/>
          <w:szCs w:val="26"/>
          <w:lang w:eastAsia="ru-RU"/>
        </w:rPr>
      </w:pPr>
      <w:r w:rsidRPr="002A0AFD">
        <w:rPr>
          <w:sz w:val="26"/>
          <w:szCs w:val="26"/>
        </w:rPr>
        <w:t xml:space="preserve">Также подготовлены документы, направлены в Законодательное Собрание Челябинской области на награждение работникам физической культуры и спорта, общественное признание, физкультурно-спортивного движения инвалидов,     </w:t>
      </w:r>
      <w:r w:rsidRPr="002A0AFD">
        <w:rPr>
          <w:bCs/>
          <w:kern w:val="0"/>
          <w:sz w:val="26"/>
          <w:szCs w:val="26"/>
          <w:bdr w:val="none" w:sz="0" w:space="0" w:color="auto" w:frame="1"/>
          <w:lang w:eastAsia="ru-RU"/>
        </w:rPr>
        <w:t xml:space="preserve">на стипендию Законодательного Собрания Челябинской области </w:t>
      </w:r>
      <w:r w:rsidRPr="002A0AFD">
        <w:rPr>
          <w:bCs/>
          <w:sz w:val="26"/>
          <w:szCs w:val="26"/>
          <w:bdr w:val="none" w:sz="0" w:space="0" w:color="auto" w:frame="1"/>
          <w:lang w:eastAsia="ru-RU"/>
        </w:rPr>
        <w:t>студентам и аспирантам профессиональных образовательных организаций и образовательных организаций высшего образования</w:t>
      </w:r>
      <w:r w:rsidRPr="002A0AFD">
        <w:rPr>
          <w:bCs/>
          <w:sz w:val="26"/>
          <w:szCs w:val="26"/>
        </w:rPr>
        <w:t>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 xml:space="preserve">Согласно Положения «О награждении Благодарственным письмом Собрания депутатов Карталинского муниципального района» в 2019 году на награждение и чествование подарками лучших работников предприятий направлено  82800 рублей. </w:t>
      </w:r>
    </w:p>
    <w:p w:rsidR="000D13A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 xml:space="preserve">Собрание депутатов Карталинского муниципального района взаимодействует с прокуратурой и другими структурами. Все принятые нормативно-правовые акты направляются в Карталинскую городскую прокуратуру и в Главное управление юстиции Челябинской области для включения в регистр. </w:t>
      </w:r>
    </w:p>
    <w:p w:rsidR="009E5BC8" w:rsidRDefault="00142F92" w:rsidP="00142F92">
      <w:pPr>
        <w:pStyle w:val="a5"/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</w:t>
      </w:r>
      <w:r w:rsidRPr="002A0AFD">
        <w:rPr>
          <w:sz w:val="26"/>
          <w:szCs w:val="26"/>
        </w:rPr>
        <w:t>поступ</w:t>
      </w:r>
      <w:r w:rsidR="003F2EC3">
        <w:rPr>
          <w:sz w:val="26"/>
          <w:szCs w:val="26"/>
        </w:rPr>
        <w:t>ал</w:t>
      </w:r>
      <w:r w:rsidRPr="00285FDE">
        <w:rPr>
          <w:b/>
          <w:sz w:val="26"/>
          <w:szCs w:val="26"/>
        </w:rPr>
        <w:t xml:space="preserve"> </w:t>
      </w:r>
      <w:r w:rsidRPr="00142F92">
        <w:rPr>
          <w:sz w:val="26"/>
          <w:szCs w:val="26"/>
        </w:rPr>
        <w:t>п</w:t>
      </w:r>
      <w:r w:rsidR="009E5BC8" w:rsidRPr="00142F92">
        <w:rPr>
          <w:sz w:val="26"/>
          <w:szCs w:val="26"/>
        </w:rPr>
        <w:t>ротест</w:t>
      </w:r>
      <w:r w:rsidR="003F2EC3">
        <w:rPr>
          <w:sz w:val="26"/>
          <w:szCs w:val="26"/>
        </w:rPr>
        <w:t xml:space="preserve"> Карталинского городского прокурора</w:t>
      </w:r>
      <w:r w:rsidR="003F2EC3" w:rsidRPr="003F2EC3">
        <w:rPr>
          <w:sz w:val="26"/>
          <w:szCs w:val="26"/>
        </w:rPr>
        <w:t xml:space="preserve"> </w:t>
      </w:r>
      <w:r w:rsidR="003F2EC3" w:rsidRPr="00142F92">
        <w:rPr>
          <w:sz w:val="26"/>
          <w:szCs w:val="26"/>
        </w:rPr>
        <w:t>от 01.04.201</w:t>
      </w:r>
      <w:r w:rsidR="003F2EC3">
        <w:rPr>
          <w:sz w:val="26"/>
          <w:szCs w:val="26"/>
        </w:rPr>
        <w:t>9 года № 40-2019 (АБ № 014872)</w:t>
      </w:r>
      <w:r w:rsidR="009E5BC8" w:rsidRPr="00142F92">
        <w:rPr>
          <w:sz w:val="26"/>
          <w:szCs w:val="26"/>
        </w:rPr>
        <w:t xml:space="preserve"> на Положение «О порядке определения размера арендной платы за использование земельных участков, государственная собственность на которые не разграничена», утвержденное решением Собрания депутатов Карталинского муниципального района от 31.05.2012 года № 362</w:t>
      </w:r>
      <w:r>
        <w:rPr>
          <w:sz w:val="26"/>
          <w:szCs w:val="26"/>
        </w:rPr>
        <w:t xml:space="preserve">. </w:t>
      </w:r>
      <w:r w:rsidRPr="00285FDE">
        <w:rPr>
          <w:sz w:val="26"/>
          <w:szCs w:val="26"/>
        </w:rPr>
        <w:t xml:space="preserve">На очередном заседании Собрания депутатов 30 апреля 2019 года </w:t>
      </w:r>
      <w:r>
        <w:rPr>
          <w:sz w:val="27"/>
          <w:szCs w:val="27"/>
        </w:rPr>
        <w:t>принято решение</w:t>
      </w:r>
      <w:r w:rsidRPr="00FF1CAE">
        <w:rPr>
          <w:sz w:val="27"/>
          <w:szCs w:val="27"/>
        </w:rPr>
        <w:t xml:space="preserve"> </w:t>
      </w:r>
      <w:r w:rsidR="003F2EC3">
        <w:rPr>
          <w:sz w:val="27"/>
          <w:szCs w:val="27"/>
        </w:rPr>
        <w:t xml:space="preserve">     </w:t>
      </w:r>
      <w:r w:rsidRPr="00FF1CAE">
        <w:rPr>
          <w:sz w:val="27"/>
          <w:szCs w:val="27"/>
        </w:rPr>
        <w:t xml:space="preserve">№ </w:t>
      </w:r>
      <w:r>
        <w:rPr>
          <w:sz w:val="27"/>
          <w:szCs w:val="27"/>
        </w:rPr>
        <w:t>658 «</w:t>
      </w:r>
      <w:r w:rsidRPr="00FF1CAE">
        <w:rPr>
          <w:spacing w:val="-1"/>
          <w:sz w:val="27"/>
          <w:szCs w:val="27"/>
        </w:rPr>
        <w:t xml:space="preserve">Об утверждении </w:t>
      </w:r>
      <w:r w:rsidRPr="00FF1CAE">
        <w:rPr>
          <w:sz w:val="27"/>
          <w:szCs w:val="27"/>
        </w:rPr>
        <w:t>Положения о порядке определения размера арендной платы за земельные участки, государственная собственность на которые не ра</w:t>
      </w:r>
      <w:r w:rsidRPr="00FF1CAE">
        <w:rPr>
          <w:sz w:val="27"/>
          <w:szCs w:val="27"/>
        </w:rPr>
        <w:t>з</w:t>
      </w:r>
      <w:r w:rsidRPr="00FF1CAE">
        <w:rPr>
          <w:sz w:val="27"/>
          <w:szCs w:val="27"/>
        </w:rPr>
        <w:t>граничена, предоставленные в аренду без проведения торгов на территории Карталинского муниципального ра</w:t>
      </w:r>
      <w:r w:rsidRPr="00FF1CAE">
        <w:rPr>
          <w:sz w:val="27"/>
          <w:szCs w:val="27"/>
        </w:rPr>
        <w:t>й</w:t>
      </w:r>
      <w:r w:rsidRPr="00FF1CAE">
        <w:rPr>
          <w:sz w:val="27"/>
          <w:szCs w:val="27"/>
        </w:rPr>
        <w:t>она</w:t>
      </w:r>
      <w:r>
        <w:rPr>
          <w:sz w:val="27"/>
          <w:szCs w:val="27"/>
        </w:rPr>
        <w:t>»</w:t>
      </w:r>
      <w:r w:rsidRPr="00285FDE">
        <w:rPr>
          <w:sz w:val="26"/>
          <w:szCs w:val="26"/>
        </w:rPr>
        <w:t xml:space="preserve"> и</w:t>
      </w:r>
      <w:r w:rsidR="003F2EC3">
        <w:rPr>
          <w:sz w:val="26"/>
          <w:szCs w:val="26"/>
        </w:rPr>
        <w:t>,</w:t>
      </w:r>
      <w:r w:rsidRPr="00285FDE">
        <w:rPr>
          <w:sz w:val="26"/>
          <w:szCs w:val="26"/>
        </w:rPr>
        <w:t xml:space="preserve"> соответственно</w:t>
      </w:r>
      <w:r w:rsidR="003F2EC3">
        <w:rPr>
          <w:sz w:val="26"/>
          <w:szCs w:val="26"/>
        </w:rPr>
        <w:t>,</w:t>
      </w:r>
      <w:r w:rsidRPr="00285FDE">
        <w:rPr>
          <w:sz w:val="26"/>
          <w:szCs w:val="26"/>
        </w:rPr>
        <w:t xml:space="preserve"> решени</w:t>
      </w:r>
      <w:r w:rsidR="003F2EC3">
        <w:rPr>
          <w:sz w:val="26"/>
          <w:szCs w:val="26"/>
        </w:rPr>
        <w:t>е</w:t>
      </w:r>
      <w:r w:rsidRPr="00285FDE">
        <w:rPr>
          <w:sz w:val="26"/>
          <w:szCs w:val="26"/>
        </w:rPr>
        <w:t xml:space="preserve"> Собрания депутатов Карталинского муниципального района от 31.05.2012 года № 362</w:t>
      </w:r>
      <w:r w:rsidR="003F2EC3" w:rsidRPr="003F2EC3">
        <w:rPr>
          <w:sz w:val="26"/>
          <w:szCs w:val="26"/>
        </w:rPr>
        <w:t xml:space="preserve"> </w:t>
      </w:r>
      <w:r w:rsidR="003F2EC3" w:rsidRPr="00285FDE">
        <w:rPr>
          <w:sz w:val="26"/>
          <w:szCs w:val="26"/>
        </w:rPr>
        <w:t>отмен</w:t>
      </w:r>
      <w:r w:rsidR="003F2EC3">
        <w:rPr>
          <w:sz w:val="26"/>
          <w:szCs w:val="26"/>
        </w:rPr>
        <w:t>ено.</w:t>
      </w:r>
    </w:p>
    <w:p w:rsidR="006E24D4" w:rsidRPr="002A0AFD" w:rsidRDefault="006E24D4" w:rsidP="002A0AFD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A0AFD">
        <w:rPr>
          <w:sz w:val="26"/>
          <w:szCs w:val="26"/>
        </w:rPr>
        <w:t>Ведётся работа с депутатами по предоставлению справок о доходах, расходах, об имуществе и обязательствах имущественного характера Губернатору Челябинской области.</w:t>
      </w:r>
    </w:p>
    <w:p w:rsidR="006E24D4" w:rsidRPr="002A0AFD" w:rsidRDefault="006E24D4" w:rsidP="006E24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6E24D4" w:rsidRPr="002A0AFD" w:rsidRDefault="006E24D4" w:rsidP="006E24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sectPr w:rsidR="006E24D4" w:rsidRPr="002A0AFD" w:rsidSect="002A0AFD">
      <w:pgSz w:w="11906" w:h="16838"/>
      <w:pgMar w:top="426" w:right="566" w:bottom="568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50" w:rsidRDefault="00061D50" w:rsidP="00505F04">
      <w:pPr>
        <w:spacing w:after="0" w:line="240" w:lineRule="auto"/>
      </w:pPr>
      <w:r>
        <w:separator/>
      </w:r>
    </w:p>
  </w:endnote>
  <w:endnote w:type="continuationSeparator" w:id="1">
    <w:p w:rsidR="00061D50" w:rsidRDefault="00061D50" w:rsidP="0050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50" w:rsidRDefault="00061D50" w:rsidP="00505F04">
      <w:pPr>
        <w:spacing w:after="0" w:line="240" w:lineRule="auto"/>
      </w:pPr>
      <w:r>
        <w:separator/>
      </w:r>
    </w:p>
  </w:footnote>
  <w:footnote w:type="continuationSeparator" w:id="1">
    <w:p w:rsidR="00061D50" w:rsidRDefault="00061D50" w:rsidP="0050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93B"/>
    <w:multiLevelType w:val="hybridMultilevel"/>
    <w:tmpl w:val="4492E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26F8"/>
    <w:multiLevelType w:val="hybridMultilevel"/>
    <w:tmpl w:val="56C89A30"/>
    <w:lvl w:ilvl="0" w:tplc="B53C6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8630F3"/>
    <w:multiLevelType w:val="hybridMultilevel"/>
    <w:tmpl w:val="E2F0901E"/>
    <w:lvl w:ilvl="0" w:tplc="A5FE6E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905"/>
    <w:rsid w:val="0000485F"/>
    <w:rsid w:val="00061D50"/>
    <w:rsid w:val="000B54C2"/>
    <w:rsid w:val="000D13AD"/>
    <w:rsid w:val="000E3655"/>
    <w:rsid w:val="00104B1C"/>
    <w:rsid w:val="00142F92"/>
    <w:rsid w:val="0017086D"/>
    <w:rsid w:val="00203F78"/>
    <w:rsid w:val="00287DD3"/>
    <w:rsid w:val="002A0AFD"/>
    <w:rsid w:val="002E220A"/>
    <w:rsid w:val="003053C3"/>
    <w:rsid w:val="00327A7D"/>
    <w:rsid w:val="003308A5"/>
    <w:rsid w:val="003F2EC3"/>
    <w:rsid w:val="00416120"/>
    <w:rsid w:val="004428B8"/>
    <w:rsid w:val="00471CD1"/>
    <w:rsid w:val="004F458B"/>
    <w:rsid w:val="00505F04"/>
    <w:rsid w:val="00555437"/>
    <w:rsid w:val="005874B6"/>
    <w:rsid w:val="005E4613"/>
    <w:rsid w:val="00626476"/>
    <w:rsid w:val="00671E69"/>
    <w:rsid w:val="0067407E"/>
    <w:rsid w:val="006C04C3"/>
    <w:rsid w:val="006D7192"/>
    <w:rsid w:val="006E24D4"/>
    <w:rsid w:val="006E721D"/>
    <w:rsid w:val="00727107"/>
    <w:rsid w:val="007C3AF8"/>
    <w:rsid w:val="007C4195"/>
    <w:rsid w:val="00820799"/>
    <w:rsid w:val="00824905"/>
    <w:rsid w:val="008A7C14"/>
    <w:rsid w:val="008D6B46"/>
    <w:rsid w:val="008E3957"/>
    <w:rsid w:val="00977099"/>
    <w:rsid w:val="009E4A00"/>
    <w:rsid w:val="009E5BC8"/>
    <w:rsid w:val="00A62509"/>
    <w:rsid w:val="00A7051E"/>
    <w:rsid w:val="00AB07C3"/>
    <w:rsid w:val="00AC7AE4"/>
    <w:rsid w:val="00AF0CDE"/>
    <w:rsid w:val="00B51E8F"/>
    <w:rsid w:val="00BA4ADE"/>
    <w:rsid w:val="00BF5D64"/>
    <w:rsid w:val="00CD7128"/>
    <w:rsid w:val="00CE6064"/>
    <w:rsid w:val="00CE76E3"/>
    <w:rsid w:val="00D905EC"/>
    <w:rsid w:val="00DC0662"/>
    <w:rsid w:val="00E02282"/>
    <w:rsid w:val="00E10DB5"/>
    <w:rsid w:val="00E110E7"/>
    <w:rsid w:val="00E34388"/>
    <w:rsid w:val="00E8082D"/>
    <w:rsid w:val="00E81343"/>
    <w:rsid w:val="00EA0E87"/>
    <w:rsid w:val="00EA2B85"/>
    <w:rsid w:val="00EC1A67"/>
    <w:rsid w:val="00EE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A4ADE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A4AD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page number"/>
    <w:basedOn w:val="a0"/>
    <w:uiPriority w:val="99"/>
    <w:semiHidden/>
    <w:unhideWhenUsed/>
    <w:rsid w:val="00287DD3"/>
  </w:style>
  <w:style w:type="paragraph" w:styleId="a8">
    <w:name w:val="List Paragraph"/>
    <w:basedOn w:val="a"/>
    <w:uiPriority w:val="34"/>
    <w:qFormat/>
    <w:rsid w:val="009E4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0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5F04"/>
  </w:style>
  <w:style w:type="paragraph" w:styleId="ab">
    <w:name w:val="footer"/>
    <w:basedOn w:val="a"/>
    <w:link w:val="ac"/>
    <w:uiPriority w:val="99"/>
    <w:semiHidden/>
    <w:unhideWhenUsed/>
    <w:rsid w:val="0050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5F04"/>
  </w:style>
  <w:style w:type="character" w:styleId="ad">
    <w:name w:val="Hyperlink"/>
    <w:basedOn w:val="a0"/>
    <w:uiPriority w:val="99"/>
    <w:semiHidden/>
    <w:unhideWhenUsed/>
    <w:rsid w:val="006E2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munitcipalmznie_rajo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ie_rajo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2020-03-30T05:47:00Z</cp:lastPrinted>
  <dcterms:created xsi:type="dcterms:W3CDTF">2016-03-03T03:42:00Z</dcterms:created>
  <dcterms:modified xsi:type="dcterms:W3CDTF">2020-03-30T05:48:00Z</dcterms:modified>
</cp:coreProperties>
</file>