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FE9" w:rsidRDefault="00F34FE9" w:rsidP="00F34FE9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F34FE9" w:rsidRDefault="00F34FE9" w:rsidP="00F34FE9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</w:t>
      </w:r>
    </w:p>
    <w:p w:rsidR="00F34FE9" w:rsidRDefault="00F34FE9" w:rsidP="00F34FE9">
      <w:pPr>
        <w:autoSpaceDN w:val="0"/>
        <w:rPr>
          <w:sz w:val="28"/>
          <w:szCs w:val="28"/>
        </w:rPr>
      </w:pPr>
    </w:p>
    <w:p w:rsidR="00F34FE9" w:rsidRDefault="00F34FE9" w:rsidP="00F34FE9">
      <w:pPr>
        <w:autoSpaceDN w:val="0"/>
        <w:rPr>
          <w:sz w:val="28"/>
          <w:szCs w:val="28"/>
        </w:rPr>
      </w:pPr>
    </w:p>
    <w:p w:rsidR="00F34FE9" w:rsidRDefault="00F34FE9" w:rsidP="00F34FE9">
      <w:pPr>
        <w:autoSpaceDN w:val="0"/>
        <w:rPr>
          <w:sz w:val="28"/>
          <w:szCs w:val="28"/>
        </w:rPr>
      </w:pPr>
      <w:r>
        <w:rPr>
          <w:bCs/>
          <w:sz w:val="28"/>
          <w:szCs w:val="28"/>
        </w:rPr>
        <w:t>25.08.2020 года № 510-р</w:t>
      </w:r>
    </w:p>
    <w:p w:rsidR="00445FE9" w:rsidRDefault="00445FE9" w:rsidP="00445FE9">
      <w:pPr>
        <w:jc w:val="both"/>
        <w:rPr>
          <w:sz w:val="28"/>
          <w:szCs w:val="28"/>
        </w:rPr>
      </w:pPr>
    </w:p>
    <w:p w:rsidR="00445FE9" w:rsidRDefault="00445FE9" w:rsidP="00445FE9">
      <w:pPr>
        <w:jc w:val="both"/>
        <w:rPr>
          <w:sz w:val="28"/>
          <w:szCs w:val="28"/>
        </w:rPr>
      </w:pPr>
    </w:p>
    <w:p w:rsidR="00445FE9" w:rsidRDefault="00445FE9" w:rsidP="00445FE9">
      <w:pPr>
        <w:jc w:val="both"/>
        <w:rPr>
          <w:sz w:val="28"/>
          <w:szCs w:val="28"/>
        </w:rPr>
      </w:pPr>
    </w:p>
    <w:p w:rsidR="00445FE9" w:rsidRDefault="00445FE9" w:rsidP="00445FE9">
      <w:pPr>
        <w:jc w:val="both"/>
        <w:rPr>
          <w:sz w:val="28"/>
          <w:szCs w:val="28"/>
        </w:rPr>
      </w:pPr>
    </w:p>
    <w:p w:rsidR="00445FE9" w:rsidRDefault="00445FE9" w:rsidP="00445FE9">
      <w:pPr>
        <w:jc w:val="both"/>
        <w:rPr>
          <w:sz w:val="28"/>
          <w:szCs w:val="28"/>
        </w:rPr>
      </w:pPr>
    </w:p>
    <w:p w:rsidR="00445FE9" w:rsidRDefault="00445FE9" w:rsidP="00445F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</w:p>
    <w:p w:rsidR="00445FE9" w:rsidRDefault="00445FE9" w:rsidP="00445F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распоряжение администрации </w:t>
      </w:r>
    </w:p>
    <w:p w:rsidR="00445FE9" w:rsidRDefault="00445FE9" w:rsidP="00445F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Карталинского муниципального </w:t>
      </w:r>
    </w:p>
    <w:p w:rsidR="00445FE9" w:rsidRDefault="00445FE9" w:rsidP="00445FE9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 от 27.03.2020 года № 164-р</w:t>
      </w:r>
    </w:p>
    <w:p w:rsidR="00445FE9" w:rsidRDefault="00445FE9" w:rsidP="00445FE9">
      <w:pPr>
        <w:jc w:val="both"/>
        <w:rPr>
          <w:sz w:val="28"/>
          <w:szCs w:val="28"/>
        </w:rPr>
      </w:pPr>
    </w:p>
    <w:p w:rsidR="00445FE9" w:rsidRDefault="00445FE9" w:rsidP="00445FE9">
      <w:pPr>
        <w:jc w:val="both"/>
        <w:rPr>
          <w:sz w:val="28"/>
          <w:szCs w:val="28"/>
        </w:rPr>
      </w:pPr>
    </w:p>
    <w:p w:rsidR="00445FE9" w:rsidRDefault="00445FE9" w:rsidP="00445F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в распоряжение администрации Карталинского муниципального района от 27.03.2020 года № 164-р «О введении режима повышенной готовности» (в редакции от 03.04.2020 года № 199-р, с изменениями от 13.04.2020 года № 213-р, от 17.04.2020 года № 220-р,            от  30.04.2020 года № 241-р, от 06.05.2020 года  №  245-р, от  12.05.2020 года № 252-р, от 01.06.2020 года  № 312-р, от  15.06.2020 года  № 343-р,                 от 30.06.2020 года № 393-р, от 13.07.2020 года № 422-р</w:t>
      </w:r>
      <w:proofErr w:type="gramEnd"/>
      <w:r>
        <w:rPr>
          <w:sz w:val="28"/>
          <w:szCs w:val="28"/>
        </w:rPr>
        <w:t xml:space="preserve">, от 05.08.2020 года   </w:t>
      </w:r>
      <w:proofErr w:type="gramStart"/>
      <w:r>
        <w:rPr>
          <w:sz w:val="28"/>
          <w:szCs w:val="28"/>
        </w:rPr>
        <w:t>№ 460-р, от  13.08.2020 года № 486-р) следующие изменения:</w:t>
      </w:r>
      <w:proofErr w:type="gramEnd"/>
    </w:p>
    <w:p w:rsidR="00445FE9" w:rsidRDefault="00D1285C" w:rsidP="00445F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 п</w:t>
      </w:r>
      <w:r w:rsidR="00445FE9">
        <w:rPr>
          <w:sz w:val="28"/>
          <w:szCs w:val="28"/>
        </w:rPr>
        <w:t>ункт 2 изложить в следующей редакции:</w:t>
      </w:r>
    </w:p>
    <w:p w:rsidR="00445FE9" w:rsidRDefault="00445FE9" w:rsidP="00445F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</w:t>
      </w:r>
      <w:proofErr w:type="gramStart"/>
      <w:r>
        <w:rPr>
          <w:sz w:val="28"/>
          <w:szCs w:val="28"/>
        </w:rPr>
        <w:t>Установить, что проведение на территории  Челябинской области спортивных, зрелищных, публичных и иных массовых мероприятий допускается при условии соблюдения постановлений и методических рекомендаций Федеральной службы по надзору в сфере защиты прав потребителей и благополучия населения и обеспечения выполнения подпунктов 1, 2 пункта 17 настоящего распоряжения.»;</w:t>
      </w:r>
      <w:proofErr w:type="gramEnd"/>
    </w:p>
    <w:p w:rsidR="00445FE9" w:rsidRDefault="0039211E" w:rsidP="00445F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</w:t>
      </w:r>
      <w:proofErr w:type="gramStart"/>
      <w:r>
        <w:rPr>
          <w:sz w:val="28"/>
          <w:szCs w:val="28"/>
        </w:rPr>
        <w:t>п</w:t>
      </w:r>
      <w:r w:rsidR="00445FE9">
        <w:rPr>
          <w:sz w:val="28"/>
          <w:szCs w:val="28"/>
        </w:rPr>
        <w:t>ункте</w:t>
      </w:r>
      <w:proofErr w:type="gramEnd"/>
      <w:r w:rsidR="00445FE9">
        <w:rPr>
          <w:sz w:val="28"/>
          <w:szCs w:val="28"/>
        </w:rPr>
        <w:t xml:space="preserve"> 3:</w:t>
      </w:r>
    </w:p>
    <w:p w:rsidR="00445FE9" w:rsidRDefault="00445FE9" w:rsidP="00445F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 1 признать утратившим силу;</w:t>
      </w:r>
    </w:p>
    <w:p w:rsidR="00445FE9" w:rsidRDefault="00445FE9" w:rsidP="00445F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подпункте</w:t>
      </w:r>
      <w:proofErr w:type="gramEnd"/>
      <w:r>
        <w:rPr>
          <w:sz w:val="28"/>
          <w:szCs w:val="28"/>
        </w:rPr>
        <w:t xml:space="preserve"> 2:</w:t>
      </w:r>
    </w:p>
    <w:p w:rsidR="00445FE9" w:rsidRDefault="00445FE9" w:rsidP="00445F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слова «кинотеатров (кинозалов)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исключить;</w:t>
      </w:r>
    </w:p>
    <w:p w:rsidR="00445FE9" w:rsidRDefault="00445FE9" w:rsidP="00445F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слова «детских игровых комнат и детских развлекательных центров, иных развлекательных и </w:t>
      </w:r>
      <w:proofErr w:type="spellStart"/>
      <w:r>
        <w:rPr>
          <w:sz w:val="28"/>
          <w:szCs w:val="28"/>
        </w:rPr>
        <w:t>досуговых</w:t>
      </w:r>
      <w:proofErr w:type="spellEnd"/>
      <w:r>
        <w:rPr>
          <w:sz w:val="28"/>
          <w:szCs w:val="28"/>
        </w:rPr>
        <w:t xml:space="preserve"> заведений» исключить;</w:t>
      </w:r>
    </w:p>
    <w:p w:rsidR="00445FE9" w:rsidRDefault="00445FE9" w:rsidP="00445F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Пункты 7,8 признать утратившими силу;</w:t>
      </w:r>
    </w:p>
    <w:p w:rsidR="00445FE9" w:rsidRDefault="00445FE9" w:rsidP="00445F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подпункт 1 пункта 20 изложить в следующей редакции:</w:t>
      </w:r>
    </w:p>
    <w:p w:rsidR="00445FE9" w:rsidRDefault="00445FE9" w:rsidP="00FF23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«1) производить государственную регистрацию заключения брака в </w:t>
      </w:r>
      <w:proofErr w:type="gramStart"/>
      <w:r>
        <w:rPr>
          <w:sz w:val="28"/>
          <w:szCs w:val="28"/>
        </w:rPr>
        <w:t>присутствии</w:t>
      </w:r>
      <w:proofErr w:type="gramEnd"/>
      <w:r>
        <w:rPr>
          <w:sz w:val="28"/>
          <w:szCs w:val="28"/>
        </w:rPr>
        <w:t xml:space="preserve"> лиц, вступающих в брак, и приглашенных при условии обеспечения выполнения подпунктов  1, 2 пункта 17 настоящего распоряжения;».</w:t>
      </w:r>
    </w:p>
    <w:p w:rsidR="00445FE9" w:rsidRDefault="00445FE9" w:rsidP="00445F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Разместить настоящее распоряжение на официальном </w:t>
      </w:r>
      <w:proofErr w:type="gramStart"/>
      <w:r>
        <w:rPr>
          <w:sz w:val="28"/>
          <w:szCs w:val="28"/>
        </w:rPr>
        <w:t>сайте</w:t>
      </w:r>
      <w:proofErr w:type="gramEnd"/>
      <w:r>
        <w:rPr>
          <w:sz w:val="28"/>
          <w:szCs w:val="28"/>
        </w:rPr>
        <w:t xml:space="preserve"> администрации Карталинского муниципального района.</w:t>
      </w:r>
    </w:p>
    <w:p w:rsidR="00445FE9" w:rsidRDefault="00445FE9" w:rsidP="00445F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Настоящее распоряжение вступает в силу со дня его официального опубликования, за исключением абзаца четвертого подпункта 2 пункта 1 настоящего распоряжения, который вступает в силу с 1 сентября 2020 года.  </w:t>
      </w:r>
    </w:p>
    <w:p w:rsidR="00445FE9" w:rsidRDefault="00445FE9" w:rsidP="00445F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возложить на исполняющего обязанности заместителя главы Карталинского муниципального района</w:t>
      </w:r>
      <w:r w:rsidR="00D1285C">
        <w:rPr>
          <w:sz w:val="28"/>
          <w:szCs w:val="28"/>
        </w:rPr>
        <w:t xml:space="preserve"> по социальным вопросам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Клюшину</w:t>
      </w:r>
      <w:proofErr w:type="spellEnd"/>
      <w:r>
        <w:rPr>
          <w:sz w:val="28"/>
          <w:szCs w:val="28"/>
        </w:rPr>
        <w:t xml:space="preserve"> Г.А.</w:t>
      </w:r>
    </w:p>
    <w:p w:rsidR="00445FE9" w:rsidRDefault="00445FE9" w:rsidP="00445FE9">
      <w:pPr>
        <w:ind w:firstLine="709"/>
        <w:jc w:val="both"/>
        <w:rPr>
          <w:sz w:val="28"/>
          <w:szCs w:val="28"/>
        </w:rPr>
      </w:pPr>
    </w:p>
    <w:p w:rsidR="00445FE9" w:rsidRDefault="00445FE9" w:rsidP="00445FE9">
      <w:pPr>
        <w:ind w:firstLine="709"/>
        <w:jc w:val="both"/>
        <w:rPr>
          <w:sz w:val="28"/>
          <w:szCs w:val="28"/>
        </w:rPr>
      </w:pPr>
    </w:p>
    <w:p w:rsidR="00445FE9" w:rsidRDefault="00445FE9" w:rsidP="00445FE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Карталинского</w:t>
      </w:r>
    </w:p>
    <w:p w:rsidR="00445FE9" w:rsidRDefault="00445FE9" w:rsidP="00445FE9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А.Г. Вдовин</w:t>
      </w:r>
    </w:p>
    <w:p w:rsidR="00445FE9" w:rsidRDefault="00445FE9" w:rsidP="00445FE9">
      <w:pPr>
        <w:ind w:firstLine="709"/>
        <w:jc w:val="both"/>
        <w:rPr>
          <w:sz w:val="28"/>
          <w:szCs w:val="28"/>
        </w:rPr>
      </w:pPr>
    </w:p>
    <w:p w:rsidR="00445FE9" w:rsidRDefault="00445FE9" w:rsidP="00445FE9">
      <w:pPr>
        <w:ind w:firstLine="709"/>
        <w:jc w:val="both"/>
        <w:rPr>
          <w:sz w:val="28"/>
          <w:szCs w:val="28"/>
        </w:rPr>
      </w:pPr>
    </w:p>
    <w:p w:rsidR="00445FE9" w:rsidRDefault="00445FE9" w:rsidP="00445FE9">
      <w:pPr>
        <w:ind w:firstLine="709"/>
        <w:jc w:val="both"/>
        <w:rPr>
          <w:sz w:val="28"/>
          <w:szCs w:val="28"/>
        </w:rPr>
      </w:pPr>
    </w:p>
    <w:p w:rsidR="00445FE9" w:rsidRDefault="00445FE9" w:rsidP="00445FE9">
      <w:pPr>
        <w:ind w:firstLine="709"/>
        <w:jc w:val="both"/>
        <w:rPr>
          <w:sz w:val="28"/>
          <w:szCs w:val="28"/>
        </w:rPr>
      </w:pPr>
    </w:p>
    <w:p w:rsidR="00445FE9" w:rsidRDefault="00445FE9" w:rsidP="00445FE9">
      <w:pPr>
        <w:ind w:firstLine="709"/>
        <w:jc w:val="both"/>
        <w:rPr>
          <w:sz w:val="28"/>
          <w:szCs w:val="28"/>
        </w:rPr>
      </w:pPr>
    </w:p>
    <w:p w:rsidR="00445FE9" w:rsidRDefault="00445FE9" w:rsidP="00445FE9">
      <w:pPr>
        <w:ind w:firstLine="709"/>
        <w:jc w:val="both"/>
        <w:rPr>
          <w:sz w:val="28"/>
          <w:szCs w:val="28"/>
        </w:rPr>
      </w:pPr>
    </w:p>
    <w:p w:rsidR="00445FE9" w:rsidRDefault="00445FE9" w:rsidP="00445FE9">
      <w:pPr>
        <w:ind w:firstLine="709"/>
        <w:jc w:val="both"/>
        <w:rPr>
          <w:sz w:val="28"/>
          <w:szCs w:val="28"/>
        </w:rPr>
      </w:pPr>
    </w:p>
    <w:p w:rsidR="00445FE9" w:rsidRDefault="00445FE9" w:rsidP="00445FE9">
      <w:pPr>
        <w:ind w:firstLine="709"/>
        <w:jc w:val="both"/>
        <w:rPr>
          <w:sz w:val="28"/>
          <w:szCs w:val="28"/>
        </w:rPr>
      </w:pPr>
    </w:p>
    <w:p w:rsidR="00445FE9" w:rsidRDefault="00445FE9" w:rsidP="00445FE9">
      <w:pPr>
        <w:ind w:firstLine="709"/>
        <w:jc w:val="both"/>
        <w:rPr>
          <w:sz w:val="28"/>
          <w:szCs w:val="28"/>
        </w:rPr>
      </w:pPr>
    </w:p>
    <w:p w:rsidR="00445FE9" w:rsidRDefault="00445FE9" w:rsidP="00445FE9">
      <w:pPr>
        <w:ind w:firstLine="709"/>
        <w:jc w:val="both"/>
        <w:rPr>
          <w:sz w:val="28"/>
          <w:szCs w:val="28"/>
        </w:rPr>
      </w:pPr>
    </w:p>
    <w:p w:rsidR="00445FE9" w:rsidRDefault="00445FE9" w:rsidP="00445FE9">
      <w:pPr>
        <w:ind w:firstLine="709"/>
        <w:jc w:val="both"/>
        <w:rPr>
          <w:sz w:val="28"/>
          <w:szCs w:val="28"/>
        </w:rPr>
      </w:pPr>
    </w:p>
    <w:p w:rsidR="00445FE9" w:rsidRDefault="00445FE9" w:rsidP="00445FE9">
      <w:pPr>
        <w:ind w:firstLine="709"/>
        <w:jc w:val="both"/>
        <w:rPr>
          <w:sz w:val="28"/>
          <w:szCs w:val="28"/>
        </w:rPr>
      </w:pPr>
    </w:p>
    <w:p w:rsidR="00445FE9" w:rsidRDefault="00445FE9" w:rsidP="00445FE9">
      <w:pPr>
        <w:ind w:firstLine="709"/>
        <w:jc w:val="both"/>
        <w:rPr>
          <w:sz w:val="28"/>
          <w:szCs w:val="28"/>
        </w:rPr>
      </w:pPr>
    </w:p>
    <w:p w:rsidR="00445FE9" w:rsidRDefault="00445FE9" w:rsidP="00445FE9">
      <w:pPr>
        <w:ind w:firstLine="709"/>
        <w:jc w:val="both"/>
        <w:rPr>
          <w:sz w:val="28"/>
          <w:szCs w:val="28"/>
        </w:rPr>
      </w:pPr>
    </w:p>
    <w:p w:rsidR="00445FE9" w:rsidRDefault="00445FE9" w:rsidP="00445FE9">
      <w:pPr>
        <w:ind w:firstLine="709"/>
        <w:jc w:val="both"/>
        <w:rPr>
          <w:sz w:val="28"/>
          <w:szCs w:val="28"/>
        </w:rPr>
      </w:pPr>
    </w:p>
    <w:p w:rsidR="00445FE9" w:rsidRDefault="00445FE9" w:rsidP="00445FE9">
      <w:pPr>
        <w:ind w:firstLine="709"/>
        <w:jc w:val="both"/>
        <w:rPr>
          <w:sz w:val="28"/>
          <w:szCs w:val="28"/>
        </w:rPr>
      </w:pPr>
    </w:p>
    <w:p w:rsidR="00445FE9" w:rsidRDefault="00445FE9" w:rsidP="00445FE9">
      <w:pPr>
        <w:ind w:firstLine="709"/>
        <w:jc w:val="both"/>
        <w:rPr>
          <w:sz w:val="28"/>
          <w:szCs w:val="28"/>
        </w:rPr>
      </w:pPr>
    </w:p>
    <w:p w:rsidR="00445FE9" w:rsidRDefault="00445FE9" w:rsidP="00445FE9">
      <w:pPr>
        <w:ind w:firstLine="709"/>
        <w:jc w:val="both"/>
        <w:rPr>
          <w:sz w:val="28"/>
          <w:szCs w:val="28"/>
        </w:rPr>
      </w:pPr>
    </w:p>
    <w:p w:rsidR="00445FE9" w:rsidRDefault="00445FE9" w:rsidP="00445FE9">
      <w:pPr>
        <w:ind w:firstLine="709"/>
        <w:jc w:val="both"/>
        <w:rPr>
          <w:sz w:val="28"/>
          <w:szCs w:val="28"/>
        </w:rPr>
      </w:pPr>
    </w:p>
    <w:p w:rsidR="00445FE9" w:rsidRDefault="00445FE9" w:rsidP="00445FE9">
      <w:pPr>
        <w:ind w:firstLine="709"/>
        <w:jc w:val="both"/>
        <w:rPr>
          <w:sz w:val="28"/>
          <w:szCs w:val="28"/>
        </w:rPr>
      </w:pPr>
    </w:p>
    <w:p w:rsidR="00445FE9" w:rsidRDefault="00445FE9" w:rsidP="00445FE9">
      <w:pPr>
        <w:ind w:firstLine="709"/>
        <w:jc w:val="both"/>
        <w:rPr>
          <w:sz w:val="28"/>
          <w:szCs w:val="28"/>
        </w:rPr>
      </w:pPr>
    </w:p>
    <w:p w:rsidR="00445FE9" w:rsidRDefault="00445FE9" w:rsidP="00445FE9">
      <w:pPr>
        <w:ind w:firstLine="709"/>
        <w:jc w:val="both"/>
        <w:rPr>
          <w:sz w:val="28"/>
          <w:szCs w:val="28"/>
        </w:rPr>
      </w:pPr>
    </w:p>
    <w:p w:rsidR="00445FE9" w:rsidRDefault="00445FE9" w:rsidP="00445FE9">
      <w:pPr>
        <w:ind w:firstLine="709"/>
        <w:jc w:val="both"/>
        <w:rPr>
          <w:sz w:val="28"/>
          <w:szCs w:val="28"/>
        </w:rPr>
      </w:pPr>
    </w:p>
    <w:p w:rsidR="00445FE9" w:rsidRDefault="00445FE9" w:rsidP="00445FE9">
      <w:pPr>
        <w:ind w:firstLine="709"/>
        <w:jc w:val="both"/>
        <w:rPr>
          <w:sz w:val="28"/>
          <w:szCs w:val="28"/>
        </w:rPr>
      </w:pPr>
    </w:p>
    <w:p w:rsidR="00445FE9" w:rsidRDefault="00445FE9" w:rsidP="00445FE9">
      <w:pPr>
        <w:ind w:firstLine="709"/>
        <w:jc w:val="both"/>
        <w:rPr>
          <w:sz w:val="28"/>
          <w:szCs w:val="28"/>
        </w:rPr>
      </w:pPr>
    </w:p>
    <w:p w:rsidR="00445FE9" w:rsidRDefault="00445FE9" w:rsidP="00445FE9">
      <w:pPr>
        <w:ind w:firstLine="709"/>
        <w:jc w:val="both"/>
        <w:rPr>
          <w:sz w:val="28"/>
          <w:szCs w:val="28"/>
        </w:rPr>
      </w:pPr>
    </w:p>
    <w:p w:rsidR="00445FE9" w:rsidRDefault="00445FE9" w:rsidP="00445FE9">
      <w:pPr>
        <w:ind w:firstLine="709"/>
        <w:jc w:val="both"/>
        <w:rPr>
          <w:sz w:val="28"/>
          <w:szCs w:val="28"/>
        </w:rPr>
      </w:pPr>
    </w:p>
    <w:p w:rsidR="00445FE9" w:rsidRDefault="00445FE9" w:rsidP="00445FE9">
      <w:pPr>
        <w:ind w:firstLine="709"/>
        <w:jc w:val="both"/>
        <w:rPr>
          <w:sz w:val="28"/>
          <w:szCs w:val="28"/>
        </w:rPr>
      </w:pPr>
    </w:p>
    <w:p w:rsidR="00445FE9" w:rsidRDefault="00445FE9" w:rsidP="00445FE9">
      <w:pPr>
        <w:ind w:firstLine="709"/>
        <w:jc w:val="both"/>
        <w:rPr>
          <w:sz w:val="28"/>
          <w:szCs w:val="28"/>
        </w:rPr>
      </w:pPr>
    </w:p>
    <w:p w:rsidR="00445FE9" w:rsidRDefault="00445FE9" w:rsidP="00445FE9">
      <w:pPr>
        <w:ind w:firstLine="709"/>
        <w:jc w:val="both"/>
        <w:rPr>
          <w:sz w:val="28"/>
          <w:szCs w:val="28"/>
        </w:rPr>
      </w:pPr>
    </w:p>
    <w:p w:rsidR="00445FE9" w:rsidRDefault="00445FE9" w:rsidP="00445FE9">
      <w:pPr>
        <w:ind w:firstLine="709"/>
        <w:jc w:val="both"/>
        <w:rPr>
          <w:sz w:val="28"/>
          <w:szCs w:val="28"/>
        </w:rPr>
      </w:pPr>
    </w:p>
    <w:p w:rsidR="00445FE9" w:rsidRDefault="00445FE9" w:rsidP="00445FE9">
      <w:pPr>
        <w:ind w:firstLine="709"/>
        <w:jc w:val="both"/>
        <w:rPr>
          <w:sz w:val="28"/>
          <w:szCs w:val="28"/>
        </w:rPr>
      </w:pPr>
    </w:p>
    <w:p w:rsidR="00445FE9" w:rsidRDefault="00445FE9" w:rsidP="00445FE9">
      <w:pPr>
        <w:ind w:firstLine="709"/>
        <w:jc w:val="both"/>
        <w:rPr>
          <w:sz w:val="28"/>
          <w:szCs w:val="28"/>
        </w:rPr>
      </w:pPr>
    </w:p>
    <w:p w:rsidR="00445FE9" w:rsidRDefault="00445FE9" w:rsidP="00445FE9">
      <w:pPr>
        <w:ind w:firstLine="709"/>
        <w:jc w:val="both"/>
        <w:rPr>
          <w:sz w:val="28"/>
          <w:szCs w:val="28"/>
        </w:rPr>
      </w:pPr>
    </w:p>
    <w:sectPr w:rsidR="00445FE9" w:rsidSect="00FA5FD5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2ED" w:rsidRDefault="008622ED" w:rsidP="00997407">
      <w:r>
        <w:separator/>
      </w:r>
    </w:p>
  </w:endnote>
  <w:endnote w:type="continuationSeparator" w:id="0">
    <w:p w:rsidR="008622ED" w:rsidRDefault="008622ED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2ED" w:rsidRDefault="008622ED" w:rsidP="00997407">
      <w:r>
        <w:separator/>
      </w:r>
    </w:p>
  </w:footnote>
  <w:footnote w:type="continuationSeparator" w:id="0">
    <w:p w:rsidR="008622ED" w:rsidRDefault="008622ED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620594"/>
      <w:docPartObj>
        <w:docPartGallery w:val="Page Numbers (Top of Page)"/>
        <w:docPartUnique/>
      </w:docPartObj>
    </w:sdtPr>
    <w:sdtContent>
      <w:p w:rsidR="00EC04B0" w:rsidRPr="0068581E" w:rsidRDefault="001969C6" w:rsidP="00997407">
        <w:pPr>
          <w:pStyle w:val="a3"/>
          <w:jc w:val="center"/>
        </w:pPr>
        <w:r w:rsidRPr="0068581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C04B0" w:rsidRPr="0068581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8581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F68B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8581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7E6"/>
    <w:rsid w:val="000020DD"/>
    <w:rsid w:val="00002ADB"/>
    <w:rsid w:val="00013053"/>
    <w:rsid w:val="000258D2"/>
    <w:rsid w:val="000428F2"/>
    <w:rsid w:val="00056AF0"/>
    <w:rsid w:val="00072070"/>
    <w:rsid w:val="000766BF"/>
    <w:rsid w:val="000A316C"/>
    <w:rsid w:val="000B21AE"/>
    <w:rsid w:val="000B5930"/>
    <w:rsid w:val="000D3B8A"/>
    <w:rsid w:val="000D3C17"/>
    <w:rsid w:val="000E2AC2"/>
    <w:rsid w:val="000F5089"/>
    <w:rsid w:val="00110885"/>
    <w:rsid w:val="00115F0E"/>
    <w:rsid w:val="00121F13"/>
    <w:rsid w:val="0013406C"/>
    <w:rsid w:val="00137294"/>
    <w:rsid w:val="00141632"/>
    <w:rsid w:val="0014750C"/>
    <w:rsid w:val="00166A6B"/>
    <w:rsid w:val="001805C8"/>
    <w:rsid w:val="00181693"/>
    <w:rsid w:val="00183475"/>
    <w:rsid w:val="00186A21"/>
    <w:rsid w:val="001969C6"/>
    <w:rsid w:val="001B6B83"/>
    <w:rsid w:val="001F5447"/>
    <w:rsid w:val="00200906"/>
    <w:rsid w:val="0020249E"/>
    <w:rsid w:val="00223BAD"/>
    <w:rsid w:val="00235AE3"/>
    <w:rsid w:val="0029154A"/>
    <w:rsid w:val="002955D6"/>
    <w:rsid w:val="002A6A93"/>
    <w:rsid w:val="002B5A6C"/>
    <w:rsid w:val="002C292A"/>
    <w:rsid w:val="002D70CC"/>
    <w:rsid w:val="002E3488"/>
    <w:rsid w:val="003003E2"/>
    <w:rsid w:val="00302227"/>
    <w:rsid w:val="003240CF"/>
    <w:rsid w:val="00337D14"/>
    <w:rsid w:val="003417FA"/>
    <w:rsid w:val="00344416"/>
    <w:rsid w:val="00352680"/>
    <w:rsid w:val="00357CE8"/>
    <w:rsid w:val="00367F89"/>
    <w:rsid w:val="00390550"/>
    <w:rsid w:val="0039082E"/>
    <w:rsid w:val="0039211E"/>
    <w:rsid w:val="00393B46"/>
    <w:rsid w:val="00396213"/>
    <w:rsid w:val="0039779B"/>
    <w:rsid w:val="003E6847"/>
    <w:rsid w:val="0040485C"/>
    <w:rsid w:val="0041778E"/>
    <w:rsid w:val="00430440"/>
    <w:rsid w:val="00436BA7"/>
    <w:rsid w:val="004374E8"/>
    <w:rsid w:val="00445FE9"/>
    <w:rsid w:val="00456840"/>
    <w:rsid w:val="0046181B"/>
    <w:rsid w:val="00474191"/>
    <w:rsid w:val="004A5CD7"/>
    <w:rsid w:val="004B6AA9"/>
    <w:rsid w:val="004B76E9"/>
    <w:rsid w:val="004C2951"/>
    <w:rsid w:val="004D573A"/>
    <w:rsid w:val="004E6C00"/>
    <w:rsid w:val="004F1784"/>
    <w:rsid w:val="00531B14"/>
    <w:rsid w:val="00532233"/>
    <w:rsid w:val="00540392"/>
    <w:rsid w:val="00544A4D"/>
    <w:rsid w:val="005466E0"/>
    <w:rsid w:val="00573728"/>
    <w:rsid w:val="005A0D90"/>
    <w:rsid w:val="005B0954"/>
    <w:rsid w:val="005D602C"/>
    <w:rsid w:val="006208B5"/>
    <w:rsid w:val="00624560"/>
    <w:rsid w:val="006310E6"/>
    <w:rsid w:val="00631FC5"/>
    <w:rsid w:val="00643775"/>
    <w:rsid w:val="00650B47"/>
    <w:rsid w:val="00670ECA"/>
    <w:rsid w:val="0068581E"/>
    <w:rsid w:val="006868CE"/>
    <w:rsid w:val="00686E15"/>
    <w:rsid w:val="006921C2"/>
    <w:rsid w:val="00694522"/>
    <w:rsid w:val="006C5FE5"/>
    <w:rsid w:val="006F1271"/>
    <w:rsid w:val="006F4F81"/>
    <w:rsid w:val="006F68B6"/>
    <w:rsid w:val="006F6ADD"/>
    <w:rsid w:val="00707EAD"/>
    <w:rsid w:val="00717407"/>
    <w:rsid w:val="00731446"/>
    <w:rsid w:val="00745646"/>
    <w:rsid w:val="0076103E"/>
    <w:rsid w:val="00791CDC"/>
    <w:rsid w:val="00795E7B"/>
    <w:rsid w:val="007C6E76"/>
    <w:rsid w:val="007F46C2"/>
    <w:rsid w:val="00804C15"/>
    <w:rsid w:val="00806ED9"/>
    <w:rsid w:val="00815230"/>
    <w:rsid w:val="008210BE"/>
    <w:rsid w:val="00831950"/>
    <w:rsid w:val="00833503"/>
    <w:rsid w:val="00834FAE"/>
    <w:rsid w:val="00842ECA"/>
    <w:rsid w:val="00845F96"/>
    <w:rsid w:val="00846BF8"/>
    <w:rsid w:val="008533C8"/>
    <w:rsid w:val="008622ED"/>
    <w:rsid w:val="00873099"/>
    <w:rsid w:val="00873A52"/>
    <w:rsid w:val="00881032"/>
    <w:rsid w:val="0088297E"/>
    <w:rsid w:val="008851A3"/>
    <w:rsid w:val="008947E6"/>
    <w:rsid w:val="00896562"/>
    <w:rsid w:val="008A2CC2"/>
    <w:rsid w:val="008C3E1A"/>
    <w:rsid w:val="008C71B6"/>
    <w:rsid w:val="008D0AC1"/>
    <w:rsid w:val="008D2BF4"/>
    <w:rsid w:val="008E14BB"/>
    <w:rsid w:val="008F7DA3"/>
    <w:rsid w:val="00902486"/>
    <w:rsid w:val="009109AA"/>
    <w:rsid w:val="009139A7"/>
    <w:rsid w:val="00915C57"/>
    <w:rsid w:val="009238BD"/>
    <w:rsid w:val="00934D44"/>
    <w:rsid w:val="00944BDD"/>
    <w:rsid w:val="00950C4C"/>
    <w:rsid w:val="00964A23"/>
    <w:rsid w:val="00986844"/>
    <w:rsid w:val="0099379C"/>
    <w:rsid w:val="00995040"/>
    <w:rsid w:val="00997407"/>
    <w:rsid w:val="009A5AA2"/>
    <w:rsid w:val="009C5681"/>
    <w:rsid w:val="009E123F"/>
    <w:rsid w:val="009E60D6"/>
    <w:rsid w:val="00A075FE"/>
    <w:rsid w:val="00A104F6"/>
    <w:rsid w:val="00A13411"/>
    <w:rsid w:val="00A348B9"/>
    <w:rsid w:val="00A419EA"/>
    <w:rsid w:val="00A6439B"/>
    <w:rsid w:val="00A77B88"/>
    <w:rsid w:val="00A9572E"/>
    <w:rsid w:val="00AA1DB4"/>
    <w:rsid w:val="00AA26CD"/>
    <w:rsid w:val="00AA46B0"/>
    <w:rsid w:val="00AC6679"/>
    <w:rsid w:val="00AC78EC"/>
    <w:rsid w:val="00AD20E1"/>
    <w:rsid w:val="00B167BF"/>
    <w:rsid w:val="00B27246"/>
    <w:rsid w:val="00B3090D"/>
    <w:rsid w:val="00B319F0"/>
    <w:rsid w:val="00B47A78"/>
    <w:rsid w:val="00B60357"/>
    <w:rsid w:val="00BA75E3"/>
    <w:rsid w:val="00BB4F51"/>
    <w:rsid w:val="00C07587"/>
    <w:rsid w:val="00C158BF"/>
    <w:rsid w:val="00C40043"/>
    <w:rsid w:val="00C44B2D"/>
    <w:rsid w:val="00C50B41"/>
    <w:rsid w:val="00C52F82"/>
    <w:rsid w:val="00C6059A"/>
    <w:rsid w:val="00CA5F83"/>
    <w:rsid w:val="00CC5BD6"/>
    <w:rsid w:val="00CE655B"/>
    <w:rsid w:val="00D037CC"/>
    <w:rsid w:val="00D0399D"/>
    <w:rsid w:val="00D1285C"/>
    <w:rsid w:val="00D138AE"/>
    <w:rsid w:val="00D2353E"/>
    <w:rsid w:val="00D243BF"/>
    <w:rsid w:val="00D36A40"/>
    <w:rsid w:val="00D521F3"/>
    <w:rsid w:val="00D55CF0"/>
    <w:rsid w:val="00D65864"/>
    <w:rsid w:val="00D831F0"/>
    <w:rsid w:val="00D93156"/>
    <w:rsid w:val="00D95714"/>
    <w:rsid w:val="00DB6203"/>
    <w:rsid w:val="00DC4220"/>
    <w:rsid w:val="00DD09CD"/>
    <w:rsid w:val="00DE34F5"/>
    <w:rsid w:val="00E0028D"/>
    <w:rsid w:val="00E043D6"/>
    <w:rsid w:val="00E05EDB"/>
    <w:rsid w:val="00E17F4D"/>
    <w:rsid w:val="00E248E9"/>
    <w:rsid w:val="00E33E77"/>
    <w:rsid w:val="00E36072"/>
    <w:rsid w:val="00E457B5"/>
    <w:rsid w:val="00E667E9"/>
    <w:rsid w:val="00E72B42"/>
    <w:rsid w:val="00E808DF"/>
    <w:rsid w:val="00E915F2"/>
    <w:rsid w:val="00E91B6A"/>
    <w:rsid w:val="00E95E66"/>
    <w:rsid w:val="00EA423D"/>
    <w:rsid w:val="00EC04B0"/>
    <w:rsid w:val="00EE0468"/>
    <w:rsid w:val="00EE17F8"/>
    <w:rsid w:val="00EF1CA4"/>
    <w:rsid w:val="00EF77CB"/>
    <w:rsid w:val="00F013D8"/>
    <w:rsid w:val="00F03294"/>
    <w:rsid w:val="00F13B3A"/>
    <w:rsid w:val="00F20073"/>
    <w:rsid w:val="00F34FE9"/>
    <w:rsid w:val="00F6726D"/>
    <w:rsid w:val="00F975C8"/>
    <w:rsid w:val="00FA5FD5"/>
    <w:rsid w:val="00FA7E63"/>
    <w:rsid w:val="00FC1A45"/>
    <w:rsid w:val="00FD5117"/>
    <w:rsid w:val="00FE088D"/>
    <w:rsid w:val="00FF0FF9"/>
    <w:rsid w:val="00FF2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05DBE-EB93-422D-BD2C-09E2A34DB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Канцелярия</cp:lastModifiedBy>
  <cp:revision>8</cp:revision>
  <cp:lastPrinted>2020-08-25T04:08:00Z</cp:lastPrinted>
  <dcterms:created xsi:type="dcterms:W3CDTF">2020-08-25T03:27:00Z</dcterms:created>
  <dcterms:modified xsi:type="dcterms:W3CDTF">2020-08-25T11:36:00Z</dcterms:modified>
</cp:coreProperties>
</file>