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4" w:rsidRDefault="006B5321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АДМИНИСТРАЦИЯ КАРТАЛИНСКОГО МУНИЦИПАЛЬНОГО РАЙОНА</w:t>
      </w:r>
    </w:p>
    <w:p w:rsidR="006B5321" w:rsidRDefault="006B5321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6B5321" w:rsidRDefault="006B5321" w:rsidP="006B5321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ПОСТАНОВЛЕНИЕ</w:t>
      </w:r>
    </w:p>
    <w:p w:rsidR="006B5321" w:rsidRDefault="006B5321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AE51FC" w:rsidRDefault="006B5321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от 24.06.2021 г № 628</w:t>
      </w:r>
    </w:p>
    <w:p w:rsidR="00AE51FC" w:rsidRDefault="00AE51FC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1FC" w:rsidRDefault="00AE51FC" w:rsidP="00AE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F0035">
        <w:rPr>
          <w:rFonts w:ascii="Times New Roman" w:hAnsi="Times New Roman"/>
          <w:sz w:val="28"/>
          <w:szCs w:val="28"/>
        </w:rPr>
        <w:t xml:space="preserve">внесении </w:t>
      </w:r>
      <w:r w:rsidR="003752B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0035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AE51FC" w:rsidRDefault="00AE51FC" w:rsidP="00AE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E51FC" w:rsidRDefault="00AE51FC" w:rsidP="00AE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E51FC" w:rsidRPr="002C2169" w:rsidRDefault="00AE51FC" w:rsidP="00AE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Pr="00292E9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.05</w:t>
      </w:r>
      <w:r w:rsidRPr="002C2169">
        <w:rPr>
          <w:rFonts w:ascii="Times New Roman" w:hAnsi="Times New Roman"/>
          <w:bCs/>
          <w:sz w:val="28"/>
          <w:szCs w:val="28"/>
        </w:rPr>
        <w:t>.2017</w:t>
      </w:r>
      <w:r>
        <w:rPr>
          <w:rFonts w:ascii="Times New Roman" w:hAnsi="Times New Roman"/>
          <w:bCs/>
          <w:sz w:val="28"/>
          <w:szCs w:val="28"/>
        </w:rPr>
        <w:t xml:space="preserve">  года № 419</w:t>
      </w:r>
    </w:p>
    <w:p w:rsidR="00AE51FC" w:rsidRDefault="00AE51FC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1FC" w:rsidRDefault="00AE51FC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5C2" w:rsidRPr="005D0E1B" w:rsidRDefault="00AE51FC" w:rsidP="009875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</w:t>
      </w:r>
      <w:r w:rsidR="009875C2"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9875C2" w:rsidRPr="005D0E1B">
        <w:rPr>
          <w:rFonts w:ascii="Times New Roman" w:eastAsia="Times New Roman" w:hAnsi="Times New Roman"/>
          <w:sz w:val="28"/>
          <w:szCs w:val="28"/>
        </w:rPr>
        <w:t>,</w:t>
      </w:r>
    </w:p>
    <w:p w:rsidR="009875C2" w:rsidRPr="005D0E1B" w:rsidRDefault="009875C2" w:rsidP="009875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E1B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875C2" w:rsidRPr="009875C2" w:rsidRDefault="009875C2" w:rsidP="006C116F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E1B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5D0E1B">
        <w:rPr>
          <w:rFonts w:ascii="Times New Roman" w:eastAsia="Times New Roman" w:hAnsi="Times New Roman"/>
          <w:sz w:val="28"/>
          <w:szCs w:val="28"/>
        </w:rPr>
        <w:t>Внести в административн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5D0E1B">
        <w:rPr>
          <w:rFonts w:ascii="Times New Roman" w:eastAsia="Times New Roman" w:hAnsi="Times New Roman"/>
          <w:sz w:val="28"/>
          <w:szCs w:val="28"/>
        </w:rPr>
        <w:t xml:space="preserve"> регламент предоставления муниципальной услуги «</w:t>
      </w:r>
      <w:r w:rsidRPr="0030620B">
        <w:rPr>
          <w:rFonts w:ascii="Times New Roman" w:eastAsia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</w:t>
      </w:r>
      <w:proofErr w:type="gramEnd"/>
      <w:r w:rsidRPr="0030620B">
        <w:rPr>
          <w:rFonts w:ascii="Times New Roman" w:eastAsia="Times New Roman" w:hAnsi="Times New Roman"/>
          <w:sz w:val="28"/>
          <w:szCs w:val="28"/>
        </w:rPr>
        <w:t xml:space="preserve"> </w:t>
      </w:r>
      <w:r w:rsidR="006C116F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Pr="0030620B">
        <w:rPr>
          <w:rFonts w:ascii="Times New Roman" w:eastAsia="Times New Roman" w:hAnsi="Times New Roman"/>
          <w:sz w:val="28"/>
          <w:szCs w:val="28"/>
        </w:rPr>
        <w:t>с продлением срока действия такого разрешения)</w:t>
      </w:r>
      <w:r w:rsidRPr="005D0E1B">
        <w:rPr>
          <w:rFonts w:ascii="Times New Roman" w:eastAsia="Times New Roman" w:hAnsi="Times New Roman"/>
          <w:sz w:val="28"/>
          <w:szCs w:val="28"/>
        </w:rPr>
        <w:t>»</w:t>
      </w:r>
      <w:r w:rsidRPr="0030620B">
        <w:rPr>
          <w:rFonts w:ascii="Times New Roman" w:eastAsia="Times New Roman" w:hAnsi="Times New Roman"/>
          <w:sz w:val="28"/>
          <w:szCs w:val="28"/>
        </w:rPr>
        <w:t>,</w:t>
      </w:r>
      <w:r w:rsidR="003752B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0620B">
        <w:rPr>
          <w:rFonts w:ascii="Times New Roman" w:eastAsia="Times New Roman" w:hAnsi="Times New Roman"/>
          <w:sz w:val="28"/>
          <w:szCs w:val="28"/>
        </w:rPr>
        <w:t>утвержденн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30620B">
        <w:rPr>
          <w:rFonts w:ascii="Times New Roman" w:eastAsia="Times New Roman" w:hAnsi="Times New Roman"/>
          <w:sz w:val="28"/>
          <w:szCs w:val="28"/>
        </w:rPr>
        <w:t xml:space="preserve"> постановлением</w:t>
      </w:r>
      <w:r w:rsidR="006C11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="006C116F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5D0E1B">
        <w:rPr>
          <w:rFonts w:ascii="Times New Roman" w:eastAsia="Times New Roman" w:hAnsi="Times New Roman"/>
          <w:sz w:val="28"/>
          <w:szCs w:val="28"/>
        </w:rPr>
        <w:t>от 31.05.2017 года № 419 «Об утверждении административного регламента предоставления муниципальной услуги «</w:t>
      </w:r>
      <w:r w:rsidRPr="0030620B">
        <w:rPr>
          <w:rFonts w:ascii="Times New Roman" w:eastAsia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proofErr w:type="gramEnd"/>
      <w:r w:rsidRPr="0030620B">
        <w:rPr>
          <w:rFonts w:ascii="Times New Roman" w:eastAsia="Times New Roman" w:hAnsi="Times New Roman"/>
          <w:sz w:val="28"/>
          <w:szCs w:val="28"/>
        </w:rPr>
        <w:t>)</w:t>
      </w:r>
      <w:r w:rsidRPr="005D0E1B">
        <w:rPr>
          <w:rFonts w:ascii="Times New Roman" w:eastAsia="Times New Roman" w:hAnsi="Times New Roman"/>
          <w:sz w:val="28"/>
          <w:szCs w:val="28"/>
        </w:rPr>
        <w:t>»</w:t>
      </w:r>
      <w:r w:rsidR="003752B1">
        <w:rPr>
          <w:rFonts w:ascii="Times New Roman" w:eastAsia="Times New Roman" w:hAnsi="Times New Roman"/>
          <w:sz w:val="28"/>
          <w:szCs w:val="28"/>
        </w:rPr>
        <w:t>»,</w:t>
      </w:r>
      <w:r w:rsidRPr="005D0E1B">
        <w:rPr>
          <w:rFonts w:ascii="Times New Roman" w:eastAsia="Times New Roman" w:hAnsi="Times New Roman"/>
          <w:sz w:val="28"/>
          <w:szCs w:val="28"/>
        </w:rPr>
        <w:t xml:space="preserve"> (с изменениями от 28.12.2017 года № 1220,</w:t>
      </w:r>
      <w:r w:rsidR="003752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/>
          <w:sz w:val="28"/>
          <w:szCs w:val="28"/>
        </w:rPr>
        <w:t>от 05.03.2018 г</w:t>
      </w:r>
      <w:r>
        <w:rPr>
          <w:rFonts w:ascii="Times New Roman" w:eastAsia="Times New Roman" w:hAnsi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/>
          <w:sz w:val="28"/>
          <w:szCs w:val="28"/>
        </w:rPr>
        <w:t xml:space="preserve"> № 208, от 26.09.2018 г</w:t>
      </w:r>
      <w:r>
        <w:rPr>
          <w:rFonts w:ascii="Times New Roman" w:eastAsia="Times New Roman" w:hAnsi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/>
          <w:sz w:val="28"/>
          <w:szCs w:val="28"/>
        </w:rPr>
        <w:t xml:space="preserve"> № 978, от 09.10.2018 г</w:t>
      </w:r>
      <w:r>
        <w:rPr>
          <w:rFonts w:ascii="Times New Roman" w:eastAsia="Times New Roman" w:hAnsi="Times New Roman"/>
          <w:sz w:val="28"/>
          <w:szCs w:val="28"/>
        </w:rPr>
        <w:t xml:space="preserve">ода </w:t>
      </w:r>
      <w:r w:rsidRPr="005D0E1B">
        <w:rPr>
          <w:rFonts w:ascii="Times New Roman" w:eastAsia="Times New Roman" w:hAnsi="Times New Roman"/>
          <w:sz w:val="28"/>
          <w:szCs w:val="28"/>
        </w:rPr>
        <w:t>№ 1011,</w:t>
      </w:r>
      <w:r w:rsidR="003752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/>
          <w:sz w:val="28"/>
          <w:szCs w:val="28"/>
        </w:rPr>
        <w:t>от 07.11.2018 г</w:t>
      </w:r>
      <w:r>
        <w:rPr>
          <w:rFonts w:ascii="Times New Roman" w:eastAsia="Times New Roman" w:hAnsi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/>
          <w:sz w:val="28"/>
          <w:szCs w:val="28"/>
        </w:rPr>
        <w:t xml:space="preserve">  № 1135, от 09.09.2019 г</w:t>
      </w:r>
      <w:r>
        <w:rPr>
          <w:rFonts w:ascii="Times New Roman" w:eastAsia="Times New Roman" w:hAnsi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/>
          <w:sz w:val="28"/>
          <w:szCs w:val="28"/>
        </w:rPr>
        <w:t xml:space="preserve"> № 882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A7DBC">
        <w:rPr>
          <w:rFonts w:ascii="Times New Roman" w:hAnsi="Times New Roman"/>
          <w:sz w:val="28"/>
          <w:szCs w:val="28"/>
        </w:rPr>
        <w:t>от 27.12.2019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A7DBC">
        <w:rPr>
          <w:rFonts w:ascii="Times New Roman" w:hAnsi="Times New Roman"/>
          <w:sz w:val="28"/>
          <w:szCs w:val="28"/>
        </w:rPr>
        <w:t>№ 1342</w:t>
      </w:r>
      <w:r>
        <w:rPr>
          <w:rFonts w:ascii="Times New Roman" w:hAnsi="Times New Roman"/>
          <w:sz w:val="28"/>
          <w:szCs w:val="28"/>
        </w:rPr>
        <w:t xml:space="preserve">,                     от 28.01.2020 года № 21, от 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6F6C97">
        <w:rPr>
          <w:rFonts w:ascii="Times New Roman" w:eastAsia="Times New Roman" w:hAnsi="Times New Roman"/>
          <w:bCs/>
          <w:sz w:val="28"/>
          <w:szCs w:val="28"/>
        </w:rPr>
        <w:t>.07.2020 года № 5</w:t>
      </w:r>
      <w:r>
        <w:rPr>
          <w:rFonts w:ascii="Times New Roman" w:eastAsia="Times New Roman" w:hAnsi="Times New Roman"/>
          <w:bCs/>
          <w:sz w:val="28"/>
          <w:szCs w:val="28"/>
        </w:rPr>
        <w:t>92</w:t>
      </w:r>
      <w:r w:rsidRPr="005D0E1B">
        <w:rPr>
          <w:rFonts w:ascii="Times New Roman" w:eastAsia="Times New Roman" w:hAnsi="Times New Roman"/>
          <w:sz w:val="28"/>
          <w:szCs w:val="28"/>
        </w:rPr>
        <w:t>)</w:t>
      </w:r>
      <w:r w:rsidR="006C11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/>
          <w:sz w:val="28"/>
          <w:szCs w:val="28"/>
        </w:rPr>
        <w:t>следующ</w:t>
      </w:r>
      <w:r w:rsidR="006C116F">
        <w:rPr>
          <w:rFonts w:ascii="Times New Roman" w:eastAsia="Times New Roman" w:hAnsi="Times New Roman"/>
          <w:sz w:val="28"/>
          <w:szCs w:val="28"/>
        </w:rPr>
        <w:t>и</w:t>
      </w:r>
      <w:r w:rsidRPr="005D0E1B">
        <w:rPr>
          <w:rFonts w:ascii="Times New Roman" w:eastAsia="Times New Roman" w:hAnsi="Times New Roman"/>
          <w:sz w:val="28"/>
          <w:szCs w:val="28"/>
        </w:rPr>
        <w:t>е изменени</w:t>
      </w:r>
      <w:r w:rsidR="006C116F">
        <w:rPr>
          <w:rFonts w:ascii="Times New Roman" w:eastAsia="Times New Roman" w:hAnsi="Times New Roman"/>
          <w:sz w:val="28"/>
          <w:szCs w:val="28"/>
        </w:rPr>
        <w:t>я</w:t>
      </w:r>
      <w:r w:rsidRPr="005D0E1B">
        <w:rPr>
          <w:rFonts w:ascii="Times New Roman" w:eastAsia="Times New Roman" w:hAnsi="Times New Roman"/>
          <w:sz w:val="28"/>
          <w:szCs w:val="28"/>
        </w:rPr>
        <w:t>:</w:t>
      </w:r>
    </w:p>
    <w:p w:rsidR="00531706" w:rsidRPr="00531706" w:rsidRDefault="000F7D44" w:rsidP="00531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06A">
        <w:rPr>
          <w:rFonts w:ascii="Times New Roman" w:hAnsi="Times New Roman"/>
          <w:sz w:val="28"/>
          <w:szCs w:val="28"/>
        </w:rPr>
        <w:t>)</w:t>
      </w:r>
      <w:r w:rsidR="006C116F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 xml:space="preserve">пункт </w:t>
      </w:r>
      <w:r w:rsidR="009875C2">
        <w:rPr>
          <w:rFonts w:ascii="Times New Roman" w:hAnsi="Times New Roman"/>
          <w:sz w:val="28"/>
          <w:szCs w:val="28"/>
        </w:rPr>
        <w:t>21</w:t>
      </w:r>
      <w:r w:rsidR="003752B1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главы II дополнить подпункт</w:t>
      </w:r>
      <w:r>
        <w:rPr>
          <w:rFonts w:ascii="Times New Roman" w:hAnsi="Times New Roman"/>
          <w:sz w:val="28"/>
          <w:szCs w:val="28"/>
        </w:rPr>
        <w:t>а</w:t>
      </w:r>
      <w:r w:rsidR="00531706" w:rsidRPr="00531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531706" w:rsidRPr="00531706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,</w:t>
      </w:r>
      <w:r w:rsidR="00375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531706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6938" w:rsidRPr="00956938" w:rsidRDefault="00531706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Hlk72330801"/>
      <w:r w:rsidRPr="00531706">
        <w:rPr>
          <w:rFonts w:ascii="Times New Roman" w:hAnsi="Times New Roman"/>
          <w:sz w:val="28"/>
          <w:szCs w:val="28"/>
        </w:rPr>
        <w:t>«</w:t>
      </w:r>
      <w:r w:rsidR="00956938" w:rsidRPr="0095693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938" w:rsidRPr="00956938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6938" w:rsidRPr="00956938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F6506A">
        <w:rPr>
          <w:rFonts w:ascii="Times New Roman" w:hAnsi="Times New Roman"/>
          <w:sz w:val="28"/>
          <w:szCs w:val="28"/>
        </w:rPr>
        <w:t>м</w:t>
      </w:r>
      <w:r w:rsidRPr="00956938">
        <w:rPr>
          <w:rFonts w:ascii="Times New Roman" w:hAnsi="Times New Roman"/>
          <w:sz w:val="28"/>
          <w:szCs w:val="28"/>
        </w:rPr>
        <w:t xml:space="preserve">униципальной услуги, либо </w:t>
      </w:r>
      <w:r w:rsidRPr="00956938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956938" w:rsidRPr="00956938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938" w:rsidRPr="00956938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56938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</w:t>
      </w:r>
      <w:r w:rsidR="006C116F">
        <w:rPr>
          <w:rFonts w:ascii="Times New Roman" w:hAnsi="Times New Roman"/>
          <w:sz w:val="28"/>
          <w:szCs w:val="28"/>
        </w:rPr>
        <w:t xml:space="preserve">льного закона  </w:t>
      </w:r>
      <w:r w:rsidR="003752B1">
        <w:rPr>
          <w:rFonts w:ascii="Times New Roman" w:hAnsi="Times New Roman"/>
          <w:sz w:val="28"/>
          <w:szCs w:val="28"/>
        </w:rPr>
        <w:t xml:space="preserve">  </w:t>
      </w:r>
      <w:r w:rsidR="006C116F">
        <w:rPr>
          <w:rFonts w:ascii="Times New Roman" w:hAnsi="Times New Roman"/>
          <w:sz w:val="28"/>
          <w:szCs w:val="28"/>
        </w:rPr>
        <w:t xml:space="preserve">от 27.07.2010 года </w:t>
      </w:r>
      <w:r w:rsidRPr="00956938">
        <w:rPr>
          <w:rFonts w:ascii="Times New Roman" w:hAnsi="Times New Roman"/>
          <w:sz w:val="28"/>
          <w:szCs w:val="28"/>
        </w:rPr>
        <w:t>№ 210-ФЗ</w:t>
      </w:r>
      <w:r w:rsidR="006C116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именуется – Федеральный закон № 210-ФЗ)</w:t>
      </w:r>
      <w:r w:rsidRPr="00956938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</w:t>
      </w:r>
      <w:r w:rsidR="003752B1">
        <w:rPr>
          <w:rFonts w:ascii="Times New Roman" w:hAnsi="Times New Roman"/>
          <w:sz w:val="28"/>
          <w:szCs w:val="28"/>
        </w:rPr>
        <w:t xml:space="preserve">                             </w:t>
      </w:r>
      <w:r w:rsidRPr="00956938">
        <w:rPr>
          <w:rFonts w:ascii="Times New Roman" w:hAnsi="Times New Roman"/>
          <w:sz w:val="28"/>
          <w:szCs w:val="28"/>
        </w:rPr>
        <w:t>в предоставлении</w:t>
      </w:r>
      <w:proofErr w:type="gramEnd"/>
      <w:r w:rsidRPr="00956938">
        <w:rPr>
          <w:rFonts w:ascii="Times New Roman" w:hAnsi="Times New Roman"/>
          <w:sz w:val="28"/>
          <w:szCs w:val="28"/>
        </w:rPr>
        <w:t xml:space="preserve">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</w:t>
      </w:r>
      <w:r w:rsidR="003752B1">
        <w:rPr>
          <w:rFonts w:ascii="Times New Roman" w:hAnsi="Times New Roman"/>
          <w:sz w:val="28"/>
          <w:szCs w:val="28"/>
        </w:rPr>
        <w:t xml:space="preserve">          </w:t>
      </w:r>
      <w:r w:rsidRPr="00956938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3752B1">
        <w:rPr>
          <w:rFonts w:ascii="Times New Roman" w:hAnsi="Times New Roman"/>
          <w:sz w:val="28"/>
          <w:szCs w:val="28"/>
        </w:rPr>
        <w:t xml:space="preserve">        </w:t>
      </w:r>
      <w:r w:rsidRPr="00956938">
        <w:rPr>
          <w:rFonts w:ascii="Times New Roman" w:hAnsi="Times New Roman"/>
          <w:sz w:val="28"/>
          <w:szCs w:val="28"/>
        </w:rPr>
        <w:t>статьи 16 Федера</w:t>
      </w:r>
      <w:r w:rsidR="006C116F">
        <w:rPr>
          <w:rFonts w:ascii="Times New Roman" w:hAnsi="Times New Roman"/>
          <w:sz w:val="28"/>
          <w:szCs w:val="28"/>
        </w:rPr>
        <w:t xml:space="preserve">льного закона </w:t>
      </w:r>
      <w:r w:rsidRPr="00956938">
        <w:rPr>
          <w:rFonts w:ascii="Times New Roman" w:hAnsi="Times New Roman"/>
          <w:sz w:val="28"/>
          <w:szCs w:val="28"/>
        </w:rPr>
        <w:t>№ 210-ФЗ, уведомляется заявитель, а также приносятся извинения за доставленные неудобства;</w:t>
      </w:r>
    </w:p>
    <w:p w:rsidR="000F7D44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3752B1">
        <w:rPr>
          <w:rFonts w:ascii="Times New Roman" w:hAnsi="Times New Roman"/>
          <w:sz w:val="28"/>
          <w:szCs w:val="28"/>
        </w:rPr>
        <w:t xml:space="preserve">                            </w:t>
      </w:r>
      <w:r w:rsidRPr="00956938">
        <w:rPr>
          <w:rFonts w:ascii="Times New Roman" w:hAnsi="Times New Roman"/>
          <w:sz w:val="28"/>
          <w:szCs w:val="28"/>
        </w:rPr>
        <w:t xml:space="preserve">с пунктом 7.2 части 1 статьи 16 Федерального закона   № 210-ФЗ, </w:t>
      </w:r>
      <w:r w:rsidR="003752B1">
        <w:rPr>
          <w:rFonts w:ascii="Times New Roman" w:hAnsi="Times New Roman"/>
          <w:sz w:val="28"/>
          <w:szCs w:val="28"/>
        </w:rPr>
        <w:t xml:space="preserve">                       </w:t>
      </w:r>
      <w:r w:rsidRPr="00956938">
        <w:rPr>
          <w:rFonts w:ascii="Times New Roman" w:hAnsi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956938">
        <w:rPr>
          <w:rFonts w:ascii="Times New Roman" w:hAnsi="Times New Roman"/>
          <w:sz w:val="28"/>
          <w:szCs w:val="28"/>
        </w:rPr>
        <w:t>.</w:t>
      </w:r>
      <w:r w:rsidR="00531706" w:rsidRPr="00531706">
        <w:rPr>
          <w:rFonts w:ascii="Times New Roman" w:hAnsi="Times New Roman"/>
          <w:sz w:val="28"/>
          <w:szCs w:val="28"/>
        </w:rPr>
        <w:t>»</w:t>
      </w:r>
      <w:r w:rsidR="000F7D44">
        <w:rPr>
          <w:rFonts w:ascii="Times New Roman" w:hAnsi="Times New Roman"/>
          <w:sz w:val="28"/>
          <w:szCs w:val="28"/>
        </w:rPr>
        <w:t>;</w:t>
      </w:r>
      <w:proofErr w:type="gramEnd"/>
    </w:p>
    <w:bookmarkEnd w:id="0"/>
    <w:p w:rsidR="00956938" w:rsidRPr="00531706" w:rsidRDefault="000F7D44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C116F">
        <w:rPr>
          <w:rFonts w:ascii="Times New Roman" w:hAnsi="Times New Roman"/>
          <w:sz w:val="28"/>
          <w:szCs w:val="28"/>
        </w:rPr>
        <w:t xml:space="preserve"> </w:t>
      </w:r>
      <w:r w:rsidR="00956938" w:rsidRPr="00531706">
        <w:rPr>
          <w:rFonts w:ascii="Times New Roman" w:hAnsi="Times New Roman"/>
          <w:sz w:val="28"/>
          <w:szCs w:val="28"/>
        </w:rPr>
        <w:t xml:space="preserve">пункт </w:t>
      </w:r>
      <w:r w:rsidR="009875C2">
        <w:rPr>
          <w:rFonts w:ascii="Times New Roman" w:hAnsi="Times New Roman"/>
          <w:sz w:val="28"/>
          <w:szCs w:val="28"/>
        </w:rPr>
        <w:t>3</w:t>
      </w:r>
      <w:r w:rsidR="00956938">
        <w:rPr>
          <w:rFonts w:ascii="Times New Roman" w:hAnsi="Times New Roman"/>
          <w:sz w:val="28"/>
          <w:szCs w:val="28"/>
        </w:rPr>
        <w:t xml:space="preserve">4 </w:t>
      </w:r>
      <w:r w:rsidR="00956938" w:rsidRPr="00531706">
        <w:rPr>
          <w:rFonts w:ascii="Times New Roman" w:hAnsi="Times New Roman"/>
          <w:sz w:val="28"/>
          <w:szCs w:val="28"/>
        </w:rPr>
        <w:t>главы II</w:t>
      </w:r>
      <w:r w:rsidR="006C116F">
        <w:rPr>
          <w:rFonts w:ascii="Times New Roman" w:hAnsi="Times New Roman"/>
          <w:sz w:val="28"/>
          <w:szCs w:val="28"/>
        </w:rPr>
        <w:t xml:space="preserve"> </w:t>
      </w:r>
      <w:r w:rsidR="00956938" w:rsidRPr="00531706">
        <w:rPr>
          <w:rFonts w:ascii="Times New Roman" w:hAnsi="Times New Roman"/>
          <w:sz w:val="28"/>
          <w:szCs w:val="28"/>
        </w:rPr>
        <w:t>дополнить подпункт</w:t>
      </w:r>
      <w:r w:rsidR="00956938">
        <w:rPr>
          <w:rFonts w:ascii="Times New Roman" w:hAnsi="Times New Roman"/>
          <w:sz w:val="28"/>
          <w:szCs w:val="28"/>
        </w:rPr>
        <w:t>а</w:t>
      </w:r>
      <w:r w:rsidR="00956938" w:rsidRPr="00531706">
        <w:rPr>
          <w:rFonts w:ascii="Times New Roman" w:hAnsi="Times New Roman"/>
          <w:sz w:val="28"/>
          <w:szCs w:val="28"/>
        </w:rPr>
        <w:t>м</w:t>
      </w:r>
      <w:r w:rsidR="00956938">
        <w:rPr>
          <w:rFonts w:ascii="Times New Roman" w:hAnsi="Times New Roman"/>
          <w:sz w:val="28"/>
          <w:szCs w:val="28"/>
        </w:rPr>
        <w:t>и</w:t>
      </w:r>
      <w:r w:rsidR="00956938" w:rsidRPr="00531706">
        <w:rPr>
          <w:rFonts w:ascii="Times New Roman" w:hAnsi="Times New Roman"/>
          <w:sz w:val="28"/>
          <w:szCs w:val="28"/>
        </w:rPr>
        <w:t xml:space="preserve"> 4</w:t>
      </w:r>
      <w:r w:rsidR="00956938">
        <w:rPr>
          <w:rFonts w:ascii="Times New Roman" w:hAnsi="Times New Roman"/>
          <w:sz w:val="28"/>
          <w:szCs w:val="28"/>
        </w:rPr>
        <w:t>,</w:t>
      </w:r>
      <w:r w:rsidR="003752B1">
        <w:rPr>
          <w:rFonts w:ascii="Times New Roman" w:hAnsi="Times New Roman"/>
          <w:sz w:val="28"/>
          <w:szCs w:val="28"/>
        </w:rPr>
        <w:t xml:space="preserve"> </w:t>
      </w:r>
      <w:r w:rsidR="00956938">
        <w:rPr>
          <w:rFonts w:ascii="Times New Roman" w:hAnsi="Times New Roman"/>
          <w:sz w:val="28"/>
          <w:szCs w:val="28"/>
        </w:rPr>
        <w:t>5</w:t>
      </w:r>
      <w:r w:rsidR="00956938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Hlk72330897"/>
      <w:r>
        <w:rPr>
          <w:rFonts w:ascii="Times New Roman" w:hAnsi="Times New Roman"/>
          <w:sz w:val="28"/>
          <w:szCs w:val="28"/>
        </w:rPr>
        <w:t>«</w:t>
      </w:r>
      <w:r w:rsidRPr="00F6506A">
        <w:rPr>
          <w:rFonts w:ascii="Times New Roman" w:hAnsi="Times New Roman"/>
          <w:sz w:val="28"/>
          <w:szCs w:val="28"/>
        </w:rPr>
        <w:t xml:space="preserve">4) заявители в целях получения муниципальной услуги обращаются в Управление (ОАГ),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№ 210-ФЗ, </w:t>
      </w:r>
      <w:r w:rsidR="006C116F">
        <w:rPr>
          <w:rFonts w:ascii="Times New Roman" w:hAnsi="Times New Roman"/>
          <w:sz w:val="28"/>
          <w:szCs w:val="28"/>
        </w:rPr>
        <w:t xml:space="preserve">         </w:t>
      </w:r>
      <w:r w:rsidRPr="00F6506A">
        <w:rPr>
          <w:rFonts w:ascii="Times New Roman" w:hAnsi="Times New Roman"/>
          <w:sz w:val="28"/>
          <w:szCs w:val="28"/>
        </w:rPr>
        <w:t>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</w:t>
      </w:r>
      <w:r w:rsidR="003752B1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0F7D44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5) организация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 w:rsidR="00F6506A" w:rsidRPr="00531706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3)</w:t>
      </w:r>
      <w:r w:rsidR="006C116F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 w:rsidR="006C116F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531706">
        <w:rPr>
          <w:rFonts w:ascii="Times New Roman" w:hAnsi="Times New Roman"/>
          <w:sz w:val="28"/>
          <w:szCs w:val="28"/>
        </w:rPr>
        <w:t xml:space="preserve">м </w:t>
      </w:r>
      <w:r w:rsidR="009875C2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.1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F7D44" w:rsidRDefault="00F6506A" w:rsidP="000F7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Hlk72330972"/>
      <w:r>
        <w:rPr>
          <w:rFonts w:ascii="Times New Roman" w:hAnsi="Times New Roman"/>
          <w:sz w:val="28"/>
          <w:szCs w:val="28"/>
        </w:rPr>
        <w:t>«</w:t>
      </w:r>
      <w:r w:rsidR="009875C2">
        <w:rPr>
          <w:rFonts w:ascii="Times New Roman" w:hAnsi="Times New Roman"/>
          <w:sz w:val="28"/>
          <w:szCs w:val="28"/>
        </w:rPr>
        <w:t>38</w:t>
      </w:r>
      <w:r w:rsidRPr="00F6506A">
        <w:rPr>
          <w:rFonts w:ascii="Times New Roman" w:hAnsi="Times New Roman"/>
          <w:sz w:val="28"/>
          <w:szCs w:val="28"/>
        </w:rPr>
        <w:t>.1. Результат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bookmarkEnd w:id="2"/>
    <w:p w:rsidR="00F6506A" w:rsidRPr="00531706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C116F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31706">
        <w:rPr>
          <w:rFonts w:ascii="Times New Roman" w:hAnsi="Times New Roman"/>
          <w:sz w:val="28"/>
          <w:szCs w:val="28"/>
        </w:rPr>
        <w:t xml:space="preserve"> </w:t>
      </w:r>
      <w:r w:rsidR="006C116F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531706">
        <w:rPr>
          <w:rFonts w:ascii="Times New Roman" w:hAnsi="Times New Roman"/>
          <w:sz w:val="28"/>
          <w:szCs w:val="28"/>
        </w:rPr>
        <w:t xml:space="preserve">м </w:t>
      </w:r>
      <w:r w:rsidR="009875C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.1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3" w:name="_Hlk72331116"/>
      <w:r w:rsidR="009875C2">
        <w:rPr>
          <w:rFonts w:ascii="Times New Roman" w:hAnsi="Times New Roman"/>
          <w:sz w:val="28"/>
          <w:szCs w:val="28"/>
        </w:rPr>
        <w:t>50</w:t>
      </w:r>
      <w:r w:rsidRPr="00F6506A">
        <w:rPr>
          <w:rFonts w:ascii="Times New Roman" w:hAnsi="Times New Roman"/>
          <w:sz w:val="28"/>
          <w:szCs w:val="28"/>
        </w:rPr>
        <w:t>.1. При наступлении событий, являющихся основанием для предоставления муниципальной услуги в упреждающем (проактивном) режиме, Управление (ОАГ), вправе: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6506A">
        <w:rPr>
          <w:rFonts w:ascii="Times New Roman" w:hAnsi="Times New Roman"/>
          <w:sz w:val="28"/>
          <w:szCs w:val="28"/>
        </w:rPr>
        <w:t>запрос</w:t>
      </w:r>
      <w:proofErr w:type="gramEnd"/>
      <w:r w:rsidRPr="00F6506A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31706" w:rsidRDefault="00F6506A" w:rsidP="000F7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506A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F6506A">
        <w:rPr>
          <w:rFonts w:ascii="Times New Roman" w:hAnsi="Times New Roman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bookmarkEnd w:id="3"/>
      <w:r w:rsidR="003752B1">
        <w:rPr>
          <w:rFonts w:ascii="Times New Roman" w:hAnsi="Times New Roman"/>
          <w:sz w:val="28"/>
          <w:szCs w:val="28"/>
        </w:rPr>
        <w:t>»</w:t>
      </w:r>
      <w:r w:rsidR="00531706" w:rsidRPr="00531706">
        <w:rPr>
          <w:rFonts w:ascii="Times New Roman" w:hAnsi="Times New Roman"/>
          <w:sz w:val="28"/>
          <w:szCs w:val="28"/>
        </w:rPr>
        <w:t>.</w:t>
      </w:r>
      <w:proofErr w:type="gramEnd"/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D40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D401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5317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Карталинского  муниципального района Аскерова А.А.</w:t>
      </w:r>
    </w:p>
    <w:p w:rsid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F6506A" w:rsidRDefault="00F6506A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16F" w:rsidRDefault="00F6506A" w:rsidP="00AE51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116F" w:rsidRDefault="006C116F" w:rsidP="00AE51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C116F" w:rsidSect="00AE51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0B" w:rsidRDefault="002B7E0B" w:rsidP="00B714BE">
      <w:pPr>
        <w:spacing w:after="0" w:line="240" w:lineRule="auto"/>
      </w:pPr>
      <w:r>
        <w:separator/>
      </w:r>
    </w:p>
  </w:endnote>
  <w:endnote w:type="continuationSeparator" w:id="1">
    <w:p w:rsidR="002B7E0B" w:rsidRDefault="002B7E0B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0B" w:rsidRDefault="002B7E0B" w:rsidP="00B714BE">
      <w:pPr>
        <w:spacing w:after="0" w:line="240" w:lineRule="auto"/>
      </w:pPr>
      <w:r>
        <w:separator/>
      </w:r>
    </w:p>
  </w:footnote>
  <w:footnote w:type="continuationSeparator" w:id="1">
    <w:p w:rsidR="002B7E0B" w:rsidRDefault="002B7E0B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0069BA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A9092A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069BA"/>
    <w:rsid w:val="00007079"/>
    <w:rsid w:val="000202C1"/>
    <w:rsid w:val="00033F22"/>
    <w:rsid w:val="00036D90"/>
    <w:rsid w:val="000673D1"/>
    <w:rsid w:val="000B4065"/>
    <w:rsid w:val="000E29C0"/>
    <w:rsid w:val="000E332F"/>
    <w:rsid w:val="000F5DCE"/>
    <w:rsid w:val="000F7D44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2B7D14"/>
    <w:rsid w:val="002B7E0B"/>
    <w:rsid w:val="003137FD"/>
    <w:rsid w:val="00314603"/>
    <w:rsid w:val="003674FB"/>
    <w:rsid w:val="003752B1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719BD"/>
    <w:rsid w:val="00577F6C"/>
    <w:rsid w:val="00583C51"/>
    <w:rsid w:val="005A1171"/>
    <w:rsid w:val="005A640F"/>
    <w:rsid w:val="005A709F"/>
    <w:rsid w:val="005F0035"/>
    <w:rsid w:val="005F401B"/>
    <w:rsid w:val="00624009"/>
    <w:rsid w:val="00627B41"/>
    <w:rsid w:val="00630453"/>
    <w:rsid w:val="0064727D"/>
    <w:rsid w:val="00652706"/>
    <w:rsid w:val="00671F9D"/>
    <w:rsid w:val="00686924"/>
    <w:rsid w:val="006958FF"/>
    <w:rsid w:val="006B5321"/>
    <w:rsid w:val="006C116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7F04FD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13E00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875C2"/>
    <w:rsid w:val="009C0B89"/>
    <w:rsid w:val="009E0F7A"/>
    <w:rsid w:val="009F092C"/>
    <w:rsid w:val="00A07B07"/>
    <w:rsid w:val="00A33515"/>
    <w:rsid w:val="00A47174"/>
    <w:rsid w:val="00A577C6"/>
    <w:rsid w:val="00A64F1F"/>
    <w:rsid w:val="00A779A5"/>
    <w:rsid w:val="00A9092A"/>
    <w:rsid w:val="00A9129F"/>
    <w:rsid w:val="00AC4279"/>
    <w:rsid w:val="00AD7D9B"/>
    <w:rsid w:val="00AE0967"/>
    <w:rsid w:val="00AE51FC"/>
    <w:rsid w:val="00B0617C"/>
    <w:rsid w:val="00B20F88"/>
    <w:rsid w:val="00B326C4"/>
    <w:rsid w:val="00B4514A"/>
    <w:rsid w:val="00B509DD"/>
    <w:rsid w:val="00B612E2"/>
    <w:rsid w:val="00B7084E"/>
    <w:rsid w:val="00B714BE"/>
    <w:rsid w:val="00B75B78"/>
    <w:rsid w:val="00B92109"/>
    <w:rsid w:val="00BA445A"/>
    <w:rsid w:val="00BF7751"/>
    <w:rsid w:val="00C02F51"/>
    <w:rsid w:val="00C13313"/>
    <w:rsid w:val="00C151F5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6B3"/>
    <w:rsid w:val="00E1799A"/>
    <w:rsid w:val="00E2226D"/>
    <w:rsid w:val="00E66B02"/>
    <w:rsid w:val="00E9397B"/>
    <w:rsid w:val="00EB7A0C"/>
    <w:rsid w:val="00ED2406"/>
    <w:rsid w:val="00ED4178"/>
    <w:rsid w:val="00ED6FAE"/>
    <w:rsid w:val="00EE5F03"/>
    <w:rsid w:val="00EE5F62"/>
    <w:rsid w:val="00EE7137"/>
    <w:rsid w:val="00EF0E1F"/>
    <w:rsid w:val="00EF2DFF"/>
    <w:rsid w:val="00F01830"/>
    <w:rsid w:val="00F05B39"/>
    <w:rsid w:val="00F177D9"/>
    <w:rsid w:val="00F55006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2021-06-23T04:01:00Z</cp:lastPrinted>
  <dcterms:created xsi:type="dcterms:W3CDTF">2021-06-24T10:11:00Z</dcterms:created>
  <dcterms:modified xsi:type="dcterms:W3CDTF">2021-06-24T10:11:00Z</dcterms:modified>
</cp:coreProperties>
</file>