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7" w:rsidRPr="006C1D97" w:rsidRDefault="006C1D97" w:rsidP="006C1D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6C1D97" w:rsidRPr="006C1D97" w:rsidRDefault="006C1D97" w:rsidP="006C1D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D9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C1D97" w:rsidRPr="006C1D97" w:rsidRDefault="006C1D97" w:rsidP="006C1D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CD8" w:rsidRDefault="006C1D97" w:rsidP="006C1D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6C1D9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9.2021 года № 593-р</w:t>
      </w:r>
    </w:p>
    <w:p w:rsidR="006C1D97" w:rsidRPr="006C1D97" w:rsidRDefault="006C1D97" w:rsidP="006C1D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76CD8" w:rsidTr="00276CD8">
        <w:tc>
          <w:tcPr>
            <w:tcW w:w="4503" w:type="dxa"/>
          </w:tcPr>
          <w:p w:rsidR="00276CD8" w:rsidRDefault="00276CD8" w:rsidP="0027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92D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режима чрезвычайной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92D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иципального характера (почвенно-атмосферная</w:t>
            </w:r>
            <w:r w:rsidRPr="00BE5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засуха)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92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Карталинского муниципального района</w:t>
            </w:r>
          </w:p>
        </w:tc>
      </w:tr>
    </w:tbl>
    <w:p w:rsidR="00BE592D" w:rsidRPr="00BE592D" w:rsidRDefault="00BE592D" w:rsidP="00BE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92D" w:rsidRPr="00BE592D" w:rsidRDefault="00BE592D" w:rsidP="00BE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В связи с неблагоприятной метеорологической ситуацией, сложившейся на территории Карталинского муниципального района, а именно: опасным явлением - сильной жарой и атмосферной засухой,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с 18 июля 2021 года возобновлены суховеи, в течении 30 дней максимальные температуры воздуха достигали 36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40 градусов, а эффективные осадки отсутствовали, почвенная засуха наблюдается с середины мая 2021 года и продолжается практически по настоящее время. </w:t>
      </w: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>На основании данных отдела сельского хозяйства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и продовольствия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дминистрации Карталинского муниципального района погибли посевы сельскохозяйственных культур единовременно на площади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- 35189 га. в том числе зерновых, зернобобовых культур - 22214 га, технических культур (лён масличный) -11244 га, однолетних трав- 940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По данным представленным Челябинским цен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тром по гидрометеорологии и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мониторингу окружающей среды, запасы влаги во всех слоях почвы оцениваются как плохие. Вследствие чего, урожайность сельскохозяйственных культур и кормов низкая, качество их невысокое, запасов семян по посев 2022 года недостаточно, а в некоторых хозяйствах отсутствуют семена вообще, проведение сева озимых культур, подготовка зяби и паров невозможно. </w:t>
      </w: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2 августа 2021 года заготовлено всего 28% грубых кормов (сена) от требуемого, сочных кормов заготовлено 36% от плана. На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         0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2 августа 2021 года заготовлено 5,2 центнеров кормовых единиц на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1 условную голову при необходимом количестве 30 центнеров кормовых единиц на 1 условную голову. Под угрозой благополучное проведение зимнего периода в сельском хозяйстве, поэтому сельхозтоваропроизводители района рассматривают вопрос о снижении поголовья крупного рогатого скота до критически низкого уровня. </w:t>
      </w: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Прямой материальный ущерб многократно превышает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500 минимальных размеров оплаты труда и гибели сельскохозяйственных культур на площади 100 га и более, определенного Приказом Минис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терства чрезвычайных ситуаций Российской Федерации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от 08.07.2004 г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№ 329 «Об утверждении критериев информации о чрезвычайных ситуациях».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Материальный ущерб на 01 августа 2021 года составлял 100 000 172.04 (сто миллионов сто семьдесят две тысячи сорок) рублей. Погибло 35189 (тридцать пять тысяч сто восемьдесят девять) гектаров сельскохозяйственных культур. </w:t>
      </w:r>
    </w:p>
    <w:p w:rsidR="00BE592D" w:rsidRPr="00BE592D" w:rsidRDefault="00BE592D" w:rsidP="0027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в соответствии с Федеральным законом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от 21.12.1994 г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ода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</w:t>
      </w:r>
      <w:r w:rsidR="00F20F87">
        <w:rPr>
          <w:rFonts w:ascii="Times New Roman" w:eastAsia="Times New Roman" w:hAnsi="Times New Roman" w:cs="Times New Roman"/>
          <w:sz w:val="28"/>
          <w:szCs w:val="28"/>
        </w:rPr>
        <w:t>квидации чрезвычайных ситуаций»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и дополнением)</w:t>
      </w:r>
      <w:r w:rsidR="00F20F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21.05.2007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304 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«О классификации чрезвычайных ситуаций природного и техногенного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характера»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чрезвычайных ситуаций 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от 08.07.2004 г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№ 329 «Об утверждении критериев информации о чрезвычайных ситуациях»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решением комиссии по предупреждению и 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чрезвычайных ситуаций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от 02.09.2021 года    </w:t>
      </w:r>
      <w:r w:rsidR="00B22A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17</w:t>
      </w:r>
      <w:r w:rsidR="00276CD8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592D" w:rsidRPr="00BE592D" w:rsidRDefault="00BE592D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>1. С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12B6">
        <w:rPr>
          <w:rFonts w:ascii="Times New Roman" w:eastAsia="Times New Roman" w:hAnsi="Times New Roman" w:cs="Times New Roman"/>
          <w:sz w:val="28"/>
          <w:szCs w:val="28"/>
        </w:rPr>
        <w:t xml:space="preserve">  02 сентября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2021 года ввести режим чрезвычайной ситуации 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 характера (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почвено-атмосферная засуха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) и установить местный уровень реагирования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605" w:rsidRPr="00BE592D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592D" w:rsidRPr="00BE592D" w:rsidRDefault="00BE592D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2. Для ликвидации последствий чрезвычайной ситуации задействовать силы и средства районного звена Единой дежурно-диспетчерской службы Карталинского муниципального района, отдела сельского хозяйства 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и продовольствия 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дминистрации Карта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линского муниципального района, сельхозпроизводителей района.</w:t>
      </w:r>
    </w:p>
    <w:p w:rsidR="00D86605" w:rsidRDefault="00BE592D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3. Отделу сельского хозяйства 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и продовольствия а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дминистрации Карталинского муницип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>ального района (Постолов П.А.):</w:t>
      </w:r>
    </w:p>
    <w:p w:rsidR="00D86605" w:rsidRDefault="00D86605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E592D" w:rsidRPr="00BE592D"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по обследованию посевов сельскохозяйственных культур и принятию решения о списании посевов зерновых, зернобобовых и технических культур; </w:t>
      </w:r>
    </w:p>
    <w:p w:rsidR="00BE592D" w:rsidRPr="00BE592D" w:rsidRDefault="00D86605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E592D" w:rsidRPr="00BE592D">
        <w:rPr>
          <w:rFonts w:ascii="Times New Roman" w:eastAsia="Times New Roman" w:hAnsi="Times New Roman" w:cs="Times New Roman"/>
          <w:sz w:val="28"/>
          <w:szCs w:val="28"/>
        </w:rPr>
        <w:t>произвести расч</w:t>
      </w:r>
      <w:r w:rsidR="00A709AE">
        <w:rPr>
          <w:rFonts w:ascii="Times New Roman" w:eastAsia="Times New Roman" w:hAnsi="Times New Roman" w:cs="Times New Roman"/>
          <w:sz w:val="28"/>
          <w:szCs w:val="28"/>
        </w:rPr>
        <w:t>ет прямого материального ущерба,</w:t>
      </w:r>
      <w:r w:rsidR="00BE592D" w:rsidRPr="00BE592D">
        <w:rPr>
          <w:rFonts w:ascii="Times New Roman" w:eastAsia="Times New Roman" w:hAnsi="Times New Roman" w:cs="Times New Roman"/>
          <w:sz w:val="28"/>
          <w:szCs w:val="28"/>
        </w:rPr>
        <w:t xml:space="preserve"> понесенного сельскохозяйственными товаропроизводителями. </w:t>
      </w:r>
    </w:p>
    <w:p w:rsidR="00BE592D" w:rsidRPr="00BE592D" w:rsidRDefault="00BE592D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>4. Руководителем работ по ликвидации чрезвычайной ситуации назначить первого заместителя главы района Ку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 xml:space="preserve">личкова </w:t>
      </w:r>
      <w:r w:rsidR="00D86605" w:rsidRPr="00BE592D">
        <w:rPr>
          <w:rFonts w:ascii="Times New Roman" w:eastAsia="Times New Roman" w:hAnsi="Times New Roman" w:cs="Times New Roman"/>
          <w:sz w:val="28"/>
          <w:szCs w:val="28"/>
        </w:rPr>
        <w:t>А.И.</w:t>
      </w:r>
    </w:p>
    <w:p w:rsidR="00BE592D" w:rsidRPr="00BE592D" w:rsidRDefault="00BE592D" w:rsidP="00D86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администрации Карталинского муниципального района. </w:t>
      </w:r>
    </w:p>
    <w:p w:rsidR="00BE592D" w:rsidRDefault="00BE592D" w:rsidP="00BE5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настоящего распоряжения оставляю за собой. </w:t>
      </w:r>
    </w:p>
    <w:p w:rsidR="00D86605" w:rsidRDefault="00D86605" w:rsidP="00BE5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86605" w:rsidRPr="00BE592D" w:rsidRDefault="00D86605" w:rsidP="00BE5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86605" w:rsidRDefault="00BE592D" w:rsidP="00BE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D86605" w:rsidRPr="006C1D97" w:rsidRDefault="00BE592D" w:rsidP="00D8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9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D86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BE592D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sectPr w:rsidR="00D86605" w:rsidRPr="006C1D97" w:rsidSect="00AC4FA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7E" w:rsidRDefault="0094307E" w:rsidP="00AC4FAC">
      <w:pPr>
        <w:spacing w:after="0" w:line="240" w:lineRule="auto"/>
      </w:pPr>
      <w:r>
        <w:separator/>
      </w:r>
    </w:p>
  </w:endnote>
  <w:endnote w:type="continuationSeparator" w:id="1">
    <w:p w:rsidR="0094307E" w:rsidRDefault="0094307E" w:rsidP="00A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7E" w:rsidRDefault="0094307E" w:rsidP="00AC4FAC">
      <w:pPr>
        <w:spacing w:after="0" w:line="240" w:lineRule="auto"/>
      </w:pPr>
      <w:r>
        <w:separator/>
      </w:r>
    </w:p>
  </w:footnote>
  <w:footnote w:type="continuationSeparator" w:id="1">
    <w:p w:rsidR="0094307E" w:rsidRDefault="0094307E" w:rsidP="00A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563"/>
      <w:docPartObj>
        <w:docPartGallery w:val="Page Numbers (Top of Page)"/>
        <w:docPartUnique/>
      </w:docPartObj>
    </w:sdtPr>
    <w:sdtContent>
      <w:p w:rsidR="00AC4FAC" w:rsidRDefault="007408B5">
        <w:pPr>
          <w:pStyle w:val="a3"/>
          <w:jc w:val="center"/>
        </w:pPr>
        <w:r w:rsidRPr="00AC4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FAC" w:rsidRPr="00AC4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D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4FAC" w:rsidRDefault="00AC4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4FAC"/>
    <w:rsid w:val="00065207"/>
    <w:rsid w:val="00206E21"/>
    <w:rsid w:val="00276CD8"/>
    <w:rsid w:val="002A1BEC"/>
    <w:rsid w:val="0033686D"/>
    <w:rsid w:val="003712B6"/>
    <w:rsid w:val="003755EF"/>
    <w:rsid w:val="005D6151"/>
    <w:rsid w:val="006C1D97"/>
    <w:rsid w:val="007408B5"/>
    <w:rsid w:val="00750BBB"/>
    <w:rsid w:val="007D0C87"/>
    <w:rsid w:val="009359CF"/>
    <w:rsid w:val="0094307E"/>
    <w:rsid w:val="00960F7A"/>
    <w:rsid w:val="009B62EA"/>
    <w:rsid w:val="009C2D81"/>
    <w:rsid w:val="009C52D4"/>
    <w:rsid w:val="009E6C46"/>
    <w:rsid w:val="00A709AE"/>
    <w:rsid w:val="00AC4FAC"/>
    <w:rsid w:val="00B22A68"/>
    <w:rsid w:val="00B71E63"/>
    <w:rsid w:val="00B9266C"/>
    <w:rsid w:val="00BE592D"/>
    <w:rsid w:val="00C43537"/>
    <w:rsid w:val="00C92687"/>
    <w:rsid w:val="00CC6A31"/>
    <w:rsid w:val="00D41A50"/>
    <w:rsid w:val="00D86605"/>
    <w:rsid w:val="00F20F87"/>
    <w:rsid w:val="00F5011A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AC"/>
  </w:style>
  <w:style w:type="paragraph" w:styleId="a5">
    <w:name w:val="footer"/>
    <w:basedOn w:val="a"/>
    <w:link w:val="a6"/>
    <w:uiPriority w:val="99"/>
    <w:semiHidden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AC"/>
  </w:style>
  <w:style w:type="table" w:styleId="a7">
    <w:name w:val="Table Grid"/>
    <w:basedOn w:val="a1"/>
    <w:uiPriority w:val="59"/>
    <w:rsid w:val="00C4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2021-09-03T10:11:00Z</cp:lastPrinted>
  <dcterms:created xsi:type="dcterms:W3CDTF">2021-09-03T09:16:00Z</dcterms:created>
  <dcterms:modified xsi:type="dcterms:W3CDTF">2021-09-06T05:13:00Z</dcterms:modified>
</cp:coreProperties>
</file>