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BF" w:rsidRPr="00D50F40" w:rsidRDefault="00D204BF" w:rsidP="00D204BF">
      <w:pPr>
        <w:jc w:val="center"/>
        <w:rPr>
          <w:sz w:val="24"/>
          <w:szCs w:val="24"/>
        </w:rPr>
      </w:pPr>
      <w:r w:rsidRPr="00D50F40">
        <w:rPr>
          <w:b/>
          <w:bCs/>
          <w:spacing w:val="-5"/>
          <w:sz w:val="24"/>
          <w:szCs w:val="24"/>
        </w:rPr>
        <w:t>СОГЛАШЕНИЕ №</w:t>
      </w:r>
      <w:r w:rsidR="00687465">
        <w:rPr>
          <w:b/>
          <w:bCs/>
          <w:spacing w:val="-5"/>
          <w:sz w:val="24"/>
          <w:szCs w:val="24"/>
        </w:rPr>
        <w:t>16</w:t>
      </w:r>
      <w:r w:rsidRPr="00D50F40">
        <w:rPr>
          <w:b/>
          <w:bCs/>
          <w:spacing w:val="-5"/>
          <w:sz w:val="24"/>
          <w:szCs w:val="24"/>
        </w:rPr>
        <w:t xml:space="preserve"> </w:t>
      </w:r>
    </w:p>
    <w:p w:rsidR="00D204BF" w:rsidRPr="004823D9" w:rsidRDefault="00D204BF" w:rsidP="00D204BF">
      <w:pPr>
        <w:shd w:val="clear" w:color="auto" w:fill="FFFFFF"/>
        <w:jc w:val="center"/>
        <w:rPr>
          <w:bCs/>
          <w:spacing w:val="-1"/>
          <w:sz w:val="26"/>
          <w:szCs w:val="26"/>
        </w:rPr>
      </w:pPr>
      <w:r w:rsidRPr="004823D9">
        <w:rPr>
          <w:bCs/>
          <w:spacing w:val="-1"/>
          <w:sz w:val="26"/>
          <w:szCs w:val="26"/>
        </w:rPr>
        <w:t xml:space="preserve">о передаче  </w:t>
      </w:r>
      <w:proofErr w:type="spellStart"/>
      <w:r w:rsidRPr="004823D9">
        <w:rPr>
          <w:bCs/>
          <w:spacing w:val="-1"/>
          <w:sz w:val="26"/>
          <w:szCs w:val="26"/>
        </w:rPr>
        <w:t>Сухореченскому</w:t>
      </w:r>
      <w:proofErr w:type="spellEnd"/>
      <w:r w:rsidRPr="004823D9">
        <w:rPr>
          <w:bCs/>
          <w:spacing w:val="-1"/>
          <w:sz w:val="26"/>
          <w:szCs w:val="26"/>
        </w:rPr>
        <w:t xml:space="preserve">  сельскому поселению части полномочий по решению вопросов местного значения Карталинского муниципального района в сфере </w:t>
      </w:r>
    </w:p>
    <w:p w:rsidR="00D204BF" w:rsidRPr="004823D9" w:rsidRDefault="00D204BF" w:rsidP="00D204B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4823D9">
        <w:rPr>
          <w:bCs/>
          <w:sz w:val="26"/>
          <w:szCs w:val="26"/>
        </w:rPr>
        <w:t>организации библиотечного обслуживания</w:t>
      </w:r>
    </w:p>
    <w:p w:rsidR="00D204BF" w:rsidRPr="004823D9" w:rsidRDefault="00D204BF" w:rsidP="00D204BF">
      <w:pPr>
        <w:rPr>
          <w:sz w:val="26"/>
          <w:szCs w:val="26"/>
        </w:rPr>
      </w:pPr>
      <w:r w:rsidRPr="004823D9">
        <w:rPr>
          <w:sz w:val="26"/>
          <w:szCs w:val="26"/>
        </w:rPr>
        <w:t xml:space="preserve">г. Карталы                                                                       </w:t>
      </w:r>
      <w:r w:rsidR="000B1686" w:rsidRPr="004823D9">
        <w:rPr>
          <w:sz w:val="26"/>
          <w:szCs w:val="26"/>
        </w:rPr>
        <w:t xml:space="preserve">                               </w:t>
      </w:r>
      <w:r w:rsidRPr="004823D9">
        <w:rPr>
          <w:sz w:val="26"/>
          <w:szCs w:val="26"/>
        </w:rPr>
        <w:t xml:space="preserve">  «</w:t>
      </w:r>
      <w:r w:rsidR="00687465" w:rsidRPr="004823D9">
        <w:rPr>
          <w:sz w:val="26"/>
          <w:szCs w:val="26"/>
        </w:rPr>
        <w:t>10</w:t>
      </w:r>
      <w:r w:rsidRPr="004823D9">
        <w:rPr>
          <w:sz w:val="26"/>
          <w:szCs w:val="26"/>
        </w:rPr>
        <w:t xml:space="preserve">» </w:t>
      </w:r>
      <w:r w:rsidR="000B1686" w:rsidRPr="004823D9">
        <w:rPr>
          <w:sz w:val="26"/>
          <w:szCs w:val="26"/>
        </w:rPr>
        <w:t>января</w:t>
      </w:r>
      <w:r w:rsidRPr="004823D9">
        <w:rPr>
          <w:sz w:val="26"/>
          <w:szCs w:val="26"/>
        </w:rPr>
        <w:t xml:space="preserve"> 20</w:t>
      </w:r>
      <w:r w:rsidR="0057389A" w:rsidRPr="004823D9">
        <w:rPr>
          <w:sz w:val="26"/>
          <w:szCs w:val="26"/>
        </w:rPr>
        <w:t>22</w:t>
      </w:r>
      <w:r w:rsidRPr="004823D9">
        <w:rPr>
          <w:sz w:val="26"/>
          <w:szCs w:val="26"/>
        </w:rPr>
        <w:t xml:space="preserve"> г.</w:t>
      </w:r>
    </w:p>
    <w:p w:rsidR="00D204BF" w:rsidRPr="004823D9" w:rsidRDefault="00D204BF" w:rsidP="00D204BF">
      <w:pPr>
        <w:shd w:val="clear" w:color="auto" w:fill="FFFFFF"/>
        <w:ind w:firstLine="709"/>
        <w:jc w:val="both"/>
        <w:rPr>
          <w:spacing w:val="5"/>
          <w:sz w:val="26"/>
          <w:szCs w:val="26"/>
        </w:rPr>
      </w:pPr>
    </w:p>
    <w:p w:rsidR="00D204BF" w:rsidRPr="004823D9" w:rsidRDefault="00D204BF" w:rsidP="00D204BF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4823D9">
        <w:rPr>
          <w:sz w:val="26"/>
          <w:szCs w:val="26"/>
        </w:rPr>
        <w:t xml:space="preserve">Муниципальное образование Сухореченское сельское поселение, именуемое в дальнейшем «Сельское поселение», в лице главы Сухореченского сельского поселения Сухова Владимира Вениаминовича, действующего на основании Устава с одной стороны, </w:t>
      </w:r>
      <w:r w:rsidRPr="004823D9">
        <w:rPr>
          <w:bCs/>
          <w:sz w:val="26"/>
          <w:szCs w:val="26"/>
        </w:rPr>
        <w:t>и Муниципальное  образование Карталинский муниципальный район</w:t>
      </w:r>
      <w:r w:rsidRPr="004823D9">
        <w:rPr>
          <w:sz w:val="26"/>
          <w:szCs w:val="26"/>
        </w:rPr>
        <w:t>, именуемое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4823D9">
        <w:rPr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D204BF" w:rsidRPr="004823D9" w:rsidRDefault="00D204BF" w:rsidP="00D204BF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4823D9">
        <w:rPr>
          <w:b/>
          <w:bCs/>
          <w:sz w:val="26"/>
          <w:szCs w:val="26"/>
        </w:rPr>
        <w:t>1. Предмет соглашения</w:t>
      </w:r>
    </w:p>
    <w:p w:rsidR="00D204BF" w:rsidRPr="004823D9" w:rsidRDefault="00D204BF" w:rsidP="00D204BF">
      <w:pPr>
        <w:shd w:val="clear" w:color="auto" w:fill="FFFFFF"/>
        <w:ind w:firstLine="709"/>
        <w:jc w:val="both"/>
        <w:rPr>
          <w:spacing w:val="4"/>
          <w:sz w:val="26"/>
          <w:szCs w:val="26"/>
        </w:rPr>
      </w:pPr>
      <w:r w:rsidRPr="004823D9">
        <w:rPr>
          <w:bCs/>
          <w:spacing w:val="48"/>
          <w:sz w:val="26"/>
          <w:szCs w:val="26"/>
        </w:rPr>
        <w:t>1.1.</w:t>
      </w:r>
      <w:r w:rsidRPr="004823D9">
        <w:rPr>
          <w:b/>
          <w:bCs/>
          <w:sz w:val="26"/>
          <w:szCs w:val="26"/>
        </w:rPr>
        <w:t xml:space="preserve"> </w:t>
      </w:r>
      <w:proofErr w:type="gramStart"/>
      <w:r w:rsidRPr="004823D9">
        <w:rPr>
          <w:bCs/>
          <w:sz w:val="26"/>
          <w:szCs w:val="26"/>
        </w:rPr>
        <w:t>В целях реализации пункта 1</w:t>
      </w:r>
      <w:r w:rsidR="00687465" w:rsidRPr="004823D9">
        <w:rPr>
          <w:bCs/>
          <w:sz w:val="26"/>
          <w:szCs w:val="26"/>
        </w:rPr>
        <w:t>1</w:t>
      </w:r>
      <w:r w:rsidRPr="004823D9">
        <w:rPr>
          <w:bCs/>
          <w:sz w:val="26"/>
          <w:szCs w:val="26"/>
        </w:rPr>
        <w:t xml:space="preserve"> </w:t>
      </w:r>
      <w:r w:rsidRPr="004823D9">
        <w:rPr>
          <w:spacing w:val="4"/>
          <w:sz w:val="26"/>
          <w:szCs w:val="26"/>
        </w:rPr>
        <w:t xml:space="preserve">части 1 статьи 14 </w:t>
      </w:r>
      <w:r w:rsidRPr="004823D9">
        <w:rPr>
          <w:bCs/>
          <w:sz w:val="26"/>
          <w:szCs w:val="26"/>
        </w:rPr>
        <w:t xml:space="preserve">Федерального закона № 131-ФЗ от 06.10.2003 </w:t>
      </w:r>
      <w:r w:rsidRPr="004823D9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4823D9">
        <w:rPr>
          <w:spacing w:val="4"/>
          <w:sz w:val="26"/>
          <w:szCs w:val="26"/>
        </w:rPr>
        <w:t xml:space="preserve">Федерации», </w:t>
      </w:r>
      <w:r w:rsidRPr="004823D9">
        <w:rPr>
          <w:sz w:val="26"/>
          <w:szCs w:val="26"/>
        </w:rPr>
        <w:t>Муниципальный район</w:t>
      </w:r>
      <w:r w:rsidRPr="004823D9">
        <w:rPr>
          <w:spacing w:val="4"/>
          <w:sz w:val="26"/>
          <w:szCs w:val="26"/>
        </w:rPr>
        <w:t xml:space="preserve"> передает, а </w:t>
      </w:r>
      <w:r w:rsidRPr="004823D9">
        <w:rPr>
          <w:sz w:val="26"/>
          <w:szCs w:val="26"/>
        </w:rPr>
        <w:t>Сельское поселение</w:t>
      </w:r>
      <w:r w:rsidRPr="004823D9">
        <w:rPr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 организации библиотечного обслуживания населения, комплектования и обеспечения сохранности библиотечных фондов библиотек поселения.</w:t>
      </w:r>
      <w:proofErr w:type="gramEnd"/>
    </w:p>
    <w:p w:rsidR="00D204BF" w:rsidRPr="004823D9" w:rsidRDefault="00D204BF" w:rsidP="00D204BF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4823D9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D204BF" w:rsidRPr="004823D9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4823D9">
        <w:rPr>
          <w:spacing w:val="-6"/>
          <w:sz w:val="26"/>
          <w:szCs w:val="26"/>
        </w:rPr>
        <w:t xml:space="preserve">2.1. </w:t>
      </w:r>
      <w:r w:rsidRPr="004823D9">
        <w:rPr>
          <w:sz w:val="26"/>
          <w:szCs w:val="26"/>
        </w:rPr>
        <w:t>Муниципальный район</w:t>
      </w:r>
      <w:r w:rsidRPr="004823D9">
        <w:rPr>
          <w:b/>
          <w:spacing w:val="5"/>
          <w:sz w:val="26"/>
          <w:szCs w:val="26"/>
        </w:rPr>
        <w:t xml:space="preserve"> </w:t>
      </w:r>
      <w:r w:rsidRPr="004823D9">
        <w:rPr>
          <w:spacing w:val="5"/>
          <w:sz w:val="26"/>
          <w:szCs w:val="26"/>
        </w:rPr>
        <w:t>имеет право</w:t>
      </w:r>
      <w:r w:rsidRPr="004823D9">
        <w:rPr>
          <w:bCs/>
          <w:spacing w:val="2"/>
          <w:sz w:val="26"/>
          <w:szCs w:val="26"/>
        </w:rPr>
        <w:t>:</w:t>
      </w:r>
    </w:p>
    <w:p w:rsidR="00D204BF" w:rsidRPr="004823D9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4823D9">
        <w:rPr>
          <w:sz w:val="26"/>
          <w:szCs w:val="26"/>
        </w:rPr>
        <w:t xml:space="preserve">2.1.1. Осуществлять </w:t>
      </w:r>
      <w:proofErr w:type="gramStart"/>
      <w:r w:rsidRPr="004823D9">
        <w:rPr>
          <w:sz w:val="26"/>
          <w:szCs w:val="26"/>
        </w:rPr>
        <w:t>контроль за</w:t>
      </w:r>
      <w:proofErr w:type="gramEnd"/>
      <w:r w:rsidRPr="004823D9">
        <w:rPr>
          <w:sz w:val="26"/>
          <w:szCs w:val="26"/>
        </w:rPr>
        <w:t xml:space="preserve"> исполнением Сельским поселением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4823D9">
        <w:rPr>
          <w:b/>
          <w:spacing w:val="-6"/>
          <w:sz w:val="26"/>
          <w:szCs w:val="26"/>
        </w:rPr>
        <w:t xml:space="preserve"> </w:t>
      </w:r>
    </w:p>
    <w:p w:rsidR="00D204BF" w:rsidRPr="004823D9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4823D9">
        <w:rPr>
          <w:spacing w:val="-6"/>
          <w:sz w:val="26"/>
          <w:szCs w:val="26"/>
        </w:rPr>
        <w:t>2.1.</w:t>
      </w:r>
      <w:r w:rsidRPr="004823D9">
        <w:rPr>
          <w:sz w:val="26"/>
          <w:szCs w:val="26"/>
        </w:rPr>
        <w:t>2. Ежеквартально, не позже 10 числа месяца, следующего за очередным кварталом, получать отчет от Сельского поселения</w:t>
      </w:r>
      <w:r w:rsidRPr="004823D9">
        <w:rPr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D204BF" w:rsidRPr="004823D9" w:rsidRDefault="00D204BF" w:rsidP="00D204BF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4823D9">
        <w:rPr>
          <w:spacing w:val="3"/>
          <w:sz w:val="26"/>
          <w:szCs w:val="26"/>
        </w:rPr>
        <w:t>2.1.3. В случае необходимости запрашивать дополнительную информацию, материалы и документы, связанные с осуществлением переданных на исполнение полномочий.</w:t>
      </w:r>
    </w:p>
    <w:p w:rsidR="00D204BF" w:rsidRPr="004823D9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4823D9">
        <w:rPr>
          <w:spacing w:val="-6"/>
          <w:sz w:val="26"/>
          <w:szCs w:val="26"/>
        </w:rPr>
        <w:t xml:space="preserve">2.2. </w:t>
      </w:r>
      <w:r w:rsidRPr="004823D9">
        <w:rPr>
          <w:sz w:val="26"/>
          <w:szCs w:val="26"/>
        </w:rPr>
        <w:t>Муниципальный район</w:t>
      </w:r>
      <w:r w:rsidRPr="004823D9">
        <w:rPr>
          <w:b/>
          <w:spacing w:val="5"/>
          <w:sz w:val="26"/>
          <w:szCs w:val="26"/>
        </w:rPr>
        <w:t xml:space="preserve"> </w:t>
      </w:r>
      <w:r w:rsidRPr="004823D9">
        <w:rPr>
          <w:spacing w:val="5"/>
          <w:sz w:val="26"/>
          <w:szCs w:val="26"/>
        </w:rPr>
        <w:t>обязан</w:t>
      </w:r>
      <w:r w:rsidRPr="004823D9">
        <w:rPr>
          <w:bCs/>
          <w:spacing w:val="2"/>
          <w:sz w:val="26"/>
          <w:szCs w:val="26"/>
        </w:rPr>
        <w:t>:</w:t>
      </w:r>
    </w:p>
    <w:p w:rsidR="00D204BF" w:rsidRPr="004823D9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4823D9">
        <w:rPr>
          <w:spacing w:val="-6"/>
          <w:sz w:val="26"/>
          <w:szCs w:val="26"/>
        </w:rPr>
        <w:t>2.2.1.</w:t>
      </w:r>
      <w:r w:rsidRPr="004823D9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D204BF" w:rsidRPr="004823D9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4823D9">
        <w:rPr>
          <w:bCs/>
          <w:spacing w:val="2"/>
          <w:sz w:val="26"/>
          <w:szCs w:val="26"/>
        </w:rPr>
        <w:t>2.3. Права и обязанности Муниципального района, указанные в пунктах 2.1., 2.2. осуществляет Управление по делам культуры и спорта Карталинского муниципального района.</w:t>
      </w:r>
    </w:p>
    <w:p w:rsidR="00D204BF" w:rsidRPr="004823D9" w:rsidRDefault="00D204BF" w:rsidP="00D204BF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4823D9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D204BF" w:rsidRPr="004823D9" w:rsidRDefault="00D204BF" w:rsidP="00D204BF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4823D9">
        <w:rPr>
          <w:bCs/>
          <w:spacing w:val="2"/>
          <w:sz w:val="26"/>
          <w:szCs w:val="26"/>
        </w:rPr>
        <w:t>3.1.</w:t>
      </w:r>
      <w:r w:rsidRPr="004823D9">
        <w:rPr>
          <w:b/>
          <w:bCs/>
          <w:spacing w:val="2"/>
          <w:sz w:val="26"/>
          <w:szCs w:val="26"/>
        </w:rPr>
        <w:t xml:space="preserve"> </w:t>
      </w:r>
      <w:r w:rsidRPr="004823D9">
        <w:rPr>
          <w:bCs/>
          <w:spacing w:val="2"/>
          <w:sz w:val="26"/>
          <w:szCs w:val="26"/>
        </w:rPr>
        <w:t>Сельское поселение имеет право:</w:t>
      </w:r>
    </w:p>
    <w:p w:rsidR="00D204BF" w:rsidRPr="004823D9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4823D9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D204BF" w:rsidRPr="004823D9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4823D9">
        <w:rPr>
          <w:bCs/>
          <w:spacing w:val="2"/>
          <w:sz w:val="26"/>
          <w:szCs w:val="26"/>
        </w:rPr>
        <w:lastRenderedPageBreak/>
        <w:t xml:space="preserve">3.1.2. Самостоятельно определять порядок реализации принятых на исполнение полномочий. </w:t>
      </w:r>
    </w:p>
    <w:p w:rsidR="00D204BF" w:rsidRPr="004823D9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4823D9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D204BF" w:rsidRPr="004823D9" w:rsidRDefault="00D204BF" w:rsidP="00D204BF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4823D9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D204BF" w:rsidRPr="004823D9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4823D9">
        <w:rPr>
          <w:bCs/>
          <w:spacing w:val="2"/>
          <w:sz w:val="26"/>
          <w:szCs w:val="26"/>
        </w:rPr>
        <w:t>3.2. Сельское поселение обязано:</w:t>
      </w:r>
    </w:p>
    <w:p w:rsidR="00D204BF" w:rsidRPr="004823D9" w:rsidRDefault="00D204BF" w:rsidP="00D204BF">
      <w:pPr>
        <w:shd w:val="clear" w:color="auto" w:fill="FFFFFF"/>
        <w:ind w:firstLine="709"/>
        <w:jc w:val="both"/>
        <w:rPr>
          <w:sz w:val="26"/>
          <w:szCs w:val="26"/>
        </w:rPr>
      </w:pPr>
      <w:r w:rsidRPr="004823D9">
        <w:rPr>
          <w:sz w:val="26"/>
          <w:szCs w:val="26"/>
        </w:rPr>
        <w:t>3.2.1. Осуществлять переданные ему Муниципальным районом полномочия в соответствии с пунктом 1.1. настоящего Соглашения и действующим законодательством в пределах, выделенных на эти цели финансовых средств.</w:t>
      </w:r>
    </w:p>
    <w:p w:rsidR="00D204BF" w:rsidRPr="004823D9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3D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4823D9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D204BF" w:rsidRPr="004823D9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3D9">
        <w:rPr>
          <w:rFonts w:ascii="Times New Roman" w:hAnsi="Times New Roman" w:cs="Times New Roman"/>
          <w:sz w:val="26"/>
          <w:szCs w:val="26"/>
        </w:rPr>
        <w:t>3.2.3. Ежеквартально, не позднее 10  числа, следующего за отчетным периодом, представлять в Управление по делам культу</w:t>
      </w:r>
      <w:r w:rsidR="00687465" w:rsidRPr="004823D9">
        <w:rPr>
          <w:rFonts w:ascii="Times New Roman" w:hAnsi="Times New Roman" w:cs="Times New Roman"/>
          <w:sz w:val="26"/>
          <w:szCs w:val="26"/>
        </w:rPr>
        <w:t xml:space="preserve">ры и </w:t>
      </w:r>
      <w:r w:rsidRPr="004823D9">
        <w:rPr>
          <w:rFonts w:ascii="Times New Roman" w:hAnsi="Times New Roman" w:cs="Times New Roman"/>
          <w:sz w:val="26"/>
          <w:szCs w:val="26"/>
        </w:rPr>
        <w:t xml:space="preserve">спорта </w:t>
      </w:r>
      <w:r w:rsidR="00687465" w:rsidRPr="004823D9">
        <w:rPr>
          <w:rFonts w:ascii="Times New Roman" w:hAnsi="Times New Roman" w:cs="Times New Roman"/>
          <w:sz w:val="26"/>
          <w:szCs w:val="26"/>
        </w:rPr>
        <w:t xml:space="preserve">Карталинского муниципального района </w:t>
      </w:r>
      <w:r w:rsidRPr="004823D9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4823D9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4823D9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4823D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4823D9">
        <w:rPr>
          <w:rFonts w:ascii="Times New Roman" w:hAnsi="Times New Roman" w:cs="Times New Roman"/>
          <w:sz w:val="26"/>
          <w:szCs w:val="26"/>
        </w:rPr>
        <w:t>.</w:t>
      </w:r>
    </w:p>
    <w:p w:rsidR="00D204BF" w:rsidRPr="004823D9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3D9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 до 1 числа. Муниципальный район рассматривает такое сообщение в течение 10 дней с момента его поступления.</w:t>
      </w:r>
    </w:p>
    <w:p w:rsidR="00D204BF" w:rsidRPr="004823D9" w:rsidRDefault="00D204BF" w:rsidP="00D204BF">
      <w:pPr>
        <w:shd w:val="clear" w:color="auto" w:fill="FFFFFF"/>
        <w:rPr>
          <w:b/>
          <w:bCs/>
          <w:spacing w:val="2"/>
          <w:sz w:val="26"/>
          <w:szCs w:val="26"/>
        </w:rPr>
      </w:pPr>
      <w:r w:rsidRPr="004823D9">
        <w:rPr>
          <w:b/>
          <w:bCs/>
          <w:spacing w:val="2"/>
          <w:sz w:val="26"/>
          <w:szCs w:val="26"/>
        </w:rPr>
        <w:t xml:space="preserve">                                       4. Порядок определения межбюджетных трансфертов.</w:t>
      </w:r>
    </w:p>
    <w:p w:rsidR="00D204BF" w:rsidRPr="004823D9" w:rsidRDefault="00D204BF" w:rsidP="00D204BF">
      <w:pPr>
        <w:ind w:firstLine="709"/>
        <w:jc w:val="both"/>
        <w:rPr>
          <w:bCs/>
          <w:spacing w:val="2"/>
          <w:sz w:val="26"/>
          <w:szCs w:val="26"/>
        </w:rPr>
      </w:pPr>
      <w:r w:rsidRPr="004823D9">
        <w:rPr>
          <w:bCs/>
          <w:spacing w:val="2"/>
          <w:sz w:val="26"/>
          <w:szCs w:val="26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D204BF" w:rsidRPr="004823D9" w:rsidRDefault="00D204BF" w:rsidP="00D204BF">
      <w:pPr>
        <w:ind w:firstLine="709"/>
        <w:jc w:val="both"/>
        <w:rPr>
          <w:bCs/>
          <w:spacing w:val="2"/>
          <w:sz w:val="26"/>
          <w:szCs w:val="26"/>
        </w:rPr>
      </w:pPr>
      <w:r w:rsidRPr="004823D9">
        <w:rPr>
          <w:bCs/>
          <w:spacing w:val="2"/>
          <w:sz w:val="26"/>
          <w:szCs w:val="26"/>
        </w:rPr>
        <w:t>4.2. 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D204BF" w:rsidRPr="004823D9" w:rsidRDefault="00D204BF" w:rsidP="00D204BF">
      <w:pPr>
        <w:ind w:firstLine="709"/>
        <w:jc w:val="both"/>
        <w:rPr>
          <w:bCs/>
          <w:spacing w:val="2"/>
          <w:sz w:val="26"/>
          <w:szCs w:val="26"/>
        </w:rPr>
      </w:pPr>
      <w:r w:rsidRPr="004823D9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D204BF" w:rsidRPr="004823D9" w:rsidRDefault="00D204BF" w:rsidP="00D204BF">
      <w:pPr>
        <w:ind w:firstLine="709"/>
        <w:jc w:val="both"/>
        <w:rPr>
          <w:bCs/>
          <w:spacing w:val="2"/>
          <w:sz w:val="26"/>
          <w:szCs w:val="26"/>
        </w:rPr>
      </w:pPr>
      <w:r w:rsidRPr="004823D9">
        <w:rPr>
          <w:bCs/>
          <w:spacing w:val="2"/>
          <w:sz w:val="26"/>
          <w:szCs w:val="26"/>
        </w:rPr>
        <w:t>4.4.    Иные межбюджетные трансферты, полученные бюджетом поселения из бюджета района и не использованные 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D204BF" w:rsidRPr="004823D9" w:rsidRDefault="00D204BF" w:rsidP="00D204BF">
      <w:pPr>
        <w:ind w:firstLine="709"/>
        <w:jc w:val="both"/>
        <w:rPr>
          <w:bCs/>
          <w:spacing w:val="2"/>
          <w:sz w:val="26"/>
          <w:szCs w:val="26"/>
        </w:rPr>
      </w:pPr>
      <w:r w:rsidRPr="004823D9">
        <w:rPr>
          <w:bCs/>
          <w:spacing w:val="2"/>
          <w:sz w:val="26"/>
          <w:szCs w:val="26"/>
        </w:rPr>
        <w:t>4.5.Суммарный объем иных межбюджетных трансфертов, передаваемых на выполнение части полномочий из бюджета района в бюджет поселения, соглас</w:t>
      </w:r>
      <w:r w:rsidR="0057389A" w:rsidRPr="004823D9">
        <w:rPr>
          <w:bCs/>
          <w:spacing w:val="2"/>
          <w:sz w:val="26"/>
          <w:szCs w:val="26"/>
        </w:rPr>
        <w:t>но Приложению, составляет в 2022</w:t>
      </w:r>
      <w:r w:rsidRPr="004823D9">
        <w:rPr>
          <w:bCs/>
          <w:spacing w:val="2"/>
          <w:sz w:val="26"/>
          <w:szCs w:val="26"/>
        </w:rPr>
        <w:t xml:space="preserve"> году – </w:t>
      </w:r>
      <w:r w:rsidR="0057389A" w:rsidRPr="004823D9">
        <w:rPr>
          <w:bCs/>
          <w:spacing w:val="2"/>
          <w:sz w:val="26"/>
          <w:szCs w:val="26"/>
        </w:rPr>
        <w:t>685,0</w:t>
      </w:r>
      <w:r w:rsidRPr="004823D9">
        <w:rPr>
          <w:bCs/>
          <w:spacing w:val="2"/>
          <w:sz w:val="26"/>
          <w:szCs w:val="26"/>
        </w:rPr>
        <w:t xml:space="preserve"> тыс. руб.</w:t>
      </w:r>
    </w:p>
    <w:p w:rsidR="00D204BF" w:rsidRPr="004823D9" w:rsidRDefault="00D204BF" w:rsidP="00D204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4823D9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D204BF" w:rsidRPr="004823D9" w:rsidRDefault="00D204BF" w:rsidP="00D204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23D9">
        <w:rPr>
          <w:rFonts w:ascii="Times New Roman" w:hAnsi="Times New Roman" w:cs="Times New Roman"/>
          <w:sz w:val="26"/>
          <w:szCs w:val="26"/>
        </w:rPr>
        <w:t xml:space="preserve">5.1. Установление факта ненадлежащего осуществления Сельским поселением переданных ему полномочий является основанием для одностороннего </w:t>
      </w:r>
      <w:r w:rsidRPr="004823D9">
        <w:rPr>
          <w:rFonts w:ascii="Times New Roman" w:hAnsi="Times New Roman" w:cs="Times New Roman"/>
          <w:sz w:val="26"/>
          <w:szCs w:val="26"/>
        </w:rPr>
        <w:lastRenderedPageBreak/>
        <w:t>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 10-дневный срок</w:t>
      </w:r>
      <w:r w:rsidRPr="004823D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823D9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D204BF" w:rsidRPr="004823D9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3D9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D204BF" w:rsidRPr="004823D9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3D9">
        <w:rPr>
          <w:rFonts w:ascii="Times New Roman" w:hAnsi="Times New Roman" w:cs="Times New Roman"/>
          <w:sz w:val="26"/>
          <w:szCs w:val="26"/>
        </w:rPr>
        <w:t xml:space="preserve">5.3.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полномочий, Сельское поселение  вправе требовать расторжения данного Соглашения. </w:t>
      </w:r>
    </w:p>
    <w:p w:rsidR="00D204BF" w:rsidRPr="004823D9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3D9">
        <w:rPr>
          <w:rFonts w:ascii="Times New Roman" w:hAnsi="Times New Roman" w:cs="Times New Roman"/>
          <w:sz w:val="26"/>
          <w:szCs w:val="26"/>
        </w:rPr>
        <w:t>5.4.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</w:t>
      </w:r>
      <w:proofErr w:type="gramStart"/>
      <w:r w:rsidRPr="004823D9">
        <w:rPr>
          <w:rFonts w:ascii="Times New Roman" w:hAnsi="Times New Roman" w:cs="Times New Roman"/>
          <w:sz w:val="26"/>
          <w:szCs w:val="26"/>
        </w:rPr>
        <w:t>дств Ст</w:t>
      </w:r>
      <w:proofErr w:type="gramEnd"/>
      <w:r w:rsidRPr="004823D9">
        <w:rPr>
          <w:rFonts w:ascii="Times New Roman" w:hAnsi="Times New Roman" w:cs="Times New Roman"/>
          <w:sz w:val="26"/>
          <w:szCs w:val="26"/>
        </w:rPr>
        <w:t xml:space="preserve">ороны несут ответственность (включая финансовые санкции), установленные Бюджетным кодексом </w:t>
      </w:r>
    </w:p>
    <w:p w:rsidR="00D204BF" w:rsidRPr="004823D9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3D9">
        <w:rPr>
          <w:rFonts w:ascii="Times New Roman" w:hAnsi="Times New Roman" w:cs="Times New Roman"/>
          <w:sz w:val="26"/>
          <w:szCs w:val="26"/>
        </w:rPr>
        <w:t>Российской Федерации и иными законодательными актами Российской Федерации и Челябинской области.</w:t>
      </w:r>
    </w:p>
    <w:p w:rsidR="00D204BF" w:rsidRPr="004823D9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3D9">
        <w:rPr>
          <w:rFonts w:ascii="Times New Roman" w:hAnsi="Times New Roman" w:cs="Times New Roman"/>
          <w:sz w:val="26"/>
          <w:szCs w:val="26"/>
        </w:rPr>
        <w:t>5.5</w:t>
      </w:r>
      <w:r w:rsidR="00687465" w:rsidRPr="004823D9">
        <w:rPr>
          <w:rFonts w:ascii="Times New Roman" w:hAnsi="Times New Roman" w:cs="Times New Roman"/>
          <w:sz w:val="26"/>
          <w:szCs w:val="26"/>
        </w:rPr>
        <w:t>.</w:t>
      </w:r>
      <w:r w:rsidRPr="004823D9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D204BF" w:rsidRPr="004823D9" w:rsidRDefault="00D204BF" w:rsidP="00D204B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4823D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                                                          6. Срок действия,</w:t>
      </w:r>
    </w:p>
    <w:p w:rsidR="00D204BF" w:rsidRPr="004823D9" w:rsidRDefault="00D204BF" w:rsidP="00D204B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823D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D204BF" w:rsidRPr="004823D9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4823D9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правоотношения, возникшие с 01 я</w:t>
      </w:r>
      <w:r w:rsidR="0057389A" w:rsidRPr="004823D9">
        <w:rPr>
          <w:bCs/>
          <w:spacing w:val="2"/>
          <w:sz w:val="26"/>
          <w:szCs w:val="26"/>
        </w:rPr>
        <w:t>нваря 2022</w:t>
      </w:r>
      <w:r w:rsidRPr="004823D9">
        <w:rPr>
          <w:bCs/>
          <w:spacing w:val="2"/>
          <w:sz w:val="26"/>
          <w:szCs w:val="26"/>
        </w:rPr>
        <w:t xml:space="preserve"> года.</w:t>
      </w:r>
    </w:p>
    <w:p w:rsidR="00D204BF" w:rsidRPr="004823D9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4823D9">
        <w:rPr>
          <w:bCs/>
          <w:spacing w:val="2"/>
          <w:sz w:val="26"/>
          <w:szCs w:val="26"/>
        </w:rPr>
        <w:t xml:space="preserve">6.2. Указанное в п. 1.1. настоящего Соглашения полномочие передается </w:t>
      </w:r>
      <w:proofErr w:type="spellStart"/>
      <w:r w:rsidRPr="004823D9">
        <w:rPr>
          <w:bCs/>
          <w:spacing w:val="2"/>
          <w:sz w:val="26"/>
          <w:szCs w:val="26"/>
        </w:rPr>
        <w:t>Сухореченскому</w:t>
      </w:r>
      <w:proofErr w:type="spellEnd"/>
      <w:r w:rsidRPr="004823D9">
        <w:rPr>
          <w:bCs/>
          <w:spacing w:val="2"/>
          <w:sz w:val="26"/>
          <w:szCs w:val="26"/>
        </w:rPr>
        <w:t xml:space="preserve"> сельскому поселению на период с «01» января 202</w:t>
      </w:r>
      <w:r w:rsidR="0057389A" w:rsidRPr="004823D9">
        <w:rPr>
          <w:bCs/>
          <w:spacing w:val="2"/>
          <w:sz w:val="26"/>
          <w:szCs w:val="26"/>
        </w:rPr>
        <w:t>2</w:t>
      </w:r>
      <w:r w:rsidRPr="004823D9">
        <w:rPr>
          <w:bCs/>
          <w:spacing w:val="2"/>
          <w:sz w:val="26"/>
          <w:szCs w:val="26"/>
        </w:rPr>
        <w:t xml:space="preserve"> года по «31» декабря 20</w:t>
      </w:r>
      <w:r w:rsidR="0057389A" w:rsidRPr="004823D9">
        <w:rPr>
          <w:bCs/>
          <w:spacing w:val="2"/>
          <w:sz w:val="26"/>
          <w:szCs w:val="26"/>
        </w:rPr>
        <w:t>22</w:t>
      </w:r>
      <w:r w:rsidRPr="004823D9">
        <w:rPr>
          <w:bCs/>
          <w:spacing w:val="2"/>
          <w:sz w:val="26"/>
          <w:szCs w:val="26"/>
        </w:rPr>
        <w:t xml:space="preserve">  года.</w:t>
      </w:r>
    </w:p>
    <w:p w:rsidR="00D204BF" w:rsidRPr="004823D9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3D9">
        <w:rPr>
          <w:rFonts w:ascii="Times New Roman" w:hAnsi="Times New Roman" w:cs="Times New Roman"/>
          <w:sz w:val="26"/>
          <w:szCs w:val="26"/>
        </w:rPr>
        <w:t>6.3. Действие настоящего Соглашения может быть прекращено досрочно:</w:t>
      </w:r>
    </w:p>
    <w:p w:rsidR="00D204BF" w:rsidRPr="004823D9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3D9">
        <w:rPr>
          <w:rFonts w:ascii="Times New Roman" w:hAnsi="Times New Roman" w:cs="Times New Roman"/>
          <w:sz w:val="26"/>
          <w:szCs w:val="26"/>
        </w:rPr>
        <w:t>6.3.1. По соглашению Сторон.</w:t>
      </w:r>
    </w:p>
    <w:p w:rsidR="00D204BF" w:rsidRPr="004823D9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3D9">
        <w:rPr>
          <w:rFonts w:ascii="Times New Roman" w:hAnsi="Times New Roman" w:cs="Times New Roman"/>
          <w:sz w:val="26"/>
          <w:szCs w:val="26"/>
        </w:rPr>
        <w:t>6.3.2. В одностороннем порядке в случае:</w:t>
      </w:r>
    </w:p>
    <w:p w:rsidR="00D204BF" w:rsidRPr="004823D9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3D9">
        <w:rPr>
          <w:rFonts w:ascii="Times New Roman" w:hAnsi="Times New Roman" w:cs="Times New Roman"/>
          <w:sz w:val="26"/>
          <w:szCs w:val="26"/>
        </w:rPr>
        <w:t>1) изменения действующего законодательства Российской Федерации и (или) законодательства  Челябинской области;</w:t>
      </w:r>
    </w:p>
    <w:p w:rsidR="00D204BF" w:rsidRPr="004823D9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3D9">
        <w:rPr>
          <w:rFonts w:ascii="Times New Roman" w:hAnsi="Times New Roman" w:cs="Times New Roman"/>
          <w:sz w:val="26"/>
          <w:szCs w:val="26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D204BF" w:rsidRPr="004823D9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3D9">
        <w:rPr>
          <w:rFonts w:ascii="Times New Roman" w:hAnsi="Times New Roman" w:cs="Times New Roman"/>
          <w:sz w:val="26"/>
          <w:szCs w:val="26"/>
        </w:rPr>
        <w:t>3)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 районом самостоятельно.</w:t>
      </w:r>
    </w:p>
    <w:p w:rsidR="00D204BF" w:rsidRPr="004823D9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3D9">
        <w:rPr>
          <w:rFonts w:ascii="Times New Roman" w:hAnsi="Times New Roman" w:cs="Times New Roman"/>
          <w:sz w:val="26"/>
          <w:szCs w:val="26"/>
        </w:rPr>
        <w:t>6.4.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D204BF" w:rsidRPr="004823D9" w:rsidRDefault="00D204BF" w:rsidP="00D204BF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4823D9">
        <w:rPr>
          <w:b/>
          <w:bCs/>
          <w:sz w:val="26"/>
          <w:szCs w:val="26"/>
        </w:rPr>
        <w:t>7. Заключительные положения</w:t>
      </w:r>
    </w:p>
    <w:p w:rsidR="00D204BF" w:rsidRPr="004823D9" w:rsidRDefault="00D204BF" w:rsidP="00D204BF">
      <w:pPr>
        <w:ind w:firstLine="709"/>
        <w:jc w:val="both"/>
        <w:rPr>
          <w:sz w:val="26"/>
          <w:szCs w:val="26"/>
        </w:rPr>
      </w:pPr>
      <w:r w:rsidRPr="004823D9">
        <w:rPr>
          <w:spacing w:val="2"/>
          <w:sz w:val="26"/>
          <w:szCs w:val="26"/>
        </w:rPr>
        <w:t xml:space="preserve">7.1. </w:t>
      </w:r>
      <w:r w:rsidRPr="004823D9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D204BF" w:rsidRPr="004823D9" w:rsidRDefault="00D204BF" w:rsidP="00D204BF">
      <w:pPr>
        <w:shd w:val="clear" w:color="auto" w:fill="FFFFFF"/>
        <w:ind w:firstLine="709"/>
        <w:jc w:val="both"/>
        <w:rPr>
          <w:sz w:val="26"/>
          <w:szCs w:val="26"/>
        </w:rPr>
      </w:pPr>
      <w:r w:rsidRPr="004823D9">
        <w:rPr>
          <w:spacing w:val="2"/>
          <w:sz w:val="26"/>
          <w:szCs w:val="26"/>
        </w:rPr>
        <w:t xml:space="preserve">7.2. </w:t>
      </w:r>
      <w:r w:rsidRPr="004823D9">
        <w:rPr>
          <w:sz w:val="26"/>
          <w:szCs w:val="26"/>
        </w:rPr>
        <w:t xml:space="preserve">Споры, связанные с исполнением настоящего Соглашения, разрешаются </w:t>
      </w:r>
      <w:r w:rsidRPr="004823D9">
        <w:rPr>
          <w:sz w:val="26"/>
          <w:szCs w:val="26"/>
        </w:rPr>
        <w:lastRenderedPageBreak/>
        <w:t>путем проведения переговоров или в судебном порядке.</w:t>
      </w:r>
    </w:p>
    <w:p w:rsidR="00D204BF" w:rsidRPr="004823D9" w:rsidRDefault="00D204BF" w:rsidP="00D204BF">
      <w:pPr>
        <w:shd w:val="clear" w:color="auto" w:fill="FFFFFF"/>
        <w:ind w:firstLine="709"/>
        <w:jc w:val="both"/>
        <w:rPr>
          <w:sz w:val="26"/>
          <w:szCs w:val="26"/>
        </w:rPr>
      </w:pPr>
      <w:r w:rsidRPr="004823D9">
        <w:rPr>
          <w:spacing w:val="-6"/>
          <w:sz w:val="26"/>
          <w:szCs w:val="26"/>
        </w:rPr>
        <w:t xml:space="preserve">7.3. </w:t>
      </w:r>
      <w:r w:rsidRPr="004823D9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4823D9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D204BF" w:rsidRPr="004823D9" w:rsidRDefault="00D204BF" w:rsidP="00D204BF">
      <w:pPr>
        <w:shd w:val="clear" w:color="auto" w:fill="FFFFFF"/>
        <w:ind w:firstLine="709"/>
        <w:jc w:val="both"/>
        <w:rPr>
          <w:sz w:val="26"/>
          <w:szCs w:val="26"/>
        </w:rPr>
      </w:pPr>
      <w:r w:rsidRPr="004823D9">
        <w:rPr>
          <w:spacing w:val="11"/>
          <w:sz w:val="26"/>
          <w:szCs w:val="26"/>
        </w:rPr>
        <w:t xml:space="preserve">7.4. </w:t>
      </w:r>
      <w:r w:rsidRPr="004823D9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D204BF" w:rsidRPr="004823D9" w:rsidRDefault="00D204BF" w:rsidP="00D204BF">
      <w:pPr>
        <w:ind w:firstLine="709"/>
        <w:jc w:val="both"/>
        <w:rPr>
          <w:spacing w:val="-4"/>
          <w:sz w:val="26"/>
          <w:szCs w:val="26"/>
        </w:rPr>
      </w:pPr>
      <w:r w:rsidRPr="004823D9">
        <w:rPr>
          <w:spacing w:val="11"/>
          <w:sz w:val="26"/>
          <w:szCs w:val="26"/>
        </w:rPr>
        <w:t xml:space="preserve">7.5. </w:t>
      </w:r>
      <w:r w:rsidRPr="004823D9">
        <w:rPr>
          <w:sz w:val="26"/>
          <w:szCs w:val="26"/>
        </w:rPr>
        <w:t>Настоящее Соглашение составлено в четырех экземплярах, имеющих</w:t>
      </w:r>
      <w:r w:rsidRPr="004823D9">
        <w:rPr>
          <w:spacing w:val="5"/>
          <w:sz w:val="26"/>
          <w:szCs w:val="26"/>
        </w:rPr>
        <w:t xml:space="preserve"> равную юридическую </w:t>
      </w:r>
      <w:r w:rsidRPr="004823D9">
        <w:rPr>
          <w:spacing w:val="-4"/>
          <w:sz w:val="26"/>
          <w:szCs w:val="26"/>
        </w:rPr>
        <w:t>силу,</w:t>
      </w:r>
      <w:r w:rsidRPr="004823D9">
        <w:rPr>
          <w:spacing w:val="11"/>
          <w:sz w:val="26"/>
          <w:szCs w:val="26"/>
        </w:rPr>
        <w:t xml:space="preserve"> по </w:t>
      </w:r>
      <w:r w:rsidRPr="004823D9">
        <w:rPr>
          <w:spacing w:val="5"/>
          <w:sz w:val="26"/>
          <w:szCs w:val="26"/>
        </w:rPr>
        <w:t xml:space="preserve">одному экземпляру для каждой из Сторон, </w:t>
      </w:r>
      <w:r w:rsidRPr="004823D9">
        <w:rPr>
          <w:spacing w:val="-4"/>
          <w:sz w:val="26"/>
          <w:szCs w:val="26"/>
        </w:rPr>
        <w:t>Финансовому  управлению Карталинского муниципального района и Управлению по делам культуры и спорта  Карталинского муниципального района.</w:t>
      </w:r>
    </w:p>
    <w:p w:rsidR="00D204BF" w:rsidRPr="004823D9" w:rsidRDefault="00D204BF" w:rsidP="00D204BF">
      <w:pPr>
        <w:jc w:val="center"/>
        <w:rPr>
          <w:b/>
          <w:sz w:val="26"/>
          <w:szCs w:val="26"/>
        </w:rPr>
      </w:pPr>
      <w:r w:rsidRPr="004823D9">
        <w:rPr>
          <w:b/>
          <w:sz w:val="26"/>
          <w:szCs w:val="26"/>
        </w:rPr>
        <w:t>8. Юридические адреса и реквизиты Сторон</w:t>
      </w:r>
    </w:p>
    <w:tbl>
      <w:tblPr>
        <w:tblW w:w="10578" w:type="dxa"/>
        <w:tblLayout w:type="fixed"/>
        <w:tblLook w:val="01E0" w:firstRow="1" w:lastRow="1" w:firstColumn="1" w:lastColumn="1" w:noHBand="0" w:noVBand="0"/>
      </w:tblPr>
      <w:tblGrid>
        <w:gridCol w:w="10342"/>
        <w:gridCol w:w="236"/>
      </w:tblGrid>
      <w:tr w:rsidR="00D204BF" w:rsidRPr="004823D9" w:rsidTr="0057389A">
        <w:tc>
          <w:tcPr>
            <w:tcW w:w="10342" w:type="dxa"/>
          </w:tcPr>
          <w:tbl>
            <w:tblPr>
              <w:tblStyle w:val="a3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7"/>
              <w:gridCol w:w="4961"/>
            </w:tblGrid>
            <w:tr w:rsidR="00D204BF" w:rsidRPr="004823D9" w:rsidTr="0057389A">
              <w:trPr>
                <w:trHeight w:val="3830"/>
              </w:trPr>
              <w:tc>
                <w:tcPr>
                  <w:tcW w:w="5387" w:type="dxa"/>
                </w:tcPr>
                <w:p w:rsidR="00D204BF" w:rsidRPr="004823D9" w:rsidRDefault="00D204BF" w:rsidP="0057389A">
                  <w:pPr>
                    <w:tabs>
                      <w:tab w:val="left" w:pos="1320"/>
                      <w:tab w:val="left" w:pos="6510"/>
                    </w:tabs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823D9">
                    <w:rPr>
                      <w:sz w:val="24"/>
                      <w:szCs w:val="24"/>
                    </w:rPr>
                    <w:t xml:space="preserve">                </w:t>
                  </w:r>
                  <w:r w:rsidRPr="004823D9">
                    <w:rPr>
                      <w:b/>
                      <w:sz w:val="24"/>
                      <w:szCs w:val="24"/>
                    </w:rPr>
                    <w:t>Муниципальный район</w:t>
                  </w:r>
                </w:p>
                <w:tbl>
                  <w:tblPr>
                    <w:tblW w:w="960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06"/>
                  </w:tblGrid>
                  <w:tr w:rsidR="00D204BF" w:rsidRPr="004823D9" w:rsidTr="0057389A">
                    <w:trPr>
                      <w:trHeight w:val="469"/>
                    </w:trPr>
                    <w:tc>
                      <w:tcPr>
                        <w:tcW w:w="5245" w:type="dxa"/>
                        <w:shd w:val="clear" w:color="auto" w:fill="auto"/>
                      </w:tcPr>
                      <w:p w:rsidR="00D204BF" w:rsidRPr="004823D9" w:rsidRDefault="00D204BF" w:rsidP="0057389A">
                        <w:pPr>
                          <w:tabs>
                            <w:tab w:val="left" w:pos="5340"/>
                          </w:tabs>
                          <w:spacing w:line="200" w:lineRule="atLeast"/>
                          <w:rPr>
                            <w:sz w:val="24"/>
                            <w:szCs w:val="24"/>
                          </w:rPr>
                        </w:pPr>
                        <w:r w:rsidRPr="004823D9">
                          <w:rPr>
                            <w:sz w:val="24"/>
                            <w:szCs w:val="24"/>
                            <w:lang w:eastAsia="en-US"/>
                          </w:rPr>
                          <w:t xml:space="preserve">Муниципальное образование </w:t>
                        </w:r>
                        <w:r w:rsidRPr="004823D9">
                          <w:rPr>
                            <w:sz w:val="24"/>
                            <w:szCs w:val="24"/>
                          </w:rPr>
                          <w:t xml:space="preserve">Карталинский  </w:t>
                        </w:r>
                      </w:p>
                      <w:p w:rsidR="00D204BF" w:rsidRPr="004823D9" w:rsidRDefault="00D204BF" w:rsidP="0057389A">
                        <w:pPr>
                          <w:tabs>
                            <w:tab w:val="left" w:pos="5340"/>
                          </w:tabs>
                          <w:spacing w:line="200" w:lineRule="atLeast"/>
                          <w:rPr>
                            <w:sz w:val="24"/>
                            <w:szCs w:val="24"/>
                          </w:rPr>
                        </w:pPr>
                        <w:r w:rsidRPr="004823D9">
                          <w:rPr>
                            <w:sz w:val="24"/>
                            <w:szCs w:val="24"/>
                          </w:rPr>
                          <w:t xml:space="preserve">муниципальный район                                        </w:t>
                        </w:r>
                      </w:p>
                      <w:p w:rsidR="00D204BF" w:rsidRPr="004823D9" w:rsidRDefault="00D204BF" w:rsidP="0057389A">
                        <w:pPr>
                          <w:pStyle w:val="Style3"/>
                          <w:widowControl/>
                          <w:spacing w:line="200" w:lineRule="atLeast"/>
                          <w:rPr>
                            <w:rStyle w:val="FontStyle11"/>
                            <w:b w:val="0"/>
                            <w:sz w:val="24"/>
                            <w:szCs w:val="24"/>
                          </w:rPr>
                        </w:pPr>
                        <w:r w:rsidRPr="004823D9">
                          <w:rPr>
                            <w:rStyle w:val="FontStyle11"/>
                            <w:sz w:val="24"/>
                            <w:szCs w:val="24"/>
                          </w:rPr>
                          <w:t xml:space="preserve">457351 Челябинская область, г. Карталы, </w:t>
                        </w:r>
                      </w:p>
                      <w:p w:rsidR="00D204BF" w:rsidRPr="004823D9" w:rsidRDefault="00D204BF" w:rsidP="0057389A">
                        <w:pPr>
                          <w:pStyle w:val="Style3"/>
                          <w:widowControl/>
                          <w:spacing w:line="200" w:lineRule="atLeast"/>
                          <w:rPr>
                            <w:rStyle w:val="FontStyle11"/>
                            <w:b w:val="0"/>
                            <w:sz w:val="24"/>
                            <w:szCs w:val="24"/>
                          </w:rPr>
                        </w:pPr>
                        <w:r w:rsidRPr="004823D9">
                          <w:rPr>
                            <w:rStyle w:val="FontStyle11"/>
                            <w:sz w:val="24"/>
                            <w:szCs w:val="24"/>
                          </w:rPr>
                          <w:t xml:space="preserve">ул. Ленина,1 </w:t>
                        </w:r>
                      </w:p>
                      <w:p w:rsidR="00D204BF" w:rsidRPr="004823D9" w:rsidRDefault="00D204BF" w:rsidP="0057389A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4823D9">
                          <w:rPr>
                            <w:sz w:val="24"/>
                            <w:szCs w:val="24"/>
                          </w:rPr>
                          <w:t>УФК по Челябинской области (Управление</w:t>
                        </w:r>
                        <w:proofErr w:type="gramEnd"/>
                      </w:p>
                      <w:p w:rsidR="00D204BF" w:rsidRPr="004823D9" w:rsidRDefault="00D204BF" w:rsidP="0057389A">
                        <w:pPr>
                          <w:rPr>
                            <w:sz w:val="24"/>
                            <w:szCs w:val="24"/>
                          </w:rPr>
                        </w:pPr>
                        <w:r w:rsidRPr="004823D9">
                          <w:rPr>
                            <w:sz w:val="24"/>
                            <w:szCs w:val="24"/>
                          </w:rPr>
                          <w:t xml:space="preserve"> по делам культуры и спорта Карталинского </w:t>
                        </w:r>
                      </w:p>
                      <w:p w:rsidR="00D204BF" w:rsidRPr="004823D9" w:rsidRDefault="00D204BF" w:rsidP="0057389A">
                        <w:pPr>
                          <w:rPr>
                            <w:sz w:val="24"/>
                            <w:szCs w:val="24"/>
                          </w:rPr>
                        </w:pPr>
                        <w:r w:rsidRPr="004823D9">
                          <w:rPr>
                            <w:sz w:val="24"/>
                            <w:szCs w:val="24"/>
                          </w:rPr>
                          <w:t>муниципального района</w:t>
                        </w:r>
                        <w:proofErr w:type="gramStart"/>
                        <w:r w:rsidRPr="004823D9">
                          <w:rPr>
                            <w:sz w:val="24"/>
                            <w:szCs w:val="24"/>
                          </w:rPr>
                          <w:t xml:space="preserve"> )</w:t>
                        </w:r>
                        <w:proofErr w:type="gramEnd"/>
                      </w:p>
                      <w:p w:rsidR="00D204BF" w:rsidRPr="004823D9" w:rsidRDefault="00D204BF" w:rsidP="0057389A">
                        <w:pPr>
                          <w:rPr>
                            <w:sz w:val="24"/>
                            <w:szCs w:val="24"/>
                          </w:rPr>
                        </w:pPr>
                        <w:r w:rsidRPr="004823D9">
                          <w:rPr>
                            <w:sz w:val="24"/>
                            <w:szCs w:val="24"/>
                          </w:rPr>
                          <w:t>ОГРН 1087407000570</w:t>
                        </w:r>
                      </w:p>
                      <w:p w:rsidR="00D204BF" w:rsidRPr="004823D9" w:rsidRDefault="00D204BF" w:rsidP="0057389A">
                        <w:pPr>
                          <w:rPr>
                            <w:sz w:val="24"/>
                            <w:szCs w:val="24"/>
                          </w:rPr>
                        </w:pPr>
                        <w:r w:rsidRPr="004823D9">
                          <w:rPr>
                            <w:sz w:val="24"/>
                            <w:szCs w:val="24"/>
                          </w:rPr>
                          <w:t>ИНН 7407009987   КПП 745801001</w:t>
                        </w:r>
                      </w:p>
                      <w:p w:rsidR="00D204BF" w:rsidRPr="004823D9" w:rsidRDefault="00D204BF" w:rsidP="0057389A">
                        <w:pPr>
                          <w:rPr>
                            <w:sz w:val="24"/>
                            <w:szCs w:val="24"/>
                          </w:rPr>
                        </w:pPr>
                        <w:r w:rsidRPr="004823D9">
                          <w:rPr>
                            <w:sz w:val="24"/>
                            <w:szCs w:val="24"/>
                          </w:rPr>
                          <w:t>ОКТМО 75623000</w:t>
                        </w:r>
                      </w:p>
                      <w:p w:rsidR="00D204BF" w:rsidRPr="004823D9" w:rsidRDefault="00D204BF" w:rsidP="0057389A">
                        <w:pPr>
                          <w:rPr>
                            <w:sz w:val="24"/>
                            <w:szCs w:val="24"/>
                          </w:rPr>
                        </w:pPr>
                        <w:r w:rsidRPr="004823D9">
                          <w:rPr>
                            <w:sz w:val="24"/>
                            <w:szCs w:val="24"/>
                          </w:rPr>
                          <w:t>БИК ТОФК 017501500</w:t>
                        </w:r>
                      </w:p>
                      <w:p w:rsidR="00D204BF" w:rsidRPr="004823D9" w:rsidRDefault="00D204BF" w:rsidP="0057389A">
                        <w:pPr>
                          <w:rPr>
                            <w:sz w:val="24"/>
                            <w:szCs w:val="24"/>
                          </w:rPr>
                        </w:pPr>
                        <w:r w:rsidRPr="004823D9">
                          <w:rPr>
                            <w:sz w:val="24"/>
                            <w:szCs w:val="24"/>
                          </w:rPr>
                          <w:t>Администратор – 655</w:t>
                        </w:r>
                      </w:p>
                      <w:p w:rsidR="00D204BF" w:rsidRPr="004823D9" w:rsidRDefault="00D204BF" w:rsidP="0057389A">
                        <w:pPr>
                          <w:rPr>
                            <w:sz w:val="24"/>
                            <w:szCs w:val="24"/>
                          </w:rPr>
                        </w:pPr>
                        <w:r w:rsidRPr="004823D9">
                          <w:rPr>
                            <w:sz w:val="24"/>
                            <w:szCs w:val="24"/>
                          </w:rPr>
                          <w:t>Код доходов бюджета 20240014050000150</w:t>
                        </w:r>
                      </w:p>
                      <w:p w:rsidR="00D204BF" w:rsidRPr="004823D9" w:rsidRDefault="00D204BF" w:rsidP="0057389A">
                        <w:pPr>
                          <w:rPr>
                            <w:sz w:val="24"/>
                            <w:szCs w:val="24"/>
                          </w:rPr>
                        </w:pPr>
                        <w:r w:rsidRPr="004823D9">
                          <w:rPr>
                            <w:sz w:val="24"/>
                            <w:szCs w:val="24"/>
                          </w:rPr>
                          <w:t>БИК ПБР 047501001</w:t>
                        </w:r>
                      </w:p>
                      <w:p w:rsidR="00D204BF" w:rsidRPr="004823D9" w:rsidRDefault="00D204BF" w:rsidP="0057389A">
                        <w:pPr>
                          <w:rPr>
                            <w:sz w:val="24"/>
                            <w:szCs w:val="24"/>
                          </w:rPr>
                        </w:pPr>
                        <w:r w:rsidRPr="004823D9">
                          <w:rPr>
                            <w:sz w:val="24"/>
                            <w:szCs w:val="24"/>
                          </w:rPr>
                          <w:t xml:space="preserve">Отделение Челябинск Банка России/УФК </w:t>
                        </w:r>
                        <w:proofErr w:type="gramStart"/>
                        <w:r w:rsidRPr="004823D9">
                          <w:rPr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D204BF" w:rsidRPr="004823D9" w:rsidRDefault="00D204BF" w:rsidP="0057389A">
                        <w:pPr>
                          <w:rPr>
                            <w:sz w:val="24"/>
                            <w:szCs w:val="24"/>
                          </w:rPr>
                        </w:pPr>
                        <w:r w:rsidRPr="004823D9">
                          <w:rPr>
                            <w:sz w:val="24"/>
                            <w:szCs w:val="24"/>
                          </w:rPr>
                          <w:t xml:space="preserve"> Челябинской области г. Челябинск</w:t>
                        </w:r>
                      </w:p>
                      <w:p w:rsidR="00D204BF" w:rsidRPr="004823D9" w:rsidRDefault="00D204BF" w:rsidP="0057389A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823D9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Единый </w:t>
                        </w:r>
                        <w:proofErr w:type="spellStart"/>
                        <w:r w:rsidRPr="004823D9">
                          <w:rPr>
                            <w:color w:val="000000" w:themeColor="text1"/>
                            <w:sz w:val="24"/>
                            <w:szCs w:val="24"/>
                          </w:rPr>
                          <w:t>казн</w:t>
                        </w:r>
                        <w:proofErr w:type="spellEnd"/>
                        <w:r w:rsidRPr="004823D9">
                          <w:rPr>
                            <w:color w:val="000000" w:themeColor="text1"/>
                            <w:sz w:val="24"/>
                            <w:szCs w:val="24"/>
                          </w:rPr>
                          <w:t>. счет (ЕКС) 40102810645370000062</w:t>
                        </w:r>
                      </w:p>
                      <w:p w:rsidR="00D204BF" w:rsidRPr="004823D9" w:rsidRDefault="00D204BF" w:rsidP="0057389A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4823D9">
                          <w:rPr>
                            <w:color w:val="000000" w:themeColor="text1"/>
                            <w:sz w:val="24"/>
                            <w:szCs w:val="24"/>
                          </w:rPr>
                          <w:t>Казн</w:t>
                        </w:r>
                        <w:proofErr w:type="gramStart"/>
                        <w:r w:rsidRPr="004823D9">
                          <w:rPr>
                            <w:color w:val="000000" w:themeColor="text1"/>
                            <w:sz w:val="24"/>
                            <w:szCs w:val="24"/>
                          </w:rPr>
                          <w:t>.с</w:t>
                        </w:r>
                        <w:proofErr w:type="gramEnd"/>
                        <w:r w:rsidRPr="004823D9">
                          <w:rPr>
                            <w:color w:val="000000" w:themeColor="text1"/>
                            <w:sz w:val="24"/>
                            <w:szCs w:val="24"/>
                          </w:rPr>
                          <w:t>чет</w:t>
                        </w:r>
                        <w:proofErr w:type="spellEnd"/>
                        <w:r w:rsidRPr="004823D9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(КС) 03231643456230006900</w:t>
                        </w:r>
                      </w:p>
                      <w:p w:rsidR="0057389A" w:rsidRPr="004823D9" w:rsidRDefault="00D204BF" w:rsidP="0057389A">
                        <w:pPr>
                          <w:pStyle w:val="Style3"/>
                          <w:widowControl/>
                          <w:spacing w:line="240" w:lineRule="auto"/>
                        </w:pPr>
                        <w:r w:rsidRPr="004823D9">
                          <w:t>КБК – 65520240014050000150</w:t>
                        </w:r>
                      </w:p>
                      <w:p w:rsidR="004823D9" w:rsidRPr="004823D9" w:rsidRDefault="004823D9" w:rsidP="0057389A">
                        <w:pPr>
                          <w:pStyle w:val="Style3"/>
                          <w:widowControl/>
                          <w:spacing w:line="240" w:lineRule="auto"/>
                        </w:pPr>
                        <w:bookmarkStart w:id="0" w:name="_GoBack"/>
                        <w:bookmarkEnd w:id="0"/>
                      </w:p>
                    </w:tc>
                  </w:tr>
                  <w:tr w:rsidR="00D204BF" w:rsidRPr="004823D9" w:rsidTr="0057389A">
                    <w:trPr>
                      <w:trHeight w:val="1253"/>
                    </w:trPr>
                    <w:tc>
                      <w:tcPr>
                        <w:tcW w:w="5245" w:type="dxa"/>
                        <w:shd w:val="clear" w:color="auto" w:fill="auto"/>
                      </w:tcPr>
                      <w:p w:rsidR="0057389A" w:rsidRPr="004823D9" w:rsidRDefault="00D204BF" w:rsidP="0057389A">
                        <w:pPr>
                          <w:spacing w:line="200" w:lineRule="atLeas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823D9">
                          <w:rPr>
                            <w:b/>
                            <w:sz w:val="24"/>
                            <w:szCs w:val="24"/>
                          </w:rPr>
                          <w:t>Глава Карталинского</w:t>
                        </w:r>
                      </w:p>
                      <w:p w:rsidR="00D204BF" w:rsidRPr="004823D9" w:rsidRDefault="00D204BF" w:rsidP="0057389A">
                        <w:pPr>
                          <w:spacing w:line="200" w:lineRule="atLeas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823D9">
                          <w:rPr>
                            <w:b/>
                            <w:sz w:val="24"/>
                            <w:szCs w:val="24"/>
                          </w:rPr>
                          <w:t>муниципального района</w:t>
                        </w:r>
                      </w:p>
                      <w:p w:rsidR="0057389A" w:rsidRPr="004823D9" w:rsidRDefault="0057389A" w:rsidP="0057389A">
                        <w:pPr>
                          <w:spacing w:line="200" w:lineRule="atLeas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57389A" w:rsidRPr="004823D9" w:rsidRDefault="0057389A" w:rsidP="0057389A">
                        <w:pPr>
                          <w:spacing w:line="200" w:lineRule="atLeas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D204BF" w:rsidRPr="004823D9" w:rsidRDefault="00D204BF" w:rsidP="0057389A">
                        <w:pPr>
                          <w:spacing w:line="200" w:lineRule="atLeas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823D9">
                          <w:rPr>
                            <w:b/>
                            <w:sz w:val="24"/>
                            <w:szCs w:val="24"/>
                          </w:rPr>
                          <w:t>_______________ А.Г. Вдовин</w:t>
                        </w:r>
                      </w:p>
                      <w:p w:rsidR="00D204BF" w:rsidRPr="004823D9" w:rsidRDefault="00D204BF" w:rsidP="0057389A">
                        <w:pPr>
                          <w:tabs>
                            <w:tab w:val="left" w:pos="5415"/>
                          </w:tabs>
                          <w:spacing w:line="200" w:lineRule="atLeast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04BF" w:rsidRPr="004823D9" w:rsidRDefault="00D204BF" w:rsidP="0057389A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D204BF" w:rsidRPr="004823D9" w:rsidRDefault="00D204BF" w:rsidP="0057389A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823D9">
                    <w:rPr>
                      <w:b/>
                      <w:color w:val="FF0000"/>
                      <w:sz w:val="24"/>
                      <w:szCs w:val="24"/>
                    </w:rPr>
                    <w:t xml:space="preserve">                   </w:t>
                  </w:r>
                  <w:r w:rsidRPr="004823D9">
                    <w:rPr>
                      <w:b/>
                      <w:sz w:val="24"/>
                      <w:szCs w:val="24"/>
                    </w:rPr>
                    <w:t>Сельское поселение</w:t>
                  </w:r>
                  <w:r w:rsidRPr="004823D9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D204BF" w:rsidRPr="004823D9" w:rsidRDefault="00D204BF" w:rsidP="0057389A">
                  <w:pPr>
                    <w:rPr>
                      <w:sz w:val="24"/>
                      <w:szCs w:val="24"/>
                    </w:rPr>
                  </w:pPr>
                  <w:r w:rsidRPr="004823D9">
                    <w:rPr>
                      <w:sz w:val="24"/>
                      <w:szCs w:val="24"/>
                    </w:rPr>
                    <w:t xml:space="preserve">Муниципальное образование Сухореченское </w:t>
                  </w:r>
                </w:p>
                <w:p w:rsidR="00D204BF" w:rsidRPr="004823D9" w:rsidRDefault="00D204BF" w:rsidP="0057389A">
                  <w:pPr>
                    <w:rPr>
                      <w:sz w:val="24"/>
                      <w:szCs w:val="24"/>
                    </w:rPr>
                  </w:pPr>
                  <w:r w:rsidRPr="004823D9">
                    <w:rPr>
                      <w:sz w:val="24"/>
                      <w:szCs w:val="24"/>
                    </w:rPr>
                    <w:t>сельское  поселение</w:t>
                  </w:r>
                </w:p>
                <w:p w:rsidR="00D204BF" w:rsidRPr="004823D9" w:rsidRDefault="00D204BF" w:rsidP="0057389A">
                  <w:pPr>
                    <w:rPr>
                      <w:sz w:val="24"/>
                      <w:szCs w:val="24"/>
                    </w:rPr>
                  </w:pPr>
                  <w:r w:rsidRPr="004823D9">
                    <w:rPr>
                      <w:sz w:val="24"/>
                      <w:szCs w:val="24"/>
                    </w:rPr>
                    <w:t>УФК по Челябинской области (Администрация Сухореченского сельского поселения)</w:t>
                  </w:r>
                </w:p>
                <w:p w:rsidR="00D204BF" w:rsidRPr="004823D9" w:rsidRDefault="00D204BF" w:rsidP="0057389A">
                  <w:pPr>
                    <w:rPr>
                      <w:sz w:val="24"/>
                      <w:szCs w:val="24"/>
                    </w:rPr>
                  </w:pPr>
                  <w:r w:rsidRPr="004823D9">
                    <w:rPr>
                      <w:sz w:val="24"/>
                      <w:szCs w:val="24"/>
                    </w:rPr>
                    <w:t xml:space="preserve">457385,Челябинская область, Карталинский район,  п. </w:t>
                  </w:r>
                  <w:proofErr w:type="spellStart"/>
                  <w:r w:rsidRPr="004823D9">
                    <w:rPr>
                      <w:sz w:val="24"/>
                      <w:szCs w:val="24"/>
                    </w:rPr>
                    <w:t>Сухореченский</w:t>
                  </w:r>
                  <w:proofErr w:type="spellEnd"/>
                  <w:r w:rsidRPr="004823D9">
                    <w:rPr>
                      <w:sz w:val="24"/>
                      <w:szCs w:val="24"/>
                    </w:rPr>
                    <w:t>, ул. Юбилейная, 32</w:t>
                  </w:r>
                </w:p>
                <w:p w:rsidR="00D204BF" w:rsidRPr="004823D9" w:rsidRDefault="00D204BF" w:rsidP="0057389A">
                  <w:pPr>
                    <w:rPr>
                      <w:sz w:val="24"/>
                      <w:szCs w:val="24"/>
                    </w:rPr>
                  </w:pPr>
                  <w:r w:rsidRPr="004823D9">
                    <w:rPr>
                      <w:sz w:val="24"/>
                      <w:szCs w:val="24"/>
                    </w:rPr>
                    <w:t>Тел.: 8 (35133) 93-2-18</w:t>
                  </w:r>
                </w:p>
                <w:p w:rsidR="0057389A" w:rsidRPr="004823D9" w:rsidRDefault="0057389A" w:rsidP="0057389A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rFonts w:ascii="YS Text" w:hAnsi="YS Text"/>
                      <w:color w:val="000000"/>
                      <w:sz w:val="24"/>
                      <w:szCs w:val="24"/>
                    </w:rPr>
                  </w:pPr>
                  <w:r w:rsidRPr="004823D9">
                    <w:rPr>
                      <w:rFonts w:ascii="YS Text" w:hAnsi="YS Text"/>
                      <w:color w:val="000000"/>
                      <w:sz w:val="24"/>
                      <w:szCs w:val="24"/>
                    </w:rPr>
                    <w:t>ИНН 7407000656/КПП 745801001</w:t>
                  </w:r>
                </w:p>
                <w:p w:rsidR="0057389A" w:rsidRPr="004823D9" w:rsidRDefault="0057389A" w:rsidP="004823D9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rFonts w:ascii="YS Text" w:hAnsi="YS Text"/>
                      <w:color w:val="000000"/>
                      <w:sz w:val="24"/>
                      <w:szCs w:val="24"/>
                    </w:rPr>
                  </w:pPr>
                  <w:r w:rsidRPr="004823D9">
                    <w:rPr>
                      <w:rFonts w:ascii="YS Text" w:hAnsi="YS Text"/>
                      <w:color w:val="000000"/>
                      <w:sz w:val="24"/>
                      <w:szCs w:val="24"/>
                    </w:rPr>
                    <w:t>ОГРН 1027400699721</w:t>
                  </w:r>
                </w:p>
                <w:p w:rsidR="0057389A" w:rsidRPr="004823D9" w:rsidRDefault="0057389A" w:rsidP="0057389A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rFonts w:ascii="YS Text" w:hAnsi="YS Text"/>
                      <w:color w:val="000000"/>
                      <w:sz w:val="24"/>
                      <w:szCs w:val="24"/>
                    </w:rPr>
                  </w:pPr>
                  <w:r w:rsidRPr="004823D9">
                    <w:rPr>
                      <w:rFonts w:ascii="YS Text" w:hAnsi="YS Text"/>
                      <w:color w:val="000000"/>
                      <w:sz w:val="24"/>
                      <w:szCs w:val="24"/>
                    </w:rPr>
                    <w:t>БИК УФК 017501500</w:t>
                  </w:r>
                </w:p>
                <w:p w:rsidR="0057389A" w:rsidRPr="004823D9" w:rsidRDefault="0057389A" w:rsidP="0057389A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rFonts w:ascii="YS Text" w:hAnsi="YS Text"/>
                      <w:color w:val="000000"/>
                      <w:sz w:val="24"/>
                      <w:szCs w:val="24"/>
                    </w:rPr>
                  </w:pPr>
                  <w:r w:rsidRPr="004823D9">
                    <w:rPr>
                      <w:rFonts w:ascii="YS Text" w:hAnsi="YS Text"/>
                      <w:color w:val="000000"/>
                      <w:sz w:val="24"/>
                      <w:szCs w:val="24"/>
                    </w:rPr>
                    <w:t xml:space="preserve">Банк получателя: ОТДЕЛЕНИЕ ЧЕЛЯБИНСК БАНКА РОССИИ/УФК </w:t>
                  </w:r>
                  <w:proofErr w:type="gramStart"/>
                  <w:r w:rsidRPr="004823D9">
                    <w:rPr>
                      <w:rFonts w:ascii="YS Text" w:hAnsi="YS Text"/>
                      <w:color w:val="000000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57389A" w:rsidRPr="004823D9" w:rsidRDefault="0057389A" w:rsidP="0057389A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rFonts w:ascii="YS Text" w:hAnsi="YS Text"/>
                      <w:color w:val="000000"/>
                      <w:sz w:val="24"/>
                      <w:szCs w:val="24"/>
                    </w:rPr>
                  </w:pPr>
                  <w:r w:rsidRPr="004823D9">
                    <w:rPr>
                      <w:rFonts w:ascii="YS Text" w:hAnsi="YS Text"/>
                      <w:color w:val="000000"/>
                      <w:sz w:val="24"/>
                      <w:szCs w:val="24"/>
                    </w:rPr>
                    <w:t>Челябинской области г</w:t>
                  </w:r>
                  <w:proofErr w:type="gramStart"/>
                  <w:r w:rsidRPr="004823D9">
                    <w:rPr>
                      <w:rFonts w:ascii="YS Text" w:hAnsi="YS Text"/>
                      <w:color w:val="000000"/>
                      <w:sz w:val="24"/>
                      <w:szCs w:val="24"/>
                    </w:rPr>
                    <w:t>.Ч</w:t>
                  </w:r>
                  <w:proofErr w:type="gramEnd"/>
                  <w:r w:rsidRPr="004823D9">
                    <w:rPr>
                      <w:rFonts w:ascii="YS Text" w:hAnsi="YS Text"/>
                      <w:color w:val="000000"/>
                      <w:sz w:val="24"/>
                      <w:szCs w:val="24"/>
                    </w:rPr>
                    <w:t>елябинск</w:t>
                  </w:r>
                </w:p>
                <w:p w:rsidR="0057389A" w:rsidRPr="004823D9" w:rsidRDefault="0057389A" w:rsidP="0057389A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rFonts w:ascii="YS Text" w:hAnsi="YS Text"/>
                      <w:color w:val="000000"/>
                      <w:sz w:val="24"/>
                      <w:szCs w:val="24"/>
                    </w:rPr>
                  </w:pPr>
                  <w:r w:rsidRPr="004823D9">
                    <w:rPr>
                      <w:rFonts w:ascii="YS Text" w:hAnsi="YS Text"/>
                      <w:color w:val="000000"/>
                      <w:sz w:val="24"/>
                      <w:szCs w:val="24"/>
                    </w:rPr>
                    <w:t>Номер счета банка получателя:</w:t>
                  </w:r>
                </w:p>
                <w:p w:rsidR="0057389A" w:rsidRPr="004823D9" w:rsidRDefault="0057389A" w:rsidP="0057389A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rFonts w:ascii="YS Text" w:hAnsi="YS Text"/>
                      <w:color w:val="000000"/>
                      <w:sz w:val="24"/>
                      <w:szCs w:val="24"/>
                    </w:rPr>
                  </w:pPr>
                  <w:r w:rsidRPr="004823D9">
                    <w:rPr>
                      <w:rFonts w:ascii="YS Text" w:hAnsi="YS Text"/>
                      <w:color w:val="000000"/>
                      <w:sz w:val="24"/>
                      <w:szCs w:val="24"/>
                    </w:rPr>
                    <w:t>к/с 40102810645370000062</w:t>
                  </w:r>
                </w:p>
                <w:p w:rsidR="0057389A" w:rsidRPr="004823D9" w:rsidRDefault="0057389A" w:rsidP="0057389A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rFonts w:ascii="YS Text" w:hAnsi="YS Text"/>
                      <w:color w:val="000000"/>
                      <w:sz w:val="24"/>
                      <w:szCs w:val="24"/>
                    </w:rPr>
                  </w:pPr>
                  <w:r w:rsidRPr="004823D9">
                    <w:rPr>
                      <w:rFonts w:ascii="YS Text" w:hAnsi="YS Text"/>
                      <w:color w:val="000000"/>
                      <w:sz w:val="24"/>
                      <w:szCs w:val="24"/>
                    </w:rPr>
                    <w:t>Номер счета получателя:</w:t>
                  </w:r>
                </w:p>
                <w:p w:rsidR="0057389A" w:rsidRPr="004823D9" w:rsidRDefault="0057389A" w:rsidP="0057389A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rFonts w:ascii="YS Text" w:hAnsi="YS Text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823D9">
                    <w:rPr>
                      <w:rFonts w:ascii="YS Text" w:hAnsi="YS Text"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4823D9">
                    <w:rPr>
                      <w:rFonts w:ascii="YS Text" w:hAnsi="YS Text"/>
                      <w:color w:val="000000"/>
                      <w:sz w:val="24"/>
                      <w:szCs w:val="24"/>
                    </w:rPr>
                    <w:t>/с: 03100643000000016900</w:t>
                  </w:r>
                </w:p>
                <w:p w:rsidR="0057389A" w:rsidRPr="004823D9" w:rsidRDefault="0057389A" w:rsidP="0057389A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rFonts w:ascii="YS Text" w:hAnsi="YS Text"/>
                      <w:color w:val="000000"/>
                      <w:sz w:val="24"/>
                      <w:szCs w:val="24"/>
                    </w:rPr>
                  </w:pPr>
                  <w:r w:rsidRPr="004823D9">
                    <w:rPr>
                      <w:rFonts w:ascii="YS Text" w:hAnsi="YS Text"/>
                      <w:color w:val="000000"/>
                      <w:sz w:val="24"/>
                      <w:szCs w:val="24"/>
                    </w:rPr>
                    <w:t>Лицевой счет доходов 04693033300</w:t>
                  </w:r>
                </w:p>
                <w:p w:rsidR="004823D9" w:rsidRPr="004823D9" w:rsidRDefault="004823D9" w:rsidP="0057389A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rFonts w:ascii="YS Text" w:hAnsi="YS Text"/>
                      <w:color w:val="000000"/>
                      <w:sz w:val="24"/>
                      <w:szCs w:val="24"/>
                    </w:rPr>
                  </w:pPr>
                  <w:r w:rsidRPr="004823D9">
                    <w:rPr>
                      <w:rFonts w:ascii="YS Text" w:hAnsi="YS Text"/>
                      <w:color w:val="000000"/>
                      <w:sz w:val="24"/>
                      <w:szCs w:val="24"/>
                    </w:rPr>
                    <w:t>КБК 04420240014100000150</w:t>
                  </w:r>
                </w:p>
                <w:p w:rsidR="0057389A" w:rsidRPr="004823D9" w:rsidRDefault="0057389A" w:rsidP="0057389A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rFonts w:ascii="YS Text" w:hAnsi="YS Text"/>
                      <w:b/>
                      <w:color w:val="000000" w:themeColor="text1"/>
                      <w:sz w:val="24"/>
                      <w:szCs w:val="24"/>
                    </w:rPr>
                  </w:pPr>
                  <w:r w:rsidRPr="004823D9">
                    <w:rPr>
                      <w:rFonts w:ascii="YS Text" w:hAnsi="YS Text"/>
                      <w:b/>
                      <w:color w:val="000000" w:themeColor="text1"/>
                      <w:sz w:val="24"/>
                      <w:szCs w:val="24"/>
                    </w:rPr>
                    <w:t>Глава Сухореченского</w:t>
                  </w:r>
                </w:p>
                <w:p w:rsidR="0057389A" w:rsidRPr="004823D9" w:rsidRDefault="0057389A" w:rsidP="0057389A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rFonts w:ascii="YS Text" w:hAnsi="YS Text"/>
                      <w:b/>
                      <w:color w:val="000000" w:themeColor="text1"/>
                      <w:sz w:val="24"/>
                      <w:szCs w:val="24"/>
                    </w:rPr>
                  </w:pPr>
                  <w:r w:rsidRPr="004823D9">
                    <w:rPr>
                      <w:rFonts w:ascii="YS Text" w:hAnsi="YS Text"/>
                      <w:b/>
                      <w:color w:val="000000" w:themeColor="text1"/>
                      <w:sz w:val="24"/>
                      <w:szCs w:val="24"/>
                    </w:rPr>
                    <w:t>сельского поселения</w:t>
                  </w:r>
                </w:p>
                <w:p w:rsidR="0057389A" w:rsidRPr="004823D9" w:rsidRDefault="00D204BF" w:rsidP="0057389A">
                  <w:pPr>
                    <w:ind w:hanging="4820"/>
                    <w:rPr>
                      <w:b/>
                      <w:sz w:val="24"/>
                      <w:szCs w:val="24"/>
                    </w:rPr>
                  </w:pPr>
                  <w:r w:rsidRPr="004823D9">
                    <w:rPr>
                      <w:b/>
                      <w:sz w:val="24"/>
                      <w:szCs w:val="24"/>
                    </w:rPr>
                    <w:t>Глава Сухореченского</w:t>
                  </w:r>
                </w:p>
                <w:p w:rsidR="00D204BF" w:rsidRPr="004823D9" w:rsidRDefault="0057389A" w:rsidP="0057389A">
                  <w:pPr>
                    <w:ind w:hanging="4820"/>
                    <w:rPr>
                      <w:b/>
                      <w:sz w:val="24"/>
                      <w:szCs w:val="24"/>
                    </w:rPr>
                  </w:pPr>
                  <w:r w:rsidRPr="004823D9">
                    <w:rPr>
                      <w:b/>
                      <w:sz w:val="24"/>
                      <w:szCs w:val="24"/>
                    </w:rPr>
                    <w:t xml:space="preserve">сельского </w:t>
                  </w:r>
                  <w:proofErr w:type="spellStart"/>
                  <w:r w:rsidRPr="004823D9">
                    <w:rPr>
                      <w:b/>
                      <w:sz w:val="24"/>
                      <w:szCs w:val="24"/>
                    </w:rPr>
                    <w:t>поселени</w:t>
                  </w:r>
                  <w:proofErr w:type="spellEnd"/>
                </w:p>
                <w:p w:rsidR="00D204BF" w:rsidRPr="004823D9" w:rsidRDefault="0057389A" w:rsidP="0057389A">
                  <w:pPr>
                    <w:rPr>
                      <w:b/>
                      <w:sz w:val="24"/>
                      <w:szCs w:val="24"/>
                    </w:rPr>
                  </w:pPr>
                  <w:r w:rsidRPr="004823D9">
                    <w:rPr>
                      <w:b/>
                      <w:sz w:val="24"/>
                      <w:szCs w:val="24"/>
                    </w:rPr>
                    <w:t>_</w:t>
                  </w:r>
                  <w:r w:rsidR="00D204BF" w:rsidRPr="004823D9">
                    <w:rPr>
                      <w:b/>
                      <w:sz w:val="24"/>
                      <w:szCs w:val="24"/>
                    </w:rPr>
                    <w:t>________________  В. В. Сухов</w:t>
                  </w:r>
                </w:p>
                <w:p w:rsidR="00D204BF" w:rsidRPr="004823D9" w:rsidRDefault="00D204BF" w:rsidP="0057389A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4823D9">
                    <w:rPr>
                      <w:sz w:val="24"/>
                      <w:szCs w:val="24"/>
                    </w:rPr>
                    <w:tab/>
                  </w:r>
                </w:p>
                <w:p w:rsidR="00D204BF" w:rsidRPr="004823D9" w:rsidRDefault="00D204BF" w:rsidP="0057389A">
                  <w:pPr>
                    <w:tabs>
                      <w:tab w:val="left" w:pos="4820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D204BF" w:rsidRPr="004823D9" w:rsidRDefault="00D204BF" w:rsidP="0057389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D204BF" w:rsidRPr="004823D9" w:rsidRDefault="00D204BF" w:rsidP="0057389A">
            <w:pPr>
              <w:rPr>
                <w:sz w:val="26"/>
                <w:szCs w:val="26"/>
              </w:rPr>
            </w:pPr>
          </w:p>
        </w:tc>
      </w:tr>
    </w:tbl>
    <w:p w:rsidR="0057389A" w:rsidRDefault="0057389A"/>
    <w:sectPr w:rsidR="0057389A" w:rsidSect="005738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4BF"/>
    <w:rsid w:val="000B1686"/>
    <w:rsid w:val="000C7AE4"/>
    <w:rsid w:val="003A4A48"/>
    <w:rsid w:val="004823D9"/>
    <w:rsid w:val="0057389A"/>
    <w:rsid w:val="005E23F6"/>
    <w:rsid w:val="00687465"/>
    <w:rsid w:val="007459F8"/>
    <w:rsid w:val="008D098B"/>
    <w:rsid w:val="00BC6017"/>
    <w:rsid w:val="00D204BF"/>
    <w:rsid w:val="00F155FE"/>
    <w:rsid w:val="00FA7C97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0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204B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204BF"/>
    <w:pPr>
      <w:spacing w:line="323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Ur5</cp:lastModifiedBy>
  <cp:revision>6</cp:revision>
  <cp:lastPrinted>2022-01-20T05:58:00Z</cp:lastPrinted>
  <dcterms:created xsi:type="dcterms:W3CDTF">2021-02-04T04:11:00Z</dcterms:created>
  <dcterms:modified xsi:type="dcterms:W3CDTF">2022-01-20T05:58:00Z</dcterms:modified>
</cp:coreProperties>
</file>