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711" w:rsidRDefault="00DF3711" w:rsidP="003955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 ПРОВЕДЕНИЕ ФОРУМА «ЭКОТЕХ»</w:t>
      </w:r>
    </w:p>
    <w:p w:rsidR="00395553" w:rsidRDefault="00395553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E5C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05.01.2016г. № 7 «О проведении в Российской Федерации Года экологии» на декабрь 2017 года запланирована </w:t>
      </w:r>
      <w:r w:rsidR="00D61E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1E5C">
        <w:rPr>
          <w:rFonts w:ascii="Times New Roman" w:hAnsi="Times New Roman" w:cs="Times New Roman"/>
          <w:sz w:val="28"/>
          <w:szCs w:val="28"/>
        </w:rPr>
        <w:t xml:space="preserve"> Международная выставка–форум «</w:t>
      </w:r>
      <w:r>
        <w:rPr>
          <w:rFonts w:ascii="Times New Roman" w:hAnsi="Times New Roman" w:cs="Times New Roman"/>
          <w:sz w:val="28"/>
          <w:szCs w:val="28"/>
        </w:rPr>
        <w:t>ЭКОТЕХ» (далее – Форум).</w:t>
      </w:r>
    </w:p>
    <w:p w:rsidR="00D61E5C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Форум призван поддержать государственную стратегию по развитию «зеленой» экономики и стать главной витриной экологических технологий и инноваций страны. Форум пройдет совместно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Всероссийским съездом по охране окружающей среды. Экспонентами и участниками Форума станут руководители федеральных и региональных органов власти, муниципалитетов, российские и зарубежные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–сообщества, ученые и предприниматели в сфере «зеленых» разработок, производители и поставщики оборудования и материалов природоохранного назначения.  </w:t>
      </w:r>
      <w:r w:rsidR="00D61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0A" w:rsidRP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Форуме – </w:t>
      </w:r>
      <w:hyperlink r:id="rId4" w:history="1">
        <w:r w:rsidRPr="00AB3D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3D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3D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www.ecotech-expo.ru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0A" w:rsidRDefault="001A540A" w:rsidP="00D61E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553"/>
    <w:rsid w:val="001A540A"/>
    <w:rsid w:val="00395553"/>
    <w:rsid w:val="00D61E5C"/>
    <w:rsid w:val="00D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tech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2017-02-27T09:36:00Z</dcterms:created>
  <dcterms:modified xsi:type="dcterms:W3CDTF">2017-02-27T10:30:00Z</dcterms:modified>
</cp:coreProperties>
</file>