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ru-RU"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Челябинская область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СОБРАНИЕ ДЕПУТАТОВ 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>КАРТАЛИНСКОГО МУНИЦИПАЛЬНОГО РАЙОНА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РЕШЕНИЕ 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Default="00361290" w:rsidP="00901778">
      <w:pPr>
        <w:spacing w:after="0" w:line="240" w:lineRule="auto"/>
        <w:ind w:right="4536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от  </w:t>
      </w:r>
      <w:r w:rsidR="0079660C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31 января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201</w:t>
      </w:r>
      <w:r w:rsidR="0079660C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9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года №</w:t>
      </w:r>
      <w:r w:rsidR="00503C18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D30453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603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                                                       </w:t>
      </w:r>
      <w:r w:rsidRPr="009017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О внесении изменений </w:t>
      </w:r>
      <w:r w:rsidR="00147615" w:rsidRPr="009017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</w:t>
      </w:r>
      <w:r w:rsidR="005C5371" w:rsidRPr="009017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Положение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порядке заключения соглашений между органами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 с органами местного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  поселений, входящих в его состав, о передаче (принятии) части полномочий по решению вопросов местного значения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</w:p>
    <w:p w:rsidR="001857CD" w:rsidRDefault="001857CD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1857CD" w:rsidRDefault="001857CD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FC067F" w:rsidRPr="00901778" w:rsidRDefault="00901778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01778">
        <w:rPr>
          <w:rFonts w:ascii="Times New Roman" w:hAnsi="Times New Roman" w:cs="Times New Roman"/>
          <w:sz w:val="28"/>
          <w:szCs w:val="28"/>
        </w:rPr>
        <w:t>В</w:t>
      </w:r>
      <w:r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</w:t>
      </w:r>
      <w:r w:rsidRPr="009017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017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1778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2406B" w:rsidRPr="0090177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2406B" w:rsidRPr="0090177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Собрание депутатов Карталинского муниципального района РЕШАЕТ: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FC067F" w:rsidRDefault="00361290" w:rsidP="007A0D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 Внести в Положение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порядке заключения соглашений между органами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 с органами местного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  поселений, входящих в его состав, о передаче (принятии) части полномочий по решению вопросов местного значения</w:t>
      </w:r>
      <w:r w:rsidRPr="007A0DC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, утвержденное </w:t>
      </w: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решением Собрания депутатов Карталинского муниципального района от </w:t>
      </w:r>
      <w:r w:rsidR="009017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29 января</w:t>
      </w: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201</w:t>
      </w:r>
      <w:r w:rsidR="009017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5</w:t>
      </w:r>
      <w:r w:rsidR="00FC067F"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года № </w:t>
      </w:r>
      <w:r w:rsidR="009017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802</w:t>
      </w:r>
      <w:r w:rsidR="00457A5F"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457A5F" w:rsidRPr="007A0DCB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порядке заключения соглашений между органами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 с органами местного</w:t>
      </w:r>
      <w:r w:rsid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78"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  поселений, входящих в его состав, о передаче (принятии) части полномочий по решению вопросов местного значения</w:t>
      </w: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следующие изменения:</w:t>
      </w:r>
    </w:p>
    <w:p w:rsidR="00FC340E" w:rsidRPr="006B75B4" w:rsidRDefault="006B75B4" w:rsidP="006B75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 xml:space="preserve">1) раздел 1 </w:t>
      </w:r>
      <w:bookmarkStart w:id="1" w:name="sub_11"/>
      <w:r w:rsidR="00FC340E" w:rsidRPr="00FC340E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8" w:history="1">
        <w:r w:rsidR="00FC340E" w:rsidRPr="00FC340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="00FC340E" w:rsidRPr="00FC340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340E" w:rsidRPr="006B75B4" w:rsidRDefault="00FC340E" w:rsidP="006B7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45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6B75B4">
        <w:rPr>
          <w:rFonts w:ascii="Times New Roman" w:hAnsi="Times New Roman" w:cs="Times New Roman"/>
          <w:sz w:val="28"/>
          <w:szCs w:val="28"/>
        </w:rPr>
        <w:t>1.</w:t>
      </w:r>
      <w:r w:rsidRPr="00FC340E">
        <w:rPr>
          <w:rFonts w:ascii="Times New Roman" w:hAnsi="Times New Roman" w:cs="Times New Roman"/>
          <w:sz w:val="28"/>
          <w:szCs w:val="28"/>
        </w:rPr>
        <w:t>5</w:t>
      </w:r>
      <w:r w:rsidR="006B75B4">
        <w:rPr>
          <w:rFonts w:ascii="Times New Roman" w:hAnsi="Times New Roman" w:cs="Times New Roman"/>
          <w:sz w:val="28"/>
          <w:szCs w:val="28"/>
        </w:rPr>
        <w:t>.</w:t>
      </w:r>
      <w:r w:rsidRPr="00FC340E">
        <w:rPr>
          <w:rFonts w:ascii="Times New Roman" w:hAnsi="Times New Roman" w:cs="Times New Roman"/>
          <w:sz w:val="28"/>
          <w:szCs w:val="28"/>
        </w:rPr>
        <w:t xml:space="preserve"> </w:t>
      </w:r>
      <w:r w:rsidR="006B75B4" w:rsidRPr="006B75B4">
        <w:rPr>
          <w:rFonts w:ascii="Times New Roman" w:hAnsi="Times New Roman" w:cs="Times New Roman"/>
          <w:sz w:val="28"/>
          <w:szCs w:val="28"/>
        </w:rPr>
        <w:t xml:space="preserve">Представительные органы поселений, входящих в состав </w:t>
      </w:r>
      <w:r w:rsidR="006B75B4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6B75B4" w:rsidRPr="006B75B4">
        <w:rPr>
          <w:rFonts w:ascii="Times New Roman" w:hAnsi="Times New Roman" w:cs="Times New Roman"/>
          <w:sz w:val="28"/>
          <w:szCs w:val="28"/>
        </w:rPr>
        <w:t xml:space="preserve">муниципального района, вправе заключать соглашения с представительным органом </w:t>
      </w:r>
      <w:r w:rsidR="006B75B4">
        <w:rPr>
          <w:rFonts w:ascii="Times New Roman" w:hAnsi="Times New Roman" w:cs="Times New Roman"/>
          <w:sz w:val="28"/>
          <w:szCs w:val="28"/>
        </w:rPr>
        <w:t>Карталинского</w:t>
      </w:r>
      <w:r w:rsidR="006B75B4" w:rsidRPr="006B75B4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контрольно-счетному органу </w:t>
      </w:r>
      <w:r w:rsidR="006B75B4">
        <w:rPr>
          <w:rFonts w:ascii="Times New Roman" w:hAnsi="Times New Roman" w:cs="Times New Roman"/>
          <w:sz w:val="28"/>
          <w:szCs w:val="28"/>
        </w:rPr>
        <w:t>Карталинского</w:t>
      </w:r>
      <w:r w:rsidR="006B75B4" w:rsidRPr="006B75B4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</w:t>
      </w:r>
      <w:r w:rsidR="006B75B4">
        <w:rPr>
          <w:rFonts w:ascii="Times New Roman" w:hAnsi="Times New Roman" w:cs="Times New Roman"/>
          <w:sz w:val="28"/>
          <w:szCs w:val="28"/>
        </w:rPr>
        <w:t xml:space="preserve"> </w:t>
      </w:r>
      <w:r w:rsidR="006B75B4" w:rsidRPr="006B75B4">
        <w:rPr>
          <w:rFonts w:ascii="Times New Roman" w:hAnsi="Times New Roman" w:cs="Times New Roman"/>
          <w:sz w:val="28"/>
          <w:szCs w:val="28"/>
        </w:rPr>
        <w:t>органа поселения по осуществлению внешнего муниципального финансового контроля</w:t>
      </w:r>
      <w:r w:rsidRPr="006B75B4">
        <w:rPr>
          <w:rFonts w:ascii="Times New Roman" w:hAnsi="Times New Roman" w:cs="Times New Roman"/>
          <w:sz w:val="28"/>
          <w:szCs w:val="28"/>
        </w:rPr>
        <w:t>.</w:t>
      </w:r>
      <w:r w:rsidR="0069290E" w:rsidRPr="006B75B4">
        <w:rPr>
          <w:rFonts w:ascii="Times New Roman" w:hAnsi="Times New Roman" w:cs="Times New Roman"/>
          <w:sz w:val="28"/>
          <w:szCs w:val="28"/>
        </w:rPr>
        <w:t>»</w:t>
      </w:r>
      <w:r w:rsidRPr="006B75B4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6B75B4" w:rsidRPr="006B75B4" w:rsidRDefault="006B75B4" w:rsidP="006B75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B75B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2) раздел 2 </w:t>
      </w:r>
      <w:r w:rsidRPr="006B75B4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9" w:history="1">
        <w:r w:rsidRPr="006B75B4">
          <w:rPr>
            <w:rFonts w:ascii="Times New Roman" w:hAnsi="Times New Roman" w:cs="Times New Roman"/>
            <w:sz w:val="28"/>
            <w:szCs w:val="28"/>
          </w:rPr>
          <w:t>пунктом 2.1.4</w:t>
        </w:r>
      </w:hyperlink>
      <w:r w:rsidRPr="006B75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340E" w:rsidRPr="004210DF" w:rsidRDefault="006B75B4" w:rsidP="00FC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6B75B4">
        <w:rPr>
          <w:rFonts w:ascii="Times New Roman" w:hAnsi="Times New Roman" w:cs="Times New Roman"/>
          <w:sz w:val="28"/>
          <w:szCs w:val="24"/>
        </w:rPr>
        <w:t>«2.1.4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CF666E">
        <w:rPr>
          <w:rFonts w:ascii="Times New Roman" w:hAnsi="Times New Roman" w:cs="Times New Roman"/>
          <w:sz w:val="28"/>
          <w:szCs w:val="24"/>
        </w:rPr>
        <w:t xml:space="preserve">в лице председателя </w:t>
      </w:r>
      <w:r w:rsidR="004210DF" w:rsidRPr="0042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 соглашение о </w:t>
      </w:r>
      <w:r w:rsidR="004210DF" w:rsidRPr="006B75B4">
        <w:rPr>
          <w:rFonts w:ascii="Times New Roman" w:hAnsi="Times New Roman" w:cs="Times New Roman"/>
          <w:sz w:val="28"/>
          <w:szCs w:val="28"/>
        </w:rPr>
        <w:t xml:space="preserve">передаче контрольно-счетному органу </w:t>
      </w:r>
      <w:r w:rsidR="004210DF">
        <w:rPr>
          <w:rFonts w:ascii="Times New Roman" w:hAnsi="Times New Roman" w:cs="Times New Roman"/>
          <w:sz w:val="28"/>
          <w:szCs w:val="28"/>
        </w:rPr>
        <w:t>Карталинского</w:t>
      </w:r>
      <w:r w:rsidR="004210DF" w:rsidRPr="006B75B4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</w:t>
      </w:r>
      <w:r w:rsidR="004210DF">
        <w:rPr>
          <w:rFonts w:ascii="Times New Roman" w:hAnsi="Times New Roman" w:cs="Times New Roman"/>
          <w:sz w:val="28"/>
          <w:szCs w:val="28"/>
        </w:rPr>
        <w:t xml:space="preserve"> </w:t>
      </w:r>
      <w:r w:rsidR="004210DF" w:rsidRPr="006B75B4">
        <w:rPr>
          <w:rFonts w:ascii="Times New Roman" w:hAnsi="Times New Roman" w:cs="Times New Roman"/>
          <w:sz w:val="28"/>
          <w:szCs w:val="28"/>
        </w:rPr>
        <w:t>органа поселения по осуществлению внешнего муниципального финансового контроля</w:t>
      </w:r>
      <w:r w:rsidR="004210DF">
        <w:rPr>
          <w:rFonts w:ascii="Times New Roman" w:hAnsi="Times New Roman" w:cs="Times New Roman"/>
          <w:sz w:val="28"/>
          <w:szCs w:val="28"/>
        </w:rPr>
        <w:t>.»;</w:t>
      </w:r>
    </w:p>
    <w:p w:rsidR="00CF666E" w:rsidRPr="00CF666E" w:rsidRDefault="00CF666E" w:rsidP="00CF6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Pr="006B75B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</w:t>
      </w:r>
      <w:r w:rsidRPr="006B75B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раздел</w:t>
      </w:r>
      <w:r w:rsidR="00083CC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</w:t>
      </w:r>
      <w:r w:rsidRPr="006B75B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</w:t>
      </w:r>
      <w:r w:rsidRPr="006B75B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A0DC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7A0D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57CD" w:rsidRPr="006B75B4" w:rsidRDefault="00CF666E" w:rsidP="00185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Соглашение вступает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</w:t>
      </w:r>
      <w:r w:rsidR="001857CD" w:rsidRPr="006B75B4">
        <w:rPr>
          <w:rFonts w:ascii="Times New Roman" w:hAnsi="Times New Roman" w:cs="Times New Roman"/>
          <w:sz w:val="28"/>
          <w:szCs w:val="24"/>
        </w:rPr>
        <w:t xml:space="preserve">после </w:t>
      </w:r>
      <w:r w:rsidR="001857CD">
        <w:rPr>
          <w:rFonts w:ascii="Times New Roman" w:hAnsi="Times New Roman" w:cs="Times New Roman"/>
          <w:sz w:val="28"/>
          <w:szCs w:val="24"/>
        </w:rPr>
        <w:t>его</w:t>
      </w:r>
      <w:r w:rsidR="001857CD" w:rsidRPr="006B75B4">
        <w:rPr>
          <w:rFonts w:ascii="Times New Roman" w:hAnsi="Times New Roman" w:cs="Times New Roman"/>
          <w:sz w:val="28"/>
          <w:szCs w:val="24"/>
        </w:rPr>
        <w:t xml:space="preserve"> официального опубликования (обнародования)</w:t>
      </w:r>
      <w:r w:rsidR="001857CD">
        <w:rPr>
          <w:rFonts w:ascii="Times New Roman" w:hAnsi="Times New Roman" w:cs="Times New Roman"/>
          <w:sz w:val="28"/>
          <w:szCs w:val="24"/>
        </w:rPr>
        <w:t>.».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FC067F">
        <w:rPr>
          <w:rFonts w:ascii="Times New Roman" w:hAnsi="Times New Roman" w:cs="Times New Roman"/>
          <w:sz w:val="28"/>
          <w:szCs w:val="28"/>
          <w:lang w:bidi="ru-RU"/>
        </w:rPr>
        <w:t>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FC067F" w:rsidRP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06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="006B75B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2019 года</w:t>
      </w:r>
      <w:r w:rsidRPr="00FC067F">
        <w:rPr>
          <w:rFonts w:ascii="Times New Roman" w:hAnsi="Times New Roman" w:cs="Times New Roman"/>
          <w:sz w:val="28"/>
          <w:szCs w:val="28"/>
        </w:rPr>
        <w:t>.</w:t>
      </w:r>
    </w:p>
    <w:p w:rsid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1857CD" w:rsidRDefault="001857CD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Председатель Собрания депутатов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Карталинского муниципального района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="00457A5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В.К. Демедюк</w:t>
      </w:r>
    </w:p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sectPr w:rsidR="00361290" w:rsidRPr="00361290" w:rsidSect="00A20E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9E"/>
    <w:multiLevelType w:val="hybridMultilevel"/>
    <w:tmpl w:val="E9B0C72E"/>
    <w:lvl w:ilvl="0" w:tplc="E3722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D538F"/>
    <w:multiLevelType w:val="hybridMultilevel"/>
    <w:tmpl w:val="B15A70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5D4F"/>
    <w:rsid w:val="00045D4F"/>
    <w:rsid w:val="000640B7"/>
    <w:rsid w:val="00083CC9"/>
    <w:rsid w:val="000A68D6"/>
    <w:rsid w:val="0013783B"/>
    <w:rsid w:val="00147615"/>
    <w:rsid w:val="0018118F"/>
    <w:rsid w:val="001857CD"/>
    <w:rsid w:val="001D2A74"/>
    <w:rsid w:val="0022106E"/>
    <w:rsid w:val="00232CF9"/>
    <w:rsid w:val="002659BD"/>
    <w:rsid w:val="002A043E"/>
    <w:rsid w:val="002E3DDF"/>
    <w:rsid w:val="0032406B"/>
    <w:rsid w:val="00361290"/>
    <w:rsid w:val="00366572"/>
    <w:rsid w:val="003C058A"/>
    <w:rsid w:val="004210DF"/>
    <w:rsid w:val="0045464E"/>
    <w:rsid w:val="00457A5F"/>
    <w:rsid w:val="00503C18"/>
    <w:rsid w:val="00536D3E"/>
    <w:rsid w:val="00574738"/>
    <w:rsid w:val="005A61F3"/>
    <w:rsid w:val="005C180C"/>
    <w:rsid w:val="005C5371"/>
    <w:rsid w:val="00631B88"/>
    <w:rsid w:val="006356DD"/>
    <w:rsid w:val="0066724C"/>
    <w:rsid w:val="0069290E"/>
    <w:rsid w:val="006B75B4"/>
    <w:rsid w:val="006C2862"/>
    <w:rsid w:val="006E525C"/>
    <w:rsid w:val="00705118"/>
    <w:rsid w:val="00713F0A"/>
    <w:rsid w:val="00740768"/>
    <w:rsid w:val="0075221C"/>
    <w:rsid w:val="0079660C"/>
    <w:rsid w:val="007A0DCB"/>
    <w:rsid w:val="007E10E6"/>
    <w:rsid w:val="00837227"/>
    <w:rsid w:val="008956A7"/>
    <w:rsid w:val="00901778"/>
    <w:rsid w:val="00A20E05"/>
    <w:rsid w:val="00A61FD9"/>
    <w:rsid w:val="00B13DDC"/>
    <w:rsid w:val="00B550D5"/>
    <w:rsid w:val="00B60A19"/>
    <w:rsid w:val="00BC072E"/>
    <w:rsid w:val="00C03416"/>
    <w:rsid w:val="00CF666E"/>
    <w:rsid w:val="00D30453"/>
    <w:rsid w:val="00D34FBD"/>
    <w:rsid w:val="00DC0B63"/>
    <w:rsid w:val="00DD0DF0"/>
    <w:rsid w:val="00E101BC"/>
    <w:rsid w:val="00E718A4"/>
    <w:rsid w:val="00ED29BC"/>
    <w:rsid w:val="00EE41EF"/>
    <w:rsid w:val="00F1536A"/>
    <w:rsid w:val="00F7157C"/>
    <w:rsid w:val="00F85850"/>
    <w:rsid w:val="00FB140F"/>
    <w:rsid w:val="00FC067F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06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67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DC0B63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FC3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74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554E01CB984C805502CC8017487FE536A9ACC09D63FEWE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B7ADEF9A419EAB1984B4317A7C747885C5EC683144628B869F2F197W9k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2695.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2019-02-01T09:34:00Z</cp:lastPrinted>
  <dcterms:created xsi:type="dcterms:W3CDTF">2016-03-17T05:26:00Z</dcterms:created>
  <dcterms:modified xsi:type="dcterms:W3CDTF">2019-02-01T09:38:00Z</dcterms:modified>
</cp:coreProperties>
</file>