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F5" w:rsidRDefault="004A08F5" w:rsidP="004A08F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4A08F5" w:rsidRDefault="004A08F5" w:rsidP="004A08F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4A08F5" w:rsidRDefault="004A08F5" w:rsidP="004A08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8F5" w:rsidRDefault="004A08F5" w:rsidP="004A08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8F5" w:rsidRDefault="004A08F5" w:rsidP="004A08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8F5" w:rsidRDefault="004A08F5" w:rsidP="004A08F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13.10.2017 года № 87</w:t>
      </w:r>
      <w:r w:rsidR="008D33C0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</w:p>
    <w:p w:rsidR="0084469E" w:rsidRDefault="0084469E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69E" w:rsidRDefault="0084469E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69E" w:rsidRDefault="0084469E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69E" w:rsidRDefault="0084469E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69E" w:rsidRDefault="0084469E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69E" w:rsidRDefault="003028F5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 xml:space="preserve">О Положении о комиссии </w:t>
      </w:r>
    </w:p>
    <w:p w:rsidR="0084469E" w:rsidRDefault="003028F5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 xml:space="preserve">по формированию резерва </w:t>
      </w:r>
    </w:p>
    <w:p w:rsidR="0084469E" w:rsidRDefault="003028F5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 xml:space="preserve">управленческих кадров </w:t>
      </w:r>
    </w:p>
    <w:p w:rsidR="0084469E" w:rsidRDefault="003028F5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3028F5" w:rsidRPr="003028F5" w:rsidRDefault="003028F5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муниципального района</w:t>
      </w:r>
    </w:p>
    <w:p w:rsidR="003028F5" w:rsidRPr="003028F5" w:rsidRDefault="003028F5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8F5" w:rsidRDefault="003028F5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69E" w:rsidRPr="003028F5" w:rsidRDefault="0084469E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8F5" w:rsidRPr="003028F5" w:rsidRDefault="003028F5" w:rsidP="008446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В целях совершенствования муниципального управления, формирования и эффективного использования резерва управленческих кадров для приоритетных сфер</w:t>
      </w:r>
      <w:r w:rsidR="0084469E">
        <w:rPr>
          <w:rFonts w:ascii="Times New Roman" w:hAnsi="Times New Roman"/>
          <w:sz w:val="28"/>
          <w:szCs w:val="28"/>
        </w:rPr>
        <w:t xml:space="preserve"> </w:t>
      </w:r>
      <w:r w:rsidRPr="003028F5">
        <w:rPr>
          <w:rFonts w:ascii="Times New Roman" w:hAnsi="Times New Roman"/>
          <w:sz w:val="28"/>
          <w:szCs w:val="28"/>
        </w:rPr>
        <w:t>органов местного самоуправления Карталинского муниципального района,</w:t>
      </w:r>
    </w:p>
    <w:p w:rsidR="003028F5" w:rsidRPr="003028F5" w:rsidRDefault="0084469E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3028F5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="003028F5" w:rsidRPr="003028F5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="003028F5" w:rsidRPr="003028F5">
        <w:rPr>
          <w:rFonts w:ascii="Times New Roman" w:hAnsi="Times New Roman"/>
          <w:sz w:val="28"/>
          <w:szCs w:val="28"/>
        </w:rPr>
        <w:t>:</w:t>
      </w:r>
    </w:p>
    <w:p w:rsidR="003028F5" w:rsidRPr="003028F5" w:rsidRDefault="003028F5" w:rsidP="008446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1. Утвердить прилагаемое Положение о комиссии по формированию резерва управленческих кадров Карталинского муниципального района.</w:t>
      </w:r>
    </w:p>
    <w:p w:rsidR="003028F5" w:rsidRPr="003028F5" w:rsidRDefault="003028F5" w:rsidP="008446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2. Постановление администрации Карталинского муниципального района от 04.12.2008</w:t>
      </w:r>
      <w:r w:rsidR="0084469E">
        <w:rPr>
          <w:rFonts w:ascii="Times New Roman" w:hAnsi="Times New Roman"/>
          <w:sz w:val="28"/>
          <w:szCs w:val="28"/>
        </w:rPr>
        <w:t xml:space="preserve"> </w:t>
      </w:r>
      <w:r w:rsidRPr="003028F5">
        <w:rPr>
          <w:rFonts w:ascii="Times New Roman" w:hAnsi="Times New Roman"/>
          <w:sz w:val="28"/>
          <w:szCs w:val="28"/>
        </w:rPr>
        <w:t>г</w:t>
      </w:r>
      <w:r w:rsidR="0084469E">
        <w:rPr>
          <w:rFonts w:ascii="Times New Roman" w:hAnsi="Times New Roman"/>
          <w:sz w:val="28"/>
          <w:szCs w:val="28"/>
        </w:rPr>
        <w:t xml:space="preserve">ода </w:t>
      </w:r>
      <w:r w:rsidRPr="003028F5">
        <w:rPr>
          <w:rFonts w:ascii="Times New Roman" w:hAnsi="Times New Roman"/>
          <w:sz w:val="28"/>
          <w:szCs w:val="28"/>
        </w:rPr>
        <w:t>№</w:t>
      </w:r>
      <w:r w:rsidR="0084469E">
        <w:rPr>
          <w:rFonts w:ascii="Times New Roman" w:hAnsi="Times New Roman"/>
          <w:sz w:val="28"/>
          <w:szCs w:val="28"/>
        </w:rPr>
        <w:t xml:space="preserve"> </w:t>
      </w:r>
      <w:r w:rsidRPr="003028F5">
        <w:rPr>
          <w:rFonts w:ascii="Times New Roman" w:hAnsi="Times New Roman"/>
          <w:sz w:val="28"/>
          <w:szCs w:val="28"/>
        </w:rPr>
        <w:t>1462 «О Положении о конкурсной комиссии по формированию кадрового резерва» считать утратившим силу.</w:t>
      </w:r>
    </w:p>
    <w:p w:rsidR="003028F5" w:rsidRPr="003028F5" w:rsidRDefault="003028F5" w:rsidP="008446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 xml:space="preserve">3. Разместить данное постановление на </w:t>
      </w:r>
      <w:r w:rsidR="0084469E" w:rsidRPr="003028F5">
        <w:rPr>
          <w:rFonts w:ascii="Times New Roman" w:hAnsi="Times New Roman"/>
          <w:sz w:val="28"/>
          <w:szCs w:val="28"/>
        </w:rPr>
        <w:t>официальном</w:t>
      </w:r>
      <w:r w:rsidRPr="003028F5">
        <w:rPr>
          <w:rFonts w:ascii="Times New Roman" w:hAnsi="Times New Roman"/>
          <w:sz w:val="28"/>
          <w:szCs w:val="28"/>
        </w:rPr>
        <w:t xml:space="preserve"> сайте администрации Карталинского муниципального района</w:t>
      </w:r>
    </w:p>
    <w:p w:rsidR="003028F5" w:rsidRDefault="003028F5" w:rsidP="008446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 xml:space="preserve">4. Организацию </w:t>
      </w:r>
      <w:r w:rsidR="008D5040">
        <w:rPr>
          <w:rFonts w:ascii="Times New Roman" w:hAnsi="Times New Roman"/>
          <w:sz w:val="28"/>
          <w:szCs w:val="28"/>
        </w:rPr>
        <w:t>ис</w:t>
      </w:r>
      <w:r w:rsidRPr="003028F5">
        <w:rPr>
          <w:rFonts w:ascii="Times New Roman" w:hAnsi="Times New Roman"/>
          <w:sz w:val="28"/>
          <w:szCs w:val="28"/>
        </w:rPr>
        <w:t xml:space="preserve">полнения настоящего постановления возложить на руководителя аппарата администрации </w:t>
      </w:r>
      <w:r w:rsidR="0084469E" w:rsidRPr="003028F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3028F5">
        <w:rPr>
          <w:rFonts w:ascii="Times New Roman" w:hAnsi="Times New Roman"/>
          <w:sz w:val="28"/>
          <w:szCs w:val="28"/>
        </w:rPr>
        <w:t xml:space="preserve"> Борисову Е.А.</w:t>
      </w:r>
    </w:p>
    <w:p w:rsidR="008D5040" w:rsidRPr="003028F5" w:rsidRDefault="008D5040" w:rsidP="008446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3028F5" w:rsidRPr="003028F5" w:rsidRDefault="003028F5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8F5" w:rsidRPr="003028F5" w:rsidRDefault="003028F5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8F5" w:rsidRPr="003028F5" w:rsidRDefault="003028F5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69E" w:rsidRDefault="003028F5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 xml:space="preserve">Глава </w:t>
      </w:r>
      <w:r w:rsidR="0084469E" w:rsidRPr="003028F5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3028F5" w:rsidRPr="003028F5" w:rsidRDefault="0084469E" w:rsidP="008446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028F5" w:rsidRPr="003028F5">
        <w:rPr>
          <w:rFonts w:ascii="Times New Roman" w:hAnsi="Times New Roman"/>
          <w:sz w:val="28"/>
          <w:szCs w:val="28"/>
        </w:rPr>
        <w:t>С.Н.</w:t>
      </w:r>
      <w:r>
        <w:rPr>
          <w:rFonts w:ascii="Times New Roman" w:hAnsi="Times New Roman"/>
          <w:sz w:val="28"/>
          <w:szCs w:val="28"/>
        </w:rPr>
        <w:t xml:space="preserve"> </w:t>
      </w:r>
      <w:r w:rsidR="003028F5" w:rsidRPr="003028F5">
        <w:rPr>
          <w:rFonts w:ascii="Times New Roman" w:hAnsi="Times New Roman"/>
          <w:sz w:val="28"/>
          <w:szCs w:val="28"/>
        </w:rPr>
        <w:t>Шулаев</w:t>
      </w:r>
    </w:p>
    <w:p w:rsidR="008D5040" w:rsidRDefault="008D50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27D0A" w:rsidRPr="00827D0A" w:rsidRDefault="00827D0A" w:rsidP="00827D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УТВЕРЖДЕНО</w:t>
      </w:r>
    </w:p>
    <w:p w:rsidR="00827D0A" w:rsidRPr="00827D0A" w:rsidRDefault="00827D0A" w:rsidP="00827D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7D0A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827D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827D0A" w:rsidRPr="00827D0A" w:rsidRDefault="00827D0A" w:rsidP="00827D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7D0A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27D0A" w:rsidRPr="00827D0A" w:rsidRDefault="00827D0A" w:rsidP="00827D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7D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4C0D82">
        <w:rPr>
          <w:rFonts w:ascii="Times New Roman" w:eastAsia="Times New Roman" w:hAnsi="Times New Roman"/>
          <w:bCs/>
          <w:sz w:val="28"/>
          <w:szCs w:val="28"/>
          <w:lang w:eastAsia="ru-RU"/>
        </w:rPr>
        <w:t>13.10.</w:t>
      </w:r>
      <w:r w:rsidRPr="00827D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 w:rsidR="004C0D82">
        <w:rPr>
          <w:rFonts w:ascii="Times New Roman" w:eastAsia="Times New Roman" w:hAnsi="Times New Roman"/>
          <w:bCs/>
          <w:sz w:val="28"/>
          <w:szCs w:val="28"/>
          <w:lang w:eastAsia="ru-RU"/>
        </w:rPr>
        <w:t>876</w:t>
      </w:r>
    </w:p>
    <w:p w:rsidR="003028F5" w:rsidRDefault="003028F5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D0A" w:rsidRPr="003028F5" w:rsidRDefault="00827D0A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9F8" w:rsidRDefault="00827D0A" w:rsidP="00827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 xml:space="preserve">Положение </w:t>
      </w:r>
    </w:p>
    <w:p w:rsidR="00BF19F8" w:rsidRDefault="00827D0A" w:rsidP="00827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 xml:space="preserve">о комиссии по формированию </w:t>
      </w:r>
    </w:p>
    <w:p w:rsidR="00827D0A" w:rsidRDefault="00827D0A" w:rsidP="00827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 xml:space="preserve">резерва управленческих кадров </w:t>
      </w:r>
    </w:p>
    <w:p w:rsidR="003028F5" w:rsidRDefault="00827D0A" w:rsidP="00827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827D0A" w:rsidRDefault="00827D0A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D0A" w:rsidRPr="003028F5" w:rsidRDefault="00827D0A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8F5" w:rsidRPr="003028F5" w:rsidRDefault="003028F5" w:rsidP="00827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I. Общие положения</w:t>
      </w:r>
    </w:p>
    <w:p w:rsidR="003028F5" w:rsidRDefault="003028F5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D0A" w:rsidRPr="003028F5" w:rsidRDefault="00827D0A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8F5" w:rsidRPr="003028F5" w:rsidRDefault="003028F5" w:rsidP="00BF19F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 xml:space="preserve">1. Настоящим Положением </w:t>
      </w:r>
      <w:r w:rsidR="00BF19F8" w:rsidRPr="003028F5">
        <w:rPr>
          <w:rFonts w:ascii="Times New Roman" w:hAnsi="Times New Roman"/>
          <w:sz w:val="28"/>
          <w:szCs w:val="28"/>
        </w:rPr>
        <w:t xml:space="preserve">о комиссии по формированию резерва управленческих кадров Карталинского муниципального района </w:t>
      </w:r>
      <w:r w:rsidR="00BF19F8">
        <w:rPr>
          <w:rFonts w:ascii="Times New Roman" w:hAnsi="Times New Roman"/>
          <w:sz w:val="28"/>
          <w:szCs w:val="28"/>
        </w:rPr>
        <w:t xml:space="preserve">(далее именуется – Положение) </w:t>
      </w:r>
      <w:r w:rsidRPr="003028F5">
        <w:rPr>
          <w:rFonts w:ascii="Times New Roman" w:hAnsi="Times New Roman"/>
          <w:sz w:val="28"/>
          <w:szCs w:val="28"/>
        </w:rPr>
        <w:t>определяются задачи, полномочия и порядок деятельности комиссии по формированию резерва управленческих кадров Карталинского муниципального района (далее именуется</w:t>
      </w:r>
      <w:r w:rsidR="00BF19F8">
        <w:rPr>
          <w:rFonts w:ascii="Times New Roman" w:hAnsi="Times New Roman"/>
          <w:sz w:val="28"/>
          <w:szCs w:val="28"/>
        </w:rPr>
        <w:t xml:space="preserve"> –</w:t>
      </w:r>
      <w:r w:rsidRPr="003028F5">
        <w:rPr>
          <w:rFonts w:ascii="Times New Roman" w:hAnsi="Times New Roman"/>
          <w:sz w:val="28"/>
          <w:szCs w:val="28"/>
        </w:rPr>
        <w:t xml:space="preserve"> Комиссия).</w:t>
      </w:r>
    </w:p>
    <w:p w:rsidR="003028F5" w:rsidRPr="003028F5" w:rsidRDefault="003028F5" w:rsidP="00BF19F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 xml:space="preserve">2. Комиссия является коллегиальным совещательным органом, согласующим действия всех заинтересованных сторон по совершенствованию муниципального управления и вопросам выработки основных методик по формированию и использованию резерва управленческих кадров Карталинского муниципального района (далее именуется </w:t>
      </w:r>
      <w:r w:rsidR="00BF19F8">
        <w:rPr>
          <w:rFonts w:ascii="Times New Roman" w:hAnsi="Times New Roman"/>
          <w:sz w:val="28"/>
          <w:szCs w:val="28"/>
        </w:rPr>
        <w:t>–</w:t>
      </w:r>
      <w:r w:rsidRPr="003028F5">
        <w:rPr>
          <w:rFonts w:ascii="Times New Roman" w:hAnsi="Times New Roman"/>
          <w:sz w:val="28"/>
          <w:szCs w:val="28"/>
        </w:rPr>
        <w:t xml:space="preserve"> резерв), а также профессиональной подготовке лиц, состоящих в резерве.</w:t>
      </w:r>
    </w:p>
    <w:p w:rsidR="003028F5" w:rsidRDefault="003028F5" w:rsidP="00BF19F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3. Комиссия в своей деятельности руководствуется действующим законодательством Российской Федерации, законодательством Челябинской области и настоящим Положением.</w:t>
      </w:r>
    </w:p>
    <w:p w:rsidR="00BF19F8" w:rsidRDefault="00BF19F8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9F8" w:rsidRPr="003028F5" w:rsidRDefault="00BF19F8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9F8" w:rsidRPr="003028F5" w:rsidRDefault="003028F5" w:rsidP="00460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II. Задачи и полномочия Комиссии</w:t>
      </w:r>
    </w:p>
    <w:p w:rsidR="003028F5" w:rsidRDefault="003028F5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9F8" w:rsidRPr="003028F5" w:rsidRDefault="00BF19F8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8F5" w:rsidRPr="003028F5" w:rsidRDefault="003028F5" w:rsidP="00460F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4. Основными задачами Комиссии являются:</w:t>
      </w:r>
    </w:p>
    <w:p w:rsidR="003028F5" w:rsidRPr="003028F5" w:rsidRDefault="003028F5" w:rsidP="00460F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 xml:space="preserve">1) подготовка предложений главе </w:t>
      </w:r>
      <w:r w:rsidR="00460F91" w:rsidRPr="003028F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3028F5">
        <w:rPr>
          <w:rFonts w:ascii="Times New Roman" w:hAnsi="Times New Roman"/>
          <w:sz w:val="28"/>
          <w:szCs w:val="28"/>
        </w:rPr>
        <w:t>, касающихся выработки государственной политики в области формирования и эффективного использования резерва в Карталинском муниципальном районе;</w:t>
      </w:r>
    </w:p>
    <w:p w:rsidR="003028F5" w:rsidRPr="003028F5" w:rsidRDefault="003028F5" w:rsidP="00460F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2)  осуществление конкурсного отбора кандидатов на включение в резерв;</w:t>
      </w:r>
    </w:p>
    <w:p w:rsidR="003028F5" w:rsidRPr="003028F5" w:rsidRDefault="003028F5" w:rsidP="00460F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3) контроль за реализацией мероприятий, связанных с формированием резерва и профессиональной подготовкой лиц, состоящих в резерве.</w:t>
      </w:r>
    </w:p>
    <w:p w:rsidR="00F8086C" w:rsidRDefault="00F8086C" w:rsidP="00460F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8086C" w:rsidRDefault="00F8086C" w:rsidP="00F808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3028F5" w:rsidRPr="003028F5" w:rsidRDefault="003028F5" w:rsidP="00460F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5. Комиссия для решения возложенных на нее основных задач имеет право:</w:t>
      </w:r>
    </w:p>
    <w:p w:rsidR="003028F5" w:rsidRPr="003028F5" w:rsidRDefault="003028F5" w:rsidP="00460F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1) организовывать и проводить в установленном порядке  совещания  по вопросам, относящимся к компетенции Комиссии;</w:t>
      </w:r>
    </w:p>
    <w:p w:rsidR="003028F5" w:rsidRPr="003028F5" w:rsidRDefault="003028F5" w:rsidP="00460F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 xml:space="preserve">2) запрашивать и получать в установленном порядке необходимые материалы от муниципальных органов </w:t>
      </w:r>
      <w:r w:rsidR="00460F91" w:rsidRPr="003028F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3028F5">
        <w:rPr>
          <w:rFonts w:ascii="Times New Roman" w:hAnsi="Times New Roman"/>
          <w:sz w:val="28"/>
          <w:szCs w:val="28"/>
        </w:rPr>
        <w:t>, а также от иных организаций;</w:t>
      </w:r>
    </w:p>
    <w:p w:rsidR="003028F5" w:rsidRPr="003028F5" w:rsidRDefault="003028F5" w:rsidP="00460F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3) приглашать на свои заседания представителей органов государственной власти Челябинской области, органов местного самоуправления, политических партий, общественных объединений, научн</w:t>
      </w:r>
      <w:r w:rsidR="00460F91">
        <w:rPr>
          <w:rFonts w:ascii="Times New Roman" w:hAnsi="Times New Roman"/>
          <w:sz w:val="28"/>
          <w:szCs w:val="28"/>
        </w:rPr>
        <w:t>ых и образовательных учреждений.</w:t>
      </w:r>
    </w:p>
    <w:p w:rsidR="003028F5" w:rsidRDefault="003028F5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9F8" w:rsidRPr="003028F5" w:rsidRDefault="00BF19F8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8F5" w:rsidRPr="003028F5" w:rsidRDefault="003028F5" w:rsidP="00460F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III. Порядок деятельности Комиссии</w:t>
      </w:r>
    </w:p>
    <w:p w:rsidR="003028F5" w:rsidRDefault="003028F5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9F8" w:rsidRPr="003028F5" w:rsidRDefault="00BF19F8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8F5" w:rsidRPr="003028F5" w:rsidRDefault="003028F5" w:rsidP="00460F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 xml:space="preserve">6. Состав Комиссии утверждается распоряжением администрации </w:t>
      </w:r>
      <w:r w:rsidR="00460F91" w:rsidRPr="003028F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3028F5">
        <w:rPr>
          <w:rFonts w:ascii="Times New Roman" w:hAnsi="Times New Roman"/>
          <w:sz w:val="28"/>
          <w:szCs w:val="28"/>
        </w:rPr>
        <w:t>.</w:t>
      </w:r>
    </w:p>
    <w:p w:rsidR="003028F5" w:rsidRPr="003028F5" w:rsidRDefault="003028F5" w:rsidP="00460F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7. Председатель Комиссии руководит ее деятельностью, планирует работу Комиссии и осуществляет общий контроль за реализацией принятых Комиссией решений.</w:t>
      </w:r>
    </w:p>
    <w:p w:rsidR="003028F5" w:rsidRPr="003028F5" w:rsidRDefault="003028F5" w:rsidP="00460F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8. Члены Комиссии принимают участие в ее работе на общественных началах.</w:t>
      </w:r>
    </w:p>
    <w:p w:rsidR="003028F5" w:rsidRPr="003028F5" w:rsidRDefault="003028F5" w:rsidP="00460F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 xml:space="preserve">9. Заседания Комиссии проводятся по мере необходимости, но не реже 1 раза в год. Заседания Комиссии проводит председатель Комиссии, а во время его отсутствия </w:t>
      </w:r>
      <w:r w:rsidR="003D2F3F">
        <w:rPr>
          <w:rFonts w:ascii="Times New Roman" w:hAnsi="Times New Roman"/>
          <w:sz w:val="28"/>
          <w:szCs w:val="28"/>
        </w:rPr>
        <w:t>–</w:t>
      </w:r>
      <w:r w:rsidRPr="003028F5">
        <w:rPr>
          <w:rFonts w:ascii="Times New Roman" w:hAnsi="Times New Roman"/>
          <w:sz w:val="28"/>
          <w:szCs w:val="28"/>
        </w:rPr>
        <w:t xml:space="preserve"> заместитель председателя Комиссии.</w:t>
      </w:r>
    </w:p>
    <w:p w:rsidR="003028F5" w:rsidRPr="003028F5" w:rsidRDefault="003028F5" w:rsidP="00460F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10. Заседание Комиссии считается правомочным, если на нем присутствует более половины ее членов.</w:t>
      </w:r>
    </w:p>
    <w:p w:rsidR="003028F5" w:rsidRPr="003028F5" w:rsidRDefault="003028F5" w:rsidP="00460F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11. Члены Комиссии участвуют в заседаниях лично.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3028F5" w:rsidRPr="003028F5" w:rsidRDefault="003028F5" w:rsidP="00460F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12. 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3028F5" w:rsidRPr="003028F5" w:rsidRDefault="00F47762" w:rsidP="00460F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3028F5" w:rsidRPr="003028F5">
        <w:rPr>
          <w:rFonts w:ascii="Times New Roman" w:hAnsi="Times New Roman"/>
          <w:sz w:val="28"/>
          <w:szCs w:val="28"/>
        </w:rPr>
        <w:t>При равенстве голосов решающим является голос председателя Комиссии.</w:t>
      </w:r>
    </w:p>
    <w:p w:rsidR="003028F5" w:rsidRPr="003028F5" w:rsidRDefault="003028F5" w:rsidP="00460F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1</w:t>
      </w:r>
      <w:r w:rsidR="00F47762">
        <w:rPr>
          <w:rFonts w:ascii="Times New Roman" w:hAnsi="Times New Roman"/>
          <w:sz w:val="28"/>
          <w:szCs w:val="28"/>
        </w:rPr>
        <w:t>4</w:t>
      </w:r>
      <w:r w:rsidRPr="003028F5">
        <w:rPr>
          <w:rFonts w:ascii="Times New Roman" w:hAnsi="Times New Roman"/>
          <w:sz w:val="28"/>
          <w:szCs w:val="28"/>
        </w:rPr>
        <w:t>.</w:t>
      </w:r>
      <w:r w:rsidR="003D2F3F">
        <w:rPr>
          <w:rFonts w:ascii="Times New Roman" w:hAnsi="Times New Roman"/>
          <w:sz w:val="28"/>
          <w:szCs w:val="28"/>
        </w:rPr>
        <w:t xml:space="preserve"> </w:t>
      </w:r>
      <w:r w:rsidRPr="003028F5">
        <w:rPr>
          <w:rFonts w:ascii="Times New Roman" w:hAnsi="Times New Roman"/>
          <w:sz w:val="28"/>
          <w:szCs w:val="28"/>
        </w:rPr>
        <w:t>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3028F5" w:rsidRPr="003028F5" w:rsidRDefault="003028F5" w:rsidP="00460F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28F5">
        <w:rPr>
          <w:rFonts w:ascii="Times New Roman" w:hAnsi="Times New Roman"/>
          <w:sz w:val="28"/>
          <w:szCs w:val="28"/>
        </w:rPr>
        <w:t>1</w:t>
      </w:r>
      <w:r w:rsidR="00F47762">
        <w:rPr>
          <w:rFonts w:ascii="Times New Roman" w:hAnsi="Times New Roman"/>
          <w:sz w:val="28"/>
          <w:szCs w:val="28"/>
        </w:rPr>
        <w:t>5</w:t>
      </w:r>
      <w:r w:rsidRPr="003028F5">
        <w:rPr>
          <w:rFonts w:ascii="Times New Roman" w:hAnsi="Times New Roman"/>
          <w:sz w:val="28"/>
          <w:szCs w:val="28"/>
        </w:rPr>
        <w:t>. Организационное и методическое обеспечение деятельности Комиссии осуществляет секретарь Комиссии.</w:t>
      </w:r>
    </w:p>
    <w:p w:rsidR="003F62CB" w:rsidRPr="00D16B96" w:rsidRDefault="003F62CB" w:rsidP="00302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F62CB" w:rsidRPr="00D16B96" w:rsidSect="003846F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C4B" w:rsidRDefault="00515C4B" w:rsidP="003846F6">
      <w:pPr>
        <w:spacing w:after="0" w:line="240" w:lineRule="auto"/>
      </w:pPr>
      <w:r>
        <w:separator/>
      </w:r>
    </w:p>
  </w:endnote>
  <w:endnote w:type="continuationSeparator" w:id="0">
    <w:p w:rsidR="00515C4B" w:rsidRDefault="00515C4B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C4B" w:rsidRDefault="00515C4B" w:rsidP="003846F6">
      <w:pPr>
        <w:spacing w:after="0" w:line="240" w:lineRule="auto"/>
      </w:pPr>
      <w:r>
        <w:separator/>
      </w:r>
    </w:p>
  </w:footnote>
  <w:footnote w:type="continuationSeparator" w:id="0">
    <w:p w:rsidR="00515C4B" w:rsidRDefault="00515C4B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Default="003846F6" w:rsidP="003846F6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673D1"/>
    <w:rsid w:val="00084050"/>
    <w:rsid w:val="000B348B"/>
    <w:rsid w:val="000E3D1A"/>
    <w:rsid w:val="000F4B08"/>
    <w:rsid w:val="000F5DCE"/>
    <w:rsid w:val="00111788"/>
    <w:rsid w:val="001206AD"/>
    <w:rsid w:val="00152297"/>
    <w:rsid w:val="00161133"/>
    <w:rsid w:val="0016175D"/>
    <w:rsid w:val="001740BC"/>
    <w:rsid w:val="0017503A"/>
    <w:rsid w:val="001861A8"/>
    <w:rsid w:val="001B1DA1"/>
    <w:rsid w:val="001C1801"/>
    <w:rsid w:val="001C2CDC"/>
    <w:rsid w:val="00203FE4"/>
    <w:rsid w:val="00216DF8"/>
    <w:rsid w:val="0022359D"/>
    <w:rsid w:val="00231473"/>
    <w:rsid w:val="002757C5"/>
    <w:rsid w:val="0028018E"/>
    <w:rsid w:val="00284D41"/>
    <w:rsid w:val="002B69DF"/>
    <w:rsid w:val="003028F5"/>
    <w:rsid w:val="00314603"/>
    <w:rsid w:val="00361928"/>
    <w:rsid w:val="00382A7C"/>
    <w:rsid w:val="003846F6"/>
    <w:rsid w:val="00384720"/>
    <w:rsid w:val="00396F39"/>
    <w:rsid w:val="003A1ACB"/>
    <w:rsid w:val="003B6B7B"/>
    <w:rsid w:val="003C4B81"/>
    <w:rsid w:val="003D2F3F"/>
    <w:rsid w:val="003D3E35"/>
    <w:rsid w:val="003F62CB"/>
    <w:rsid w:val="00407102"/>
    <w:rsid w:val="00460739"/>
    <w:rsid w:val="00460F91"/>
    <w:rsid w:val="00482386"/>
    <w:rsid w:val="004A08F5"/>
    <w:rsid w:val="004A22AE"/>
    <w:rsid w:val="004C0D82"/>
    <w:rsid w:val="004C7613"/>
    <w:rsid w:val="004F3BB3"/>
    <w:rsid w:val="00504E2D"/>
    <w:rsid w:val="00515C4B"/>
    <w:rsid w:val="00607B1C"/>
    <w:rsid w:val="0064727D"/>
    <w:rsid w:val="006535CA"/>
    <w:rsid w:val="006958FF"/>
    <w:rsid w:val="007051AD"/>
    <w:rsid w:val="0072519A"/>
    <w:rsid w:val="00726A00"/>
    <w:rsid w:val="00727724"/>
    <w:rsid w:val="00797656"/>
    <w:rsid w:val="007E6E33"/>
    <w:rsid w:val="00825167"/>
    <w:rsid w:val="0082666D"/>
    <w:rsid w:val="00827D0A"/>
    <w:rsid w:val="00836400"/>
    <w:rsid w:val="0084469E"/>
    <w:rsid w:val="0084794E"/>
    <w:rsid w:val="00877B89"/>
    <w:rsid w:val="008A5943"/>
    <w:rsid w:val="008D33C0"/>
    <w:rsid w:val="008D5040"/>
    <w:rsid w:val="0091518B"/>
    <w:rsid w:val="00937252"/>
    <w:rsid w:val="0099415B"/>
    <w:rsid w:val="00A14100"/>
    <w:rsid w:val="00A47174"/>
    <w:rsid w:val="00A577C6"/>
    <w:rsid w:val="00AA4E8A"/>
    <w:rsid w:val="00AC4279"/>
    <w:rsid w:val="00B170E7"/>
    <w:rsid w:val="00B20C0A"/>
    <w:rsid w:val="00B50EA7"/>
    <w:rsid w:val="00B612E2"/>
    <w:rsid w:val="00B7084E"/>
    <w:rsid w:val="00BF19F8"/>
    <w:rsid w:val="00C50B08"/>
    <w:rsid w:val="00C83B5A"/>
    <w:rsid w:val="00CC0CA3"/>
    <w:rsid w:val="00CD5876"/>
    <w:rsid w:val="00CE2030"/>
    <w:rsid w:val="00CF214C"/>
    <w:rsid w:val="00D16B96"/>
    <w:rsid w:val="00D306D1"/>
    <w:rsid w:val="00DA1CD8"/>
    <w:rsid w:val="00DB267E"/>
    <w:rsid w:val="00E1799A"/>
    <w:rsid w:val="00E2339D"/>
    <w:rsid w:val="00E65382"/>
    <w:rsid w:val="00E66B02"/>
    <w:rsid w:val="00E9397B"/>
    <w:rsid w:val="00EE5F62"/>
    <w:rsid w:val="00F47762"/>
    <w:rsid w:val="00F8086C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692</Words>
  <Characters>3945</Characters>
  <Application>Microsoft Office Word</Application>
  <DocSecurity>0</DocSecurity>
  <Lines>32</Lines>
  <Paragraphs>9</Paragraphs>
  <ScaleCrop>false</ScaleCrop>
  <Company>Microsoft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2017-10-11T13:27:00Z</cp:lastPrinted>
  <dcterms:created xsi:type="dcterms:W3CDTF">2017-10-11T12:16:00Z</dcterms:created>
  <dcterms:modified xsi:type="dcterms:W3CDTF">2017-10-16T13:02:00Z</dcterms:modified>
</cp:coreProperties>
</file>