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8A39" w14:textId="77777777" w:rsidR="00DF2968" w:rsidRDefault="00DF2968" w:rsidP="00DF2968"/>
    <w:p w14:paraId="33429515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C5E2185" w14:textId="0002866A" w:rsidR="00DF2968" w:rsidRDefault="00DF2968" w:rsidP="00874B2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</w:t>
      </w:r>
      <w:r w:rsidR="00874B29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метрах на юго</w:t>
      </w:r>
      <w:r w:rsidR="00874B2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874B29">
        <w:rPr>
          <w:b/>
          <w:i/>
          <w:sz w:val="28"/>
          <w:szCs w:val="28"/>
        </w:rPr>
        <w:t xml:space="preserve"> 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</w:t>
      </w:r>
      <w:r w:rsidR="00874B29">
        <w:rPr>
          <w:b/>
          <w:i/>
          <w:sz w:val="28"/>
          <w:szCs w:val="28"/>
        </w:rPr>
        <w:t>село Анненское</w:t>
      </w:r>
      <w:r>
        <w:rPr>
          <w:b/>
          <w:i/>
          <w:sz w:val="28"/>
          <w:szCs w:val="28"/>
        </w:rPr>
        <w:t xml:space="preserve">, улица </w:t>
      </w:r>
      <w:r w:rsidR="00874B29">
        <w:rPr>
          <w:b/>
          <w:i/>
          <w:sz w:val="28"/>
          <w:szCs w:val="28"/>
        </w:rPr>
        <w:t>Солнечная</w:t>
      </w:r>
      <w:r>
        <w:rPr>
          <w:b/>
          <w:i/>
          <w:sz w:val="28"/>
          <w:szCs w:val="28"/>
        </w:rPr>
        <w:t xml:space="preserve">, </w:t>
      </w:r>
      <w:r w:rsidR="00874B29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, площадью </w:t>
      </w:r>
      <w:r w:rsidR="00874B29">
        <w:rPr>
          <w:b/>
          <w:i/>
          <w:sz w:val="28"/>
          <w:szCs w:val="28"/>
        </w:rPr>
        <w:t>420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874B29">
        <w:rPr>
          <w:b/>
          <w:i/>
          <w:sz w:val="28"/>
          <w:szCs w:val="28"/>
        </w:rPr>
        <w:t>5701003</w:t>
      </w:r>
      <w:r>
        <w:rPr>
          <w:b/>
          <w:i/>
          <w:sz w:val="28"/>
          <w:szCs w:val="28"/>
        </w:rPr>
        <w:t>:</w:t>
      </w:r>
      <w:r w:rsidR="00874B29">
        <w:rPr>
          <w:b/>
          <w:i/>
          <w:sz w:val="28"/>
          <w:szCs w:val="28"/>
        </w:rPr>
        <w:t>367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6238AB74" w14:textId="4FFB9605" w:rsidR="00DF2968" w:rsidRPr="00A477F3" w:rsidRDefault="00DF2968" w:rsidP="001008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100860">
        <w:rPr>
          <w:sz w:val="28"/>
          <w:szCs w:val="28"/>
        </w:rPr>
        <w:t>предоставлении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4271FB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4271FB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</w:t>
      </w:r>
      <w:r w:rsidR="00874B29">
        <w:rPr>
          <w:sz w:val="28"/>
          <w:szCs w:val="28"/>
        </w:rPr>
        <w:t xml:space="preserve">договора </w:t>
      </w:r>
      <w:r w:rsidR="00100860">
        <w:rPr>
          <w:sz w:val="28"/>
          <w:szCs w:val="28"/>
        </w:rPr>
        <w:t>арены</w:t>
      </w:r>
      <w:r w:rsidR="00874B29"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100860">
        <w:rPr>
          <w:sz w:val="28"/>
          <w:szCs w:val="28"/>
        </w:rPr>
        <w:t xml:space="preserve"> сроком на 20 лет</w:t>
      </w:r>
      <w:r w:rsidR="00815746">
        <w:rPr>
          <w:sz w:val="28"/>
          <w:szCs w:val="28"/>
        </w:rPr>
        <w:t xml:space="preserve"> с 24.04.2023г. по 23.05.2023г.(включительно).</w:t>
      </w:r>
      <w:bookmarkStart w:id="1" w:name="_GoBack"/>
      <w:bookmarkEnd w:id="1"/>
    </w:p>
    <w:p w14:paraId="33166D90" w14:textId="77777777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7E7600C7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1008DFD6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00860"/>
    <w:rsid w:val="00382B01"/>
    <w:rsid w:val="004271FB"/>
    <w:rsid w:val="00815746"/>
    <w:rsid w:val="00874B29"/>
    <w:rsid w:val="00D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8</cp:revision>
  <cp:lastPrinted>2023-04-04T09:02:00Z</cp:lastPrinted>
  <dcterms:created xsi:type="dcterms:W3CDTF">2023-01-23T11:26:00Z</dcterms:created>
  <dcterms:modified xsi:type="dcterms:W3CDTF">2023-04-18T08:08:00Z</dcterms:modified>
</cp:coreProperties>
</file>