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4" w:rsidRPr="00C51254" w:rsidRDefault="00C51254" w:rsidP="00C5125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512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</w:t>
      </w:r>
    </w:p>
    <w:p w:rsidR="00C51254" w:rsidRPr="00C51254" w:rsidRDefault="00C51254" w:rsidP="00C512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512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:rsidR="00C51254" w:rsidRPr="00C51254" w:rsidRDefault="00C51254" w:rsidP="00C512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25D4" w:rsidRPr="00C51254" w:rsidRDefault="00C51254" w:rsidP="00C51254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17.06.2022 года № 589</w:t>
      </w:r>
    </w:p>
    <w:p w:rsidR="000025D4" w:rsidRDefault="000025D4" w:rsidP="000025D4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025D4" w:rsidTr="000025D4">
        <w:tc>
          <w:tcPr>
            <w:tcW w:w="4503" w:type="dxa"/>
          </w:tcPr>
          <w:p w:rsidR="000025D4" w:rsidRPr="000025D4" w:rsidRDefault="000025D4" w:rsidP="000025D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 источниках наружного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противопожарного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водоснабжения</w:t>
            </w:r>
          </w:p>
          <w:p w:rsidR="000025D4" w:rsidRDefault="000025D4" w:rsidP="000025D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Карталинского городского поселения</w:t>
            </w:r>
          </w:p>
        </w:tc>
      </w:tr>
    </w:tbl>
    <w:p w:rsidR="000025D4" w:rsidRDefault="000025D4" w:rsidP="000025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25D4" w:rsidRDefault="000025D4" w:rsidP="000025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25D4" w:rsidRDefault="00111C12" w:rsidP="00002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Федеральным законом от 21.12.1994</w:t>
      </w:r>
      <w:r w:rsidR="00D04E65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69-ФЗ </w:t>
      </w:r>
      <w:r w:rsidR="00D04E65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пожарной безопасности</w:t>
      </w:r>
      <w:r w:rsidR="00D04E65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Федеральным законом от 22.07.2008</w:t>
      </w:r>
      <w:r w:rsidR="00D04E65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="00D04E65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123-ФЗ</w:t>
      </w:r>
      <w:r w:rsid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4E65" w:rsidRPr="000025D4">
        <w:rPr>
          <w:rFonts w:ascii="Times New Roman" w:hAnsi="Times New Roman" w:cs="Times New Roman"/>
          <w:sz w:val="28"/>
          <w:szCs w:val="28"/>
        </w:rPr>
        <w:t>«</w:t>
      </w:r>
      <w:r w:rsidR="000025D4">
        <w:rPr>
          <w:rFonts w:ascii="Times New Roman" w:hAnsi="Times New Roman" w:cs="Times New Roman"/>
          <w:sz w:val="28"/>
          <w:szCs w:val="28"/>
        </w:rPr>
        <w:t xml:space="preserve">Технический регламент о </w:t>
      </w:r>
      <w:r w:rsidRPr="000025D4">
        <w:rPr>
          <w:rFonts w:ascii="Times New Roman" w:hAnsi="Times New Roman" w:cs="Times New Roman"/>
          <w:sz w:val="28"/>
          <w:szCs w:val="28"/>
        </w:rPr>
        <w:t>требованиях пожарной</w:t>
      </w:r>
      <w:r w:rsidR="000025D4">
        <w:rPr>
          <w:rFonts w:ascii="Times New Roman" w:hAnsi="Times New Roman" w:cs="Times New Roman"/>
          <w:sz w:val="28"/>
          <w:szCs w:val="28"/>
        </w:rPr>
        <w:t xml:space="preserve"> 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безопасности</w:t>
      </w:r>
      <w:r w:rsidR="00D04E65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301133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04E65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="00D04E65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16 сентября 2020 года № 1479 </w:t>
      </w:r>
      <w:r w:rsidR="00826648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противопожарном режиме»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A6CF7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приведения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</w:t>
      </w:r>
      <w:bookmarkStart w:id="0" w:name="_Hlk104989192"/>
      <w:r w:rsidR="00FA6CF7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источников наружного противопожарного водоснабжения</w:t>
      </w:r>
      <w:bookmarkEnd w:id="0"/>
      <w:r w:rsidR="00D04E65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0025D4" w:rsidRDefault="00D04E65" w:rsidP="00002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FB1164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Карталинского </w:t>
      </w:r>
      <w:r w:rsidR="00A54BE9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25D4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0025D4" w:rsidRDefault="000025D4" w:rsidP="00002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D04E65" w:rsidRPr="000025D4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7E0B51" w:rsidRPr="000025D4">
        <w:rPr>
          <w:rFonts w:ascii="Times New Roman" w:hAnsi="Times New Roman"/>
          <w:sz w:val="28"/>
          <w:szCs w:val="28"/>
        </w:rPr>
        <w:t>С</w:t>
      </w:r>
      <w:r w:rsidR="00D04E65" w:rsidRPr="000025D4">
        <w:rPr>
          <w:rFonts w:ascii="Times New Roman" w:hAnsi="Times New Roman"/>
          <w:sz w:val="28"/>
          <w:szCs w:val="28"/>
        </w:rPr>
        <w:t xml:space="preserve">остав комиссии </w:t>
      </w:r>
      <w:r w:rsidR="00D04E65" w:rsidRPr="000025D4">
        <w:rPr>
          <w:rFonts w:ascii="Times New Roman" w:hAnsi="Times New Roman"/>
          <w:spacing w:val="2"/>
          <w:sz w:val="28"/>
          <w:szCs w:val="28"/>
        </w:rPr>
        <w:t>по</w:t>
      </w:r>
      <w:r w:rsidR="00C93344" w:rsidRPr="000025D4">
        <w:rPr>
          <w:rFonts w:ascii="Times New Roman" w:hAnsi="Times New Roman"/>
          <w:spacing w:val="2"/>
          <w:sz w:val="28"/>
          <w:szCs w:val="28"/>
        </w:rPr>
        <w:t xml:space="preserve"> инвентаризации</w:t>
      </w:r>
      <w:r w:rsidR="00A54BE9" w:rsidRPr="000025D4">
        <w:rPr>
          <w:rFonts w:ascii="Times New Roman" w:hAnsi="Times New Roman"/>
          <w:spacing w:val="2"/>
          <w:sz w:val="28"/>
          <w:szCs w:val="28"/>
        </w:rPr>
        <w:t>, списани</w:t>
      </w:r>
      <w:r w:rsidR="00DA4186" w:rsidRPr="000025D4">
        <w:rPr>
          <w:rFonts w:ascii="Times New Roman" w:hAnsi="Times New Roman"/>
          <w:spacing w:val="2"/>
          <w:sz w:val="28"/>
          <w:szCs w:val="28"/>
        </w:rPr>
        <w:t>ю</w:t>
      </w:r>
      <w:r w:rsidR="00A54BE9" w:rsidRPr="000025D4">
        <w:rPr>
          <w:rFonts w:ascii="Times New Roman" w:hAnsi="Times New Roman"/>
          <w:spacing w:val="2"/>
          <w:sz w:val="28"/>
          <w:szCs w:val="28"/>
        </w:rPr>
        <w:t xml:space="preserve"> (сняти</w:t>
      </w:r>
      <w:r w:rsidR="00DA4186" w:rsidRPr="000025D4">
        <w:rPr>
          <w:rFonts w:ascii="Times New Roman" w:hAnsi="Times New Roman"/>
          <w:spacing w:val="2"/>
          <w:sz w:val="28"/>
          <w:szCs w:val="28"/>
        </w:rPr>
        <w:t>ю</w:t>
      </w:r>
      <w:r w:rsidR="00A54BE9" w:rsidRPr="000025D4">
        <w:rPr>
          <w:rFonts w:ascii="Times New Roman" w:hAnsi="Times New Roman"/>
          <w:spacing w:val="2"/>
          <w:sz w:val="28"/>
          <w:szCs w:val="28"/>
        </w:rPr>
        <w:t xml:space="preserve"> с учета) </w:t>
      </w:r>
      <w:r w:rsidR="00301133" w:rsidRPr="000025D4">
        <w:rPr>
          <w:rFonts w:ascii="Times New Roman" w:hAnsi="Times New Roman"/>
          <w:spacing w:val="2"/>
          <w:sz w:val="28"/>
          <w:szCs w:val="28"/>
        </w:rPr>
        <w:t>пожарных гидрантов,</w:t>
      </w:r>
      <w:r w:rsidR="00C93344" w:rsidRPr="000025D4">
        <w:rPr>
          <w:rFonts w:ascii="Times New Roman" w:hAnsi="Times New Roman"/>
          <w:spacing w:val="2"/>
          <w:sz w:val="28"/>
          <w:szCs w:val="28"/>
        </w:rPr>
        <w:t xml:space="preserve"> расположенных на территории </w:t>
      </w:r>
      <w:r w:rsidR="00D04E65" w:rsidRPr="000025D4">
        <w:rPr>
          <w:rFonts w:ascii="Times New Roman" w:hAnsi="Times New Roman"/>
          <w:spacing w:val="2"/>
          <w:sz w:val="28"/>
          <w:szCs w:val="28"/>
        </w:rPr>
        <w:t>Карталинского городского</w:t>
      </w:r>
      <w:r w:rsidR="00C93344" w:rsidRPr="000025D4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(далее именуется – Комиссия)</w:t>
      </w:r>
      <w:r w:rsidR="00A54BE9" w:rsidRPr="000025D4">
        <w:rPr>
          <w:rFonts w:ascii="Times New Roman" w:hAnsi="Times New Roman"/>
          <w:spacing w:val="2"/>
          <w:sz w:val="28"/>
          <w:szCs w:val="28"/>
        </w:rPr>
        <w:t>.</w:t>
      </w:r>
    </w:p>
    <w:p w:rsidR="000025D4" w:rsidRDefault="000025D4" w:rsidP="00002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111C12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D04E65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прилагаемый </w:t>
      </w:r>
      <w:r w:rsidR="007E0B51" w:rsidRPr="000025D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111C12" w:rsidRPr="000025D4">
        <w:rPr>
          <w:rFonts w:ascii="Times New Roman" w:hAnsi="Times New Roman" w:cs="Times New Roman"/>
          <w:spacing w:val="2"/>
          <w:sz w:val="28"/>
          <w:szCs w:val="28"/>
        </w:rPr>
        <w:t>орядок проведения инвентаризации</w:t>
      </w:r>
      <w:r w:rsidR="00055A77" w:rsidRPr="000025D4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5A77" w:rsidRPr="000025D4">
        <w:rPr>
          <w:rFonts w:ascii="Times New Roman" w:hAnsi="Times New Roman" w:cs="Times New Roman"/>
          <w:sz w:val="28"/>
          <w:szCs w:val="28"/>
        </w:rPr>
        <w:t xml:space="preserve">списания (снятия с учёта) </w:t>
      </w:r>
      <w:r w:rsidR="00D04E65" w:rsidRPr="000025D4">
        <w:rPr>
          <w:rFonts w:ascii="Times New Roman" w:hAnsi="Times New Roman" w:cs="Times New Roman"/>
          <w:spacing w:val="2"/>
          <w:sz w:val="28"/>
          <w:szCs w:val="28"/>
        </w:rPr>
        <w:t>пожарных гидрантов</w:t>
      </w:r>
      <w:r w:rsidR="00111C12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, расположенных на территории </w:t>
      </w:r>
      <w:r w:rsidR="00D04E65" w:rsidRPr="000025D4">
        <w:rPr>
          <w:rFonts w:ascii="Times New Roman" w:hAnsi="Times New Roman" w:cs="Times New Roman"/>
          <w:spacing w:val="2"/>
          <w:sz w:val="28"/>
          <w:szCs w:val="28"/>
        </w:rPr>
        <w:t>Карталинского городского поселения</w:t>
      </w:r>
      <w:r w:rsidR="00A54BE9" w:rsidRPr="000025D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025D4" w:rsidRDefault="000025D4" w:rsidP="00002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5915F8" w:rsidRPr="000025D4">
        <w:rPr>
          <w:rFonts w:ascii="Times New Roman" w:hAnsi="Times New Roman" w:cs="Times New Roman"/>
          <w:spacing w:val="2"/>
          <w:sz w:val="28"/>
          <w:szCs w:val="28"/>
        </w:rPr>
        <w:t>Утвердить прилагаем</w:t>
      </w:r>
      <w:r w:rsidR="00BA1D7B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ый бланк </w:t>
      </w:r>
      <w:r w:rsidR="005915F8" w:rsidRPr="000025D4">
        <w:rPr>
          <w:rFonts w:ascii="Times New Roman" w:hAnsi="Times New Roman" w:cs="Times New Roman"/>
          <w:spacing w:val="2"/>
          <w:sz w:val="28"/>
          <w:szCs w:val="28"/>
        </w:rPr>
        <w:t>инвентаризацио</w:t>
      </w:r>
      <w:r w:rsidR="00BA1D7B" w:rsidRPr="000025D4">
        <w:rPr>
          <w:rFonts w:ascii="Times New Roman" w:hAnsi="Times New Roman" w:cs="Times New Roman"/>
          <w:spacing w:val="2"/>
          <w:sz w:val="28"/>
          <w:szCs w:val="28"/>
        </w:rPr>
        <w:t>нной описи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48A1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(реестр) </w:t>
      </w:r>
      <w:r w:rsidR="005513EC" w:rsidRPr="000025D4">
        <w:rPr>
          <w:rFonts w:ascii="Times New Roman" w:hAnsi="Times New Roman" w:cs="Times New Roman"/>
          <w:spacing w:val="2"/>
          <w:sz w:val="28"/>
          <w:szCs w:val="28"/>
        </w:rPr>
        <w:t>пожарных гидрантов,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13EC" w:rsidRPr="000025D4">
        <w:rPr>
          <w:rFonts w:ascii="Times New Roman" w:hAnsi="Times New Roman" w:cs="Times New Roman"/>
          <w:spacing w:val="2"/>
          <w:sz w:val="28"/>
          <w:szCs w:val="28"/>
        </w:rPr>
        <w:t>расположенных на территории Карталинского городского поселения</w:t>
      </w:r>
      <w:r w:rsidR="00A54BE9" w:rsidRPr="000025D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025D4" w:rsidRDefault="000025D4" w:rsidP="00002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="007E0B51" w:rsidRPr="000025D4">
        <w:rPr>
          <w:rFonts w:ascii="Times New Roman" w:hAnsi="Times New Roman" w:cs="Times New Roman"/>
          <w:sz w:val="28"/>
          <w:szCs w:val="28"/>
        </w:rPr>
        <w:t>Утвердить прилагаемый бланк акта списания (снятия с учета) пожарных гидрантов</w:t>
      </w:r>
      <w:r w:rsidR="005513EC" w:rsidRPr="000025D4">
        <w:rPr>
          <w:rFonts w:ascii="Times New Roman" w:hAnsi="Times New Roman" w:cs="Times New Roman"/>
          <w:sz w:val="28"/>
          <w:szCs w:val="28"/>
        </w:rPr>
        <w:t>, расположенных на территории Карталинского городского поселения</w:t>
      </w:r>
      <w:r w:rsidR="007E0B51" w:rsidRPr="000025D4">
        <w:rPr>
          <w:rFonts w:ascii="Times New Roman" w:hAnsi="Times New Roman" w:cs="Times New Roman"/>
          <w:sz w:val="28"/>
          <w:szCs w:val="28"/>
        </w:rPr>
        <w:t>.</w:t>
      </w:r>
    </w:p>
    <w:p w:rsidR="000025D4" w:rsidRDefault="000025D4" w:rsidP="00002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4E65" w:rsidRPr="000025D4">
        <w:rPr>
          <w:rFonts w:ascii="Times New Roman" w:hAnsi="Times New Roman" w:cs="Times New Roman"/>
          <w:spacing w:val="2"/>
          <w:sz w:val="28"/>
          <w:szCs w:val="28"/>
        </w:rPr>
        <w:t>Комиссии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0025D4" w:rsidRDefault="000025D4" w:rsidP="00002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4A47EB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в срок до </w:t>
      </w:r>
      <w:r w:rsidR="000E7EFC" w:rsidRPr="000025D4">
        <w:rPr>
          <w:rFonts w:ascii="Times New Roman" w:hAnsi="Times New Roman" w:cs="Times New Roman"/>
          <w:spacing w:val="2"/>
          <w:sz w:val="28"/>
          <w:szCs w:val="28"/>
        </w:rPr>
        <w:t>15</w:t>
      </w:r>
      <w:r w:rsidR="00237958">
        <w:rPr>
          <w:rFonts w:ascii="Times New Roman" w:hAnsi="Times New Roman" w:cs="Times New Roman"/>
          <w:spacing w:val="2"/>
          <w:sz w:val="28"/>
          <w:szCs w:val="28"/>
        </w:rPr>
        <w:t xml:space="preserve"> июля </w:t>
      </w:r>
      <w:r w:rsidR="004A47EB" w:rsidRPr="000025D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D87653" w:rsidRPr="000025D4">
        <w:rPr>
          <w:rFonts w:ascii="Times New Roman" w:hAnsi="Times New Roman" w:cs="Times New Roman"/>
          <w:spacing w:val="2"/>
          <w:sz w:val="28"/>
          <w:szCs w:val="28"/>
        </w:rPr>
        <w:t>22</w:t>
      </w:r>
      <w:r w:rsidR="004A47EB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 г</w:t>
      </w:r>
      <w:r w:rsidR="00D87653" w:rsidRPr="000025D4">
        <w:rPr>
          <w:rFonts w:ascii="Times New Roman" w:hAnsi="Times New Roman" w:cs="Times New Roman"/>
          <w:spacing w:val="2"/>
          <w:sz w:val="28"/>
          <w:szCs w:val="28"/>
        </w:rPr>
        <w:t>ода</w:t>
      </w:r>
      <w:r w:rsidR="004A47EB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 провести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1164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инвентаризацию </w:t>
      </w:r>
      <w:r w:rsidR="00BA1D7B" w:rsidRPr="000025D4">
        <w:rPr>
          <w:rFonts w:ascii="Times New Roman" w:hAnsi="Times New Roman" w:cs="Times New Roman"/>
          <w:spacing w:val="2"/>
          <w:sz w:val="28"/>
          <w:szCs w:val="28"/>
        </w:rPr>
        <w:t>в отношении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4B92" w:rsidRPr="000025D4">
        <w:rPr>
          <w:rFonts w:ascii="Times New Roman" w:hAnsi="Times New Roman" w:cs="Times New Roman"/>
          <w:spacing w:val="2"/>
          <w:sz w:val="28"/>
          <w:szCs w:val="28"/>
        </w:rPr>
        <w:t>пожарных гидрантов</w:t>
      </w:r>
      <w:r w:rsidR="00301133" w:rsidRPr="000025D4">
        <w:rPr>
          <w:rFonts w:ascii="Times New Roman" w:hAnsi="Times New Roman" w:cs="Times New Roman"/>
          <w:spacing w:val="2"/>
          <w:sz w:val="28"/>
          <w:szCs w:val="28"/>
        </w:rPr>
        <w:t>, расположенных на территории Карталинского городского поселения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025D4" w:rsidRDefault="000025D4" w:rsidP="00002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2) в</w:t>
      </w:r>
      <w:r w:rsidR="004A47EB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 срок до </w:t>
      </w:r>
      <w:r w:rsidR="000E7EFC" w:rsidRPr="000025D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237958">
        <w:rPr>
          <w:rFonts w:ascii="Times New Roman" w:hAnsi="Times New Roman" w:cs="Times New Roman"/>
          <w:spacing w:val="2"/>
          <w:sz w:val="28"/>
          <w:szCs w:val="28"/>
        </w:rPr>
        <w:t xml:space="preserve"> июля </w:t>
      </w:r>
      <w:r w:rsidR="004A47EB" w:rsidRPr="000025D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D87653" w:rsidRPr="000025D4">
        <w:rPr>
          <w:rFonts w:ascii="Times New Roman" w:hAnsi="Times New Roman" w:cs="Times New Roman"/>
          <w:spacing w:val="2"/>
          <w:sz w:val="28"/>
          <w:szCs w:val="28"/>
        </w:rPr>
        <w:t>22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  <w:r w:rsidR="004A47EB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7653" w:rsidRPr="000025D4">
        <w:rPr>
          <w:rFonts w:ascii="Times New Roman" w:hAnsi="Times New Roman" w:cs="Times New Roman"/>
          <w:spacing w:val="2"/>
          <w:sz w:val="28"/>
          <w:szCs w:val="28"/>
        </w:rPr>
        <w:t>предоставить главе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1164" w:rsidRPr="000025D4">
        <w:rPr>
          <w:rFonts w:ascii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A47EB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на утверждение </w:t>
      </w:r>
      <w:r w:rsidR="005A0546" w:rsidRPr="000025D4">
        <w:rPr>
          <w:rFonts w:ascii="Times New Roman" w:hAnsi="Times New Roman" w:cs="Times New Roman"/>
          <w:spacing w:val="2"/>
          <w:sz w:val="28"/>
          <w:szCs w:val="28"/>
        </w:rPr>
        <w:t>реестр пожарных гидрантов,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13EC" w:rsidRPr="000025D4">
        <w:rPr>
          <w:rFonts w:ascii="Times New Roman" w:hAnsi="Times New Roman" w:cs="Times New Roman"/>
          <w:spacing w:val="2"/>
          <w:sz w:val="28"/>
          <w:szCs w:val="28"/>
        </w:rPr>
        <w:t>расположенных на территории Карталинского городского поселения</w:t>
      </w:r>
      <w:r w:rsidR="005915F8" w:rsidRPr="000025D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915F8" w:rsidRPr="000025D4" w:rsidRDefault="000025D4" w:rsidP="00002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5915F8" w:rsidRPr="000025D4">
        <w:rPr>
          <w:rFonts w:ascii="Times New Roman" w:hAnsi="Times New Roman" w:cs="Times New Roman"/>
          <w:sz w:val="28"/>
          <w:szCs w:val="28"/>
        </w:rPr>
        <w:t>Руководителям эксплуатирующих организаций, собственникам объектов рекомендовать:</w:t>
      </w:r>
    </w:p>
    <w:p w:rsidR="005915F8" w:rsidRPr="000025D4" w:rsidRDefault="005915F8" w:rsidP="000025D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D4">
        <w:rPr>
          <w:rFonts w:ascii="Times New Roman" w:hAnsi="Times New Roman" w:cs="Times New Roman"/>
          <w:sz w:val="28"/>
          <w:szCs w:val="28"/>
        </w:rPr>
        <w:t xml:space="preserve">1) обеспечить надлежащее состояние </w:t>
      </w:r>
      <w:r w:rsidR="00DA4186" w:rsidRPr="000025D4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</w:t>
      </w:r>
      <w:r w:rsidRPr="000025D4">
        <w:rPr>
          <w:rFonts w:ascii="Times New Roman" w:hAnsi="Times New Roman" w:cs="Times New Roman"/>
          <w:sz w:val="28"/>
          <w:szCs w:val="28"/>
        </w:rPr>
        <w:t>;</w:t>
      </w:r>
    </w:p>
    <w:p w:rsidR="005915F8" w:rsidRPr="000025D4" w:rsidRDefault="005915F8" w:rsidP="0000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D4">
        <w:rPr>
          <w:rFonts w:ascii="Times New Roman" w:hAnsi="Times New Roman" w:cs="Times New Roman"/>
          <w:sz w:val="28"/>
          <w:szCs w:val="28"/>
        </w:rPr>
        <w:lastRenderedPageBreak/>
        <w:t xml:space="preserve">2) содержать в исправном состоянии </w:t>
      </w:r>
      <w:r w:rsidR="00DA4186" w:rsidRPr="000025D4">
        <w:rPr>
          <w:rFonts w:ascii="Times New Roman" w:hAnsi="Times New Roman" w:cs="Times New Roman"/>
          <w:sz w:val="28"/>
          <w:szCs w:val="28"/>
        </w:rPr>
        <w:t>источники наружного противопожарного водоснабжения</w:t>
      </w:r>
      <w:r w:rsidRPr="000025D4">
        <w:rPr>
          <w:rFonts w:ascii="Times New Roman" w:hAnsi="Times New Roman" w:cs="Times New Roman"/>
          <w:sz w:val="28"/>
          <w:szCs w:val="28"/>
        </w:rPr>
        <w:t>;</w:t>
      </w:r>
    </w:p>
    <w:p w:rsidR="005915F8" w:rsidRPr="000025D4" w:rsidRDefault="005915F8" w:rsidP="0000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D4">
        <w:rPr>
          <w:rFonts w:ascii="Times New Roman" w:hAnsi="Times New Roman" w:cs="Times New Roman"/>
          <w:sz w:val="28"/>
          <w:szCs w:val="28"/>
        </w:rPr>
        <w:t xml:space="preserve">3) производить проверку технического состояния </w:t>
      </w:r>
      <w:r w:rsidR="00DA4186" w:rsidRPr="000025D4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</w:t>
      </w:r>
      <w:r w:rsidRPr="000025D4">
        <w:rPr>
          <w:rFonts w:ascii="Times New Roman" w:hAnsi="Times New Roman" w:cs="Times New Roman"/>
          <w:sz w:val="28"/>
          <w:szCs w:val="28"/>
        </w:rPr>
        <w:t>, не реже двух раз в год;</w:t>
      </w:r>
    </w:p>
    <w:p w:rsidR="000025D4" w:rsidRDefault="008A6A56" w:rsidP="0000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D4">
        <w:rPr>
          <w:rFonts w:ascii="Times New Roman" w:hAnsi="Times New Roman" w:cs="Times New Roman"/>
          <w:sz w:val="28"/>
          <w:szCs w:val="28"/>
        </w:rPr>
        <w:t>4</w:t>
      </w:r>
      <w:r w:rsidR="005915F8" w:rsidRPr="000025D4">
        <w:rPr>
          <w:rFonts w:ascii="Times New Roman" w:hAnsi="Times New Roman" w:cs="Times New Roman"/>
          <w:sz w:val="28"/>
          <w:szCs w:val="28"/>
        </w:rPr>
        <w:t>) обеспечивать беспрепятственный доступ пожарной техники на объект</w:t>
      </w:r>
      <w:r w:rsidR="00DA4186" w:rsidRPr="000025D4">
        <w:rPr>
          <w:rFonts w:ascii="Times New Roman" w:hAnsi="Times New Roman" w:cs="Times New Roman"/>
          <w:sz w:val="28"/>
          <w:szCs w:val="28"/>
        </w:rPr>
        <w:t xml:space="preserve"> к источникам наружного противопожарного водоснабжения</w:t>
      </w:r>
      <w:r w:rsidR="002C46E6" w:rsidRPr="000025D4">
        <w:rPr>
          <w:rFonts w:ascii="Times New Roman" w:hAnsi="Times New Roman" w:cs="Times New Roman"/>
          <w:sz w:val="28"/>
          <w:szCs w:val="28"/>
        </w:rPr>
        <w:t>.</w:t>
      </w:r>
    </w:p>
    <w:p w:rsidR="000025D4" w:rsidRDefault="000025D4" w:rsidP="0000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27641" w:rsidRPr="000025D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FB1164" w:rsidRPr="000025D4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EC4E44" w:rsidRPr="000025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2AAB" w:rsidRPr="000025D4">
        <w:rPr>
          <w:rFonts w:ascii="Times New Roman" w:hAnsi="Times New Roman" w:cs="Times New Roman"/>
          <w:sz w:val="28"/>
          <w:szCs w:val="28"/>
        </w:rPr>
        <w:t>района</w:t>
      </w:r>
      <w:r w:rsidR="00327641" w:rsidRPr="000025D4">
        <w:rPr>
          <w:rFonts w:ascii="Times New Roman" w:hAnsi="Times New Roman" w:cs="Times New Roman"/>
          <w:sz w:val="28"/>
          <w:szCs w:val="28"/>
        </w:rPr>
        <w:t xml:space="preserve"> от 15.07.2019 года № 404-р «О назначении комиссии по инвентаризации пожарных гидрантов, находящихся на территории Карталинского городского поселения» считать утратившим силу.</w:t>
      </w:r>
    </w:p>
    <w:p w:rsidR="000025D4" w:rsidRDefault="000025D4" w:rsidP="0000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27641" w:rsidRPr="000025D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FB1164" w:rsidRPr="000025D4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DC2AAB" w:rsidRPr="000025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27641" w:rsidRPr="000025D4">
        <w:rPr>
          <w:rFonts w:ascii="Times New Roman" w:hAnsi="Times New Roman" w:cs="Times New Roman"/>
          <w:sz w:val="28"/>
          <w:szCs w:val="28"/>
        </w:rPr>
        <w:t>.</w:t>
      </w:r>
    </w:p>
    <w:p w:rsidR="000025D4" w:rsidRDefault="000025D4" w:rsidP="0000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87653" w:rsidRPr="000025D4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</w:t>
      </w:r>
      <w:r>
        <w:rPr>
          <w:rFonts w:ascii="Times New Roman" w:hAnsi="Times New Roman" w:cs="Times New Roman"/>
          <w:sz w:val="28"/>
          <w:szCs w:val="28"/>
        </w:rPr>
        <w:t>озложить на начальника отдела гражданской обороны и чрезвычайной ситуации</w:t>
      </w:r>
      <w:r w:rsidR="00D87653" w:rsidRPr="000025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1164" w:rsidRPr="000025D4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EC4E44" w:rsidRPr="000025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7653" w:rsidRPr="000025D4">
        <w:rPr>
          <w:rFonts w:ascii="Times New Roman" w:hAnsi="Times New Roman" w:cs="Times New Roman"/>
          <w:sz w:val="28"/>
          <w:szCs w:val="28"/>
        </w:rPr>
        <w:t xml:space="preserve"> Трескова С.В.</w:t>
      </w:r>
    </w:p>
    <w:p w:rsidR="00D87653" w:rsidRPr="000025D4" w:rsidRDefault="000025D4" w:rsidP="0000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87653" w:rsidRPr="000025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FB1164" w:rsidRPr="000025D4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DC2AAB" w:rsidRPr="000025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87653" w:rsidRPr="000025D4">
        <w:rPr>
          <w:rFonts w:ascii="Times New Roman" w:hAnsi="Times New Roman" w:cs="Times New Roman"/>
          <w:sz w:val="28"/>
          <w:szCs w:val="28"/>
        </w:rPr>
        <w:t xml:space="preserve">по строительству, жилищно – коммунальному хозяйству, транспорту </w:t>
      </w:r>
      <w:r w:rsidR="00DC2AAB" w:rsidRPr="000025D4">
        <w:rPr>
          <w:rFonts w:ascii="Times New Roman" w:hAnsi="Times New Roman" w:cs="Times New Roman"/>
          <w:sz w:val="28"/>
          <w:szCs w:val="28"/>
        </w:rPr>
        <w:t xml:space="preserve">и связи </w:t>
      </w:r>
      <w:r w:rsidR="00D87653" w:rsidRPr="000025D4">
        <w:rPr>
          <w:rFonts w:ascii="Times New Roman" w:hAnsi="Times New Roman" w:cs="Times New Roman"/>
          <w:sz w:val="28"/>
          <w:szCs w:val="28"/>
        </w:rPr>
        <w:t>Ломовцева С.В.</w:t>
      </w:r>
    </w:p>
    <w:p w:rsidR="008A6A56" w:rsidRDefault="008A6A56" w:rsidP="00002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25D4" w:rsidRPr="000025D4" w:rsidRDefault="000025D4" w:rsidP="00002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7653" w:rsidRPr="000025D4" w:rsidRDefault="00D87653" w:rsidP="00002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25D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D87653" w:rsidRPr="000025D4" w:rsidRDefault="00D87653" w:rsidP="00002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25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025D4">
        <w:rPr>
          <w:rFonts w:ascii="Times New Roman" w:hAnsi="Times New Roman" w:cs="Times New Roman"/>
          <w:sz w:val="28"/>
          <w:szCs w:val="28"/>
        </w:rPr>
        <w:tab/>
      </w:r>
      <w:r w:rsidRPr="000025D4">
        <w:rPr>
          <w:rFonts w:ascii="Times New Roman" w:hAnsi="Times New Roman" w:cs="Times New Roman"/>
          <w:sz w:val="28"/>
          <w:szCs w:val="28"/>
        </w:rPr>
        <w:tab/>
      </w:r>
      <w:r w:rsidRPr="000025D4">
        <w:rPr>
          <w:rFonts w:ascii="Times New Roman" w:hAnsi="Times New Roman" w:cs="Times New Roman"/>
          <w:sz w:val="28"/>
          <w:szCs w:val="28"/>
        </w:rPr>
        <w:tab/>
      </w:r>
      <w:r w:rsidR="000025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025D4">
        <w:rPr>
          <w:rFonts w:ascii="Times New Roman" w:hAnsi="Times New Roman" w:cs="Times New Roman"/>
          <w:sz w:val="28"/>
          <w:szCs w:val="28"/>
        </w:rPr>
        <w:t>А.Г. Вдовин</w:t>
      </w:r>
    </w:p>
    <w:p w:rsidR="008A6A56" w:rsidRPr="000025D4" w:rsidRDefault="008A6A56" w:rsidP="00002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EFC" w:rsidRPr="000025D4" w:rsidRDefault="000E7EFC" w:rsidP="00002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EFC" w:rsidRPr="000025D4" w:rsidRDefault="000E7EFC" w:rsidP="00002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1E" w:rsidRPr="000025D4" w:rsidRDefault="005D391E" w:rsidP="00002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5D4" w:rsidRDefault="000025D4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25D4" w:rsidRDefault="000025D4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25D4" w:rsidRDefault="000025D4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25D4" w:rsidRDefault="000025D4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25D4" w:rsidRDefault="000025D4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25D4" w:rsidRDefault="000025D4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25D4" w:rsidRDefault="000025D4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25D4" w:rsidRDefault="000025D4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1254" w:rsidRDefault="00C51254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54" w:rsidRDefault="00C51254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54" w:rsidRDefault="00C51254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54" w:rsidRDefault="00C51254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54" w:rsidRDefault="00C51254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54" w:rsidRDefault="00C51254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54" w:rsidRDefault="00C51254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54" w:rsidRDefault="00C51254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54" w:rsidRDefault="00C51254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54" w:rsidRDefault="00C51254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86" w:rsidRPr="000025D4" w:rsidRDefault="00650211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:rsidR="006D055C" w:rsidRDefault="00B114BE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650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</w:t>
      </w:r>
      <w:r w:rsidR="005915F8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650211" w:rsidRPr="00650211" w:rsidRDefault="00650211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Pr="0065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915F8" w:rsidRDefault="00D41C7B" w:rsidP="00650211">
      <w:pPr>
        <w:widowControl w:val="0"/>
        <w:tabs>
          <w:tab w:val="center" w:pos="8222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17.06.2022 года № 589</w:t>
      </w:r>
    </w:p>
    <w:p w:rsidR="00650211" w:rsidRDefault="00650211" w:rsidP="00650211">
      <w:pPr>
        <w:widowControl w:val="0"/>
        <w:tabs>
          <w:tab w:val="center" w:pos="8222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211" w:rsidRDefault="00650211" w:rsidP="00650211">
      <w:pPr>
        <w:widowControl w:val="0"/>
        <w:tabs>
          <w:tab w:val="center" w:pos="8222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211" w:rsidRPr="00650211" w:rsidRDefault="00650211" w:rsidP="00650211">
      <w:pPr>
        <w:widowControl w:val="0"/>
        <w:tabs>
          <w:tab w:val="center" w:pos="8222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211" w:rsidRDefault="00DA4186" w:rsidP="00002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комиссии по инвентаризации, списанию (сняти</w:t>
      </w:r>
      <w:r w:rsidR="00EE2859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50211" w:rsidRDefault="00DA4186" w:rsidP="00002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учета) пожарных гидрантов, </w:t>
      </w:r>
      <w:bookmarkStart w:id="1" w:name="_Hlk105052259"/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расположенных</w:t>
      </w:r>
    </w:p>
    <w:p w:rsidR="00C74F34" w:rsidRPr="000025D4" w:rsidRDefault="00DA4186" w:rsidP="00002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Карталинского городского поселения</w:t>
      </w:r>
    </w:p>
    <w:bookmarkEnd w:id="1"/>
    <w:p w:rsidR="00AD08DC" w:rsidRDefault="00AD08DC" w:rsidP="00002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Pr="000025D4" w:rsidRDefault="00650211" w:rsidP="00002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8"/>
      </w:tblGrid>
      <w:tr w:rsidR="00AD08DC" w:rsidRPr="000025D4" w:rsidTr="00AD56EE">
        <w:trPr>
          <w:trHeight w:val="611"/>
        </w:trPr>
        <w:tc>
          <w:tcPr>
            <w:tcW w:w="2802" w:type="dxa"/>
          </w:tcPr>
          <w:p w:rsidR="00AD08DC" w:rsidRDefault="00650211" w:rsidP="000025D4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Ломовцев </w:t>
            </w:r>
            <w:r w:rsidR="00AD08DC" w:rsidRPr="0000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AD56EE" w:rsidRDefault="00AD56EE" w:rsidP="000025D4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6EE" w:rsidRDefault="00AD56EE" w:rsidP="000025D4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6EE" w:rsidRDefault="00AD56EE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D56EE" w:rsidRPr="00AD56EE" w:rsidRDefault="00AD56EE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Лазуткин А.А.       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  <w:p w:rsidR="00650211" w:rsidRPr="000025D4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</w:tcPr>
          <w:p w:rsidR="00AD08DC" w:rsidRDefault="00AD08DC" w:rsidP="000025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r w:rsidR="00FB1164" w:rsidRPr="0000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Карталинского </w:t>
            </w:r>
            <w:r w:rsidR="00F611E7" w:rsidRPr="00002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AD56EE">
              <w:rPr>
                <w:rFonts w:ascii="Times New Roman" w:eastAsia="Calibri" w:hAnsi="Times New Roman" w:cs="Times New Roman"/>
                <w:sz w:val="28"/>
                <w:szCs w:val="28"/>
              </w:rPr>
              <w:t>по строительству, жилищно-коммунальному хозяйству</w:t>
            </w:r>
            <w:r w:rsidRPr="000025D4">
              <w:rPr>
                <w:rFonts w:ascii="Times New Roman" w:eastAsia="Calibri" w:hAnsi="Times New Roman" w:cs="Times New Roman"/>
                <w:sz w:val="28"/>
                <w:szCs w:val="28"/>
              </w:rPr>
              <w:t>, транспорту и связи, председатель комиссии</w:t>
            </w:r>
          </w:p>
          <w:p w:rsidR="00AD56EE" w:rsidRPr="000025D4" w:rsidRDefault="00AD56EE" w:rsidP="00AD56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инженер отдела гражданской обороны</w:t>
            </w: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чрезвычайных ситуаций</w:t>
            </w: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Карталинского муниципального района, секретарь комиссии</w:t>
            </w:r>
          </w:p>
        </w:tc>
      </w:tr>
      <w:tr w:rsidR="00650211" w:rsidRPr="000025D4" w:rsidTr="00AD56EE">
        <w:tc>
          <w:tcPr>
            <w:tcW w:w="9570" w:type="dxa"/>
            <w:gridSpan w:val="2"/>
          </w:tcPr>
          <w:p w:rsidR="00650211" w:rsidRPr="000025D4" w:rsidRDefault="00650211" w:rsidP="00650211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D08DC" w:rsidRPr="000025D4" w:rsidTr="00AD56EE">
        <w:tc>
          <w:tcPr>
            <w:tcW w:w="2802" w:type="dxa"/>
          </w:tcPr>
          <w:p w:rsidR="00791454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Игуменщев И.П. 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–</w:t>
            </w:r>
          </w:p>
          <w:p w:rsidR="00650211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650211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650211" w:rsidRDefault="00AD56EE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Марковский С.В.    </w:t>
            </w:r>
            <w:r w:rsidR="00650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  <w:p w:rsidR="00650211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650211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Мясников Г.А.      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  <w:p w:rsidR="00650211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650211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650211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–</w:t>
            </w:r>
          </w:p>
          <w:p w:rsidR="00650211" w:rsidRDefault="00AD08DC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Селезнева Е.С.        </w:t>
            </w:r>
            <w:r w:rsidR="00650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–</w:t>
            </w:r>
          </w:p>
          <w:p w:rsidR="00AD08DC" w:rsidRPr="000025D4" w:rsidRDefault="00AD08DC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8" w:type="dxa"/>
          </w:tcPr>
          <w:p w:rsidR="00791454" w:rsidRPr="000025D4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аместитель начальника Управления строительства, инфраструктуры и жилищно-коммунального хозяйства Карталинского муниципального района</w:t>
            </w:r>
          </w:p>
          <w:p w:rsidR="00650211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директор Муниципального унитарного предприятия</w:t>
            </w: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«Водоснабжение»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50211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исполняющий обязанности начальника 9 ПСО ФПС ГПС Главного управления МЧС России по Челябинской области (по согласованию)</w:t>
            </w:r>
          </w:p>
          <w:p w:rsidR="00650211" w:rsidRDefault="00650211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собственника объекта (по согласованию)</w:t>
            </w:r>
          </w:p>
          <w:p w:rsidR="00AD08DC" w:rsidRPr="000025D4" w:rsidRDefault="00AD08DC" w:rsidP="000025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начальник Управления по имущественной и земельной политике </w:t>
            </w:r>
            <w:r w:rsidR="00FB1164"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Карталинского </w:t>
            </w:r>
            <w:r w:rsidR="00F611E7" w:rsidRPr="000025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муниципального района</w:t>
            </w:r>
            <w:r w:rsidR="00AD56E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</w:tbl>
    <w:p w:rsidR="00650211" w:rsidRDefault="00650211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56EE" w:rsidRDefault="00AD56EE" w:rsidP="00002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Pr="000025D4" w:rsidRDefault="00650211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:rsidR="00650211" w:rsidRDefault="00650211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650211" w:rsidRPr="00650211" w:rsidRDefault="00650211" w:rsidP="00650211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Pr="0065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41C7B" w:rsidRDefault="00D41C7B" w:rsidP="00D41C7B">
      <w:pPr>
        <w:widowControl w:val="0"/>
        <w:tabs>
          <w:tab w:val="center" w:pos="8222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10499102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17.06.2022 года № 589</w:t>
      </w:r>
    </w:p>
    <w:p w:rsidR="00650211" w:rsidRDefault="00650211" w:rsidP="000025D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650211" w:rsidP="000025D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0211" w:rsidRDefault="00FF32DD" w:rsidP="000025D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25D4">
        <w:rPr>
          <w:rFonts w:ascii="Times New Roman" w:hAnsi="Times New Roman" w:cs="Times New Roman"/>
          <w:spacing w:val="2"/>
          <w:sz w:val="28"/>
          <w:szCs w:val="28"/>
        </w:rPr>
        <w:t>Порядок</w:t>
      </w:r>
      <w:r w:rsidR="006502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25D4">
        <w:rPr>
          <w:rFonts w:ascii="Times New Roman" w:hAnsi="Times New Roman" w:cs="Times New Roman"/>
          <w:spacing w:val="2"/>
          <w:sz w:val="28"/>
          <w:szCs w:val="28"/>
        </w:rPr>
        <w:t>проведения инвентаризации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502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5A77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списания </w:t>
      </w:r>
    </w:p>
    <w:p w:rsidR="00650211" w:rsidRDefault="00055A77" w:rsidP="000025D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(снятия с учёта) </w:t>
      </w:r>
      <w:r w:rsidR="005513EC" w:rsidRPr="000025D4">
        <w:rPr>
          <w:rFonts w:ascii="Times New Roman" w:hAnsi="Times New Roman" w:cs="Times New Roman"/>
          <w:spacing w:val="2"/>
          <w:sz w:val="28"/>
          <w:szCs w:val="28"/>
        </w:rPr>
        <w:t>пожарных гидрантов,</w:t>
      </w:r>
      <w:r w:rsidR="006502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50211" w:rsidRDefault="005513EC" w:rsidP="000025D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расположенных на территории Карталинского </w:t>
      </w:r>
    </w:p>
    <w:p w:rsidR="00240602" w:rsidRPr="000025D4" w:rsidRDefault="005513EC" w:rsidP="000025D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25D4">
        <w:rPr>
          <w:rFonts w:ascii="Times New Roman" w:hAnsi="Times New Roman" w:cs="Times New Roman"/>
          <w:spacing w:val="2"/>
          <w:sz w:val="28"/>
          <w:szCs w:val="28"/>
        </w:rPr>
        <w:t>городского поселения</w:t>
      </w:r>
    </w:p>
    <w:bookmarkEnd w:id="2"/>
    <w:p w:rsidR="004405DA" w:rsidRDefault="004405DA" w:rsidP="000025D4">
      <w:pPr>
        <w:pStyle w:val="a4"/>
        <w:shd w:val="clear" w:color="auto" w:fill="FFFFFF"/>
        <w:ind w:left="567" w:firstLine="142"/>
        <w:textAlignment w:val="baseline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650211" w:rsidRPr="000025D4" w:rsidRDefault="00650211" w:rsidP="000025D4">
      <w:pPr>
        <w:pStyle w:val="a4"/>
        <w:shd w:val="clear" w:color="auto" w:fill="FFFFFF"/>
        <w:ind w:left="567" w:firstLine="142"/>
        <w:textAlignment w:val="baseline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8A3BA9" w:rsidRP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 </w:t>
      </w:r>
      <w:r w:rsidR="00A93D39" w:rsidRPr="00650211">
        <w:rPr>
          <w:rFonts w:ascii="Times New Roman" w:hAnsi="Times New Roman"/>
          <w:spacing w:val="2"/>
          <w:sz w:val="28"/>
          <w:szCs w:val="28"/>
        </w:rPr>
        <w:t xml:space="preserve">Для </w:t>
      </w:r>
      <w:r w:rsidR="00C11605" w:rsidRPr="00650211">
        <w:rPr>
          <w:rFonts w:ascii="Times New Roman" w:hAnsi="Times New Roman"/>
          <w:spacing w:val="2"/>
          <w:sz w:val="28"/>
          <w:szCs w:val="28"/>
        </w:rPr>
        <w:t xml:space="preserve">инвентаризации, </w:t>
      </w:r>
      <w:r w:rsidR="00A93D39" w:rsidRPr="00650211">
        <w:rPr>
          <w:rFonts w:ascii="Times New Roman" w:hAnsi="Times New Roman"/>
          <w:spacing w:val="2"/>
          <w:sz w:val="28"/>
          <w:szCs w:val="28"/>
        </w:rPr>
        <w:t xml:space="preserve">определения непригодности пожарных гидрантов к дальнейшему использованию, невозможности, неэффективности и экономической нецелесообразности их восстановления, а также для оформления документации на списание (снятие с учёта) данных пожарных гидрантов создаётся постоянно действующая комиссия. 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A93D39" w:rsidRPr="00650211">
        <w:rPr>
          <w:rFonts w:ascii="Times New Roman" w:hAnsi="Times New Roman"/>
          <w:spacing w:val="2"/>
          <w:sz w:val="28"/>
          <w:szCs w:val="28"/>
        </w:rPr>
        <w:t>Для участия в работе комиссии могут привлекаться в установленном порядке должностные лица, специалисты органа местного самоуправления и представители государственных, общественных и иных организаций (по согласованию с их руководителями).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</w:t>
      </w:r>
      <w:r w:rsidR="005D391E" w:rsidRPr="000025D4">
        <w:rPr>
          <w:rFonts w:ascii="Times New Roman" w:hAnsi="Times New Roman" w:cs="Times New Roman"/>
          <w:spacing w:val="2"/>
          <w:sz w:val="28"/>
          <w:szCs w:val="28"/>
        </w:rPr>
        <w:t>Решение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 комиссии правомочно при наличии кворума, который составляет не менее двух третей членов состава комиссии.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Комиссия созывается по инициативе одного из её участников. При этом данный участник комиссии должен направить соответствующие уведомления в адрес других участников комиссии.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В компетенцию комиссии входит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C2300E" w:rsidRPr="000025D4">
        <w:rPr>
          <w:rFonts w:ascii="Times New Roman" w:hAnsi="Times New Roman" w:cs="Times New Roman"/>
          <w:spacing w:val="2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2300E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визуального 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>осмотр</w:t>
      </w:r>
      <w:r w:rsidR="00C2300E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а на 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>наличие на видном месте указателя</w:t>
      </w:r>
      <w:r w:rsidR="00AD56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>установленного образца</w:t>
      </w:r>
      <w:r w:rsidR="005D391E" w:rsidRPr="000025D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="005D391E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проверка 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>возможност</w:t>
      </w:r>
      <w:r w:rsidR="00C2300E" w:rsidRPr="000025D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 беспрепятственного подъезда</w:t>
      </w:r>
      <w:r w:rsidR="00AD56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>к пожарному гидранту</w:t>
      </w:r>
      <w:r w:rsidR="00C2300E" w:rsidRPr="000025D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3) </w:t>
      </w:r>
      <w:r w:rsidR="00C2300E" w:rsidRPr="000025D4">
        <w:rPr>
          <w:rFonts w:ascii="Times New Roman" w:hAnsi="Times New Roman" w:cs="Times New Roman"/>
          <w:spacing w:val="2"/>
          <w:sz w:val="28"/>
          <w:szCs w:val="28"/>
        </w:rPr>
        <w:t>проверка в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>озможност</w:t>
      </w:r>
      <w:r w:rsidR="00C2300E" w:rsidRPr="000025D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 свободного открывания крышки люка колодца</w:t>
      </w:r>
      <w:r w:rsidR="00ED41B2" w:rsidRPr="000025D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4) </w:t>
      </w:r>
      <w:r w:rsidR="00C2300E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проверка 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>работоспособност</w:t>
      </w:r>
      <w:r w:rsidR="00C2300E" w:rsidRPr="000025D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 пожарного гидранта посредством пуска воды с установкой пожарной колонки</w:t>
      </w:r>
      <w:r w:rsidR="004A22BC" w:rsidRPr="000025D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5) </w:t>
      </w:r>
      <w:r w:rsidR="00C2300E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проверка работы 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>сливного устройства</w:t>
      </w:r>
      <w:r w:rsidR="00AD56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11605" w:rsidRPr="000025D4">
        <w:rPr>
          <w:rFonts w:ascii="Times New Roman" w:hAnsi="Times New Roman" w:cs="Times New Roman"/>
          <w:spacing w:val="2"/>
          <w:sz w:val="28"/>
          <w:szCs w:val="28"/>
        </w:rPr>
        <w:t>пожарного гидранта</w:t>
      </w:r>
      <w:r w:rsidR="004A22BC" w:rsidRPr="000025D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контроль за изменением дислокации размещения пожарных гидрантов</w:t>
      </w:r>
      <w:r w:rsidR="005D391E" w:rsidRPr="000025D4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7)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непосредственный осмотр пожарного гидранта подлежащего списанию (снятию с учёта);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8)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установление конкретных причин списания (снятия с учёта) пожарных гидрантов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(расположение пожарных гидрантов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на территории, где нет жилых и производственных зданий, техническая неисправность, ист</w:t>
      </w:r>
      <w:r>
        <w:rPr>
          <w:rFonts w:ascii="Times New Roman" w:hAnsi="Times New Roman" w:cs="Times New Roman"/>
          <w:spacing w:val="2"/>
          <w:sz w:val="28"/>
          <w:szCs w:val="28"/>
        </w:rPr>
        <w:t>ечение нормативных сроков и так далее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);</w:t>
      </w:r>
    </w:p>
    <w:p w:rsidR="00650211" w:rsidRDefault="00650211" w:rsidP="0065021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9)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сбор и анализ информации о техническом состоянии пожарных гидрантов;</w:t>
      </w:r>
    </w:p>
    <w:p w:rsidR="00F93DEE" w:rsidRDefault="00650211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10)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разработка и подача в установленном порядке предложений и рекомендаций по совершенствованию законодательства в области пожарной безопасности;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11)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составление актов списания (сня</w:t>
      </w:r>
      <w:r>
        <w:rPr>
          <w:rFonts w:ascii="Times New Roman" w:hAnsi="Times New Roman" w:cs="Times New Roman"/>
          <w:spacing w:val="2"/>
          <w:sz w:val="28"/>
          <w:szCs w:val="28"/>
        </w:rPr>
        <w:t>тия с учёта) пожарных гидрантов.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Комиссия имеет право: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запрашивать и получать в установленном порядке от органа местного самоуправления, государственных, общественных и иных организаций и должностных лиц информацию, документы, материалы, необходимые для деятельности комиссии;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привлекать в установленном порядке должностных лиц, специалистов органа местного самоуправления и организаций (по согласованию с их руководителями) для участия в работе комиссии;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3)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вносить в установленном порядке предложения по входящим в компетенцию комиссии вопросам, требующим решения органа местного самоуправления.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4)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Результаты принятого комиссией решения оформляются актом списания (снятия с учёта) пожарного гидранта;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5) в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 акте списания (снятия с учёта) пожарного гидранта, указываются следующие данные: адрес, координаты пожарного гидранта</w:t>
      </w:r>
      <w:r w:rsidR="00811C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и причины его списания (снятия с учёта)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Акт списания (снятия с учёта) пожарного гидранта,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должен быть согласован с 9 ПСО ФПС ГПС Главного управления МЧС России по Челябинской области.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Пожарный гидрант считается списанным (снятым с учёта) после согласования 9 ПСО ФПС ГПС Главного управления МЧС России по Челябинской области и утверждения председателем комиссии.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9.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 xml:space="preserve">Разборка и демонтаж пожарного гидранта на сетях наружного водопровода разрешается только после утверждения акта списания (снятия с учёта) данного пожарного гидранта. </w:t>
      </w:r>
    </w:p>
    <w:p w:rsid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10. </w:t>
      </w:r>
      <w:r w:rsidR="00A93D39" w:rsidRPr="000025D4">
        <w:rPr>
          <w:rFonts w:ascii="Times New Roman" w:hAnsi="Times New Roman" w:cs="Times New Roman"/>
          <w:spacing w:val="2"/>
          <w:sz w:val="28"/>
          <w:szCs w:val="28"/>
        </w:rPr>
        <w:t>Разборка и демонтаж пожарного гидранта до утверждения акта его списания (снятия с учёта) не допускается.</w:t>
      </w:r>
    </w:p>
    <w:p w:rsidR="00A93D39" w:rsidRPr="00F93DEE" w:rsidRDefault="00F93DEE" w:rsidP="00F93DE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11. </w:t>
      </w:r>
      <w:r w:rsidR="00A93D39" w:rsidRPr="00F93DEE">
        <w:rPr>
          <w:rFonts w:ascii="Times New Roman" w:hAnsi="Times New Roman"/>
          <w:spacing w:val="2"/>
          <w:sz w:val="28"/>
          <w:szCs w:val="28"/>
        </w:rPr>
        <w:t>Разборка и демонтаж пожарного гидранта на сетях наружного водопровода осуществляется предприятиями, учреждениями, организациями, которые ранее отвечали за обеспечение исправного технического состояния и ремонт данного пожарного гидранта.</w:t>
      </w:r>
    </w:p>
    <w:p w:rsidR="00A93D39" w:rsidRPr="000025D4" w:rsidRDefault="00ED41B2" w:rsidP="00F93D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</w:t>
      </w:r>
      <w:r w:rsidR="00A93D39"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списания (снятия с учёта) пожарного гидранта в Реестр источников наружного противопожарного водоснабжения вносятся соответствующие коррективы.</w:t>
      </w:r>
    </w:p>
    <w:p w:rsidR="00F93DEE" w:rsidRDefault="00ED41B2" w:rsidP="00F93D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5A77" w:rsidRPr="000025D4">
        <w:rPr>
          <w:rFonts w:ascii="Times New Roman" w:hAnsi="Times New Roman" w:cs="Times New Roman"/>
          <w:spacing w:val="2"/>
          <w:sz w:val="28"/>
          <w:szCs w:val="28"/>
        </w:rPr>
        <w:t>Пожарные гидранты, могут быть списаны (сняты с учёта) по следующим основаниям:</w:t>
      </w:r>
    </w:p>
    <w:p w:rsidR="00F93DEE" w:rsidRDefault="00F93DEE" w:rsidP="00F93D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055A77" w:rsidRPr="000025D4">
        <w:rPr>
          <w:rFonts w:ascii="Times New Roman" w:hAnsi="Times New Roman" w:cs="Times New Roman"/>
          <w:spacing w:val="2"/>
          <w:sz w:val="28"/>
          <w:szCs w:val="28"/>
        </w:rPr>
        <w:t>пожарные гидранты расположены на территории, где нет жилых и производственных зданий, строений;</w:t>
      </w:r>
    </w:p>
    <w:p w:rsidR="00F93DEE" w:rsidRDefault="00F93DEE" w:rsidP="00F93D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="00055A77" w:rsidRPr="000025D4">
        <w:rPr>
          <w:rFonts w:ascii="Times New Roman" w:hAnsi="Times New Roman" w:cs="Times New Roman"/>
          <w:spacing w:val="2"/>
          <w:sz w:val="28"/>
          <w:szCs w:val="28"/>
        </w:rPr>
        <w:t>содержание пожарных гидрантов экономически нецелесообразно в связи с прекращением деятельности предприятий, учреждений, организаций, на территории которых расположены данные пожарные гидранты;</w:t>
      </w:r>
    </w:p>
    <w:p w:rsidR="00F93DEE" w:rsidRDefault="00F93DEE" w:rsidP="00F93D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3) </w:t>
      </w:r>
      <w:r w:rsidR="00055A77" w:rsidRPr="000025D4">
        <w:rPr>
          <w:rFonts w:ascii="Times New Roman" w:hAnsi="Times New Roman" w:cs="Times New Roman"/>
          <w:spacing w:val="2"/>
          <w:sz w:val="28"/>
          <w:szCs w:val="28"/>
        </w:rPr>
        <w:t>пожарные гидранты расположены на территории, где дома признаны непригодными для проживания и подлежат сносу;</w:t>
      </w:r>
    </w:p>
    <w:p w:rsidR="00F93DEE" w:rsidRDefault="00F93DEE" w:rsidP="00F93D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4) </w:t>
      </w:r>
      <w:r w:rsidR="00055A77" w:rsidRPr="000025D4">
        <w:rPr>
          <w:rFonts w:ascii="Times New Roman" w:hAnsi="Times New Roman" w:cs="Times New Roman"/>
          <w:spacing w:val="2"/>
          <w:sz w:val="28"/>
          <w:szCs w:val="28"/>
        </w:rPr>
        <w:t>пожарные гидранты находятся в состоянии технической неисправности и не подлежат восстановлению и ремонту;</w:t>
      </w:r>
    </w:p>
    <w:p w:rsidR="00F93DEE" w:rsidRDefault="00F93DEE" w:rsidP="00F93D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5) </w:t>
      </w:r>
      <w:r w:rsidR="00055A77" w:rsidRPr="000025D4">
        <w:rPr>
          <w:rFonts w:ascii="Times New Roman" w:hAnsi="Times New Roman" w:cs="Times New Roman"/>
          <w:spacing w:val="2"/>
          <w:sz w:val="28"/>
          <w:szCs w:val="28"/>
        </w:rPr>
        <w:t>пожарные гидранты доработали свои нормативные сроки и пришли в негодность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B5D38" w:rsidRPr="000025D4" w:rsidRDefault="00F93DEE" w:rsidP="00F93D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14. </w:t>
      </w:r>
      <w:r w:rsidR="00055A77" w:rsidRPr="000025D4">
        <w:rPr>
          <w:rFonts w:ascii="Times New Roman" w:hAnsi="Times New Roman" w:cs="Times New Roman"/>
          <w:spacing w:val="2"/>
          <w:sz w:val="28"/>
          <w:szCs w:val="28"/>
        </w:rPr>
        <w:t>Пожарные гидранты, доработавшие свои нормативные сроки, но еще работоспособные, списанию (снятию с учёта) не</w:t>
      </w:r>
      <w:r w:rsidR="00811C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5A77" w:rsidRPr="000025D4">
        <w:rPr>
          <w:rFonts w:ascii="Times New Roman" w:hAnsi="Times New Roman" w:cs="Times New Roman"/>
          <w:spacing w:val="2"/>
          <w:sz w:val="28"/>
          <w:szCs w:val="28"/>
        </w:rPr>
        <w:t>подлежат.</w:t>
      </w:r>
    </w:p>
    <w:p w:rsidR="00772B62" w:rsidRDefault="00772B62" w:rsidP="00BA1D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772B62" w:rsidSect="000025D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93DEE" w:rsidRPr="000025D4" w:rsidRDefault="00F93DEE" w:rsidP="00F93DEE">
      <w:pPr>
        <w:shd w:val="clear" w:color="auto" w:fill="FFFFFF"/>
        <w:spacing w:after="0" w:line="240" w:lineRule="auto"/>
        <w:ind w:left="850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УТВЕРЖДЕНА</w:t>
      </w:r>
    </w:p>
    <w:p w:rsidR="00F93DEE" w:rsidRDefault="00F93DEE" w:rsidP="00F93DEE">
      <w:pPr>
        <w:shd w:val="clear" w:color="auto" w:fill="FFFFFF"/>
        <w:spacing w:after="0" w:line="240" w:lineRule="auto"/>
        <w:ind w:left="850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F93DEE" w:rsidRPr="00650211" w:rsidRDefault="00F93DEE" w:rsidP="00F93DEE">
      <w:pPr>
        <w:shd w:val="clear" w:color="auto" w:fill="FFFFFF"/>
        <w:spacing w:after="0" w:line="240" w:lineRule="auto"/>
        <w:ind w:left="850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Pr="0065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41C7B" w:rsidRDefault="00D41C7B" w:rsidP="00D41C7B">
      <w:pPr>
        <w:widowControl w:val="0"/>
        <w:tabs>
          <w:tab w:val="center" w:pos="8222"/>
        </w:tabs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17.06.2022 года № 589</w:t>
      </w:r>
    </w:p>
    <w:p w:rsidR="00F93DEE" w:rsidRDefault="00F93DEE" w:rsidP="00F93DEE">
      <w:pPr>
        <w:widowControl w:val="0"/>
        <w:tabs>
          <w:tab w:val="center" w:pos="8222"/>
        </w:tabs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3DEE" w:rsidRPr="00F93DEE" w:rsidRDefault="00F93DEE" w:rsidP="00F93DEE">
      <w:pPr>
        <w:widowControl w:val="0"/>
        <w:tabs>
          <w:tab w:val="center" w:pos="8222"/>
        </w:tabs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3DEE" w:rsidRDefault="004A2E04" w:rsidP="00BA1D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3DE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BA1D7B" w:rsidRPr="00F93DEE">
        <w:rPr>
          <w:rFonts w:ascii="Times New Roman" w:hAnsi="Times New Roman" w:cs="Times New Roman"/>
          <w:spacing w:val="2"/>
          <w:sz w:val="28"/>
          <w:szCs w:val="28"/>
        </w:rPr>
        <w:t>нвентаризационная опись</w:t>
      </w:r>
      <w:r w:rsidR="003B48A1" w:rsidRPr="00F93DEE">
        <w:rPr>
          <w:rFonts w:ascii="Times New Roman" w:hAnsi="Times New Roman" w:cs="Times New Roman"/>
          <w:spacing w:val="2"/>
          <w:sz w:val="28"/>
          <w:szCs w:val="28"/>
        </w:rPr>
        <w:t xml:space="preserve"> (реестр) </w:t>
      </w:r>
      <w:r w:rsidR="005513EC" w:rsidRPr="00F93DEE">
        <w:rPr>
          <w:rFonts w:ascii="Times New Roman" w:hAnsi="Times New Roman" w:cs="Times New Roman"/>
          <w:spacing w:val="2"/>
          <w:sz w:val="28"/>
          <w:szCs w:val="28"/>
        </w:rPr>
        <w:t>пожарных гидрантов,</w:t>
      </w:r>
      <w:r w:rsidR="00F93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13EC" w:rsidRPr="00F93DEE">
        <w:rPr>
          <w:rFonts w:ascii="Times New Roman" w:hAnsi="Times New Roman" w:cs="Times New Roman"/>
          <w:spacing w:val="2"/>
          <w:sz w:val="28"/>
          <w:szCs w:val="28"/>
        </w:rPr>
        <w:t xml:space="preserve">расположенных </w:t>
      </w:r>
    </w:p>
    <w:p w:rsidR="00BA1D7B" w:rsidRPr="00F93DEE" w:rsidRDefault="005513EC" w:rsidP="00BA1D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3DEE">
        <w:rPr>
          <w:rFonts w:ascii="Times New Roman" w:hAnsi="Times New Roman" w:cs="Times New Roman"/>
          <w:spacing w:val="2"/>
          <w:sz w:val="28"/>
          <w:szCs w:val="28"/>
        </w:rPr>
        <w:t>на территории Карталинского городского поселения</w:t>
      </w:r>
    </w:p>
    <w:p w:rsidR="00BA1D7B" w:rsidRPr="00F93DEE" w:rsidRDefault="00BA1D7B" w:rsidP="00BA1D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A1D7B" w:rsidRPr="00AB5D38" w:rsidRDefault="00BA1D7B" w:rsidP="00BA1D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519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76"/>
        <w:gridCol w:w="2835"/>
        <w:gridCol w:w="2834"/>
        <w:gridCol w:w="919"/>
        <w:gridCol w:w="850"/>
        <w:gridCol w:w="2126"/>
        <w:gridCol w:w="1843"/>
        <w:gridCol w:w="1418"/>
      </w:tblGrid>
      <w:tr w:rsidR="00AB5D38" w:rsidRPr="00F93DEE" w:rsidTr="00F93DEE">
        <w:trPr>
          <w:trHeight w:val="786"/>
        </w:trPr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B5D38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Номер объекта учета (инвентарный или иной)</w:t>
            </w:r>
          </w:p>
        </w:tc>
        <w:tc>
          <w:tcPr>
            <w:tcW w:w="1276" w:type="dxa"/>
            <w:vMerge w:val="restart"/>
          </w:tcPr>
          <w:p w:rsidR="00327641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297"/>
            <w:bookmarkEnd w:id="3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Тип сети,</w:t>
            </w:r>
          </w:p>
          <w:p w:rsidR="00AB5D38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диаметр водопровода</w:t>
            </w:r>
          </w:p>
        </w:tc>
        <w:tc>
          <w:tcPr>
            <w:tcW w:w="2835" w:type="dxa"/>
            <w:vMerge w:val="restart"/>
          </w:tcPr>
          <w:p w:rsidR="00AB5D38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4" w:type="dxa"/>
            <w:vMerge w:val="restart"/>
          </w:tcPr>
          <w:p w:rsidR="00AB5D38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Привязка на местности</w:t>
            </w:r>
          </w:p>
          <w:p w:rsidR="00AB5D38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(схема указателя)</w:t>
            </w:r>
          </w:p>
          <w:p w:rsidR="00AB5D38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AB5D38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B5D38" w:rsidRPr="00F93DEE" w:rsidRDefault="00AB5D38" w:rsidP="00F93DEE">
            <w:pPr>
              <w:pStyle w:val="ConsPlusNormal"/>
              <w:ind w:left="-13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F93DEE" w:rsidRDefault="00FB1164" w:rsidP="00F93DEE">
            <w:pPr>
              <w:pStyle w:val="ConsPlusNormal"/>
              <w:ind w:left="-13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(на основании акта разграничени</w:t>
            </w:r>
            <w:r w:rsidR="00EC4E44" w:rsidRPr="00F93DEE">
              <w:rPr>
                <w:rFonts w:ascii="Times New Roman" w:hAnsi="Times New Roman" w:cs="Times New Roman"/>
                <w:sz w:val="24"/>
                <w:szCs w:val="24"/>
              </w:rPr>
              <w:t>я балансовой принадлежности;</w:t>
            </w:r>
          </w:p>
          <w:p w:rsidR="00FB1164" w:rsidRPr="00F93DEE" w:rsidRDefault="00EC4E44" w:rsidP="00F93DEE">
            <w:pPr>
              <w:pStyle w:val="ConsPlusNormal"/>
              <w:ind w:left="-13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№, дата)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B5D38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AB5D38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(состояние)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B5D38" w:rsidRPr="00F93DEE" w:rsidRDefault="00AB5D38" w:rsidP="00F93DE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bookmarkStart w:id="4" w:name="P3298"/>
        <w:bookmarkEnd w:id="4"/>
      </w:tr>
      <w:tr w:rsidR="00AB5D38" w:rsidRPr="00F93DEE" w:rsidTr="00F93DEE">
        <w:trPr>
          <w:trHeight w:val="380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38" w:rsidRPr="00F93DEE" w:rsidTr="00F93DE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B5D38" w:rsidRPr="00F93DEE" w:rsidRDefault="00EC4E44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B5D38" w:rsidRPr="00F93DEE" w:rsidRDefault="00EC4E44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B5D38" w:rsidRPr="00F93DEE" w:rsidRDefault="00EC4E44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D38" w:rsidRPr="00F93DEE" w:rsidTr="00F93DE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38" w:rsidRPr="00F93DEE" w:rsidTr="00F93DE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38" w:rsidRPr="00F93DEE" w:rsidRDefault="00AB5D38" w:rsidP="00AB5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D38" w:rsidRPr="00F93DEE" w:rsidRDefault="00AB5D38" w:rsidP="00AB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7B" w:rsidRDefault="00BA1D7B" w:rsidP="00BA1D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21EB" w:rsidRDefault="007C21EB" w:rsidP="00BA1D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21EB" w:rsidRDefault="007C21EB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комиссии      _________________</w:t>
      </w:r>
    </w:p>
    <w:p w:rsidR="007C21EB" w:rsidRDefault="007C21EB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21EB" w:rsidRDefault="007C21EB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_________________</w:t>
      </w:r>
    </w:p>
    <w:p w:rsidR="007C21EB" w:rsidRDefault="00F93DEE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</w:t>
      </w:r>
      <w:r w:rsidR="007C2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</w:p>
    <w:p w:rsidR="00772B62" w:rsidRDefault="00F93DEE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_________________</w:t>
      </w:r>
    </w:p>
    <w:p w:rsidR="007E0B51" w:rsidRDefault="007E0B51" w:rsidP="00D32A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0B51" w:rsidRDefault="007E0B51" w:rsidP="00D32A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7E0B51" w:rsidSect="00D32A41">
          <w:pgSz w:w="16838" w:h="11906" w:orient="landscape"/>
          <w:pgMar w:top="567" w:right="709" w:bottom="1134" w:left="1134" w:header="709" w:footer="709" w:gutter="0"/>
          <w:cols w:space="708"/>
          <w:docGrid w:linePitch="360"/>
        </w:sectPr>
      </w:pPr>
    </w:p>
    <w:p w:rsidR="00F93DEE" w:rsidRPr="000025D4" w:rsidRDefault="00F93DEE" w:rsidP="00F93DEE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:rsidR="00F93DEE" w:rsidRDefault="00F93DEE" w:rsidP="00F93DEE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</w:t>
      </w:r>
      <w:r w:rsidRPr="0000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F93DEE" w:rsidRPr="00650211" w:rsidRDefault="00F93DEE" w:rsidP="00F93DEE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  <w:r w:rsidRPr="006502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41C7B" w:rsidRDefault="00D41C7B" w:rsidP="00D41C7B">
      <w:pPr>
        <w:widowControl w:val="0"/>
        <w:tabs>
          <w:tab w:val="center" w:pos="8222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17.06.2022 года № 589</w:t>
      </w:r>
    </w:p>
    <w:p w:rsidR="007E0B51" w:rsidRDefault="007E0B51" w:rsidP="007E0B51">
      <w:pPr>
        <w:shd w:val="clear" w:color="auto" w:fill="FFFFFF"/>
        <w:spacing w:after="0" w:line="315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93DEE" w:rsidRDefault="00F93DEE" w:rsidP="007E0B51">
      <w:pPr>
        <w:shd w:val="clear" w:color="auto" w:fill="FFFFFF"/>
        <w:spacing w:after="0" w:line="315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93DEE" w:rsidRPr="005513EC" w:rsidRDefault="00F93DEE" w:rsidP="007E0B51">
      <w:pPr>
        <w:shd w:val="clear" w:color="auto" w:fill="FFFFFF"/>
        <w:spacing w:after="0" w:line="315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F93DEE" w:rsidRDefault="007E0B51" w:rsidP="00F93DEE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</w:t>
      </w:r>
    </w:p>
    <w:p w:rsidR="007E0B51" w:rsidRPr="00F93DEE" w:rsidRDefault="00A7374F" w:rsidP="00F93DEE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комиссии</w:t>
      </w:r>
    </w:p>
    <w:p w:rsidR="007E0B51" w:rsidRPr="00F93DEE" w:rsidRDefault="007E0B51" w:rsidP="00F93DEE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</w:t>
      </w:r>
      <w:r w:rsidR="00A7374F"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7E0B51" w:rsidRPr="00F93DEE" w:rsidRDefault="007E0B51" w:rsidP="00F93DEE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«____» ________    20___ г.</w:t>
      </w:r>
    </w:p>
    <w:p w:rsidR="00F93DEE" w:rsidRDefault="00F93DEE" w:rsidP="00F93D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0B51" w:rsidRPr="00F93DEE" w:rsidRDefault="007E0B51" w:rsidP="007E0B5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</w:t>
      </w:r>
    </w:p>
    <w:p w:rsidR="007E0B51" w:rsidRPr="00F93DEE" w:rsidRDefault="007E0B51" w:rsidP="007E0B5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списания (снятия с учета) </w:t>
      </w:r>
      <w:r w:rsidR="005513EC"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пожарных гидрантов,</w:t>
      </w:r>
      <w:r w:rsid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13EC"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расположенных на территории Карталинского городского поселения</w:t>
      </w:r>
    </w:p>
    <w:p w:rsidR="007E0B51" w:rsidRPr="00F93DEE" w:rsidRDefault="007E0B51" w:rsidP="007E0B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0B51" w:rsidRPr="00F93DEE" w:rsidRDefault="007E0B51" w:rsidP="007E0B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«_____»___________20___г.</w:t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г. Карталы</w:t>
      </w:r>
    </w:p>
    <w:p w:rsidR="007E0B51" w:rsidRPr="005513EC" w:rsidRDefault="007E0B51" w:rsidP="007E0B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5513EC" w:rsidRDefault="007E0B51" w:rsidP="007E0B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F93DEE" w:rsidRDefault="007E0B51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в составе:</w:t>
      </w:r>
    </w:p>
    <w:p w:rsidR="007E0B51" w:rsidRPr="005513EC" w:rsidRDefault="007E0B51" w:rsidP="00F93DEE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5513EC" w:rsidRDefault="007E0B51" w:rsidP="00F93DEE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5513EC" w:rsidRDefault="007E0B51" w:rsidP="00F93DEE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5513EC" w:rsidRDefault="007E0B51" w:rsidP="00F93DEE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5513EC" w:rsidRDefault="007E0B51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F93DEE" w:rsidRDefault="007E0B51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Представитель эксплуатирующей организации:</w:t>
      </w:r>
    </w:p>
    <w:p w:rsidR="007E0B51" w:rsidRPr="00F93DEE" w:rsidRDefault="007E0B51" w:rsidP="00F93DEE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0B51" w:rsidRPr="005513EC" w:rsidRDefault="007E0B51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F93DEE" w:rsidRDefault="007E0B51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Составили настоящий акт в том, что списываются пожарные гидранты установленные по адресам</w:t>
      </w:r>
      <w:r w:rsidRPr="00551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_________________________________</w:t>
      </w:r>
      <w:r w:rsidR="00551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551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</w:p>
    <w:p w:rsidR="005513EC" w:rsidRDefault="007E0B51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1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551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</w:p>
    <w:p w:rsidR="007E0B51" w:rsidRPr="00F93DEE" w:rsidRDefault="005D391E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координаты_____________________________________________________________</w:t>
      </w:r>
      <w:r w:rsidR="007E0B51"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  <w:r w:rsid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</w:p>
    <w:p w:rsidR="007E0B51" w:rsidRPr="00F93DEE" w:rsidRDefault="007E0B51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0B51" w:rsidRPr="005513EC" w:rsidRDefault="007E0B51" w:rsidP="00F93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Причины списания:</w:t>
      </w:r>
      <w:r w:rsidRPr="00551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 w:rsidR="00551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</w:t>
      </w:r>
    </w:p>
    <w:p w:rsidR="007E0B51" w:rsidRPr="00F93DEE" w:rsidRDefault="007E0B51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ПОДПИСИ:</w:t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E0B51" w:rsidRPr="005513EC" w:rsidRDefault="007E0B51" w:rsidP="00F93DEE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5513EC" w:rsidRDefault="007E0B51" w:rsidP="00F93DEE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5513EC" w:rsidRDefault="007E0B51" w:rsidP="00F93DEE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5513EC" w:rsidRDefault="007E0B51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0B51" w:rsidRPr="005513EC" w:rsidRDefault="007E0B51" w:rsidP="00F93D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СОГЛАСОВАНО: 9 ПСО ФПС ГПС ГУ МЧС России по Челябинской области</w:t>
      </w:r>
      <w:r w:rsidRPr="00551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 w:rsidR="00551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F93D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sectPr w:rsidR="007E0B51" w:rsidRPr="005513EC" w:rsidSect="007E0B5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CA" w:rsidRDefault="001317CA" w:rsidP="000025D4">
      <w:pPr>
        <w:spacing w:after="0" w:line="240" w:lineRule="auto"/>
      </w:pPr>
      <w:r>
        <w:separator/>
      </w:r>
    </w:p>
  </w:endnote>
  <w:endnote w:type="continuationSeparator" w:id="1">
    <w:p w:rsidR="001317CA" w:rsidRDefault="001317CA" w:rsidP="0000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CA" w:rsidRDefault="001317CA" w:rsidP="000025D4">
      <w:pPr>
        <w:spacing w:after="0" w:line="240" w:lineRule="auto"/>
      </w:pPr>
      <w:r>
        <w:separator/>
      </w:r>
    </w:p>
  </w:footnote>
  <w:footnote w:type="continuationSeparator" w:id="1">
    <w:p w:rsidR="001317CA" w:rsidRDefault="001317CA" w:rsidP="0000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8469"/>
      <w:docPartObj>
        <w:docPartGallery w:val="Page Numbers (Top of Page)"/>
        <w:docPartUnique/>
      </w:docPartObj>
    </w:sdtPr>
    <w:sdtContent>
      <w:p w:rsidR="000025D4" w:rsidRDefault="008F7E39">
        <w:pPr>
          <w:pStyle w:val="a8"/>
          <w:jc w:val="center"/>
        </w:pPr>
        <w:r w:rsidRPr="000025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25D4" w:rsidRPr="000025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25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2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25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25D4" w:rsidRDefault="000025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A52"/>
    <w:multiLevelType w:val="hybridMultilevel"/>
    <w:tmpl w:val="563A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1DA"/>
    <w:multiLevelType w:val="hybridMultilevel"/>
    <w:tmpl w:val="563A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FDE"/>
    <w:multiLevelType w:val="hybridMultilevel"/>
    <w:tmpl w:val="70C81C60"/>
    <w:lvl w:ilvl="0" w:tplc="D9B47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635"/>
    <w:multiLevelType w:val="hybridMultilevel"/>
    <w:tmpl w:val="CD860A9C"/>
    <w:lvl w:ilvl="0" w:tplc="0F0C9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06CCF"/>
    <w:multiLevelType w:val="hybridMultilevel"/>
    <w:tmpl w:val="8A684F4C"/>
    <w:lvl w:ilvl="0" w:tplc="2124B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1C646689"/>
    <w:multiLevelType w:val="hybridMultilevel"/>
    <w:tmpl w:val="4AECC6BA"/>
    <w:lvl w:ilvl="0" w:tplc="4FCA5A3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DA7220"/>
    <w:multiLevelType w:val="hybridMultilevel"/>
    <w:tmpl w:val="1328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6785"/>
    <w:multiLevelType w:val="hybridMultilevel"/>
    <w:tmpl w:val="6D8274DE"/>
    <w:lvl w:ilvl="0" w:tplc="102A69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4D86"/>
    <w:multiLevelType w:val="hybridMultilevel"/>
    <w:tmpl w:val="AF608102"/>
    <w:lvl w:ilvl="0" w:tplc="937C6936">
      <w:start w:val="2"/>
      <w:numFmt w:val="decimal"/>
      <w:lvlText w:val="%1)"/>
      <w:lvlJc w:val="left"/>
      <w:pPr>
        <w:ind w:left="141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364E1DDF"/>
    <w:multiLevelType w:val="hybridMultilevel"/>
    <w:tmpl w:val="6BD8D468"/>
    <w:lvl w:ilvl="0" w:tplc="D9B47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B61E7"/>
    <w:multiLevelType w:val="hybridMultilevel"/>
    <w:tmpl w:val="7EB8F950"/>
    <w:lvl w:ilvl="0" w:tplc="66F2B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8B2ACC"/>
    <w:multiLevelType w:val="hybridMultilevel"/>
    <w:tmpl w:val="63D08A26"/>
    <w:lvl w:ilvl="0" w:tplc="8DDC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C65E5"/>
    <w:multiLevelType w:val="hybridMultilevel"/>
    <w:tmpl w:val="8156593E"/>
    <w:lvl w:ilvl="0" w:tplc="66F2B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A63F5"/>
    <w:multiLevelType w:val="hybridMultilevel"/>
    <w:tmpl w:val="17B6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B5188"/>
    <w:multiLevelType w:val="hybridMultilevel"/>
    <w:tmpl w:val="C35C122C"/>
    <w:lvl w:ilvl="0" w:tplc="8DDC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1D8614C"/>
    <w:multiLevelType w:val="hybridMultilevel"/>
    <w:tmpl w:val="AA923CFE"/>
    <w:lvl w:ilvl="0" w:tplc="8DDC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B6026"/>
    <w:multiLevelType w:val="hybridMultilevel"/>
    <w:tmpl w:val="B972F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81DDC"/>
    <w:multiLevelType w:val="hybridMultilevel"/>
    <w:tmpl w:val="63D8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D17BD"/>
    <w:multiLevelType w:val="hybridMultilevel"/>
    <w:tmpl w:val="61C402CC"/>
    <w:lvl w:ilvl="0" w:tplc="3D1E1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136F31"/>
    <w:multiLevelType w:val="hybridMultilevel"/>
    <w:tmpl w:val="4A88BB2E"/>
    <w:lvl w:ilvl="0" w:tplc="B31E01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6"/>
  </w:num>
  <w:num w:numId="18">
    <w:abstractNumId w:val="17"/>
  </w:num>
  <w:num w:numId="19">
    <w:abstractNumId w:val="1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1C12"/>
    <w:rsid w:val="000025D4"/>
    <w:rsid w:val="00055A77"/>
    <w:rsid w:val="000742D5"/>
    <w:rsid w:val="00076AEC"/>
    <w:rsid w:val="000E7EFC"/>
    <w:rsid w:val="000F3C36"/>
    <w:rsid w:val="00106D1C"/>
    <w:rsid w:val="00111C12"/>
    <w:rsid w:val="00122BD8"/>
    <w:rsid w:val="001317CA"/>
    <w:rsid w:val="001B7D0C"/>
    <w:rsid w:val="001C50BC"/>
    <w:rsid w:val="00237958"/>
    <w:rsid w:val="00240602"/>
    <w:rsid w:val="00296291"/>
    <w:rsid w:val="002C46E6"/>
    <w:rsid w:val="002F0742"/>
    <w:rsid w:val="00301133"/>
    <w:rsid w:val="00327641"/>
    <w:rsid w:val="003B48A1"/>
    <w:rsid w:val="004313FA"/>
    <w:rsid w:val="004405DA"/>
    <w:rsid w:val="0045610C"/>
    <w:rsid w:val="0046189B"/>
    <w:rsid w:val="004778A6"/>
    <w:rsid w:val="0049343A"/>
    <w:rsid w:val="004A22BC"/>
    <w:rsid w:val="004A2E04"/>
    <w:rsid w:val="004A47EB"/>
    <w:rsid w:val="00544510"/>
    <w:rsid w:val="005513EC"/>
    <w:rsid w:val="005915F8"/>
    <w:rsid w:val="005A0546"/>
    <w:rsid w:val="005A708E"/>
    <w:rsid w:val="005B3C08"/>
    <w:rsid w:val="005D391E"/>
    <w:rsid w:val="00605E48"/>
    <w:rsid w:val="00617215"/>
    <w:rsid w:val="00650211"/>
    <w:rsid w:val="006D055C"/>
    <w:rsid w:val="0071608B"/>
    <w:rsid w:val="00763F13"/>
    <w:rsid w:val="007676D4"/>
    <w:rsid w:val="00772B62"/>
    <w:rsid w:val="00790F5B"/>
    <w:rsid w:val="00791454"/>
    <w:rsid w:val="00792F7F"/>
    <w:rsid w:val="007C21EB"/>
    <w:rsid w:val="007E0B51"/>
    <w:rsid w:val="00811C79"/>
    <w:rsid w:val="00826648"/>
    <w:rsid w:val="00840336"/>
    <w:rsid w:val="008A3BA9"/>
    <w:rsid w:val="008A6A56"/>
    <w:rsid w:val="008E5A3A"/>
    <w:rsid w:val="008F7E39"/>
    <w:rsid w:val="009129CB"/>
    <w:rsid w:val="00926644"/>
    <w:rsid w:val="009E75E6"/>
    <w:rsid w:val="00A54BE9"/>
    <w:rsid w:val="00A70C28"/>
    <w:rsid w:val="00A7374F"/>
    <w:rsid w:val="00A93D39"/>
    <w:rsid w:val="00AB5D38"/>
    <w:rsid w:val="00AD08DC"/>
    <w:rsid w:val="00AD0D3E"/>
    <w:rsid w:val="00AD56EE"/>
    <w:rsid w:val="00B114BE"/>
    <w:rsid w:val="00B90C0A"/>
    <w:rsid w:val="00BA1D7B"/>
    <w:rsid w:val="00BD675B"/>
    <w:rsid w:val="00C11605"/>
    <w:rsid w:val="00C2300E"/>
    <w:rsid w:val="00C51254"/>
    <w:rsid w:val="00C74F34"/>
    <w:rsid w:val="00C93344"/>
    <w:rsid w:val="00D0054C"/>
    <w:rsid w:val="00D04E65"/>
    <w:rsid w:val="00D306D2"/>
    <w:rsid w:val="00D32A41"/>
    <w:rsid w:val="00D41C7B"/>
    <w:rsid w:val="00D526FD"/>
    <w:rsid w:val="00D52FB5"/>
    <w:rsid w:val="00D87653"/>
    <w:rsid w:val="00D95FC8"/>
    <w:rsid w:val="00DA4186"/>
    <w:rsid w:val="00DC2AAB"/>
    <w:rsid w:val="00E01F41"/>
    <w:rsid w:val="00E34B92"/>
    <w:rsid w:val="00E566C1"/>
    <w:rsid w:val="00EC4E44"/>
    <w:rsid w:val="00ED41B2"/>
    <w:rsid w:val="00EE2859"/>
    <w:rsid w:val="00F611E7"/>
    <w:rsid w:val="00F93DEE"/>
    <w:rsid w:val="00FA031C"/>
    <w:rsid w:val="00FA6CF7"/>
    <w:rsid w:val="00FB1164"/>
    <w:rsid w:val="00F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1">
    <w:name w:val="heading 1"/>
    <w:basedOn w:val="a"/>
    <w:link w:val="10"/>
    <w:uiPriority w:val="9"/>
    <w:qFormat/>
    <w:rsid w:val="0011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1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1C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26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66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rsid w:val="00617215"/>
    <w:pPr>
      <w:tabs>
        <w:tab w:val="left" w:pos="4536"/>
      </w:tabs>
      <w:spacing w:after="0" w:line="240" w:lineRule="auto"/>
      <w:ind w:right="45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17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B90C0A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0C0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C93344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0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AD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1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5D4"/>
  </w:style>
  <w:style w:type="paragraph" w:styleId="aa">
    <w:name w:val="footer"/>
    <w:basedOn w:val="a"/>
    <w:link w:val="ab"/>
    <w:uiPriority w:val="99"/>
    <w:semiHidden/>
    <w:unhideWhenUsed/>
    <w:rsid w:val="0000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69F1-EA65-4680-B7DA-D1FA5661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c400</cp:lastModifiedBy>
  <cp:revision>10</cp:revision>
  <cp:lastPrinted>2022-06-16T11:19:00Z</cp:lastPrinted>
  <dcterms:created xsi:type="dcterms:W3CDTF">2022-06-16T09:20:00Z</dcterms:created>
  <dcterms:modified xsi:type="dcterms:W3CDTF">2022-06-17T10:40:00Z</dcterms:modified>
</cp:coreProperties>
</file>