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2" w:rsidRPr="00C9074C" w:rsidRDefault="00C71970" w:rsidP="00A058BE">
      <w:pPr>
        <w:tabs>
          <w:tab w:val="center" w:pos="4749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-102870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Pr="00C9074C" w:rsidRDefault="00900FA2" w:rsidP="00900FA2">
      <w:pPr>
        <w:pStyle w:val="ae"/>
        <w:rPr>
          <w:sz w:val="28"/>
          <w:szCs w:val="28"/>
        </w:rPr>
      </w:pPr>
      <w:r w:rsidRPr="00C9074C">
        <w:rPr>
          <w:sz w:val="28"/>
          <w:szCs w:val="28"/>
        </w:rPr>
        <w:t>Челябинская область</w:t>
      </w:r>
    </w:p>
    <w:p w:rsidR="00900FA2" w:rsidRPr="00C9074C" w:rsidRDefault="00900FA2" w:rsidP="00900FA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074C">
        <w:rPr>
          <w:rFonts w:ascii="Times New Roman" w:hAnsi="Times New Roman" w:cs="Times New Roman"/>
          <w:color w:val="auto"/>
          <w:sz w:val="28"/>
          <w:szCs w:val="28"/>
        </w:rPr>
        <w:t xml:space="preserve">СОБРАНИЕ ДЕПУТАТОВ </w:t>
      </w:r>
    </w:p>
    <w:p w:rsidR="00900FA2" w:rsidRPr="00C9074C" w:rsidRDefault="00900FA2" w:rsidP="00900FA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074C">
        <w:rPr>
          <w:rFonts w:ascii="Times New Roman" w:hAnsi="Times New Roman" w:cs="Times New Roman"/>
          <w:color w:val="auto"/>
          <w:sz w:val="28"/>
          <w:szCs w:val="28"/>
        </w:rPr>
        <w:t>КАРТАЛИНСКОГО МУНИЦИПАЛЬНОГО РАЙОНА</w:t>
      </w:r>
    </w:p>
    <w:p w:rsidR="00917F41" w:rsidRDefault="00917F41" w:rsidP="00900FA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0FA2" w:rsidRDefault="00900FA2" w:rsidP="00900FA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074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900FA2" w:rsidRPr="00163308" w:rsidRDefault="00900FA2" w:rsidP="00900FA2"/>
    <w:p w:rsidR="00EA477D" w:rsidRDefault="00900FA2" w:rsidP="00917F41">
      <w:pPr>
        <w:tabs>
          <w:tab w:val="left" w:pos="4962"/>
        </w:tabs>
        <w:ind w:right="4536" w:firstLine="0"/>
        <w:rPr>
          <w:rFonts w:ascii="Times New Roman" w:hAnsi="Times New Roman" w:cs="Times New Roman"/>
          <w:sz w:val="28"/>
        </w:rPr>
      </w:pPr>
      <w:r w:rsidRPr="00B50717">
        <w:rPr>
          <w:rFonts w:ascii="Times New Roman" w:hAnsi="Times New Roman" w:cs="Times New Roman"/>
          <w:sz w:val="28"/>
        </w:rPr>
        <w:t xml:space="preserve">от </w:t>
      </w:r>
      <w:r w:rsidR="00EA477D">
        <w:rPr>
          <w:rFonts w:ascii="Times New Roman" w:hAnsi="Times New Roman" w:cs="Times New Roman"/>
          <w:sz w:val="28"/>
        </w:rPr>
        <w:t>30 августа</w:t>
      </w:r>
      <w:r w:rsidRPr="00B50717">
        <w:rPr>
          <w:rFonts w:ascii="Times New Roman" w:hAnsi="Times New Roman" w:cs="Times New Roman"/>
          <w:sz w:val="28"/>
        </w:rPr>
        <w:t xml:space="preserve"> 2018</w:t>
      </w:r>
      <w:r w:rsidR="00917F41">
        <w:rPr>
          <w:rFonts w:ascii="Times New Roman" w:hAnsi="Times New Roman" w:cs="Times New Roman"/>
          <w:sz w:val="28"/>
        </w:rPr>
        <w:t xml:space="preserve"> </w:t>
      </w:r>
      <w:r w:rsidRPr="00B50717">
        <w:rPr>
          <w:rFonts w:ascii="Times New Roman" w:hAnsi="Times New Roman" w:cs="Times New Roman"/>
          <w:sz w:val="28"/>
        </w:rPr>
        <w:t xml:space="preserve">года № </w:t>
      </w:r>
      <w:r w:rsidR="00A058BE">
        <w:rPr>
          <w:rFonts w:ascii="Times New Roman" w:hAnsi="Times New Roman" w:cs="Times New Roman"/>
          <w:sz w:val="28"/>
        </w:rPr>
        <w:t>526</w:t>
      </w:r>
      <w:r w:rsidRPr="00B50717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EA477D">
        <w:rPr>
          <w:rFonts w:ascii="Times New Roman" w:hAnsi="Times New Roman" w:cs="Times New Roman"/>
          <w:sz w:val="28"/>
        </w:rPr>
        <w:t xml:space="preserve">О внесении изменений в </w:t>
      </w:r>
      <w:r w:rsidR="00053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Собрания </w:t>
      </w:r>
      <w:r w:rsidR="00053B25" w:rsidRPr="00B50717">
        <w:rPr>
          <w:rFonts w:ascii="Times New Roman" w:eastAsia="Times New Roman" w:hAnsi="Times New Roman" w:cs="Times New Roman"/>
          <w:sz w:val="28"/>
        </w:rPr>
        <w:t>депутатов Карталинского муниципального района</w:t>
      </w:r>
      <w:r w:rsidR="00053B25">
        <w:rPr>
          <w:rFonts w:ascii="Times New Roman" w:eastAsia="Times New Roman" w:hAnsi="Times New Roman" w:cs="Times New Roman"/>
          <w:sz w:val="28"/>
        </w:rPr>
        <w:t xml:space="preserve"> от 22.02.2018 года № 442</w:t>
      </w:r>
    </w:p>
    <w:p w:rsidR="00900FA2" w:rsidRPr="00B50717" w:rsidRDefault="00900FA2" w:rsidP="00B50717">
      <w:pPr>
        <w:ind w:firstLine="567"/>
        <w:rPr>
          <w:rFonts w:ascii="Times New Roman" w:hAnsi="Times New Roman" w:cs="Times New Roman"/>
          <w:sz w:val="28"/>
        </w:rPr>
      </w:pPr>
    </w:p>
    <w:p w:rsidR="002E61BB" w:rsidRPr="00B50717" w:rsidRDefault="002E61BB" w:rsidP="00B50717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sub_1001"/>
      <w:r w:rsidRPr="00B50717">
        <w:rPr>
          <w:rFonts w:ascii="Times New Roman" w:hAnsi="Times New Roman" w:cs="Times New Roman"/>
          <w:sz w:val="28"/>
        </w:rPr>
        <w:t xml:space="preserve">В соответствии с </w:t>
      </w:r>
      <w:hyperlink r:id="rId9" w:history="1">
        <w:r w:rsidRPr="00B50717">
          <w:rPr>
            <w:rFonts w:ascii="Times New Roman" w:hAnsi="Times New Roman" w:cs="Times New Roman"/>
            <w:sz w:val="28"/>
          </w:rPr>
          <w:t>Законом</w:t>
        </w:r>
      </w:hyperlink>
      <w:r w:rsidRPr="00B50717">
        <w:rPr>
          <w:rFonts w:ascii="Times New Roman" w:hAnsi="Times New Roman" w:cs="Times New Roman"/>
          <w:sz w:val="28"/>
        </w:rPr>
        <w:t xml:space="preserve"> Челябинской области от </w:t>
      </w:r>
      <w:r w:rsidR="00EA477D">
        <w:rPr>
          <w:rFonts w:ascii="Times New Roman" w:hAnsi="Times New Roman" w:cs="Times New Roman"/>
          <w:sz w:val="28"/>
        </w:rPr>
        <w:t>03.07.2018</w:t>
      </w:r>
      <w:r w:rsidRPr="00B50717">
        <w:rPr>
          <w:rFonts w:ascii="Times New Roman" w:hAnsi="Times New Roman" w:cs="Times New Roman"/>
          <w:sz w:val="28"/>
        </w:rPr>
        <w:t xml:space="preserve"> года № </w:t>
      </w:r>
      <w:r w:rsidR="00EA477D">
        <w:rPr>
          <w:rFonts w:ascii="Times New Roman" w:hAnsi="Times New Roman" w:cs="Times New Roman"/>
          <w:sz w:val="28"/>
        </w:rPr>
        <w:t>735</w:t>
      </w:r>
      <w:r w:rsidRPr="00B50717">
        <w:rPr>
          <w:rFonts w:ascii="Times New Roman" w:hAnsi="Times New Roman" w:cs="Times New Roman"/>
          <w:sz w:val="28"/>
        </w:rPr>
        <w:t xml:space="preserve">-ЗО «О </w:t>
      </w:r>
      <w:r w:rsidR="00EA477D">
        <w:rPr>
          <w:rFonts w:ascii="Times New Roman" w:hAnsi="Times New Roman" w:cs="Times New Roman"/>
          <w:sz w:val="28"/>
        </w:rPr>
        <w:t>снесении изменений в некоторые законы Челябинской области</w:t>
      </w:r>
      <w:r w:rsidRPr="00B50717">
        <w:rPr>
          <w:rFonts w:ascii="Times New Roman" w:hAnsi="Times New Roman" w:cs="Times New Roman"/>
          <w:sz w:val="28"/>
        </w:rPr>
        <w:t xml:space="preserve">», </w:t>
      </w:r>
      <w:hyperlink r:id="rId10" w:history="1">
        <w:r w:rsidRPr="00B50717">
          <w:rPr>
            <w:rFonts w:ascii="Times New Roman" w:hAnsi="Times New Roman" w:cs="Times New Roman"/>
            <w:sz w:val="28"/>
          </w:rPr>
          <w:t>Уставом</w:t>
        </w:r>
      </w:hyperlink>
      <w:r w:rsidRPr="00B50717">
        <w:rPr>
          <w:rFonts w:ascii="Times New Roman" w:hAnsi="Times New Roman" w:cs="Times New Roman"/>
          <w:sz w:val="28"/>
        </w:rPr>
        <w:t xml:space="preserve"> </w:t>
      </w:r>
      <w:r w:rsidRPr="00B50717">
        <w:rPr>
          <w:rFonts w:ascii="Times New Roman" w:eastAsia="Times New Roman" w:hAnsi="Times New Roman" w:cs="Times New Roman"/>
          <w:sz w:val="28"/>
        </w:rPr>
        <w:t xml:space="preserve">Карталинского муниципального района, </w:t>
      </w:r>
    </w:p>
    <w:p w:rsidR="002E61BB" w:rsidRPr="00B50717" w:rsidRDefault="002E61BB" w:rsidP="00B50717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</w:rPr>
      </w:pPr>
      <w:r w:rsidRPr="00B50717">
        <w:rPr>
          <w:rFonts w:ascii="Times New Roman" w:eastAsia="Times New Roman" w:hAnsi="Times New Roman" w:cs="Times New Roman"/>
          <w:b w:val="0"/>
          <w:color w:val="auto"/>
          <w:sz w:val="28"/>
        </w:rPr>
        <w:t>Собрание депутатов Карталинского муниципального района РЕШАЕТ:</w:t>
      </w:r>
    </w:p>
    <w:p w:rsidR="002E61BB" w:rsidRPr="00B50717" w:rsidRDefault="002E61BB" w:rsidP="00B50717">
      <w:pPr>
        <w:ind w:firstLine="567"/>
        <w:rPr>
          <w:rFonts w:ascii="Times New Roman" w:hAnsi="Times New Roman" w:cs="Times New Roman"/>
          <w:sz w:val="28"/>
        </w:rPr>
      </w:pPr>
    </w:p>
    <w:p w:rsidR="00733BB3" w:rsidRPr="00757AA4" w:rsidRDefault="008616A8" w:rsidP="00757AA4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717">
        <w:rPr>
          <w:rFonts w:ascii="Times New Roman" w:hAnsi="Times New Roman" w:cs="Times New Roman"/>
          <w:sz w:val="28"/>
        </w:rPr>
        <w:t xml:space="preserve">1. </w:t>
      </w:r>
      <w:r w:rsidR="00812C1F">
        <w:rPr>
          <w:rFonts w:ascii="Times New Roman" w:hAnsi="Times New Roman" w:cs="Times New Roman"/>
          <w:sz w:val="28"/>
        </w:rPr>
        <w:t xml:space="preserve">Внести </w:t>
      </w:r>
      <w:r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2E61B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представления и проверки достоверности 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</w:t>
      </w:r>
      <w:r w:rsidR="00ED4B02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ьствах имущественного характера</w:t>
      </w:r>
      <w:r w:rsidR="002E61B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57AA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утвержденное решение</w:t>
      </w:r>
      <w:r w:rsidR="0014336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5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</w:t>
      </w:r>
      <w:r w:rsidR="00757AA4" w:rsidRPr="00B50717">
        <w:rPr>
          <w:rFonts w:ascii="Times New Roman" w:eastAsia="Times New Roman" w:hAnsi="Times New Roman" w:cs="Times New Roman"/>
          <w:sz w:val="28"/>
        </w:rPr>
        <w:t>депутатов Карталинского муниципального района</w:t>
      </w:r>
      <w:r w:rsidR="00757AA4">
        <w:rPr>
          <w:rFonts w:ascii="Times New Roman" w:eastAsia="Times New Roman" w:hAnsi="Times New Roman" w:cs="Times New Roman"/>
          <w:sz w:val="28"/>
        </w:rPr>
        <w:t xml:space="preserve"> от </w:t>
      </w:r>
      <w:r w:rsidR="0014336A">
        <w:rPr>
          <w:rFonts w:ascii="Times New Roman" w:eastAsia="Times New Roman" w:hAnsi="Times New Roman" w:cs="Times New Roman"/>
          <w:sz w:val="28"/>
        </w:rPr>
        <w:t xml:space="preserve">22.02.2018 года </w:t>
      </w:r>
      <w:r w:rsidR="00757AA4">
        <w:rPr>
          <w:rFonts w:ascii="Times New Roman" w:eastAsia="Times New Roman" w:hAnsi="Times New Roman" w:cs="Times New Roman"/>
          <w:sz w:val="28"/>
        </w:rPr>
        <w:t>№ 442</w:t>
      </w:r>
      <w:r w:rsidR="00143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172E20" w:rsidRPr="00757AA4" w:rsidRDefault="00172E20" w:rsidP="00757AA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57AA4">
        <w:rPr>
          <w:color w:val="000000" w:themeColor="text1"/>
          <w:sz w:val="28"/>
          <w:szCs w:val="28"/>
        </w:rPr>
        <w:t>1) в под</w:t>
      </w:r>
      <w:hyperlink r:id="rId11" w:anchor="/document/8724936/entry/4070" w:history="1">
        <w:r w:rsidRPr="00757AA4">
          <w:rPr>
            <w:rStyle w:val="af0"/>
            <w:color w:val="000000" w:themeColor="text1"/>
            <w:sz w:val="28"/>
            <w:szCs w:val="28"/>
            <w:u w:val="none"/>
          </w:rPr>
          <w:t>пунктах 1</w:t>
        </w:r>
      </w:hyperlink>
      <w:r w:rsidRPr="00757AA4">
        <w:rPr>
          <w:color w:val="000000" w:themeColor="text1"/>
          <w:sz w:val="28"/>
          <w:szCs w:val="28"/>
        </w:rPr>
        <w:t> и </w:t>
      </w:r>
      <w:hyperlink r:id="rId12" w:anchor="/document/8724936/entry/4071" w:history="1">
        <w:r w:rsidRPr="00757AA4">
          <w:rPr>
            <w:rStyle w:val="af0"/>
            <w:color w:val="000000" w:themeColor="text1"/>
            <w:sz w:val="28"/>
            <w:szCs w:val="28"/>
            <w:u w:val="none"/>
          </w:rPr>
          <w:t>2 пункта 4</w:t>
        </w:r>
      </w:hyperlink>
      <w:r w:rsidRPr="00757AA4">
        <w:rPr>
          <w:color w:val="000000" w:themeColor="text1"/>
          <w:sz w:val="28"/>
          <w:szCs w:val="28"/>
        </w:rPr>
        <w:t xml:space="preserve"> слово </w:t>
      </w:r>
      <w:r w:rsidR="00757AA4">
        <w:rPr>
          <w:color w:val="000000" w:themeColor="text1"/>
          <w:sz w:val="28"/>
          <w:szCs w:val="28"/>
        </w:rPr>
        <w:t>«</w:t>
      </w:r>
      <w:r w:rsidRPr="00757AA4">
        <w:rPr>
          <w:color w:val="000000" w:themeColor="text1"/>
          <w:sz w:val="28"/>
          <w:szCs w:val="28"/>
        </w:rPr>
        <w:t>расходах</w:t>
      </w:r>
      <w:r w:rsidR="00757AA4">
        <w:rPr>
          <w:color w:val="000000" w:themeColor="text1"/>
          <w:sz w:val="28"/>
          <w:szCs w:val="28"/>
        </w:rPr>
        <w:t>»</w:t>
      </w:r>
      <w:r w:rsidRPr="00757AA4">
        <w:rPr>
          <w:color w:val="000000" w:themeColor="text1"/>
          <w:sz w:val="28"/>
          <w:szCs w:val="28"/>
        </w:rPr>
        <w:t xml:space="preserve"> исключить;</w:t>
      </w:r>
    </w:p>
    <w:p w:rsidR="00172E20" w:rsidRPr="00757AA4" w:rsidRDefault="00172E20" w:rsidP="00757AA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57AA4">
        <w:rPr>
          <w:color w:val="000000" w:themeColor="text1"/>
          <w:sz w:val="28"/>
          <w:szCs w:val="28"/>
        </w:rPr>
        <w:t>2) </w:t>
      </w:r>
      <w:hyperlink r:id="rId13" w:anchor="/document/8724936/entry/309" w:history="1">
        <w:r w:rsidRPr="00757AA4">
          <w:rPr>
            <w:rStyle w:val="af0"/>
            <w:color w:val="000000" w:themeColor="text1"/>
            <w:sz w:val="28"/>
            <w:szCs w:val="28"/>
            <w:u w:val="none"/>
          </w:rPr>
          <w:t>пункт</w:t>
        </w:r>
      </w:hyperlink>
      <w:r w:rsidRPr="00757AA4">
        <w:rPr>
          <w:color w:val="000000" w:themeColor="text1"/>
          <w:sz w:val="28"/>
          <w:szCs w:val="28"/>
        </w:rPr>
        <w:t xml:space="preserve"> 6 изложить в следующей редакции:</w:t>
      </w:r>
    </w:p>
    <w:p w:rsidR="00172E20" w:rsidRPr="00757AA4" w:rsidRDefault="00172E20" w:rsidP="00757AA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57AA4">
        <w:rPr>
          <w:color w:val="000000" w:themeColor="text1"/>
          <w:sz w:val="28"/>
          <w:szCs w:val="28"/>
        </w:rPr>
        <w:t>«6. В случае, если гражданин, претендующий на замещение муниципальной должности,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 Гражданин, претендующий на замещение муниципальной должности, может представить уточненные сведения о доходах, об имуществе и обязательствах имущественного характера в течение одного месяца со дня представления сведений в соответствии с под</w:t>
      </w:r>
      <w:hyperlink r:id="rId14" w:anchor="/document/8724936/entry/4070" w:history="1">
        <w:r w:rsidRPr="00757AA4">
          <w:rPr>
            <w:rStyle w:val="af0"/>
            <w:color w:val="000000" w:themeColor="text1"/>
            <w:sz w:val="28"/>
            <w:szCs w:val="28"/>
            <w:u w:val="none"/>
          </w:rPr>
          <w:t>пунктом 1</w:t>
        </w:r>
      </w:hyperlink>
      <w:hyperlink r:id="rId15" w:anchor="/document/8724936/entry/4071" w:history="1">
        <w:r w:rsidRPr="00757AA4">
          <w:rPr>
            <w:rStyle w:val="af0"/>
            <w:color w:val="000000" w:themeColor="text1"/>
            <w:sz w:val="28"/>
            <w:szCs w:val="28"/>
            <w:u w:val="none"/>
          </w:rPr>
          <w:t xml:space="preserve"> пункта </w:t>
        </w:r>
      </w:hyperlink>
      <w:r w:rsidR="00757AA4" w:rsidRPr="00757AA4">
        <w:rPr>
          <w:color w:val="000000" w:themeColor="text1"/>
          <w:sz w:val="28"/>
          <w:szCs w:val="28"/>
        </w:rPr>
        <w:t>2</w:t>
      </w:r>
      <w:r w:rsidRPr="00757AA4">
        <w:rPr>
          <w:color w:val="000000" w:themeColor="text1"/>
          <w:sz w:val="28"/>
          <w:szCs w:val="28"/>
        </w:rPr>
        <w:t xml:space="preserve"> настоящего Положения.</w:t>
      </w:r>
    </w:p>
    <w:p w:rsidR="00172E20" w:rsidRPr="00757AA4" w:rsidRDefault="00172E20" w:rsidP="00757AA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57AA4">
        <w:rPr>
          <w:color w:val="000000" w:themeColor="text1"/>
          <w:sz w:val="28"/>
          <w:szCs w:val="28"/>
        </w:rPr>
        <w:t xml:space="preserve">В случае, если лицо, замещающее (занимающее)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</w:t>
      </w:r>
      <w:r w:rsidRPr="00757AA4">
        <w:rPr>
          <w:color w:val="000000" w:themeColor="text1"/>
          <w:sz w:val="28"/>
          <w:szCs w:val="28"/>
        </w:rPr>
        <w:lastRenderedPageBreak/>
        <w:t xml:space="preserve">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</w:t>
      </w:r>
      <w:r w:rsidR="00757AA4" w:rsidRPr="00757AA4">
        <w:rPr>
          <w:color w:val="000000" w:themeColor="text1"/>
          <w:sz w:val="28"/>
          <w:szCs w:val="28"/>
        </w:rPr>
        <w:t>настоящим Положением</w:t>
      </w:r>
      <w:r w:rsidRPr="00757AA4">
        <w:rPr>
          <w:color w:val="000000" w:themeColor="text1"/>
          <w:sz w:val="28"/>
          <w:szCs w:val="28"/>
        </w:rPr>
        <w:t xml:space="preserve">. 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</w:t>
      </w:r>
      <w:r w:rsidR="00757AA4" w:rsidRPr="00757AA4">
        <w:rPr>
          <w:color w:val="000000" w:themeColor="text1"/>
          <w:sz w:val="28"/>
          <w:szCs w:val="28"/>
        </w:rPr>
        <w:t>под</w:t>
      </w:r>
      <w:hyperlink r:id="rId16" w:anchor="/document/8724936/entry/4070" w:history="1">
        <w:r w:rsidR="00757AA4" w:rsidRPr="00757AA4">
          <w:rPr>
            <w:rStyle w:val="af0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="00757AA4" w:rsidRPr="00757AA4">
        <w:rPr>
          <w:color w:val="000000" w:themeColor="text1"/>
          <w:sz w:val="28"/>
          <w:szCs w:val="28"/>
        </w:rPr>
        <w:t>2</w:t>
      </w:r>
      <w:hyperlink r:id="rId17" w:anchor="/document/8724936/entry/4071" w:history="1">
        <w:r w:rsidR="00757AA4" w:rsidRPr="00757AA4">
          <w:rPr>
            <w:rStyle w:val="af0"/>
            <w:color w:val="000000" w:themeColor="text1"/>
            <w:sz w:val="28"/>
            <w:szCs w:val="28"/>
            <w:u w:val="none"/>
          </w:rPr>
          <w:t xml:space="preserve"> пункта </w:t>
        </w:r>
      </w:hyperlink>
      <w:r w:rsidR="00757AA4" w:rsidRPr="00757AA4">
        <w:rPr>
          <w:color w:val="000000" w:themeColor="text1"/>
          <w:sz w:val="28"/>
          <w:szCs w:val="28"/>
        </w:rPr>
        <w:t>2 настоящего Положения</w:t>
      </w:r>
      <w:r w:rsidRPr="00757AA4">
        <w:rPr>
          <w:color w:val="000000" w:themeColor="text1"/>
          <w:sz w:val="28"/>
          <w:szCs w:val="28"/>
        </w:rPr>
        <w:t>.»;</w:t>
      </w:r>
    </w:p>
    <w:p w:rsidR="00172E20" w:rsidRPr="00757AA4" w:rsidRDefault="00172E20" w:rsidP="00757AA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57AA4">
        <w:rPr>
          <w:color w:val="000000" w:themeColor="text1"/>
          <w:sz w:val="28"/>
          <w:szCs w:val="28"/>
        </w:rPr>
        <w:t>3) в </w:t>
      </w:r>
      <w:hyperlink r:id="rId18" w:anchor="/document/8724936/entry/312" w:history="1">
        <w:r w:rsidR="00757AA4" w:rsidRPr="00757AA4">
          <w:rPr>
            <w:rStyle w:val="af0"/>
            <w:color w:val="000000" w:themeColor="text1"/>
            <w:sz w:val="28"/>
            <w:szCs w:val="28"/>
            <w:u w:val="none"/>
          </w:rPr>
          <w:t>пункте</w:t>
        </w:r>
      </w:hyperlink>
      <w:r w:rsidR="00757AA4" w:rsidRPr="00757AA4">
        <w:rPr>
          <w:color w:val="000000" w:themeColor="text1"/>
          <w:sz w:val="28"/>
          <w:szCs w:val="28"/>
        </w:rPr>
        <w:t xml:space="preserve"> 9</w:t>
      </w:r>
      <w:r w:rsidRPr="00757AA4">
        <w:rPr>
          <w:color w:val="000000" w:themeColor="text1"/>
          <w:sz w:val="28"/>
          <w:szCs w:val="28"/>
        </w:rPr>
        <w:t>:</w:t>
      </w:r>
    </w:p>
    <w:p w:rsidR="00172E20" w:rsidRPr="00757AA4" w:rsidRDefault="00757AA4" w:rsidP="00757AA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57AA4">
        <w:rPr>
          <w:color w:val="000000" w:themeColor="text1"/>
          <w:sz w:val="28"/>
          <w:szCs w:val="28"/>
        </w:rPr>
        <w:t>под</w:t>
      </w:r>
      <w:hyperlink r:id="rId19" w:anchor="/document/8724936/entry/4072" w:history="1">
        <w:r w:rsidR="00172E20" w:rsidRPr="00757AA4">
          <w:rPr>
            <w:rStyle w:val="af0"/>
            <w:color w:val="000000" w:themeColor="text1"/>
            <w:sz w:val="28"/>
            <w:szCs w:val="28"/>
            <w:u w:val="none"/>
          </w:rPr>
          <w:t>пункт 1</w:t>
        </w:r>
      </w:hyperlink>
      <w:r w:rsidR="00172E20" w:rsidRPr="00757AA4">
        <w:rPr>
          <w:color w:val="000000" w:themeColor="text1"/>
          <w:sz w:val="28"/>
          <w:szCs w:val="28"/>
        </w:rPr>
        <w:t> изложить в следующей редакции:</w:t>
      </w:r>
    </w:p>
    <w:p w:rsidR="00172E20" w:rsidRPr="00757AA4" w:rsidRDefault="00757AA4" w:rsidP="00757AA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57AA4">
        <w:rPr>
          <w:color w:val="000000" w:themeColor="text1"/>
          <w:sz w:val="28"/>
          <w:szCs w:val="28"/>
        </w:rPr>
        <w:t>«</w:t>
      </w:r>
      <w:r w:rsidR="00172E20" w:rsidRPr="00757AA4">
        <w:rPr>
          <w:color w:val="000000" w:themeColor="text1"/>
          <w:sz w:val="28"/>
          <w:szCs w:val="28"/>
        </w:rPr>
        <w:t>1) представлении гражданином, претендующим на замещение муниципальной должности, недостоверных или неполных сведений о доходах, об имуществе и обязательствах имущественного характера;</w:t>
      </w:r>
      <w:r w:rsidRPr="00757AA4">
        <w:rPr>
          <w:color w:val="000000" w:themeColor="text1"/>
          <w:sz w:val="28"/>
          <w:szCs w:val="28"/>
        </w:rPr>
        <w:t>»</w:t>
      </w:r>
      <w:r w:rsidR="00172E20" w:rsidRPr="00757AA4">
        <w:rPr>
          <w:color w:val="000000" w:themeColor="text1"/>
          <w:sz w:val="28"/>
          <w:szCs w:val="28"/>
        </w:rPr>
        <w:t>;</w:t>
      </w:r>
    </w:p>
    <w:p w:rsidR="00172E20" w:rsidRPr="00757AA4" w:rsidRDefault="00172E20" w:rsidP="00757AA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57AA4">
        <w:rPr>
          <w:color w:val="000000" w:themeColor="text1"/>
          <w:sz w:val="28"/>
          <w:szCs w:val="28"/>
        </w:rPr>
        <w:t>дополнить </w:t>
      </w:r>
      <w:r w:rsidR="00757AA4" w:rsidRPr="00757AA4">
        <w:rPr>
          <w:color w:val="000000" w:themeColor="text1"/>
          <w:sz w:val="28"/>
          <w:szCs w:val="28"/>
        </w:rPr>
        <w:t>под</w:t>
      </w:r>
      <w:hyperlink r:id="rId20" w:anchor="/document/8724936/entry/4073" w:history="1">
        <w:r w:rsidRPr="00757AA4">
          <w:rPr>
            <w:rStyle w:val="af0"/>
            <w:color w:val="000000" w:themeColor="text1"/>
            <w:sz w:val="28"/>
            <w:szCs w:val="28"/>
            <w:u w:val="none"/>
          </w:rPr>
          <w:t>пунктом 1.1</w:t>
        </w:r>
      </w:hyperlink>
      <w:r w:rsidRPr="00757AA4">
        <w:rPr>
          <w:color w:val="000000" w:themeColor="text1"/>
          <w:sz w:val="28"/>
          <w:szCs w:val="28"/>
        </w:rPr>
        <w:t> следующего содержания:</w:t>
      </w:r>
    </w:p>
    <w:p w:rsidR="00172E20" w:rsidRDefault="00757AA4" w:rsidP="00757AA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57AA4">
        <w:rPr>
          <w:color w:val="000000" w:themeColor="text1"/>
          <w:sz w:val="28"/>
          <w:szCs w:val="28"/>
        </w:rPr>
        <w:t>«</w:t>
      </w:r>
      <w:r w:rsidR="00172E20" w:rsidRPr="00757AA4">
        <w:rPr>
          <w:color w:val="000000" w:themeColor="text1"/>
          <w:sz w:val="28"/>
          <w:szCs w:val="28"/>
        </w:rPr>
        <w:t>1.1) представлении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  <w:r w:rsidRPr="00757AA4">
        <w:rPr>
          <w:color w:val="000000" w:themeColor="text1"/>
          <w:sz w:val="28"/>
          <w:szCs w:val="28"/>
        </w:rPr>
        <w:t>»</w:t>
      </w:r>
      <w:r w:rsidR="008543A8">
        <w:rPr>
          <w:color w:val="000000" w:themeColor="text1"/>
          <w:sz w:val="28"/>
          <w:szCs w:val="28"/>
        </w:rPr>
        <w:t>;</w:t>
      </w:r>
    </w:p>
    <w:p w:rsidR="008543A8" w:rsidRPr="00757AA4" w:rsidRDefault="008543A8" w:rsidP="00757AA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Pr="00757AA4">
        <w:rPr>
          <w:color w:val="000000" w:themeColor="text1"/>
          <w:sz w:val="28"/>
          <w:szCs w:val="28"/>
        </w:rPr>
        <w:t> </w:t>
      </w:r>
      <w:hyperlink r:id="rId21" w:anchor="/document/8724936/entry/312" w:history="1">
        <w:r w:rsidRPr="00757AA4">
          <w:rPr>
            <w:rStyle w:val="af0"/>
            <w:color w:val="000000" w:themeColor="text1"/>
            <w:sz w:val="28"/>
            <w:szCs w:val="28"/>
            <w:u w:val="none"/>
          </w:rPr>
          <w:t>пункт</w:t>
        </w:r>
      </w:hyperlink>
      <w:r>
        <w:t xml:space="preserve"> </w:t>
      </w:r>
      <w:r>
        <w:rPr>
          <w:color w:val="000000" w:themeColor="text1"/>
          <w:sz w:val="28"/>
          <w:szCs w:val="28"/>
        </w:rPr>
        <w:t>17 – исключить.</w:t>
      </w:r>
    </w:p>
    <w:p w:rsidR="00733BB3" w:rsidRDefault="008616A8" w:rsidP="00B50717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02"/>
      <w:bookmarkEnd w:id="0"/>
      <w:r w:rsidRPr="00B50717">
        <w:rPr>
          <w:rFonts w:ascii="Times New Roman" w:hAnsi="Times New Roman" w:cs="Times New Roman"/>
          <w:sz w:val="28"/>
        </w:rPr>
        <w:t xml:space="preserve">2. </w:t>
      </w:r>
      <w:r w:rsidR="0014336A">
        <w:rPr>
          <w:rFonts w:ascii="Times New Roman" w:hAnsi="Times New Roman" w:cs="Times New Roman"/>
          <w:sz w:val="28"/>
        </w:rPr>
        <w:t xml:space="preserve">Внести в </w:t>
      </w:r>
      <w:r w:rsidRPr="00B50717">
        <w:rPr>
          <w:rFonts w:ascii="Times New Roman" w:hAnsi="Times New Roman" w:cs="Times New Roman"/>
          <w:sz w:val="28"/>
        </w:rPr>
        <w:t xml:space="preserve">состав </w:t>
      </w:r>
      <w:r w:rsidR="00ED4B02" w:rsidRPr="00B50717">
        <w:rPr>
          <w:rFonts w:ascii="Times New Roman" w:hAnsi="Times New Roman" w:cs="Times New Roman"/>
          <w:sz w:val="28"/>
        </w:rPr>
        <w:t>К</w:t>
      </w:r>
      <w:r w:rsidRPr="00B50717">
        <w:rPr>
          <w:rFonts w:ascii="Times New Roman" w:hAnsi="Times New Roman" w:cs="Times New Roman"/>
          <w:sz w:val="28"/>
        </w:rPr>
        <w:t>омиссии по контролю за достоверностью сведений о доходах, расходах, об имуществе и обязательствах имущественного характера</w:t>
      </w:r>
      <w:r w:rsidR="00B50717">
        <w:rPr>
          <w:rFonts w:ascii="Times New Roman" w:hAnsi="Times New Roman" w:cs="Times New Roman"/>
          <w:sz w:val="28"/>
        </w:rPr>
        <w:t xml:space="preserve"> </w:t>
      </w:r>
      <w:r w:rsidR="0014336A">
        <w:rPr>
          <w:rFonts w:ascii="Times New Roman" w:hAnsi="Times New Roman" w:cs="Times New Roman"/>
          <w:sz w:val="28"/>
        </w:rPr>
        <w:t xml:space="preserve">, </w:t>
      </w:r>
      <w:r w:rsidR="00143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решением Собрания </w:t>
      </w:r>
      <w:r w:rsidR="0014336A" w:rsidRPr="00B50717">
        <w:rPr>
          <w:rFonts w:ascii="Times New Roman" w:eastAsia="Times New Roman" w:hAnsi="Times New Roman" w:cs="Times New Roman"/>
          <w:sz w:val="28"/>
        </w:rPr>
        <w:t>депутатов Карталинского муниципального района</w:t>
      </w:r>
      <w:r w:rsidR="0014336A">
        <w:rPr>
          <w:rFonts w:ascii="Times New Roman" w:eastAsia="Times New Roman" w:hAnsi="Times New Roman" w:cs="Times New Roman"/>
          <w:sz w:val="28"/>
        </w:rPr>
        <w:t xml:space="preserve"> от 22.02.2018 года № 442</w:t>
      </w:r>
      <w:r w:rsidR="0014336A" w:rsidRPr="00143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36A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14336A" w:rsidRDefault="0014336A" w:rsidP="0014336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и</w:t>
      </w:r>
      <w:r w:rsidRPr="00875CA5">
        <w:rPr>
          <w:rFonts w:ascii="Times New Roman" w:eastAsia="Times New Roman" w:hAnsi="Times New Roman" w:cs="Times New Roman"/>
          <w:sz w:val="28"/>
          <w:szCs w:val="28"/>
        </w:rPr>
        <w:t>сключить из состава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75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3"/>
        <w:gridCol w:w="6285"/>
      </w:tblGrid>
      <w:tr w:rsidR="0014336A" w:rsidRPr="0014336A" w:rsidTr="0059386F">
        <w:trPr>
          <w:trHeight w:val="1098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14336A" w:rsidRPr="0014336A" w:rsidRDefault="0014336A" w:rsidP="0059386F">
            <w:pPr>
              <w:pStyle w:val="aa"/>
              <w:rPr>
                <w:rFonts w:ascii="Times New Roman" w:hAnsi="Times New Roman" w:cs="Times New Roman"/>
                <w:sz w:val="28"/>
                <w:szCs w:val="26"/>
              </w:rPr>
            </w:pPr>
            <w:r w:rsidRPr="0014336A">
              <w:rPr>
                <w:rFonts w:ascii="Times New Roman" w:hAnsi="Times New Roman" w:cs="Times New Roman"/>
                <w:sz w:val="28"/>
                <w:szCs w:val="26"/>
              </w:rPr>
              <w:t>Рахимов  Сагымбай Балтубаевич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14336A" w:rsidRPr="0014336A" w:rsidRDefault="0014336A" w:rsidP="0059386F">
            <w:pPr>
              <w:pStyle w:val="aa"/>
              <w:rPr>
                <w:sz w:val="28"/>
                <w:szCs w:val="26"/>
              </w:rPr>
            </w:pPr>
            <w:r w:rsidRPr="0014336A">
              <w:rPr>
                <w:rFonts w:ascii="Times New Roman" w:hAnsi="Times New Roman" w:cs="Times New Roman"/>
                <w:sz w:val="28"/>
                <w:szCs w:val="26"/>
              </w:rPr>
              <w:t xml:space="preserve">- Председатель постоянной комиссии Собрания депутатов </w:t>
            </w:r>
            <w:r w:rsidRPr="0014336A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Карталинского муниципального района</w:t>
            </w:r>
            <w:r w:rsidRPr="0014336A">
              <w:rPr>
                <w:rFonts w:ascii="Times New Roman" w:hAnsi="Times New Roman" w:cs="Times New Roman"/>
                <w:sz w:val="28"/>
                <w:szCs w:val="26"/>
              </w:rPr>
              <w:t xml:space="preserve"> по аграрно-промышленной политике</w:t>
            </w:r>
            <w:r w:rsidR="00C333AF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</w:tc>
      </w:tr>
    </w:tbl>
    <w:p w:rsidR="0014336A" w:rsidRDefault="0014336A" w:rsidP="0014336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</w:t>
      </w:r>
      <w:r w:rsidRPr="00875CA5">
        <w:rPr>
          <w:rFonts w:ascii="Times New Roman" w:eastAsia="Times New Roman" w:hAnsi="Times New Roman" w:cs="Times New Roman"/>
          <w:sz w:val="28"/>
          <w:szCs w:val="28"/>
        </w:rPr>
        <w:t>ключить в состав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3"/>
        <w:gridCol w:w="6285"/>
      </w:tblGrid>
      <w:tr w:rsidR="0014336A" w:rsidRPr="0014336A" w:rsidTr="0059386F">
        <w:trPr>
          <w:trHeight w:val="1098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14336A" w:rsidRPr="0014336A" w:rsidRDefault="0014336A" w:rsidP="0059386F">
            <w:pPr>
              <w:pStyle w:val="aa"/>
              <w:rPr>
                <w:rFonts w:ascii="Times New Roman" w:hAnsi="Times New Roman" w:cs="Times New Roman"/>
                <w:sz w:val="28"/>
                <w:szCs w:val="26"/>
              </w:rPr>
            </w:pPr>
            <w:r w:rsidRPr="0014336A">
              <w:rPr>
                <w:rFonts w:ascii="Times New Roman" w:hAnsi="Times New Roman" w:cs="Times New Roman"/>
                <w:sz w:val="28"/>
                <w:szCs w:val="26"/>
              </w:rPr>
              <w:t>Гречущев Юрий Александрович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14336A" w:rsidRPr="0014336A" w:rsidRDefault="0014336A" w:rsidP="0014336A">
            <w:pPr>
              <w:pStyle w:val="aa"/>
              <w:rPr>
                <w:sz w:val="28"/>
                <w:szCs w:val="26"/>
              </w:rPr>
            </w:pPr>
            <w:r w:rsidRPr="0014336A">
              <w:rPr>
                <w:rFonts w:ascii="Times New Roman" w:hAnsi="Times New Roman" w:cs="Times New Roman"/>
                <w:sz w:val="28"/>
                <w:szCs w:val="26"/>
              </w:rPr>
              <w:t xml:space="preserve">- Член постоянной комиссии Собрания депутатов </w:t>
            </w:r>
            <w:r w:rsidRPr="0014336A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Карталинского муниципального района</w:t>
            </w:r>
            <w:r w:rsidRPr="0014336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14336A">
              <w:rPr>
                <w:rFonts w:ascii="Times New Roman" w:hAnsi="Times New Roman" w:cs="Times New Roman"/>
                <w:sz w:val="28"/>
                <w:szCs w:val="26"/>
              </w:rPr>
              <w:t>по законодательству и местному самоуправлению, мандатной и депутатской этике</w:t>
            </w:r>
            <w:r w:rsidR="00C333AF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2E61BB" w:rsidRPr="00B50717" w:rsidRDefault="0014336A" w:rsidP="00B5071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E61BB" w:rsidRPr="00B50717">
        <w:rPr>
          <w:rFonts w:ascii="Times New Roman" w:hAnsi="Times New Roman" w:cs="Times New Roman"/>
          <w:sz w:val="28"/>
        </w:rPr>
        <w:t>. Настоящее решение направить администрации Карталинского муниципального района для опубликования в газете «Карталинская новь».</w:t>
      </w:r>
    </w:p>
    <w:p w:rsidR="002E61BB" w:rsidRPr="00B50717" w:rsidRDefault="0014336A" w:rsidP="00B5071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2E61BB" w:rsidRPr="00B50717">
        <w:rPr>
          <w:rFonts w:ascii="Times New Roman" w:hAnsi="Times New Roman" w:cs="Times New Roman"/>
          <w:sz w:val="28"/>
        </w:rPr>
        <w:t xml:space="preserve">. Настоящее решение разместить на официальном сайте администрации Карталинского муниципального района в сети Интернет. </w:t>
      </w:r>
    </w:p>
    <w:p w:rsidR="002E61BB" w:rsidRPr="00B50717" w:rsidRDefault="0014336A" w:rsidP="00B5071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E61BB" w:rsidRPr="00B50717">
        <w:rPr>
          <w:rFonts w:ascii="Times New Roman" w:hAnsi="Times New Roman" w:cs="Times New Roman"/>
          <w:sz w:val="28"/>
        </w:rPr>
        <w:t>. Настоящее решение вступает в силу со дня его официального опубликования.</w:t>
      </w:r>
    </w:p>
    <w:p w:rsidR="002E61BB" w:rsidRPr="00B50717" w:rsidRDefault="002E61BB" w:rsidP="00B5071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E61BB" w:rsidRPr="00B50717" w:rsidRDefault="002E61BB" w:rsidP="00B5071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E61BB" w:rsidRPr="00B50717" w:rsidRDefault="002E61BB" w:rsidP="00B50717">
      <w:pPr>
        <w:ind w:firstLine="0"/>
        <w:rPr>
          <w:rFonts w:ascii="Times New Roman" w:hAnsi="Times New Roman" w:cs="Times New Roman"/>
          <w:sz w:val="28"/>
        </w:rPr>
      </w:pPr>
      <w:r w:rsidRPr="00B50717">
        <w:rPr>
          <w:rFonts w:ascii="Times New Roman" w:hAnsi="Times New Roman" w:cs="Times New Roman"/>
          <w:sz w:val="28"/>
        </w:rPr>
        <w:t>Председатель Собрания депутатов</w:t>
      </w:r>
    </w:p>
    <w:p w:rsidR="00900FA2" w:rsidRDefault="002E61BB" w:rsidP="004667DC">
      <w:pPr>
        <w:ind w:firstLine="0"/>
        <w:rPr>
          <w:rFonts w:ascii="Times New Roman" w:hAnsi="Times New Roman" w:cs="Times New Roman"/>
        </w:rPr>
      </w:pPr>
      <w:r w:rsidRPr="00B50717">
        <w:rPr>
          <w:rFonts w:ascii="Times New Roman" w:hAnsi="Times New Roman" w:cs="Times New Roman"/>
          <w:sz w:val="28"/>
        </w:rPr>
        <w:t>Картали</w:t>
      </w:r>
      <w:r w:rsidR="00917F41">
        <w:rPr>
          <w:rFonts w:ascii="Times New Roman" w:hAnsi="Times New Roman" w:cs="Times New Roman"/>
          <w:sz w:val="28"/>
        </w:rPr>
        <w:t>нского муниципального района</w:t>
      </w:r>
      <w:r w:rsidR="00917F41">
        <w:rPr>
          <w:rFonts w:ascii="Times New Roman" w:hAnsi="Times New Roman" w:cs="Times New Roman"/>
          <w:sz w:val="28"/>
        </w:rPr>
        <w:tab/>
      </w:r>
      <w:r w:rsidR="00917F41">
        <w:rPr>
          <w:rFonts w:ascii="Times New Roman" w:hAnsi="Times New Roman" w:cs="Times New Roman"/>
          <w:sz w:val="28"/>
        </w:rPr>
        <w:tab/>
      </w:r>
      <w:r w:rsidR="00917F41">
        <w:rPr>
          <w:rFonts w:ascii="Times New Roman" w:hAnsi="Times New Roman" w:cs="Times New Roman"/>
          <w:sz w:val="28"/>
        </w:rPr>
        <w:tab/>
      </w:r>
      <w:r w:rsidR="00CD1B31" w:rsidRPr="00B50717">
        <w:rPr>
          <w:rFonts w:ascii="Times New Roman" w:hAnsi="Times New Roman" w:cs="Times New Roman"/>
          <w:sz w:val="28"/>
        </w:rPr>
        <w:t xml:space="preserve">        </w:t>
      </w:r>
      <w:r w:rsidRPr="00B50717">
        <w:rPr>
          <w:rFonts w:ascii="Times New Roman" w:hAnsi="Times New Roman" w:cs="Times New Roman"/>
          <w:sz w:val="28"/>
        </w:rPr>
        <w:t>В.К.</w:t>
      </w:r>
      <w:r w:rsidR="00B50717">
        <w:rPr>
          <w:rFonts w:ascii="Times New Roman" w:hAnsi="Times New Roman" w:cs="Times New Roman"/>
          <w:sz w:val="28"/>
        </w:rPr>
        <w:t xml:space="preserve"> </w:t>
      </w:r>
      <w:r w:rsidRPr="00B50717">
        <w:rPr>
          <w:rFonts w:ascii="Times New Roman" w:hAnsi="Times New Roman" w:cs="Times New Roman"/>
          <w:sz w:val="28"/>
        </w:rPr>
        <w:t>Демедюк</w:t>
      </w:r>
    </w:p>
    <w:sectPr w:rsidR="00900FA2" w:rsidSect="00A058BE">
      <w:pgSz w:w="11900" w:h="16800"/>
      <w:pgMar w:top="851" w:right="701" w:bottom="709" w:left="1701" w:header="720" w:footer="3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1A4" w:rsidRDefault="00C531A4" w:rsidP="00F90BA9">
      <w:r>
        <w:separator/>
      </w:r>
    </w:p>
  </w:endnote>
  <w:endnote w:type="continuationSeparator" w:id="1">
    <w:p w:rsidR="00C531A4" w:rsidRDefault="00C531A4" w:rsidP="00F9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1A4" w:rsidRDefault="00C531A4" w:rsidP="00F90BA9">
      <w:r>
        <w:separator/>
      </w:r>
    </w:p>
  </w:footnote>
  <w:footnote w:type="continuationSeparator" w:id="1">
    <w:p w:rsidR="00C531A4" w:rsidRDefault="00C531A4" w:rsidP="00F90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A60"/>
    <w:multiLevelType w:val="multilevel"/>
    <w:tmpl w:val="DDD280E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FA2"/>
    <w:rsid w:val="00026BC8"/>
    <w:rsid w:val="00053B25"/>
    <w:rsid w:val="000D3F20"/>
    <w:rsid w:val="000E6D1C"/>
    <w:rsid w:val="0014336A"/>
    <w:rsid w:val="00157D8A"/>
    <w:rsid w:val="00172E20"/>
    <w:rsid w:val="002A3F71"/>
    <w:rsid w:val="002E61BB"/>
    <w:rsid w:val="0032181D"/>
    <w:rsid w:val="0044440C"/>
    <w:rsid w:val="004667DC"/>
    <w:rsid w:val="004E4382"/>
    <w:rsid w:val="0051051A"/>
    <w:rsid w:val="005C04A4"/>
    <w:rsid w:val="00675F01"/>
    <w:rsid w:val="006932FF"/>
    <w:rsid w:val="006C7152"/>
    <w:rsid w:val="006D09B9"/>
    <w:rsid w:val="006D248F"/>
    <w:rsid w:val="00733BB3"/>
    <w:rsid w:val="0075025B"/>
    <w:rsid w:val="00757AA4"/>
    <w:rsid w:val="00812C1F"/>
    <w:rsid w:val="008226AB"/>
    <w:rsid w:val="008543A8"/>
    <w:rsid w:val="008616A8"/>
    <w:rsid w:val="00865CB6"/>
    <w:rsid w:val="008A41AC"/>
    <w:rsid w:val="00900FA2"/>
    <w:rsid w:val="00917F41"/>
    <w:rsid w:val="009C35F2"/>
    <w:rsid w:val="00A058BE"/>
    <w:rsid w:val="00A836A3"/>
    <w:rsid w:val="00A85C5C"/>
    <w:rsid w:val="00AA58A0"/>
    <w:rsid w:val="00AF0E98"/>
    <w:rsid w:val="00B50717"/>
    <w:rsid w:val="00B6265B"/>
    <w:rsid w:val="00C333AF"/>
    <w:rsid w:val="00C531A4"/>
    <w:rsid w:val="00C71970"/>
    <w:rsid w:val="00CD1B31"/>
    <w:rsid w:val="00DC5303"/>
    <w:rsid w:val="00EA477D"/>
    <w:rsid w:val="00ED4B02"/>
    <w:rsid w:val="00EF11A6"/>
    <w:rsid w:val="00EF16FA"/>
    <w:rsid w:val="00EF3DD7"/>
    <w:rsid w:val="00EF5B33"/>
    <w:rsid w:val="00F9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3B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FA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3B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BB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33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733BB3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733B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733BB3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733B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3BB3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733BB3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733BB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33BB3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33BB3"/>
  </w:style>
  <w:style w:type="character" w:customStyle="1" w:styleId="20">
    <w:name w:val="Заголовок 2 Знак"/>
    <w:basedOn w:val="a0"/>
    <w:link w:val="2"/>
    <w:uiPriority w:val="9"/>
    <w:semiHidden/>
    <w:rsid w:val="00900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link w:val="af"/>
    <w:qFormat/>
    <w:rsid w:val="00900FA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900FA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2E61BB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Calibri" w:hAnsi="Courier New" w:cs="Courier New"/>
      <w:sz w:val="24"/>
      <w:szCs w:val="24"/>
    </w:rPr>
  </w:style>
  <w:style w:type="character" w:styleId="af0">
    <w:name w:val="Hyperlink"/>
    <w:basedOn w:val="a0"/>
    <w:unhideWhenUsed/>
    <w:rsid w:val="00ED4B02"/>
    <w:rPr>
      <w:color w:val="0000FF"/>
      <w:u w:val="single"/>
    </w:rPr>
  </w:style>
  <w:style w:type="character" w:customStyle="1" w:styleId="af1">
    <w:name w:val="Основной текст_"/>
    <w:basedOn w:val="a0"/>
    <w:link w:val="4"/>
    <w:rsid w:val="00ED4B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D4B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ED4B02"/>
    <w:pPr>
      <w:widowControl/>
      <w:shd w:val="clear" w:color="auto" w:fill="FFFFFF"/>
      <w:autoSpaceDE/>
      <w:autoSpaceDN/>
      <w:adjustRightInd/>
      <w:spacing w:after="780" w:line="269" w:lineRule="exact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ED4B02"/>
    <w:pPr>
      <w:widowControl/>
      <w:shd w:val="clear" w:color="auto" w:fill="FFFFFF"/>
      <w:autoSpaceDE/>
      <w:autoSpaceDN/>
      <w:adjustRightInd/>
      <w:spacing w:before="780" w:line="274" w:lineRule="exact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F90B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90BA9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90B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90BA9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172E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8604256.101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24936.0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218B-97C6-4953-B974-D341F5D6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14</cp:revision>
  <cp:lastPrinted>2018-09-03T12:42:00Z</cp:lastPrinted>
  <dcterms:created xsi:type="dcterms:W3CDTF">2018-02-18T14:01:00Z</dcterms:created>
  <dcterms:modified xsi:type="dcterms:W3CDTF">2018-09-03T12:45:00Z</dcterms:modified>
</cp:coreProperties>
</file>