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0" w:right="0" w:firstLine="0"/>
        <w:jc w:val="center"/>
        <w:spacing w:line="23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6 – 12 октября  Неделя сохранения психического здоровья (в честь Всемирного дня психического здоровья 10 октября)</w:t>
      </w:r>
      <w:r/>
    </w:p>
    <w:p>
      <w:pPr>
        <w:ind w:left="0" w:right="0" w:firstLine="0"/>
        <w:spacing w:line="23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0"/>
        <w:spacing w:line="23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Челябинская область присоединилась к Неделе сохранения психического здоровья</w:t>
      </w:r>
      <w:r/>
    </w:p>
    <w:p>
      <w:pPr>
        <w:ind w:left="0" w:right="0" w:firstLine="0"/>
        <w:spacing w:line="23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Быстрые социальные изменения, стрессовые условия на работе, многозадачность, социальное отчуждение, нездоровый образ жизни, физическое нездоровье- все эти факторы негативно воздействуют на наше психическое здоровье. Что же делать?</w:t>
      </w:r>
      <w:r/>
    </w:p>
    <w:p>
      <w:pPr>
        <w:ind w:left="0" w:right="0" w:firstLine="0"/>
        <w:spacing w:line="23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Ольга Агеева, главный врач ЧОЦОЗ МП: </w:t>
      </w:r>
      <w:r/>
    </w:p>
    <w:p>
      <w:pPr>
        <w:ind w:left="0" w:right="0" w:firstLine="0"/>
        <w:spacing w:line="23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«Помните, что психическое здоровье – это не только отсутствие различных расстройств, но и состояние благополучия, когда человек может противостоять стрессам, продуктивно работать. Достичь этого состояния помогут несколько вещей. В первую очередь – это здор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овый сон. Основные признаки того, что со сном не все в порядке - трудности при засыпании, частые пробуждения посреди ночи в тревоге, ночные позывы к холодильнику, постоянное чувство разбитости и недосыпа.</w:t>
      </w:r>
      <w:r/>
    </w:p>
    <w:p>
      <w:pPr>
        <w:ind w:left="0" w:right="0" w:firstLine="0"/>
        <w:spacing w:line="23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Не забываем о физической активности.  Разумные нагрузки способствуют выработке эндорфинов – гормонов, улучшающих настроение и общий тонус организма. </w:t>
      </w:r>
      <w:r/>
    </w:p>
    <w:p>
      <w:pPr>
        <w:ind w:left="0" w:right="0" w:firstLine="0"/>
        <w:spacing w:line="23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Учимся мыслить позитивно, извлекать полезный опыт из любой ситуации, видеть светлые моменты, и конечно, стараемся проводить больше времени с родными и близкими, с теми, кто нам дорог, это могут быть и дети, и родители, и друзья, и домашние питомцы, главное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, чтобы общение с ними доставляло радость.</w:t>
      </w:r>
      <w:r/>
    </w:p>
    <w:p>
      <w:pPr>
        <w:ind w:left="0" w:right="0" w:firstLine="0"/>
        <w:spacing w:line="23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Еще есть очень хорошее «правило трех восьмерок», которое гласит, что 8 часов нужно спать, 8 работать, 8 - отдыхать. Если этому правилу не следовать, перераспределять время отдыха и сна в пользу работы, это плохо скажется не только на физическом, но и на пс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ихическом здоровье.»</w:t>
      </w:r>
      <w:r/>
    </w:p>
    <w:p>
      <w:pPr>
        <w:ind w:left="0" w:right="0" w:firstLine="0"/>
        <w:spacing w:line="23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Помните, что психическое здоровье - это важный аспект нашего общего благополучия и качества жизни. Поддерживать его в хорошем состоянии поможет забота о себе, эмоциональная поддержка, а при необходимости профессиональная помощь специалиста.</w:t>
      </w:r>
      <w:r/>
    </w:p>
    <w:p>
      <w:pPr>
        <w:ind w:left="0" w:right="0" w:firstLine="0"/>
        <w:spacing w:line="23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0"/>
        <w:spacing w:line="23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В здоровом теле- здоровый дух! </w:t>
      </w:r>
      <w:r/>
    </w:p>
    <w:p>
      <w:pPr>
        <w:ind w:left="0" w:right="0" w:firstLine="0"/>
        <w:spacing w:line="23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Во Всемирный день психического здоровья напоминаем несколько важных правил для поддержания здорового тела и духа. Подробнее в наших карточках</w:t>
      </w:r>
      <w:r/>
    </w:p>
    <w:p>
      <w:pPr>
        <w:ind w:left="0" w:right="0" w:firstLine="0"/>
        <w:spacing w:line="23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0"/>
        <w:spacing w:line="23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Как снизить эмоциональный накал</w:t>
      </w:r>
      <w:r/>
    </w:p>
    <w:p>
      <w:pPr>
        <w:ind w:left="0" w:right="0" w:firstLine="0"/>
        <w:spacing w:line="23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Эмоции делают нас живыми. Но иногда они зашкаливают. Если вы понимаете, что не справляетесь со своими эмоциями, необходимо постараться расслабиться, чтобы получить возможность мыслить трезво. </w:t>
      </w:r>
      <w:r/>
    </w:p>
    <w:p>
      <w:pPr>
        <w:ind w:left="0" w:right="0" w:firstLine="0"/>
        <w:spacing w:line="23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Помочь себе в этом можно достаточно простыми, но вполне действенными методами:</w:t>
      </w:r>
      <w:r/>
    </w:p>
    <w:p>
      <w:pPr>
        <w:ind w:left="0" w:right="0" w:firstLine="0"/>
        <w:spacing w:line="23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Выпейте прохладной воды. Старайтесь пить медленно, маленькими глотками, сосредоточив всё своё внимание на процессе.</w:t>
      </w:r>
      <w:r/>
    </w:p>
    <w:p>
      <w:pPr>
        <w:ind w:left="0" w:right="0" w:firstLine="0"/>
        <w:spacing w:line="23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Сделайте несколько глубоких вдохов-выдохов, если есть возможность, закройте глаза и полностью сосредоточьте внимание на своём дыхании, не отвлекаясь ни на что постороннее. Нормализуя дыхание, мы нормализуем и своё состояние.</w:t>
      </w:r>
      <w:r/>
    </w:p>
    <w:p>
      <w:pPr>
        <w:ind w:left="0" w:right="0" w:firstLine="0"/>
        <w:spacing w:line="23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Сделайте самомассаж. Энергично разотрите ладони и помассируйте пальцы.</w:t>
      </w:r>
      <w:r/>
    </w:p>
    <w:p>
      <w:pPr>
        <w:ind w:left="0" w:right="0" w:firstLine="0"/>
        <w:spacing w:line="23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Энергично подвигайтесь или прогуляйтесь. Если при этом можно считать шаги, следить за дыханием или выполнять любое другое действие, требующее сосредоточенности, ваш ум вынужден будет отвлечься от «пережёвывания» неприятных мыслей.</w:t>
      </w:r>
      <w:r/>
    </w:p>
    <w:p>
      <w:pPr>
        <w:ind w:left="0" w:right="0" w:firstLine="0"/>
        <w:spacing w:line="23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Берегите свое душевное благополучие!</w:t>
      </w:r>
      <w:r/>
    </w:p>
    <w:p>
      <w:pPr>
        <w:ind w:left="0" w:right="0" w:firstLine="0"/>
        <w:spacing w:line="23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0"/>
        <w:spacing w:line="23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Дыхательная гимнастика при стрессе</w:t>
      </w:r>
      <w:r/>
    </w:p>
    <w:p>
      <w:pPr>
        <w:ind w:left="0" w:right="0" w:firstLine="0"/>
        <w:spacing w:line="23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При стрессе психологи рекомендуют техники дыхания животом, которые идут на счет. Одна из самых популярных- техника «квадрат», которая не только позволяет стабилизировать эмоциональное состояние, но и учит правильно дышать на постоянной основе.</w:t>
      </w:r>
      <w:r/>
    </w:p>
    <w:p>
      <w:pPr>
        <w:ind w:left="0" w:right="0" w:firstLine="0"/>
        <w:spacing w:line="23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Важно заранее принять удобное положение, расслабиться, положить правую руку на грудь, левую — на живот. Это поможет контролировать режим. Грудная клетка не должна подниматься. Вдыхать нужно через нос, выдыхать через рот, а по длине вдоха, выдоха и задержки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ориентироваться на предусмотренный техникой счет. </w:t>
      </w:r>
      <w:r/>
    </w:p>
    <w:p>
      <w:pPr>
        <w:ind w:left="0" w:right="0" w:firstLine="0"/>
        <w:spacing w:line="23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Можно выполнить порядка 5-10 циклов, наблюдая за самочувствием.</w:t>
      </w:r>
      <w:r/>
    </w:p>
    <w:p>
      <w:pPr>
        <w:ind w:left="0" w:right="0" w:firstLine="0"/>
        <w:spacing w:line="23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Техника «Дыхание по квадрату»:</w:t>
      </w:r>
      <w:r/>
    </w:p>
    <w:p>
      <w:pPr>
        <w:ind w:left="0" w:right="0" w:firstLine="0"/>
        <w:spacing w:line="23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-вдыхаем, считая до четырех;</w:t>
      </w:r>
      <w:r/>
    </w:p>
    <w:p>
      <w:pPr>
        <w:ind w:left="0" w:right="0" w:firstLine="0"/>
        <w:spacing w:line="23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-задерживаем дыхание на четыре счета;</w:t>
      </w:r>
      <w:r/>
    </w:p>
    <w:p>
      <w:pPr>
        <w:ind w:left="0" w:right="0" w:firstLine="0"/>
        <w:spacing w:line="23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-выдыхаем, считая до четырех;</w:t>
      </w:r>
      <w:r/>
    </w:p>
    <w:p>
      <w:pPr>
        <w:ind w:left="0" w:right="0" w:firstLine="0"/>
        <w:spacing w:line="23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-задерживаем дыхание на четыре счета.</w:t>
      </w:r>
      <w:r/>
    </w:p>
    <w:p>
      <w:pPr>
        <w:ind w:left="0" w:right="0" w:firstLine="0"/>
        <w:spacing w:line="23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Технику можно дополнить визуализацией — нарисовать квадрат с пронумерованными углами. Делая вдох на четыре счета, мы будем скользить взглядом от первого ко второму. На задержке — от второго к третьему. На выдохе — от третьего к четвертому. На последней зад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ержке цикла взгляд вернется к первому углу.</w:t>
      </w:r>
      <w:r/>
    </w:p>
    <w:p>
      <w:pPr>
        <w:ind w:left="0" w:right="0" w:firstLine="0"/>
        <w:spacing w:line="23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0"/>
        <w:spacing w:line="23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Как помочь подросткам справиться со стрессом и управлять своими эмоциями</w:t>
      </w:r>
      <w:r/>
    </w:p>
    <w:p>
      <w:pPr>
        <w:ind w:left="0" w:right="0" w:firstLine="0"/>
        <w:spacing w:line="23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Подростковый возраст продолжается около 5–7 лет, и все это время тинейджер будет сталкиваться с различными психотравмирующими ситуациями. Чтобы помочь ребенку успешно справляться с ними, важно укрепить физическое здоровье и обучить его методам борьбы со ст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рессом.</w:t>
      </w:r>
      <w:r/>
    </w:p>
    <w:p>
      <w:pPr>
        <w:ind w:left="0" w:right="0" w:firstLine="0"/>
        <w:spacing w:line="23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Важные правила для родителей:</w:t>
      </w:r>
      <w:r/>
    </w:p>
    <w:p>
      <w:pPr>
        <w:ind w:left="0" w:right="0" w:firstLine="0"/>
        <w:spacing w:line="23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Следите за режимом дня, рациональным питанием и физической активностью — подростку необходимо высыпаться (дефицит сна повышает уровень стресса) и достаточно двигаться (недостаток физической активности провоцирует раздражительность, снижение работоспособнос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ти и быструю утомляемость). </w:t>
      </w:r>
      <w:r/>
    </w:p>
    <w:p>
      <w:pPr>
        <w:ind w:left="0" w:right="0" w:firstLine="0"/>
        <w:spacing w:line="23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Расставьте приоритеты — не перегружайте ребенка дополнительными занятиями и не заставляйте заниматься тем, что ему не по душе. Избыточная нагрузка усиливает нервозность.</w:t>
      </w:r>
      <w:r/>
    </w:p>
    <w:p>
      <w:pPr>
        <w:ind w:left="0" w:right="0" w:firstLine="0"/>
        <w:spacing w:line="23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Создайте дома комфортную психологическую обстановку — старайтесь избегать ссор и выяснения отношений. Дом для ребенка должен быть местом силы, а не дополнительным источником конфликтов.</w:t>
      </w:r>
      <w:r/>
    </w:p>
    <w:p>
      <w:pPr>
        <w:ind w:left="0" w:right="0" w:firstLine="0"/>
        <w:spacing w:line="23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Правильно реагируйте на неудачи — что бы ни случилось, от вас должна исходить уверенность, что жизнь продолжается и из любой ситуации можно найти выход. Если ваша реакция будет чрезмерной, подросток будет воспринимать любые свои неудачи как катастрофу.</w:t>
      </w:r>
      <w:r/>
    </w:p>
    <w:p>
      <w:pPr>
        <w:ind w:left="0" w:right="0" w:firstLine="0"/>
        <w:spacing w:line="23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Обучите ребенка методам самоконтроля — он должен уметь выражать свои эмоции. Переживания, которые копятся в душе, приводят к повышению уровня агрессии и конфликтам.</w:t>
      </w:r>
      <w:r/>
    </w:p>
    <w:p>
      <w:pPr>
        <w:ind w:left="0" w:right="0" w:firstLine="0"/>
        <w:spacing w:line="23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Помогите найти хобби — сторонние интересы способствуют переключению внимания и помогают не зацикливаться на проблемах.</w:t>
      </w:r>
      <w:r/>
    </w:p>
    <w:p>
      <w:pPr>
        <w:ind w:left="0" w:right="0" w:firstLine="0"/>
        <w:spacing w:line="23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Если ситуация вышла из-под контроля — обратитесь к специалисту — не все состояния можно исцелить любовью. В некоторых случаях эффективно помочь ребенку может только квалифицированный психолог.</w:t>
      </w:r>
      <w:r/>
    </w:p>
    <w:p>
      <w:pPr>
        <w:ind w:left="0" w:right="0" w:firstLine="0"/>
        <w:spacing w:line="23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Как наладить контакт с ребенком, который постоянно «искрит» и демонстративно отстраняется от родителей, читайте на Всероссийском портале Так здорово! </w:t>
      </w:r>
      <w:hyperlink r:id="rId8" w:tooltip="https://www.takzdorovo.ru/stati/psikhicheskoe-zdorove-podrostkov/" w:history="1">
        <w:r>
          <w:rPr>
            <w:rStyle w:val="812"/>
            <w:rFonts w:ascii="Times New Roman" w:hAnsi="Times New Roman" w:eastAsia="Times New Roman" w:cs="Times New Roman"/>
            <w:color w:val="0563c1"/>
            <w:sz w:val="24"/>
            <w:u w:val="none"/>
          </w:rPr>
          <w:t xml:space="preserve">https://www.takzdorovo.ru/stati/psikhicheskoe-zdorove-podrostkov/</w:t>
        </w:r>
      </w:hyperlink>
      <w:r/>
      <w:r/>
    </w:p>
    <w:p>
      <w:pPr>
        <w:ind w:left="0" w:right="0" w:firstLine="0"/>
        <w:spacing w:line="23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0"/>
        <w:spacing w:line="23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  <w:r>
        <w:rPr>
          <w:sz w:val="22"/>
        </w:rPr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Медитация и психическое здоровье: как научиться контролировать свои эмоции</w:t>
      </w:r>
      <w:r/>
      <w:r>
        <w:rPr>
          <w:sz w:val="22"/>
        </w:rPr>
      </w:r>
    </w:p>
    <w:p>
      <w:pPr>
        <w:ind w:left="0" w:right="0" w:firstLine="0"/>
        <w:spacing w:line="23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Стресс и усталость порой заставляют человека чувствовать себя несчастным и неуверенным в себе, а это наносит немалый вред физическому здоровью. На восстановление внутреннего баланса приходится затрачивать много сил и времени. Стимулировать этот процесс пом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огает простой, но результативный способ — медитация.</w:t>
      </w:r>
      <w:r/>
    </w:p>
    <w:p>
      <w:pPr>
        <w:ind w:left="0" w:right="0" w:firstLine="0"/>
        <w:spacing w:line="23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Что такое медитация?</w:t>
      </w:r>
      <w:r/>
    </w:p>
    <w:p>
      <w:pPr>
        <w:ind w:left="0" w:right="0" w:firstLine="0"/>
        <w:spacing w:line="23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Медитация — работа с сознанием, во время которой человек старается достичь глубокой сосредоточенности и внутреннего покоя. В ее основе — стремление осознанно присутствовать в текущем моменте, абстрагироваться от тревоги и неприятных мыслей.</w:t>
      </w:r>
      <w:r/>
    </w:p>
    <w:p>
      <w:pPr>
        <w:ind w:left="0" w:right="0" w:firstLine="0"/>
        <w:spacing w:line="23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Термин произошел от латинского слова meditari, что переводится как «созерцать». Во время практики человек отслеживает собственные ощущения в теле, отпускает эмоции и мысли.</w:t>
      </w:r>
      <w:r/>
    </w:p>
    <w:p>
      <w:pPr>
        <w:ind w:left="0" w:right="0" w:firstLine="0"/>
        <w:spacing w:line="23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Основная задача медитации — успокоить ум и улучшить физическое и эмоциональное самочувствие, снизить уровень тревоги, повысить стрессоустойчивость и снять психическое напряжение.</w:t>
      </w:r>
      <w:r/>
    </w:p>
    <w:p>
      <w:pPr>
        <w:ind w:left="0" w:right="0" w:firstLine="0"/>
        <w:spacing w:line="235" w:lineRule="atLeast"/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Какие бывают виды медитаций, как правильно медитировать читайте на Всероссийском портале Так здорово! </w:t>
      </w:r>
      <w:hyperlink r:id="rId9" w:tooltip="https://www.takzdorovo.ru/stati/meditatsiya-i-psikhicheskoe-zdorove-kak-nauchitsya-kontrolirovat-svoi-emotsii/" w:history="1">
        <w:r>
          <w:rPr>
            <w:rStyle w:val="812"/>
            <w:rFonts w:ascii="Times New Roman" w:hAnsi="Times New Roman" w:eastAsia="Times New Roman" w:cs="Times New Roman"/>
            <w:sz w:val="24"/>
          </w:rPr>
          <w:t xml:space="preserve">https://www.takzdorovo.ru/stati/meditatsiya-i-psikhicheskoe-zdorove-kak-nauchitsya-kontrolirovat-svoi-emotsii/</w:t>
        </w:r>
        <w:r>
          <w:rPr>
            <w:rStyle w:val="812"/>
          </w:rPr>
        </w:r>
      </w:hyperlink>
      <w:r/>
    </w:p>
    <w:p>
      <w:pPr>
        <w:ind w:left="0" w:right="0" w:firstLine="0"/>
        <w:spacing w:line="235" w:lineRule="atLeast"/>
        <w:rPr>
          <w:sz w:val="22"/>
          <w:szCs w:val="22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4"/>
          <w:highlight w:val="none"/>
        </w:rPr>
      </w:r>
    </w:p>
    <w:p>
      <w:pPr>
        <w:ind w:left="0" w:right="0" w:firstLine="0"/>
        <w:spacing w:line="23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Liberation Sans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0"/>
    <w:next w:val="830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655">
    <w:name w:val="Heading 1 Char"/>
    <w:link w:val="654"/>
    <w:uiPriority w:val="9"/>
    <w:rPr>
      <w:rFonts w:ascii="Liberation Sans" w:hAnsi="Liberation Sans" w:eastAsia="Liberation Sans" w:cs="Liberation Sans"/>
    </w:rPr>
  </w:style>
  <w:style w:type="paragraph" w:styleId="656">
    <w:name w:val="Heading 2"/>
    <w:basedOn w:val="654"/>
    <w:next w:val="830"/>
    <w:link w:val="657"/>
    <w:uiPriority w:val="9"/>
    <w:unhideWhenUsed/>
    <w:qFormat/>
    <w:rPr>
      <w:rFonts w:ascii="Liberation Sans" w:hAnsi="Liberation Sans" w:eastAsia="Liberation Sans" w:cs="Liberation Sans"/>
    </w:rPr>
  </w:style>
  <w:style w:type="character" w:styleId="657">
    <w:name w:val="Heading 2 Char"/>
    <w:link w:val="656"/>
    <w:uiPriority w:val="9"/>
    <w:rPr>
      <w:rFonts w:ascii="Liberation Sans" w:hAnsi="Liberation Sans" w:eastAsia="Liberation Sans" w:cs="Liberation Sans"/>
      <w:sz w:val="34"/>
    </w:rPr>
  </w:style>
  <w:style w:type="paragraph" w:styleId="658">
    <w:name w:val="Heading 3"/>
    <w:basedOn w:val="830"/>
    <w:next w:val="830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Arial" w:cs="Liberation Sans"/>
      <w:sz w:val="30"/>
      <w:szCs w:val="30"/>
    </w:rPr>
  </w:style>
  <w:style w:type="character" w:styleId="659">
    <w:name w:val="Heading 3 Char"/>
    <w:link w:val="658"/>
    <w:uiPriority w:val="9"/>
    <w:rPr>
      <w:rFonts w:ascii="Liberation Sans" w:hAnsi="Liberation Sans" w:cs="Liberation Sans"/>
    </w:rPr>
  </w:style>
  <w:style w:type="paragraph" w:styleId="660">
    <w:name w:val="Heading 4"/>
    <w:basedOn w:val="830"/>
    <w:next w:val="830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661">
    <w:name w:val="Heading 4 Char"/>
    <w:link w:val="660"/>
    <w:uiPriority w:val="9"/>
    <w:rPr>
      <w:rFonts w:ascii="Liberation Sans" w:hAnsi="Liberation Sans" w:eastAsia="Liberation Sans" w:cs="Liberation Sans"/>
    </w:rPr>
  </w:style>
  <w:style w:type="paragraph" w:styleId="662">
    <w:name w:val="Heading 5"/>
    <w:basedOn w:val="830"/>
    <w:next w:val="830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663">
    <w:name w:val="Heading 5 Char"/>
    <w:link w:val="662"/>
    <w:uiPriority w:val="9"/>
    <w:rPr>
      <w:rFonts w:ascii="Liberation Sans" w:hAnsi="Liberation Sans" w:eastAsia="Liberation Sans" w:cs="Liberation Sans"/>
    </w:rPr>
  </w:style>
  <w:style w:type="paragraph" w:styleId="664">
    <w:name w:val="Heading 6"/>
    <w:basedOn w:val="830"/>
    <w:next w:val="830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665">
    <w:name w:val="Heading 6 Char"/>
    <w:link w:val="664"/>
    <w:uiPriority w:val="9"/>
    <w:rPr>
      <w:rFonts w:ascii="Liberation Sans" w:hAnsi="Liberation Sans" w:eastAsia="Liberation Sans" w:cs="Liberation Sans"/>
    </w:rPr>
  </w:style>
  <w:style w:type="paragraph" w:styleId="666">
    <w:name w:val="Heading 7"/>
    <w:basedOn w:val="830"/>
    <w:next w:val="830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667">
    <w:name w:val="Heading 7 Char"/>
    <w:link w:val="666"/>
    <w:uiPriority w:val="9"/>
    <w:rPr>
      <w:rFonts w:ascii="Liberation Sans" w:hAnsi="Liberation Sans" w:eastAsia="Liberation Sans" w:cs="Liberation Sans"/>
    </w:rPr>
  </w:style>
  <w:style w:type="paragraph" w:styleId="668">
    <w:name w:val="Heading 8"/>
    <w:basedOn w:val="830"/>
    <w:next w:val="830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669">
    <w:name w:val="Heading 8 Char"/>
    <w:link w:val="668"/>
    <w:uiPriority w:val="9"/>
    <w:rPr>
      <w:rFonts w:ascii="Liberation Sans" w:hAnsi="Liberation Sans" w:eastAsia="Liberation Sans" w:cs="Liberation Sans"/>
    </w:rPr>
  </w:style>
  <w:style w:type="paragraph" w:styleId="670">
    <w:name w:val="Heading 9"/>
    <w:basedOn w:val="830"/>
    <w:next w:val="830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671">
    <w:name w:val="Heading 9 Char"/>
    <w:link w:val="670"/>
    <w:uiPriority w:val="9"/>
    <w:rPr>
      <w:rFonts w:ascii="Liberation Sans" w:hAnsi="Liberation Sans" w:eastAsia="Liberation Sans" w:cs="Liberation Sans"/>
    </w:rPr>
  </w:style>
  <w:style w:type="paragraph" w:styleId="672">
    <w:name w:val="Title"/>
    <w:basedOn w:val="830"/>
    <w:next w:val="830"/>
    <w:link w:val="67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3">
    <w:name w:val="Title Char"/>
    <w:link w:val="672"/>
    <w:uiPriority w:val="10"/>
    <w:rPr>
      <w:sz w:val="48"/>
      <w:szCs w:val="48"/>
    </w:rPr>
  </w:style>
  <w:style w:type="paragraph" w:styleId="674">
    <w:name w:val="Subtitle"/>
    <w:basedOn w:val="830"/>
    <w:next w:val="830"/>
    <w:link w:val="675"/>
    <w:uiPriority w:val="11"/>
    <w:qFormat/>
    <w:pPr>
      <w:spacing w:before="200" w:after="200"/>
    </w:pPr>
    <w:rPr>
      <w:sz w:val="24"/>
      <w:szCs w:val="24"/>
    </w:rPr>
  </w:style>
  <w:style w:type="character" w:styleId="675">
    <w:name w:val="Subtitle Char"/>
    <w:link w:val="674"/>
    <w:uiPriority w:val="11"/>
    <w:rPr>
      <w:sz w:val="24"/>
      <w:szCs w:val="24"/>
    </w:rPr>
  </w:style>
  <w:style w:type="paragraph" w:styleId="676">
    <w:name w:val="Quote"/>
    <w:basedOn w:val="830"/>
    <w:next w:val="830"/>
    <w:link w:val="677"/>
    <w:uiPriority w:val="29"/>
    <w:qFormat/>
    <w:pPr>
      <w:ind w:left="720" w:right="720"/>
    </w:pPr>
    <w:rPr>
      <w:i/>
    </w:rPr>
  </w:style>
  <w:style w:type="character" w:styleId="677">
    <w:name w:val="Quote Char"/>
    <w:link w:val="676"/>
    <w:uiPriority w:val="29"/>
    <w:rPr>
      <w:i/>
    </w:rPr>
  </w:style>
  <w:style w:type="paragraph" w:styleId="678">
    <w:name w:val="Intense Quote"/>
    <w:basedOn w:val="830"/>
    <w:next w:val="830"/>
    <w:link w:val="67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79">
    <w:name w:val="Intense Quote Char"/>
    <w:link w:val="678"/>
    <w:uiPriority w:val="30"/>
    <w:rPr>
      <w:i/>
    </w:rPr>
  </w:style>
  <w:style w:type="paragraph" w:styleId="680">
    <w:name w:val="Header"/>
    <w:basedOn w:val="830"/>
    <w:link w:val="68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1">
    <w:name w:val="Header Char"/>
    <w:link w:val="680"/>
    <w:uiPriority w:val="99"/>
  </w:style>
  <w:style w:type="paragraph" w:styleId="682">
    <w:name w:val="Footer"/>
    <w:basedOn w:val="830"/>
    <w:link w:val="68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Footer Char"/>
    <w:link w:val="682"/>
    <w:uiPriority w:val="99"/>
  </w:style>
  <w:style w:type="paragraph" w:styleId="684">
    <w:name w:val="Caption"/>
    <w:basedOn w:val="830"/>
    <w:next w:val="83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5">
    <w:name w:val="Caption Char"/>
    <w:basedOn w:val="684"/>
    <w:link w:val="682"/>
    <w:uiPriority w:val="99"/>
  </w:style>
  <w:style w:type="table" w:styleId="686">
    <w:name w:val="Table Grid"/>
    <w:basedOn w:val="83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7">
    <w:name w:val="Table Grid Light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8">
    <w:name w:val="Plain Table 1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9">
    <w:name w:val="Plain Table 2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1">
    <w:name w:val="Plain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Plain Table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3">
    <w:name w:val="Grid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5">
    <w:name w:val="Grid Table 4 - Accent 1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6">
    <w:name w:val="Grid Table 4 - Accent 2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7">
    <w:name w:val="Grid Table 4 - Accent 3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8">
    <w:name w:val="Grid Table 4 - Accent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9">
    <w:name w:val="Grid Table 4 - Accent 5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0">
    <w:name w:val="Grid Table 4 - Accent 6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1">
    <w:name w:val="Grid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2">
    <w:name w:val="Grid Table 5 Dark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3">
    <w:name w:val="Grid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5">
    <w:name w:val="Grid Table 5 Dark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28">
    <w:name w:val="Grid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9">
    <w:name w:val="Grid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0">
    <w:name w:val="Grid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1">
    <w:name w:val="Grid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2">
    <w:name w:val="Grid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3">
    <w:name w:val="Grid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4">
    <w:name w:val="Grid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0">
    <w:name w:val="List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1">
    <w:name w:val="List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2">
    <w:name w:val="List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3">
    <w:name w:val="List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4">
    <w:name w:val="List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5">
    <w:name w:val="List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6">
    <w:name w:val="List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8">
    <w:name w:val="List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9">
    <w:name w:val="List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0">
    <w:name w:val="List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1">
    <w:name w:val="List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2">
    <w:name w:val="List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3">
    <w:name w:val="List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4">
    <w:name w:val="List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5">
    <w:name w:val="List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6">
    <w:name w:val="List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7">
    <w:name w:val="List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88">
    <w:name w:val="List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89">
    <w:name w:val="List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0">
    <w:name w:val="List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1">
    <w:name w:val="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2">
    <w:name w:val="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3">
    <w:name w:val="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4">
    <w:name w:val="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5">
    <w:name w:val="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6">
    <w:name w:val="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97">
    <w:name w:val="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98">
    <w:name w:val="Bordered &amp; 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9">
    <w:name w:val="Bordered &amp; 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0">
    <w:name w:val="Bordered &amp; 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1">
    <w:name w:val="Bordered &amp; 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2">
    <w:name w:val="Bordered &amp; 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3">
    <w:name w:val="Bordered &amp; 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4">
    <w:name w:val="Bordered &amp; 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5">
    <w:name w:val="Bordered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6">
    <w:name w:val="Bordered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7">
    <w:name w:val="Bordered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8">
    <w:name w:val="Bordered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9">
    <w:name w:val="Bordered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0">
    <w:name w:val="Bordered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1">
    <w:name w:val="Bordered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2">
    <w:name w:val="Hyperlink"/>
    <w:uiPriority w:val="99"/>
    <w:unhideWhenUsed/>
    <w:rPr>
      <w:color w:val="0000ff" w:themeColor="hyperlink"/>
      <w:u w:val="single"/>
    </w:rPr>
  </w:style>
  <w:style w:type="paragraph" w:styleId="813">
    <w:name w:val="footnote text"/>
    <w:basedOn w:val="830"/>
    <w:link w:val="814"/>
    <w:uiPriority w:val="99"/>
    <w:semiHidden/>
    <w:unhideWhenUsed/>
    <w:pPr>
      <w:spacing w:after="40" w:line="240" w:lineRule="auto"/>
    </w:pPr>
    <w:rPr>
      <w:sz w:val="18"/>
    </w:rPr>
  </w:style>
  <w:style w:type="character" w:styleId="814">
    <w:name w:val="Footnote Text Char"/>
    <w:link w:val="813"/>
    <w:uiPriority w:val="99"/>
    <w:rPr>
      <w:sz w:val="18"/>
    </w:rPr>
  </w:style>
  <w:style w:type="character" w:styleId="815">
    <w:name w:val="footnote reference"/>
    <w:uiPriority w:val="99"/>
    <w:unhideWhenUsed/>
    <w:rPr>
      <w:vertAlign w:val="superscript"/>
    </w:rPr>
  </w:style>
  <w:style w:type="paragraph" w:styleId="816">
    <w:name w:val="endnote text"/>
    <w:basedOn w:val="830"/>
    <w:link w:val="817"/>
    <w:uiPriority w:val="99"/>
    <w:semiHidden/>
    <w:unhideWhenUsed/>
    <w:pPr>
      <w:spacing w:after="0" w:line="240" w:lineRule="auto"/>
    </w:pPr>
    <w:rPr>
      <w:sz w:val="20"/>
    </w:rPr>
  </w:style>
  <w:style w:type="character" w:styleId="817">
    <w:name w:val="Endnote Text Char"/>
    <w:link w:val="816"/>
    <w:uiPriority w:val="99"/>
    <w:rPr>
      <w:sz w:val="20"/>
    </w:rPr>
  </w:style>
  <w:style w:type="character" w:styleId="818">
    <w:name w:val="endnote reference"/>
    <w:uiPriority w:val="99"/>
    <w:semiHidden/>
    <w:unhideWhenUsed/>
    <w:rPr>
      <w:vertAlign w:val="superscript"/>
    </w:rPr>
  </w:style>
  <w:style w:type="paragraph" w:styleId="819">
    <w:name w:val="toc 1"/>
    <w:basedOn w:val="830"/>
    <w:next w:val="830"/>
    <w:uiPriority w:val="39"/>
    <w:unhideWhenUsed/>
    <w:pPr>
      <w:ind w:left="0" w:right="0" w:firstLine="0"/>
      <w:spacing w:after="57"/>
    </w:pPr>
  </w:style>
  <w:style w:type="paragraph" w:styleId="820">
    <w:name w:val="toc 2"/>
    <w:basedOn w:val="830"/>
    <w:next w:val="830"/>
    <w:uiPriority w:val="39"/>
    <w:unhideWhenUsed/>
    <w:pPr>
      <w:ind w:left="283" w:right="0" w:firstLine="0"/>
      <w:spacing w:after="57"/>
    </w:pPr>
  </w:style>
  <w:style w:type="paragraph" w:styleId="821">
    <w:name w:val="toc 3"/>
    <w:basedOn w:val="830"/>
    <w:next w:val="830"/>
    <w:uiPriority w:val="39"/>
    <w:unhideWhenUsed/>
    <w:pPr>
      <w:ind w:left="567" w:right="0" w:firstLine="0"/>
      <w:spacing w:after="57"/>
    </w:pPr>
  </w:style>
  <w:style w:type="paragraph" w:styleId="822">
    <w:name w:val="toc 4"/>
    <w:basedOn w:val="830"/>
    <w:next w:val="830"/>
    <w:uiPriority w:val="39"/>
    <w:unhideWhenUsed/>
    <w:pPr>
      <w:ind w:left="850" w:right="0" w:firstLine="0"/>
      <w:spacing w:after="57"/>
    </w:pPr>
  </w:style>
  <w:style w:type="paragraph" w:styleId="823">
    <w:name w:val="toc 5"/>
    <w:basedOn w:val="830"/>
    <w:next w:val="830"/>
    <w:uiPriority w:val="39"/>
    <w:unhideWhenUsed/>
    <w:pPr>
      <w:ind w:left="1134" w:right="0" w:firstLine="0"/>
      <w:spacing w:after="57"/>
    </w:pPr>
  </w:style>
  <w:style w:type="paragraph" w:styleId="824">
    <w:name w:val="toc 6"/>
    <w:basedOn w:val="830"/>
    <w:next w:val="830"/>
    <w:uiPriority w:val="39"/>
    <w:unhideWhenUsed/>
    <w:pPr>
      <w:ind w:left="1417" w:right="0" w:firstLine="0"/>
      <w:spacing w:after="57"/>
    </w:pPr>
  </w:style>
  <w:style w:type="paragraph" w:styleId="825">
    <w:name w:val="toc 7"/>
    <w:basedOn w:val="830"/>
    <w:next w:val="830"/>
    <w:uiPriority w:val="39"/>
    <w:unhideWhenUsed/>
    <w:pPr>
      <w:ind w:left="1701" w:right="0" w:firstLine="0"/>
      <w:spacing w:after="57"/>
    </w:pPr>
  </w:style>
  <w:style w:type="paragraph" w:styleId="826">
    <w:name w:val="toc 8"/>
    <w:basedOn w:val="830"/>
    <w:next w:val="830"/>
    <w:uiPriority w:val="39"/>
    <w:unhideWhenUsed/>
    <w:pPr>
      <w:ind w:left="1984" w:right="0" w:firstLine="0"/>
      <w:spacing w:after="57"/>
    </w:pPr>
  </w:style>
  <w:style w:type="paragraph" w:styleId="827">
    <w:name w:val="toc 9"/>
    <w:basedOn w:val="830"/>
    <w:next w:val="830"/>
    <w:uiPriority w:val="39"/>
    <w:unhideWhenUsed/>
    <w:pPr>
      <w:ind w:left="2268" w:right="0" w:firstLine="0"/>
      <w:spacing w:after="57"/>
    </w:pPr>
  </w:style>
  <w:style w:type="paragraph" w:styleId="828">
    <w:name w:val="TOC Heading"/>
    <w:uiPriority w:val="39"/>
    <w:unhideWhenUsed/>
  </w:style>
  <w:style w:type="paragraph" w:styleId="829">
    <w:name w:val="table of figures"/>
    <w:basedOn w:val="830"/>
    <w:next w:val="830"/>
    <w:uiPriority w:val="99"/>
    <w:unhideWhenUsed/>
    <w:pPr>
      <w:spacing w:after="0" w:afterAutospacing="0"/>
    </w:pPr>
  </w:style>
  <w:style w:type="paragraph" w:styleId="830" w:default="1">
    <w:name w:val="Normal"/>
    <w:qFormat/>
    <w:rPr>
      <w:rFonts w:ascii="Liberation Sans" w:hAnsi="Liberation Sans" w:eastAsia="Liberation Sans" w:cs="Liberation Sans"/>
      <w:sz w:val="20"/>
      <w:szCs w:val="20"/>
    </w:rPr>
  </w:style>
  <w:style w:type="table" w:styleId="83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2" w:default="1">
    <w:name w:val="No List"/>
    <w:uiPriority w:val="99"/>
    <w:semiHidden/>
    <w:unhideWhenUsed/>
  </w:style>
  <w:style w:type="paragraph" w:styleId="833">
    <w:name w:val="No Spacing"/>
    <w:basedOn w:val="830"/>
    <w:uiPriority w:val="1"/>
    <w:qFormat/>
    <w:pPr>
      <w:spacing w:after="0" w:line="240" w:lineRule="auto"/>
    </w:pPr>
  </w:style>
  <w:style w:type="paragraph" w:styleId="834">
    <w:name w:val="List Paragraph"/>
    <w:basedOn w:val="830"/>
    <w:uiPriority w:val="34"/>
    <w:qFormat/>
    <w:pPr>
      <w:contextualSpacing/>
      <w:ind w:left="720"/>
    </w:pPr>
  </w:style>
  <w:style w:type="character" w:styleId="835" w:default="1">
    <w:name w:val="Default Paragraph Font"/>
    <w:uiPriority w:val="1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yperlink" Target="https://www.takzdorovo.ru/stati/psikhicheskoe-zdorove-podrostkov/" TargetMode="External"/><Relationship Id="rId9" Type="http://schemas.openxmlformats.org/officeDocument/2006/relationships/hyperlink" Target="https://www.takzdorovo.ru/stati/meditatsiya-i-psikhicheskoe-zdorove-kak-nauchitsya-kontrolirovat-svoi-emotsii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ГБУЗ Челябинский областной</cp:lastModifiedBy>
  <cp:revision>2</cp:revision>
  <dcterms:modified xsi:type="dcterms:W3CDTF">2025-10-02T06:06:10Z</dcterms:modified>
</cp:coreProperties>
</file>