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08" w:rsidRPr="00402A08" w:rsidRDefault="00402A08" w:rsidP="00402A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2A08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02A08" w:rsidRPr="00402A08" w:rsidRDefault="00402A08" w:rsidP="00402A0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2A08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02A08" w:rsidRPr="00402A08" w:rsidRDefault="00402A08" w:rsidP="00402A0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A08" w:rsidRPr="00402A08" w:rsidRDefault="00402A08" w:rsidP="00402A0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A08" w:rsidRPr="00402A08" w:rsidRDefault="00402A08" w:rsidP="00402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06.11.2019 года № 1112</w:t>
      </w:r>
    </w:p>
    <w:p w:rsidR="00402A08" w:rsidRPr="00402A08" w:rsidRDefault="00402A08" w:rsidP="0040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3E" w:rsidRDefault="0045513E" w:rsidP="00455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13E" w:rsidRDefault="0045513E" w:rsidP="00455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13E" w:rsidRDefault="0045513E" w:rsidP="00455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13E" w:rsidRDefault="0045513E" w:rsidP="00455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13E" w:rsidRDefault="0045513E" w:rsidP="00455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13E" w:rsidRDefault="0045513E" w:rsidP="00455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13E" w:rsidRPr="0045513E" w:rsidRDefault="008733FA" w:rsidP="00455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</w:t>
      </w:r>
      <w:r w:rsidR="00FD4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</w:p>
    <w:p w:rsidR="0045513E" w:rsidRPr="0045513E" w:rsidRDefault="0045513E" w:rsidP="00455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</w:t>
      </w:r>
    </w:p>
    <w:p w:rsidR="0045513E" w:rsidRPr="0045513E" w:rsidRDefault="0045513E" w:rsidP="00455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13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Карталинского муниципального</w:t>
      </w:r>
    </w:p>
    <w:p w:rsidR="0045513E" w:rsidRPr="0045513E" w:rsidRDefault="0045513E" w:rsidP="00455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</w:t>
      </w:r>
      <w:r w:rsidRPr="0045513E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0.2017</w:t>
      </w:r>
      <w:r w:rsidRPr="00455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EA07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55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903</w:t>
      </w:r>
    </w:p>
    <w:p w:rsidR="0045513E" w:rsidRDefault="0045513E" w:rsidP="0045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849" w:rsidRDefault="00632849" w:rsidP="0045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849" w:rsidRDefault="00632849" w:rsidP="0045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F1" w:rsidRDefault="00FD42AC" w:rsidP="00B56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63F1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05.04.2019 года № 402 «О внесении изменений в Постановление Правительства Российской Федерации от 31.08.2016 года            № 868»,</w:t>
      </w:r>
    </w:p>
    <w:p w:rsidR="0045513E" w:rsidRDefault="00FD42AC" w:rsidP="0045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5513E">
        <w:rPr>
          <w:rFonts w:ascii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45513E" w:rsidRDefault="0045513E" w:rsidP="00EA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Карталинского муниципального района от 23.10.2017 года № 903 «Об утверждении Порядка формирования и ведения реестра источников доходов районного бюджета и Порядка представления в Финансовое управление Карталинского муниципального района реестров источников доходов бюджетов поселений, входящих в состав Карталинского муниципального района» следующ</w:t>
      </w:r>
      <w:r w:rsidR="004F64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4F64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513E" w:rsidRDefault="004F6467" w:rsidP="00EA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513E">
        <w:rPr>
          <w:rFonts w:ascii="Times New Roman" w:hAnsi="Times New Roman" w:cs="Times New Roman"/>
          <w:sz w:val="28"/>
          <w:szCs w:val="28"/>
        </w:rPr>
        <w:t>пункт 3 указанного постановления изложить в следующей редакции:</w:t>
      </w:r>
    </w:p>
    <w:p w:rsidR="0045513E" w:rsidRDefault="0045513E" w:rsidP="00EA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4F6467" w:rsidRPr="003C163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опубликования</w:t>
      </w:r>
      <w:r w:rsidR="004F6467" w:rsidRPr="00FA3E0F">
        <w:rPr>
          <w:rFonts w:ascii="Times New Roman" w:hAnsi="Times New Roman" w:cs="Times New Roman"/>
          <w:sz w:val="28"/>
          <w:szCs w:val="28"/>
        </w:rPr>
        <w:t xml:space="preserve"> </w:t>
      </w:r>
      <w:r w:rsidR="004F6467" w:rsidRPr="003C1639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</w:t>
      </w:r>
      <w:bookmarkStart w:id="0" w:name="_GoBack"/>
      <w:bookmarkEnd w:id="0"/>
      <w:r w:rsidR="004F6467" w:rsidRPr="003C163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hyperlink r:id="rId7" w:history="1">
        <w:r w:rsidR="004F6467" w:rsidRPr="003C1639">
          <w:rPr>
            <w:rFonts w:ascii="Times New Roman" w:hAnsi="Times New Roman" w:cs="Times New Roman"/>
            <w:sz w:val="28"/>
            <w:szCs w:val="28"/>
          </w:rPr>
          <w:t>абзаца первого пункта 2</w:t>
        </w:r>
      </w:hyperlink>
      <w:r w:rsidR="004F6467" w:rsidRPr="003C163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4F6467" w:rsidRPr="003C1639">
          <w:rPr>
            <w:rFonts w:ascii="Times New Roman" w:hAnsi="Times New Roman" w:cs="Times New Roman"/>
            <w:sz w:val="28"/>
            <w:szCs w:val="28"/>
          </w:rPr>
          <w:t>абзацев первого</w:t>
        </w:r>
      </w:hyperlink>
      <w:r w:rsidR="004F6467" w:rsidRPr="003C163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4F6467" w:rsidRPr="003C1639">
          <w:rPr>
            <w:rFonts w:ascii="Times New Roman" w:hAnsi="Times New Roman" w:cs="Times New Roman"/>
            <w:sz w:val="28"/>
            <w:szCs w:val="28"/>
          </w:rPr>
          <w:t>второго подпункта 2</w:t>
        </w:r>
      </w:hyperlink>
      <w:r w:rsidR="004F6467" w:rsidRPr="003C16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4F6467" w:rsidRPr="003C1639">
          <w:rPr>
            <w:rFonts w:ascii="Times New Roman" w:hAnsi="Times New Roman" w:cs="Times New Roman"/>
            <w:sz w:val="28"/>
            <w:szCs w:val="28"/>
          </w:rPr>
          <w:t>абзаца первого подпункта 3</w:t>
        </w:r>
      </w:hyperlink>
      <w:r w:rsidR="004F6467" w:rsidRPr="003C16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4F6467" w:rsidRPr="003C1639">
          <w:rPr>
            <w:rFonts w:ascii="Times New Roman" w:hAnsi="Times New Roman" w:cs="Times New Roman"/>
            <w:sz w:val="28"/>
            <w:szCs w:val="28"/>
          </w:rPr>
          <w:t xml:space="preserve">абзаца первого подпункта 4 пункта </w:t>
        </w:r>
      </w:hyperlink>
      <w:r w:rsidR="004F6467" w:rsidRPr="003C1639">
        <w:rPr>
          <w:rFonts w:ascii="Times New Roman" w:hAnsi="Times New Roman" w:cs="Times New Roman"/>
          <w:sz w:val="28"/>
          <w:szCs w:val="28"/>
        </w:rPr>
        <w:t xml:space="preserve">7, </w:t>
      </w:r>
      <w:hyperlink r:id="rId12" w:history="1">
        <w:r w:rsidR="004F6467" w:rsidRPr="003C1639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="004F6467" w:rsidRPr="003C1639">
        <w:rPr>
          <w:rFonts w:ascii="Times New Roman" w:hAnsi="Times New Roman" w:cs="Times New Roman"/>
          <w:sz w:val="28"/>
          <w:szCs w:val="28"/>
        </w:rPr>
        <w:t>8, 9 Порядка, утвержденного настоящим постановлением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6467">
        <w:rPr>
          <w:rFonts w:ascii="Times New Roman" w:hAnsi="Times New Roman" w:cs="Times New Roman"/>
          <w:sz w:val="28"/>
          <w:szCs w:val="28"/>
        </w:rPr>
        <w:t>»;</w:t>
      </w:r>
    </w:p>
    <w:p w:rsidR="000A2257" w:rsidRDefault="000A2257" w:rsidP="00EA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Порядке формирования и ведения реестра источников доходов районного бюджета и Порядка представления в Финансовое управление Карталинского муниципального района реестров источников доходов бюджетов поселений, входящих в состав Карталинского муниципального района, утвержденн</w:t>
      </w:r>
      <w:r w:rsidR="00B800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указанным постановлением:</w:t>
      </w:r>
    </w:p>
    <w:p w:rsidR="000A2257" w:rsidRPr="000A2257" w:rsidRDefault="00773A04" w:rsidP="000A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25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A2257" w:rsidRPr="000A2257">
        <w:rPr>
          <w:rFonts w:ascii="Times New Roman" w:hAnsi="Times New Roman" w:cs="Times New Roman"/>
          <w:sz w:val="28"/>
          <w:szCs w:val="28"/>
        </w:rPr>
        <w:t xml:space="preserve">первый пункта 2, пункт 9 в части использования перечня источников доходов Российской Федерации для формирования информации, </w:t>
      </w:r>
      <w:r w:rsidR="000A2257" w:rsidRPr="000A2257">
        <w:rPr>
          <w:rFonts w:ascii="Times New Roman" w:hAnsi="Times New Roman" w:cs="Times New Roman"/>
          <w:sz w:val="28"/>
          <w:szCs w:val="28"/>
        </w:rPr>
        <w:lastRenderedPageBreak/>
        <w:t xml:space="preserve">включаемой в реестр источников доходов районного бюджета, вступают в силу с </w:t>
      </w:r>
      <w:r w:rsidR="00DE0108">
        <w:rPr>
          <w:rFonts w:ascii="Times New Roman" w:hAnsi="Times New Roman" w:cs="Times New Roman"/>
          <w:sz w:val="28"/>
          <w:szCs w:val="28"/>
        </w:rPr>
        <w:t>0</w:t>
      </w:r>
      <w:r w:rsidR="000A2257" w:rsidRPr="000A2257">
        <w:rPr>
          <w:rFonts w:ascii="Times New Roman" w:hAnsi="Times New Roman" w:cs="Times New Roman"/>
          <w:sz w:val="28"/>
          <w:szCs w:val="28"/>
        </w:rPr>
        <w:t>1 января 2022 года и применяются при составлении проектов бюджетов, начиная с бюджета на 2023 год и на плановый период 2024 и 2025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257" w:rsidRPr="000A2257" w:rsidRDefault="00DE0108" w:rsidP="000A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257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0A2257" w:rsidRPr="000A2257">
        <w:rPr>
          <w:rFonts w:ascii="Times New Roman" w:hAnsi="Times New Roman" w:cs="Times New Roman"/>
          <w:sz w:val="28"/>
          <w:szCs w:val="28"/>
        </w:rPr>
        <w:t xml:space="preserve">первый и второй подпункта 2, абзац первый подпункта 3, абзац первый подпункта 4 пункта 7 вступают в силу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A2257" w:rsidRPr="000A2257">
        <w:rPr>
          <w:rFonts w:ascii="Times New Roman" w:hAnsi="Times New Roman" w:cs="Times New Roman"/>
          <w:sz w:val="28"/>
          <w:szCs w:val="28"/>
        </w:rPr>
        <w:t>1 января 2021 года и применяются при составлении проектов бюджетов, начиная с бюджета 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257" w:rsidRPr="000A2257" w:rsidRDefault="00DE0108" w:rsidP="000A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25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A2257" w:rsidRPr="000A2257">
        <w:rPr>
          <w:rFonts w:ascii="Times New Roman" w:hAnsi="Times New Roman" w:cs="Times New Roman"/>
          <w:sz w:val="28"/>
          <w:szCs w:val="28"/>
        </w:rPr>
        <w:t xml:space="preserve">8 вступает в силу с </w:t>
      </w:r>
      <w:r w:rsidR="00072B07">
        <w:rPr>
          <w:rFonts w:ascii="Times New Roman" w:hAnsi="Times New Roman" w:cs="Times New Roman"/>
          <w:sz w:val="28"/>
          <w:szCs w:val="28"/>
        </w:rPr>
        <w:t>0</w:t>
      </w:r>
      <w:r w:rsidR="000A2257" w:rsidRPr="000A2257">
        <w:rPr>
          <w:rFonts w:ascii="Times New Roman" w:hAnsi="Times New Roman" w:cs="Times New Roman"/>
          <w:sz w:val="28"/>
          <w:szCs w:val="28"/>
        </w:rPr>
        <w:t>1 января 2023 года и применяется при составлении проектов бюджетов, начиная с бюджета на 2024 год и на плановый период 2025 и 2026 годо</w:t>
      </w:r>
      <w:r w:rsidR="00072B07">
        <w:rPr>
          <w:rFonts w:ascii="Times New Roman" w:hAnsi="Times New Roman" w:cs="Times New Roman"/>
          <w:sz w:val="28"/>
          <w:szCs w:val="28"/>
        </w:rPr>
        <w:t>в;</w:t>
      </w:r>
    </w:p>
    <w:p w:rsidR="000A2257" w:rsidRPr="000A2257" w:rsidRDefault="000A2257" w:rsidP="000A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257">
        <w:rPr>
          <w:rFonts w:ascii="Times New Roman" w:hAnsi="Times New Roman" w:cs="Times New Roman"/>
          <w:sz w:val="28"/>
          <w:szCs w:val="28"/>
        </w:rPr>
        <w:t>абзац третий подпункта 2 пункта 7 изложить в следующей редакции:</w:t>
      </w:r>
    </w:p>
    <w:p w:rsidR="000A2257" w:rsidRDefault="002847CC" w:rsidP="000A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2257" w:rsidRPr="000A2257">
        <w:rPr>
          <w:rFonts w:ascii="Times New Roman" w:hAnsi="Times New Roman" w:cs="Times New Roman"/>
          <w:sz w:val="28"/>
          <w:szCs w:val="28"/>
        </w:rPr>
        <w:t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Собрания депутатов Карталинского муниципального района об исполнении бюджета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2257" w:rsidRPr="000A2257">
        <w:rPr>
          <w:rFonts w:ascii="Times New Roman" w:hAnsi="Times New Roman" w:cs="Times New Roman"/>
          <w:sz w:val="28"/>
          <w:szCs w:val="28"/>
        </w:rPr>
        <w:t>».</w:t>
      </w:r>
    </w:p>
    <w:p w:rsidR="0045513E" w:rsidRDefault="0045513E" w:rsidP="0045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75">
        <w:rPr>
          <w:rFonts w:ascii="Times New Roman" w:hAnsi="Times New Roman" w:cs="Times New Roman"/>
          <w:sz w:val="28"/>
          <w:szCs w:val="28"/>
        </w:rPr>
        <w:t xml:space="preserve">2. </w:t>
      </w:r>
      <w:r w:rsidR="00EA076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EA0769" w:rsidRPr="00F2657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2657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 района.</w:t>
      </w:r>
    </w:p>
    <w:p w:rsidR="0045513E" w:rsidRDefault="0045513E" w:rsidP="0045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769" w:rsidRDefault="00EA0769" w:rsidP="0045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7CC" w:rsidRDefault="002847CC" w:rsidP="0045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849" w:rsidRPr="00632849" w:rsidRDefault="00632849" w:rsidP="006328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632849" w:rsidRPr="00632849" w:rsidRDefault="00632849" w:rsidP="006328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632849" w:rsidRPr="00632849" w:rsidRDefault="00632849" w:rsidP="006328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63284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63284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3284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3284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402A08" w:rsidRDefault="00402A08" w:rsidP="00402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13E" w:rsidRDefault="0045513E" w:rsidP="00455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513E" w:rsidSect="00EA0769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17" w:rsidRDefault="00F56A17" w:rsidP="0045513E">
      <w:pPr>
        <w:spacing w:after="0" w:line="240" w:lineRule="auto"/>
      </w:pPr>
      <w:r>
        <w:separator/>
      </w:r>
    </w:p>
  </w:endnote>
  <w:endnote w:type="continuationSeparator" w:id="0">
    <w:p w:rsidR="00F56A17" w:rsidRDefault="00F56A17" w:rsidP="0045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17" w:rsidRDefault="00F56A17" w:rsidP="0045513E">
      <w:pPr>
        <w:spacing w:after="0" w:line="240" w:lineRule="auto"/>
      </w:pPr>
      <w:r>
        <w:separator/>
      </w:r>
    </w:p>
  </w:footnote>
  <w:footnote w:type="continuationSeparator" w:id="0">
    <w:p w:rsidR="00F56A17" w:rsidRDefault="00F56A17" w:rsidP="0045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78829"/>
      <w:docPartObj>
        <w:docPartGallery w:val="Page Numbers (Top of Page)"/>
        <w:docPartUnique/>
      </w:docPartObj>
    </w:sdtPr>
    <w:sdtContent>
      <w:p w:rsidR="0045513E" w:rsidRPr="00E93606" w:rsidRDefault="00F72AC4" w:rsidP="00E93606">
        <w:pPr>
          <w:pStyle w:val="a5"/>
          <w:jc w:val="center"/>
        </w:pPr>
        <w:r w:rsidRPr="00E936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3606" w:rsidRPr="00E9360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936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2A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936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5513E"/>
    <w:rsid w:val="000202C1"/>
    <w:rsid w:val="00033F22"/>
    <w:rsid w:val="00036D90"/>
    <w:rsid w:val="000673D1"/>
    <w:rsid w:val="00072B07"/>
    <w:rsid w:val="000A2257"/>
    <w:rsid w:val="000E1551"/>
    <w:rsid w:val="000F5DCE"/>
    <w:rsid w:val="001206AD"/>
    <w:rsid w:val="00152297"/>
    <w:rsid w:val="00164ABB"/>
    <w:rsid w:val="001740BC"/>
    <w:rsid w:val="001861A8"/>
    <w:rsid w:val="001B1DA1"/>
    <w:rsid w:val="001C1801"/>
    <w:rsid w:val="001C2CDC"/>
    <w:rsid w:val="001F639E"/>
    <w:rsid w:val="002552AC"/>
    <w:rsid w:val="00264EC2"/>
    <w:rsid w:val="0028018E"/>
    <w:rsid w:val="002847CC"/>
    <w:rsid w:val="00284D41"/>
    <w:rsid w:val="002B69DF"/>
    <w:rsid w:val="0030059A"/>
    <w:rsid w:val="00314603"/>
    <w:rsid w:val="00382A7C"/>
    <w:rsid w:val="00384720"/>
    <w:rsid w:val="00396F39"/>
    <w:rsid w:val="003A1ACB"/>
    <w:rsid w:val="003D3E35"/>
    <w:rsid w:val="003F62CB"/>
    <w:rsid w:val="00402A08"/>
    <w:rsid w:val="00407102"/>
    <w:rsid w:val="00416476"/>
    <w:rsid w:val="0045513E"/>
    <w:rsid w:val="00460739"/>
    <w:rsid w:val="00482386"/>
    <w:rsid w:val="004F6467"/>
    <w:rsid w:val="004F66B6"/>
    <w:rsid w:val="00504E2D"/>
    <w:rsid w:val="00632849"/>
    <w:rsid w:val="0064727D"/>
    <w:rsid w:val="006958FF"/>
    <w:rsid w:val="006D50F4"/>
    <w:rsid w:val="007051AD"/>
    <w:rsid w:val="0072519A"/>
    <w:rsid w:val="00773A04"/>
    <w:rsid w:val="00797656"/>
    <w:rsid w:val="007E6E33"/>
    <w:rsid w:val="00836400"/>
    <w:rsid w:val="008733FA"/>
    <w:rsid w:val="00877B89"/>
    <w:rsid w:val="008A5943"/>
    <w:rsid w:val="0091518B"/>
    <w:rsid w:val="00937252"/>
    <w:rsid w:val="009F7096"/>
    <w:rsid w:val="00A47174"/>
    <w:rsid w:val="00A577C6"/>
    <w:rsid w:val="00AC4279"/>
    <w:rsid w:val="00AF1E2E"/>
    <w:rsid w:val="00B563F1"/>
    <w:rsid w:val="00B612E2"/>
    <w:rsid w:val="00B7084E"/>
    <w:rsid w:val="00B80081"/>
    <w:rsid w:val="00C50B08"/>
    <w:rsid w:val="00CC0CA3"/>
    <w:rsid w:val="00CD5876"/>
    <w:rsid w:val="00CE2030"/>
    <w:rsid w:val="00CF214C"/>
    <w:rsid w:val="00D0262B"/>
    <w:rsid w:val="00D306D1"/>
    <w:rsid w:val="00DA1CD8"/>
    <w:rsid w:val="00DB267E"/>
    <w:rsid w:val="00DE0108"/>
    <w:rsid w:val="00DF79CE"/>
    <w:rsid w:val="00E1799A"/>
    <w:rsid w:val="00E66B02"/>
    <w:rsid w:val="00E93606"/>
    <w:rsid w:val="00E9397B"/>
    <w:rsid w:val="00EA0769"/>
    <w:rsid w:val="00EA2290"/>
    <w:rsid w:val="00EE5F62"/>
    <w:rsid w:val="00F177D9"/>
    <w:rsid w:val="00F56A17"/>
    <w:rsid w:val="00F72AC4"/>
    <w:rsid w:val="00FB2394"/>
    <w:rsid w:val="00FD42AC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3E"/>
    <w:pPr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51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5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51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F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39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91D9F6B710C58CE35D9538F4C44745F8B27A9D4DC7636B1CF5F3B19D062EDF469ADA1CC13D80112C620626F23BF144AB71E06D0F637994F4963C28uDw4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91D9F6B710C58CE35D9538F4C44745F8B27A9D4DC7636B1CF5F3B19D062EDF469ADA1CC13D80112C620624F73BF144AB71E06D0F637994F4963C28uDw4J" TargetMode="External"/><Relationship Id="rId12" Type="http://schemas.openxmlformats.org/officeDocument/2006/relationships/hyperlink" Target="consultantplus://offline/ref=A991D9F6B710C58CE35D9538F4C44745F8B27A9D4DC7636B1CF5F3B19D062EDF469ADA1CC13D80112C620621F23BF144AB71E06D0F637994F4963C28uDw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91D9F6B710C58CE35D9538F4C44745F8B27A9D4DC7636B1CF5F3B19D062EDF469ADA1CC13D80112C620626F43BF144AB71E06D0F637994F4963C28uDw4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91D9F6B710C58CE35D9538F4C44745F8B27A9D4DC7636B1CF5F3B19D062EDF469ADA1CC13D80112C620626F63BF144AB71E06D0F637994F4963C28uDw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91D9F6B710C58CE35D9538F4C44745F8B27A9D4DC7636B1CF5F3B19D062EDF469ADA1CC13D80112C620626F33BF144AB71E06D0F637994F4963C28uDw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B495-A14A-427A-9C6D-DF84C60E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2019-10-31T06:21:00Z</cp:lastPrinted>
  <dcterms:created xsi:type="dcterms:W3CDTF">2019-10-31T06:13:00Z</dcterms:created>
  <dcterms:modified xsi:type="dcterms:W3CDTF">2019-11-07T05:16:00Z</dcterms:modified>
</cp:coreProperties>
</file>