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9" w:rsidRPr="00EA6659" w:rsidRDefault="00EA6659" w:rsidP="00EA6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6659" w:rsidRPr="00EA6659" w:rsidRDefault="00EA6659" w:rsidP="00EA6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65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A6659" w:rsidRPr="00EA6659" w:rsidRDefault="00EA6659" w:rsidP="00EA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59" w:rsidRPr="00EA6659" w:rsidRDefault="00EA6659" w:rsidP="00EA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59" w:rsidRPr="00EA6659" w:rsidRDefault="00EA6659" w:rsidP="00EA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59" w:rsidRPr="00EA6659" w:rsidRDefault="00EA6659" w:rsidP="00EA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EA6659" w:rsidP="00EA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6659">
        <w:rPr>
          <w:rFonts w:ascii="Times New Roman" w:hAnsi="Times New Roman" w:cs="Times New Roman"/>
          <w:sz w:val="28"/>
          <w:szCs w:val="28"/>
        </w:rPr>
        <w:t>.07.2019 года № 7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430D4" w:rsidRDefault="003430D4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3430D4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3430D4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3430D4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программы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  <w:r w:rsidRPr="00396DA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информационного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  <w:r w:rsidRPr="00396DA3">
        <w:rPr>
          <w:rFonts w:ascii="Times New Roman" w:hAnsi="Times New Roman" w:cs="Times New Roman"/>
          <w:sz w:val="28"/>
          <w:szCs w:val="28"/>
        </w:rPr>
        <w:t xml:space="preserve">общества, </w:t>
      </w: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использование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  <w:r w:rsidRPr="00396DA3">
        <w:rPr>
          <w:rFonts w:ascii="Times New Roman" w:hAnsi="Times New Roman" w:cs="Times New Roman"/>
          <w:sz w:val="28"/>
          <w:szCs w:val="28"/>
        </w:rPr>
        <w:t>информационных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и коммуникационных технологий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в Карталинском муниципальном</w:t>
      </w:r>
      <w:r w:rsidR="0039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F8" w:rsidRPr="00396DA3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районе на 2020-</w:t>
      </w:r>
      <w:r w:rsidR="00F422BB" w:rsidRPr="00396DA3">
        <w:rPr>
          <w:rFonts w:ascii="Times New Roman" w:hAnsi="Times New Roman" w:cs="Times New Roman"/>
          <w:sz w:val="28"/>
          <w:szCs w:val="28"/>
        </w:rPr>
        <w:t>2030 год</w:t>
      </w:r>
      <w:r w:rsidR="0072311E">
        <w:rPr>
          <w:rFonts w:ascii="Times New Roman" w:hAnsi="Times New Roman" w:cs="Times New Roman"/>
          <w:sz w:val="28"/>
          <w:szCs w:val="28"/>
        </w:rPr>
        <w:t>ы</w:t>
      </w:r>
      <w:r w:rsidR="00F422BB" w:rsidRPr="00396DA3">
        <w:rPr>
          <w:rFonts w:ascii="Times New Roman" w:hAnsi="Times New Roman" w:cs="Times New Roman"/>
          <w:sz w:val="28"/>
          <w:szCs w:val="28"/>
        </w:rPr>
        <w:t>»</w:t>
      </w:r>
    </w:p>
    <w:p w:rsidR="005772F8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A3" w:rsidRDefault="00396DA3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A3" w:rsidRPr="00396DA3" w:rsidRDefault="00396DA3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A3" w:rsidRDefault="005772F8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5772F8" w:rsidRPr="00396DA3" w:rsidRDefault="005772F8" w:rsidP="0039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772F8" w:rsidRPr="00396DA3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 xml:space="preserve">           1. Утвердить прилагаемую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2020-</w:t>
      </w:r>
      <w:r w:rsidR="00582D08" w:rsidRPr="00396DA3">
        <w:rPr>
          <w:rFonts w:ascii="Times New Roman" w:hAnsi="Times New Roman" w:cs="Times New Roman"/>
          <w:sz w:val="28"/>
          <w:szCs w:val="28"/>
        </w:rPr>
        <w:t xml:space="preserve">2030 </w:t>
      </w:r>
      <w:r w:rsidRPr="00396DA3">
        <w:rPr>
          <w:rFonts w:ascii="Times New Roman" w:hAnsi="Times New Roman" w:cs="Times New Roman"/>
          <w:sz w:val="28"/>
          <w:szCs w:val="28"/>
        </w:rPr>
        <w:t>годы».</w:t>
      </w:r>
    </w:p>
    <w:p w:rsidR="005772F8" w:rsidRPr="00396DA3" w:rsidRDefault="005772F8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772F8" w:rsidRPr="00396DA3" w:rsidRDefault="005772F8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0841DE" w:rsidRPr="00396DA3">
        <w:rPr>
          <w:rFonts w:ascii="Times New Roman" w:hAnsi="Times New Roman" w:cs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района Клюшину Г.А.</w:t>
      </w:r>
    </w:p>
    <w:p w:rsidR="005772F8" w:rsidRDefault="005772F8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59" w:rsidRPr="00396DA3" w:rsidRDefault="00EA6659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DE" w:rsidRPr="00396DA3" w:rsidRDefault="000841DE" w:rsidP="0057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D4" w:rsidRDefault="000841DE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772D4" w:rsidRDefault="005772F8" w:rsidP="0057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hAnsi="Times New Roman" w:cs="Times New Roman"/>
          <w:sz w:val="28"/>
          <w:szCs w:val="28"/>
        </w:rPr>
        <w:t>Карталинского</w:t>
      </w:r>
      <w:r w:rsidR="000841DE" w:rsidRPr="00396DA3">
        <w:rPr>
          <w:rFonts w:ascii="Times New Roman" w:hAnsi="Times New Roman" w:cs="Times New Roman"/>
          <w:sz w:val="28"/>
          <w:szCs w:val="28"/>
        </w:rPr>
        <w:t xml:space="preserve"> </w:t>
      </w:r>
      <w:r w:rsidRPr="00396D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96DA3">
        <w:rPr>
          <w:rFonts w:ascii="Times New Roman" w:hAnsi="Times New Roman" w:cs="Times New Roman"/>
          <w:sz w:val="28"/>
          <w:szCs w:val="28"/>
        </w:rPr>
        <w:tab/>
      </w:r>
      <w:r w:rsidRPr="00396DA3">
        <w:rPr>
          <w:rFonts w:ascii="Times New Roman" w:hAnsi="Times New Roman" w:cs="Times New Roman"/>
          <w:sz w:val="28"/>
          <w:szCs w:val="28"/>
        </w:rPr>
        <w:tab/>
      </w:r>
      <w:r w:rsidRPr="00396DA3">
        <w:rPr>
          <w:rFonts w:ascii="Times New Roman" w:hAnsi="Times New Roman" w:cs="Times New Roman"/>
          <w:sz w:val="28"/>
          <w:szCs w:val="28"/>
        </w:rPr>
        <w:tab/>
      </w:r>
      <w:r w:rsidRPr="00396DA3">
        <w:rPr>
          <w:rFonts w:ascii="Times New Roman" w:hAnsi="Times New Roman" w:cs="Times New Roman"/>
          <w:sz w:val="28"/>
          <w:szCs w:val="28"/>
        </w:rPr>
        <w:tab/>
      </w:r>
      <w:r w:rsidR="003430D4">
        <w:rPr>
          <w:rFonts w:ascii="Times New Roman" w:hAnsi="Times New Roman" w:cs="Times New Roman"/>
          <w:sz w:val="28"/>
          <w:szCs w:val="28"/>
        </w:rPr>
        <w:t xml:space="preserve">       </w:t>
      </w:r>
      <w:r w:rsidR="000841DE" w:rsidRPr="00396DA3">
        <w:rPr>
          <w:rFonts w:ascii="Times New Roman" w:hAnsi="Times New Roman" w:cs="Times New Roman"/>
          <w:sz w:val="28"/>
          <w:szCs w:val="28"/>
        </w:rPr>
        <w:t>С.В. Ломовцев</w:t>
      </w:r>
    </w:p>
    <w:p w:rsidR="008E00C2" w:rsidRPr="00892B74" w:rsidRDefault="008E00C2" w:rsidP="008E00C2">
      <w:pPr>
        <w:rPr>
          <w:rFonts w:ascii="Times New Roman" w:hAnsi="Times New Roman" w:cs="Times New Roman"/>
          <w:sz w:val="28"/>
          <w:szCs w:val="28"/>
        </w:rPr>
      </w:pP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F61A7" w:rsidRPr="00396DA3" w:rsidRDefault="00FF61A7" w:rsidP="00C608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FF61A7" w:rsidRPr="00396DA3" w:rsidRDefault="00FF61A7" w:rsidP="00C608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61A7" w:rsidRPr="00396DA3" w:rsidRDefault="00FF61A7" w:rsidP="00C608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F61A7" w:rsidRDefault="00C60861" w:rsidP="00C608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8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345D5">
        <w:rPr>
          <w:rFonts w:ascii="Times New Roman" w:eastAsia="Times New Roman" w:hAnsi="Times New Roman" w:cs="Times New Roman"/>
          <w:bCs/>
          <w:sz w:val="28"/>
          <w:szCs w:val="28"/>
        </w:rPr>
        <w:t>26.07.</w:t>
      </w:r>
      <w:r w:rsidRPr="00C60861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9345D5">
        <w:rPr>
          <w:rFonts w:ascii="Times New Roman" w:eastAsia="Times New Roman" w:hAnsi="Times New Roman" w:cs="Times New Roman"/>
          <w:bCs/>
          <w:sz w:val="28"/>
          <w:szCs w:val="28"/>
        </w:rPr>
        <w:t>727</w:t>
      </w:r>
    </w:p>
    <w:p w:rsidR="00C60861" w:rsidRPr="00396DA3" w:rsidRDefault="00C60861" w:rsidP="002B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331124" w:rsidP="002B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1A7" w:rsidRPr="00396DA3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</w:t>
      </w:r>
      <w:r w:rsidR="00C6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информационных </w:t>
      </w:r>
    </w:p>
    <w:p w:rsidR="00FF61A7" w:rsidRPr="00396DA3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</w:t>
      </w:r>
      <w:r w:rsidR="007D0EBD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муниципальном районе </w:t>
      </w:r>
    </w:p>
    <w:p w:rsidR="00FF61A7" w:rsidRPr="00396DA3" w:rsidRDefault="007D0EBD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</w:t>
      </w:r>
      <w:r w:rsidR="00E6164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56AB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FF61A7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61" w:rsidRPr="00396DA3" w:rsidRDefault="00C60861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1A7" w:rsidRPr="00396DA3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206132" w:rsidRPr="00396DA3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</w:t>
      </w:r>
      <w:r w:rsidR="00C6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информационных </w:t>
      </w:r>
    </w:p>
    <w:p w:rsidR="00FF61A7" w:rsidRPr="00396DA3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C60861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</w:t>
      </w:r>
      <w:r w:rsidR="007D0EBD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муниципальном </w:t>
      </w:r>
    </w:p>
    <w:p w:rsidR="00FF61A7" w:rsidRPr="00396DA3" w:rsidRDefault="007D0EBD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на 2020</w:t>
      </w:r>
      <w:r w:rsidR="00E6164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045E2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FF61A7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FF61A7" w:rsidRDefault="00FF61A7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61" w:rsidRPr="00396DA3" w:rsidRDefault="00C60861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211"/>
        <w:gridCol w:w="7145"/>
      </w:tblGrid>
      <w:tr w:rsidR="00CD0C5A" w:rsidRPr="00396DA3" w:rsidTr="00CD0C5A">
        <w:tc>
          <w:tcPr>
            <w:tcW w:w="2211" w:type="dxa"/>
          </w:tcPr>
          <w:p w:rsidR="0044505A" w:rsidRPr="00396DA3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44505A" w:rsidRPr="00396DA3" w:rsidRDefault="004450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CD0C5A" w:rsidRPr="00396DA3" w:rsidRDefault="006B28E7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45" w:type="dxa"/>
          </w:tcPr>
          <w:p w:rsidR="00CD0C5A" w:rsidRPr="00396DA3" w:rsidRDefault="00CD0C5A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информационного общества, использование информационных и коммуникационных технологий в Карталинс</w:t>
            </w:r>
            <w:r w:rsidR="007D0EBD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 муниципальном районе на 2020-20</w:t>
            </w:r>
            <w:r w:rsidR="009045E2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 (далее именуется – Программа)</w:t>
            </w:r>
          </w:p>
        </w:tc>
      </w:tr>
      <w:tr w:rsidR="00CD0C5A" w:rsidRPr="00396DA3" w:rsidTr="00CD0C5A">
        <w:tc>
          <w:tcPr>
            <w:tcW w:w="2211" w:type="dxa"/>
          </w:tcPr>
          <w:p w:rsidR="00CD0C5A" w:rsidRPr="00396DA3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 w:rsidR="0044505A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венный исполнитель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145" w:type="dxa"/>
          </w:tcPr>
          <w:p w:rsidR="00CD0C5A" w:rsidRPr="00396DA3" w:rsidRDefault="00CD0C5A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CD0C5A" w:rsidRPr="00396DA3" w:rsidTr="00CD0C5A">
        <w:tc>
          <w:tcPr>
            <w:tcW w:w="2211" w:type="dxa"/>
          </w:tcPr>
          <w:p w:rsidR="00CD0C5A" w:rsidRPr="00396DA3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145" w:type="dxa"/>
          </w:tcPr>
          <w:p w:rsidR="00CD0C5A" w:rsidRPr="00396DA3" w:rsidRDefault="00CD0C5A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</w:t>
            </w:r>
            <w:r w:rsidR="00405215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</w:tr>
      <w:tr w:rsidR="009351C0" w:rsidRPr="00396DA3" w:rsidTr="00CD0C5A">
        <w:tc>
          <w:tcPr>
            <w:tcW w:w="2211" w:type="dxa"/>
          </w:tcPr>
          <w:p w:rsidR="009351C0" w:rsidRPr="00396DA3" w:rsidRDefault="009351C0" w:rsidP="00A66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145" w:type="dxa"/>
          </w:tcPr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1D0B7E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муниципального управления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1D0B7E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 предоставления муниципальных услуг, оказываемых населению Карталинского муниципального района в электронной форме с  использованием системы межведомственного электронного взаимодействия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0B7E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информационной  безопасности  деятельности  органов  местного самоуправления,  защиты  муниципальных  информационных  ресурсов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0B7E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  сотрудников  администрации  и структурных подразделений  в  области  использования  информационных  технологий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548D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внедрения современных цифровых технологий в экономику Карталинского муниципального района для повышения её эффективности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548D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готовности органов управления и сил Карталинского муниципального района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характера, минимизация угроз криминального характера, обеспечение безопасности  дорожного движения и информационной безопасности для повышения степени защищенности населения Карталинского муниципального района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421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80548D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модернизация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среды населенных пунктов Карталинского муниципального района в целях создания условий для их развития</w:t>
            </w:r>
          </w:p>
        </w:tc>
      </w:tr>
      <w:tr w:rsidR="009351C0" w:rsidRPr="00396DA3" w:rsidTr="00CD0C5A">
        <w:tc>
          <w:tcPr>
            <w:tcW w:w="2211" w:type="dxa"/>
          </w:tcPr>
          <w:p w:rsidR="009351C0" w:rsidRPr="00396DA3" w:rsidRDefault="009351C0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</w:tcPr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74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 предоставления муниципальных услуг на основе использования информационных технологий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74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обновление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информационно-технической базы администрации Карталинского муниципального района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74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информационной открытости органов местного самоуправления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6E4B74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услуг (исполнения муниципальных функций) в электронной форме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B3CFA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цифровых платформ работы с данными для обеспечения потребностей граждан, субъектов предпринимательства и органов местного самоуправления Карталинского муниципального района в использовании преимущественно отечественного программного обеспечения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B3CFA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содействия организациям сферы информационных технологий в развитии цифровой экономики в Карталинском муниципальном районе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CFA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информационной безопасности личности, предпринимательства и государственных интересов Карталинского муниципального района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51C0" w:rsidRPr="00396DA3" w:rsidRDefault="009351C0" w:rsidP="006E4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CFA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цифровой инфраструктуры поселений</w:t>
            </w:r>
          </w:p>
        </w:tc>
      </w:tr>
      <w:tr w:rsidR="009351C0" w:rsidRPr="00396DA3" w:rsidTr="00CD0C5A">
        <w:tc>
          <w:tcPr>
            <w:tcW w:w="2211" w:type="dxa"/>
          </w:tcPr>
          <w:p w:rsidR="009351C0" w:rsidRPr="00396DA3" w:rsidRDefault="009351C0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7145" w:type="dxa"/>
          </w:tcPr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 настоящей  Программе</w:t>
            </w:r>
          </w:p>
        </w:tc>
      </w:tr>
      <w:tr w:rsidR="009351C0" w:rsidRPr="00396DA3" w:rsidTr="00CD0C5A">
        <w:tc>
          <w:tcPr>
            <w:tcW w:w="2211" w:type="dxa"/>
          </w:tcPr>
          <w:p w:rsidR="009351C0" w:rsidRPr="00396DA3" w:rsidRDefault="009351C0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45" w:type="dxa"/>
          </w:tcPr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рассчитана на период 2020-2030 годы без разбивки на этапы</w:t>
            </w:r>
          </w:p>
        </w:tc>
      </w:tr>
      <w:tr w:rsidR="009351C0" w:rsidRPr="00396DA3" w:rsidTr="00877953">
        <w:trPr>
          <w:trHeight w:val="3542"/>
        </w:trPr>
        <w:tc>
          <w:tcPr>
            <w:tcW w:w="2211" w:type="dxa"/>
          </w:tcPr>
          <w:p w:rsidR="009351C0" w:rsidRPr="00396DA3" w:rsidRDefault="009351C0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и источники финансирования Программы</w:t>
            </w:r>
          </w:p>
          <w:p w:rsidR="009351C0" w:rsidRPr="00396DA3" w:rsidRDefault="009351C0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5" w:type="dxa"/>
          </w:tcPr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счёт средств местного бюджета Карталинского муниципального района. Общий объём финансирования – 1925,00 тыс. рублей, в том числе: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</w:t>
            </w:r>
            <w:r w:rsidR="00DC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175,00 тыс. рублей;</w:t>
            </w:r>
          </w:p>
          <w:p w:rsidR="009351C0" w:rsidRPr="00396DA3" w:rsidRDefault="00DC4CA3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9351C0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175,00 тыс. рублей;</w:t>
            </w:r>
          </w:p>
          <w:p w:rsidR="009351C0" w:rsidRPr="00396DA3" w:rsidRDefault="00DC4CA3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351C0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2026 год </w:t>
            </w:r>
            <w:r w:rsidR="00DC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E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9351C0" w:rsidRPr="00396DA3" w:rsidRDefault="00DC4CA3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 w:rsidR="009351C0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9351C0" w:rsidRPr="00396DA3" w:rsidRDefault="00DC4CA3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 w:rsidR="009351C0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2029 год </w:t>
            </w:r>
            <w:r w:rsidR="00DC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D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2030 год </w:t>
            </w:r>
            <w:r w:rsidR="00DC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D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рублей.</w:t>
            </w:r>
          </w:p>
          <w:p w:rsidR="009351C0" w:rsidRPr="00396DA3" w:rsidRDefault="009351C0" w:rsidP="0093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  <w:r w:rsidR="003B6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61A7" w:rsidRDefault="00FF61A7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7D" w:rsidRPr="00396DA3" w:rsidRDefault="003B6A7D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396DA3" w:rsidRDefault="00085D87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Общая характеристика</w:t>
      </w:r>
    </w:p>
    <w:p w:rsidR="00085D87" w:rsidRPr="00396DA3" w:rsidRDefault="007D0EBD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реализации Программы</w:t>
      </w:r>
    </w:p>
    <w:p w:rsidR="00085D87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7D" w:rsidRPr="00396DA3" w:rsidRDefault="003B6A7D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1. Сфера информационно</w:t>
      </w:r>
      <w:r w:rsidR="00244F7E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 (далее именуется – ИКТ) одна из важнейших стратегических составляющих социально</w:t>
      </w:r>
      <w:r w:rsidR="00150CC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общества. К числу основных задач развития информационного общества отнесены: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</w:t>
      </w:r>
      <w:r w:rsidR="0015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эффективного межведомственного и межрегионального информационного обмена;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совершенствование системы предоставления государственных и муниципальных услуг гражданам и организациям;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4) повышение эффективности государственного управления и функционирования органов местного самоуправления;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6) предоставление информации по запросам заинтересованных лиц;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7) публикация в средствах массовой информации муниципальных нормативных правовых актов органов местного самоуправления.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настоящее время все органы местного самоуправления, структурные подразделения администрации Карталинского муниципального района (далее именуется – Администрация) и подведомственные учреждения используют в своей деятельности компьютерную вычислительную технику.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 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Вместе с тем существует ряд проблем, которые требуют комплексного подхода для их решения вкупе с плановым долгосрочным привлечением финансовых ресурсов: 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приобретение лицензионного программного обеспечения;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приобретение электронных цифровых подписей (далее именуется – ЭЦП) для защиты передаваемой (пересылаемой) информации и отчётности посредством государственных информационных автоматизированных систем;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3) обновление и обеспечение исправной работы парка компьютерной техники муниципального аппарата Карталинского муниципального района;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приобретение средств антивирусной защиты в целях предотвращения искажения и (или) кражи передаваемой информации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5. Обозначенные проблемы возможно решить в рамках программного целевого метода, который позволит: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концентрацию средств, выделяемых из бюджета района, для решения задач в области развития и использования информационных технологий;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обеспечить эффективное взаимодействие в области развития и использования информационных технологий;</w:t>
      </w:r>
    </w:p>
    <w:p w:rsidR="00085D87" w:rsidRPr="00396DA3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обеспечить эффективную защищённую среду в ходе реализации межведомственного взаимодействия в рамках созданной системы межведомственного электронного взаимодействия.</w:t>
      </w:r>
    </w:p>
    <w:p w:rsidR="00150CCF" w:rsidRPr="00396DA3" w:rsidRDefault="00150CCF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F93" w:rsidRPr="00396DA3" w:rsidRDefault="002D6F93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396DA3" w:rsidRDefault="00085D87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Цель, задачи, сроки и этапы реализации Программы</w:t>
      </w:r>
    </w:p>
    <w:p w:rsidR="00085D87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A8A" w:rsidRPr="00396DA3" w:rsidRDefault="00156A8A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6. Цели Программы: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D522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муниципального управления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предоставления муниципальных услуг, оказываемых населению Карталинского муниципального района в электронной форме с  использованием системы межведомственного электронного взаимодействия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CD522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 безо</w:t>
      </w:r>
      <w:r w:rsidR="00245ADC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  деятельности  органов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 w:rsidR="00245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245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 информационных  ресурсов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 сотрудников  администрации  и структурных подразделений  в  области  использования  информационных  технологий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65E" w:rsidRPr="00396DA3" w:rsidRDefault="00CF365E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обеспечение внедрения современных цифровых технологий в экономику Карталинского муниципального района для повышения её эффективности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65E" w:rsidRPr="00396DA3" w:rsidRDefault="00CF365E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готовности органов и сил Карталинского муниципального района</w:t>
      </w:r>
      <w:r w:rsidR="00CD522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к реагированию на чрезвычайные ситуации природного  и техногенного характера, минимизация угроз криминального характера, обеспечение  безопасности дорожного движения и  информационной безопасности для повышения степени защищенности населения Карталинского муниципального района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522C" w:rsidRPr="00396DA3" w:rsidRDefault="00CD522C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4F6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жилой среды населенных пунктов Карталинского муниципального района в целях создания условий для их развития.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7. Задачи Программы: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предоставления муниципальных услуг на основе использования информационных технологий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базы администрации Карталинского муниципального района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открытости органов местного самоуправления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2D6F93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услуг (исполнения муниципальных функций) в электронной форме</w:t>
      </w:r>
      <w:r w:rsidR="00610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522C" w:rsidRPr="00396DA3" w:rsidRDefault="00CD522C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5)  внедрение цифровых платформ работы с данными для обеспечения потребностей граждан, субъектов предпринимательства и органов местного самоуправления Карталинского муниципального района в использовании преимущественно отечественного программного обеспечения</w:t>
      </w:r>
      <w:r w:rsidR="00610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522C" w:rsidRPr="00396DA3" w:rsidRDefault="00CD522C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610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организациям сферы информационных технологий в развитии цифровой экономики в Карталинском муниципальном районе</w:t>
      </w:r>
      <w:r w:rsidR="00610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522C" w:rsidRPr="00396DA3" w:rsidRDefault="005B6ED9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CD522C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информационной безопасности личности, предпринимательства и государственных интересов Карталинского муниципального района.</w:t>
      </w:r>
    </w:p>
    <w:p w:rsidR="006105C7" w:rsidRPr="00396DA3" w:rsidRDefault="005B6ED9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8)    обеспечение развития цифровой инфраструктуры поселений.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8. Для реал</w:t>
      </w:r>
      <w:r w:rsidR="000D599D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поставленных задач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осуществляться: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0653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созданной системы стратегического управления;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2) ориентация деятельности органов местного самоуправления и муниципальных служащих на результат;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3) оптимизация функций органов местного самоуправления и повышение качества оказания муниципальных услуг, путём их перевода в электронный вид;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4) усиление взаимодействия района с би</w:t>
      </w:r>
      <w:r w:rsidR="00174AA6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знесом и гражданским обществом;</w:t>
      </w:r>
    </w:p>
    <w:p w:rsidR="0040653F" w:rsidRPr="00396DA3" w:rsidRDefault="0040653F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 </w:t>
      </w:r>
      <w:r w:rsidR="00174AA6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возможности использования данных в отечественных цифровых платформах, в том числе путем финансирования в рамках государственных программ  Челябинской области;</w:t>
      </w:r>
    </w:p>
    <w:p w:rsidR="00174AA6" w:rsidRPr="00396DA3" w:rsidRDefault="00174AA6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6)    внедрение отечественной цифровой платформы сбора, обработки и распространения пространственных данных для нужд, обеспечивающих потребность граждан, субъектов предпринимательства и органов местного самоуправления;</w:t>
      </w:r>
    </w:p>
    <w:p w:rsidR="00174AA6" w:rsidRPr="00396DA3" w:rsidRDefault="00174AA6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7) заключение соглашений с администрацией  Карталинского муниципального района и организациями, способствующих развитию цифровой экономики;</w:t>
      </w:r>
    </w:p>
    <w:p w:rsidR="00174AA6" w:rsidRPr="00396DA3" w:rsidRDefault="00174AA6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8)    развитие компетенций юридических служб организаций и органов местного самоуправления, муниципальных служащих в сфере цифровой экономики;</w:t>
      </w:r>
    </w:p>
    <w:p w:rsidR="00174AA6" w:rsidRPr="00396DA3" w:rsidRDefault="00174AA6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принятие нормативных правовых актов Карталинского муниципального района, предусматривающих</w:t>
      </w:r>
      <w:r w:rsidR="00E02630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особые (льготные) условия размещения ИКТ-инфраструктуры и создания программных продуктов для привлечения инвестиций;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10) популяризация деятельности организаций в сфере информационных технологий;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11) обеспечение безопасности и защиты прав личности и предпринимательства в условиях цифровой экономики;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12) обеспечение безопасности критических объектов цифровой экономики;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13)  обеспечение безопасности государственных и муниципальных информационных систем;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14)     обеспечение бесперебойной связи;</w:t>
      </w:r>
    </w:p>
    <w:p w:rsidR="00E02630" w:rsidRPr="00396DA3" w:rsidRDefault="00E02630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15) обеспечение перехода на использование отечественного программного обеспечения и оборудования ИКТ в органах местного самоуправления;</w:t>
      </w:r>
    </w:p>
    <w:p w:rsidR="00AF1E98" w:rsidRPr="00396DA3" w:rsidRDefault="00AF1E98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16)    переход на цифровое телерадиовещание, обеспечение покрытия цифровым телерадиовещанием не менее 98 процентов населения;</w:t>
      </w:r>
    </w:p>
    <w:p w:rsidR="00AF1E98" w:rsidRPr="00396DA3" w:rsidRDefault="00AF1E98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17)    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развития.</w:t>
      </w:r>
    </w:p>
    <w:p w:rsidR="00085D87" w:rsidRPr="00396DA3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9. Реализация про</w:t>
      </w:r>
      <w:r w:rsidR="0040653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рассчитана на период 2020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653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323C2B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разбивки на этапы.</w:t>
      </w:r>
    </w:p>
    <w:p w:rsidR="00085D87" w:rsidRPr="00396DA3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396DA3" w:rsidRDefault="007D0EBD" w:rsidP="002D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III. Целевые индикаторы</w:t>
      </w:r>
      <w:r w:rsidR="00085D87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остижения целей и решения задач,</w:t>
      </w:r>
    </w:p>
    <w:p w:rsidR="00085D87" w:rsidRPr="00396DA3" w:rsidRDefault="007D0EBD" w:rsidP="002D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5D87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ожидаемые конечные результаты Программы</w:t>
      </w:r>
    </w:p>
    <w:p w:rsidR="00231771" w:rsidRDefault="00231771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63C" w:rsidRPr="00396DA3" w:rsidRDefault="0054363C" w:rsidP="00FE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771" w:rsidRPr="00396DA3" w:rsidRDefault="00085D87" w:rsidP="00FE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7D0EBD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индикаторы  Программы с разбивкой их значений по годам представлены в приложении 1 к настоящей  Программе.</w:t>
      </w:r>
    </w:p>
    <w:p w:rsidR="002B60C8" w:rsidRPr="00396DA3" w:rsidRDefault="002B60C8" w:rsidP="00FE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11. Ожидаемые  результаты реализации муниципальной программы:</w:t>
      </w:r>
    </w:p>
    <w:p w:rsidR="002B60C8" w:rsidRPr="00396DA3" w:rsidRDefault="002B60C8" w:rsidP="00FE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01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FD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Карталинского муниципального района;</w:t>
      </w:r>
    </w:p>
    <w:p w:rsidR="00020FDF" w:rsidRPr="00396DA3" w:rsidRDefault="00020FDF" w:rsidP="00FE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01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эффективного межведомственного взаимодействия информационных ресурсов;</w:t>
      </w:r>
    </w:p>
    <w:p w:rsidR="00020FDF" w:rsidRPr="00396DA3" w:rsidRDefault="00524A73" w:rsidP="00FE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020FDF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обеспечение эффективного предоставления муниципальных услуг в электронном виде.</w:t>
      </w:r>
    </w:p>
    <w:p w:rsidR="00231771" w:rsidRDefault="00231771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7C0" w:rsidRPr="00396DA3" w:rsidRDefault="000267C0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7C0" w:rsidRDefault="007D0EBD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IV. Обобщенная характеристика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1124" w:rsidRPr="00396DA3" w:rsidRDefault="00331124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Программы</w:t>
      </w:r>
    </w:p>
    <w:p w:rsid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7C0" w:rsidRPr="00396DA3" w:rsidRDefault="000267C0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020FDF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Программы, система мероприятий программы приведена в </w:t>
      </w:r>
      <w:r w:rsidR="004A571E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 w:rsidR="003F596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BA17C6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настоящей Программе.</w:t>
      </w:r>
    </w:p>
    <w:p w:rsidR="00020FDF" w:rsidRPr="00396DA3" w:rsidRDefault="00020FDF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EA1" w:rsidRDefault="00F92D09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Обоснование объёма финансовых ресурсов, </w:t>
      </w:r>
    </w:p>
    <w:p w:rsidR="00F92D09" w:rsidRPr="00396DA3" w:rsidRDefault="00F92D09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B67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Программы</w:t>
      </w:r>
    </w:p>
    <w:p w:rsid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EA1" w:rsidRPr="00396DA3" w:rsidRDefault="00B67EA1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Финансирование Программы осуществляется за счёт средств местного бюджета Карталинского муниципального района в соответствии с </w:t>
      </w:r>
      <w:r w:rsidR="000351D2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Программе в пределах средств, предусмотренных в бюджете района на соответствующий финансовый год и плановый период.</w:t>
      </w:r>
    </w:p>
    <w:p w:rsidR="00331124" w:rsidRPr="00396DA3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14. Общая потребность в финансовых ресурсах на реализацию меро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 Программы составляет 1925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рублей, из них: </w:t>
      </w:r>
    </w:p>
    <w:p w:rsidR="00331124" w:rsidRPr="00396DA3" w:rsidRDefault="00345659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95A05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рублей;</w:t>
      </w:r>
    </w:p>
    <w:p w:rsidR="00331124" w:rsidRPr="00396DA3" w:rsidRDefault="00345659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95A05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31124" w:rsidRPr="00396DA3" w:rsidRDefault="00345659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</w:t>
      </w:r>
      <w:r w:rsidR="0033112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95A05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2024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2025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2026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2027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2028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2029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45659" w:rsidRPr="00396DA3" w:rsidRDefault="00D837BA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2030 год –</w:t>
      </w:r>
      <w:r w:rsidR="00345659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рублей.</w:t>
      </w:r>
    </w:p>
    <w:p w:rsidR="00331124" w:rsidRPr="00396DA3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Размер средств носит расчётный характер и уточняется при принятии бюджета Карталинского муниципального района на соответствующий финансовый год и плановый период.</w:t>
      </w:r>
    </w:p>
    <w:p w:rsidR="00331124" w:rsidRPr="00396DA3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348" w:rsidRDefault="00493348" w:rsidP="007E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331124" w:rsidP="007E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VI. Механизмы реализации Программы</w:t>
      </w:r>
    </w:p>
    <w:p w:rsid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348" w:rsidRPr="00396DA3" w:rsidRDefault="00493348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96DA3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16. Реализация Программы обеспечивается администрацией Карталинского муниципального района, Управлением строительства, инфраструктуры и жилищно</w:t>
      </w:r>
      <w:r w:rsidR="00DF45C7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коммунального хозяйства Карталинского муниципального района.</w:t>
      </w:r>
    </w:p>
    <w:p w:rsidR="00331124" w:rsidRPr="00396DA3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17. Развитие информационного общества, использование информационных и коммуникационных технологий осуществляется за счёт укрепления технической и программной базы администрации Карталинского муниципального района и подведомственных ей учреждений, а также технического обеспечения возможности оказания муниципальных услуг в электронном виде.</w:t>
      </w:r>
    </w:p>
    <w:p w:rsidR="00331124" w:rsidRPr="00396DA3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18. Для обеспечения мониторинга эффективности Программы  исполнители  отчитываются о ходе её выполнения в соответствии Порядком разработки, утверждения и реализации муниципальных программ.</w:t>
      </w:r>
    </w:p>
    <w:p w:rsidR="00457C21" w:rsidRPr="00396DA3" w:rsidRDefault="00331124" w:rsidP="0045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19. Контроль за исполнением мероприят</w:t>
      </w:r>
      <w:r w:rsidR="00F617F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924BF2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F617F4"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C21" w:rsidRPr="00396DA3">
        <w:rPr>
          <w:rFonts w:ascii="Times New Roman" w:hAnsi="Times New Roman" w:cs="Times New Roman"/>
          <w:sz w:val="28"/>
          <w:szCs w:val="28"/>
        </w:rPr>
        <w:t>исполняющ</w:t>
      </w:r>
      <w:r w:rsidR="00457C21">
        <w:rPr>
          <w:rFonts w:ascii="Times New Roman" w:hAnsi="Times New Roman" w:cs="Times New Roman"/>
          <w:sz w:val="28"/>
          <w:szCs w:val="28"/>
        </w:rPr>
        <w:t>ий</w:t>
      </w:r>
      <w:r w:rsidR="00457C21" w:rsidRPr="00396DA3"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</w:t>
      </w:r>
      <w:r w:rsidR="00457C21">
        <w:rPr>
          <w:rFonts w:ascii="Times New Roman" w:hAnsi="Times New Roman" w:cs="Times New Roman"/>
          <w:sz w:val="28"/>
          <w:szCs w:val="28"/>
        </w:rPr>
        <w:t>а</w:t>
      </w:r>
      <w:r w:rsidR="00457C21" w:rsidRPr="00396DA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31124" w:rsidRPr="00396DA3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759" w:rsidRDefault="00F617F4" w:rsidP="008277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27759" w:rsidSect="0082775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82E7C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F617F4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 программе</w:t>
      </w:r>
    </w:p>
    <w:p w:rsidR="00F617F4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F617F4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F617F4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F617F4" w:rsidRDefault="00F617F4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F617F4" w:rsidRDefault="00415C11" w:rsidP="00415C11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2020-</w:t>
      </w:r>
      <w:r w:rsidR="00F617F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3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 </w:t>
      </w:r>
      <w:r w:rsidR="00F617F4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F617F4" w:rsidRDefault="00F617F4" w:rsidP="00415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70D" w:rsidRDefault="0019270D" w:rsidP="00415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7F4" w:rsidRDefault="00F617F4" w:rsidP="00415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целевых индикаторов муниципальной программы</w:t>
      </w:r>
    </w:p>
    <w:p w:rsidR="000D31FB" w:rsidRDefault="000D31FB" w:rsidP="00415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информационного общес</w:t>
      </w:r>
      <w:r w:rsidR="00F22F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ва, использование информационных</w:t>
      </w:r>
    </w:p>
    <w:p w:rsidR="00F617F4" w:rsidRDefault="000D31FB" w:rsidP="00415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 в Карталинс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 на 2020-20</w:t>
      </w:r>
      <w:r w:rsidR="00C3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0D31FB" w:rsidRDefault="000D31FB" w:rsidP="000D31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70D" w:rsidRDefault="0019270D" w:rsidP="000D31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03"/>
        <w:gridCol w:w="3125"/>
        <w:gridCol w:w="1528"/>
        <w:gridCol w:w="850"/>
        <w:gridCol w:w="851"/>
        <w:gridCol w:w="850"/>
        <w:gridCol w:w="851"/>
        <w:gridCol w:w="855"/>
        <w:gridCol w:w="855"/>
        <w:gridCol w:w="855"/>
        <w:gridCol w:w="855"/>
        <w:gridCol w:w="855"/>
        <w:gridCol w:w="855"/>
        <w:gridCol w:w="855"/>
        <w:gridCol w:w="851"/>
      </w:tblGrid>
      <w:tr w:rsidR="0019270D" w:rsidTr="0019270D">
        <w:trPr>
          <w:trHeight w:val="85"/>
        </w:trPr>
        <w:tc>
          <w:tcPr>
            <w:tcW w:w="703" w:type="dxa"/>
            <w:vMerge w:val="restart"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28" w:type="dxa"/>
            <w:vMerge w:val="restart"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38" w:type="dxa"/>
            <w:gridSpan w:val="12"/>
            <w:tcBorders>
              <w:bottom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19270D" w:rsidTr="00247B6B">
        <w:trPr>
          <w:trHeight w:val="525"/>
        </w:trPr>
        <w:tc>
          <w:tcPr>
            <w:tcW w:w="703" w:type="dxa"/>
            <w:vMerge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19270D" w:rsidRPr="0019270D" w:rsidRDefault="0019270D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9497F" w:rsidTr="00893F9E">
        <w:trPr>
          <w:trHeight w:val="688"/>
        </w:trPr>
        <w:tc>
          <w:tcPr>
            <w:tcW w:w="703" w:type="dxa"/>
          </w:tcPr>
          <w:p w:rsidR="00395A96" w:rsidRPr="0019270D" w:rsidRDefault="00395A96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70D"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395A96" w:rsidRPr="0019270D" w:rsidRDefault="00395A96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АРМ, обеспеченных средствами защиты от вредоносного и вирусного программного обеспечения</w:t>
            </w:r>
          </w:p>
        </w:tc>
        <w:tc>
          <w:tcPr>
            <w:tcW w:w="1528" w:type="dxa"/>
          </w:tcPr>
          <w:p w:rsidR="00395A96" w:rsidRPr="0019270D" w:rsidRDefault="00395A96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5A96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707" w:rsidTr="0019270D">
        <w:trPr>
          <w:trHeight w:val="273"/>
        </w:trPr>
        <w:tc>
          <w:tcPr>
            <w:tcW w:w="703" w:type="dxa"/>
          </w:tcPr>
          <w:p w:rsidR="00493707" w:rsidRPr="0019270D" w:rsidRDefault="00493707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270D"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493707" w:rsidRPr="0019270D" w:rsidRDefault="00493707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АРМ, исполь</w:t>
            </w:r>
            <w:r w:rsidR="003F7539"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зующих отечественное </w:t>
            </w:r>
            <w:r w:rsidR="00960679"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и</w:t>
            </w: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прикладное программное обеспечение</w:t>
            </w:r>
          </w:p>
        </w:tc>
        <w:tc>
          <w:tcPr>
            <w:tcW w:w="1528" w:type="dxa"/>
          </w:tcPr>
          <w:p w:rsidR="00493707" w:rsidRPr="0019270D" w:rsidRDefault="00493707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bookmarkStart w:id="0" w:name="_GoBack"/>
            <w:bookmarkEnd w:id="0"/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0" w:type="dxa"/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3707" w:rsidRPr="0019270D" w:rsidRDefault="00960679" w:rsidP="00192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D31FB" w:rsidRPr="00F617F4" w:rsidRDefault="000D31FB" w:rsidP="000D31FB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0D31FB" w:rsidRPr="00F617F4" w:rsidSect="0082775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80DAB" w:rsidRP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24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680DAB" w:rsidRP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331124" w:rsidRDefault="00F24441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2020</w:t>
      </w:r>
      <w:r w:rsid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9497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3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DAB"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4233D3" w:rsidRDefault="004233D3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D2C" w:rsidRDefault="00680DAB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</w:t>
      </w:r>
      <w:r w:rsidR="00CD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общества, использование </w:t>
      </w:r>
    </w:p>
    <w:p w:rsidR="00877953" w:rsidRDefault="00680DAB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</w:t>
      </w:r>
      <w:r w:rsidR="00CD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 в Карталинс</w:t>
      </w:r>
      <w:r w:rsidR="00F2444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444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9497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3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4233D3" w:rsidRDefault="004233D3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15948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2126"/>
        <w:gridCol w:w="1265"/>
        <w:gridCol w:w="1287"/>
        <w:gridCol w:w="1134"/>
        <w:gridCol w:w="1276"/>
        <w:gridCol w:w="945"/>
        <w:gridCol w:w="15"/>
        <w:gridCol w:w="1024"/>
        <w:gridCol w:w="992"/>
        <w:gridCol w:w="993"/>
        <w:gridCol w:w="1205"/>
      </w:tblGrid>
      <w:tr w:rsidR="00877953" w:rsidRPr="009560CC" w:rsidTr="000C212E">
        <w:trPr>
          <w:trHeight w:val="855"/>
          <w:jc w:val="center"/>
        </w:trPr>
        <w:tc>
          <w:tcPr>
            <w:tcW w:w="426" w:type="dxa"/>
            <w:vMerge w:val="restart"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65" w:type="dxa"/>
            <w:vMerge w:val="restart"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21" w:type="dxa"/>
            <w:gridSpan w:val="2"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450" w:type="dxa"/>
            <w:gridSpan w:val="7"/>
            <w:noWrap/>
            <w:hideMark/>
          </w:tcPr>
          <w:p w:rsidR="00877953" w:rsidRPr="00877953" w:rsidRDefault="00877953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Объ</w:t>
            </w:r>
            <w:r w:rsidR="003407E8">
              <w:rPr>
                <w:rFonts w:ascii="Times New Roman" w:hAnsi="Times New Roman"/>
                <w:sz w:val="24"/>
                <w:szCs w:val="24"/>
                <w:lang w:eastAsia="en-US"/>
              </w:rPr>
              <w:t>ем финансирования мероприятий муниципальной программы, тыс.  рублей.</w:t>
            </w:r>
          </w:p>
        </w:tc>
      </w:tr>
      <w:tr w:rsidR="009E61BC" w:rsidRPr="009560CC" w:rsidTr="000C212E">
        <w:trPr>
          <w:trHeight w:val="374"/>
          <w:jc w:val="center"/>
        </w:trPr>
        <w:tc>
          <w:tcPr>
            <w:tcW w:w="426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960" w:type="dxa"/>
            <w:gridSpan w:val="2"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024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3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205" w:type="dxa"/>
            <w:noWrap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E61BC" w:rsidRPr="00877953" w:rsidTr="000C212E">
        <w:trPr>
          <w:trHeight w:val="85"/>
          <w:jc w:val="center"/>
        </w:trPr>
        <w:tc>
          <w:tcPr>
            <w:tcW w:w="15948" w:type="dxa"/>
            <w:gridSpan w:val="13"/>
            <w:hideMark/>
          </w:tcPr>
          <w:p w:rsidR="009E61BC" w:rsidRPr="00877953" w:rsidRDefault="009E61BC" w:rsidP="004233D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E7097B" w:rsidRPr="00877953" w:rsidTr="000C212E">
        <w:trPr>
          <w:trHeight w:val="294"/>
          <w:jc w:val="center"/>
        </w:trPr>
        <w:tc>
          <w:tcPr>
            <w:tcW w:w="426" w:type="dxa"/>
            <w:vMerge w:val="restart"/>
            <w:noWrap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hideMark/>
          </w:tcPr>
          <w:p w:rsidR="00E7097B" w:rsidRPr="00877953" w:rsidRDefault="00E7097B" w:rsidP="008C615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126" w:type="dxa"/>
            <w:vMerge w:val="restart"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муниципальных услуг (функций)</w:t>
            </w:r>
          </w:p>
        </w:tc>
        <w:tc>
          <w:tcPr>
            <w:tcW w:w="1265" w:type="dxa"/>
            <w:vMerge w:val="restart"/>
            <w:hideMark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r w:rsidR="00D67B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 w:rsidR="00D67B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55"/>
          <w:jc w:val="center"/>
        </w:trPr>
        <w:tc>
          <w:tcPr>
            <w:tcW w:w="426" w:type="dxa"/>
            <w:vMerge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135"/>
          <w:jc w:val="center"/>
        </w:trPr>
        <w:tc>
          <w:tcPr>
            <w:tcW w:w="426" w:type="dxa"/>
            <w:vMerge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126"/>
          <w:jc w:val="center"/>
        </w:trPr>
        <w:tc>
          <w:tcPr>
            <w:tcW w:w="426" w:type="dxa"/>
            <w:vMerge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56"/>
          <w:jc w:val="center"/>
        </w:trPr>
        <w:tc>
          <w:tcPr>
            <w:tcW w:w="426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19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10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10"/>
          <w:jc w:val="center"/>
        </w:trPr>
        <w:tc>
          <w:tcPr>
            <w:tcW w:w="426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8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8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8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43"/>
          <w:jc w:val="center"/>
        </w:trPr>
        <w:tc>
          <w:tcPr>
            <w:tcW w:w="426" w:type="dxa"/>
            <w:vMerge w:val="restart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 Карталинского муниципального района, Управление по делам культуры и спорта Карталинского муниципального района, МУ «Многофункциональный центр предоставления государственных и муниципальных услуг» Карталинского муниципального района, Управление образования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административных регламентов предоставления муниципальных услуг (функций) в соответствие с типовыми</w:t>
            </w:r>
          </w:p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Административными регламентами</w:t>
            </w:r>
          </w:p>
        </w:tc>
        <w:tc>
          <w:tcPr>
            <w:tcW w:w="1265" w:type="dxa"/>
            <w:vMerge w:val="restart"/>
          </w:tcPr>
          <w:p w:rsidR="002A765B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E7097B" w:rsidRPr="00877953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1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35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24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29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32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23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2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17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4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407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E7097B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43"/>
          <w:jc w:val="center"/>
        </w:trPr>
        <w:tc>
          <w:tcPr>
            <w:tcW w:w="426" w:type="dxa"/>
            <w:vMerge w:val="restart"/>
            <w:noWrap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экономике и муниципальным закупкам администрации Карталинского </w:t>
            </w:r>
            <w:r w:rsidR="00C7706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района</w:t>
            </w:r>
          </w:p>
        </w:tc>
        <w:tc>
          <w:tcPr>
            <w:tcW w:w="2126" w:type="dxa"/>
            <w:vMerge w:val="restart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1265" w:type="dxa"/>
            <w:vMerge w:val="restart"/>
          </w:tcPr>
          <w:p w:rsidR="002A765B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E7097B" w:rsidRPr="00877953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36"/>
          <w:jc w:val="center"/>
        </w:trPr>
        <w:tc>
          <w:tcPr>
            <w:tcW w:w="426" w:type="dxa"/>
            <w:vMerge/>
            <w:hideMark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70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9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E7097B" w:rsidRPr="00877953" w:rsidTr="000C212E">
        <w:trPr>
          <w:trHeight w:val="226"/>
          <w:jc w:val="center"/>
        </w:trPr>
        <w:tc>
          <w:tcPr>
            <w:tcW w:w="4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7097B" w:rsidRPr="00877953" w:rsidRDefault="00E7097B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2030г.</w:t>
            </w:r>
          </w:p>
        </w:tc>
        <w:tc>
          <w:tcPr>
            <w:tcW w:w="5174" w:type="dxa"/>
            <w:gridSpan w:val="6"/>
            <w:noWrap/>
          </w:tcPr>
          <w:p w:rsidR="00E7097B" w:rsidRPr="00877953" w:rsidRDefault="00E7097B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9E61BC" w:rsidRPr="00877953" w:rsidTr="000C212E">
        <w:trPr>
          <w:trHeight w:val="96"/>
          <w:jc w:val="center"/>
        </w:trPr>
        <w:tc>
          <w:tcPr>
            <w:tcW w:w="15948" w:type="dxa"/>
            <w:gridSpan w:val="13"/>
            <w:noWrap/>
            <w:hideMark/>
          </w:tcPr>
          <w:p w:rsidR="009E61BC" w:rsidRPr="00877953" w:rsidRDefault="009E61BC" w:rsidP="009E61B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II. Развитие и защита информационных систем и ресурсов общего пользования</w:t>
            </w:r>
          </w:p>
        </w:tc>
      </w:tr>
      <w:tr w:rsidR="009E61BC" w:rsidRPr="00877953" w:rsidTr="000C212E">
        <w:trPr>
          <w:trHeight w:val="96"/>
          <w:jc w:val="center"/>
        </w:trPr>
        <w:tc>
          <w:tcPr>
            <w:tcW w:w="426" w:type="dxa"/>
            <w:vMerge w:val="restart"/>
            <w:noWrap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оказываемых услуг в электронный вид</w:t>
            </w:r>
          </w:p>
        </w:tc>
        <w:tc>
          <w:tcPr>
            <w:tcW w:w="1265" w:type="dxa"/>
            <w:vMerge w:val="restart"/>
          </w:tcPr>
          <w:p w:rsidR="002A765B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9E61BC" w:rsidRPr="00877953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45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E47B8D" w:rsidP="001228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28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444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45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45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64434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A64434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5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A64434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434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64434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64434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A64434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45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A64434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434" w:rsidRPr="00877953" w:rsidRDefault="001228AC" w:rsidP="000444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64434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64434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A64434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64434" w:rsidRPr="00877953" w:rsidRDefault="00A64434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45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A64434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434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64434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64434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60" w:type="dxa"/>
            <w:gridSpan w:val="2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60" w:type="dxa"/>
            <w:gridSpan w:val="2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60" w:type="dxa"/>
            <w:gridSpan w:val="2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101"/>
          <w:jc w:val="center"/>
        </w:trPr>
        <w:tc>
          <w:tcPr>
            <w:tcW w:w="4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60" w:type="dxa"/>
            <w:gridSpan w:val="2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C846FC">
        <w:trPr>
          <w:trHeight w:val="103"/>
          <w:jc w:val="center"/>
        </w:trPr>
        <w:tc>
          <w:tcPr>
            <w:tcW w:w="426" w:type="dxa"/>
            <w:vMerge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9E61BC" w:rsidRPr="00877953" w:rsidRDefault="00044480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60" w:type="dxa"/>
            <w:gridSpan w:val="2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101C56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9E61BC" w:rsidRPr="00877953" w:rsidRDefault="00A64434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E61BC" w:rsidRPr="00877953" w:rsidRDefault="001228A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E61BC" w:rsidRPr="00877953" w:rsidTr="000C212E">
        <w:trPr>
          <w:trHeight w:val="96"/>
          <w:jc w:val="center"/>
        </w:trPr>
        <w:tc>
          <w:tcPr>
            <w:tcW w:w="15948" w:type="dxa"/>
            <w:gridSpan w:val="13"/>
            <w:noWrap/>
            <w:hideMark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 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716E8C" w:rsidRPr="00877953" w:rsidTr="000C212E">
        <w:trPr>
          <w:trHeight w:val="130"/>
          <w:jc w:val="center"/>
        </w:trPr>
        <w:tc>
          <w:tcPr>
            <w:tcW w:w="426" w:type="dxa"/>
            <w:vMerge w:val="restart"/>
            <w:noWrap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716E8C" w:rsidRPr="00877953" w:rsidRDefault="0003111F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</w:t>
            </w:r>
            <w:r w:rsidR="00716E8C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униципальных служащих на специализированных курсах</w:t>
            </w:r>
            <w:r w:rsidR="00716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повышение квалификации в области информацинно-коммуникационных техноло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гий </w:t>
            </w:r>
          </w:p>
        </w:tc>
        <w:tc>
          <w:tcPr>
            <w:tcW w:w="1265" w:type="dxa"/>
            <w:vMerge w:val="restart"/>
          </w:tcPr>
          <w:p w:rsidR="002A765B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716E8C" w:rsidRPr="00877953" w:rsidRDefault="002A765B" w:rsidP="002A76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103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noWrap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114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noWrap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129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0C212E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716E8C" w:rsidRPr="00877953" w:rsidTr="00B553FE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16E8C" w:rsidRPr="00877953" w:rsidRDefault="00716E8C" w:rsidP="0087795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716E8C" w:rsidRPr="00877953" w:rsidRDefault="00716E8C" w:rsidP="00877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 w:val="restart"/>
            <w:noWrap/>
            <w:hideMark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21" w:type="dxa"/>
            <w:gridSpan w:val="2"/>
            <w:vMerge w:val="restart"/>
            <w:noWrap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  <w:hideMark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405119" w:rsidRPr="00877953" w:rsidTr="000C212E">
        <w:trPr>
          <w:trHeight w:val="85"/>
          <w:jc w:val="center"/>
        </w:trPr>
        <w:tc>
          <w:tcPr>
            <w:tcW w:w="7077" w:type="dxa"/>
            <w:gridSpan w:val="4"/>
            <w:vMerge/>
            <w:hideMark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5119" w:rsidRPr="00877953" w:rsidRDefault="00405119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60" w:type="dxa"/>
            <w:gridSpan w:val="2"/>
            <w:noWrap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405119" w:rsidRPr="00877953" w:rsidRDefault="00A64434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405119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9E61BC" w:rsidRPr="00877953" w:rsidTr="000C212E">
        <w:trPr>
          <w:trHeight w:val="70"/>
          <w:jc w:val="center"/>
        </w:trPr>
        <w:tc>
          <w:tcPr>
            <w:tcW w:w="9498" w:type="dxa"/>
            <w:gridSpan w:val="6"/>
          </w:tcPr>
          <w:p w:rsidR="009E61BC" w:rsidRPr="00877953" w:rsidRDefault="006717CD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 по Программе</w:t>
            </w:r>
            <w:r w:rsidR="009E61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</w:tcPr>
          <w:p w:rsidR="009E61BC" w:rsidRPr="00877953" w:rsidRDefault="009E61BC" w:rsidP="0087795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noWrap/>
          </w:tcPr>
          <w:p w:rsidR="009E61BC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9E61BC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1BC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1925,0</w:t>
            </w:r>
          </w:p>
        </w:tc>
        <w:tc>
          <w:tcPr>
            <w:tcW w:w="993" w:type="dxa"/>
          </w:tcPr>
          <w:p w:rsidR="009E61BC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9E61BC" w:rsidRPr="00877953" w:rsidRDefault="00BC7981" w:rsidP="008779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1925,0</w:t>
            </w:r>
          </w:p>
        </w:tc>
      </w:tr>
    </w:tbl>
    <w:p w:rsidR="007E1445" w:rsidRDefault="007E1445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445" w:rsidRDefault="007E1445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445" w:rsidRDefault="007E1445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445" w:rsidRDefault="007E1445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DAB" w:rsidRPr="00877953" w:rsidRDefault="00680DAB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0DAB" w:rsidRPr="00877953" w:rsidSect="002362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EA" w:rsidRDefault="00BC0AEA" w:rsidP="009C3E3E">
      <w:pPr>
        <w:spacing w:after="0" w:line="240" w:lineRule="auto"/>
      </w:pPr>
      <w:r>
        <w:separator/>
      </w:r>
    </w:p>
  </w:endnote>
  <w:endnote w:type="continuationSeparator" w:id="0">
    <w:p w:rsidR="00BC0AEA" w:rsidRDefault="00BC0AEA" w:rsidP="009C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EA" w:rsidRDefault="00BC0AEA" w:rsidP="009C3E3E">
      <w:pPr>
        <w:spacing w:after="0" w:line="240" w:lineRule="auto"/>
      </w:pPr>
      <w:r>
        <w:separator/>
      </w:r>
    </w:p>
  </w:footnote>
  <w:footnote w:type="continuationSeparator" w:id="0">
    <w:p w:rsidR="00BC0AEA" w:rsidRDefault="00BC0AEA" w:rsidP="009C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868700"/>
      <w:docPartObj>
        <w:docPartGallery w:val="Page Numbers (Top of Page)"/>
        <w:docPartUnique/>
      </w:docPartObj>
    </w:sdtPr>
    <w:sdtContent>
      <w:p w:rsidR="00347940" w:rsidRDefault="00296B36" w:rsidP="009C3E3E">
        <w:pPr>
          <w:pStyle w:val="a6"/>
          <w:jc w:val="center"/>
        </w:pPr>
        <w:r w:rsidRPr="009C3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940" w:rsidRPr="009C3E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3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1F57"/>
    <w:rsid w:val="000026C7"/>
    <w:rsid w:val="00010E87"/>
    <w:rsid w:val="00020FDF"/>
    <w:rsid w:val="000267C0"/>
    <w:rsid w:val="00027453"/>
    <w:rsid w:val="0003111F"/>
    <w:rsid w:val="000351D2"/>
    <w:rsid w:val="00044480"/>
    <w:rsid w:val="00070D26"/>
    <w:rsid w:val="000841DE"/>
    <w:rsid w:val="00085D87"/>
    <w:rsid w:val="0009685B"/>
    <w:rsid w:val="000B119C"/>
    <w:rsid w:val="000B3CFA"/>
    <w:rsid w:val="000B64F4"/>
    <w:rsid w:val="000C212E"/>
    <w:rsid w:val="000D31FB"/>
    <w:rsid w:val="000D599D"/>
    <w:rsid w:val="000F4E6B"/>
    <w:rsid w:val="00101C56"/>
    <w:rsid w:val="00107737"/>
    <w:rsid w:val="001114AC"/>
    <w:rsid w:val="001228AC"/>
    <w:rsid w:val="00133494"/>
    <w:rsid w:val="00134BAD"/>
    <w:rsid w:val="0013552A"/>
    <w:rsid w:val="00150CCF"/>
    <w:rsid w:val="0015177E"/>
    <w:rsid w:val="00156A8A"/>
    <w:rsid w:val="00174AA6"/>
    <w:rsid w:val="00176972"/>
    <w:rsid w:val="0019270D"/>
    <w:rsid w:val="001A1573"/>
    <w:rsid w:val="001B0BC5"/>
    <w:rsid w:val="001B50A0"/>
    <w:rsid w:val="001C06F5"/>
    <w:rsid w:val="001D0B7E"/>
    <w:rsid w:val="00206132"/>
    <w:rsid w:val="002214E3"/>
    <w:rsid w:val="002312EC"/>
    <w:rsid w:val="00231771"/>
    <w:rsid w:val="00235841"/>
    <w:rsid w:val="00236274"/>
    <w:rsid w:val="00241B9C"/>
    <w:rsid w:val="00244F7E"/>
    <w:rsid w:val="00245ADC"/>
    <w:rsid w:val="002613B3"/>
    <w:rsid w:val="0026489C"/>
    <w:rsid w:val="00296B36"/>
    <w:rsid w:val="002A765B"/>
    <w:rsid w:val="002B18A1"/>
    <w:rsid w:val="002B60C8"/>
    <w:rsid w:val="002C011F"/>
    <w:rsid w:val="002C6F56"/>
    <w:rsid w:val="002D6F93"/>
    <w:rsid w:val="002E1A59"/>
    <w:rsid w:val="002F1745"/>
    <w:rsid w:val="002F5FA0"/>
    <w:rsid w:val="00315A49"/>
    <w:rsid w:val="00323C2B"/>
    <w:rsid w:val="00331124"/>
    <w:rsid w:val="003407E8"/>
    <w:rsid w:val="003430D4"/>
    <w:rsid w:val="0034482E"/>
    <w:rsid w:val="003455A6"/>
    <w:rsid w:val="00345659"/>
    <w:rsid w:val="00347940"/>
    <w:rsid w:val="00357AC6"/>
    <w:rsid w:val="00372396"/>
    <w:rsid w:val="00381F57"/>
    <w:rsid w:val="00395A05"/>
    <w:rsid w:val="00395A96"/>
    <w:rsid w:val="00396DA3"/>
    <w:rsid w:val="003B6A7D"/>
    <w:rsid w:val="003C6D36"/>
    <w:rsid w:val="003C721B"/>
    <w:rsid w:val="003D3BDA"/>
    <w:rsid w:val="003D6FA8"/>
    <w:rsid w:val="003F5969"/>
    <w:rsid w:val="003F7539"/>
    <w:rsid w:val="00400B53"/>
    <w:rsid w:val="00405119"/>
    <w:rsid w:val="00405215"/>
    <w:rsid w:val="0040653F"/>
    <w:rsid w:val="00415C11"/>
    <w:rsid w:val="00421309"/>
    <w:rsid w:val="004233D3"/>
    <w:rsid w:val="0043617E"/>
    <w:rsid w:val="0044505A"/>
    <w:rsid w:val="0045306F"/>
    <w:rsid w:val="00453DDC"/>
    <w:rsid w:val="00457C21"/>
    <w:rsid w:val="00461FEA"/>
    <w:rsid w:val="00477200"/>
    <w:rsid w:val="004772D4"/>
    <w:rsid w:val="00493348"/>
    <w:rsid w:val="00493707"/>
    <w:rsid w:val="00497E9A"/>
    <w:rsid w:val="004A571E"/>
    <w:rsid w:val="004C44C6"/>
    <w:rsid w:val="004D0654"/>
    <w:rsid w:val="004F11EE"/>
    <w:rsid w:val="004F6C03"/>
    <w:rsid w:val="00524A73"/>
    <w:rsid w:val="00531C23"/>
    <w:rsid w:val="0054363C"/>
    <w:rsid w:val="00565513"/>
    <w:rsid w:val="00570CC3"/>
    <w:rsid w:val="00574CFC"/>
    <w:rsid w:val="00575718"/>
    <w:rsid w:val="005772F8"/>
    <w:rsid w:val="00582D08"/>
    <w:rsid w:val="00587C65"/>
    <w:rsid w:val="005A73D5"/>
    <w:rsid w:val="005B6ED9"/>
    <w:rsid w:val="005B7E30"/>
    <w:rsid w:val="005E0876"/>
    <w:rsid w:val="005E4FCD"/>
    <w:rsid w:val="006105C7"/>
    <w:rsid w:val="006248A5"/>
    <w:rsid w:val="00625A85"/>
    <w:rsid w:val="006717CD"/>
    <w:rsid w:val="00680DAB"/>
    <w:rsid w:val="00683EFB"/>
    <w:rsid w:val="0068716C"/>
    <w:rsid w:val="006A33CC"/>
    <w:rsid w:val="006A60B7"/>
    <w:rsid w:val="006B1D04"/>
    <w:rsid w:val="006B28E7"/>
    <w:rsid w:val="006C0601"/>
    <w:rsid w:val="006C1493"/>
    <w:rsid w:val="006E1C64"/>
    <w:rsid w:val="006E4B74"/>
    <w:rsid w:val="006F566C"/>
    <w:rsid w:val="00716E8C"/>
    <w:rsid w:val="00722FBD"/>
    <w:rsid w:val="0072311E"/>
    <w:rsid w:val="00725822"/>
    <w:rsid w:val="00730F89"/>
    <w:rsid w:val="0073359B"/>
    <w:rsid w:val="00756AB9"/>
    <w:rsid w:val="00782CC8"/>
    <w:rsid w:val="00783347"/>
    <w:rsid w:val="007B2360"/>
    <w:rsid w:val="007C73CC"/>
    <w:rsid w:val="007D0EBD"/>
    <w:rsid w:val="007D16AF"/>
    <w:rsid w:val="007D58E0"/>
    <w:rsid w:val="007E13CD"/>
    <w:rsid w:val="007E1445"/>
    <w:rsid w:val="007E16CA"/>
    <w:rsid w:val="007F0016"/>
    <w:rsid w:val="0080108F"/>
    <w:rsid w:val="0080548D"/>
    <w:rsid w:val="00824C0F"/>
    <w:rsid w:val="00827759"/>
    <w:rsid w:val="00877471"/>
    <w:rsid w:val="00877953"/>
    <w:rsid w:val="00882E7C"/>
    <w:rsid w:val="00892B74"/>
    <w:rsid w:val="00893F9E"/>
    <w:rsid w:val="008A0F68"/>
    <w:rsid w:val="008A7F2F"/>
    <w:rsid w:val="008B0F7C"/>
    <w:rsid w:val="008C15F4"/>
    <w:rsid w:val="008C1A49"/>
    <w:rsid w:val="008C6158"/>
    <w:rsid w:val="008E00C2"/>
    <w:rsid w:val="008F070B"/>
    <w:rsid w:val="009045E2"/>
    <w:rsid w:val="00924BF2"/>
    <w:rsid w:val="00930CC8"/>
    <w:rsid w:val="00932830"/>
    <w:rsid w:val="009345D5"/>
    <w:rsid w:val="009351C0"/>
    <w:rsid w:val="00944A92"/>
    <w:rsid w:val="00944AA9"/>
    <w:rsid w:val="00960679"/>
    <w:rsid w:val="009751F3"/>
    <w:rsid w:val="00977220"/>
    <w:rsid w:val="0099497F"/>
    <w:rsid w:val="009A00BE"/>
    <w:rsid w:val="009A09A2"/>
    <w:rsid w:val="009A6FC8"/>
    <w:rsid w:val="009B5E63"/>
    <w:rsid w:val="009C3E3E"/>
    <w:rsid w:val="009C532F"/>
    <w:rsid w:val="009E61BC"/>
    <w:rsid w:val="00A05E94"/>
    <w:rsid w:val="00A33B50"/>
    <w:rsid w:val="00A37E9A"/>
    <w:rsid w:val="00A60284"/>
    <w:rsid w:val="00A64434"/>
    <w:rsid w:val="00A65467"/>
    <w:rsid w:val="00A67714"/>
    <w:rsid w:val="00A764CA"/>
    <w:rsid w:val="00A821F6"/>
    <w:rsid w:val="00A8492B"/>
    <w:rsid w:val="00A975EF"/>
    <w:rsid w:val="00AA0052"/>
    <w:rsid w:val="00AA29E0"/>
    <w:rsid w:val="00AC69E1"/>
    <w:rsid w:val="00AC75B3"/>
    <w:rsid w:val="00AD6C18"/>
    <w:rsid w:val="00AE6912"/>
    <w:rsid w:val="00AF1E98"/>
    <w:rsid w:val="00AF42D8"/>
    <w:rsid w:val="00AF473F"/>
    <w:rsid w:val="00B10DC1"/>
    <w:rsid w:val="00B316EE"/>
    <w:rsid w:val="00B553FE"/>
    <w:rsid w:val="00B564CB"/>
    <w:rsid w:val="00B67EA1"/>
    <w:rsid w:val="00B67F16"/>
    <w:rsid w:val="00BA17C6"/>
    <w:rsid w:val="00BB53D4"/>
    <w:rsid w:val="00BC0AEA"/>
    <w:rsid w:val="00BC12E4"/>
    <w:rsid w:val="00BC7981"/>
    <w:rsid w:val="00BC7E46"/>
    <w:rsid w:val="00BE5804"/>
    <w:rsid w:val="00BF6110"/>
    <w:rsid w:val="00BF77BA"/>
    <w:rsid w:val="00BF7FCA"/>
    <w:rsid w:val="00C312DA"/>
    <w:rsid w:val="00C345C1"/>
    <w:rsid w:val="00C35157"/>
    <w:rsid w:val="00C4730E"/>
    <w:rsid w:val="00C47A0C"/>
    <w:rsid w:val="00C60861"/>
    <w:rsid w:val="00C637F7"/>
    <w:rsid w:val="00C7706D"/>
    <w:rsid w:val="00C8382B"/>
    <w:rsid w:val="00C846FC"/>
    <w:rsid w:val="00C84CD9"/>
    <w:rsid w:val="00CC103F"/>
    <w:rsid w:val="00CC3E07"/>
    <w:rsid w:val="00CD0C5A"/>
    <w:rsid w:val="00CD2D2C"/>
    <w:rsid w:val="00CD522C"/>
    <w:rsid w:val="00CF365E"/>
    <w:rsid w:val="00D01DAE"/>
    <w:rsid w:val="00D323DD"/>
    <w:rsid w:val="00D327B0"/>
    <w:rsid w:val="00D53702"/>
    <w:rsid w:val="00D56D16"/>
    <w:rsid w:val="00D67BBE"/>
    <w:rsid w:val="00D837BA"/>
    <w:rsid w:val="00D9283F"/>
    <w:rsid w:val="00DB67E1"/>
    <w:rsid w:val="00DC4CA3"/>
    <w:rsid w:val="00DD207A"/>
    <w:rsid w:val="00DD263F"/>
    <w:rsid w:val="00DE27EA"/>
    <w:rsid w:val="00DF45C7"/>
    <w:rsid w:val="00E02630"/>
    <w:rsid w:val="00E13164"/>
    <w:rsid w:val="00E30F6F"/>
    <w:rsid w:val="00E32098"/>
    <w:rsid w:val="00E3322D"/>
    <w:rsid w:val="00E47B8D"/>
    <w:rsid w:val="00E6164C"/>
    <w:rsid w:val="00E64B07"/>
    <w:rsid w:val="00E7097B"/>
    <w:rsid w:val="00E75DC5"/>
    <w:rsid w:val="00E974F8"/>
    <w:rsid w:val="00EA6659"/>
    <w:rsid w:val="00EE240D"/>
    <w:rsid w:val="00EE7762"/>
    <w:rsid w:val="00F024B4"/>
    <w:rsid w:val="00F03264"/>
    <w:rsid w:val="00F04EFB"/>
    <w:rsid w:val="00F22FE8"/>
    <w:rsid w:val="00F24441"/>
    <w:rsid w:val="00F422BB"/>
    <w:rsid w:val="00F56A43"/>
    <w:rsid w:val="00F5754F"/>
    <w:rsid w:val="00F617F4"/>
    <w:rsid w:val="00F629FB"/>
    <w:rsid w:val="00F92D09"/>
    <w:rsid w:val="00FE01B9"/>
    <w:rsid w:val="00FE771B"/>
    <w:rsid w:val="00FF61A7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3E"/>
  </w:style>
  <w:style w:type="paragraph" w:styleId="a8">
    <w:name w:val="footer"/>
    <w:basedOn w:val="a"/>
    <w:link w:val="a9"/>
    <w:uiPriority w:val="99"/>
    <w:unhideWhenUsed/>
    <w:rsid w:val="009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3E"/>
  </w:style>
  <w:style w:type="table" w:customStyle="1" w:styleId="3">
    <w:name w:val="Сетка таблицы3"/>
    <w:basedOn w:val="a1"/>
    <w:next w:val="a3"/>
    <w:uiPriority w:val="59"/>
    <w:rsid w:val="008779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35F8-0C84-47BD-931F-2CB5A09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</cp:revision>
  <cp:lastPrinted>2019-07-16T07:46:00Z</cp:lastPrinted>
  <dcterms:created xsi:type="dcterms:W3CDTF">2019-07-16T07:45:00Z</dcterms:created>
  <dcterms:modified xsi:type="dcterms:W3CDTF">2019-07-26T07:52:00Z</dcterms:modified>
</cp:coreProperties>
</file>