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9" w:rsidRPr="00D647E9" w:rsidRDefault="00D647E9" w:rsidP="00D647E9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D647E9">
        <w:rPr>
          <w:rFonts w:ascii="Times New Roman" w:hAnsi="Times New Roman" w:cs="Times New Roman"/>
          <w:b/>
          <w:sz w:val="52"/>
          <w:szCs w:val="52"/>
        </w:rPr>
        <w:t>Внимание субъекты малого и среднего предпринимательства</w:t>
      </w:r>
      <w:proofErr w:type="gramStart"/>
      <w:r w:rsidRPr="00D647E9"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</w:p>
    <w:p w:rsidR="00D647E9" w:rsidRDefault="00D647E9" w:rsidP="00D647E9"/>
    <w:p w:rsidR="00D647E9" w:rsidRDefault="00D647E9" w:rsidP="00D647E9"/>
    <w:p w:rsidR="00D647E9" w:rsidRDefault="00D647E9" w:rsidP="00D6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Карталинского муниципального района  объявляет о начале проведения конкурсного отбора по предоставлению субсидий на возмещение затрат субъектам малого и среднего предпринимательства на территории Карталинского муниципального района с 01 октября по 01 декабря 2016 года. Финансовая поддержка осуществляется по направлению возмещения затрат по приобретению оборудования в целях создания, и (или) развития, и (или) модернизации производства товаров (работ, услуг).</w:t>
      </w:r>
    </w:p>
    <w:p w:rsidR="00D647E9" w:rsidRDefault="00D647E9" w:rsidP="00D6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на конкурсный отбор по предоставлению субсидий на возмещение затрат субъектам малого и среднего предпринимательств </w:t>
      </w:r>
    </w:p>
    <w:p w:rsidR="00D647E9" w:rsidRDefault="00D647E9" w:rsidP="00D6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 октября  по 31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7E9" w:rsidRDefault="00D647E9" w:rsidP="00D6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дополнительной информацией обращаться в отделе по экономике и муниципальным закупкам администрации Карталинского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 ул. Ленина 1 каб.6 или по телефону 2–28–09.</w:t>
      </w:r>
    </w:p>
    <w:p w:rsidR="00D647E9" w:rsidRDefault="00D647E9" w:rsidP="00D6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52D" w:rsidRDefault="0019652D"/>
    <w:sectPr w:rsidR="001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E9"/>
    <w:rsid w:val="0019652D"/>
    <w:rsid w:val="00D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2016-09-21T09:45:00Z</dcterms:created>
  <dcterms:modified xsi:type="dcterms:W3CDTF">2016-09-21T09:45:00Z</dcterms:modified>
</cp:coreProperties>
</file>