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C8" w:rsidRPr="00D31B5B" w:rsidRDefault="005F55C8" w:rsidP="005F55C8">
      <w:pPr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D31B5B">
        <w:rPr>
          <w:rFonts w:ascii="Times New Roman" w:hAnsi="Times New Roman" w:cs="Times New Roman"/>
          <w:b/>
          <w:bCs/>
          <w:sz w:val="26"/>
          <w:szCs w:val="26"/>
        </w:rPr>
        <w:t>Рекомендации</w:t>
      </w:r>
      <w:r w:rsidRPr="00D31B5B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по итогам проведения публичных слушаний </w:t>
      </w:r>
      <w:r w:rsidRPr="00D31B5B">
        <w:rPr>
          <w:rFonts w:ascii="Times New Roman" w:hAnsi="Times New Roman" w:cs="Times New Roman"/>
          <w:b/>
          <w:sz w:val="26"/>
          <w:szCs w:val="26"/>
        </w:rPr>
        <w:t>по</w:t>
      </w:r>
      <w:r w:rsidRPr="00D31B5B">
        <w:rPr>
          <w:rFonts w:ascii="Times New Roman" w:hAnsi="Times New Roman" w:cs="Times New Roman"/>
          <w:b/>
          <w:bCs/>
          <w:sz w:val="26"/>
          <w:szCs w:val="26"/>
        </w:rPr>
        <w:t xml:space="preserve"> проекту решения Собрания депутатов Карталинского муниципального района «Об исполнении бюджета Карталинского муниципального района за 2016 год»</w:t>
      </w:r>
    </w:p>
    <w:p w:rsidR="005F55C8" w:rsidRPr="00D31B5B" w:rsidRDefault="005F55C8" w:rsidP="005F5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D31B5B">
        <w:rPr>
          <w:rFonts w:ascii="Times New Roman" w:eastAsia="Times New Roman" w:hAnsi="Times New Roman" w:cs="Times New Roman"/>
          <w:sz w:val="25"/>
          <w:szCs w:val="25"/>
        </w:rPr>
        <w:t>Публичные слушания назначены решением Собрания депутатов Карталинского муниципального района от 30.03.2017 года № 275-Н «</w:t>
      </w:r>
      <w:r w:rsidRPr="00D31B5B">
        <w:rPr>
          <w:rFonts w:ascii="Times New Roman" w:eastAsia="Times New Roman" w:hAnsi="Times New Roman" w:cs="Times New Roman"/>
          <w:bCs/>
          <w:sz w:val="25"/>
          <w:szCs w:val="25"/>
        </w:rPr>
        <w:t xml:space="preserve">О назначении и проведении публичных слушаний по проекту решения Собрания депутатов Карталинского муниципального района «Об исполнении бюджета </w:t>
      </w:r>
      <w:r w:rsidRPr="00D31B5B">
        <w:rPr>
          <w:rFonts w:ascii="Times New Roman" w:eastAsia="Times New Roman" w:hAnsi="Times New Roman" w:cs="Times New Roman"/>
          <w:sz w:val="25"/>
          <w:szCs w:val="25"/>
        </w:rPr>
        <w:t>Карталинского муниципального района за 2016 год</w:t>
      </w:r>
      <w:r w:rsidRPr="00D31B5B">
        <w:rPr>
          <w:rFonts w:ascii="Times New Roman" w:eastAsia="Times New Roman" w:hAnsi="Times New Roman" w:cs="Times New Roman"/>
          <w:bCs/>
          <w:sz w:val="25"/>
          <w:szCs w:val="25"/>
        </w:rPr>
        <w:t>»</w:t>
      </w:r>
      <w:r w:rsidRPr="00D31B5B">
        <w:rPr>
          <w:rFonts w:ascii="Times New Roman" w:eastAsia="Times New Roman" w:hAnsi="Times New Roman" w:cs="Times New Roman"/>
          <w:sz w:val="25"/>
          <w:szCs w:val="25"/>
        </w:rPr>
        <w:t>, проведены 27.04.2017 года.</w:t>
      </w:r>
    </w:p>
    <w:p w:rsidR="005F55C8" w:rsidRPr="00D31B5B" w:rsidRDefault="005F55C8" w:rsidP="005F5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Участники публичных слушаний, рассмотрев проект решения Собрания депутатов Карталинского муниципального района «Об исполнении бюджета Карталинского муниципального района за 201</w:t>
      </w:r>
      <w:r w:rsidR="00D31B5B">
        <w:rPr>
          <w:rFonts w:ascii="Times New Roman" w:hAnsi="Times New Roman" w:cs="Times New Roman"/>
          <w:sz w:val="25"/>
          <w:szCs w:val="25"/>
        </w:rPr>
        <w:t>6</w:t>
      </w:r>
      <w:r w:rsidRPr="00D31B5B">
        <w:rPr>
          <w:rFonts w:ascii="Times New Roman" w:hAnsi="Times New Roman" w:cs="Times New Roman"/>
          <w:sz w:val="25"/>
          <w:szCs w:val="25"/>
        </w:rPr>
        <w:t xml:space="preserve"> год», отметили следующее:</w:t>
      </w:r>
    </w:p>
    <w:p w:rsidR="007354A5" w:rsidRPr="00D31B5B" w:rsidRDefault="005F55C8" w:rsidP="0073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 xml:space="preserve">Бюджет Карталинского муниципального района на 2016 год утвержден до начала финансового года решением Собрания депутатов Карталинского муниципального района от </w:t>
      </w:r>
      <w:r w:rsidR="00AB3677" w:rsidRPr="00D31B5B">
        <w:rPr>
          <w:rFonts w:ascii="Times New Roman" w:hAnsi="Times New Roman" w:cs="Times New Roman"/>
          <w:sz w:val="25"/>
          <w:szCs w:val="25"/>
        </w:rPr>
        <w:t xml:space="preserve">24.12.2015 года № 42 </w:t>
      </w:r>
      <w:r w:rsidRPr="00D31B5B">
        <w:rPr>
          <w:rFonts w:ascii="Times New Roman" w:hAnsi="Times New Roman" w:cs="Times New Roman"/>
          <w:sz w:val="25"/>
          <w:szCs w:val="25"/>
        </w:rPr>
        <w:t>«О бюджете Карталинского муниципального района на 2016 год и на плановый период 2017 и 2018</w:t>
      </w:r>
      <w:r w:rsidR="00AB3677" w:rsidRPr="00D31B5B">
        <w:rPr>
          <w:rFonts w:ascii="Times New Roman" w:hAnsi="Times New Roman" w:cs="Times New Roman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 xml:space="preserve">годов», официально опубликован («Карталинская новь» </w:t>
      </w:r>
      <w:r w:rsidR="00AB3677" w:rsidRPr="00D31B5B">
        <w:rPr>
          <w:rFonts w:ascii="Times New Roman" w:hAnsi="Times New Roman" w:cs="Times New Roman"/>
          <w:sz w:val="25"/>
          <w:szCs w:val="25"/>
        </w:rPr>
        <w:t>от</w:t>
      </w:r>
      <w:r w:rsidRPr="00D31B5B">
        <w:rPr>
          <w:rFonts w:ascii="Times New Roman" w:hAnsi="Times New Roman" w:cs="Times New Roman"/>
          <w:sz w:val="25"/>
          <w:szCs w:val="25"/>
        </w:rPr>
        <w:t xml:space="preserve"> </w:t>
      </w:r>
      <w:r w:rsidR="00AB3677" w:rsidRPr="00D31B5B">
        <w:rPr>
          <w:rFonts w:ascii="Times New Roman" w:hAnsi="Times New Roman" w:cs="Times New Roman"/>
          <w:sz w:val="25"/>
          <w:szCs w:val="25"/>
        </w:rPr>
        <w:t xml:space="preserve">26.12.2015 </w:t>
      </w:r>
      <w:r w:rsidRPr="00D31B5B">
        <w:rPr>
          <w:rFonts w:ascii="Times New Roman" w:hAnsi="Times New Roman" w:cs="Times New Roman"/>
          <w:sz w:val="25"/>
          <w:szCs w:val="25"/>
        </w:rPr>
        <w:t>года, №</w:t>
      </w:r>
      <w:r w:rsidR="00AB3677" w:rsidRPr="00D31B5B">
        <w:rPr>
          <w:rFonts w:ascii="Times New Roman" w:hAnsi="Times New Roman" w:cs="Times New Roman"/>
          <w:sz w:val="25"/>
          <w:szCs w:val="25"/>
        </w:rPr>
        <w:t xml:space="preserve"> 28 (приложение</w:t>
      </w:r>
      <w:r w:rsidRPr="00D31B5B">
        <w:rPr>
          <w:rFonts w:ascii="Times New Roman" w:hAnsi="Times New Roman" w:cs="Times New Roman"/>
          <w:sz w:val="25"/>
          <w:szCs w:val="25"/>
        </w:rPr>
        <w:t>)</w:t>
      </w:r>
      <w:r w:rsidR="007354A5" w:rsidRPr="00D31B5B">
        <w:rPr>
          <w:rFonts w:ascii="Times New Roman" w:hAnsi="Times New Roman" w:cs="Times New Roman"/>
          <w:sz w:val="25"/>
          <w:szCs w:val="25"/>
        </w:rPr>
        <w:t>,</w:t>
      </w:r>
      <w:r w:rsidR="007354A5" w:rsidRPr="00D31B5B">
        <w:rPr>
          <w:sz w:val="25"/>
          <w:szCs w:val="25"/>
        </w:rPr>
        <w:t xml:space="preserve"> </w:t>
      </w:r>
      <w:r w:rsidR="007354A5" w:rsidRPr="00D31B5B">
        <w:rPr>
          <w:rFonts w:ascii="Times New Roman" w:hAnsi="Times New Roman" w:cs="Times New Roman"/>
          <w:sz w:val="25"/>
          <w:szCs w:val="25"/>
        </w:rPr>
        <w:t xml:space="preserve">в срок, установленный пунктом 2 статьи 5 Бюджетного кодекса РФ. </w:t>
      </w:r>
    </w:p>
    <w:p w:rsidR="007354A5" w:rsidRPr="00D31B5B" w:rsidRDefault="007354A5" w:rsidP="0073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 xml:space="preserve">Первоначально бюджет Карталинского муниципального района на 2016 год утвержден по расходам в сумме 1058284,7 тыс. рублей, по доходам в сумме 1058284,7 тыс. рублей (в том числе безвозмездные поступления 714054,7 тыс. рублей). Бюджет принят бездефицитным. </w:t>
      </w:r>
    </w:p>
    <w:p w:rsidR="007354A5" w:rsidRPr="00D31B5B" w:rsidRDefault="007354A5" w:rsidP="0073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При исполнении бюджета в решение о бюджете на 2016 год внесено 12 изменений (от 28.01.2016 № 56, от 25.02.2016 № 70, от 24.03.2016 № 82, от 28.04.2016 № 98, от 26.05.2015 № 111, от 17.06.2016 № 123, от 30.06.2016 № 134, от 25.08.2016 №141, от 20.09.2016 №149, от 27.10.2016 №171, от 24.11.2016 №182, от 28.12.2016 №197), в результате доходы увеличились на</w:t>
      </w:r>
      <w:r w:rsidRPr="00D31B5B">
        <w:rPr>
          <w:rFonts w:ascii="Times New Roman" w:hAnsi="Times New Roman" w:cs="Times New Roman"/>
          <w:color w:val="008000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173834,69</w:t>
      </w:r>
      <w:r w:rsidRPr="00D31B5B">
        <w:rPr>
          <w:rFonts w:ascii="Times New Roman" w:hAnsi="Times New Roman" w:cs="Times New Roman"/>
          <w:color w:val="008000"/>
          <w:sz w:val="25"/>
          <w:szCs w:val="25"/>
        </w:rPr>
        <w:t> </w:t>
      </w:r>
      <w:r w:rsidRPr="00D31B5B">
        <w:rPr>
          <w:rFonts w:ascii="Times New Roman" w:hAnsi="Times New Roman" w:cs="Times New Roman"/>
          <w:sz w:val="25"/>
          <w:szCs w:val="25"/>
        </w:rPr>
        <w:t>тыс. рублей и утверждены в сумме 1232119,39 тыс. рублей, и расходы увеличились на</w:t>
      </w:r>
      <w:r w:rsidRPr="00D31B5B">
        <w:rPr>
          <w:rFonts w:ascii="Times New Roman" w:hAnsi="Times New Roman" w:cs="Times New Roman"/>
          <w:color w:val="008000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184288,43</w:t>
      </w:r>
      <w:r w:rsidRPr="00D31B5B">
        <w:rPr>
          <w:rFonts w:ascii="Times New Roman" w:hAnsi="Times New Roman" w:cs="Times New Roman"/>
          <w:color w:val="008000"/>
          <w:sz w:val="25"/>
          <w:szCs w:val="25"/>
        </w:rPr>
        <w:t> </w:t>
      </w:r>
      <w:r w:rsidRPr="00D31B5B">
        <w:rPr>
          <w:rFonts w:ascii="Times New Roman" w:hAnsi="Times New Roman" w:cs="Times New Roman"/>
          <w:sz w:val="25"/>
          <w:szCs w:val="25"/>
        </w:rPr>
        <w:t xml:space="preserve">тыс. рублей и утверждены в сумме 1242573,13 тыс. рублей. </w:t>
      </w:r>
    </w:p>
    <w:p w:rsidR="007354A5" w:rsidRPr="00D31B5B" w:rsidRDefault="007354A5" w:rsidP="0073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Исполнение местного бюджета за 2016 год составило:</w:t>
      </w:r>
    </w:p>
    <w:p w:rsidR="007354A5" w:rsidRPr="00D31B5B" w:rsidRDefault="007354A5" w:rsidP="0073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-  по расходам 1210377,46тыс. рублей;</w:t>
      </w:r>
    </w:p>
    <w:p w:rsidR="007354A5" w:rsidRPr="00D31B5B" w:rsidRDefault="007354A5" w:rsidP="0073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 xml:space="preserve">- по доходам 1228022,35 тыс. рублей с превышением доходов над расходами (профицит) в сумме 17644,89  тыс. рублей. </w:t>
      </w:r>
    </w:p>
    <w:p w:rsidR="007354A5" w:rsidRPr="00D31B5B" w:rsidRDefault="007354A5" w:rsidP="0073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Остаток средств на едином счете местного бюджета на 01.01.2017 года составил 28987,4</w:t>
      </w:r>
      <w:r w:rsidRPr="00D31B5B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тыс. рублей,</w:t>
      </w:r>
      <w:r w:rsidRPr="00D31B5B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в том числе налоговые и неналоговые доходы 27611,2 тыс. рублей и межбюджетные трансферты 1376,3 тыс. рублей, из них целевые 1226,3 тыс. рублей.</w:t>
      </w:r>
    </w:p>
    <w:p w:rsidR="007354A5" w:rsidRPr="00D31B5B" w:rsidRDefault="007354A5" w:rsidP="0073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По отчету об исполнении бюджета Карталинского муниципального района за 2016 год бюджет по доходам в целом (с учетом изменений и дополнений) выполнен на 99,7% (план 1232119,4</w:t>
      </w:r>
      <w:r w:rsidR="00A1249D" w:rsidRPr="00D31B5B">
        <w:rPr>
          <w:rFonts w:ascii="Times New Roman" w:hAnsi="Times New Roman" w:cs="Times New Roman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тыс. рублей, факт 1228022,4</w:t>
      </w:r>
      <w:r w:rsidR="00A1249D" w:rsidRPr="00D31B5B">
        <w:rPr>
          <w:rFonts w:ascii="Times New Roman" w:hAnsi="Times New Roman" w:cs="Times New Roman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тыс.</w:t>
      </w:r>
      <w:r w:rsidR="00A1249D" w:rsidRPr="00D31B5B">
        <w:rPr>
          <w:rFonts w:ascii="Times New Roman" w:hAnsi="Times New Roman" w:cs="Times New Roman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рублей)</w:t>
      </w:r>
      <w:r w:rsidR="00A1249D" w:rsidRPr="00D31B5B">
        <w:rPr>
          <w:rFonts w:ascii="Times New Roman" w:hAnsi="Times New Roman" w:cs="Times New Roman"/>
          <w:sz w:val="25"/>
          <w:szCs w:val="25"/>
        </w:rPr>
        <w:t>.</w:t>
      </w:r>
    </w:p>
    <w:p w:rsidR="00A1249D" w:rsidRPr="00D31B5B" w:rsidRDefault="00A1249D" w:rsidP="00D31B5B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 xml:space="preserve">Исполнение по налоговым и неналоговым платежам составило 103,1% от уточненного годового плана. </w:t>
      </w:r>
    </w:p>
    <w:p w:rsidR="00A1249D" w:rsidRPr="00D31B5B" w:rsidRDefault="00A1249D" w:rsidP="00D3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Дополнительный норматив отчислений от налога на доходы физических лиц в бюджет Карталинского муниципального района, заменяющий дотацию на выравнивание бюджетной обеспеченности</w:t>
      </w:r>
      <w:r w:rsidR="00D31B5B" w:rsidRPr="00D31B5B">
        <w:rPr>
          <w:rFonts w:ascii="Times New Roman" w:hAnsi="Times New Roman" w:cs="Times New Roman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в 2016 году составил 52,54%. В структуре доходов бюджета преобладает доля безвозмездных поступлений от других бюджетов бюджетной системы РФ, которая составляет 70,6% от общей суммы доходов. Объем средств, поступивших из областного бюджета в 2016году, в сравнении с 2015 годом увеличился на 16,6% или на 123330,8 тыс. рублей.</w:t>
      </w:r>
    </w:p>
    <w:p w:rsidR="00A1249D" w:rsidRPr="00D31B5B" w:rsidRDefault="00A1249D" w:rsidP="00D3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В целом доходы бюджета в 2016 году увеличились на 11,1% в сравнении с 2015 годом. В структуре доходов наблюдается снижение налоговых доходов на 3,3%. Доля неналоговых доходов сохранилась на уровне 2015 года.</w:t>
      </w:r>
    </w:p>
    <w:p w:rsidR="00A1249D" w:rsidRPr="00D31B5B" w:rsidRDefault="00A1249D" w:rsidP="00D3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 xml:space="preserve">Наибольший удельный вес в структуре собственных доходов бюджета района занимают следующие виды доходов: </w:t>
      </w:r>
    </w:p>
    <w:p w:rsidR="00A1249D" w:rsidRPr="00D31B5B" w:rsidRDefault="00A1249D" w:rsidP="00D3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 xml:space="preserve">- налог на доходы физических лиц – 74,3% (2015 год - 77,5%); </w:t>
      </w:r>
    </w:p>
    <w:p w:rsidR="00A1249D" w:rsidRPr="00D31B5B" w:rsidRDefault="00A1249D" w:rsidP="00D3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lastRenderedPageBreak/>
        <w:t>- доходы от оказания платных услуг (работ) и компенсации затрат государства -7,7% (2015 год - 7,3%);</w:t>
      </w:r>
    </w:p>
    <w:p w:rsidR="00A1249D" w:rsidRPr="00D31B5B" w:rsidRDefault="00A1249D" w:rsidP="00D3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- акцизы – 5,8% (2015 год - 4,1%);</w:t>
      </w:r>
    </w:p>
    <w:p w:rsidR="00A1249D" w:rsidRPr="00D31B5B" w:rsidRDefault="00A1249D" w:rsidP="00D31B5B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 xml:space="preserve">- единый налог на вмененный доход – 2,9% (2015 год - 3,1%); </w:t>
      </w:r>
    </w:p>
    <w:p w:rsidR="00A1249D" w:rsidRPr="00D31B5B" w:rsidRDefault="00A1249D" w:rsidP="00D3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Доля безвозмездных поступлений увеличилась на 2,4% и составила в 2016 году 70,6%.</w:t>
      </w:r>
    </w:p>
    <w:p w:rsidR="00A1249D" w:rsidRPr="00D31B5B" w:rsidRDefault="00A1249D" w:rsidP="00D3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 xml:space="preserve">Уточненный план по расходам на 2016 год составил 1242090,8 тыс. рублей. Исполнено за 2016 год 1210377,4 тыс. рублей или 97,4 % от годовых назначений. По сравнению с 2015 годом расходы увеличились на 9,3 процентов (в 2015 году-1106717,2 тыс. рублей.) </w:t>
      </w:r>
    </w:p>
    <w:p w:rsidR="00A1249D" w:rsidRPr="00D31B5B" w:rsidRDefault="00A1249D" w:rsidP="00D3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В соответствие с требованиями статьи 217 Бюджетного Кодекса РФ на 2016 год составлена сводная бюджетная роспись</w:t>
      </w:r>
      <w:r w:rsidR="00D31B5B" w:rsidRPr="00D31B5B">
        <w:rPr>
          <w:rFonts w:ascii="Times New Roman" w:hAnsi="Times New Roman" w:cs="Times New Roman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расходов по бюджетным назначениям на сумму 1058284,7 тыс. рублей, по лимитам на сумму 547042,7 тыс. рублей.  Уточненная сводная бюджетная роспись на 31.12.2016года утверждена начальником финансового управления в сумме 1242090,8 тыс. рублей с превышением на 183806,1 тыс. рублей объема расходов утвержденных решением о бюджете (1058284,7 тыс. рублей). Кассовый план на 2016год утвержден начальником финансового управления с помесячной детализацией по доходам в сумме 1058284,7 тыс. рублей, по расходам в сумме 1058284,7 тыс.</w:t>
      </w:r>
      <w:r w:rsidR="00614378" w:rsidRPr="00D31B5B">
        <w:rPr>
          <w:rFonts w:ascii="Times New Roman" w:hAnsi="Times New Roman" w:cs="Times New Roman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рублей, уточненный кассовый план утвержден по доходам в сумме 1232119,4</w:t>
      </w:r>
      <w:r w:rsidR="00EA2222" w:rsidRPr="00D31B5B">
        <w:rPr>
          <w:rFonts w:ascii="Times New Roman" w:hAnsi="Times New Roman" w:cs="Times New Roman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тыс.</w:t>
      </w:r>
      <w:r w:rsidR="00EA2222" w:rsidRPr="00D31B5B">
        <w:rPr>
          <w:rFonts w:ascii="Times New Roman" w:hAnsi="Times New Roman" w:cs="Times New Roman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рублей, по расходам в сумме 1242570,1 тыс.</w:t>
      </w:r>
      <w:r w:rsidR="00EA2222" w:rsidRPr="00D31B5B">
        <w:rPr>
          <w:rFonts w:ascii="Times New Roman" w:hAnsi="Times New Roman" w:cs="Times New Roman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рублей.</w:t>
      </w:r>
    </w:p>
    <w:p w:rsidR="00EA2222" w:rsidRPr="00D31B5B" w:rsidRDefault="00EA2222" w:rsidP="00D3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В 2016 году муниципальные гарантии не предоставлялись, муниципальные заимствования не производились. Муниципальный долг на 01.01.2016 года и на 31.12.2016 составил 0,0 тыс. рублей.</w:t>
      </w:r>
    </w:p>
    <w:p w:rsidR="00EA2222" w:rsidRPr="00D31B5B" w:rsidRDefault="00EA2222" w:rsidP="00D3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В соответствии с ведомственными, муниципальными, государственными областными, федеральными программами осуществляется 91,2</w:t>
      </w:r>
      <w:r w:rsidR="00D31B5B" w:rsidRPr="00D31B5B">
        <w:rPr>
          <w:rFonts w:ascii="Times New Roman" w:hAnsi="Times New Roman" w:cs="Times New Roman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% всех расходов бюджета Карталинского муниципального района.</w:t>
      </w:r>
    </w:p>
    <w:p w:rsidR="00EA2222" w:rsidRPr="00D31B5B" w:rsidRDefault="00EA2222" w:rsidP="00D3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В структуре расходов бюджета наибольший удельный вес занимают расходы:</w:t>
      </w:r>
    </w:p>
    <w:p w:rsidR="00EA2222" w:rsidRPr="00D31B5B" w:rsidRDefault="00EA2222" w:rsidP="00D3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- на оплату труда и начисления на выплаты по оплате труда 40,1 % (в 2015 году- 41,5 %) или 484958,5 тыс. рублей.</w:t>
      </w:r>
    </w:p>
    <w:p w:rsidR="00EA2222" w:rsidRPr="00D31B5B" w:rsidRDefault="00EA2222" w:rsidP="00D3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Кредиторской задолженности по заработной плате нет.</w:t>
      </w:r>
    </w:p>
    <w:p w:rsidR="00EA2222" w:rsidRPr="00D31B5B" w:rsidRDefault="00EA2222" w:rsidP="00D3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 xml:space="preserve">На оплату коммунальных услуг в отчетном периоде направлено 48787,8 тыс. рублей или 4,0 %  от всех расходов. </w:t>
      </w:r>
    </w:p>
    <w:p w:rsidR="005F55C8" w:rsidRPr="00D31B5B" w:rsidRDefault="005F55C8" w:rsidP="005F5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Исполнение бюджета в 201</w:t>
      </w:r>
      <w:r w:rsidR="00EA2222" w:rsidRPr="00D31B5B">
        <w:rPr>
          <w:rFonts w:ascii="Times New Roman" w:hAnsi="Times New Roman" w:cs="Times New Roman"/>
          <w:sz w:val="25"/>
          <w:szCs w:val="25"/>
        </w:rPr>
        <w:t>6</w:t>
      </w:r>
      <w:r w:rsidRPr="00D31B5B">
        <w:rPr>
          <w:rFonts w:ascii="Times New Roman" w:hAnsi="Times New Roman" w:cs="Times New Roman"/>
          <w:sz w:val="25"/>
          <w:szCs w:val="25"/>
        </w:rPr>
        <w:t xml:space="preserve"> году осуществлялось с учетом требований бюджетного законодательства, решения </w:t>
      </w:r>
      <w:r w:rsidR="00EA2222" w:rsidRPr="00D31B5B">
        <w:rPr>
          <w:rFonts w:ascii="Times New Roman" w:hAnsi="Times New Roman" w:cs="Times New Roman"/>
          <w:sz w:val="25"/>
          <w:szCs w:val="25"/>
        </w:rPr>
        <w:t>«О бюджете Карталинского муниципального района на 2016год и на плановый период 2017 и 2018годов» от 24.12.2015 года № 42</w:t>
      </w:r>
      <w:r w:rsidRPr="00D31B5B">
        <w:rPr>
          <w:rFonts w:ascii="Times New Roman" w:hAnsi="Times New Roman" w:cs="Times New Roman"/>
          <w:sz w:val="25"/>
          <w:szCs w:val="25"/>
        </w:rPr>
        <w:t xml:space="preserve"> (с учетом изменений и дополнений), Положения «О бюджетном процессе в Карталинском муниципальном районе».</w:t>
      </w:r>
    </w:p>
    <w:p w:rsidR="005F55C8" w:rsidRPr="00D31B5B" w:rsidRDefault="005F55C8" w:rsidP="005F5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31B5B">
        <w:rPr>
          <w:rFonts w:ascii="Times New Roman" w:hAnsi="Times New Roman" w:cs="Times New Roman"/>
          <w:i/>
          <w:sz w:val="25"/>
          <w:szCs w:val="25"/>
        </w:rPr>
        <w:t>Мотивированное обоснование принятия решения:</w:t>
      </w:r>
    </w:p>
    <w:p w:rsidR="005F55C8" w:rsidRPr="00D31B5B" w:rsidRDefault="005F55C8" w:rsidP="005F5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Отчет об исполнении бюджета Карталинского муниципального района 201</w:t>
      </w:r>
      <w:r w:rsidR="00AB3677" w:rsidRPr="00D31B5B">
        <w:rPr>
          <w:rFonts w:ascii="Times New Roman" w:hAnsi="Times New Roman" w:cs="Times New Roman"/>
          <w:sz w:val="25"/>
          <w:szCs w:val="25"/>
        </w:rPr>
        <w:t>6</w:t>
      </w:r>
      <w:r w:rsidRPr="00D31B5B">
        <w:rPr>
          <w:rFonts w:ascii="Times New Roman" w:hAnsi="Times New Roman" w:cs="Times New Roman"/>
          <w:sz w:val="25"/>
          <w:szCs w:val="25"/>
        </w:rPr>
        <w:t xml:space="preserve"> год подготовлен Финансовым управлением Карталинского муниципального района на основании отчетов главных распорядителей, распорядителей и получателей средств бюджета Карталинского муниципального района.</w:t>
      </w:r>
    </w:p>
    <w:p w:rsidR="005F55C8" w:rsidRPr="00D31B5B" w:rsidRDefault="005F55C8" w:rsidP="005F5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Одновременно с годовым отчетом об исполнении бюджета Карталинского муниципального района внесены иные документы, подлежащие представлению в Собрание депутатов Карталинского муниципального района.</w:t>
      </w:r>
    </w:p>
    <w:p w:rsidR="005F55C8" w:rsidRPr="00D31B5B" w:rsidRDefault="005F55C8" w:rsidP="005F5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 xml:space="preserve">Отчет об исполнении бюджета Карталинского муниципального района содержит данные об исполнении бюджета района по доходам, расходам и источникам финансирования дефицита бюджета Карталинского муниципального района в соответствии с </w:t>
      </w:r>
      <w:hyperlink r:id="rId6" w:history="1">
        <w:r w:rsidRPr="00D31B5B">
          <w:rPr>
            <w:rFonts w:ascii="Times New Roman" w:hAnsi="Times New Roman" w:cs="Times New Roman"/>
            <w:sz w:val="25"/>
            <w:szCs w:val="25"/>
          </w:rPr>
          <w:t>бюджетной классификацией</w:t>
        </w:r>
      </w:hyperlink>
      <w:r w:rsidRPr="00D31B5B">
        <w:rPr>
          <w:rFonts w:ascii="Times New Roman" w:hAnsi="Times New Roman" w:cs="Times New Roman"/>
          <w:sz w:val="25"/>
          <w:szCs w:val="25"/>
        </w:rPr>
        <w:t xml:space="preserve"> Российской Федерации.</w:t>
      </w:r>
    </w:p>
    <w:p w:rsidR="005F55C8" w:rsidRPr="00D31B5B" w:rsidRDefault="005F55C8" w:rsidP="005F5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Годовой отчет об исполнении бюджета Карталинского муниципального района в установленном порядке прошел процедуру внешней проверки. Заключение на годовой отчет об исполнении бюджета за 201</w:t>
      </w:r>
      <w:r w:rsidR="00AB3677" w:rsidRPr="00D31B5B">
        <w:rPr>
          <w:rFonts w:ascii="Times New Roman" w:hAnsi="Times New Roman" w:cs="Times New Roman"/>
          <w:sz w:val="25"/>
          <w:szCs w:val="25"/>
        </w:rPr>
        <w:t>6</w:t>
      </w:r>
      <w:r w:rsidRPr="00D31B5B">
        <w:rPr>
          <w:rFonts w:ascii="Times New Roman" w:hAnsi="Times New Roman" w:cs="Times New Roman"/>
          <w:sz w:val="25"/>
          <w:szCs w:val="25"/>
        </w:rPr>
        <w:t xml:space="preserve"> год с результатами внешней проверки представлено в установленные сроки в Собрание депутатов Карталинского муниципального района.</w:t>
      </w:r>
    </w:p>
    <w:p w:rsidR="005F55C8" w:rsidRPr="00D31B5B" w:rsidRDefault="005F55C8" w:rsidP="005F5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lastRenderedPageBreak/>
        <w:t>С целью реализации основных направлений бюджетной и налоговой политики участники публичных слушаний рекомендуют:</w:t>
      </w:r>
    </w:p>
    <w:p w:rsidR="005F55C8" w:rsidRPr="00D31B5B" w:rsidRDefault="005F55C8" w:rsidP="005F5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31B5B">
        <w:rPr>
          <w:rFonts w:ascii="Times New Roman" w:hAnsi="Times New Roman" w:cs="Times New Roman"/>
          <w:i/>
          <w:sz w:val="25"/>
          <w:szCs w:val="25"/>
        </w:rPr>
        <w:t>Собранию депутатов Карталинского муниципального района:</w:t>
      </w:r>
    </w:p>
    <w:p w:rsidR="005F55C8" w:rsidRPr="00D31B5B" w:rsidRDefault="005F55C8" w:rsidP="005F5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1. Рассмотреть проект решения Собрания депутатов Карталинского муниципального района</w:t>
      </w:r>
      <w:r w:rsidR="00AB3677" w:rsidRPr="00D31B5B">
        <w:rPr>
          <w:rFonts w:ascii="Times New Roman" w:hAnsi="Times New Roman" w:cs="Times New Roman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«Об исполнении бюджета Карталинского муниципального района</w:t>
      </w:r>
      <w:r w:rsidR="00AB3677" w:rsidRPr="00D31B5B">
        <w:rPr>
          <w:rFonts w:ascii="Times New Roman" w:hAnsi="Times New Roman" w:cs="Times New Roman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за 201</w:t>
      </w:r>
      <w:r w:rsidR="00AB3677" w:rsidRPr="00D31B5B">
        <w:rPr>
          <w:rFonts w:ascii="Times New Roman" w:hAnsi="Times New Roman" w:cs="Times New Roman"/>
          <w:sz w:val="25"/>
          <w:szCs w:val="25"/>
        </w:rPr>
        <w:t>6</w:t>
      </w:r>
      <w:r w:rsidRPr="00D31B5B">
        <w:rPr>
          <w:rFonts w:ascii="Times New Roman" w:hAnsi="Times New Roman" w:cs="Times New Roman"/>
          <w:sz w:val="25"/>
          <w:szCs w:val="25"/>
        </w:rPr>
        <w:t xml:space="preserve"> год»</w:t>
      </w:r>
      <w:r w:rsidR="00AB3677" w:rsidRPr="00D31B5B">
        <w:rPr>
          <w:rFonts w:ascii="Times New Roman" w:hAnsi="Times New Roman" w:cs="Times New Roman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и утвердить</w:t>
      </w:r>
      <w:r w:rsidR="00AB3677" w:rsidRPr="00D31B5B">
        <w:rPr>
          <w:rFonts w:ascii="Times New Roman" w:hAnsi="Times New Roman" w:cs="Times New Roman"/>
          <w:sz w:val="25"/>
          <w:szCs w:val="25"/>
        </w:rPr>
        <w:t xml:space="preserve"> </w:t>
      </w:r>
      <w:r w:rsidRPr="00D31B5B">
        <w:rPr>
          <w:rFonts w:ascii="Times New Roman" w:hAnsi="Times New Roman" w:cs="Times New Roman"/>
          <w:sz w:val="25"/>
          <w:szCs w:val="25"/>
        </w:rPr>
        <w:t>отчет об исполнении бюджета Карталинского муниципального района за 201</w:t>
      </w:r>
      <w:r w:rsidR="00AB3677" w:rsidRPr="00D31B5B">
        <w:rPr>
          <w:rFonts w:ascii="Times New Roman" w:hAnsi="Times New Roman" w:cs="Times New Roman"/>
          <w:sz w:val="25"/>
          <w:szCs w:val="25"/>
        </w:rPr>
        <w:t>6</w:t>
      </w:r>
      <w:r w:rsidRPr="00D31B5B">
        <w:rPr>
          <w:rFonts w:ascii="Times New Roman" w:hAnsi="Times New Roman" w:cs="Times New Roman"/>
          <w:sz w:val="25"/>
          <w:szCs w:val="25"/>
        </w:rPr>
        <w:t xml:space="preserve"> год.</w:t>
      </w:r>
    </w:p>
    <w:p w:rsidR="005F55C8" w:rsidRPr="00D31B5B" w:rsidRDefault="005F55C8" w:rsidP="005F5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31B5B">
        <w:rPr>
          <w:rFonts w:ascii="Times New Roman" w:hAnsi="Times New Roman" w:cs="Times New Roman"/>
          <w:i/>
          <w:sz w:val="25"/>
          <w:szCs w:val="25"/>
        </w:rPr>
        <w:t>Главе Карталинского муниципального района:</w:t>
      </w:r>
    </w:p>
    <w:p w:rsidR="00AB3677" w:rsidRPr="00D31B5B" w:rsidRDefault="00AB3677" w:rsidP="00AB3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1. В рамках деятельности рабочей группы, созданной постановлением администрации Карталинского муниципального района от 20.12.2010 года № 2228 продолжить работу с организациями, имеющими задолженность по налогам и сборам в бюджеты бюджетной системы Российской федерации, в том числе в районный бюджет, по обеспечению ее погашения, а также легализации налоговой базы и объектов налогообложения, в том числе по легализации заработной платы.</w:t>
      </w:r>
    </w:p>
    <w:p w:rsidR="00AB3677" w:rsidRPr="00D31B5B" w:rsidRDefault="00AB3677" w:rsidP="00AB3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 xml:space="preserve">2. Продолжить работу по повышению эффективности деятельности муниципальных унитарных предприятий с целью увеличения поступлений в районный бюджет доходов от перечисления части прибыли, остающейся после уплаты налогов и иных обязательных платежей муниципальных унитарных предприятий. </w:t>
      </w:r>
    </w:p>
    <w:p w:rsidR="00AB3677" w:rsidRPr="00D31B5B" w:rsidRDefault="00AB3677" w:rsidP="00AB3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 xml:space="preserve">3. Продолжить работу по реализации мероприятий, направленных на укрепление доходной базы местного бюджета, в том числе  за счет повышения собираемости неналоговых платежей от использования земельных участков и муниципального имущества, и использования резервов увеличения доходов в соответствии с планом мероприятий по снижению резервов налоговых и неналоговых доходов местного бюджета.       </w:t>
      </w:r>
    </w:p>
    <w:p w:rsidR="005F55C8" w:rsidRPr="00D31B5B" w:rsidRDefault="005F55C8" w:rsidP="005F5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31B5B">
        <w:rPr>
          <w:rFonts w:ascii="Times New Roman" w:eastAsia="Times New Roman" w:hAnsi="Times New Roman" w:cs="Times New Roman"/>
          <w:i/>
          <w:sz w:val="25"/>
          <w:szCs w:val="25"/>
        </w:rPr>
        <w:t>Главным распорядителям бюджетных средств:</w:t>
      </w:r>
    </w:p>
    <w:p w:rsidR="00AB3677" w:rsidRPr="00D31B5B" w:rsidRDefault="00AB3677" w:rsidP="00AB3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1. Указать:</w:t>
      </w:r>
    </w:p>
    <w:p w:rsidR="00AB3677" w:rsidRPr="00D31B5B" w:rsidRDefault="00AB3677" w:rsidP="00AB3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1) на неэффективное отвлечение бюджетных средств в дебиторскую задолженность;</w:t>
      </w:r>
    </w:p>
    <w:p w:rsidR="00AB3677" w:rsidRPr="00D31B5B" w:rsidRDefault="00AB3677" w:rsidP="00AB3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2) на нарушения, установленные в ходе проведения внешней проверки годовой бюджетной отчетности и принятию мер по устранению факторов, негативно влияющих на достоверность бюджетной отчетности.</w:t>
      </w:r>
    </w:p>
    <w:p w:rsidR="00AB3677" w:rsidRPr="00D31B5B" w:rsidRDefault="00AB3677" w:rsidP="00AB3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2. Активизировать внутренний финансовый контроль за использованием бюджетных средств и муниципального имущества в целях обеспечения эффективности их использования.</w:t>
      </w:r>
    </w:p>
    <w:p w:rsidR="00AB3677" w:rsidRPr="00D31B5B" w:rsidRDefault="00AB3677" w:rsidP="00AB3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 xml:space="preserve">3. Обеспечить: </w:t>
      </w:r>
    </w:p>
    <w:p w:rsidR="00AB3677" w:rsidRPr="00D31B5B" w:rsidRDefault="00AB3677" w:rsidP="00AB3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1) целевое и эффективное использование бюджетных средств, полное и своевременное освоение целевых межбюджетных трансфертов из областного бюджета;</w:t>
      </w:r>
    </w:p>
    <w:p w:rsidR="00AB3677" w:rsidRPr="00D31B5B" w:rsidRDefault="00AB3677" w:rsidP="00AB3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2) усилить контроль за выполнением бюджетными учреждениями показателей муниципальных заданий.</w:t>
      </w:r>
    </w:p>
    <w:p w:rsidR="00AB3677" w:rsidRPr="00D31B5B" w:rsidRDefault="00AB3677" w:rsidP="00AB3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 xml:space="preserve">4.  Не допускать: </w:t>
      </w:r>
    </w:p>
    <w:p w:rsidR="00AB3677" w:rsidRPr="00D31B5B" w:rsidRDefault="00AB3677" w:rsidP="00AB3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1) принятия бюджетных обязательств в размерах, превышающих утвержденные лимиты бюджетных обязательств;</w:t>
      </w:r>
    </w:p>
    <w:p w:rsidR="00AB3677" w:rsidRPr="00D31B5B" w:rsidRDefault="00AB3677" w:rsidP="00AB3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2) образования просроченной кредиторской задолженности по расходным обязательствам, в первую очередь, по выплате заработной платы.</w:t>
      </w:r>
    </w:p>
    <w:p w:rsidR="005F55C8" w:rsidRPr="00D31B5B" w:rsidRDefault="005F55C8" w:rsidP="005F5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31B5B">
        <w:rPr>
          <w:rFonts w:ascii="Times New Roman" w:eastAsia="Times New Roman" w:hAnsi="Times New Roman" w:cs="Times New Roman"/>
          <w:i/>
          <w:sz w:val="25"/>
          <w:szCs w:val="25"/>
        </w:rPr>
        <w:t>Главным администраторам доходов районного бюджета:</w:t>
      </w:r>
    </w:p>
    <w:p w:rsidR="00AB3677" w:rsidRPr="00D31B5B" w:rsidRDefault="00AB3677" w:rsidP="00AB3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1. Повысить уровень собираемости доходов в районный бюджет и качество прогнозирования администрируемых доходов в районный бюджет, продолжить работу по принятию своевременных мер по взысканию имеющейся задолженности.</w:t>
      </w:r>
    </w:p>
    <w:p w:rsidR="005F55C8" w:rsidRPr="00D31B5B" w:rsidRDefault="005F55C8" w:rsidP="005F5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31B5B" w:rsidRDefault="005F55C8" w:rsidP="005F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 xml:space="preserve">Председатель оргкомитета по  проведению публичных слушаний по обсуждению проекта Решения </w:t>
      </w:r>
      <w:r w:rsidRPr="00D31B5B">
        <w:rPr>
          <w:rFonts w:ascii="Times New Roman" w:hAnsi="Times New Roman" w:cs="Times New Roman"/>
          <w:bCs/>
          <w:sz w:val="25"/>
          <w:szCs w:val="25"/>
        </w:rPr>
        <w:t>«Об исполнении бюджета Карталинского муниципального района за 201</w:t>
      </w:r>
      <w:r w:rsidR="007354A5" w:rsidRPr="00D31B5B">
        <w:rPr>
          <w:rFonts w:ascii="Times New Roman" w:hAnsi="Times New Roman" w:cs="Times New Roman"/>
          <w:bCs/>
          <w:sz w:val="25"/>
          <w:szCs w:val="25"/>
        </w:rPr>
        <w:t>6</w:t>
      </w:r>
      <w:r w:rsidRPr="00D31B5B">
        <w:rPr>
          <w:rFonts w:ascii="Times New Roman" w:hAnsi="Times New Roman" w:cs="Times New Roman"/>
          <w:bCs/>
          <w:sz w:val="25"/>
          <w:szCs w:val="25"/>
        </w:rPr>
        <w:t xml:space="preserve"> год»</w:t>
      </w:r>
      <w:r w:rsidR="007354A5" w:rsidRPr="00D31B5B">
        <w:rPr>
          <w:rFonts w:ascii="Times New Roman" w:hAnsi="Times New Roman" w:cs="Times New Roman"/>
          <w:bCs/>
          <w:sz w:val="25"/>
          <w:szCs w:val="25"/>
        </w:rPr>
        <w:t xml:space="preserve">   </w:t>
      </w:r>
    </w:p>
    <w:p w:rsidR="007354A5" w:rsidRPr="00D31B5B" w:rsidRDefault="007354A5" w:rsidP="005F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31B5B">
        <w:rPr>
          <w:rFonts w:ascii="Times New Roman" w:hAnsi="Times New Roman" w:cs="Times New Roman"/>
          <w:bCs/>
          <w:sz w:val="25"/>
          <w:szCs w:val="25"/>
        </w:rPr>
        <w:t xml:space="preserve">                                                    </w:t>
      </w:r>
    </w:p>
    <w:p w:rsidR="005F55C8" w:rsidRPr="00D31B5B" w:rsidRDefault="007354A5" w:rsidP="005F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bCs/>
          <w:sz w:val="25"/>
          <w:szCs w:val="25"/>
        </w:rPr>
        <w:t xml:space="preserve">                                                                        </w:t>
      </w:r>
      <w:r w:rsidR="005F55C8" w:rsidRPr="00D31B5B">
        <w:rPr>
          <w:rFonts w:ascii="Times New Roman" w:hAnsi="Times New Roman" w:cs="Times New Roman"/>
          <w:sz w:val="25"/>
          <w:szCs w:val="25"/>
        </w:rPr>
        <w:t xml:space="preserve">__________________ </w:t>
      </w:r>
      <w:r w:rsidRPr="00D31B5B">
        <w:rPr>
          <w:rFonts w:ascii="Times New Roman" w:hAnsi="Times New Roman" w:cs="Times New Roman"/>
          <w:sz w:val="25"/>
          <w:szCs w:val="25"/>
        </w:rPr>
        <w:t>В</w:t>
      </w:r>
      <w:r w:rsidR="005F55C8" w:rsidRPr="00D31B5B">
        <w:rPr>
          <w:rFonts w:ascii="Times New Roman" w:hAnsi="Times New Roman" w:cs="Times New Roman"/>
          <w:sz w:val="25"/>
          <w:szCs w:val="25"/>
        </w:rPr>
        <w:t xml:space="preserve">. </w:t>
      </w:r>
      <w:r w:rsidRPr="00D31B5B">
        <w:rPr>
          <w:rFonts w:ascii="Times New Roman" w:hAnsi="Times New Roman" w:cs="Times New Roman"/>
          <w:sz w:val="25"/>
          <w:szCs w:val="25"/>
        </w:rPr>
        <w:t>К</w:t>
      </w:r>
      <w:r w:rsidR="005F55C8" w:rsidRPr="00D31B5B">
        <w:rPr>
          <w:rFonts w:ascii="Times New Roman" w:hAnsi="Times New Roman" w:cs="Times New Roman"/>
          <w:sz w:val="25"/>
          <w:szCs w:val="25"/>
        </w:rPr>
        <w:t xml:space="preserve">. </w:t>
      </w:r>
      <w:r w:rsidRPr="00D31B5B">
        <w:rPr>
          <w:rFonts w:ascii="Times New Roman" w:hAnsi="Times New Roman" w:cs="Times New Roman"/>
          <w:sz w:val="25"/>
          <w:szCs w:val="25"/>
        </w:rPr>
        <w:t>Демедюк</w:t>
      </w:r>
      <w:r w:rsidR="005F55C8" w:rsidRPr="00D31B5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F55C8" w:rsidRPr="00D31B5B" w:rsidRDefault="005F55C8" w:rsidP="005F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55C8" w:rsidRPr="00D31B5B" w:rsidRDefault="005F55C8" w:rsidP="005F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31B5B">
        <w:rPr>
          <w:rFonts w:ascii="Times New Roman" w:hAnsi="Times New Roman" w:cs="Times New Roman"/>
          <w:sz w:val="25"/>
          <w:szCs w:val="25"/>
        </w:rPr>
        <w:t>Секретарь оргкомитета                               ___________________ М. Ф. Бакатнюк</w:t>
      </w:r>
    </w:p>
    <w:p w:rsidR="00AE2921" w:rsidRDefault="00AE2921"/>
    <w:sectPr w:rsidR="00AE2921" w:rsidSect="00F36D30">
      <w:pgSz w:w="11900" w:h="16800"/>
      <w:pgMar w:top="426" w:right="560" w:bottom="42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2C" w:rsidRDefault="00C47B2C" w:rsidP="007354A5">
      <w:pPr>
        <w:spacing w:after="0" w:line="240" w:lineRule="auto"/>
      </w:pPr>
      <w:r>
        <w:separator/>
      </w:r>
    </w:p>
  </w:endnote>
  <w:endnote w:type="continuationSeparator" w:id="1">
    <w:p w:rsidR="00C47B2C" w:rsidRDefault="00C47B2C" w:rsidP="0073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2C" w:rsidRDefault="00C47B2C" w:rsidP="007354A5">
      <w:pPr>
        <w:spacing w:after="0" w:line="240" w:lineRule="auto"/>
      </w:pPr>
      <w:r>
        <w:separator/>
      </w:r>
    </w:p>
  </w:footnote>
  <w:footnote w:type="continuationSeparator" w:id="1">
    <w:p w:rsidR="00C47B2C" w:rsidRDefault="00C47B2C" w:rsidP="00735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5C8"/>
    <w:rsid w:val="005F55C8"/>
    <w:rsid w:val="00614378"/>
    <w:rsid w:val="006D035C"/>
    <w:rsid w:val="007354A5"/>
    <w:rsid w:val="00A1249D"/>
    <w:rsid w:val="00AB3677"/>
    <w:rsid w:val="00AE2921"/>
    <w:rsid w:val="00B86AD8"/>
    <w:rsid w:val="00C47B2C"/>
    <w:rsid w:val="00D31B5B"/>
    <w:rsid w:val="00EA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77"/>
    <w:pPr>
      <w:ind w:left="720"/>
      <w:contextualSpacing/>
    </w:pPr>
  </w:style>
  <w:style w:type="paragraph" w:styleId="a4">
    <w:name w:val="footnote text"/>
    <w:basedOn w:val="a"/>
    <w:link w:val="a5"/>
    <w:rsid w:val="00735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7354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rsid w:val="007354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2486.100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2017-05-03T06:57:00Z</cp:lastPrinted>
  <dcterms:created xsi:type="dcterms:W3CDTF">2017-05-03T05:57:00Z</dcterms:created>
  <dcterms:modified xsi:type="dcterms:W3CDTF">2017-05-03T06:58:00Z</dcterms:modified>
</cp:coreProperties>
</file>