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80" w:rsidRPr="00860D80" w:rsidRDefault="00860D80" w:rsidP="00860D8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80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860D80" w:rsidRPr="00860D80" w:rsidRDefault="00860D80" w:rsidP="00860D8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8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D80" w:rsidRPr="00860D80" w:rsidRDefault="00860D80" w:rsidP="00860D8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60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.02.2020 года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60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sz w:val="28"/>
          <w:szCs w:val="28"/>
        </w:rPr>
        <w:t>О подготовке проекта в</w:t>
      </w:r>
      <w:r w:rsidRPr="009A30E9">
        <w:rPr>
          <w:rFonts w:ascii="Times New Roman" w:hAnsi="Times New Roman" w:cs="Times New Roman"/>
          <w:bCs/>
          <w:sz w:val="28"/>
          <w:szCs w:val="28"/>
        </w:rPr>
        <w:t>несения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805DF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28FF" w:rsidRPr="009A30E9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9A30E9">
        <w:rPr>
          <w:rFonts w:ascii="Times New Roman" w:hAnsi="Times New Roman" w:cs="Times New Roman"/>
          <w:bCs/>
          <w:sz w:val="28"/>
          <w:szCs w:val="28"/>
        </w:rPr>
        <w:t>план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 застройки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proofErr w:type="gramEnd"/>
      <w:r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5B" w:rsidRPr="009A30E9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6BFA" w:rsidRDefault="008F6BFA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Pr="009A30E9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6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5" w:tooltip="6 октября" w:history="1">
        <w:r w:rsidR="00341C2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7" w:rsidRPr="00B7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</w:t>
      </w:r>
      <w:r w:rsidR="00FA67C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постановлением администрации </w:t>
      </w:r>
      <w:r w:rsidR="00E24488" w:rsidRPr="009A30E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года 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1036</w:t>
      </w:r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порядка подготовки изменений в документы территориального планирования Карталинского муниципального района»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</w:t>
      </w:r>
      <w:r w:rsidR="00F121D9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17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24488" w:rsidRDefault="00FA67C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</w:t>
      </w:r>
      <w:r w:rsidR="001B28F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r w:rsidR="001B28FF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 w:rsidR="00085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1B28FF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B2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</w:t>
      </w:r>
      <w:r w:rsidR="001B28F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536" w:rsidRDefault="002C5536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36" w:rsidRDefault="002C5536" w:rsidP="002C5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</w:t>
      </w:r>
      <w:r w:rsidR="001B28F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>Синтяева</w:t>
      </w:r>
      <w:proofErr w:type="spellEnd"/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3D01A1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F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1F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544" w:rsidRDefault="003E1544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28F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D2954" w:rsidRPr="009A30E9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Pr="009A30E9" w:rsidRDefault="006318A0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1254BD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FE4E7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8F610B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Варенников Л.В.</w:t>
            </w:r>
          </w:p>
        </w:tc>
        <w:tc>
          <w:tcPr>
            <w:tcW w:w="6974" w:type="dxa"/>
          </w:tcPr>
          <w:p w:rsidR="00F2546C" w:rsidRPr="009A30E9" w:rsidRDefault="00F2546C" w:rsidP="006F067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</w:t>
            </w:r>
            <w:r w:rsidR="006318A0">
              <w:rPr>
                <w:bCs/>
                <w:sz w:val="28"/>
                <w:szCs w:val="28"/>
              </w:rPr>
              <w:t>Варшавского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</w:t>
            </w:r>
            <w:r w:rsidR="006F067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3E5CC6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 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B7A3F" w:rsidRPr="009A30E9" w:rsidTr="00B27C37">
        <w:tc>
          <w:tcPr>
            <w:tcW w:w="2632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Чуканов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А.А.</w:t>
            </w:r>
          </w:p>
        </w:tc>
        <w:tc>
          <w:tcPr>
            <w:tcW w:w="6974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ачальник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отдела строительства, 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BF0A3B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</w:t>
      </w: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подготовке</w:t>
      </w:r>
      <w:r w:rsidR="00E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5" w:rsidRPr="001B28FF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 </w:t>
      </w:r>
      <w:hyperlink r:id="rId7" w:tooltip="Генеральные планы" w:history="1">
        <w:r w:rsidR="001B28FF" w:rsidRPr="001B28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генеральный план</w:t>
        </w:r>
      </w:hyperlink>
      <w:r w:rsidR="001B28FF" w:rsidRPr="001B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6318A0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1128EB">
        <w:rPr>
          <w:sz w:val="28"/>
          <w:szCs w:val="28"/>
        </w:rPr>
        <w:t>я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изменений в </w:t>
      </w:r>
      <w:r w:rsidR="001B28FF" w:rsidRPr="0003604E">
        <w:rPr>
          <w:sz w:val="28"/>
          <w:szCs w:val="28"/>
        </w:rPr>
        <w:t>генеральный п</w:t>
      </w:r>
      <w:r w:rsidR="0003604E" w:rsidRPr="0003604E">
        <w:rPr>
          <w:sz w:val="28"/>
          <w:szCs w:val="28"/>
        </w:rPr>
        <w:t xml:space="preserve">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6318A0">
        <w:rPr>
          <w:sz w:val="28"/>
          <w:szCs w:val="28"/>
        </w:rPr>
        <w:t>Варшавского</w:t>
      </w:r>
      <w:r w:rsidR="0003604E" w:rsidRPr="0003604E">
        <w:rPr>
          <w:sz w:val="28"/>
          <w:szCs w:val="28"/>
        </w:rPr>
        <w:t xml:space="preserve">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</w:t>
      </w:r>
      <w:r w:rsidR="001B28FF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6318A0">
        <w:rPr>
          <w:bCs/>
          <w:sz w:val="28"/>
          <w:szCs w:val="28"/>
        </w:rPr>
        <w:t>Варшавского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</w:t>
      </w:r>
      <w:r w:rsidR="001B28FF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6318A0">
        <w:rPr>
          <w:bCs/>
          <w:sz w:val="28"/>
          <w:szCs w:val="28"/>
        </w:rPr>
        <w:t>Варшавского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6318A0">
        <w:rPr>
          <w:bCs/>
          <w:sz w:val="28"/>
          <w:szCs w:val="28"/>
        </w:rPr>
        <w:t>Варшавского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</w:t>
      </w:r>
      <w:r w:rsidR="001B28FF" w:rsidRPr="009A30E9">
        <w:rPr>
          <w:sz w:val="28"/>
          <w:szCs w:val="28"/>
        </w:rPr>
        <w:t>генеральный</w:t>
      </w:r>
      <w:r w:rsidRPr="009A30E9">
        <w:rPr>
          <w:sz w:val="28"/>
          <w:szCs w:val="28"/>
        </w:rPr>
        <w:t xml:space="preserve"> план и Правила землепользования и застройки </w:t>
      </w:r>
      <w:r w:rsidR="006318A0">
        <w:rPr>
          <w:bCs/>
          <w:sz w:val="28"/>
          <w:szCs w:val="28"/>
        </w:rPr>
        <w:t>Варшавского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D95CDC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председателя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руководить, организовывать и контролировать деятельность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распределять обязанности между членами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проведение заседаний и вести заседания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утверждать план мероприятий и протоколы заседаний;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обобщать внесенные замечания, предложения и дополнения к проектам о внесении изменений в </w:t>
      </w:r>
      <w:r w:rsidR="001B28FF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Варшавского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ставить на голосование для выработки решения для внесения в протокол;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дополнения в план мероприятий в целях решения вопросов, возникающих в ходе деятельности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своевременного выполнения членами Комиссии решений, принятых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давать поручения членам Комиссии для доработки (подготовки) документов (материалов), необходимых для разработки проектов о внесении изменений в </w:t>
      </w:r>
      <w:r w:rsidR="001B28FF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Варшавского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привлекать других специалистов для разъяснения вопросов, рассматриваемых членами Комиссии при разработке проекта о внесении изменений в </w:t>
      </w:r>
      <w:r w:rsidR="001B28FF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созывать в случае необходимости внеочередное заседание Комиссии.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обязанности членов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разработке плана мероприятий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и голосовании рассматриваемых вопросов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высказывать замечания, предложения и дополнения в письменном или устном виде, касающиеся основных положений проектов о внесении изменений в </w:t>
      </w:r>
      <w:r w:rsidR="001B28FF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Варшавского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высказывать особое мнение с обязательным внесением его в протокол заседания;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выполнять все поручения председателя Комиссии.</w:t>
      </w:r>
    </w:p>
    <w:p w:rsidR="00B55D47" w:rsidRPr="009A30E9" w:rsidRDefault="00B37C7B" w:rsidP="00B37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ветом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6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Варшавского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утверждении </w:t>
      </w:r>
      <w:hyperlink r:id="rId8" w:tooltip="Нормы права" w:history="1">
        <w:r w:rsidRPr="00B37C7B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</w:t>
      </w:r>
      <w:r w:rsidR="001B28FF"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B37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0D4" w:rsidRPr="00B27C37" w:rsidRDefault="00BF0A3B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79-р</w:t>
      </w:r>
    </w:p>
    <w:p w:rsidR="00F544C8" w:rsidRDefault="00F544C8" w:rsidP="008A4E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4E82" w:rsidRDefault="008A4E82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</w:t>
      </w:r>
    </w:p>
    <w:p w:rsidR="008A4E82" w:rsidRDefault="00ED7E5D" w:rsidP="00747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47A64" w:rsidRDefault="00747A64" w:rsidP="00747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82" w:rsidRDefault="008A4E82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3260"/>
        <w:gridCol w:w="1382"/>
      </w:tblGrid>
      <w:tr w:rsidR="00D76E47" w:rsidTr="00A46900">
        <w:tc>
          <w:tcPr>
            <w:tcW w:w="53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9" w:tooltip="Средства массовой информации" w:history="1">
              <w:r w:rsidRPr="00F544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</w:p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F31A2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</w:p>
          <w:p w:rsidR="00F544C8" w:rsidRPr="00F544C8" w:rsidRDefault="006318A0" w:rsidP="008A4E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="00F544C8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C03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44C8" w:rsidRPr="00F544C8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контрольной работы 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делопроизводства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544C8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6481" w:rsidTr="00F96481">
        <w:tc>
          <w:tcPr>
            <w:tcW w:w="534" w:type="dxa"/>
          </w:tcPr>
          <w:p w:rsidR="00F96481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96481" w:rsidRPr="00F544C8" w:rsidRDefault="00F96481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F31A2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260" w:type="dxa"/>
          </w:tcPr>
          <w:p w:rsidR="00F96481" w:rsidRPr="00F96481" w:rsidRDefault="00F96481" w:rsidP="00F9648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Производственный кооператив «Головной проектный институт </w:t>
            </w:r>
            <w:proofErr w:type="spellStart"/>
            <w:r w:rsidRPr="00F9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Челябинскгражданпроект</w:t>
            </w:r>
            <w:proofErr w:type="spellEnd"/>
            <w:r w:rsidRPr="00F9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2" w:type="dxa"/>
          </w:tcPr>
          <w:p w:rsidR="00F96481" w:rsidRPr="00F96481" w:rsidRDefault="00F96481" w:rsidP="00F9648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</w:tr>
      <w:tr w:rsidR="005B1336" w:rsidTr="00A46900">
        <w:tc>
          <w:tcPr>
            <w:tcW w:w="534" w:type="dxa"/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F31A2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Правила землепользования и застройки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121D9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DF4A43" w:rsidRDefault="00F96481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04-09</w:t>
            </w:r>
            <w:r w:rsidR="005B1336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8A4E8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5B1336" w:rsidRPr="00DF4A43" w:rsidRDefault="003B037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336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747A64">
        <w:tc>
          <w:tcPr>
            <w:tcW w:w="534" w:type="dxa"/>
            <w:tcBorders>
              <w:bottom w:val="single" w:sz="4" w:space="0" w:color="auto"/>
            </w:tcBorders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F31A2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официальном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Министерство строительства и инфраструктуры Челябинской области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обеспечении доступа к проекту и материалам по его обоснованию </w:t>
            </w:r>
          </w:p>
          <w:p w:rsidR="008A4E82" w:rsidRPr="00C95A46" w:rsidRDefault="005B1336" w:rsidP="00747A6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в ФГИС ТП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1.2020</w:t>
            </w:r>
          </w:p>
        </w:tc>
      </w:tr>
      <w:tr w:rsidR="005B1336" w:rsidTr="00747A6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F31A2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 в Правила землепользования и застройки </w:t>
            </w:r>
            <w:r w:rsidR="0063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месяцев с момента публикации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A64" w:rsidTr="00747A64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A64" w:rsidRPr="00747A64" w:rsidRDefault="00747A6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B1336" w:rsidTr="00747A64">
        <w:tc>
          <w:tcPr>
            <w:tcW w:w="534" w:type="dxa"/>
            <w:tcBorders>
              <w:top w:val="single" w:sz="4" w:space="0" w:color="auto"/>
            </w:tcBorders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F31A2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 направлении на утверждение в Совет депутатов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получения сводного заключения Правительства Челябинской области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11A77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F31A2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B1336" w:rsidRPr="000941E9" w:rsidRDefault="005B1336" w:rsidP="00911A7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Советом депутатов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решения об утверждении проекта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D253E7" w:rsidP="00D253E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</w:t>
            </w:r>
            <w:r w:rsidR="005B1336"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15725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FF31A2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 w:rsidR="006318A0">
              <w:rPr>
                <w:rFonts w:ascii="Times New Roman" w:hAnsi="Times New Roman" w:cs="Times New Roman"/>
                <w:bCs/>
                <w:sz w:val="24"/>
                <w:szCs w:val="24"/>
              </w:rPr>
              <w:t>Варшавского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F31A2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157254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157254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D36CD2" w:rsidRDefault="00BF0A3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 предложений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15423F" w:rsidRDefault="006318A0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15423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7D9" w:rsidRPr="009A30E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F9E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опубликования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и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комиссия) предложения по подготовке проекта (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9A30E9" w:rsidRDefault="009D2B5E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 предложений непосредственно в комиссию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«В комиссию по подготовке проекта внесения изменений в </w:t>
      </w:r>
      <w:r w:rsidR="00FF31A2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B84900" w:rsidRPr="00B84900">
        <w:t xml:space="preserve"> 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</w:t>
      </w:r>
      <w:r w:rsidR="00B6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</w:t>
      </w:r>
      <w:r w:rsidR="00F358F6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EB3C78" w:rsidRDefault="00EB3C78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</w:t>
      </w:r>
      <w:r w:rsidR="00F358F6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6318A0">
        <w:rPr>
          <w:rFonts w:ascii="Times New Roman" w:hAnsi="Times New Roman" w:cs="Times New Roman"/>
          <w:bCs/>
          <w:sz w:val="28"/>
          <w:szCs w:val="28"/>
        </w:rPr>
        <w:t>Варшавского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23452"/>
    <w:rsid w:val="00033CB8"/>
    <w:rsid w:val="0003604E"/>
    <w:rsid w:val="0003799E"/>
    <w:rsid w:val="00045002"/>
    <w:rsid w:val="00062469"/>
    <w:rsid w:val="00070622"/>
    <w:rsid w:val="00070EB4"/>
    <w:rsid w:val="000804DB"/>
    <w:rsid w:val="00085183"/>
    <w:rsid w:val="000941E9"/>
    <w:rsid w:val="000B13DE"/>
    <w:rsid w:val="000C71E7"/>
    <w:rsid w:val="000F3663"/>
    <w:rsid w:val="001128EB"/>
    <w:rsid w:val="001254BD"/>
    <w:rsid w:val="00130A56"/>
    <w:rsid w:val="00133797"/>
    <w:rsid w:val="00133B11"/>
    <w:rsid w:val="00137BAE"/>
    <w:rsid w:val="0015423F"/>
    <w:rsid w:val="00157254"/>
    <w:rsid w:val="00165BDA"/>
    <w:rsid w:val="00173CFA"/>
    <w:rsid w:val="001757D0"/>
    <w:rsid w:val="00192840"/>
    <w:rsid w:val="001B28FF"/>
    <w:rsid w:val="001C005B"/>
    <w:rsid w:val="001C3903"/>
    <w:rsid w:val="001C6AA5"/>
    <w:rsid w:val="001D06F7"/>
    <w:rsid w:val="001F28FC"/>
    <w:rsid w:val="00233741"/>
    <w:rsid w:val="00257143"/>
    <w:rsid w:val="00270451"/>
    <w:rsid w:val="00270935"/>
    <w:rsid w:val="00273E99"/>
    <w:rsid w:val="002805DF"/>
    <w:rsid w:val="00281709"/>
    <w:rsid w:val="002A3922"/>
    <w:rsid w:val="002C5536"/>
    <w:rsid w:val="002D4477"/>
    <w:rsid w:val="002D71AB"/>
    <w:rsid w:val="00301669"/>
    <w:rsid w:val="00315CC6"/>
    <w:rsid w:val="003232A9"/>
    <w:rsid w:val="00331B80"/>
    <w:rsid w:val="00341C2B"/>
    <w:rsid w:val="003637D9"/>
    <w:rsid w:val="00395991"/>
    <w:rsid w:val="003A4BDC"/>
    <w:rsid w:val="003A7432"/>
    <w:rsid w:val="003B0374"/>
    <w:rsid w:val="003B26DA"/>
    <w:rsid w:val="003D01A1"/>
    <w:rsid w:val="003E1544"/>
    <w:rsid w:val="003E38B8"/>
    <w:rsid w:val="003E5CC6"/>
    <w:rsid w:val="00446197"/>
    <w:rsid w:val="0044637D"/>
    <w:rsid w:val="00463A3E"/>
    <w:rsid w:val="0046625C"/>
    <w:rsid w:val="004806F5"/>
    <w:rsid w:val="004B2746"/>
    <w:rsid w:val="004B7A3F"/>
    <w:rsid w:val="004D50B9"/>
    <w:rsid w:val="00542F5D"/>
    <w:rsid w:val="0055536A"/>
    <w:rsid w:val="005B1336"/>
    <w:rsid w:val="005C1FB9"/>
    <w:rsid w:val="005C5A36"/>
    <w:rsid w:val="005D6F03"/>
    <w:rsid w:val="005F3A52"/>
    <w:rsid w:val="00630753"/>
    <w:rsid w:val="006318A0"/>
    <w:rsid w:val="006640D4"/>
    <w:rsid w:val="0066566E"/>
    <w:rsid w:val="0067286D"/>
    <w:rsid w:val="00676444"/>
    <w:rsid w:val="00694CED"/>
    <w:rsid w:val="006C7F28"/>
    <w:rsid w:val="006D1230"/>
    <w:rsid w:val="006E3B53"/>
    <w:rsid w:val="006F0672"/>
    <w:rsid w:val="007009A4"/>
    <w:rsid w:val="00715802"/>
    <w:rsid w:val="00747A64"/>
    <w:rsid w:val="007500B8"/>
    <w:rsid w:val="007719E3"/>
    <w:rsid w:val="007A3C56"/>
    <w:rsid w:val="007C60F7"/>
    <w:rsid w:val="007E39B3"/>
    <w:rsid w:val="00816AEA"/>
    <w:rsid w:val="008319B0"/>
    <w:rsid w:val="00860D80"/>
    <w:rsid w:val="008616E7"/>
    <w:rsid w:val="008A09B8"/>
    <w:rsid w:val="008A4E82"/>
    <w:rsid w:val="008A5CF9"/>
    <w:rsid w:val="008E50B4"/>
    <w:rsid w:val="008F610B"/>
    <w:rsid w:val="008F6BFA"/>
    <w:rsid w:val="00900501"/>
    <w:rsid w:val="00911A77"/>
    <w:rsid w:val="009174B3"/>
    <w:rsid w:val="0092329D"/>
    <w:rsid w:val="00923F93"/>
    <w:rsid w:val="00933801"/>
    <w:rsid w:val="00963418"/>
    <w:rsid w:val="009A30E9"/>
    <w:rsid w:val="009C2194"/>
    <w:rsid w:val="009D2B5E"/>
    <w:rsid w:val="009F2265"/>
    <w:rsid w:val="009F3B70"/>
    <w:rsid w:val="00A22D5D"/>
    <w:rsid w:val="00A46900"/>
    <w:rsid w:val="00AA0ED8"/>
    <w:rsid w:val="00AA334F"/>
    <w:rsid w:val="00AA3F9E"/>
    <w:rsid w:val="00AC7C11"/>
    <w:rsid w:val="00AD40F6"/>
    <w:rsid w:val="00B2032D"/>
    <w:rsid w:val="00B27C37"/>
    <w:rsid w:val="00B37C7B"/>
    <w:rsid w:val="00B42E1D"/>
    <w:rsid w:val="00B55D47"/>
    <w:rsid w:val="00B62BCF"/>
    <w:rsid w:val="00B63716"/>
    <w:rsid w:val="00B72027"/>
    <w:rsid w:val="00B75AB8"/>
    <w:rsid w:val="00B84900"/>
    <w:rsid w:val="00B91108"/>
    <w:rsid w:val="00BA6809"/>
    <w:rsid w:val="00BC06E2"/>
    <w:rsid w:val="00BF0A3B"/>
    <w:rsid w:val="00C0343B"/>
    <w:rsid w:val="00C11ECD"/>
    <w:rsid w:val="00C21FD6"/>
    <w:rsid w:val="00C63CEB"/>
    <w:rsid w:val="00C95A46"/>
    <w:rsid w:val="00CA5725"/>
    <w:rsid w:val="00CB0894"/>
    <w:rsid w:val="00CD0BBA"/>
    <w:rsid w:val="00CE1055"/>
    <w:rsid w:val="00CE6DB1"/>
    <w:rsid w:val="00D253E7"/>
    <w:rsid w:val="00D36CD2"/>
    <w:rsid w:val="00D65542"/>
    <w:rsid w:val="00D66882"/>
    <w:rsid w:val="00D76E47"/>
    <w:rsid w:val="00D95CDC"/>
    <w:rsid w:val="00DA2C57"/>
    <w:rsid w:val="00DB23D4"/>
    <w:rsid w:val="00DE3A08"/>
    <w:rsid w:val="00DF3766"/>
    <w:rsid w:val="00DF4A43"/>
    <w:rsid w:val="00DF5851"/>
    <w:rsid w:val="00E11A2C"/>
    <w:rsid w:val="00E13F02"/>
    <w:rsid w:val="00E24488"/>
    <w:rsid w:val="00E40C7C"/>
    <w:rsid w:val="00E45550"/>
    <w:rsid w:val="00E73F06"/>
    <w:rsid w:val="00E87BB1"/>
    <w:rsid w:val="00E87D90"/>
    <w:rsid w:val="00E92484"/>
    <w:rsid w:val="00EB3C78"/>
    <w:rsid w:val="00ED2954"/>
    <w:rsid w:val="00ED7E5D"/>
    <w:rsid w:val="00EE099F"/>
    <w:rsid w:val="00F04B70"/>
    <w:rsid w:val="00F121D9"/>
    <w:rsid w:val="00F15215"/>
    <w:rsid w:val="00F2546C"/>
    <w:rsid w:val="00F358F6"/>
    <w:rsid w:val="00F544C8"/>
    <w:rsid w:val="00F608D0"/>
    <w:rsid w:val="00F917F3"/>
    <w:rsid w:val="00F96481"/>
    <w:rsid w:val="00FA67CB"/>
    <w:rsid w:val="00FE4E73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D98-A7EA-4A62-A8E1-828C541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2020-02-21T03:30:00Z</cp:lastPrinted>
  <dcterms:created xsi:type="dcterms:W3CDTF">2020-02-19T08:25:00Z</dcterms:created>
  <dcterms:modified xsi:type="dcterms:W3CDTF">2020-02-25T10:24:00Z</dcterms:modified>
</cp:coreProperties>
</file>