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E2" w:rsidRDefault="006B5FE2" w:rsidP="006B5FE2">
      <w:pPr>
        <w:overflowPunct w:val="0"/>
        <w:autoSpaceDE w:val="0"/>
        <w:autoSpaceDN w:val="0"/>
        <w:adjustRightInd w:val="0"/>
        <w:jc w:val="center"/>
        <w:rPr>
          <w:sz w:val="28"/>
          <w:szCs w:val="28"/>
        </w:rPr>
      </w:pPr>
      <w:r>
        <w:rPr>
          <w:sz w:val="28"/>
          <w:szCs w:val="28"/>
        </w:rPr>
        <w:t>ПОСТАНОВЛЕНИЕ</w:t>
      </w:r>
    </w:p>
    <w:p w:rsidR="006B5FE2" w:rsidRDefault="006B5FE2" w:rsidP="006B5FE2">
      <w:pPr>
        <w:autoSpaceDN w:val="0"/>
        <w:jc w:val="center"/>
        <w:rPr>
          <w:sz w:val="28"/>
          <w:szCs w:val="28"/>
        </w:rPr>
      </w:pPr>
      <w:r>
        <w:rPr>
          <w:sz w:val="28"/>
          <w:szCs w:val="28"/>
        </w:rPr>
        <w:t>АДМИНИСТРАЦИЯ КАРТАЛИНСКОГО МУНИЦИПАЛЬНОГО РАЙОНА</w:t>
      </w:r>
    </w:p>
    <w:p w:rsidR="006B5FE2" w:rsidRDefault="006B5FE2" w:rsidP="006B5FE2">
      <w:pPr>
        <w:autoSpaceDN w:val="0"/>
        <w:rPr>
          <w:sz w:val="28"/>
          <w:szCs w:val="28"/>
        </w:rPr>
      </w:pPr>
    </w:p>
    <w:p w:rsidR="006B5FE2" w:rsidRDefault="006B5FE2" w:rsidP="006B5FE2">
      <w:pPr>
        <w:autoSpaceDN w:val="0"/>
        <w:rPr>
          <w:sz w:val="28"/>
          <w:szCs w:val="28"/>
        </w:rPr>
      </w:pPr>
    </w:p>
    <w:p w:rsidR="006B5FE2" w:rsidRDefault="006B5FE2" w:rsidP="006B5FE2">
      <w:pPr>
        <w:autoSpaceDN w:val="0"/>
        <w:rPr>
          <w:sz w:val="28"/>
          <w:szCs w:val="28"/>
        </w:rPr>
      </w:pPr>
      <w:r>
        <w:rPr>
          <w:bCs/>
          <w:sz w:val="28"/>
          <w:szCs w:val="28"/>
        </w:rPr>
        <w:t>15.10.2020 года № 924</w:t>
      </w:r>
    </w:p>
    <w:p w:rsidR="00D21F18" w:rsidRDefault="00D21F18" w:rsidP="00D21F18">
      <w:pPr>
        <w:jc w:val="both"/>
        <w:rPr>
          <w:color w:val="000000" w:themeColor="text1"/>
          <w:sz w:val="28"/>
          <w:szCs w:val="28"/>
        </w:rPr>
      </w:pPr>
    </w:p>
    <w:p w:rsidR="00D21F18" w:rsidRDefault="00D21F18" w:rsidP="00D21F18">
      <w:pPr>
        <w:jc w:val="both"/>
        <w:rPr>
          <w:color w:val="000000" w:themeColor="text1"/>
          <w:sz w:val="28"/>
          <w:szCs w:val="28"/>
        </w:rPr>
      </w:pPr>
    </w:p>
    <w:p w:rsidR="00D21F18" w:rsidRDefault="00D21F18" w:rsidP="00D21F18">
      <w:pPr>
        <w:jc w:val="both"/>
        <w:rPr>
          <w:color w:val="000000" w:themeColor="text1"/>
          <w:sz w:val="28"/>
          <w:szCs w:val="28"/>
        </w:rPr>
      </w:pPr>
      <w:r w:rsidRPr="00D21F18">
        <w:rPr>
          <w:color w:val="000000" w:themeColor="text1"/>
          <w:sz w:val="28"/>
          <w:szCs w:val="28"/>
        </w:rPr>
        <w:t xml:space="preserve">Об определении границ </w:t>
      </w:r>
    </w:p>
    <w:p w:rsidR="00D21F18" w:rsidRDefault="00D21F18" w:rsidP="00D21F18">
      <w:pPr>
        <w:jc w:val="both"/>
        <w:rPr>
          <w:color w:val="000000" w:themeColor="text1"/>
          <w:sz w:val="28"/>
          <w:szCs w:val="28"/>
        </w:rPr>
      </w:pPr>
      <w:r w:rsidRPr="00D21F18">
        <w:rPr>
          <w:color w:val="000000" w:themeColor="text1"/>
          <w:sz w:val="28"/>
          <w:szCs w:val="28"/>
        </w:rPr>
        <w:t>территорий</w:t>
      </w:r>
      <w:r>
        <w:rPr>
          <w:rFonts w:ascii="Arial" w:hAnsi="Arial" w:cs="Arial"/>
          <w:color w:val="000000" w:themeColor="text1"/>
          <w:sz w:val="18"/>
          <w:szCs w:val="18"/>
        </w:rPr>
        <w:t xml:space="preserve"> </w:t>
      </w:r>
      <w:r w:rsidRPr="00D21F18">
        <w:rPr>
          <w:color w:val="000000" w:themeColor="text1"/>
          <w:sz w:val="28"/>
          <w:szCs w:val="28"/>
        </w:rPr>
        <w:t xml:space="preserve">прилегающих </w:t>
      </w:r>
    </w:p>
    <w:p w:rsidR="00D21F18" w:rsidRPr="00D21F18" w:rsidRDefault="00D21F18" w:rsidP="00D21F18">
      <w:pPr>
        <w:jc w:val="both"/>
        <w:rPr>
          <w:rFonts w:ascii="Arial" w:hAnsi="Arial" w:cs="Arial"/>
          <w:color w:val="000000" w:themeColor="text1"/>
          <w:sz w:val="18"/>
          <w:szCs w:val="18"/>
        </w:rPr>
      </w:pPr>
      <w:r w:rsidRPr="00D21F18">
        <w:rPr>
          <w:color w:val="000000" w:themeColor="text1"/>
          <w:sz w:val="28"/>
          <w:szCs w:val="28"/>
        </w:rPr>
        <w:t>к многоквартирным домам,</w:t>
      </w:r>
    </w:p>
    <w:p w:rsidR="00D21F18" w:rsidRDefault="00D21F18" w:rsidP="00D21F18">
      <w:pPr>
        <w:jc w:val="both"/>
        <w:rPr>
          <w:color w:val="000000" w:themeColor="text1"/>
          <w:sz w:val="28"/>
          <w:szCs w:val="28"/>
        </w:rPr>
      </w:pPr>
      <w:r w:rsidRPr="00D21F18">
        <w:rPr>
          <w:color w:val="000000" w:themeColor="text1"/>
          <w:sz w:val="28"/>
          <w:szCs w:val="28"/>
        </w:rPr>
        <w:t xml:space="preserve">расположенных на территории </w:t>
      </w:r>
    </w:p>
    <w:p w:rsidR="00D21F18" w:rsidRDefault="00D21F18" w:rsidP="00D21F18">
      <w:pPr>
        <w:jc w:val="both"/>
        <w:rPr>
          <w:color w:val="000000" w:themeColor="text1"/>
          <w:sz w:val="28"/>
          <w:szCs w:val="28"/>
        </w:rPr>
      </w:pPr>
      <w:r w:rsidRPr="00D21F18">
        <w:rPr>
          <w:color w:val="000000" w:themeColor="text1"/>
          <w:sz w:val="28"/>
          <w:szCs w:val="28"/>
        </w:rPr>
        <w:t>Карталинского</w:t>
      </w:r>
      <w:r>
        <w:rPr>
          <w:color w:val="000000" w:themeColor="text1"/>
          <w:sz w:val="28"/>
          <w:szCs w:val="28"/>
        </w:rPr>
        <w:t xml:space="preserve"> </w:t>
      </w:r>
      <w:r w:rsidRPr="00D21F18">
        <w:rPr>
          <w:color w:val="000000" w:themeColor="text1"/>
          <w:sz w:val="28"/>
          <w:szCs w:val="28"/>
        </w:rPr>
        <w:t xml:space="preserve">муниципального </w:t>
      </w:r>
    </w:p>
    <w:p w:rsidR="00D21F18" w:rsidRDefault="00D21F18" w:rsidP="00D21F18">
      <w:pPr>
        <w:jc w:val="both"/>
        <w:rPr>
          <w:color w:val="000000" w:themeColor="text1"/>
          <w:sz w:val="28"/>
          <w:szCs w:val="28"/>
        </w:rPr>
      </w:pPr>
      <w:r w:rsidRPr="00D21F18">
        <w:rPr>
          <w:color w:val="000000" w:themeColor="text1"/>
          <w:sz w:val="28"/>
          <w:szCs w:val="28"/>
        </w:rPr>
        <w:t xml:space="preserve">района, на которых не допускается </w:t>
      </w:r>
      <w:r>
        <w:rPr>
          <w:color w:val="000000" w:themeColor="text1"/>
          <w:sz w:val="28"/>
          <w:szCs w:val="28"/>
        </w:rPr>
        <w:t xml:space="preserve"> </w:t>
      </w:r>
    </w:p>
    <w:p w:rsidR="00D21F18" w:rsidRDefault="00D21F18" w:rsidP="00D21F18">
      <w:pPr>
        <w:jc w:val="both"/>
        <w:rPr>
          <w:color w:val="000000" w:themeColor="text1"/>
          <w:sz w:val="28"/>
          <w:szCs w:val="28"/>
        </w:rPr>
      </w:pPr>
      <w:r w:rsidRPr="00D21F18">
        <w:rPr>
          <w:color w:val="000000" w:themeColor="text1"/>
          <w:sz w:val="28"/>
          <w:szCs w:val="28"/>
        </w:rPr>
        <w:t xml:space="preserve">розничная продажа алкогольной </w:t>
      </w:r>
    </w:p>
    <w:p w:rsidR="00D21F18" w:rsidRDefault="00D21F18" w:rsidP="00D21F18">
      <w:pPr>
        <w:jc w:val="both"/>
        <w:rPr>
          <w:color w:val="000000" w:themeColor="text1"/>
          <w:sz w:val="28"/>
          <w:szCs w:val="28"/>
        </w:rPr>
      </w:pPr>
      <w:r w:rsidRPr="00D21F18">
        <w:rPr>
          <w:color w:val="000000" w:themeColor="text1"/>
          <w:sz w:val="28"/>
          <w:szCs w:val="28"/>
        </w:rPr>
        <w:t xml:space="preserve">продукции объектами общественного </w:t>
      </w:r>
    </w:p>
    <w:p w:rsidR="00D21F18" w:rsidRPr="00D21F18" w:rsidRDefault="00D21F18" w:rsidP="00D21F18">
      <w:pPr>
        <w:jc w:val="both"/>
        <w:rPr>
          <w:color w:val="000000" w:themeColor="text1"/>
          <w:sz w:val="28"/>
          <w:szCs w:val="28"/>
        </w:rPr>
      </w:pPr>
      <w:r w:rsidRPr="00D21F18">
        <w:rPr>
          <w:color w:val="000000" w:themeColor="text1"/>
          <w:sz w:val="28"/>
          <w:szCs w:val="28"/>
        </w:rPr>
        <w:t>питания</w:t>
      </w:r>
    </w:p>
    <w:p w:rsidR="00D21F18" w:rsidRDefault="00D21F18" w:rsidP="00D21F18">
      <w:pPr>
        <w:jc w:val="both"/>
        <w:rPr>
          <w:color w:val="000000" w:themeColor="text1"/>
          <w:sz w:val="28"/>
          <w:szCs w:val="28"/>
        </w:rPr>
      </w:pPr>
      <w:r w:rsidRPr="00D21F18">
        <w:rPr>
          <w:color w:val="000000" w:themeColor="text1"/>
          <w:sz w:val="28"/>
          <w:szCs w:val="28"/>
        </w:rPr>
        <w:t> </w:t>
      </w:r>
    </w:p>
    <w:p w:rsidR="00D21F18" w:rsidRDefault="00D21F18" w:rsidP="00D21F18">
      <w:pPr>
        <w:jc w:val="both"/>
        <w:rPr>
          <w:color w:val="000000" w:themeColor="text1"/>
          <w:sz w:val="28"/>
          <w:szCs w:val="28"/>
        </w:rPr>
      </w:pPr>
    </w:p>
    <w:p w:rsidR="00D21F18" w:rsidRPr="00D21F18" w:rsidRDefault="00D21F18" w:rsidP="00D21F18">
      <w:pPr>
        <w:jc w:val="both"/>
        <w:rPr>
          <w:rFonts w:ascii="Arial" w:hAnsi="Arial" w:cs="Arial"/>
          <w:color w:val="000000" w:themeColor="text1"/>
          <w:sz w:val="18"/>
          <w:szCs w:val="18"/>
        </w:rPr>
      </w:pPr>
    </w:p>
    <w:p w:rsidR="007454C3" w:rsidRDefault="00D21F18" w:rsidP="00D21F18">
      <w:pPr>
        <w:ind w:firstLine="709"/>
        <w:jc w:val="both"/>
        <w:rPr>
          <w:color w:val="000000" w:themeColor="text1"/>
          <w:sz w:val="28"/>
          <w:szCs w:val="28"/>
        </w:rPr>
      </w:pPr>
      <w:r>
        <w:rPr>
          <w:color w:val="000000" w:themeColor="text1"/>
          <w:sz w:val="28"/>
          <w:szCs w:val="28"/>
        </w:rPr>
        <w:t xml:space="preserve">Руководствуясь статьей </w:t>
      </w:r>
      <w:r w:rsidRPr="00D21F18">
        <w:rPr>
          <w:color w:val="000000" w:themeColor="text1"/>
          <w:sz w:val="28"/>
          <w:szCs w:val="28"/>
        </w:rPr>
        <w:t xml:space="preserve">16 </w:t>
      </w:r>
      <w:r>
        <w:rPr>
          <w:color w:val="000000" w:themeColor="text1"/>
          <w:sz w:val="28"/>
          <w:szCs w:val="28"/>
        </w:rPr>
        <w:t>Федерального закона от 22.11.</w:t>
      </w:r>
      <w:r w:rsidRPr="00D21F18">
        <w:rPr>
          <w:color w:val="000000" w:themeColor="text1"/>
          <w:sz w:val="28"/>
          <w:szCs w:val="28"/>
        </w:rPr>
        <w:t xml:space="preserve">1995 года </w:t>
      </w:r>
      <w:r>
        <w:rPr>
          <w:color w:val="000000" w:themeColor="text1"/>
          <w:sz w:val="28"/>
          <w:szCs w:val="28"/>
        </w:rPr>
        <w:t xml:space="preserve">         </w:t>
      </w:r>
      <w:r w:rsidRPr="00D21F18">
        <w:rPr>
          <w:color w:val="000000" w:themeColor="text1"/>
          <w:sz w:val="28"/>
          <w:szCs w:val="28"/>
        </w:rPr>
        <w:t>№</w:t>
      </w:r>
      <w:r>
        <w:rPr>
          <w:color w:val="000000" w:themeColor="text1"/>
          <w:sz w:val="28"/>
          <w:szCs w:val="28"/>
        </w:rPr>
        <w:t xml:space="preserve"> </w:t>
      </w:r>
      <w:r w:rsidR="007454C3">
        <w:rPr>
          <w:color w:val="000000" w:themeColor="text1"/>
          <w:sz w:val="28"/>
          <w:szCs w:val="28"/>
        </w:rPr>
        <w:t>171-ФЗ «</w:t>
      </w:r>
      <w:r w:rsidRPr="00D21F18">
        <w:rPr>
          <w:color w:val="000000" w:themeColor="text1"/>
          <w:sz w:val="28"/>
          <w:szCs w:val="28"/>
        </w:rPr>
        <w:t xml:space="preserve">О государственном регулировании производства  и оборота этилового спирта, алкогольной и спиртосодержащей продукции», Законом Челябинской области </w:t>
      </w:r>
      <w:r w:rsidR="007454C3">
        <w:rPr>
          <w:color w:val="000000" w:themeColor="text1"/>
          <w:sz w:val="28"/>
          <w:szCs w:val="28"/>
        </w:rPr>
        <w:t>от 04.06.</w:t>
      </w:r>
      <w:r w:rsidRPr="00D21F18">
        <w:rPr>
          <w:color w:val="000000" w:themeColor="text1"/>
          <w:sz w:val="28"/>
          <w:szCs w:val="28"/>
        </w:rPr>
        <w:t xml:space="preserve">2020 года </w:t>
      </w:r>
      <w:r w:rsidR="007454C3">
        <w:rPr>
          <w:color w:val="000000" w:themeColor="text1"/>
          <w:sz w:val="28"/>
          <w:szCs w:val="28"/>
        </w:rPr>
        <w:t xml:space="preserve"> № 164-</w:t>
      </w:r>
      <w:r w:rsidR="007454C3" w:rsidRPr="00D21F18">
        <w:rPr>
          <w:color w:val="000000" w:themeColor="text1"/>
          <w:sz w:val="28"/>
          <w:szCs w:val="28"/>
        </w:rPr>
        <w:t xml:space="preserve">ЗО </w:t>
      </w:r>
      <w:r w:rsidRPr="00D21F18">
        <w:rPr>
          <w:color w:val="000000" w:themeColor="text1"/>
          <w:sz w:val="28"/>
          <w:szCs w:val="28"/>
        </w:rPr>
        <w:t xml:space="preserve">«О внесении изменений в Закон Челябинской области «О государственном регулировании производства и оборота этилового спирта, алкогольной и спиртосодержащей продукции на территории Челябинской области», </w:t>
      </w:r>
    </w:p>
    <w:p w:rsidR="00D21F18" w:rsidRPr="00D21F18" w:rsidRDefault="00D21F18" w:rsidP="007454C3">
      <w:pPr>
        <w:jc w:val="both"/>
        <w:rPr>
          <w:color w:val="000000" w:themeColor="text1"/>
          <w:sz w:val="28"/>
          <w:szCs w:val="28"/>
        </w:rPr>
      </w:pPr>
      <w:r w:rsidRPr="00D21F18">
        <w:rPr>
          <w:color w:val="000000" w:themeColor="text1"/>
          <w:sz w:val="28"/>
          <w:szCs w:val="28"/>
        </w:rPr>
        <w:t>администрация Карталинского муниципального района ПОСТАНОВЛЯЕТ:</w:t>
      </w:r>
    </w:p>
    <w:p w:rsidR="007454C3" w:rsidRDefault="00D21F18" w:rsidP="007454C3">
      <w:pPr>
        <w:ind w:firstLine="709"/>
        <w:jc w:val="both"/>
        <w:rPr>
          <w:color w:val="000000" w:themeColor="text1"/>
          <w:sz w:val="28"/>
          <w:szCs w:val="28"/>
        </w:rPr>
      </w:pPr>
      <w:r w:rsidRPr="00D21F18">
        <w:rPr>
          <w:color w:val="000000" w:themeColor="text1"/>
          <w:sz w:val="28"/>
          <w:szCs w:val="28"/>
        </w:rPr>
        <w:t>1.</w:t>
      </w:r>
      <w:r w:rsidR="00932219">
        <w:rPr>
          <w:color w:val="000000" w:themeColor="text1"/>
          <w:sz w:val="28"/>
          <w:szCs w:val="28"/>
        </w:rPr>
        <w:t xml:space="preserve"> </w:t>
      </w:r>
      <w:r w:rsidRPr="00D21F18">
        <w:rPr>
          <w:color w:val="000000" w:themeColor="text1"/>
          <w:sz w:val="28"/>
          <w:szCs w:val="28"/>
        </w:rPr>
        <w:t>Определить минимальное значение  границ территорий прилегающих к многоквартирным домам, расположенных на территории Карталинского муниципального района, на которых, не допускается розничная продажа алкогольной продукции при оказании услуг общественного питания, имеющих зал обслуживания посетителей общей площадью менее 40 квадратных метров:</w:t>
      </w:r>
    </w:p>
    <w:p w:rsidR="007454C3" w:rsidRDefault="00D21F18" w:rsidP="007454C3">
      <w:pPr>
        <w:ind w:firstLine="709"/>
        <w:jc w:val="both"/>
        <w:rPr>
          <w:color w:val="000000" w:themeColor="text1"/>
          <w:sz w:val="28"/>
          <w:szCs w:val="28"/>
        </w:rPr>
      </w:pPr>
      <w:r w:rsidRPr="00D21F18">
        <w:rPr>
          <w:color w:val="000000" w:themeColor="text1"/>
          <w:sz w:val="28"/>
          <w:szCs w:val="28"/>
        </w:rPr>
        <w:t>1) Карталинское городское поселение  – 40 метров;</w:t>
      </w:r>
    </w:p>
    <w:p w:rsidR="007454C3" w:rsidRDefault="00D21F18" w:rsidP="007454C3">
      <w:pPr>
        <w:ind w:firstLine="709"/>
        <w:jc w:val="both"/>
        <w:rPr>
          <w:color w:val="000000" w:themeColor="text1"/>
          <w:sz w:val="28"/>
          <w:szCs w:val="28"/>
        </w:rPr>
      </w:pPr>
      <w:r w:rsidRPr="00D21F18">
        <w:rPr>
          <w:color w:val="000000" w:themeColor="text1"/>
          <w:sz w:val="28"/>
          <w:szCs w:val="28"/>
        </w:rPr>
        <w:t xml:space="preserve">2) </w:t>
      </w:r>
      <w:r w:rsidR="007454C3">
        <w:rPr>
          <w:color w:val="000000" w:themeColor="text1"/>
          <w:sz w:val="28"/>
          <w:szCs w:val="28"/>
        </w:rPr>
        <w:t>сельские поселения – 30  метров</w:t>
      </w:r>
      <w:r w:rsidRPr="00D21F18">
        <w:rPr>
          <w:color w:val="000000" w:themeColor="text1"/>
          <w:sz w:val="28"/>
          <w:szCs w:val="28"/>
        </w:rPr>
        <w:t>.</w:t>
      </w:r>
    </w:p>
    <w:p w:rsidR="0094208D" w:rsidRDefault="00D21F18" w:rsidP="0094208D">
      <w:pPr>
        <w:ind w:firstLine="709"/>
        <w:jc w:val="both"/>
        <w:rPr>
          <w:color w:val="000000" w:themeColor="text1"/>
          <w:sz w:val="28"/>
          <w:szCs w:val="28"/>
        </w:rPr>
      </w:pPr>
      <w:r w:rsidRPr="00D21F18">
        <w:rPr>
          <w:color w:val="000000" w:themeColor="text1"/>
          <w:sz w:val="28"/>
          <w:szCs w:val="28"/>
        </w:rPr>
        <w:t>2. Утвердить следующий порядок расчета минимального расстояния от многоквартирных домов, расположенных на территории Картал</w:t>
      </w:r>
      <w:r w:rsidR="0094208D">
        <w:rPr>
          <w:color w:val="000000" w:themeColor="text1"/>
          <w:sz w:val="28"/>
          <w:szCs w:val="28"/>
        </w:rPr>
        <w:t xml:space="preserve">инского муниципального района, </w:t>
      </w:r>
      <w:r w:rsidRPr="00D21F18">
        <w:rPr>
          <w:color w:val="000000" w:themeColor="text1"/>
          <w:sz w:val="28"/>
          <w:szCs w:val="28"/>
        </w:rPr>
        <w:t xml:space="preserve"> на которых, не допускается розничная продажа алкогольной продукции при оказании услуг общественного питания, имеющих зал обслуживания посетителей общей площадью менее </w:t>
      </w:r>
      <w:r w:rsidR="00932219">
        <w:rPr>
          <w:color w:val="000000" w:themeColor="text1"/>
          <w:sz w:val="28"/>
          <w:szCs w:val="28"/>
        </w:rPr>
        <w:t xml:space="preserve">                 </w:t>
      </w:r>
      <w:r w:rsidRPr="00D21F18">
        <w:rPr>
          <w:color w:val="000000" w:themeColor="text1"/>
          <w:sz w:val="28"/>
          <w:szCs w:val="28"/>
        </w:rPr>
        <w:t>40 квадратных метров, как расстояние от стены многоквартирного дома в любой точке периметра здания по прямой линии без учета искусственных и естественных преград</w:t>
      </w:r>
      <w:r w:rsidR="0094208D">
        <w:rPr>
          <w:color w:val="000000" w:themeColor="text1"/>
          <w:sz w:val="28"/>
          <w:szCs w:val="28"/>
        </w:rPr>
        <w:t>,</w:t>
      </w:r>
      <w:r w:rsidRPr="00D21F18">
        <w:rPr>
          <w:color w:val="000000" w:themeColor="text1"/>
          <w:sz w:val="28"/>
          <w:szCs w:val="28"/>
        </w:rPr>
        <w:t xml:space="preserve"> до объекта осуществляющего розничную продажу алкогольной продукции при оказании услуг общественного  питания.</w:t>
      </w:r>
    </w:p>
    <w:p w:rsidR="003E3EE5" w:rsidRDefault="00D21F18" w:rsidP="003E3EE5">
      <w:pPr>
        <w:ind w:firstLine="709"/>
        <w:jc w:val="both"/>
        <w:rPr>
          <w:color w:val="000000" w:themeColor="text1"/>
          <w:sz w:val="28"/>
          <w:szCs w:val="28"/>
        </w:rPr>
      </w:pPr>
      <w:r w:rsidRPr="00D21F18">
        <w:rPr>
          <w:color w:val="000000" w:themeColor="text1"/>
          <w:sz w:val="28"/>
          <w:szCs w:val="28"/>
        </w:rPr>
        <w:lastRenderedPageBreak/>
        <w:t>3.</w:t>
      </w:r>
      <w:r w:rsidR="0094208D">
        <w:rPr>
          <w:color w:val="000000" w:themeColor="text1"/>
          <w:sz w:val="28"/>
          <w:szCs w:val="28"/>
        </w:rPr>
        <w:t xml:space="preserve"> </w:t>
      </w:r>
      <w:r w:rsidRPr="00D21F18">
        <w:rPr>
          <w:color w:val="000000" w:themeColor="text1"/>
          <w:sz w:val="28"/>
          <w:szCs w:val="28"/>
        </w:rPr>
        <w:t xml:space="preserve">Отделу по экономике и муниципальным закупкам администрации Карталинского муниципального района (Коломиец М.П.),  в срок </w:t>
      </w:r>
      <w:r w:rsidR="0094208D">
        <w:rPr>
          <w:color w:val="000000" w:themeColor="text1"/>
          <w:sz w:val="28"/>
          <w:szCs w:val="28"/>
        </w:rPr>
        <w:t xml:space="preserve">                       </w:t>
      </w:r>
      <w:r w:rsidR="00F71EA0">
        <w:rPr>
          <w:color w:val="000000" w:themeColor="text1"/>
          <w:sz w:val="28"/>
          <w:szCs w:val="28"/>
        </w:rPr>
        <w:t xml:space="preserve">до 01 ноября </w:t>
      </w:r>
      <w:r w:rsidRPr="00D21F18">
        <w:rPr>
          <w:color w:val="000000" w:themeColor="text1"/>
          <w:sz w:val="28"/>
          <w:szCs w:val="28"/>
        </w:rPr>
        <w:t>2020 года актуализировать перечень организаций общественного питания, расположенных в многоквартирных домах и (или) на прилегающих к ним территории.</w:t>
      </w:r>
    </w:p>
    <w:p w:rsidR="003E3EE5" w:rsidRDefault="00D21F18" w:rsidP="003E3EE5">
      <w:pPr>
        <w:ind w:firstLine="709"/>
        <w:jc w:val="both"/>
        <w:rPr>
          <w:color w:val="000000" w:themeColor="text1"/>
          <w:sz w:val="28"/>
          <w:szCs w:val="28"/>
        </w:rPr>
      </w:pPr>
      <w:r w:rsidRPr="00D21F18">
        <w:rPr>
          <w:color w:val="000000" w:themeColor="text1"/>
          <w:sz w:val="28"/>
          <w:szCs w:val="28"/>
        </w:rPr>
        <w:t>4.</w:t>
      </w:r>
      <w:r w:rsidR="003E3EE5">
        <w:rPr>
          <w:color w:val="000000" w:themeColor="text1"/>
          <w:sz w:val="28"/>
          <w:szCs w:val="28"/>
        </w:rPr>
        <w:t xml:space="preserve"> </w:t>
      </w:r>
      <w:r w:rsidRPr="00D21F18">
        <w:rPr>
          <w:color w:val="000000" w:themeColor="text1"/>
          <w:sz w:val="28"/>
          <w:szCs w:val="28"/>
        </w:rPr>
        <w:t>Главам сел</w:t>
      </w:r>
      <w:r w:rsidR="00D966CA">
        <w:rPr>
          <w:color w:val="000000" w:themeColor="text1"/>
          <w:sz w:val="28"/>
          <w:szCs w:val="28"/>
        </w:rPr>
        <w:t xml:space="preserve">ьских поселений в срок до 01 ноября </w:t>
      </w:r>
      <w:r w:rsidRPr="00D21F18">
        <w:rPr>
          <w:color w:val="000000" w:themeColor="text1"/>
          <w:sz w:val="28"/>
          <w:szCs w:val="28"/>
        </w:rPr>
        <w:t>2020 года подготовить перечень многоквартирных домов, расположенных на территории сельского поселения.</w:t>
      </w:r>
    </w:p>
    <w:p w:rsidR="00013EA8" w:rsidRDefault="003E3EE5" w:rsidP="00013EA8">
      <w:pPr>
        <w:ind w:firstLine="709"/>
        <w:jc w:val="both"/>
        <w:rPr>
          <w:color w:val="000000" w:themeColor="text1"/>
          <w:sz w:val="28"/>
          <w:szCs w:val="28"/>
        </w:rPr>
      </w:pPr>
      <w:r>
        <w:rPr>
          <w:color w:val="000000" w:themeColor="text1"/>
          <w:sz w:val="28"/>
          <w:szCs w:val="28"/>
        </w:rPr>
        <w:t>5</w:t>
      </w:r>
      <w:r w:rsidR="00D21F18" w:rsidRPr="00D21F18">
        <w:rPr>
          <w:color w:val="000000" w:themeColor="text1"/>
          <w:sz w:val="28"/>
          <w:szCs w:val="28"/>
        </w:rPr>
        <w:t xml:space="preserve">. Управлению строительства, инфраструктуры и жилищно-коммунального хозяйства Карталинского муниципального района </w:t>
      </w:r>
      <w:r>
        <w:rPr>
          <w:color w:val="000000" w:themeColor="text1"/>
          <w:sz w:val="28"/>
          <w:szCs w:val="28"/>
        </w:rPr>
        <w:t xml:space="preserve">               </w:t>
      </w:r>
      <w:r w:rsidR="00D21F18" w:rsidRPr="00D21F18">
        <w:rPr>
          <w:color w:val="000000" w:themeColor="text1"/>
          <w:sz w:val="28"/>
          <w:szCs w:val="28"/>
        </w:rPr>
        <w:t>(Л</w:t>
      </w:r>
      <w:r w:rsidR="00D966CA">
        <w:rPr>
          <w:color w:val="000000" w:themeColor="text1"/>
          <w:sz w:val="28"/>
          <w:szCs w:val="28"/>
        </w:rPr>
        <w:t xml:space="preserve">омовцев С.В.)  в срок до 01 ноября </w:t>
      </w:r>
      <w:r w:rsidR="00D21F18" w:rsidRPr="00D21F18">
        <w:rPr>
          <w:color w:val="000000" w:themeColor="text1"/>
          <w:sz w:val="28"/>
          <w:szCs w:val="28"/>
        </w:rPr>
        <w:t>2020 года подготовить перечень многоквартирных домов, расположенных на территории Карталинского городского поселения.</w:t>
      </w:r>
    </w:p>
    <w:p w:rsidR="00013EA8" w:rsidRDefault="00013EA8" w:rsidP="00013EA8">
      <w:pPr>
        <w:ind w:firstLine="709"/>
        <w:jc w:val="both"/>
        <w:rPr>
          <w:color w:val="000000" w:themeColor="text1"/>
          <w:sz w:val="28"/>
          <w:szCs w:val="28"/>
        </w:rPr>
      </w:pPr>
      <w:r>
        <w:rPr>
          <w:color w:val="000000" w:themeColor="text1"/>
          <w:sz w:val="28"/>
          <w:szCs w:val="28"/>
        </w:rPr>
        <w:t>6</w:t>
      </w:r>
      <w:r w:rsidR="00D21F18" w:rsidRPr="00D21F18">
        <w:rPr>
          <w:color w:val="000000" w:themeColor="text1"/>
          <w:sz w:val="28"/>
          <w:szCs w:val="28"/>
        </w:rPr>
        <w:t>.  Настоящее постановление разместить на официальном сайте администрации Карталинского муниципального района.</w:t>
      </w:r>
    </w:p>
    <w:p w:rsidR="00013EA8" w:rsidRDefault="00013EA8" w:rsidP="00013EA8">
      <w:pPr>
        <w:ind w:firstLine="709"/>
        <w:jc w:val="both"/>
        <w:rPr>
          <w:color w:val="000000" w:themeColor="text1"/>
          <w:sz w:val="28"/>
          <w:szCs w:val="28"/>
        </w:rPr>
      </w:pPr>
      <w:r>
        <w:rPr>
          <w:color w:val="000000" w:themeColor="text1"/>
          <w:sz w:val="28"/>
          <w:szCs w:val="28"/>
        </w:rPr>
        <w:t>7</w:t>
      </w:r>
      <w:r w:rsidR="00D21F18" w:rsidRPr="00D21F18">
        <w:rPr>
          <w:color w:val="000000" w:themeColor="text1"/>
          <w:sz w:val="28"/>
          <w:szCs w:val="28"/>
        </w:rPr>
        <w:t xml:space="preserve">. Контроль за исполнением   настоящего </w:t>
      </w:r>
      <w:r w:rsidR="00D966CA">
        <w:rPr>
          <w:color w:val="000000" w:themeColor="text1"/>
          <w:sz w:val="28"/>
          <w:szCs w:val="28"/>
        </w:rPr>
        <w:t>постановления</w:t>
      </w:r>
      <w:r w:rsidR="00D21F18" w:rsidRPr="00D21F18">
        <w:rPr>
          <w:color w:val="000000" w:themeColor="text1"/>
          <w:sz w:val="28"/>
          <w:szCs w:val="28"/>
        </w:rPr>
        <w:t xml:space="preserve"> возложить на исполняющего обязанности первого заместителя  </w:t>
      </w:r>
      <w:r>
        <w:rPr>
          <w:color w:val="000000" w:themeColor="text1"/>
          <w:sz w:val="28"/>
          <w:szCs w:val="28"/>
        </w:rPr>
        <w:t>г</w:t>
      </w:r>
      <w:r w:rsidR="00D21F18" w:rsidRPr="00D21F18">
        <w:rPr>
          <w:color w:val="000000" w:themeColor="text1"/>
          <w:sz w:val="28"/>
          <w:szCs w:val="28"/>
        </w:rPr>
        <w:t>лавы Карталинского муниципального района Куличкова А.И.</w:t>
      </w:r>
    </w:p>
    <w:p w:rsidR="00013EA8" w:rsidRDefault="00013EA8" w:rsidP="00013EA8">
      <w:pPr>
        <w:ind w:firstLine="709"/>
        <w:jc w:val="both"/>
        <w:rPr>
          <w:color w:val="000000" w:themeColor="text1"/>
          <w:sz w:val="28"/>
          <w:szCs w:val="28"/>
        </w:rPr>
      </w:pPr>
    </w:p>
    <w:p w:rsidR="00013EA8" w:rsidRDefault="00013EA8" w:rsidP="00013EA8">
      <w:pPr>
        <w:ind w:firstLine="709"/>
        <w:jc w:val="both"/>
        <w:rPr>
          <w:color w:val="000000" w:themeColor="text1"/>
          <w:sz w:val="28"/>
          <w:szCs w:val="28"/>
        </w:rPr>
      </w:pPr>
    </w:p>
    <w:p w:rsidR="00013EA8" w:rsidRPr="00D21F18" w:rsidRDefault="00013EA8" w:rsidP="00013EA8">
      <w:pPr>
        <w:ind w:firstLine="709"/>
        <w:jc w:val="both"/>
        <w:rPr>
          <w:color w:val="000000" w:themeColor="text1"/>
          <w:sz w:val="28"/>
          <w:szCs w:val="28"/>
        </w:rPr>
      </w:pPr>
    </w:p>
    <w:p w:rsidR="00D21F18" w:rsidRPr="00D21F18" w:rsidRDefault="00D21F18" w:rsidP="00D21F18">
      <w:pPr>
        <w:jc w:val="both"/>
        <w:rPr>
          <w:color w:val="000000" w:themeColor="text1"/>
          <w:sz w:val="28"/>
          <w:szCs w:val="28"/>
        </w:rPr>
      </w:pPr>
      <w:r w:rsidRPr="00D21F18">
        <w:rPr>
          <w:color w:val="000000" w:themeColor="text1"/>
          <w:sz w:val="28"/>
          <w:szCs w:val="28"/>
        </w:rPr>
        <w:t>Глава Карталинского</w:t>
      </w:r>
    </w:p>
    <w:p w:rsidR="00D21F18" w:rsidRPr="00D21F18" w:rsidRDefault="00D21F18" w:rsidP="00D21F18">
      <w:pPr>
        <w:jc w:val="both"/>
        <w:rPr>
          <w:color w:val="000000" w:themeColor="text1"/>
          <w:sz w:val="28"/>
          <w:szCs w:val="28"/>
        </w:rPr>
      </w:pPr>
      <w:r w:rsidRPr="00D21F18">
        <w:rPr>
          <w:color w:val="000000" w:themeColor="text1"/>
          <w:sz w:val="28"/>
          <w:szCs w:val="28"/>
        </w:rPr>
        <w:t xml:space="preserve">муниципального района                                    </w:t>
      </w:r>
      <w:r w:rsidR="00013EA8">
        <w:rPr>
          <w:color w:val="000000" w:themeColor="text1"/>
          <w:sz w:val="28"/>
          <w:szCs w:val="28"/>
        </w:rPr>
        <w:t xml:space="preserve">                                   </w:t>
      </w:r>
      <w:r w:rsidRPr="00D21F18">
        <w:rPr>
          <w:color w:val="000000" w:themeColor="text1"/>
          <w:sz w:val="28"/>
          <w:szCs w:val="28"/>
        </w:rPr>
        <w:t>А.Г.</w:t>
      </w:r>
      <w:r w:rsidR="00013EA8">
        <w:rPr>
          <w:color w:val="000000" w:themeColor="text1"/>
          <w:sz w:val="28"/>
          <w:szCs w:val="28"/>
        </w:rPr>
        <w:t xml:space="preserve"> </w:t>
      </w:r>
      <w:r w:rsidRPr="00D21F18">
        <w:rPr>
          <w:color w:val="000000" w:themeColor="text1"/>
          <w:sz w:val="28"/>
          <w:szCs w:val="28"/>
        </w:rPr>
        <w:t>Вдовин</w:t>
      </w:r>
    </w:p>
    <w:p w:rsidR="00D21F18" w:rsidRDefault="00D21F18" w:rsidP="00D21F18">
      <w:pPr>
        <w:rPr>
          <w:color w:val="304855"/>
          <w:sz w:val="28"/>
          <w:szCs w:val="28"/>
        </w:rPr>
      </w:pPr>
    </w:p>
    <w:p w:rsidR="00904DE6" w:rsidRDefault="00904DE6" w:rsidP="00904DE6">
      <w:pPr>
        <w:tabs>
          <w:tab w:val="left" w:pos="5355"/>
        </w:tabs>
        <w:rPr>
          <w:sz w:val="28"/>
          <w:szCs w:val="28"/>
        </w:rPr>
      </w:pPr>
    </w:p>
    <w:p w:rsidR="00904DE6" w:rsidRDefault="00904DE6" w:rsidP="00904DE6">
      <w:pPr>
        <w:tabs>
          <w:tab w:val="left" w:pos="5355"/>
        </w:tabs>
        <w:rPr>
          <w:sz w:val="28"/>
          <w:szCs w:val="28"/>
        </w:rPr>
      </w:pPr>
    </w:p>
    <w:p w:rsidR="00904DE6" w:rsidRDefault="00904DE6" w:rsidP="00904DE6">
      <w:pPr>
        <w:tabs>
          <w:tab w:val="left" w:pos="5355"/>
        </w:tabs>
        <w:rPr>
          <w:sz w:val="28"/>
          <w:szCs w:val="28"/>
        </w:rPr>
      </w:pPr>
    </w:p>
    <w:p w:rsidR="00904DE6" w:rsidRDefault="00904DE6" w:rsidP="00904DE6">
      <w:pPr>
        <w:tabs>
          <w:tab w:val="left" w:pos="5355"/>
        </w:tabs>
        <w:rPr>
          <w:sz w:val="28"/>
          <w:szCs w:val="28"/>
        </w:rPr>
      </w:pPr>
    </w:p>
    <w:p w:rsidR="00904DE6" w:rsidRDefault="00904DE6" w:rsidP="00904DE6">
      <w:pPr>
        <w:tabs>
          <w:tab w:val="left" w:pos="5355"/>
        </w:tabs>
        <w:rPr>
          <w:sz w:val="28"/>
          <w:szCs w:val="28"/>
        </w:rPr>
      </w:pPr>
    </w:p>
    <w:p w:rsidR="00904DE6" w:rsidRDefault="00904DE6" w:rsidP="00904DE6">
      <w:pPr>
        <w:tabs>
          <w:tab w:val="left" w:pos="5355"/>
        </w:tabs>
        <w:rPr>
          <w:sz w:val="28"/>
          <w:szCs w:val="28"/>
        </w:rPr>
      </w:pPr>
    </w:p>
    <w:p w:rsidR="00904DE6" w:rsidRDefault="00904DE6" w:rsidP="00904DE6">
      <w:pPr>
        <w:tabs>
          <w:tab w:val="left" w:pos="5355"/>
        </w:tabs>
        <w:rPr>
          <w:sz w:val="28"/>
          <w:szCs w:val="28"/>
        </w:rPr>
      </w:pPr>
    </w:p>
    <w:p w:rsidR="00251959" w:rsidRDefault="00251959" w:rsidP="00904DE6">
      <w:pPr>
        <w:tabs>
          <w:tab w:val="left" w:pos="5355"/>
        </w:tabs>
        <w:rPr>
          <w:sz w:val="28"/>
          <w:szCs w:val="28"/>
        </w:rPr>
      </w:pPr>
    </w:p>
    <w:p w:rsidR="00251959" w:rsidRDefault="00251959" w:rsidP="00904DE6">
      <w:pPr>
        <w:tabs>
          <w:tab w:val="left" w:pos="5355"/>
        </w:tabs>
        <w:rPr>
          <w:sz w:val="28"/>
          <w:szCs w:val="28"/>
        </w:rPr>
      </w:pPr>
    </w:p>
    <w:p w:rsidR="00251959" w:rsidRDefault="00251959" w:rsidP="00904DE6">
      <w:pPr>
        <w:tabs>
          <w:tab w:val="left" w:pos="5355"/>
        </w:tabs>
        <w:rPr>
          <w:sz w:val="28"/>
          <w:szCs w:val="28"/>
        </w:rPr>
      </w:pPr>
    </w:p>
    <w:p w:rsidR="00251959" w:rsidRDefault="00251959" w:rsidP="00904DE6">
      <w:pPr>
        <w:tabs>
          <w:tab w:val="left" w:pos="5355"/>
        </w:tabs>
        <w:rPr>
          <w:sz w:val="28"/>
          <w:szCs w:val="28"/>
        </w:rPr>
      </w:pPr>
    </w:p>
    <w:p w:rsidR="00251959" w:rsidRDefault="00251959" w:rsidP="00904DE6">
      <w:pPr>
        <w:tabs>
          <w:tab w:val="left" w:pos="5355"/>
        </w:tabs>
        <w:rPr>
          <w:sz w:val="28"/>
          <w:szCs w:val="28"/>
        </w:rPr>
      </w:pPr>
    </w:p>
    <w:p w:rsidR="00251959" w:rsidRDefault="00251959" w:rsidP="00904DE6">
      <w:pPr>
        <w:tabs>
          <w:tab w:val="left" w:pos="5355"/>
        </w:tabs>
        <w:rPr>
          <w:sz w:val="28"/>
          <w:szCs w:val="28"/>
        </w:rPr>
      </w:pPr>
    </w:p>
    <w:p w:rsidR="00251959" w:rsidRDefault="00251959" w:rsidP="00904DE6">
      <w:pPr>
        <w:tabs>
          <w:tab w:val="left" w:pos="5355"/>
        </w:tabs>
        <w:rPr>
          <w:sz w:val="28"/>
          <w:szCs w:val="28"/>
        </w:rPr>
      </w:pPr>
    </w:p>
    <w:p w:rsidR="00251959" w:rsidRDefault="00251959" w:rsidP="00904DE6">
      <w:pPr>
        <w:tabs>
          <w:tab w:val="left" w:pos="5355"/>
        </w:tabs>
        <w:rPr>
          <w:sz w:val="28"/>
          <w:szCs w:val="28"/>
        </w:rPr>
      </w:pPr>
    </w:p>
    <w:p w:rsidR="00251959" w:rsidRDefault="00251959" w:rsidP="00904DE6">
      <w:pPr>
        <w:tabs>
          <w:tab w:val="left" w:pos="5355"/>
        </w:tabs>
        <w:rPr>
          <w:sz w:val="28"/>
          <w:szCs w:val="28"/>
        </w:rPr>
      </w:pPr>
    </w:p>
    <w:p w:rsidR="00251959" w:rsidRDefault="00251959" w:rsidP="00904DE6">
      <w:pPr>
        <w:tabs>
          <w:tab w:val="left" w:pos="5355"/>
        </w:tabs>
        <w:rPr>
          <w:sz w:val="28"/>
          <w:szCs w:val="28"/>
        </w:rPr>
      </w:pPr>
    </w:p>
    <w:p w:rsidR="00251959" w:rsidRDefault="00251959" w:rsidP="00904DE6">
      <w:pPr>
        <w:tabs>
          <w:tab w:val="left" w:pos="5355"/>
        </w:tabs>
        <w:rPr>
          <w:sz w:val="28"/>
          <w:szCs w:val="28"/>
        </w:rPr>
      </w:pPr>
    </w:p>
    <w:p w:rsidR="00904DE6" w:rsidRPr="009417FD" w:rsidRDefault="00904DE6" w:rsidP="009417FD">
      <w:pPr>
        <w:jc w:val="both"/>
        <w:rPr>
          <w:rFonts w:eastAsiaTheme="minorHAnsi" w:cstheme="minorBidi"/>
          <w:sz w:val="28"/>
          <w:szCs w:val="22"/>
          <w:lang w:eastAsia="en-US"/>
        </w:rPr>
      </w:pPr>
    </w:p>
    <w:sectPr w:rsidR="00904DE6" w:rsidRPr="009417FD" w:rsidSect="00026CDC">
      <w:headerReference w:type="default" r:id="rId8"/>
      <w:headerReference w:type="firs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D9" w:rsidRDefault="00DF0DD9" w:rsidP="00997407">
      <w:r>
        <w:separator/>
      </w:r>
    </w:p>
  </w:endnote>
  <w:endnote w:type="continuationSeparator" w:id="1">
    <w:p w:rsidR="00DF0DD9" w:rsidRDefault="00DF0DD9"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D9" w:rsidRDefault="00DF0DD9" w:rsidP="00997407">
      <w:r>
        <w:separator/>
      </w:r>
    </w:p>
  </w:footnote>
  <w:footnote w:type="continuationSeparator" w:id="1">
    <w:p w:rsidR="00DF0DD9" w:rsidRDefault="00DF0DD9"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7798"/>
      <w:docPartObj>
        <w:docPartGallery w:val="Page Numbers (Top of Page)"/>
        <w:docPartUnique/>
      </w:docPartObj>
    </w:sdtPr>
    <w:sdtContent>
      <w:p w:rsidR="00A8173D" w:rsidRDefault="00F77320">
        <w:pPr>
          <w:pStyle w:val="a3"/>
          <w:jc w:val="center"/>
        </w:pPr>
        <w:r w:rsidRPr="00A8173D">
          <w:rPr>
            <w:rFonts w:ascii="Times New Roman" w:hAnsi="Times New Roman" w:cs="Times New Roman"/>
            <w:sz w:val="28"/>
            <w:szCs w:val="28"/>
          </w:rPr>
          <w:fldChar w:fldCharType="begin"/>
        </w:r>
        <w:r w:rsidR="00A8173D" w:rsidRPr="00A8173D">
          <w:rPr>
            <w:rFonts w:ascii="Times New Roman" w:hAnsi="Times New Roman" w:cs="Times New Roman"/>
            <w:sz w:val="28"/>
            <w:szCs w:val="28"/>
          </w:rPr>
          <w:instrText xml:space="preserve"> PAGE   \* MERGEFORMAT </w:instrText>
        </w:r>
        <w:r w:rsidRPr="00A8173D">
          <w:rPr>
            <w:rFonts w:ascii="Times New Roman" w:hAnsi="Times New Roman" w:cs="Times New Roman"/>
            <w:sz w:val="28"/>
            <w:szCs w:val="28"/>
          </w:rPr>
          <w:fldChar w:fldCharType="separate"/>
        </w:r>
        <w:r w:rsidR="006B5FE2">
          <w:rPr>
            <w:rFonts w:ascii="Times New Roman" w:hAnsi="Times New Roman" w:cs="Times New Roman"/>
            <w:noProof/>
            <w:sz w:val="28"/>
            <w:szCs w:val="28"/>
          </w:rPr>
          <w:t>2</w:t>
        </w:r>
        <w:r w:rsidRPr="00A8173D">
          <w:rPr>
            <w:rFonts w:ascii="Times New Roman" w:hAnsi="Times New Roman" w:cs="Times New Roman"/>
            <w:sz w:val="28"/>
            <w:szCs w:val="28"/>
          </w:rPr>
          <w:fldChar w:fldCharType="end"/>
        </w:r>
      </w:p>
    </w:sdtContent>
  </w:sdt>
  <w:p w:rsidR="00A8173D" w:rsidRDefault="00A817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7797"/>
      <w:docPartObj>
        <w:docPartGallery w:val="Page Numbers (Top of Page)"/>
        <w:docPartUnique/>
      </w:docPartObj>
    </w:sdtPr>
    <w:sdtContent>
      <w:p w:rsidR="00261B28" w:rsidRDefault="00F77320">
        <w:pPr>
          <w:pStyle w:val="a3"/>
          <w:jc w:val="center"/>
        </w:pPr>
      </w:p>
    </w:sdtContent>
  </w:sdt>
  <w:p w:rsidR="00261B28" w:rsidRDefault="00261B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8947E6"/>
    <w:rsid w:val="00002ADB"/>
    <w:rsid w:val="00013053"/>
    <w:rsid w:val="00013EA8"/>
    <w:rsid w:val="000258D2"/>
    <w:rsid w:val="00026CDC"/>
    <w:rsid w:val="0003407F"/>
    <w:rsid w:val="000428F2"/>
    <w:rsid w:val="00056AF0"/>
    <w:rsid w:val="00072070"/>
    <w:rsid w:val="000766BF"/>
    <w:rsid w:val="000A316C"/>
    <w:rsid w:val="000B21AE"/>
    <w:rsid w:val="000B5930"/>
    <w:rsid w:val="000D3C17"/>
    <w:rsid w:val="000E2AC2"/>
    <w:rsid w:val="000E4DB8"/>
    <w:rsid w:val="000F5089"/>
    <w:rsid w:val="00110885"/>
    <w:rsid w:val="00115F0E"/>
    <w:rsid w:val="00121F13"/>
    <w:rsid w:val="00134000"/>
    <w:rsid w:val="0013406C"/>
    <w:rsid w:val="00137294"/>
    <w:rsid w:val="00141632"/>
    <w:rsid w:val="00142C2A"/>
    <w:rsid w:val="0014750C"/>
    <w:rsid w:val="00166A6B"/>
    <w:rsid w:val="001805C8"/>
    <w:rsid w:val="00181693"/>
    <w:rsid w:val="00186A21"/>
    <w:rsid w:val="001B6B83"/>
    <w:rsid w:val="001F5447"/>
    <w:rsid w:val="00200906"/>
    <w:rsid w:val="0020249E"/>
    <w:rsid w:val="00223BAD"/>
    <w:rsid w:val="00235AE3"/>
    <w:rsid w:val="00236380"/>
    <w:rsid w:val="00251959"/>
    <w:rsid w:val="00254602"/>
    <w:rsid w:val="00261B28"/>
    <w:rsid w:val="0029154A"/>
    <w:rsid w:val="002955D6"/>
    <w:rsid w:val="002A6A93"/>
    <w:rsid w:val="002B5A6C"/>
    <w:rsid w:val="002C292A"/>
    <w:rsid w:val="002D70CC"/>
    <w:rsid w:val="002E3488"/>
    <w:rsid w:val="002E7F2B"/>
    <w:rsid w:val="003003E2"/>
    <w:rsid w:val="00302227"/>
    <w:rsid w:val="00320A2D"/>
    <w:rsid w:val="003240CF"/>
    <w:rsid w:val="00337D14"/>
    <w:rsid w:val="003417FA"/>
    <w:rsid w:val="00344416"/>
    <w:rsid w:val="00352680"/>
    <w:rsid w:val="00357CE8"/>
    <w:rsid w:val="0036052D"/>
    <w:rsid w:val="00365350"/>
    <w:rsid w:val="00367F89"/>
    <w:rsid w:val="00377D80"/>
    <w:rsid w:val="00390550"/>
    <w:rsid w:val="0039082E"/>
    <w:rsid w:val="00393B46"/>
    <w:rsid w:val="00396213"/>
    <w:rsid w:val="0039779B"/>
    <w:rsid w:val="003E3EE5"/>
    <w:rsid w:val="003E6847"/>
    <w:rsid w:val="0040485C"/>
    <w:rsid w:val="0041778E"/>
    <w:rsid w:val="00430440"/>
    <w:rsid w:val="00436BA7"/>
    <w:rsid w:val="004374E8"/>
    <w:rsid w:val="00453FED"/>
    <w:rsid w:val="00456840"/>
    <w:rsid w:val="0046181B"/>
    <w:rsid w:val="00474191"/>
    <w:rsid w:val="004A5CD7"/>
    <w:rsid w:val="004B6AA9"/>
    <w:rsid w:val="004B76E9"/>
    <w:rsid w:val="004C2951"/>
    <w:rsid w:val="004D573A"/>
    <w:rsid w:val="004F1784"/>
    <w:rsid w:val="00531B14"/>
    <w:rsid w:val="00532233"/>
    <w:rsid w:val="00540392"/>
    <w:rsid w:val="00544A4D"/>
    <w:rsid w:val="005466E0"/>
    <w:rsid w:val="00573728"/>
    <w:rsid w:val="005A0D90"/>
    <w:rsid w:val="005B0954"/>
    <w:rsid w:val="005B5B73"/>
    <w:rsid w:val="005D602C"/>
    <w:rsid w:val="005E33EC"/>
    <w:rsid w:val="006208B5"/>
    <w:rsid w:val="00624560"/>
    <w:rsid w:val="006310E6"/>
    <w:rsid w:val="00631FC5"/>
    <w:rsid w:val="00643775"/>
    <w:rsid w:val="00650B47"/>
    <w:rsid w:val="00670ECA"/>
    <w:rsid w:val="0068581E"/>
    <w:rsid w:val="006868CE"/>
    <w:rsid w:val="00686E15"/>
    <w:rsid w:val="006921C2"/>
    <w:rsid w:val="00694522"/>
    <w:rsid w:val="00695652"/>
    <w:rsid w:val="006A4267"/>
    <w:rsid w:val="006B5FE2"/>
    <w:rsid w:val="006C5FE5"/>
    <w:rsid w:val="006E6BFB"/>
    <w:rsid w:val="006F4F81"/>
    <w:rsid w:val="006F6ADD"/>
    <w:rsid w:val="00707EAD"/>
    <w:rsid w:val="00715737"/>
    <w:rsid w:val="00717407"/>
    <w:rsid w:val="00731446"/>
    <w:rsid w:val="007454C3"/>
    <w:rsid w:val="00745646"/>
    <w:rsid w:val="0076103E"/>
    <w:rsid w:val="00791CDC"/>
    <w:rsid w:val="00795E7B"/>
    <w:rsid w:val="007C6E76"/>
    <w:rsid w:val="007E5DC2"/>
    <w:rsid w:val="007F46C2"/>
    <w:rsid w:val="00804C15"/>
    <w:rsid w:val="00806ED9"/>
    <w:rsid w:val="00815230"/>
    <w:rsid w:val="008210BE"/>
    <w:rsid w:val="00831950"/>
    <w:rsid w:val="00833503"/>
    <w:rsid w:val="00834FAE"/>
    <w:rsid w:val="008415C1"/>
    <w:rsid w:val="00842ECA"/>
    <w:rsid w:val="00845F96"/>
    <w:rsid w:val="00846BF8"/>
    <w:rsid w:val="008533C8"/>
    <w:rsid w:val="00873A52"/>
    <w:rsid w:val="00881032"/>
    <w:rsid w:val="0088297E"/>
    <w:rsid w:val="008851A3"/>
    <w:rsid w:val="008947E6"/>
    <w:rsid w:val="00896562"/>
    <w:rsid w:val="008A2CC2"/>
    <w:rsid w:val="008A55DF"/>
    <w:rsid w:val="008B4B6C"/>
    <w:rsid w:val="008C3E1A"/>
    <w:rsid w:val="008C71B6"/>
    <w:rsid w:val="008D0AC1"/>
    <w:rsid w:val="008E14BB"/>
    <w:rsid w:val="008F7DA3"/>
    <w:rsid w:val="00902486"/>
    <w:rsid w:val="00904DE6"/>
    <w:rsid w:val="009109AA"/>
    <w:rsid w:val="009139A7"/>
    <w:rsid w:val="00915C57"/>
    <w:rsid w:val="009203DA"/>
    <w:rsid w:val="009238BD"/>
    <w:rsid w:val="00932219"/>
    <w:rsid w:val="00934D44"/>
    <w:rsid w:val="009417FD"/>
    <w:rsid w:val="0094208D"/>
    <w:rsid w:val="00944BDD"/>
    <w:rsid w:val="00950C4C"/>
    <w:rsid w:val="00964A23"/>
    <w:rsid w:val="009779E4"/>
    <w:rsid w:val="00986844"/>
    <w:rsid w:val="0099379C"/>
    <w:rsid w:val="00995040"/>
    <w:rsid w:val="00997407"/>
    <w:rsid w:val="009A5AA2"/>
    <w:rsid w:val="009C5681"/>
    <w:rsid w:val="009D72A7"/>
    <w:rsid w:val="009E123F"/>
    <w:rsid w:val="009E60D6"/>
    <w:rsid w:val="009E6388"/>
    <w:rsid w:val="00A075FE"/>
    <w:rsid w:val="00A104F6"/>
    <w:rsid w:val="00A13411"/>
    <w:rsid w:val="00A13C6D"/>
    <w:rsid w:val="00A348B9"/>
    <w:rsid w:val="00A419EA"/>
    <w:rsid w:val="00A6439B"/>
    <w:rsid w:val="00A77B88"/>
    <w:rsid w:val="00A8173D"/>
    <w:rsid w:val="00A8571E"/>
    <w:rsid w:val="00A94B5B"/>
    <w:rsid w:val="00A9572E"/>
    <w:rsid w:val="00AA1DB4"/>
    <w:rsid w:val="00AA26CD"/>
    <w:rsid w:val="00AA46B0"/>
    <w:rsid w:val="00AC78EC"/>
    <w:rsid w:val="00AD20E1"/>
    <w:rsid w:val="00B167BF"/>
    <w:rsid w:val="00B27246"/>
    <w:rsid w:val="00B3090D"/>
    <w:rsid w:val="00B319F0"/>
    <w:rsid w:val="00B47A78"/>
    <w:rsid w:val="00B60357"/>
    <w:rsid w:val="00B6429E"/>
    <w:rsid w:val="00BA75E3"/>
    <w:rsid w:val="00BB405B"/>
    <w:rsid w:val="00BB4F51"/>
    <w:rsid w:val="00C07587"/>
    <w:rsid w:val="00C158BF"/>
    <w:rsid w:val="00C40043"/>
    <w:rsid w:val="00C44B2D"/>
    <w:rsid w:val="00C50B41"/>
    <w:rsid w:val="00C52F82"/>
    <w:rsid w:val="00C6059A"/>
    <w:rsid w:val="00C70717"/>
    <w:rsid w:val="00CA5F83"/>
    <w:rsid w:val="00CC5BD6"/>
    <w:rsid w:val="00CE655B"/>
    <w:rsid w:val="00D037CC"/>
    <w:rsid w:val="00D0399D"/>
    <w:rsid w:val="00D126A1"/>
    <w:rsid w:val="00D138AE"/>
    <w:rsid w:val="00D21F18"/>
    <w:rsid w:val="00D2353E"/>
    <w:rsid w:val="00D243BF"/>
    <w:rsid w:val="00D36A40"/>
    <w:rsid w:val="00D51927"/>
    <w:rsid w:val="00D521F3"/>
    <w:rsid w:val="00D5543D"/>
    <w:rsid w:val="00D55CF0"/>
    <w:rsid w:val="00D65864"/>
    <w:rsid w:val="00D831F0"/>
    <w:rsid w:val="00D867BD"/>
    <w:rsid w:val="00D908E8"/>
    <w:rsid w:val="00D93156"/>
    <w:rsid w:val="00D95714"/>
    <w:rsid w:val="00D966CA"/>
    <w:rsid w:val="00DB6203"/>
    <w:rsid w:val="00DC4220"/>
    <w:rsid w:val="00DD09CD"/>
    <w:rsid w:val="00DE34F5"/>
    <w:rsid w:val="00DF0DD9"/>
    <w:rsid w:val="00E0028D"/>
    <w:rsid w:val="00E043D6"/>
    <w:rsid w:val="00E05EDB"/>
    <w:rsid w:val="00E17F4D"/>
    <w:rsid w:val="00E248E9"/>
    <w:rsid w:val="00E33E77"/>
    <w:rsid w:val="00E36072"/>
    <w:rsid w:val="00E457B5"/>
    <w:rsid w:val="00E667E9"/>
    <w:rsid w:val="00E72B42"/>
    <w:rsid w:val="00E808DF"/>
    <w:rsid w:val="00E915F2"/>
    <w:rsid w:val="00E91B6A"/>
    <w:rsid w:val="00E95E66"/>
    <w:rsid w:val="00EA423D"/>
    <w:rsid w:val="00EC04B0"/>
    <w:rsid w:val="00ED65D0"/>
    <w:rsid w:val="00EE0468"/>
    <w:rsid w:val="00EE17F8"/>
    <w:rsid w:val="00EF1CA4"/>
    <w:rsid w:val="00EF6DC4"/>
    <w:rsid w:val="00EF77CB"/>
    <w:rsid w:val="00F013D8"/>
    <w:rsid w:val="00F03294"/>
    <w:rsid w:val="00F055AE"/>
    <w:rsid w:val="00F13B3A"/>
    <w:rsid w:val="00F14B57"/>
    <w:rsid w:val="00F20073"/>
    <w:rsid w:val="00F33F17"/>
    <w:rsid w:val="00F6726D"/>
    <w:rsid w:val="00F71EA0"/>
    <w:rsid w:val="00F77320"/>
    <w:rsid w:val="00F975C8"/>
    <w:rsid w:val="00FA5FD5"/>
    <w:rsid w:val="00FA7E63"/>
    <w:rsid w:val="00FC1A45"/>
    <w:rsid w:val="00FC234F"/>
    <w:rsid w:val="00FD5117"/>
    <w:rsid w:val="00FE088D"/>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rsid w:val="00902486"/>
    <w:pPr>
      <w:ind w:right="175"/>
      <w:jc w:val="both"/>
    </w:pPr>
    <w:rPr>
      <w:sz w:val="28"/>
    </w:rPr>
  </w:style>
  <w:style w:type="character" w:customStyle="1" w:styleId="aa">
    <w:name w:val="Основной текст Знак"/>
    <w:basedOn w:val="a0"/>
    <w:link w:val="a9"/>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0">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00771046">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86B91-B68B-40D4-A943-8C1B71E1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16</cp:revision>
  <cp:lastPrinted>2020-10-14T03:21:00Z</cp:lastPrinted>
  <dcterms:created xsi:type="dcterms:W3CDTF">2020-10-14T03:12:00Z</dcterms:created>
  <dcterms:modified xsi:type="dcterms:W3CDTF">2020-10-15T11:40:00Z</dcterms:modified>
</cp:coreProperties>
</file>