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45" w:rsidRDefault="00803B39" w:rsidP="00803B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F9375F">
        <w:rPr>
          <w:rFonts w:ascii="Times New Roman" w:hAnsi="Times New Roman" w:cs="Times New Roman"/>
          <w:sz w:val="28"/>
          <w:szCs w:val="28"/>
        </w:rPr>
        <w:t>Методике расчета ключевых показателей на рынках (сферах, отраслях) в Ка</w:t>
      </w:r>
      <w:r>
        <w:rPr>
          <w:rFonts w:ascii="Times New Roman" w:hAnsi="Times New Roman" w:cs="Times New Roman"/>
          <w:sz w:val="28"/>
          <w:szCs w:val="28"/>
        </w:rPr>
        <w:t>рталинском муниципальном районе</w:t>
      </w:r>
    </w:p>
    <w:p w:rsidR="00803B39" w:rsidRDefault="00803B39" w:rsidP="000A504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3426"/>
        <w:gridCol w:w="1725"/>
        <w:gridCol w:w="1970"/>
        <w:gridCol w:w="1921"/>
      </w:tblGrid>
      <w:tr w:rsidR="00F9375F" w:rsidRPr="00AA69DB" w:rsidTr="006815F6">
        <w:tc>
          <w:tcPr>
            <w:tcW w:w="529" w:type="dxa"/>
            <w:vMerge w:val="restart"/>
          </w:tcPr>
          <w:p w:rsidR="00F9375F" w:rsidRPr="00AA69DB" w:rsidRDefault="00F9375F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6" w:type="dxa"/>
            <w:vMerge w:val="restart"/>
          </w:tcPr>
          <w:p w:rsidR="00F9375F" w:rsidRPr="00AA69DB" w:rsidRDefault="00F9375F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3695" w:type="dxa"/>
            <w:gridSpan w:val="2"/>
          </w:tcPr>
          <w:p w:rsidR="00F9375F" w:rsidRPr="00AA69DB" w:rsidRDefault="00F9375F" w:rsidP="00F9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Доля  рынка. %</w:t>
            </w:r>
          </w:p>
        </w:tc>
        <w:tc>
          <w:tcPr>
            <w:tcW w:w="1921" w:type="dxa"/>
            <w:vMerge w:val="restart"/>
          </w:tcPr>
          <w:p w:rsidR="00F9375F" w:rsidRPr="00AA69DB" w:rsidRDefault="00FE1AEB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 по методике расчета ключевого показателя</w:t>
            </w:r>
          </w:p>
        </w:tc>
      </w:tr>
      <w:tr w:rsidR="00F9375F" w:rsidRPr="00AA69DB" w:rsidTr="006815F6">
        <w:tc>
          <w:tcPr>
            <w:tcW w:w="529" w:type="dxa"/>
            <w:vMerge/>
          </w:tcPr>
          <w:p w:rsidR="00F9375F" w:rsidRPr="00AA69DB" w:rsidRDefault="00F9375F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vMerge/>
          </w:tcPr>
          <w:p w:rsidR="00F9375F" w:rsidRPr="00AA69DB" w:rsidRDefault="00F9375F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9375F" w:rsidRPr="00AA69DB" w:rsidRDefault="00F9375F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</w:p>
        </w:tc>
        <w:tc>
          <w:tcPr>
            <w:tcW w:w="1970" w:type="dxa"/>
          </w:tcPr>
          <w:p w:rsidR="00F9375F" w:rsidRPr="00AA69DB" w:rsidRDefault="00FE1AEB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Частные организации</w:t>
            </w:r>
          </w:p>
        </w:tc>
        <w:tc>
          <w:tcPr>
            <w:tcW w:w="1921" w:type="dxa"/>
            <w:vMerge/>
          </w:tcPr>
          <w:p w:rsidR="00F9375F" w:rsidRPr="00AA69DB" w:rsidRDefault="00F9375F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F6" w:rsidRPr="00AA69DB" w:rsidTr="006815F6">
        <w:tc>
          <w:tcPr>
            <w:tcW w:w="529" w:type="dxa"/>
          </w:tcPr>
          <w:p w:rsidR="006815F6" w:rsidRPr="00AA69DB" w:rsidRDefault="006815F6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</w:tcPr>
          <w:p w:rsidR="006815F6" w:rsidRPr="00AA69DB" w:rsidRDefault="006815F6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Рынок наружной рекламы</w:t>
            </w:r>
          </w:p>
        </w:tc>
        <w:tc>
          <w:tcPr>
            <w:tcW w:w="1725" w:type="dxa"/>
          </w:tcPr>
          <w:p w:rsidR="006815F6" w:rsidRPr="00AA69DB" w:rsidRDefault="006815F6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6815F6" w:rsidRPr="00AA69DB" w:rsidRDefault="006815F6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1" w:type="dxa"/>
            <w:vMerge w:val="restart"/>
          </w:tcPr>
          <w:p w:rsidR="006815F6" w:rsidRPr="00AA69DB" w:rsidRDefault="006815F6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Исходные данные для расчета показателя отсутствуют</w:t>
            </w:r>
          </w:p>
        </w:tc>
      </w:tr>
      <w:tr w:rsidR="006815F6" w:rsidRPr="00AA69DB" w:rsidTr="006815F6">
        <w:tc>
          <w:tcPr>
            <w:tcW w:w="529" w:type="dxa"/>
          </w:tcPr>
          <w:p w:rsidR="006815F6" w:rsidRPr="00AA69DB" w:rsidRDefault="006815F6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6" w:type="dxa"/>
          </w:tcPr>
          <w:p w:rsidR="006815F6" w:rsidRPr="00AA69DB" w:rsidRDefault="006815F6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725" w:type="dxa"/>
          </w:tcPr>
          <w:p w:rsidR="006815F6" w:rsidRPr="00AA69DB" w:rsidRDefault="006815F6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6815F6" w:rsidRPr="00AA69DB" w:rsidRDefault="006815F6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1" w:type="dxa"/>
            <w:vMerge/>
          </w:tcPr>
          <w:p w:rsidR="006815F6" w:rsidRPr="00AA69DB" w:rsidRDefault="006815F6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5F" w:rsidRPr="00AA69DB" w:rsidTr="006815F6">
        <w:tc>
          <w:tcPr>
            <w:tcW w:w="529" w:type="dxa"/>
          </w:tcPr>
          <w:p w:rsidR="00F9375F" w:rsidRPr="00AA69DB" w:rsidRDefault="00FE1AEB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6" w:type="dxa"/>
          </w:tcPr>
          <w:p w:rsidR="00F9375F" w:rsidRPr="00AA69DB" w:rsidRDefault="00FE1AEB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городской среды</w:t>
            </w:r>
          </w:p>
        </w:tc>
        <w:tc>
          <w:tcPr>
            <w:tcW w:w="1725" w:type="dxa"/>
          </w:tcPr>
          <w:p w:rsidR="00F9375F" w:rsidRPr="00AA69DB" w:rsidRDefault="00FE1AEB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70" w:type="dxa"/>
          </w:tcPr>
          <w:p w:rsidR="00F9375F" w:rsidRPr="00AA69DB" w:rsidRDefault="00FE1AEB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1" w:type="dxa"/>
          </w:tcPr>
          <w:p w:rsidR="00F9375F" w:rsidRPr="00AA69DB" w:rsidRDefault="00AA69DB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E1AEB" w:rsidRPr="00AA69DB" w:rsidTr="006815F6">
        <w:trPr>
          <w:trHeight w:val="1797"/>
        </w:trPr>
        <w:tc>
          <w:tcPr>
            <w:tcW w:w="529" w:type="dxa"/>
          </w:tcPr>
          <w:p w:rsidR="00FE1AEB" w:rsidRPr="00AA69DB" w:rsidRDefault="00FE1AEB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6" w:type="dxa"/>
          </w:tcPr>
          <w:p w:rsidR="00FE1AEB" w:rsidRPr="00AA69DB" w:rsidRDefault="00FE1AEB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автомобильным транспортом по муниципальным маршрутам</w:t>
            </w:r>
          </w:p>
        </w:tc>
        <w:tc>
          <w:tcPr>
            <w:tcW w:w="1725" w:type="dxa"/>
          </w:tcPr>
          <w:p w:rsidR="00FE1AEB" w:rsidRPr="00AA69DB" w:rsidRDefault="00AA69DB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70" w:type="dxa"/>
          </w:tcPr>
          <w:p w:rsidR="00FE1AEB" w:rsidRPr="00AA69DB" w:rsidRDefault="00AA69DB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21" w:type="dxa"/>
          </w:tcPr>
          <w:p w:rsidR="00FE1AEB" w:rsidRPr="00AA69DB" w:rsidRDefault="00AA69DB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E1AEB" w:rsidRPr="00AA69DB" w:rsidTr="006815F6">
        <w:tc>
          <w:tcPr>
            <w:tcW w:w="529" w:type="dxa"/>
          </w:tcPr>
          <w:p w:rsidR="00FE1AEB" w:rsidRPr="00AA69DB" w:rsidRDefault="00FE1AEB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6" w:type="dxa"/>
          </w:tcPr>
          <w:p w:rsidR="00FE1AEB" w:rsidRPr="00AA69DB" w:rsidRDefault="00FE1AEB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Постановка сжиженного газа в баллонах</w:t>
            </w:r>
          </w:p>
        </w:tc>
        <w:tc>
          <w:tcPr>
            <w:tcW w:w="1725" w:type="dxa"/>
          </w:tcPr>
          <w:p w:rsidR="00FE1AEB" w:rsidRPr="00AA69DB" w:rsidRDefault="00FE1AEB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FE1AEB" w:rsidRPr="00AA69DB" w:rsidRDefault="00FE1AEB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1" w:type="dxa"/>
          </w:tcPr>
          <w:p w:rsidR="00FE1AEB" w:rsidRPr="00AA69DB" w:rsidRDefault="002608A4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E1AEB" w:rsidRPr="00AA69DB" w:rsidTr="006815F6">
        <w:tc>
          <w:tcPr>
            <w:tcW w:w="529" w:type="dxa"/>
          </w:tcPr>
          <w:p w:rsidR="00FE1AEB" w:rsidRPr="00AA69DB" w:rsidRDefault="00FE1AEB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6" w:type="dxa"/>
          </w:tcPr>
          <w:p w:rsidR="00FE1AEB" w:rsidRPr="00AA69DB" w:rsidRDefault="00FE1AEB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Транспортирование твердых бытовых коммунальных отходов</w:t>
            </w:r>
          </w:p>
        </w:tc>
        <w:tc>
          <w:tcPr>
            <w:tcW w:w="1725" w:type="dxa"/>
          </w:tcPr>
          <w:p w:rsidR="00FE1AEB" w:rsidRPr="00AA69DB" w:rsidRDefault="00FE1AEB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FE1AEB" w:rsidRPr="00AA69DB" w:rsidRDefault="00FE1AEB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1" w:type="dxa"/>
          </w:tcPr>
          <w:p w:rsidR="00FE1AEB" w:rsidRPr="00AA69DB" w:rsidRDefault="00EB38B3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E1AEB" w:rsidRPr="00AA69DB" w:rsidTr="006815F6">
        <w:tc>
          <w:tcPr>
            <w:tcW w:w="529" w:type="dxa"/>
          </w:tcPr>
          <w:p w:rsidR="00FE1AEB" w:rsidRPr="00AA69DB" w:rsidRDefault="00FE1AEB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6" w:type="dxa"/>
          </w:tcPr>
          <w:p w:rsidR="00FE1AEB" w:rsidRPr="00AA69DB" w:rsidRDefault="00FE1AEB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1725" w:type="dxa"/>
          </w:tcPr>
          <w:p w:rsidR="00FE1AEB" w:rsidRPr="00AA69DB" w:rsidRDefault="00FE1AEB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FE1AEB" w:rsidRPr="00AA69DB" w:rsidRDefault="00FE1AEB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1" w:type="dxa"/>
          </w:tcPr>
          <w:p w:rsidR="00FE1AEB" w:rsidRPr="00AA69DB" w:rsidRDefault="00EB38B3" w:rsidP="000A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F9375F" w:rsidRDefault="00F9375F" w:rsidP="000A50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9DB" w:rsidRDefault="00AA69DB" w:rsidP="000A50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69DB" w:rsidSect="0041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5045"/>
    <w:rsid w:val="000A5045"/>
    <w:rsid w:val="002608A4"/>
    <w:rsid w:val="00413F8E"/>
    <w:rsid w:val="00586420"/>
    <w:rsid w:val="006815F6"/>
    <w:rsid w:val="00803B39"/>
    <w:rsid w:val="008D7209"/>
    <w:rsid w:val="00AA69DB"/>
    <w:rsid w:val="00D93B62"/>
    <w:rsid w:val="00EB38B3"/>
    <w:rsid w:val="00F9375F"/>
    <w:rsid w:val="00FE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2018-06-15T03:39:00Z</dcterms:created>
  <dcterms:modified xsi:type="dcterms:W3CDTF">2018-12-04T11:00:00Z</dcterms:modified>
</cp:coreProperties>
</file>