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C88">
        <w:rPr>
          <w:rFonts w:ascii="Times New Roman" w:eastAsia="Times New Roman" w:hAnsi="Times New Roman" w:cs="Times New Roman"/>
          <w:sz w:val="28"/>
          <w:szCs w:val="28"/>
        </w:rPr>
        <w:t>АДМИНИСТРАЦИЯ КАРТАЛИНСКОГО МУНИЦИПАЛЬНОГО РАЙОНА</w:t>
      </w:r>
    </w:p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73C88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</w:p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3C88" w:rsidRPr="00773C88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5953" w:rsidRDefault="00773C88" w:rsidP="00773C8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 11.10.2022  года №  1014</w:t>
      </w:r>
    </w:p>
    <w:p w:rsidR="00D95953" w:rsidRDefault="00D95953" w:rsidP="00D95953">
      <w:pPr>
        <w:tabs>
          <w:tab w:val="left" w:pos="3686"/>
        </w:tabs>
        <w:spacing w:after="0" w:line="240" w:lineRule="auto"/>
        <w:ind w:right="5669"/>
        <w:jc w:val="both"/>
        <w:rPr>
          <w:rFonts w:ascii="Times New Roman" w:hAnsi="Times New Roman" w:cs="Times New Roman"/>
          <w:sz w:val="28"/>
          <w:szCs w:val="28"/>
        </w:rPr>
      </w:pPr>
    </w:p>
    <w:p w:rsidR="00983271" w:rsidRPr="00983271" w:rsidRDefault="00983271" w:rsidP="00D95953">
      <w:pPr>
        <w:tabs>
          <w:tab w:val="left" w:pos="3686"/>
        </w:tabs>
        <w:spacing w:after="0" w:line="240" w:lineRule="auto"/>
        <w:ind w:right="5669"/>
        <w:jc w:val="both"/>
        <w:rPr>
          <w:rFonts w:ascii="Times New Roman" w:hAnsi="Times New Roman" w:cs="Times New Roman"/>
          <w:sz w:val="28"/>
          <w:szCs w:val="28"/>
        </w:rPr>
      </w:pPr>
      <w:r w:rsidRPr="00983271">
        <w:rPr>
          <w:rFonts w:ascii="Times New Roman" w:hAnsi="Times New Roman" w:cs="Times New Roman"/>
          <w:sz w:val="28"/>
          <w:szCs w:val="28"/>
        </w:rPr>
        <w:t>Об утверждении Схемы размещения нестационарных торговых объектов на территории Карталинского муниципального района</w:t>
      </w:r>
    </w:p>
    <w:p w:rsidR="00983271" w:rsidRDefault="00983271" w:rsidP="00D95953">
      <w:pPr>
        <w:spacing w:after="0" w:line="240" w:lineRule="auto"/>
        <w:ind w:firstLine="708"/>
        <w:jc w:val="both"/>
        <w:rPr>
          <w:sz w:val="28"/>
          <w:szCs w:val="28"/>
        </w:rPr>
      </w:pPr>
    </w:p>
    <w:p w:rsidR="00D95953" w:rsidRDefault="00983271" w:rsidP="00D95953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83271" w:rsidRPr="00DF22C8" w:rsidRDefault="000B4FBC" w:rsidP="00D95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ф</w:t>
      </w:r>
      <w:r w:rsidR="00983271" w:rsidRPr="00DF22C8">
        <w:rPr>
          <w:rFonts w:ascii="Times New Roman" w:hAnsi="Times New Roman" w:cs="Times New Roman"/>
          <w:sz w:val="28"/>
          <w:szCs w:val="28"/>
        </w:rPr>
        <w:t>едеральными законами от 06.10.2003 года № 131-ФЗ «Об общих принципах организации местного самоуправ</w:t>
      </w:r>
      <w:r w:rsidR="00D95953">
        <w:rPr>
          <w:rFonts w:ascii="Times New Roman" w:hAnsi="Times New Roman" w:cs="Times New Roman"/>
          <w:sz w:val="28"/>
          <w:szCs w:val="28"/>
        </w:rPr>
        <w:t xml:space="preserve">ления в Российской Федерации», </w:t>
      </w:r>
      <w:r w:rsidR="00983271" w:rsidRPr="00DF22C8">
        <w:rPr>
          <w:rFonts w:ascii="Times New Roman" w:hAnsi="Times New Roman" w:cs="Times New Roman"/>
          <w:sz w:val="28"/>
          <w:szCs w:val="28"/>
        </w:rPr>
        <w:t>от 28.12.2009 г</w:t>
      </w:r>
      <w:r w:rsidR="00D95953">
        <w:rPr>
          <w:rFonts w:ascii="Times New Roman" w:hAnsi="Times New Roman" w:cs="Times New Roman"/>
          <w:sz w:val="28"/>
          <w:szCs w:val="28"/>
        </w:rPr>
        <w:t>ода</w:t>
      </w:r>
      <w:r w:rsidR="00983271" w:rsidRPr="00DF22C8">
        <w:rPr>
          <w:rFonts w:ascii="Times New Roman" w:hAnsi="Times New Roman" w:cs="Times New Roman"/>
          <w:sz w:val="28"/>
          <w:szCs w:val="28"/>
        </w:rPr>
        <w:t xml:space="preserve"> №</w:t>
      </w:r>
      <w:r w:rsidR="00D95953">
        <w:rPr>
          <w:rFonts w:ascii="Times New Roman" w:hAnsi="Times New Roman" w:cs="Times New Roman"/>
          <w:sz w:val="28"/>
          <w:szCs w:val="28"/>
        </w:rPr>
        <w:t xml:space="preserve"> </w:t>
      </w:r>
      <w:r w:rsidR="00983271" w:rsidRPr="00DF22C8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постановлением Правительства Челябинской области  от 25.01.2016 г</w:t>
      </w:r>
      <w:r w:rsidR="00D95953">
        <w:rPr>
          <w:rFonts w:ascii="Times New Roman" w:hAnsi="Times New Roman" w:cs="Times New Roman"/>
          <w:sz w:val="28"/>
          <w:szCs w:val="28"/>
        </w:rPr>
        <w:t xml:space="preserve">ода                </w:t>
      </w:r>
      <w:r w:rsidR="00983271" w:rsidRPr="00DF22C8">
        <w:rPr>
          <w:rFonts w:ascii="Times New Roman" w:hAnsi="Times New Roman" w:cs="Times New Roman"/>
          <w:sz w:val="28"/>
          <w:szCs w:val="28"/>
        </w:rPr>
        <w:t xml:space="preserve"> №</w:t>
      </w:r>
      <w:r w:rsidR="000D720C">
        <w:rPr>
          <w:rFonts w:ascii="Times New Roman" w:hAnsi="Times New Roman" w:cs="Times New Roman"/>
          <w:sz w:val="28"/>
          <w:szCs w:val="28"/>
        </w:rPr>
        <w:t xml:space="preserve"> </w:t>
      </w:r>
      <w:r w:rsidR="00983271" w:rsidRPr="00DF22C8">
        <w:rPr>
          <w:rFonts w:ascii="Times New Roman" w:hAnsi="Times New Roman" w:cs="Times New Roman"/>
          <w:sz w:val="28"/>
          <w:szCs w:val="28"/>
        </w:rPr>
        <w:t>5-П «О Порядке разработки и утверждения органами местного самоуправления схемы размещения нестационарных торговых объектов на землях или земельных участках, в зданиях, строениях, сооружениях, находящихся в государственной или муниципальной собственности»,  руководствуясь Уставом Карталинского муниципального района, администрация Карталинского муниципального района</w:t>
      </w:r>
      <w:r w:rsidR="00D95953">
        <w:rPr>
          <w:rFonts w:ascii="Times New Roman" w:hAnsi="Times New Roman" w:cs="Times New Roman"/>
          <w:sz w:val="28"/>
          <w:szCs w:val="28"/>
        </w:rPr>
        <w:t xml:space="preserve"> </w:t>
      </w:r>
      <w:r w:rsidR="00983271" w:rsidRPr="00DF22C8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D95953" w:rsidRDefault="00983271" w:rsidP="00D95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2C8">
        <w:rPr>
          <w:rFonts w:ascii="Times New Roman" w:hAnsi="Times New Roman" w:cs="Times New Roman"/>
          <w:sz w:val="28"/>
          <w:szCs w:val="28"/>
        </w:rPr>
        <w:t>1. Утвердить Схему размещения нестационарных торговых объектов на земельных участках, в зданиях, строениях, сооружениях,  находящихся в муниципальной собственности Карт</w:t>
      </w:r>
      <w:r w:rsidR="00E957F9">
        <w:rPr>
          <w:rFonts w:ascii="Times New Roman" w:hAnsi="Times New Roman" w:cs="Times New Roman"/>
          <w:sz w:val="28"/>
          <w:szCs w:val="28"/>
        </w:rPr>
        <w:t>алинского муниципального района</w:t>
      </w:r>
      <w:r w:rsidR="00D95953">
        <w:rPr>
          <w:rFonts w:ascii="Times New Roman" w:hAnsi="Times New Roman" w:cs="Times New Roman"/>
          <w:sz w:val="28"/>
          <w:szCs w:val="28"/>
        </w:rPr>
        <w:t xml:space="preserve"> (</w:t>
      </w:r>
      <w:r w:rsidR="00E957F9">
        <w:rPr>
          <w:rFonts w:ascii="Times New Roman" w:hAnsi="Times New Roman" w:cs="Times New Roman"/>
          <w:sz w:val="28"/>
          <w:szCs w:val="28"/>
        </w:rPr>
        <w:t>приложение 1</w:t>
      </w:r>
      <w:r w:rsidR="00D95953">
        <w:rPr>
          <w:rFonts w:ascii="Times New Roman" w:hAnsi="Times New Roman" w:cs="Times New Roman"/>
          <w:sz w:val="28"/>
          <w:szCs w:val="28"/>
        </w:rPr>
        <w:t xml:space="preserve"> </w:t>
      </w:r>
      <w:r w:rsidR="00E957F9">
        <w:rPr>
          <w:rFonts w:ascii="Times New Roman" w:hAnsi="Times New Roman" w:cs="Times New Roman"/>
          <w:sz w:val="28"/>
          <w:szCs w:val="28"/>
        </w:rPr>
        <w:t>-</w:t>
      </w:r>
      <w:r w:rsidR="00D95953">
        <w:rPr>
          <w:rFonts w:ascii="Times New Roman" w:hAnsi="Times New Roman" w:cs="Times New Roman"/>
          <w:sz w:val="28"/>
          <w:szCs w:val="28"/>
        </w:rPr>
        <w:t xml:space="preserve"> </w:t>
      </w:r>
      <w:r w:rsidR="00E957F9">
        <w:rPr>
          <w:rFonts w:ascii="Times New Roman" w:hAnsi="Times New Roman" w:cs="Times New Roman"/>
          <w:sz w:val="28"/>
          <w:szCs w:val="28"/>
        </w:rPr>
        <w:t>текстовая часть, приложение 2 –</w:t>
      </w:r>
      <w:r w:rsidR="005962FB">
        <w:rPr>
          <w:rFonts w:ascii="Times New Roman" w:hAnsi="Times New Roman" w:cs="Times New Roman"/>
          <w:sz w:val="28"/>
          <w:szCs w:val="28"/>
        </w:rPr>
        <w:t xml:space="preserve"> </w:t>
      </w:r>
      <w:r w:rsidR="00E957F9">
        <w:rPr>
          <w:rFonts w:ascii="Times New Roman" w:hAnsi="Times New Roman" w:cs="Times New Roman"/>
          <w:sz w:val="28"/>
          <w:szCs w:val="28"/>
        </w:rPr>
        <w:t>графическая часть)</w:t>
      </w:r>
      <w:r w:rsidR="00D95953">
        <w:rPr>
          <w:rFonts w:ascii="Times New Roman" w:hAnsi="Times New Roman" w:cs="Times New Roman"/>
          <w:sz w:val="28"/>
          <w:szCs w:val="28"/>
        </w:rPr>
        <w:t>.</w:t>
      </w:r>
    </w:p>
    <w:p w:rsidR="00D95953" w:rsidRDefault="00983271" w:rsidP="00D95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22C8">
        <w:rPr>
          <w:rFonts w:ascii="Times New Roman" w:hAnsi="Times New Roman" w:cs="Times New Roman"/>
          <w:sz w:val="28"/>
          <w:szCs w:val="28"/>
        </w:rPr>
        <w:t>2.</w:t>
      </w:r>
      <w:r w:rsidR="00DF22C8" w:rsidRPr="00DF22C8">
        <w:rPr>
          <w:rFonts w:ascii="Times New Roman" w:hAnsi="Times New Roman" w:cs="Times New Roman"/>
          <w:sz w:val="28"/>
          <w:szCs w:val="28"/>
        </w:rPr>
        <w:t xml:space="preserve"> Опубликовать настоящее постановление на официальном сайте администрации Карт</w:t>
      </w:r>
      <w:r w:rsidR="001B255D">
        <w:rPr>
          <w:rFonts w:ascii="Times New Roman" w:hAnsi="Times New Roman" w:cs="Times New Roman"/>
          <w:sz w:val="28"/>
          <w:szCs w:val="28"/>
        </w:rPr>
        <w:t>алинского муниципального района.</w:t>
      </w:r>
    </w:p>
    <w:p w:rsidR="00DF22C8" w:rsidRDefault="00DF22C8" w:rsidP="00D959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4C8F" w:rsidRDefault="00034C8F" w:rsidP="00D95953">
      <w:pPr>
        <w:spacing w:after="0" w:line="240" w:lineRule="auto"/>
        <w:jc w:val="both"/>
        <w:rPr>
          <w:sz w:val="28"/>
          <w:szCs w:val="28"/>
        </w:rPr>
      </w:pPr>
    </w:p>
    <w:p w:rsidR="005962FB" w:rsidRDefault="005962FB" w:rsidP="00596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Карталинского</w:t>
      </w:r>
    </w:p>
    <w:p w:rsidR="00DF22C8" w:rsidRPr="00A06A4D" w:rsidRDefault="005962FB" w:rsidP="005962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               А.Г. Вдовин</w:t>
      </w:r>
      <w:r w:rsidR="00DF22C8" w:rsidRPr="00A06A4D">
        <w:rPr>
          <w:rFonts w:ascii="Times New Roman" w:hAnsi="Times New Roman" w:cs="Times New Roman"/>
          <w:sz w:val="28"/>
          <w:szCs w:val="28"/>
        </w:rPr>
        <w:tab/>
      </w:r>
      <w:r w:rsidR="00DF22C8" w:rsidRPr="00A06A4D">
        <w:rPr>
          <w:rFonts w:ascii="Times New Roman" w:hAnsi="Times New Roman" w:cs="Times New Roman"/>
          <w:sz w:val="28"/>
          <w:szCs w:val="28"/>
        </w:rPr>
        <w:tab/>
      </w:r>
      <w:r w:rsidR="00DF22C8" w:rsidRPr="00A06A4D">
        <w:rPr>
          <w:rFonts w:ascii="Times New Roman" w:hAnsi="Times New Roman" w:cs="Times New Roman"/>
          <w:sz w:val="28"/>
          <w:szCs w:val="28"/>
        </w:rPr>
        <w:tab/>
        <w:t xml:space="preserve">       </w:t>
      </w:r>
    </w:p>
    <w:p w:rsidR="00DF22C8" w:rsidRPr="00A06A4D" w:rsidRDefault="00DF22C8" w:rsidP="00D959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F22C8" w:rsidRPr="00A06A4D" w:rsidRDefault="00DF22C8" w:rsidP="00D95953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DF22C8" w:rsidRDefault="00DF22C8" w:rsidP="00DF22C8">
      <w:pPr>
        <w:jc w:val="both"/>
        <w:rPr>
          <w:sz w:val="28"/>
          <w:szCs w:val="28"/>
        </w:rPr>
      </w:pPr>
    </w:p>
    <w:p w:rsidR="00034C8F" w:rsidRDefault="00034C8F">
      <w:pPr>
        <w:sectPr w:rsidR="00034C8F" w:rsidSect="00034C8F">
          <w:headerReference w:type="default" r:id="rId7"/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4C8F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постановлению</w:t>
      </w:r>
      <w:r w:rsidRPr="00034C8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</w:t>
      </w: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>Карталинского муниципального района</w:t>
      </w:r>
    </w:p>
    <w:p w:rsidR="00034C8F" w:rsidRDefault="00034C8F" w:rsidP="00034C8F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</w:rPr>
        <w:t>от</w:t>
      </w:r>
      <w:r w:rsidR="00182273">
        <w:rPr>
          <w:rFonts w:ascii="Times New Roman" w:eastAsia="Times New Roman" w:hAnsi="Times New Roman" w:cs="Times New Roman"/>
          <w:sz w:val="28"/>
        </w:rPr>
        <w:t xml:space="preserve"> 11.10.</w:t>
      </w:r>
      <w:r w:rsidRPr="00034C8F">
        <w:rPr>
          <w:rFonts w:ascii="Times New Roman" w:eastAsia="Times New Roman" w:hAnsi="Times New Roman" w:cs="Times New Roman"/>
          <w:sz w:val="28"/>
        </w:rPr>
        <w:t>2022 г</w:t>
      </w:r>
      <w:r>
        <w:rPr>
          <w:rFonts w:ascii="Times New Roman" w:eastAsia="Times New Roman" w:hAnsi="Times New Roman" w:cs="Times New Roman"/>
          <w:sz w:val="28"/>
        </w:rPr>
        <w:t>ода</w:t>
      </w:r>
      <w:r w:rsidRPr="00034C8F">
        <w:rPr>
          <w:rFonts w:ascii="Times New Roman" w:eastAsia="Times New Roman" w:hAnsi="Times New Roman" w:cs="Times New Roman"/>
          <w:sz w:val="28"/>
        </w:rPr>
        <w:t xml:space="preserve"> №</w:t>
      </w:r>
      <w:bookmarkStart w:id="0" w:name="Par63"/>
      <w:bookmarkEnd w:id="0"/>
      <w:r w:rsidR="00182273">
        <w:rPr>
          <w:rFonts w:ascii="Times New Roman" w:eastAsia="Times New Roman" w:hAnsi="Times New Roman" w:cs="Times New Roman"/>
          <w:sz w:val="28"/>
        </w:rPr>
        <w:t xml:space="preserve"> 1014</w:t>
      </w:r>
    </w:p>
    <w:p w:rsidR="00034C8F" w:rsidRDefault="00034C8F" w:rsidP="00034C8F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4C8F" w:rsidRDefault="00034C8F" w:rsidP="00034C8F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4C8F" w:rsidRPr="00034C8F" w:rsidRDefault="00034C8F" w:rsidP="00034C8F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4C8F" w:rsidRDefault="00034C8F" w:rsidP="00034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 xml:space="preserve">Схема размещения нестационарных торговых объектов на земельных участках, в зданиях, </w:t>
      </w: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 xml:space="preserve">строениях, сооружениях,   находящихся в  муниципальной собственности </w:t>
      </w: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>Карталинского муниципального района</w:t>
      </w:r>
    </w:p>
    <w:p w:rsidR="00034C8F" w:rsidRDefault="00034C8F" w:rsidP="00034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34C8F" w:rsidRPr="00034C8F" w:rsidRDefault="00034C8F" w:rsidP="00034C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Spec="center" w:tblpY="35"/>
        <w:tblW w:w="1573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8"/>
        <w:gridCol w:w="141"/>
        <w:gridCol w:w="2268"/>
        <w:gridCol w:w="1418"/>
        <w:gridCol w:w="283"/>
        <w:gridCol w:w="2491"/>
        <w:gridCol w:w="1275"/>
        <w:gridCol w:w="1904"/>
        <w:gridCol w:w="81"/>
        <w:gridCol w:w="1762"/>
        <w:gridCol w:w="2410"/>
        <w:gridCol w:w="1215"/>
      </w:tblGrid>
      <w:tr w:rsidR="00034C8F" w:rsidRPr="00034C8F" w:rsidTr="00870A3B">
        <w:trPr>
          <w:trHeight w:val="4849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п/н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Местонахождение нестационарного торгового объекта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(адрес нестационарного торгового объекта или адресный ориентир, позволяющий определить фактическое местонахождение нестационарного торгового объекта)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Par75"/>
            <w:bookmarkEnd w:id="1"/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Тип и специализация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(при наличии) нестационарного торгового объекта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Par77"/>
            <w:bookmarkEnd w:id="2"/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адь земельного участка, здания,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строения, сооружения, на котором </w:t>
            </w:r>
          </w:p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(в котором) расположен нестационарный торговый объект, предельная пло</w:t>
            </w:r>
          </w:p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щадь земельного участка, здания, строения,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сору</w:t>
            </w:r>
          </w:p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жения, на котором (в котором) планируется разместить нестационар</w:t>
            </w:r>
          </w:p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ный торговый объект (кв. метров)/при наличии кадастровый номер земельного участка, на котором расположен нес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тационарный торговый объект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3" w:name="Par78"/>
            <w:bookmarkEnd w:id="3"/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нестационарного торгового объекта, предель</w:t>
            </w:r>
          </w:p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ная площадь планируемого к раз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мещению нестационарного торгового объекта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(кв. метров)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размещения нестационарного торгового объекта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Par81"/>
            <w:bookmarkEnd w:id="4"/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 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хозяйствующее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го субъекта</w:t>
            </w:r>
            <w:bookmarkStart w:id="5" w:name="Par82"/>
            <w:bookmarkEnd w:id="5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Разрешенный вид</w:t>
            </w:r>
          </w:p>
          <w:p w:rsid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использования земельного участка, на котором рас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полагается (предполагается разместить) нестационарный торговый объект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собственности земе</w:t>
            </w:r>
          </w:p>
          <w:p w:rsid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льного участка, здания, строения, сооружения, где распо</w:t>
            </w:r>
          </w:p>
          <w:p w:rsid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 (предполагается разместить) нестационарный тор</w:t>
            </w:r>
          </w:p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говый объект</w:t>
            </w:r>
          </w:p>
        </w:tc>
      </w:tr>
      <w:tr w:rsidR="00034C8F" w:rsidRPr="00034C8F" w:rsidTr="00182273">
        <w:trPr>
          <w:trHeight w:val="33"/>
        </w:trPr>
        <w:tc>
          <w:tcPr>
            <w:tcW w:w="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4C8F" w:rsidRPr="00034C8F" w:rsidTr="00A34DC0">
        <w:trPr>
          <w:trHeight w:val="253"/>
        </w:trPr>
        <w:tc>
          <w:tcPr>
            <w:tcW w:w="1573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Карталинское городское поселение</w:t>
            </w:r>
          </w:p>
        </w:tc>
      </w:tr>
      <w:tr w:rsidR="00034C8F" w:rsidRPr="00034C8F" w:rsidTr="00A34DC0">
        <w:trPr>
          <w:trHeight w:val="47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ул.Бр. Кашириных,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 «М»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 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74:08:4701020:105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24.01.2012 г. по 12.12.2031г.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Березин И.П.</w:t>
            </w:r>
          </w:p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A34DC0">
        <w:trPr>
          <w:trHeight w:val="69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Славы, д. 17 «Р»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26.02.2010г.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26.02.2059г.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Шатрова А.Ю.</w:t>
            </w:r>
          </w:p>
          <w:p w:rsidR="00034C8F" w:rsidRPr="00034C8F" w:rsidRDefault="00034C8F" w:rsidP="00870A3B">
            <w:pPr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A34DC0">
        <w:trPr>
          <w:trHeight w:val="35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Славы, д. 13 «В»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74:08:4701037:1701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17.04.2019 г. по 10.04.2029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Рыкова Н.В.</w:t>
            </w:r>
          </w:p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822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д. 28 «А»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01.09.2009г.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01.09.2058г.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Алиев Х.С.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(р-н Новинка)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110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д. 27 «Р»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74:08:4701040:113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26.02.2010г.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26.02.2059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43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Пасютина Т.А.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действующий </w:t>
            </w:r>
          </w:p>
          <w:p w:rsidR="00034C8F" w:rsidRPr="00034C8F" w:rsidRDefault="00870A3B" w:rsidP="00870A3B">
            <w:pPr>
              <w:autoSpaceDE w:val="0"/>
              <w:autoSpaceDN w:val="0"/>
              <w:adjustRightInd w:val="0"/>
              <w:spacing w:after="0" w:line="240" w:lineRule="auto"/>
              <w:ind w:left="-143" w:righ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(р-н Новинка, </w:t>
            </w:r>
            <w:r w:rsidR="00034C8F"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Роспечать)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484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Пушкина,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22 «А»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13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74:08:4701040:138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13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14.03.2011 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14.03.2060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Рыкова Н.В.</w:t>
            </w:r>
          </w:p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(Роспечать)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672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Пушкина,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26 «А»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50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74:08:4701040:1155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50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26.042018 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26.04.2028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Каравенчикова Р.С.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51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Орджоникидзе,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3 «А»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3,7 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74:08:4701040:1236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8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21.09.2020г.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20.09.2026г.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Бальков А.В.</w:t>
            </w:r>
          </w:p>
          <w:p w:rsidR="00034C8F" w:rsidRPr="00034C8F" w:rsidRDefault="00034C8F" w:rsidP="00870A3B">
            <w:pPr>
              <w:autoSpaceDE w:val="0"/>
              <w:autoSpaceDN w:val="0"/>
              <w:adjustRightInd w:val="0"/>
              <w:spacing w:after="0" w:line="240" w:lineRule="auto"/>
              <w:ind w:left="-1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109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Ленина,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28 «Б»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участок,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для размеще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киоска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74:08:4701040:1369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з/у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182273">
        <w:trPr>
          <w:trHeight w:val="563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Пушкина,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13 «С»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  <w:p w:rsidR="00034C8F" w:rsidRPr="00034C8F" w:rsidRDefault="00870A3B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034C8F"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салон связи)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 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74:08:47010406:26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23.03.2018 г. по 22.03.2028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Бабакаев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77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д. 9 «Р»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74:08:4701037:227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30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26.02.2010г.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26.02.2059г.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Шатрова А.Ю.</w:t>
            </w:r>
          </w:p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 возле России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72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ул. Калмыкова,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4 «Е»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ларек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21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74:08:4701037:1621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21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29.10.2019 г. по 28.10.2029 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Шатрова А.Ю.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45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Ленина, д. 7 «Б»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15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74:08:4701037:2011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6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з/у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182273">
        <w:trPr>
          <w:trHeight w:val="760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Калмыкова,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 «Б»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74:08:4701037:263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59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12.08.2021 г. по 11.08.2031 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Давлятов Ф.З.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A3B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182273">
        <w:trPr>
          <w:trHeight w:val="562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ул. Калмыкова,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4 «Г»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20 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 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20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07.06.2018 г. по 30.05.2028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Ватолина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492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="00870A3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Стройплощадка, д. 9 «Е»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35 кв.м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74:08:4701037:2016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35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01.03.2016 по 22.01.2026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Плетнев А.А.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71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пер. Нефтебазный,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1 «Д»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40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74:08:4701016:66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40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03.09.2010 г.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03.09.2059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Давлятов Н.З.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(фрукты и овощи)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921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пер. Нефтебазный,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3 «Л»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74:08:4701016:36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182273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 земельный участок</w:t>
            </w:r>
          </w:p>
          <w:p w:rsidR="00034C8F" w:rsidRPr="00034C8F" w:rsidRDefault="00360576" w:rsidP="00182273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(орские </w:t>
            </w:r>
            <w:r w:rsidR="00034C8F"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колбасы)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921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К.Маркса, д.8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182273">
            <w:pPr>
              <w:autoSpaceDE w:val="0"/>
              <w:autoSpaceDN w:val="0"/>
              <w:adjustRightInd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земельный участок, место для размещения киоска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74:08:4701016:74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12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з/у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(орские колбасы)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708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пер. Нефтебазный,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3 «М»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28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74:08:4701016:76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28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 30.0.2017 г. по 29.10.2027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ИП Матвиенко Н.Н.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действующий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870A3B">
        <w:trPr>
          <w:trHeight w:val="921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пер. Нефтебазный,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д.3 «Н»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земельный участок,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для размещения киоска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14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74:08:4701016:73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14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з/у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759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Юбилейная,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7 «Р»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25 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74:08:4701010:133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15,75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  земельный участок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84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пер. Короткий, 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18 «К»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74:08:4701001:105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Свободный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(остановочный комплекс)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360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360576" w:rsidP="003605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="00034C8F"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  <w:tr w:rsidR="00034C8F" w:rsidRPr="00034C8F" w:rsidTr="00360576">
        <w:trPr>
          <w:trHeight w:val="506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ind w:left="284" w:hanging="2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="003605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ул. Калмыкова,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д. 2 «В»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  <w:r w:rsidR="000B4FB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74:08:4701037:232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72 кв.м.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30.03.2009 г. </w:t>
            </w:r>
            <w:bookmarkStart w:id="6" w:name="_GoBack"/>
            <w:bookmarkEnd w:id="6"/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по 30.03.2058 г.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ИП Могилев А.М.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576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Для предпринимате</w:t>
            </w:r>
          </w:p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льской деятельности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C8F" w:rsidRPr="00034C8F" w:rsidRDefault="00034C8F" w:rsidP="00034C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Муниципальная</w:t>
            </w:r>
          </w:p>
        </w:tc>
      </w:tr>
    </w:tbl>
    <w:p w:rsidR="00A34DC0" w:rsidRDefault="00A34DC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82273" w:rsidRDefault="00182273"/>
    <w:p w:rsidR="00ED2025" w:rsidRPr="00034C8F" w:rsidRDefault="00ED2025" w:rsidP="00ED2025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</w:p>
    <w:p w:rsidR="00ED2025" w:rsidRPr="00034C8F" w:rsidRDefault="00ED2025" w:rsidP="00ED2025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постановлению</w:t>
      </w:r>
      <w:r w:rsidRPr="00034C8F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администрации</w:t>
      </w:r>
    </w:p>
    <w:p w:rsidR="00ED2025" w:rsidRPr="00034C8F" w:rsidRDefault="00ED2025" w:rsidP="00ED2025">
      <w:pPr>
        <w:autoSpaceDE w:val="0"/>
        <w:autoSpaceDN w:val="0"/>
        <w:adjustRightInd w:val="0"/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  <w:szCs w:val="28"/>
        </w:rPr>
        <w:t>Карталинского муниципального района</w:t>
      </w:r>
    </w:p>
    <w:p w:rsidR="00182273" w:rsidRDefault="00182273" w:rsidP="00182273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4C8F">
        <w:rPr>
          <w:rFonts w:ascii="Times New Roman" w:eastAsia="Times New Roman" w:hAnsi="Times New Roman" w:cs="Times New Roman"/>
          <w:sz w:val="28"/>
        </w:rPr>
        <w:t>от</w:t>
      </w:r>
      <w:r>
        <w:rPr>
          <w:rFonts w:ascii="Times New Roman" w:eastAsia="Times New Roman" w:hAnsi="Times New Roman" w:cs="Times New Roman"/>
          <w:sz w:val="28"/>
        </w:rPr>
        <w:t xml:space="preserve"> 11.10.</w:t>
      </w:r>
      <w:r w:rsidRPr="00034C8F">
        <w:rPr>
          <w:rFonts w:ascii="Times New Roman" w:eastAsia="Times New Roman" w:hAnsi="Times New Roman" w:cs="Times New Roman"/>
          <w:sz w:val="28"/>
        </w:rPr>
        <w:t>2022 г</w:t>
      </w:r>
      <w:r>
        <w:rPr>
          <w:rFonts w:ascii="Times New Roman" w:eastAsia="Times New Roman" w:hAnsi="Times New Roman" w:cs="Times New Roman"/>
          <w:sz w:val="28"/>
        </w:rPr>
        <w:t>ода</w:t>
      </w:r>
      <w:r w:rsidRPr="00034C8F">
        <w:rPr>
          <w:rFonts w:ascii="Times New Roman" w:eastAsia="Times New Roman" w:hAnsi="Times New Roman" w:cs="Times New Roman"/>
          <w:sz w:val="28"/>
        </w:rPr>
        <w:t xml:space="preserve"> №</w:t>
      </w:r>
      <w:r>
        <w:rPr>
          <w:rFonts w:ascii="Times New Roman" w:eastAsia="Times New Roman" w:hAnsi="Times New Roman" w:cs="Times New Roman"/>
          <w:sz w:val="28"/>
        </w:rPr>
        <w:t xml:space="preserve"> 1014</w:t>
      </w:r>
    </w:p>
    <w:p w:rsidR="00ED2025" w:rsidRDefault="00ED2025" w:rsidP="00ED2025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2025" w:rsidRDefault="00ED2025" w:rsidP="00ED2025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2025" w:rsidRDefault="00ED2025" w:rsidP="00ED2025">
      <w:pPr>
        <w:spacing w:after="0" w:line="240" w:lineRule="auto"/>
        <w:ind w:left="850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D2025" w:rsidRDefault="00ED2025" w:rsidP="00ED2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025">
        <w:rPr>
          <w:rFonts w:ascii="Times New Roman" w:hAnsi="Times New Roman" w:cs="Times New Roman"/>
          <w:sz w:val="28"/>
          <w:szCs w:val="28"/>
        </w:rPr>
        <w:t>Графическая часть Схема размещения нестационарных торговых объектов на земельных</w:t>
      </w:r>
    </w:p>
    <w:p w:rsidR="00ED2025" w:rsidRDefault="00ED2025" w:rsidP="00ED2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025">
        <w:rPr>
          <w:rFonts w:ascii="Times New Roman" w:hAnsi="Times New Roman" w:cs="Times New Roman"/>
          <w:sz w:val="28"/>
          <w:szCs w:val="28"/>
        </w:rPr>
        <w:t xml:space="preserve"> участках, в зданиях, строениях, сооружениях, находящихся в  муниципальной </w:t>
      </w:r>
    </w:p>
    <w:p w:rsidR="00ED2025" w:rsidRPr="00ED2025" w:rsidRDefault="00ED2025" w:rsidP="00ED20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2025">
        <w:rPr>
          <w:rFonts w:ascii="Times New Roman" w:hAnsi="Times New Roman" w:cs="Times New Roman"/>
          <w:sz w:val="28"/>
          <w:szCs w:val="28"/>
        </w:rPr>
        <w:t>собственности Карталинского муниципального района</w:t>
      </w:r>
    </w:p>
    <w:p w:rsidR="00ED2025" w:rsidRDefault="00ED2025" w:rsidP="00ED202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159385</wp:posOffset>
            </wp:positionV>
            <wp:extent cx="3162300" cy="2495550"/>
            <wp:effectExtent l="19050" t="19050" r="19050" b="19050"/>
            <wp:wrapThrough wrapText="bothSides">
              <wp:wrapPolygon edited="0">
                <wp:start x="-130" y="-165"/>
                <wp:lineTo x="-130" y="21765"/>
                <wp:lineTo x="21730" y="21765"/>
                <wp:lineTo x="21730" y="-165"/>
                <wp:lineTo x="-130" y="-165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159385</wp:posOffset>
            </wp:positionV>
            <wp:extent cx="4020820" cy="2361565"/>
            <wp:effectExtent l="19050" t="19050" r="17780" b="19685"/>
            <wp:wrapThrough wrapText="bothSides">
              <wp:wrapPolygon edited="0">
                <wp:start x="-102" y="-174"/>
                <wp:lineTo x="-102" y="21780"/>
                <wp:lineTo x="21696" y="21780"/>
                <wp:lineTo x="21696" y="-174"/>
                <wp:lineTo x="-102" y="-174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876" t="11044" r="21561" b="16174"/>
                    <a:stretch/>
                  </pic:blipFill>
                  <pic:spPr bwMode="auto">
                    <a:xfrm>
                      <a:off x="0" y="0"/>
                      <a:ext cx="4020820" cy="2361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Default="00ED2025" w:rsidP="00ED2025">
      <w:pPr>
        <w:spacing w:after="0" w:line="240" w:lineRule="auto"/>
        <w:rPr>
          <w:sz w:val="28"/>
          <w:szCs w:val="28"/>
        </w:rPr>
      </w:pPr>
    </w:p>
    <w:p w:rsidR="00ED2025" w:rsidRPr="00ED2025" w:rsidRDefault="00ED2025" w:rsidP="00ED2025">
      <w:pPr>
        <w:pStyle w:val="a7"/>
        <w:spacing w:after="0"/>
        <w:ind w:left="7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</w:t>
      </w:r>
      <w:r w:rsidRPr="00ED2025">
        <w:rPr>
          <w:rFonts w:ascii="Times New Roman" w:hAnsi="Times New Roman" w:cs="Times New Roman"/>
        </w:rPr>
        <w:t xml:space="preserve">ул. Братьев Кашириных, д. 2 «М» </w:t>
      </w:r>
    </w:p>
    <w:p w:rsidR="00ED2025" w:rsidRPr="00ED2025" w:rsidRDefault="00D82A61" w:rsidP="00ED2025">
      <w:pPr>
        <w:pStyle w:val="a7"/>
        <w:spacing w:after="0"/>
        <w:ind w:left="7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7" type="#_x0000_t202" style="position:absolute;left:0;text-align:left;margin-left:392.5pt;margin-top:1.75pt;width:379.9pt;height:189.55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" fillcolor="white [3201]" stroked="f" strokeweight=".5pt">
            <v:textbox>
              <w:txbxContent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4) 19 м на северо-восток от дома ул. Ленина, д. 28 «А»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5) ул. Ленина, д. 27 «Р»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6) ул. Пушкина, д. 22 «А»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7) 58 м на юго-восток от нежилого здания ул. Пушкина, д. 26 «А»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8) 14 м на северо-запад от ориентира жилой дом ул. Орджоникидзе, д. 3 «А»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9) 26 м на север от ориентира нежилого дома ул. Ленина, д. 28 «Б»</w:t>
                  </w:r>
                </w:p>
                <w:p w:rsidR="00ED2025" w:rsidRPr="00ED2025" w:rsidRDefault="00ED2025" w:rsidP="00ED2025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  <w:r w:rsidRPr="00ED2025">
                    <w:rPr>
                      <w:rFonts w:ascii="Times New Roman" w:hAnsi="Times New Roman" w:cs="Times New Roman"/>
                    </w:rPr>
                    <w:t>10) ул. Пушкина, д. 13 «С»</w:t>
                  </w:r>
                </w:p>
                <w:p w:rsidR="00ED2025" w:rsidRPr="00ED2025" w:rsidRDefault="00ED2025" w:rsidP="00ED2025">
                  <w:pPr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shape>
        </w:pict>
      </w:r>
      <w:r w:rsidR="00ED2025">
        <w:rPr>
          <w:rFonts w:ascii="Times New Roman" w:hAnsi="Times New Roman" w:cs="Times New Roman"/>
        </w:rPr>
        <w:t xml:space="preserve">2) </w:t>
      </w:r>
      <w:r w:rsidR="00ED2025" w:rsidRPr="00ED2025">
        <w:rPr>
          <w:rFonts w:ascii="Times New Roman" w:hAnsi="Times New Roman" w:cs="Times New Roman"/>
        </w:rPr>
        <w:t xml:space="preserve">ул. Славы, д. 17 «Р» </w:t>
      </w:r>
    </w:p>
    <w:p w:rsidR="00ED2025" w:rsidRPr="00ED2025" w:rsidRDefault="00D82A61" w:rsidP="00ED2025">
      <w:pPr>
        <w:pStyle w:val="a7"/>
        <w:ind w:left="78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144.75pt;margin-top:367.65pt;width:60.3pt;height:23.8pt;flip: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" strokecolor="red" strokeweight="1.5pt">
            <v:stroke dashstyle="dash"/>
          </v:shape>
        </w:pict>
      </w:r>
      <w:r w:rsidR="00ED2025">
        <w:rPr>
          <w:rFonts w:ascii="Times New Roman" w:hAnsi="Times New Roman" w:cs="Times New Roman"/>
        </w:rPr>
        <w:t xml:space="preserve">3) </w:t>
      </w:r>
      <w:r w:rsidR="00ED2025" w:rsidRPr="00ED2025">
        <w:rPr>
          <w:rFonts w:ascii="Times New Roman" w:hAnsi="Times New Roman" w:cs="Times New Roman"/>
        </w:rPr>
        <w:t>ул. Славы, д. 13 «В»</w:t>
      </w:r>
    </w:p>
    <w:p w:rsidR="00ED2025" w:rsidRPr="00654CFE" w:rsidRDefault="00D82A61" w:rsidP="00ED2025">
      <w:pPr>
        <w:pStyle w:val="a7"/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pict>
          <v:shape id="Прямая со стрелкой 7" o:spid="_x0000_s1028" type="#_x0000_t32" style="position:absolute;left:0;text-align:left;margin-left:267.65pt;margin-top:408.9pt;width:60.3pt;height:23.8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" strokecolor="red" strokeweight="1.5pt">
            <v:stroke dashstyle="dash"/>
          </v:shape>
        </w:pict>
      </w:r>
    </w:p>
    <w:p w:rsidR="00ED2025" w:rsidRDefault="00ED2025" w:rsidP="00ED202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ED2025" w:rsidRDefault="00ED2025" w:rsidP="00ED202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ED2025" w:rsidRDefault="00D82A61" w:rsidP="00ED202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Прямая со стрелкой 19" o:spid="_x0000_s1029" type="#_x0000_t32" style="position:absolute;left:0;text-align:left;margin-left:267.65pt;margin-top:408.9pt;width:60.3pt;height:23.8pt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" strokecolor="red" strokeweight="1.5pt">
            <v:stroke dashstyle="dash"/>
          </v:shape>
        </w:pict>
      </w:r>
    </w:p>
    <w:p w:rsidR="00ED2025" w:rsidRDefault="00ED2025" w:rsidP="00ED2025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4702175</wp:posOffset>
            </wp:positionH>
            <wp:positionV relativeFrom="paragraph">
              <wp:posOffset>499110</wp:posOffset>
            </wp:positionV>
            <wp:extent cx="3954780" cy="3089910"/>
            <wp:effectExtent l="19050" t="19050" r="26670" b="15240"/>
            <wp:wrapThrough wrapText="bothSides">
              <wp:wrapPolygon edited="0">
                <wp:start x="-104" y="-133"/>
                <wp:lineTo x="-104" y="21707"/>
                <wp:lineTo x="21746" y="21707"/>
                <wp:lineTo x="21746" y="-133"/>
                <wp:lineTo x="-104" y="-13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714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308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447040</wp:posOffset>
            </wp:positionV>
            <wp:extent cx="3467735" cy="3141345"/>
            <wp:effectExtent l="19050" t="19050" r="18415" b="20955"/>
            <wp:wrapThrough wrapText="bothSides">
              <wp:wrapPolygon edited="0">
                <wp:start x="-119" y="-131"/>
                <wp:lineTo x="-119" y="21744"/>
                <wp:lineTo x="21715" y="21744"/>
                <wp:lineTo x="21715" y="-131"/>
                <wp:lineTo x="-119" y="-131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3141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</w:rPr>
      </w:pP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</w:t>
      </w:r>
      <w:r w:rsidRPr="00ED2025">
        <w:rPr>
          <w:rFonts w:ascii="Times New Roman" w:hAnsi="Times New Roman" w:cs="Times New Roman"/>
          <w:sz w:val="18"/>
          <w:szCs w:val="18"/>
        </w:rPr>
        <w:t>17) 154 м на северо-восток от жилого дома пер. Нефтебазный, д. 1 «Д»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>11)</w:t>
      </w:r>
      <w:r w:rsidR="006236A7">
        <w:rPr>
          <w:rFonts w:ascii="Times New Roman" w:hAnsi="Times New Roman" w:cs="Times New Roman"/>
          <w:sz w:val="18"/>
          <w:szCs w:val="18"/>
        </w:rPr>
        <w:t xml:space="preserve"> </w:t>
      </w:r>
      <w:r w:rsidRPr="00ED2025">
        <w:rPr>
          <w:rFonts w:ascii="Times New Roman" w:hAnsi="Times New Roman" w:cs="Times New Roman"/>
          <w:sz w:val="18"/>
          <w:szCs w:val="18"/>
        </w:rPr>
        <w:t xml:space="preserve"> ул. Ленина, д. 9 «Р»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</w:t>
      </w:r>
      <w:r w:rsidRPr="00ED2025">
        <w:rPr>
          <w:rFonts w:ascii="Times New Roman" w:hAnsi="Times New Roman" w:cs="Times New Roman"/>
          <w:sz w:val="18"/>
          <w:szCs w:val="18"/>
        </w:rPr>
        <w:t xml:space="preserve">18) 18 м на юго-восток от склада пер. Нефтебазный, д. 3 «Д»  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 xml:space="preserve">12) 149 м на восток от ориентира нежилого здания по адресу ул. Калмыкова, д. 4 «Е» </w:t>
      </w:r>
      <w:r>
        <w:rPr>
          <w:rFonts w:ascii="Times New Roman" w:hAnsi="Times New Roman" w:cs="Times New Roman"/>
          <w:sz w:val="18"/>
          <w:szCs w:val="18"/>
        </w:rPr>
        <w:t xml:space="preserve">                     </w:t>
      </w:r>
      <w:r w:rsidRPr="00ED2025">
        <w:rPr>
          <w:rFonts w:ascii="Times New Roman" w:hAnsi="Times New Roman" w:cs="Times New Roman"/>
          <w:sz w:val="18"/>
          <w:szCs w:val="18"/>
        </w:rPr>
        <w:t>19) 177,5 м на северо-восток от жилого дома по пер. Нефтебазный, д. 1 «Е»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 xml:space="preserve">13) 15 м на север от ориентира ул. Ленина, д. 7 «Б»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</w:t>
      </w:r>
      <w:r w:rsidRPr="00ED2025">
        <w:rPr>
          <w:rFonts w:ascii="Times New Roman" w:hAnsi="Times New Roman" w:cs="Times New Roman"/>
          <w:sz w:val="18"/>
          <w:szCs w:val="18"/>
        </w:rPr>
        <w:t xml:space="preserve">20) 16,2 м на северо-восток от ориентира нежилого здания пер. Нефтебазный д. 3 «М» 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 xml:space="preserve">14) ул. Калмыкова, д. 4 «Б»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</w:t>
      </w:r>
      <w:r w:rsidRPr="00ED2025">
        <w:rPr>
          <w:rFonts w:ascii="Times New Roman" w:hAnsi="Times New Roman" w:cs="Times New Roman"/>
          <w:sz w:val="18"/>
          <w:szCs w:val="18"/>
        </w:rPr>
        <w:t xml:space="preserve">21) 159,3 м на северо-восток от жилого дома пер. Нефтебазный, д. 3 «Н» 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>15) ул. Калмыкова, д. 4 «Г»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 xml:space="preserve">16) ул. Стройплощадка, д. 9 «Е»       </w:t>
      </w:r>
    </w:p>
    <w:p w:rsidR="00ED2025" w:rsidRPr="00ED2025" w:rsidRDefault="00ED2025" w:rsidP="00ED2025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ED2025">
        <w:rPr>
          <w:rFonts w:ascii="Times New Roman" w:hAnsi="Times New Roman" w:cs="Times New Roman"/>
          <w:sz w:val="18"/>
          <w:szCs w:val="18"/>
        </w:rPr>
        <w:t>24) ул. Калмыкова, д. 2 «В»</w:t>
      </w:r>
    </w:p>
    <w:p w:rsidR="006236A7" w:rsidRDefault="00ED2025" w:rsidP="00ED2025">
      <w:pPr>
        <w:spacing w:after="0" w:line="240" w:lineRule="auto"/>
        <w:rPr>
          <w:sz w:val="18"/>
          <w:szCs w:val="18"/>
        </w:rPr>
      </w:pPr>
      <w:r w:rsidRPr="00ED2025">
        <w:rPr>
          <w:sz w:val="18"/>
          <w:szCs w:val="18"/>
        </w:rPr>
        <w:t xml:space="preserve">                                                                                              </w:t>
      </w: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ED2025" w:rsidRDefault="006236A7" w:rsidP="00ED2025">
      <w:pPr>
        <w:spacing w:after="0" w:line="240" w:lineRule="auto"/>
        <w:rPr>
          <w:sz w:val="18"/>
          <w:szCs w:val="18"/>
        </w:rPr>
      </w:pPr>
      <w:r w:rsidRPr="006236A7">
        <w:rPr>
          <w:noProof/>
          <w:sz w:val="18"/>
          <w:szCs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494030</wp:posOffset>
            </wp:positionV>
            <wp:extent cx="3596005" cy="2519680"/>
            <wp:effectExtent l="19050" t="19050" r="23495" b="13970"/>
            <wp:wrapThrough wrapText="bothSides">
              <wp:wrapPolygon edited="0">
                <wp:start x="-114" y="-163"/>
                <wp:lineTo x="-114" y="21720"/>
                <wp:lineTo x="21741" y="21720"/>
                <wp:lineTo x="21741" y="-163"/>
                <wp:lineTo x="-114" y="-163"/>
              </wp:wrapPolygon>
            </wp:wrapThrough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98" t="12032" r="27442" b="8665"/>
                    <a:stretch/>
                  </pic:blipFill>
                  <pic:spPr bwMode="auto">
                    <a:xfrm>
                      <a:off x="0" y="0"/>
                      <a:ext cx="359600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D2025" w:rsidRPr="00ED2025">
        <w:rPr>
          <w:sz w:val="18"/>
          <w:szCs w:val="18"/>
        </w:rPr>
        <w:t xml:space="preserve">                              </w:t>
      </w: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553720</wp:posOffset>
            </wp:positionH>
            <wp:positionV relativeFrom="paragraph">
              <wp:posOffset>75565</wp:posOffset>
            </wp:positionV>
            <wp:extent cx="3660140" cy="2340610"/>
            <wp:effectExtent l="19050" t="19050" r="16510" b="21590"/>
            <wp:wrapThrough wrapText="bothSides">
              <wp:wrapPolygon edited="0">
                <wp:start x="-112" y="-176"/>
                <wp:lineTo x="-112" y="21799"/>
                <wp:lineTo x="21697" y="21799"/>
                <wp:lineTo x="21697" y="-176"/>
                <wp:lineTo x="-112" y="-176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18" t="21498" r="32212" b="13019"/>
                    <a:stretch/>
                  </pic:blipFill>
                  <pic:spPr bwMode="auto">
                    <a:xfrm>
                      <a:off x="0" y="0"/>
                      <a:ext cx="3660140" cy="2340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ED2025">
      <w:pPr>
        <w:spacing w:after="0" w:line="240" w:lineRule="auto"/>
        <w:rPr>
          <w:sz w:val="18"/>
          <w:szCs w:val="18"/>
        </w:rPr>
      </w:pPr>
    </w:p>
    <w:p w:rsidR="006236A7" w:rsidRDefault="006236A7" w:rsidP="006236A7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</w:p>
    <w:p w:rsidR="006236A7" w:rsidRPr="00A64214" w:rsidRDefault="006236A7" w:rsidP="006236A7">
      <w:pPr>
        <w:pStyle w:val="a7"/>
        <w:spacing w:after="0"/>
        <w:ind w:left="0" w:hanging="142"/>
        <w:rPr>
          <w:rFonts w:ascii="Times New Roman" w:hAnsi="Times New Roman" w:cs="Times New Roman"/>
          <w:sz w:val="18"/>
          <w:szCs w:val="18"/>
        </w:rPr>
      </w:pPr>
      <w:r w:rsidRPr="00A64214">
        <w:rPr>
          <w:rFonts w:ascii="Times New Roman" w:hAnsi="Times New Roman" w:cs="Times New Roman"/>
          <w:sz w:val="18"/>
          <w:szCs w:val="18"/>
        </w:rPr>
        <w:t>22) ул. Юбилейная, д. 7 «Р»</w:t>
      </w:r>
      <w:r w:rsidR="00690DEF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23</w:t>
      </w:r>
      <w:r w:rsidR="00690DEF" w:rsidRPr="006F34D6">
        <w:rPr>
          <w:rFonts w:ascii="Times New Roman" w:hAnsi="Times New Roman" w:cs="Times New Roman"/>
          <w:sz w:val="18"/>
          <w:szCs w:val="18"/>
        </w:rPr>
        <w:t>) пер. Короткий</w:t>
      </w:r>
      <w:r w:rsidR="00690DEF">
        <w:rPr>
          <w:rFonts w:ascii="Times New Roman" w:hAnsi="Times New Roman" w:cs="Times New Roman"/>
          <w:sz w:val="18"/>
          <w:szCs w:val="18"/>
        </w:rPr>
        <w:t>, д.</w:t>
      </w:r>
      <w:r w:rsidR="00690DEF" w:rsidRPr="006F34D6">
        <w:rPr>
          <w:rFonts w:ascii="Times New Roman" w:hAnsi="Times New Roman" w:cs="Times New Roman"/>
          <w:sz w:val="18"/>
          <w:szCs w:val="18"/>
        </w:rPr>
        <w:t xml:space="preserve"> 18 «К»</w:t>
      </w:r>
      <w:r w:rsidR="00690DEF">
        <w:rPr>
          <w:rFonts w:ascii="Times New Roman" w:hAnsi="Times New Roman" w:cs="Times New Roman"/>
          <w:sz w:val="18"/>
          <w:szCs w:val="18"/>
        </w:rPr>
        <w:t xml:space="preserve">                  </w:t>
      </w:r>
    </w:p>
    <w:p w:rsidR="006236A7" w:rsidRPr="00ED2025" w:rsidRDefault="006236A7" w:rsidP="00ED2025">
      <w:pPr>
        <w:spacing w:after="0" w:line="240" w:lineRule="auto"/>
        <w:rPr>
          <w:sz w:val="18"/>
          <w:szCs w:val="18"/>
        </w:rPr>
      </w:pPr>
    </w:p>
    <w:sectPr w:rsidR="006236A7" w:rsidRPr="00ED2025" w:rsidSect="00870A3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1701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2549" w:rsidRDefault="00CB2549" w:rsidP="00034C8F">
      <w:pPr>
        <w:spacing w:after="0" w:line="240" w:lineRule="auto"/>
      </w:pPr>
      <w:r>
        <w:separator/>
      </w:r>
    </w:p>
  </w:endnote>
  <w:endnote w:type="continuationSeparator" w:id="1">
    <w:p w:rsidR="00CB2549" w:rsidRDefault="00CB2549" w:rsidP="00034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FBC" w:rsidRDefault="000B4FBC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FBC" w:rsidRDefault="000B4FBC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FBC" w:rsidRDefault="000B4FB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2549" w:rsidRDefault="00CB2549" w:rsidP="00034C8F">
      <w:pPr>
        <w:spacing w:after="0" w:line="240" w:lineRule="auto"/>
      </w:pPr>
      <w:r>
        <w:separator/>
      </w:r>
    </w:p>
  </w:footnote>
  <w:footnote w:type="continuationSeparator" w:id="1">
    <w:p w:rsidR="00CB2549" w:rsidRDefault="00CB2549" w:rsidP="00034C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79907"/>
      <w:docPartObj>
        <w:docPartGallery w:val="Page Numbers (Top of Page)"/>
        <w:docPartUnique/>
      </w:docPartObj>
    </w:sdtPr>
    <w:sdtContent>
      <w:p w:rsidR="00870A3B" w:rsidRDefault="00D82A61">
        <w:pPr>
          <w:pStyle w:val="a3"/>
          <w:jc w:val="center"/>
        </w:pPr>
        <w:r w:rsidRPr="00034C8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870A3B" w:rsidRPr="00034C8F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034C8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773C88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034C8F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870A3B" w:rsidRDefault="00870A3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FBC" w:rsidRDefault="000B4FB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A3B" w:rsidRDefault="00D82A61">
    <w:pPr>
      <w:pStyle w:val="a3"/>
      <w:jc w:val="center"/>
    </w:pPr>
    <w:r w:rsidRPr="00ED2025">
      <w:rPr>
        <w:rFonts w:ascii="Times New Roman" w:hAnsi="Times New Roman" w:cs="Times New Roman"/>
        <w:sz w:val="28"/>
        <w:szCs w:val="28"/>
      </w:rPr>
      <w:fldChar w:fldCharType="begin"/>
    </w:r>
    <w:r w:rsidR="00870A3B" w:rsidRPr="00ED2025">
      <w:rPr>
        <w:rFonts w:ascii="Times New Roman" w:hAnsi="Times New Roman" w:cs="Times New Roman"/>
        <w:sz w:val="28"/>
        <w:szCs w:val="28"/>
      </w:rPr>
      <w:instrText xml:space="preserve"> PAGE   \* MERGEFORMAT </w:instrText>
    </w:r>
    <w:r w:rsidRPr="00ED2025">
      <w:rPr>
        <w:rFonts w:ascii="Times New Roman" w:hAnsi="Times New Roman" w:cs="Times New Roman"/>
        <w:sz w:val="28"/>
        <w:szCs w:val="28"/>
      </w:rPr>
      <w:fldChar w:fldCharType="separate"/>
    </w:r>
    <w:r w:rsidR="00773C88">
      <w:rPr>
        <w:rFonts w:ascii="Times New Roman" w:hAnsi="Times New Roman" w:cs="Times New Roman"/>
        <w:noProof/>
        <w:sz w:val="28"/>
        <w:szCs w:val="28"/>
      </w:rPr>
      <w:t>8</w:t>
    </w:r>
    <w:r w:rsidRPr="00ED2025">
      <w:rPr>
        <w:rFonts w:ascii="Times New Roman" w:hAnsi="Times New Roman" w:cs="Times New Roman"/>
        <w:noProof/>
        <w:sz w:val="28"/>
        <w:szCs w:val="28"/>
      </w:rPr>
      <w:fldChar w:fldCharType="end"/>
    </w:r>
  </w:p>
  <w:p w:rsidR="00870A3B" w:rsidRDefault="00870A3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4FBC" w:rsidRDefault="000B4FB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E3F03"/>
    <w:multiLevelType w:val="hybridMultilevel"/>
    <w:tmpl w:val="2996BB32"/>
    <w:lvl w:ilvl="0" w:tplc="124A259A">
      <w:start w:val="1"/>
      <w:numFmt w:val="decimal"/>
      <w:lvlText w:val="%1)"/>
      <w:lvlJc w:val="left"/>
      <w:pPr>
        <w:ind w:left="7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BA59C6"/>
    <w:rsid w:val="00034C8F"/>
    <w:rsid w:val="000B4FBC"/>
    <w:rsid w:val="000D720C"/>
    <w:rsid w:val="00121D88"/>
    <w:rsid w:val="00154FAF"/>
    <w:rsid w:val="00182273"/>
    <w:rsid w:val="001B255D"/>
    <w:rsid w:val="001C1952"/>
    <w:rsid w:val="002A1D28"/>
    <w:rsid w:val="00360576"/>
    <w:rsid w:val="00437FDE"/>
    <w:rsid w:val="00484EE4"/>
    <w:rsid w:val="004E67B6"/>
    <w:rsid w:val="00521976"/>
    <w:rsid w:val="00580790"/>
    <w:rsid w:val="005962FB"/>
    <w:rsid w:val="00622387"/>
    <w:rsid w:val="006236A7"/>
    <w:rsid w:val="00690DEF"/>
    <w:rsid w:val="00773C88"/>
    <w:rsid w:val="00792EC7"/>
    <w:rsid w:val="00870A3B"/>
    <w:rsid w:val="00893320"/>
    <w:rsid w:val="00982789"/>
    <w:rsid w:val="00983271"/>
    <w:rsid w:val="00A06A4D"/>
    <w:rsid w:val="00A34DC0"/>
    <w:rsid w:val="00BA59C6"/>
    <w:rsid w:val="00BD0FCB"/>
    <w:rsid w:val="00C433E3"/>
    <w:rsid w:val="00CB2549"/>
    <w:rsid w:val="00CE0C90"/>
    <w:rsid w:val="00D82A61"/>
    <w:rsid w:val="00D95953"/>
    <w:rsid w:val="00DD501C"/>
    <w:rsid w:val="00DF22C8"/>
    <w:rsid w:val="00E957F9"/>
    <w:rsid w:val="00ED2025"/>
    <w:rsid w:val="00F43302"/>
    <w:rsid w:val="00F520C7"/>
    <w:rsid w:val="00FB3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4" type="connector" idref="#Прямая со стрелкой 19"/>
        <o:r id="V:Rule5" type="connector" idref="#Прямая со стрелкой 2"/>
        <o:r id="V:Rule6" type="connector" idref="#Прямая со стрелкой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7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3">
    <w:name w:val="p3"/>
    <w:basedOn w:val="a"/>
    <w:rsid w:val="00DF2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034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34C8F"/>
  </w:style>
  <w:style w:type="paragraph" w:styleId="a5">
    <w:name w:val="footer"/>
    <w:basedOn w:val="a"/>
    <w:link w:val="a6"/>
    <w:uiPriority w:val="99"/>
    <w:semiHidden/>
    <w:unhideWhenUsed/>
    <w:rsid w:val="00034C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34C8F"/>
  </w:style>
  <w:style w:type="paragraph" w:styleId="a7">
    <w:name w:val="List Paragraph"/>
    <w:basedOn w:val="a"/>
    <w:uiPriority w:val="34"/>
    <w:qFormat/>
    <w:rsid w:val="00ED2025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32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1407</Words>
  <Characters>8025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9414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15</cp:revision>
  <cp:lastPrinted>2022-10-11T09:40:00Z</cp:lastPrinted>
  <dcterms:created xsi:type="dcterms:W3CDTF">2022-10-06T10:39:00Z</dcterms:created>
  <dcterms:modified xsi:type="dcterms:W3CDTF">2022-10-11T10:22:00Z</dcterms:modified>
</cp:coreProperties>
</file>