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F" w:rsidRDefault="00411EC2" w:rsidP="0041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ФОРУМ ПО РАЗВИТИЮ СООБЩЕСТВА ПРЕДСТАВИТЕЛЕЙ МАЛОГО И СРЕДНЕГО ПРЕДПРИНИМАТЕЛЬСТВА</w:t>
      </w:r>
    </w:p>
    <w:p w:rsidR="00411EC2" w:rsidRDefault="00411EC2" w:rsidP="0041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C2" w:rsidRDefault="00411EC2" w:rsidP="0041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«СПИРАЛЬ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 3.0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EC2" w:rsidRDefault="00411EC2" w:rsidP="0041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бизнес–образования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11EC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>
        <w:rPr>
          <w:rFonts w:ascii="Times New Roman" w:hAnsi="Times New Roman" w:cs="Times New Roman"/>
          <w:sz w:val="28"/>
          <w:szCs w:val="28"/>
        </w:rPr>
        <w:t xml:space="preserve">» приглашает предпринимателей 19 сентября 2015 года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Форуме по развитию сообщества представителей малого и среднего предпринимательства «Спираль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EC2">
        <w:rPr>
          <w:rFonts w:ascii="Times New Roman" w:hAnsi="Times New Roman" w:cs="Times New Roman"/>
          <w:sz w:val="28"/>
          <w:szCs w:val="28"/>
        </w:rPr>
        <w:t>.3.0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E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именуется – Форум).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будут рассматриваться специальные темы: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Секрет найма эффективных менеджеров.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411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100%.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Методики развития в кризис и др.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11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headliner</w:t>
      </w:r>
      <w:r w:rsidRPr="00411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Форума выступит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–Петербург) с темой: «Инструменты для роста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собрать команду мечты».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будет проходить в гранд–отеле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Видгоф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д.26а. Начало регистрации в 11:00 часов.</w:t>
      </w:r>
    </w:p>
    <w:p w:rsidR="00411EC2" w:rsidRP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и заполнить регистрационную форму можно на сайте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бизнес–образования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A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11E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contra</w:t>
        </w:r>
        <w:r w:rsidRPr="00411EC2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CA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1EC2">
        <w:rPr>
          <w:rFonts w:ascii="Times New Roman" w:hAnsi="Times New Roman" w:cs="Times New Roman"/>
          <w:sz w:val="28"/>
          <w:szCs w:val="28"/>
        </w:rPr>
        <w:t>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98" w:rsidRDefault="00FA3698"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3698" w:rsidRDefault="00FA3698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*Участие для посетителей информационных ресурсов Минэкономразвития Челябинской области – бесплатно. Для получения бесплатного билета нужно перейти на сайт </w:t>
      </w:r>
      <w:proofErr w:type="gramStart"/>
      <w:r>
        <w:rPr>
          <w:rFonts w:ascii="Times New Roman" w:hAnsi="Times New Roman" w:cs="Times New Roman"/>
          <w:sz w:val="24"/>
          <w:szCs w:val="28"/>
        </w:rPr>
        <w:t>бизнес–образования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Pr="00CA4FA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411EC2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CA4FA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contra</w:t>
        </w:r>
        <w:r w:rsidRPr="00411EC2">
          <w:rPr>
            <w:rStyle w:val="a3"/>
            <w:rFonts w:ascii="Times New Roman" w:hAnsi="Times New Roman" w:cs="Times New Roman"/>
            <w:sz w:val="24"/>
            <w:szCs w:val="28"/>
          </w:rPr>
          <w:t>74.</w:t>
        </w:r>
        <w:proofErr w:type="spellStart"/>
        <w:r w:rsidRPr="00CA4FA4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411E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форму покупки билета и ввести промо–код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mineco</w:t>
      </w:r>
      <w:proofErr w:type="spellEnd"/>
      <w:r w:rsidRPr="00411E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 Количество билетов ограничено. Успейте зарегистрироваться.</w:t>
      </w:r>
    </w:p>
    <w:p w:rsidR="00411EC2" w:rsidRDefault="00411EC2" w:rsidP="00411E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1EC2" w:rsidRPr="00411EC2" w:rsidRDefault="00411EC2" w:rsidP="00411EC2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Минэкономразвития Челябинской области</w:t>
      </w:r>
    </w:p>
    <w:sectPr w:rsidR="00411EC2" w:rsidRPr="004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5"/>
    <w:rsid w:val="002856FF"/>
    <w:rsid w:val="00411EC2"/>
    <w:rsid w:val="00BF7B65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tra74.ru" TargetMode="External"/><Relationship Id="rId5" Type="http://schemas.openxmlformats.org/officeDocument/2006/relationships/hyperlink" Target="http://www.contra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2015-09-17T08:37:00Z</dcterms:created>
  <dcterms:modified xsi:type="dcterms:W3CDTF">2015-09-17T08:46:00Z</dcterms:modified>
</cp:coreProperties>
</file>