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1E" w:rsidRPr="009A2138" w:rsidRDefault="0023641E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ПРОЕКТ</w:t>
      </w:r>
    </w:p>
    <w:p w:rsidR="0023641E" w:rsidRPr="00031608" w:rsidRDefault="0023641E" w:rsidP="00267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641E" w:rsidRDefault="0023641E" w:rsidP="0043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Правила</w:t>
      </w:r>
      <w:r w:rsidRPr="00031608">
        <w:rPr>
          <w:rFonts w:ascii="Times New Roman" w:hAnsi="Times New Roman" w:cs="Times New Roman"/>
          <w:sz w:val="28"/>
          <w:szCs w:val="28"/>
        </w:rPr>
        <w:br/>
      </w:r>
      <w:r w:rsidRPr="00031608">
        <w:rPr>
          <w:rFonts w:ascii="Times New Roman" w:hAnsi="Times New Roman" w:cs="Times New Roman"/>
          <w:sz w:val="24"/>
          <w:szCs w:val="24"/>
        </w:rPr>
        <w:t xml:space="preserve"> </w:t>
      </w:r>
      <w:r w:rsidRPr="0003160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яющие</w:t>
      </w:r>
      <w:r w:rsidRPr="0003160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60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031608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03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1E" w:rsidRDefault="0023641E" w:rsidP="0043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палатой </w:t>
      </w:r>
    </w:p>
    <w:p w:rsidR="0023641E" w:rsidRDefault="0023641E" w:rsidP="0043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23641E" w:rsidRDefault="0023641E" w:rsidP="0043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</w:p>
    <w:p w:rsidR="0023641E" w:rsidRPr="00031608" w:rsidRDefault="0023641E" w:rsidP="0043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B1C"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>(в том числе предельных цен то</w:t>
      </w:r>
      <w:r>
        <w:rPr>
          <w:rFonts w:ascii="Times New Roman" w:hAnsi="Times New Roman"/>
          <w:sz w:val="28"/>
          <w:szCs w:val="28"/>
        </w:rPr>
        <w:t xml:space="preserve">варов, работ, услуг).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1E" w:rsidRPr="00031608" w:rsidRDefault="0023641E" w:rsidP="009A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41E" w:rsidRPr="00031608" w:rsidRDefault="0023641E" w:rsidP="009A62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требований к отдельным видам товаров, работ, услуг (в том числе предельных цен то</w:t>
      </w:r>
      <w:r>
        <w:rPr>
          <w:rFonts w:ascii="Times New Roman" w:hAnsi="Times New Roman"/>
          <w:sz w:val="28"/>
          <w:szCs w:val="28"/>
        </w:rPr>
        <w:t xml:space="preserve">варов, работ, услуг) </w:t>
      </w:r>
      <w:r w:rsidRPr="00031608">
        <w:rPr>
          <w:rFonts w:ascii="Times New Roman" w:hAnsi="Times New Roman"/>
          <w:sz w:val="28"/>
          <w:szCs w:val="28"/>
        </w:rPr>
        <w:t>для нужд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онтрольно – счетной палаты Карталинского муниципального района закупаемым </w:t>
      </w:r>
      <w:r w:rsidRPr="00031608">
        <w:rPr>
          <w:rFonts w:ascii="Times New Roman" w:hAnsi="Times New Roman"/>
          <w:sz w:val="28"/>
          <w:szCs w:val="28"/>
        </w:rPr>
        <w:t>товар</w:t>
      </w:r>
      <w:r>
        <w:rPr>
          <w:rFonts w:ascii="Times New Roman" w:hAnsi="Times New Roman"/>
          <w:sz w:val="28"/>
          <w:szCs w:val="28"/>
        </w:rPr>
        <w:t>ам</w:t>
      </w:r>
      <w:r w:rsidRPr="00031608">
        <w:rPr>
          <w:rFonts w:ascii="Times New Roman" w:hAnsi="Times New Roman"/>
          <w:sz w:val="28"/>
          <w:szCs w:val="28"/>
        </w:rPr>
        <w:t>, раб</w:t>
      </w:r>
      <w:r>
        <w:rPr>
          <w:rFonts w:ascii="Times New Roman" w:hAnsi="Times New Roman"/>
          <w:sz w:val="28"/>
          <w:szCs w:val="28"/>
        </w:rPr>
        <w:t>отам</w:t>
      </w:r>
      <w:r w:rsidRPr="00031608">
        <w:rPr>
          <w:rFonts w:ascii="Times New Roman" w:hAnsi="Times New Roman"/>
          <w:sz w:val="28"/>
          <w:szCs w:val="28"/>
        </w:rPr>
        <w:t>, услуг</w:t>
      </w:r>
      <w:r>
        <w:rPr>
          <w:rFonts w:ascii="Times New Roman" w:hAnsi="Times New Roman"/>
          <w:sz w:val="28"/>
          <w:szCs w:val="28"/>
        </w:rPr>
        <w:t>ам</w:t>
      </w:r>
      <w:r w:rsidRPr="00031608">
        <w:rPr>
          <w:rFonts w:ascii="Times New Roman" w:hAnsi="Times New Roman"/>
          <w:sz w:val="28"/>
          <w:szCs w:val="28"/>
        </w:rPr>
        <w:t xml:space="preserve"> (в том числе предельные цены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31608">
        <w:rPr>
          <w:rFonts w:ascii="Times New Roman" w:hAnsi="Times New Roman"/>
          <w:sz w:val="28"/>
          <w:szCs w:val="28"/>
        </w:rPr>
        <w:t>товар</w:t>
      </w:r>
      <w:r>
        <w:rPr>
          <w:rFonts w:ascii="Times New Roman" w:hAnsi="Times New Roman"/>
          <w:sz w:val="28"/>
          <w:szCs w:val="28"/>
        </w:rPr>
        <w:t>ы</w:t>
      </w:r>
      <w:r w:rsidRPr="00031608">
        <w:rPr>
          <w:rFonts w:ascii="Times New Roman" w:hAnsi="Times New Roman"/>
          <w:sz w:val="28"/>
          <w:szCs w:val="28"/>
        </w:rPr>
        <w:t>, работ</w:t>
      </w:r>
      <w:r>
        <w:rPr>
          <w:rFonts w:ascii="Times New Roman" w:hAnsi="Times New Roman"/>
          <w:sz w:val="28"/>
          <w:szCs w:val="28"/>
        </w:rPr>
        <w:t>ы</w:t>
      </w:r>
      <w:r w:rsidRPr="00031608">
        <w:rPr>
          <w:rFonts w:ascii="Times New Roman" w:hAnsi="Times New Roman"/>
          <w:sz w:val="28"/>
          <w:szCs w:val="28"/>
        </w:rPr>
        <w:t>, услуг</w:t>
      </w:r>
      <w:r>
        <w:rPr>
          <w:rFonts w:ascii="Times New Roman" w:hAnsi="Times New Roman"/>
          <w:sz w:val="28"/>
          <w:szCs w:val="28"/>
        </w:rPr>
        <w:t>и</w:t>
      </w:r>
      <w:r w:rsidRPr="00031608">
        <w:rPr>
          <w:rFonts w:ascii="Times New Roman" w:hAnsi="Times New Roman"/>
          <w:sz w:val="28"/>
          <w:szCs w:val="28"/>
        </w:rPr>
        <w:t xml:space="preserve">) (далее  именуются – Правила). </w:t>
      </w:r>
      <w:proofErr w:type="gramStart"/>
      <w:r w:rsidRPr="00031608">
        <w:rPr>
          <w:rFonts w:ascii="Times New Roman" w:hAnsi="Times New Roman"/>
          <w:sz w:val="28"/>
          <w:szCs w:val="28"/>
        </w:rPr>
        <w:t>Правила разработаны в соответствии с Федеральным законом от 05.04.2013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Постановлением Правительства </w:t>
      </w:r>
      <w:r w:rsidRPr="009A62C8">
        <w:rPr>
          <w:rStyle w:val="ac"/>
          <w:rFonts w:ascii="Times New Roman" w:hAnsi="Times New Roman"/>
          <w:bCs/>
          <w:color w:val="auto"/>
          <w:sz w:val="28"/>
          <w:szCs w:val="28"/>
        </w:rPr>
        <w:t>Российской Федерации</w:t>
      </w: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от 02.09.2015 года № 927 </w:t>
      </w:r>
      <w:r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>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</w:t>
      </w:r>
      <w:proofErr w:type="gramEnd"/>
      <w:r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>видам товаров, работ, услуг (в том числе предельных цен товаров, работ, услуг)»</w:t>
      </w:r>
      <w:r w:rsidRPr="00031608">
        <w:rPr>
          <w:rFonts w:ascii="Times New Roman" w:hAnsi="Times New Roman"/>
          <w:sz w:val="28"/>
          <w:szCs w:val="28"/>
        </w:rPr>
        <w:t xml:space="preserve">, постановлением  администрации Карталинского муниципального от 28.03.2016 года № 134 «Об  утверждении требований </w:t>
      </w:r>
      <w:r w:rsidRPr="00031608">
        <w:rPr>
          <w:rFonts w:ascii="Times New Roman" w:hAnsi="Times New Roman"/>
          <w:bCs/>
          <w:sz w:val="28"/>
          <w:szCs w:val="28"/>
          <w:lang w:eastAsia="ru-RU"/>
        </w:rPr>
        <w:t>к порядку разработки и принятия правовых актов о нормировании в сфере закупок товаров, работ, услуг для обеспечения нужд Карталинского муниципального района, содержанию указанных актов и обеспечению их исполнения».</w:t>
      </w:r>
      <w:proofErr w:type="gramEnd"/>
    </w:p>
    <w:p w:rsidR="0023641E" w:rsidRPr="00031608" w:rsidRDefault="0023641E" w:rsidP="009A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031608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03160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КСП </w:t>
      </w:r>
      <w:r w:rsidRPr="00031608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</w:t>
      </w:r>
      <w:r w:rsidRPr="00031608">
        <w:rPr>
          <w:rFonts w:ascii="Times New Roman" w:hAnsi="Times New Roman"/>
          <w:sz w:val="28"/>
          <w:szCs w:val="28"/>
        </w:rPr>
        <w:t>т определенные в соответствии с настоящими Правилами требования к закупаемым ими отдельным видам товаров, работ, услуг (в том числе предельные цены товаров, работ, услуг)  (далее именуется – ведомственный перечень).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31608">
        <w:rPr>
          <w:rFonts w:ascii="Times New Roman" w:hAnsi="Times New Roman"/>
          <w:sz w:val="28"/>
          <w:szCs w:val="28"/>
        </w:rPr>
        <w:t>Ведомственный перечень составляется по форме согласно приложению 1 к настоящим Правилам и включает отдельные виды товаров, работ, услуг, в отношени</w:t>
      </w:r>
      <w:r>
        <w:rPr>
          <w:rFonts w:ascii="Times New Roman" w:hAnsi="Times New Roman"/>
          <w:sz w:val="28"/>
          <w:szCs w:val="28"/>
        </w:rPr>
        <w:t>е</w:t>
      </w:r>
      <w:r w:rsidRPr="00031608">
        <w:rPr>
          <w:rFonts w:ascii="Times New Roman" w:hAnsi="Times New Roman"/>
          <w:sz w:val="28"/>
          <w:szCs w:val="28"/>
        </w:rPr>
        <w:t xml:space="preserve">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</w:t>
      </w:r>
      <w:r>
        <w:rPr>
          <w:rFonts w:ascii="Times New Roman" w:hAnsi="Times New Roman"/>
          <w:sz w:val="28"/>
          <w:szCs w:val="28"/>
        </w:rPr>
        <w:t>мся</w:t>
      </w:r>
      <w:r w:rsidRPr="00031608">
        <w:rPr>
          <w:rFonts w:ascii="Times New Roman" w:hAnsi="Times New Roman"/>
          <w:sz w:val="28"/>
          <w:szCs w:val="28"/>
        </w:rPr>
        <w:t xml:space="preserve"> в обязательном перечне, предусмотренном приложением 2 к настоящим Правилам  (далее именуется – обязательный перечень).</w:t>
      </w:r>
      <w:proofErr w:type="gramEnd"/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lastRenderedPageBreak/>
        <w:t>4. В отношении отдельных видов товаров, работ, услуг, включенных в обязательный перечень и в ведомственный перечень,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в в</w:t>
      </w:r>
      <w:r>
        <w:rPr>
          <w:rFonts w:ascii="Times New Roman" w:hAnsi="Times New Roman"/>
          <w:sz w:val="28"/>
          <w:szCs w:val="28"/>
        </w:rPr>
        <w:t>едомственном перечне определяе</w:t>
      </w:r>
      <w:r w:rsidRPr="00031608">
        <w:rPr>
          <w:rFonts w:ascii="Times New Roman" w:hAnsi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031608">
        <w:rPr>
          <w:rFonts w:ascii="Times New Roman" w:hAnsi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 xml:space="preserve">доля расходов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 xml:space="preserve">доля контрактов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нужд</w:t>
      </w:r>
      <w:r>
        <w:rPr>
          <w:rFonts w:ascii="Times New Roman" w:hAnsi="Times New Roman"/>
          <w:sz w:val="28"/>
          <w:szCs w:val="28"/>
        </w:rPr>
        <w:t xml:space="preserve"> КСП</w:t>
      </w:r>
      <w:r w:rsidRPr="00031608">
        <w:rPr>
          <w:rFonts w:ascii="Times New Roman" w:hAnsi="Times New Roman"/>
          <w:sz w:val="28"/>
          <w:szCs w:val="28"/>
        </w:rPr>
        <w:t xml:space="preserve">, заключенных в отчетном финансовом году, в общем количестве контрактов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6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 xml:space="preserve">8. В целях формирования ведомственного перечня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КСП</w:t>
      </w:r>
      <w:r w:rsidRPr="00031608">
        <w:rPr>
          <w:rFonts w:ascii="Times New Roman" w:hAnsi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608">
        <w:rPr>
          <w:rFonts w:ascii="Times New Roman" w:hAnsi="Times New Roman"/>
          <w:sz w:val="28"/>
          <w:szCs w:val="28"/>
        </w:rPr>
        <w:t xml:space="preserve">3)значения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</w:t>
      </w:r>
      <w:r w:rsidRPr="00031608">
        <w:rPr>
          <w:rFonts w:ascii="Times New Roman" w:hAnsi="Times New Roman"/>
          <w:sz w:val="28"/>
          <w:szCs w:val="28"/>
        </w:rPr>
        <w:lastRenderedPageBreak/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31608">
        <w:rPr>
          <w:rFonts w:ascii="Times New Roman" w:hAnsi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1) в количественных и (или) качественных показателях с указанием (при необходимости) единиц измерения в соответствии с Общероссийским классификатором единиц измерения;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 xml:space="preserve">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и их подведомственных учреждений (далее </w:t>
      </w:r>
      <w:r>
        <w:rPr>
          <w:rFonts w:ascii="Times New Roman" w:hAnsi="Times New Roman"/>
          <w:sz w:val="28"/>
          <w:szCs w:val="28"/>
        </w:rPr>
        <w:t xml:space="preserve">именуются </w:t>
      </w:r>
      <w:r w:rsidRPr="00031608">
        <w:rPr>
          <w:rFonts w:ascii="Times New Roman" w:hAnsi="Times New Roman"/>
          <w:sz w:val="28"/>
          <w:szCs w:val="28"/>
        </w:rPr>
        <w:t>– Правила определения нормативных затрат), определяются с учетом категорий и (или) групп должностей работников;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 xml:space="preserve"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</w:t>
      </w:r>
      <w:r>
        <w:rPr>
          <w:rFonts w:ascii="Times New Roman" w:hAnsi="Times New Roman"/>
          <w:sz w:val="28"/>
          <w:szCs w:val="28"/>
        </w:rPr>
        <w:t>–</w:t>
      </w:r>
      <w:r w:rsidRPr="00031608">
        <w:rPr>
          <w:rFonts w:ascii="Times New Roman" w:hAnsi="Times New Roman"/>
          <w:sz w:val="28"/>
          <w:szCs w:val="28"/>
        </w:rPr>
        <w:t xml:space="preserve"> в случае принятия соответствующего решения муниципального органа.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12.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>предельные цены товаров, работ, услуг.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>13.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23641E" w:rsidRPr="00031608" w:rsidRDefault="0023641E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lastRenderedPageBreak/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3641E" w:rsidRDefault="0023641E" w:rsidP="007F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608">
        <w:rPr>
          <w:rFonts w:ascii="Times New Roman" w:hAnsi="Times New Roman"/>
          <w:sz w:val="28"/>
          <w:szCs w:val="28"/>
        </w:rP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 </w:t>
      </w:r>
      <w:r>
        <w:rPr>
          <w:rFonts w:ascii="Times New Roman" w:hAnsi="Times New Roman"/>
          <w:sz w:val="28"/>
          <w:szCs w:val="28"/>
        </w:rPr>
        <w:t>п</w:t>
      </w:r>
      <w:r w:rsidRPr="00031608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08">
        <w:rPr>
          <w:rFonts w:ascii="Times New Roman" w:hAnsi="Times New Roman"/>
          <w:sz w:val="28"/>
          <w:szCs w:val="28"/>
        </w:rPr>
        <w:t>1 к настоящим Правилам.</w:t>
      </w:r>
      <w:bookmarkStart w:id="1" w:name="sub_1100"/>
    </w:p>
    <w:p w:rsidR="0023641E" w:rsidRPr="00031608" w:rsidRDefault="0023641E" w:rsidP="007F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641E" w:rsidRPr="00031608" w:rsidSect="00FC3A3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/>
    <w:p w:rsidR="0023641E" w:rsidRPr="007F438C" w:rsidRDefault="0023641E" w:rsidP="00CF29F1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</w:rPr>
      </w:pPr>
      <w:r w:rsidRPr="007F438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3641E" w:rsidRPr="007F438C" w:rsidRDefault="0023641E" w:rsidP="00CF29F1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</w:rPr>
      </w:pPr>
      <w:r w:rsidRPr="007F438C">
        <w:rPr>
          <w:rFonts w:ascii="Times New Roman" w:hAnsi="Times New Roman"/>
          <w:sz w:val="28"/>
          <w:szCs w:val="28"/>
        </w:rPr>
        <w:t>к  Правилам определения требований</w:t>
      </w:r>
    </w:p>
    <w:p w:rsidR="0023641E" w:rsidRPr="007F438C" w:rsidRDefault="0023641E" w:rsidP="005148D2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438C">
        <w:rPr>
          <w:rFonts w:ascii="Times New Roman" w:hAnsi="Times New Roman"/>
          <w:sz w:val="28"/>
          <w:szCs w:val="28"/>
        </w:rPr>
        <w:t>к закупаемым</w:t>
      </w:r>
      <w:proofErr w:type="gramStart"/>
      <w:r w:rsidRPr="007F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 – счетной палатой</w:t>
      </w:r>
    </w:p>
    <w:p w:rsidR="0023641E" w:rsidRPr="007F438C" w:rsidRDefault="0023641E" w:rsidP="00CF29F1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438C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641E" w:rsidRPr="007F438C" w:rsidRDefault="0023641E" w:rsidP="007F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41E" w:rsidRPr="007F438C" w:rsidRDefault="00A20A8A" w:rsidP="007F438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Ведомственный</w:t>
      </w:r>
      <w:r w:rsidR="0023641E" w:rsidRPr="007F43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23641E" w:rsidRPr="007F43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</w:t>
      </w:r>
      <w:r w:rsidR="0023641E" w:rsidRPr="007F43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отдельных видов товаров, работ, услуг, их потребительские свойства (в том числе качество) и иные характеристики</w:t>
      </w:r>
    </w:p>
    <w:p w:rsidR="0023641E" w:rsidRDefault="0023641E" w:rsidP="0027522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F43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(в том числе предельные цены товаров, работ, услуг)</w:t>
      </w:r>
    </w:p>
    <w:p w:rsidR="0023641E" w:rsidRPr="00275226" w:rsidRDefault="0023641E" w:rsidP="00275226">
      <w:pPr>
        <w:rPr>
          <w:lang w:eastAsia="ru-RU"/>
        </w:rPr>
      </w:pP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1559"/>
        <w:gridCol w:w="851"/>
        <w:gridCol w:w="1701"/>
        <w:gridCol w:w="1701"/>
        <w:gridCol w:w="1701"/>
        <w:gridCol w:w="1842"/>
        <w:gridCol w:w="1701"/>
        <w:gridCol w:w="1843"/>
        <w:gridCol w:w="1559"/>
      </w:tblGrid>
      <w:tr w:rsidR="0023641E" w:rsidRPr="00643837" w:rsidTr="004848F1">
        <w:tc>
          <w:tcPr>
            <w:tcW w:w="426" w:type="dxa"/>
            <w:vMerge w:val="restart"/>
          </w:tcPr>
          <w:p w:rsidR="0023641E" w:rsidRPr="00031608" w:rsidRDefault="0023641E" w:rsidP="00044B7D">
            <w:pPr>
              <w:pStyle w:val="a6"/>
              <w:ind w:left="-134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641E" w:rsidRPr="00031608" w:rsidRDefault="0023641E" w:rsidP="00044B7D">
            <w:pPr>
              <w:pStyle w:val="a6"/>
              <w:ind w:left="-134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6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1608">
              <w:rPr>
                <w:rFonts w:ascii="Times New Roman" w:hAnsi="Times New Roman" w:cs="Times New Roman"/>
              </w:rPr>
              <w:t>/</w:t>
            </w:r>
            <w:proofErr w:type="spellStart"/>
            <w:r w:rsidRPr="000316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3641E" w:rsidRPr="00031608" w:rsidRDefault="0023641E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031608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23641E" w:rsidRPr="00031608" w:rsidRDefault="0023641E" w:rsidP="00044B7D">
            <w:pPr>
              <w:pStyle w:val="a6"/>
              <w:ind w:left="-96" w:right="-9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52" w:type="dxa"/>
            <w:gridSpan w:val="2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23641E" w:rsidRPr="00031608" w:rsidRDefault="0023641E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Карталинского муниципального района</w:t>
            </w:r>
          </w:p>
        </w:tc>
        <w:tc>
          <w:tcPr>
            <w:tcW w:w="6945" w:type="dxa"/>
            <w:gridSpan w:val="4"/>
          </w:tcPr>
          <w:p w:rsidR="0023641E" w:rsidRPr="00031608" w:rsidRDefault="0023641E" w:rsidP="00044B7D">
            <w:pPr>
              <w:pStyle w:val="a6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23641E" w:rsidRPr="00643837" w:rsidTr="004848F1">
        <w:tc>
          <w:tcPr>
            <w:tcW w:w="426" w:type="dxa"/>
            <w:vMerge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41E" w:rsidRPr="00031608" w:rsidRDefault="0023641E" w:rsidP="00044B7D">
            <w:pPr>
              <w:pStyle w:val="a6"/>
              <w:ind w:left="-120" w:right="-145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03160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ind w:left="-108" w:right="-164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ind w:left="-193" w:right="-163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Значение</w:t>
            </w:r>
          </w:p>
          <w:p w:rsidR="0023641E" w:rsidRPr="00031608" w:rsidRDefault="0023641E" w:rsidP="00044B7D">
            <w:pPr>
              <w:pStyle w:val="a6"/>
              <w:ind w:left="-193" w:right="-163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</w:tcPr>
          <w:p w:rsidR="0023641E" w:rsidRPr="00031608" w:rsidRDefault="0023641E" w:rsidP="00044B7D">
            <w:pPr>
              <w:pStyle w:val="a6"/>
              <w:ind w:left="-108" w:righ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31608">
              <w:rPr>
                <w:rFonts w:ascii="Times New Roman" w:hAnsi="Times New Roman" w:cs="Times New Roman"/>
              </w:rPr>
              <w:t>арактеристика</w:t>
            </w: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1608">
              <w:rPr>
                <w:rFonts w:ascii="Times New Roman" w:hAnsi="Times New Roman" w:cs="Times New Roman"/>
              </w:rPr>
              <w:t>начение характеристики</w:t>
            </w:r>
          </w:p>
        </w:tc>
        <w:tc>
          <w:tcPr>
            <w:tcW w:w="1843" w:type="dxa"/>
          </w:tcPr>
          <w:p w:rsidR="0023641E" w:rsidRPr="00031608" w:rsidRDefault="0023641E" w:rsidP="00F9245D">
            <w:pPr>
              <w:pStyle w:val="a6"/>
              <w:ind w:left="-5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1608">
              <w:rPr>
                <w:rFonts w:ascii="Times New Roman" w:hAnsi="Times New Roman" w:cs="Times New Roman"/>
              </w:rPr>
              <w:t xml:space="preserve">боснование отклонения значения характеристики </w:t>
            </w:r>
            <w:proofErr w:type="gramStart"/>
            <w:r w:rsidRPr="00031608">
              <w:rPr>
                <w:rFonts w:ascii="Times New Roman" w:hAnsi="Times New Roman" w:cs="Times New Roman"/>
              </w:rPr>
              <w:t>от</w:t>
            </w:r>
            <w:proofErr w:type="gramEnd"/>
            <w:r w:rsidRPr="00031608">
              <w:rPr>
                <w:rFonts w:ascii="Times New Roman" w:hAnsi="Times New Roman" w:cs="Times New Roman"/>
              </w:rPr>
              <w:t xml:space="preserve"> утвержденной </w:t>
            </w:r>
            <w:r w:rsidR="00F9245D">
              <w:rPr>
                <w:rFonts w:ascii="Times New Roman" w:hAnsi="Times New Roman" w:cs="Times New Roman"/>
              </w:rPr>
              <w:t>КСП</w:t>
            </w:r>
          </w:p>
        </w:tc>
        <w:tc>
          <w:tcPr>
            <w:tcW w:w="1559" w:type="dxa"/>
          </w:tcPr>
          <w:p w:rsidR="0023641E" w:rsidRPr="00031608" w:rsidRDefault="0023641E" w:rsidP="00044B7D">
            <w:pPr>
              <w:pStyle w:val="a6"/>
              <w:ind w:left="-108" w:right="-11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608">
              <w:rPr>
                <w:rFonts w:ascii="Times New Roman" w:hAnsi="Times New Roman" w:cs="Times New Roman"/>
              </w:rPr>
              <w:t>Функциональ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031608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031608">
              <w:rPr>
                <w:rFonts w:ascii="Times New Roman" w:hAnsi="Times New Roman" w:cs="Times New Roman"/>
              </w:rPr>
              <w:t xml:space="preserve"> назначение</w:t>
            </w:r>
            <w:hyperlink w:anchor="sub_1111" w:history="1">
              <w:r w:rsidRPr="0003160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3641E" w:rsidRPr="00643837" w:rsidTr="004848F1">
        <w:trPr>
          <w:trHeight w:val="296"/>
        </w:trPr>
        <w:tc>
          <w:tcPr>
            <w:tcW w:w="16443" w:type="dxa"/>
            <w:gridSpan w:val="11"/>
          </w:tcPr>
          <w:p w:rsidR="0023641E" w:rsidRPr="00643837" w:rsidRDefault="0023641E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37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643837">
                <w:rPr>
                  <w:rFonts w:ascii="Times New Roman" w:hAnsi="Times New Roman"/>
                  <w:sz w:val="24"/>
                  <w:szCs w:val="24"/>
                </w:rPr>
                <w:t>приложением  2</w:t>
              </w:r>
            </w:hyperlink>
            <w:r w:rsidRPr="00643837">
              <w:rPr>
                <w:rFonts w:ascii="Times New Roman" w:hAnsi="Times New Roman"/>
                <w:sz w:val="24"/>
                <w:szCs w:val="24"/>
              </w:rPr>
              <w:t xml:space="preserve"> к настоящим Правилам</w:t>
            </w:r>
          </w:p>
        </w:tc>
      </w:tr>
      <w:tr w:rsidR="0023641E" w:rsidRPr="001D36BC" w:rsidTr="004848F1">
        <w:tc>
          <w:tcPr>
            <w:tcW w:w="426" w:type="dxa"/>
          </w:tcPr>
          <w:p w:rsidR="0023641E" w:rsidRPr="001D36BC" w:rsidRDefault="0023641E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23641E" w:rsidRPr="001D36BC" w:rsidRDefault="0023641E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559" w:type="dxa"/>
          </w:tcPr>
          <w:p w:rsidR="0023641E" w:rsidRPr="001D36BC" w:rsidRDefault="0023641E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10 кг </w:t>
            </w: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автоматической обработки данных («лэптопы», «ноутбуки», «</w:t>
            </w:r>
            <w:proofErr w:type="spellStart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сабноутбуки</w:t>
            </w:r>
            <w:proofErr w:type="spellEnd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</w:p>
          <w:p w:rsidR="0023641E" w:rsidRPr="001D36BC" w:rsidRDefault="0023641E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851" w:type="dxa"/>
          </w:tcPr>
          <w:p w:rsidR="0023641E" w:rsidRPr="001D36BC" w:rsidRDefault="00A20A8A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701" w:type="dxa"/>
          </w:tcPr>
          <w:p w:rsidR="0023641E" w:rsidRPr="001D36BC" w:rsidRDefault="00A20A8A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23641E" w:rsidRPr="001D36BC" w:rsidRDefault="007536B9" w:rsidP="0075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размер оперативной </w:t>
            </w: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proofErr w:type="spellStart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</w:tcPr>
          <w:p w:rsidR="0023641E" w:rsidRPr="001D36BC" w:rsidRDefault="0023641E" w:rsidP="00F9245D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641E" w:rsidRPr="001D36BC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1E" w:rsidRPr="001D36BC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641E" w:rsidRPr="001D36BC" w:rsidRDefault="00F9245D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соответствие цели приобретения и выполнения технической эксплуатации оборудование</w:t>
            </w:r>
          </w:p>
        </w:tc>
        <w:tc>
          <w:tcPr>
            <w:tcW w:w="1559" w:type="dxa"/>
          </w:tcPr>
          <w:p w:rsidR="0023641E" w:rsidRPr="001D36BC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B9" w:rsidRPr="001D36BC" w:rsidTr="004848F1">
        <w:tc>
          <w:tcPr>
            <w:tcW w:w="426" w:type="dxa"/>
          </w:tcPr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</w:tcPr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559" w:type="dxa"/>
          </w:tcPr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по требуемой продукции:</w:t>
            </w:r>
          </w:p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851" w:type="dxa"/>
          </w:tcPr>
          <w:p w:rsidR="007536B9" w:rsidRPr="001D36BC" w:rsidRDefault="007536B9" w:rsidP="007536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1701" w:type="dxa"/>
          </w:tcPr>
          <w:p w:rsidR="007536B9" w:rsidRPr="001D36BC" w:rsidRDefault="007536B9" w:rsidP="007536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7536B9" w:rsidRPr="001D36BC" w:rsidRDefault="007536B9" w:rsidP="0075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7536B9" w:rsidRPr="001D36BC" w:rsidRDefault="007536B9" w:rsidP="00F9245D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6B9" w:rsidRPr="001D36BC" w:rsidRDefault="00F9245D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соответствие цели приобретения и выполнения технической эксплуатации оборудование</w:t>
            </w:r>
          </w:p>
        </w:tc>
        <w:tc>
          <w:tcPr>
            <w:tcW w:w="1559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B9" w:rsidRPr="001D36BC" w:rsidTr="004848F1">
        <w:tc>
          <w:tcPr>
            <w:tcW w:w="426" w:type="dxa"/>
          </w:tcPr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</w:tcPr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559" w:type="dxa"/>
          </w:tcPr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851" w:type="dxa"/>
          </w:tcPr>
          <w:p w:rsidR="007536B9" w:rsidRPr="001D36BC" w:rsidRDefault="007536B9" w:rsidP="007536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1" w:type="dxa"/>
          </w:tcPr>
          <w:p w:rsidR="007536B9" w:rsidRPr="001D36BC" w:rsidRDefault="007536B9" w:rsidP="007536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7536B9" w:rsidRPr="001D36BC" w:rsidRDefault="007536B9" w:rsidP="0075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36BC">
              <w:rPr>
                <w:rFonts w:ascii="Times New Roman" w:hAnsi="Times New Roman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1D36BC">
              <w:rPr>
                <w:rFonts w:ascii="Times New Roman" w:hAnsi="Times New Roman"/>
                <w:lang w:eastAsia="ru-RU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7536B9" w:rsidRPr="001D36BC" w:rsidRDefault="007536B9" w:rsidP="00F9245D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6B9" w:rsidRPr="001D36BC" w:rsidRDefault="00F9245D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соответствие цели приобретения и выполнения технической эксплуатации оборудование</w:t>
            </w:r>
          </w:p>
        </w:tc>
        <w:tc>
          <w:tcPr>
            <w:tcW w:w="1559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B9" w:rsidRPr="001D36BC" w:rsidTr="004848F1">
        <w:tc>
          <w:tcPr>
            <w:tcW w:w="426" w:type="dxa"/>
          </w:tcPr>
          <w:p w:rsidR="007536B9" w:rsidRPr="001D36BC" w:rsidRDefault="007536B9" w:rsidP="00107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</w:tcPr>
          <w:p w:rsidR="007536B9" w:rsidRPr="001D36BC" w:rsidRDefault="007536B9" w:rsidP="007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</w:rPr>
              <w:t>36.12.11</w:t>
            </w:r>
          </w:p>
        </w:tc>
        <w:tc>
          <w:tcPr>
            <w:tcW w:w="1559" w:type="dxa"/>
          </w:tcPr>
          <w:p w:rsidR="007536B9" w:rsidRPr="001D36BC" w:rsidRDefault="007536B9" w:rsidP="0075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7536B9" w:rsidRPr="001D36BC" w:rsidRDefault="007536B9" w:rsidP="007536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1" w:type="dxa"/>
          </w:tcPr>
          <w:p w:rsidR="007536B9" w:rsidRPr="001D36BC" w:rsidRDefault="007536B9" w:rsidP="007536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36B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1D36BC" w:rsidRPr="001D36BC" w:rsidRDefault="001D36BC" w:rsidP="001D3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36BC">
              <w:rPr>
                <w:rFonts w:ascii="Times New Roman" w:hAnsi="Times New Roman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7536B9" w:rsidRPr="001D36BC" w:rsidRDefault="007536B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36B9" w:rsidRPr="001D36BC" w:rsidRDefault="007536B9" w:rsidP="00F9245D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6B9" w:rsidRPr="001D36BC" w:rsidRDefault="00F9245D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соответствие цели приобретения и выполнения технической эксплуатации оборудование</w:t>
            </w:r>
          </w:p>
        </w:tc>
        <w:tc>
          <w:tcPr>
            <w:tcW w:w="1559" w:type="dxa"/>
          </w:tcPr>
          <w:p w:rsidR="007536B9" w:rsidRPr="001D36BC" w:rsidRDefault="007536B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41E" w:rsidRPr="00643837" w:rsidTr="004848F1">
        <w:tc>
          <w:tcPr>
            <w:tcW w:w="16443" w:type="dxa"/>
            <w:gridSpan w:val="11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23641E" w:rsidRPr="00643837" w:rsidTr="004848F1">
        <w:tc>
          <w:tcPr>
            <w:tcW w:w="426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42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3641E" w:rsidRPr="00643837" w:rsidTr="004848F1">
        <w:tc>
          <w:tcPr>
            <w:tcW w:w="426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42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</w:tcPr>
          <w:p w:rsidR="0023641E" w:rsidRPr="00031608" w:rsidRDefault="0023641E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6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23641E" w:rsidRDefault="0023641E" w:rsidP="0004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41E" w:rsidRDefault="0023641E" w:rsidP="0004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7D">
        <w:rPr>
          <w:rFonts w:ascii="Times New Roman" w:hAnsi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>
        <w:rPr>
          <w:rFonts w:ascii="Times New Roman" w:hAnsi="Times New Roman"/>
          <w:sz w:val="28"/>
          <w:szCs w:val="28"/>
        </w:rPr>
        <w:t>ные цены товаров, работ, услуг)</w:t>
      </w:r>
    </w:p>
    <w:p w:rsidR="0023641E" w:rsidRDefault="0023641E" w:rsidP="007041CA">
      <w:pPr>
        <w:spacing w:after="0" w:line="240" w:lineRule="auto"/>
        <w:ind w:left="9781"/>
        <w:jc w:val="right"/>
        <w:rPr>
          <w:rFonts w:ascii="Times New Roman" w:hAnsi="Times New Roman"/>
          <w:sz w:val="28"/>
          <w:szCs w:val="28"/>
        </w:rPr>
      </w:pPr>
    </w:p>
    <w:p w:rsidR="0023641E" w:rsidRPr="007F438C" w:rsidRDefault="0023641E" w:rsidP="00CF2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F29F1">
        <w:rPr>
          <w:rFonts w:ascii="Times New Roman" w:hAnsi="Times New Roman"/>
          <w:sz w:val="28"/>
          <w:szCs w:val="28"/>
        </w:rPr>
        <w:lastRenderedPageBreak/>
        <w:t>П</w:t>
      </w:r>
      <w:r w:rsidRPr="007F438C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3641E" w:rsidRPr="007F438C" w:rsidRDefault="00CF29F1" w:rsidP="00CF29F1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3641E" w:rsidRPr="007F438C">
        <w:rPr>
          <w:rFonts w:ascii="Times New Roman" w:hAnsi="Times New Roman"/>
          <w:sz w:val="28"/>
          <w:szCs w:val="28"/>
        </w:rPr>
        <w:t>к  Правилам определения требований</w:t>
      </w:r>
    </w:p>
    <w:p w:rsidR="0023641E" w:rsidRPr="007F438C" w:rsidRDefault="00CF29F1" w:rsidP="00D65B1C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3641E" w:rsidRPr="007F438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23641E" w:rsidRPr="007F438C">
        <w:rPr>
          <w:rFonts w:ascii="Times New Roman" w:hAnsi="Times New Roman"/>
          <w:sz w:val="28"/>
          <w:szCs w:val="28"/>
        </w:rPr>
        <w:t>закупаемым</w:t>
      </w:r>
      <w:proofErr w:type="gramEnd"/>
      <w:r w:rsidR="0023641E" w:rsidRPr="007F438C">
        <w:rPr>
          <w:rFonts w:ascii="Times New Roman" w:hAnsi="Times New Roman"/>
          <w:sz w:val="28"/>
          <w:szCs w:val="28"/>
        </w:rPr>
        <w:t xml:space="preserve"> </w:t>
      </w:r>
      <w:r w:rsidR="0023641E">
        <w:rPr>
          <w:rFonts w:ascii="Times New Roman" w:hAnsi="Times New Roman"/>
          <w:sz w:val="28"/>
          <w:szCs w:val="28"/>
          <w:lang w:eastAsia="ru-RU"/>
        </w:rPr>
        <w:t>Контрольно-счетной палатой</w:t>
      </w:r>
    </w:p>
    <w:p w:rsidR="0023641E" w:rsidRPr="007F438C" w:rsidRDefault="00CF29F1" w:rsidP="00D65B1C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23641E" w:rsidRPr="007F438C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23641E">
        <w:rPr>
          <w:rFonts w:ascii="Times New Roman" w:hAnsi="Times New Roman"/>
          <w:sz w:val="28"/>
          <w:szCs w:val="28"/>
          <w:lang w:eastAsia="ru-RU"/>
        </w:rPr>
        <w:t>.</w:t>
      </w:r>
    </w:p>
    <w:p w:rsidR="0023641E" w:rsidRDefault="0023641E" w:rsidP="00D65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3641E" w:rsidRPr="00A44E0A" w:rsidRDefault="0023641E" w:rsidP="00A44E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031608">
        <w:rPr>
          <w:rFonts w:ascii="Times New Roman" w:hAnsi="Times New Roman"/>
          <w:bCs/>
          <w:sz w:val="28"/>
          <w:szCs w:val="28"/>
        </w:rPr>
        <w:t>Обязательный перечень</w:t>
      </w:r>
      <w:r w:rsidRPr="00031608">
        <w:rPr>
          <w:rFonts w:ascii="Times New Roman" w:hAnsi="Times New Roman"/>
          <w:bCs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3641E" w:rsidRDefault="0023641E" w:rsidP="00D65B1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6"/>
        <w:gridCol w:w="993"/>
        <w:gridCol w:w="2409"/>
        <w:gridCol w:w="1985"/>
        <w:gridCol w:w="850"/>
        <w:gridCol w:w="1560"/>
        <w:gridCol w:w="1842"/>
        <w:gridCol w:w="1843"/>
        <w:gridCol w:w="1843"/>
        <w:gridCol w:w="1984"/>
      </w:tblGrid>
      <w:tr w:rsidR="0023641E" w:rsidRPr="00643837" w:rsidTr="00E2152D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23641E" w:rsidRPr="00643837" w:rsidTr="00E2152D">
        <w:trPr>
          <w:trHeight w:val="3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характеристики</w:t>
            </w:r>
          </w:p>
          <w:p w:rsidR="0023641E" w:rsidRPr="00036F09" w:rsidRDefault="0023641E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1E" w:rsidRPr="00643837" w:rsidTr="00E2152D">
        <w:trPr>
          <w:trHeight w:val="3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 w:rsidR="0023641E" w:rsidRPr="00643837" w:rsidTr="00E2152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руководителя администрации (главы) муниципального образования, высшая группа должностей муниципальной службы</w:t>
            </w: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Главная группа должностей муниципальной службы, должности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  <w:proofErr w:type="gramStart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старшая и младшая группы должностей муниципальной службы, должности категории «специалисты»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категории «обеспечивающие специалисты»</w:t>
            </w:r>
          </w:p>
        </w:tc>
      </w:tr>
      <w:tr w:rsidR="0023641E" w:rsidRPr="00643837" w:rsidTr="00036F09">
        <w:trPr>
          <w:trHeight w:val="2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641E" w:rsidRPr="00643837" w:rsidTr="00A44E0A">
        <w:trPr>
          <w:trHeight w:val="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обработки данных («лэптопы», «ноутбуки», «</w:t>
            </w:r>
            <w:proofErr w:type="spellStart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сабноутбуки</w:t>
            </w:r>
            <w:proofErr w:type="spellEnd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FE4A8A" w:rsidP="00FE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и тип экрана, вес, тип процессора, частота процессора, размер </w:t>
            </w:r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8A1F30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единица для лица, замещающего муниципальную должность (начальник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1E" w:rsidRPr="00643837" w:rsidTr="00E215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по требуемой продукции:</w:t>
            </w: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компьютеры </w:t>
            </w: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FE4A8A" w:rsidP="00FE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8A1F30" w:rsidP="008A1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единица для лица, замещающего муниципальную должность (председатель)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1E" w:rsidRPr="00643837" w:rsidTr="00E215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FE4A8A" w:rsidP="00FE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8A">
              <w:rPr>
                <w:rFonts w:ascii="Times New Roman" w:hAnsi="Times New Roman"/>
                <w:sz w:val="24"/>
                <w:szCs w:val="24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8A1F30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единица для лица, замещающего муниципальную должность (аудитор)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1E" w:rsidRPr="00643837" w:rsidTr="00E215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059D5" w:rsidP="00C0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</w:rPr>
              <w:t>36.12.1</w:t>
            </w:r>
            <w:r w:rsidRPr="001D36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059D5" w:rsidP="00C0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Мебель </w:t>
            </w:r>
            <w:r w:rsidRPr="001D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C059D5" w:rsidRDefault="00C059D5" w:rsidP="00C0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36BC">
              <w:rPr>
                <w:rFonts w:ascii="Times New Roman" w:hAnsi="Times New Roman"/>
                <w:lang w:eastAsia="ru-RU"/>
              </w:rPr>
              <w:lastRenderedPageBreak/>
              <w:t xml:space="preserve">Мебель </w:t>
            </w:r>
            <w:r w:rsidRPr="001D36BC">
              <w:rPr>
                <w:rFonts w:ascii="Times New Roman" w:hAnsi="Times New Roman"/>
                <w:lang w:eastAsia="ru-RU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CF29F1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E" w:rsidRPr="00036F09" w:rsidRDefault="0023641E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E" w:rsidRPr="00036F09" w:rsidRDefault="008A1F30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единица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лица, замещающего муниципальную должность (секретарь)</w:t>
            </w:r>
          </w:p>
        </w:tc>
      </w:tr>
    </w:tbl>
    <w:p w:rsidR="0023641E" w:rsidRPr="00031608" w:rsidRDefault="0023641E" w:rsidP="00C10F8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23641E" w:rsidRPr="00031608" w:rsidSect="008A1F3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8A" w:rsidRDefault="00FE4A8A" w:rsidP="00EB61A0">
      <w:pPr>
        <w:spacing w:after="0" w:line="240" w:lineRule="auto"/>
      </w:pPr>
      <w:r>
        <w:separator/>
      </w:r>
    </w:p>
  </w:endnote>
  <w:endnote w:type="continuationSeparator" w:id="0">
    <w:p w:rsidR="00FE4A8A" w:rsidRDefault="00FE4A8A" w:rsidP="00E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8A" w:rsidRDefault="00FE4A8A" w:rsidP="00EB61A0">
      <w:pPr>
        <w:spacing w:after="0" w:line="240" w:lineRule="auto"/>
      </w:pPr>
      <w:r>
        <w:separator/>
      </w:r>
    </w:p>
  </w:footnote>
  <w:footnote w:type="continuationSeparator" w:id="0">
    <w:p w:rsidR="00FE4A8A" w:rsidRDefault="00FE4A8A" w:rsidP="00E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A" w:rsidRDefault="00FE4A8A">
    <w:pPr>
      <w:pStyle w:val="a8"/>
      <w:jc w:val="center"/>
    </w:pPr>
  </w:p>
  <w:p w:rsidR="00FE4A8A" w:rsidRDefault="00FE4A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1C7"/>
    <w:multiLevelType w:val="hybridMultilevel"/>
    <w:tmpl w:val="BAAC06F0"/>
    <w:lvl w:ilvl="0" w:tplc="7A34A5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9E56A2"/>
    <w:multiLevelType w:val="hybridMultilevel"/>
    <w:tmpl w:val="3F54D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3C0986"/>
    <w:multiLevelType w:val="hybridMultilevel"/>
    <w:tmpl w:val="1C26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16FDF"/>
    <w:multiLevelType w:val="hybridMultilevel"/>
    <w:tmpl w:val="78B2AA38"/>
    <w:lvl w:ilvl="0" w:tplc="422C1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DD"/>
    <w:rsid w:val="00001EDE"/>
    <w:rsid w:val="00017791"/>
    <w:rsid w:val="00031608"/>
    <w:rsid w:val="00036F09"/>
    <w:rsid w:val="00044B7D"/>
    <w:rsid w:val="00050784"/>
    <w:rsid w:val="000677C3"/>
    <w:rsid w:val="000E4B1C"/>
    <w:rsid w:val="00102084"/>
    <w:rsid w:val="001074F9"/>
    <w:rsid w:val="001120BB"/>
    <w:rsid w:val="001337A6"/>
    <w:rsid w:val="00177A1F"/>
    <w:rsid w:val="0018294C"/>
    <w:rsid w:val="001A4409"/>
    <w:rsid w:val="001B2AAF"/>
    <w:rsid w:val="001D36BC"/>
    <w:rsid w:val="001E1D04"/>
    <w:rsid w:val="002041A6"/>
    <w:rsid w:val="00206CE3"/>
    <w:rsid w:val="002142B3"/>
    <w:rsid w:val="0023641E"/>
    <w:rsid w:val="00241AD6"/>
    <w:rsid w:val="002514AA"/>
    <w:rsid w:val="00263ADC"/>
    <w:rsid w:val="00267603"/>
    <w:rsid w:val="00275226"/>
    <w:rsid w:val="00282FFE"/>
    <w:rsid w:val="00310764"/>
    <w:rsid w:val="003237E4"/>
    <w:rsid w:val="00392912"/>
    <w:rsid w:val="003C34FD"/>
    <w:rsid w:val="003D2180"/>
    <w:rsid w:val="00403C63"/>
    <w:rsid w:val="00421A3D"/>
    <w:rsid w:val="004223E4"/>
    <w:rsid w:val="00430892"/>
    <w:rsid w:val="004443B2"/>
    <w:rsid w:val="00463527"/>
    <w:rsid w:val="004673DD"/>
    <w:rsid w:val="00471330"/>
    <w:rsid w:val="0047403E"/>
    <w:rsid w:val="00481BDB"/>
    <w:rsid w:val="004848F1"/>
    <w:rsid w:val="004876C8"/>
    <w:rsid w:val="004C5AB3"/>
    <w:rsid w:val="00507F78"/>
    <w:rsid w:val="005148D2"/>
    <w:rsid w:val="0053732B"/>
    <w:rsid w:val="00554F39"/>
    <w:rsid w:val="00564518"/>
    <w:rsid w:val="00566B23"/>
    <w:rsid w:val="00590E83"/>
    <w:rsid w:val="005B616E"/>
    <w:rsid w:val="006063A2"/>
    <w:rsid w:val="00643837"/>
    <w:rsid w:val="006567DF"/>
    <w:rsid w:val="00681763"/>
    <w:rsid w:val="006A512C"/>
    <w:rsid w:val="006B302A"/>
    <w:rsid w:val="006C43F4"/>
    <w:rsid w:val="006E2038"/>
    <w:rsid w:val="006E3C74"/>
    <w:rsid w:val="007041CA"/>
    <w:rsid w:val="007428F1"/>
    <w:rsid w:val="007536B9"/>
    <w:rsid w:val="007671E4"/>
    <w:rsid w:val="007817BA"/>
    <w:rsid w:val="00782DD6"/>
    <w:rsid w:val="007E377C"/>
    <w:rsid w:val="007F0A7A"/>
    <w:rsid w:val="007F107D"/>
    <w:rsid w:val="007F438C"/>
    <w:rsid w:val="007F4CC0"/>
    <w:rsid w:val="008025AA"/>
    <w:rsid w:val="00810387"/>
    <w:rsid w:val="00816998"/>
    <w:rsid w:val="0089485A"/>
    <w:rsid w:val="008A1F30"/>
    <w:rsid w:val="008A5EB2"/>
    <w:rsid w:val="008B7EAF"/>
    <w:rsid w:val="008E3172"/>
    <w:rsid w:val="008E3213"/>
    <w:rsid w:val="008E5242"/>
    <w:rsid w:val="0091450B"/>
    <w:rsid w:val="009335BC"/>
    <w:rsid w:val="00937849"/>
    <w:rsid w:val="00984AD9"/>
    <w:rsid w:val="009902EF"/>
    <w:rsid w:val="009A2138"/>
    <w:rsid w:val="009A62C8"/>
    <w:rsid w:val="009E4767"/>
    <w:rsid w:val="00A03E8D"/>
    <w:rsid w:val="00A20A8A"/>
    <w:rsid w:val="00A44E0A"/>
    <w:rsid w:val="00A653F4"/>
    <w:rsid w:val="00A853C9"/>
    <w:rsid w:val="00AE2A36"/>
    <w:rsid w:val="00B47F1F"/>
    <w:rsid w:val="00B5495A"/>
    <w:rsid w:val="00B73204"/>
    <w:rsid w:val="00B9152A"/>
    <w:rsid w:val="00BA0911"/>
    <w:rsid w:val="00BB6CFB"/>
    <w:rsid w:val="00BD68EC"/>
    <w:rsid w:val="00BE3150"/>
    <w:rsid w:val="00C059D5"/>
    <w:rsid w:val="00C10F8F"/>
    <w:rsid w:val="00C94F48"/>
    <w:rsid w:val="00CC5592"/>
    <w:rsid w:val="00CE1DCC"/>
    <w:rsid w:val="00CF29F1"/>
    <w:rsid w:val="00D65B1C"/>
    <w:rsid w:val="00D97E6D"/>
    <w:rsid w:val="00DB6152"/>
    <w:rsid w:val="00DD3AB1"/>
    <w:rsid w:val="00DE5EE7"/>
    <w:rsid w:val="00E012DE"/>
    <w:rsid w:val="00E01EDF"/>
    <w:rsid w:val="00E041AB"/>
    <w:rsid w:val="00E07527"/>
    <w:rsid w:val="00E14484"/>
    <w:rsid w:val="00E2152D"/>
    <w:rsid w:val="00E35FE1"/>
    <w:rsid w:val="00E666E9"/>
    <w:rsid w:val="00E76D6A"/>
    <w:rsid w:val="00EA7CBE"/>
    <w:rsid w:val="00EB61A0"/>
    <w:rsid w:val="00EC0D8B"/>
    <w:rsid w:val="00ED0371"/>
    <w:rsid w:val="00EE46CD"/>
    <w:rsid w:val="00EE660A"/>
    <w:rsid w:val="00EF279A"/>
    <w:rsid w:val="00F064B4"/>
    <w:rsid w:val="00F134A6"/>
    <w:rsid w:val="00F223A0"/>
    <w:rsid w:val="00F2444E"/>
    <w:rsid w:val="00F436B6"/>
    <w:rsid w:val="00F43ED0"/>
    <w:rsid w:val="00F55BC4"/>
    <w:rsid w:val="00F61207"/>
    <w:rsid w:val="00F90D03"/>
    <w:rsid w:val="00F9245D"/>
    <w:rsid w:val="00FC3A39"/>
    <w:rsid w:val="00FD5241"/>
    <w:rsid w:val="00FE0B56"/>
    <w:rsid w:val="00FE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3A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A3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C3A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A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C3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428F1"/>
    <w:pPr>
      <w:ind w:left="720"/>
      <w:contextualSpacing/>
    </w:pPr>
  </w:style>
  <w:style w:type="paragraph" w:styleId="a8">
    <w:name w:val="header"/>
    <w:basedOn w:val="a"/>
    <w:link w:val="a9"/>
    <w:uiPriority w:val="99"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61A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B61A0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7041CA"/>
    <w:rPr>
      <w:rFonts w:cs="Times New Roman"/>
      <w:color w:val="106BBE"/>
    </w:rPr>
  </w:style>
  <w:style w:type="paragraph" w:customStyle="1" w:styleId="ConsPlusCell">
    <w:name w:val="ConsPlusCell"/>
    <w:uiPriority w:val="99"/>
    <w:rsid w:val="004848F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1818</Words>
  <Characters>13696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24</cp:revision>
  <cp:lastPrinted>2016-05-17T11:08:00Z</cp:lastPrinted>
  <dcterms:created xsi:type="dcterms:W3CDTF">2016-06-24T08:25:00Z</dcterms:created>
  <dcterms:modified xsi:type="dcterms:W3CDTF">2016-06-30T11:27:00Z</dcterms:modified>
</cp:coreProperties>
</file>