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B" w:rsidRPr="008A034B" w:rsidRDefault="008A034B" w:rsidP="008A034B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A034B">
        <w:rPr>
          <w:rFonts w:ascii="Times New Roman" w:hAnsi="Times New Roman"/>
          <w:sz w:val="28"/>
        </w:rPr>
        <w:t>ПОСТАНОВЛЕНИЕ</w:t>
      </w:r>
    </w:p>
    <w:p w:rsidR="008A034B" w:rsidRPr="008A034B" w:rsidRDefault="008A034B" w:rsidP="008A034B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A034B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8A034B" w:rsidRPr="008A034B" w:rsidRDefault="008A034B" w:rsidP="008A034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A034B" w:rsidRPr="008A034B" w:rsidRDefault="008A034B" w:rsidP="008A034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A034B" w:rsidRPr="008A034B" w:rsidRDefault="008A034B" w:rsidP="008A034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A034B" w:rsidRPr="008A034B" w:rsidRDefault="008A034B" w:rsidP="008A034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A034B" w:rsidRPr="008A034B" w:rsidRDefault="008A034B" w:rsidP="008A0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26</w:t>
      </w:r>
      <w:r w:rsidRPr="008A034B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 w:rsidRPr="008A034B">
        <w:rPr>
          <w:rFonts w:ascii="Times New Roman" w:hAnsi="Times New Roman"/>
          <w:sz w:val="28"/>
        </w:rPr>
        <w:t xml:space="preserve">.2016 года № </w:t>
      </w:r>
      <w:r>
        <w:rPr>
          <w:rFonts w:ascii="Times New Roman" w:hAnsi="Times New Roman"/>
          <w:sz w:val="28"/>
        </w:rPr>
        <w:t>271</w:t>
      </w:r>
    </w:p>
    <w:p w:rsidR="000F6E87" w:rsidRDefault="000F6E87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6E87" w:rsidRDefault="000F6E87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7DD2" w:rsidRPr="00181086" w:rsidRDefault="00C73F3E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1086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8D7DD2" w:rsidRPr="00181086">
        <w:rPr>
          <w:rFonts w:ascii="Times New Roman" w:hAnsi="Times New Roman"/>
          <w:bCs/>
          <w:sz w:val="28"/>
          <w:szCs w:val="28"/>
        </w:rPr>
        <w:t xml:space="preserve"> </w:t>
      </w:r>
    </w:p>
    <w:p w:rsidR="004366BB" w:rsidRPr="00181086" w:rsidRDefault="008D7DD2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1086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</w:p>
    <w:p w:rsidR="00181086" w:rsidRDefault="008D7DD2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1086">
        <w:rPr>
          <w:rFonts w:ascii="Times New Roman" w:hAnsi="Times New Roman"/>
          <w:bCs/>
          <w:sz w:val="28"/>
          <w:szCs w:val="28"/>
        </w:rPr>
        <w:t xml:space="preserve">Карталинского муниципального </w:t>
      </w:r>
    </w:p>
    <w:p w:rsidR="00E93C2E" w:rsidRDefault="008D7DD2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1086">
        <w:rPr>
          <w:rFonts w:ascii="Times New Roman" w:hAnsi="Times New Roman"/>
          <w:bCs/>
          <w:sz w:val="28"/>
          <w:szCs w:val="28"/>
        </w:rPr>
        <w:t xml:space="preserve">района </w:t>
      </w:r>
      <w:r w:rsidR="005B55B5" w:rsidRPr="00181086">
        <w:rPr>
          <w:rFonts w:ascii="Times New Roman" w:hAnsi="Times New Roman"/>
          <w:bCs/>
          <w:sz w:val="28"/>
          <w:szCs w:val="28"/>
        </w:rPr>
        <w:t>о</w:t>
      </w:r>
      <w:r w:rsidRPr="00181086">
        <w:rPr>
          <w:rFonts w:ascii="Times New Roman" w:hAnsi="Times New Roman"/>
          <w:bCs/>
          <w:sz w:val="28"/>
          <w:szCs w:val="28"/>
        </w:rPr>
        <w:t>т 09.12.2013</w:t>
      </w:r>
      <w:r w:rsidR="00181086">
        <w:rPr>
          <w:rFonts w:ascii="Times New Roman" w:hAnsi="Times New Roman"/>
          <w:bCs/>
          <w:sz w:val="28"/>
          <w:szCs w:val="28"/>
        </w:rPr>
        <w:t xml:space="preserve"> </w:t>
      </w:r>
      <w:r w:rsidRPr="00181086">
        <w:rPr>
          <w:rFonts w:ascii="Times New Roman" w:hAnsi="Times New Roman"/>
          <w:bCs/>
          <w:sz w:val="28"/>
          <w:szCs w:val="28"/>
        </w:rPr>
        <w:t>г</w:t>
      </w:r>
      <w:r w:rsidR="00181086">
        <w:rPr>
          <w:rFonts w:ascii="Times New Roman" w:hAnsi="Times New Roman"/>
          <w:bCs/>
          <w:sz w:val="28"/>
          <w:szCs w:val="28"/>
        </w:rPr>
        <w:t>ода</w:t>
      </w:r>
      <w:r w:rsidRPr="00181086">
        <w:rPr>
          <w:rFonts w:ascii="Times New Roman" w:hAnsi="Times New Roman"/>
          <w:bCs/>
          <w:sz w:val="28"/>
          <w:szCs w:val="28"/>
        </w:rPr>
        <w:t xml:space="preserve"> №</w:t>
      </w:r>
      <w:r w:rsidR="00181086">
        <w:rPr>
          <w:rFonts w:ascii="Times New Roman" w:hAnsi="Times New Roman"/>
          <w:bCs/>
          <w:sz w:val="28"/>
          <w:szCs w:val="28"/>
        </w:rPr>
        <w:t xml:space="preserve"> </w:t>
      </w:r>
      <w:r w:rsidRPr="00181086">
        <w:rPr>
          <w:rFonts w:ascii="Times New Roman" w:hAnsi="Times New Roman"/>
          <w:bCs/>
          <w:sz w:val="28"/>
          <w:szCs w:val="28"/>
        </w:rPr>
        <w:t>2209</w:t>
      </w:r>
    </w:p>
    <w:p w:rsidR="00181086" w:rsidRDefault="00181086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87" w:rsidRDefault="000F6E87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F3F" w:rsidRPr="00181086" w:rsidRDefault="00E93C2E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>В соответствии с распоряжением Правительства Челябинской области от 31.12.2015</w:t>
      </w:r>
      <w:r w:rsidR="004B119A">
        <w:rPr>
          <w:rFonts w:ascii="Times New Roman" w:hAnsi="Times New Roman"/>
          <w:sz w:val="28"/>
          <w:szCs w:val="28"/>
        </w:rPr>
        <w:t xml:space="preserve"> </w:t>
      </w:r>
      <w:r w:rsidR="004B119A" w:rsidRPr="00181086">
        <w:rPr>
          <w:rFonts w:ascii="Times New Roman" w:hAnsi="Times New Roman"/>
          <w:bCs/>
          <w:sz w:val="28"/>
          <w:szCs w:val="28"/>
        </w:rPr>
        <w:t>г</w:t>
      </w:r>
      <w:r w:rsidR="004B119A">
        <w:rPr>
          <w:rFonts w:ascii="Times New Roman" w:hAnsi="Times New Roman"/>
          <w:bCs/>
          <w:sz w:val="28"/>
          <w:szCs w:val="28"/>
        </w:rPr>
        <w:t>ода</w:t>
      </w:r>
      <w:r w:rsidRPr="00181086">
        <w:rPr>
          <w:rFonts w:ascii="Times New Roman" w:hAnsi="Times New Roman"/>
          <w:sz w:val="28"/>
          <w:szCs w:val="28"/>
        </w:rPr>
        <w:t xml:space="preserve"> №</w:t>
      </w:r>
      <w:r w:rsidR="004B119A">
        <w:rPr>
          <w:rFonts w:ascii="Times New Roman" w:hAnsi="Times New Roman"/>
          <w:sz w:val="28"/>
          <w:szCs w:val="28"/>
        </w:rPr>
        <w:t xml:space="preserve"> </w:t>
      </w:r>
      <w:r w:rsidRPr="00181086">
        <w:rPr>
          <w:rFonts w:ascii="Times New Roman" w:hAnsi="Times New Roman"/>
          <w:sz w:val="28"/>
          <w:szCs w:val="28"/>
        </w:rPr>
        <w:t>776-рп «О внесении изменений в распоряжение Правительства Челябинской области от 19.04.2013</w:t>
      </w:r>
      <w:r w:rsidR="004B119A">
        <w:rPr>
          <w:rFonts w:ascii="Times New Roman" w:hAnsi="Times New Roman"/>
          <w:sz w:val="28"/>
          <w:szCs w:val="28"/>
        </w:rPr>
        <w:t xml:space="preserve"> </w:t>
      </w:r>
      <w:r w:rsidR="004B119A" w:rsidRPr="00181086">
        <w:rPr>
          <w:rFonts w:ascii="Times New Roman" w:hAnsi="Times New Roman"/>
          <w:bCs/>
          <w:sz w:val="28"/>
          <w:szCs w:val="28"/>
        </w:rPr>
        <w:t>г</w:t>
      </w:r>
      <w:r w:rsidR="004B119A">
        <w:rPr>
          <w:rFonts w:ascii="Times New Roman" w:hAnsi="Times New Roman"/>
          <w:bCs/>
          <w:sz w:val="28"/>
          <w:szCs w:val="28"/>
        </w:rPr>
        <w:t>ода</w:t>
      </w:r>
      <w:r w:rsidR="004B119A" w:rsidRPr="00181086">
        <w:rPr>
          <w:rFonts w:ascii="Times New Roman" w:hAnsi="Times New Roman"/>
          <w:sz w:val="28"/>
          <w:szCs w:val="28"/>
        </w:rPr>
        <w:t xml:space="preserve"> </w:t>
      </w:r>
      <w:r w:rsidR="004B119A">
        <w:rPr>
          <w:rFonts w:ascii="Times New Roman" w:hAnsi="Times New Roman"/>
          <w:sz w:val="28"/>
          <w:szCs w:val="28"/>
        </w:rPr>
        <w:t xml:space="preserve"> </w:t>
      </w:r>
      <w:r w:rsidRPr="00181086">
        <w:rPr>
          <w:rFonts w:ascii="Times New Roman" w:hAnsi="Times New Roman"/>
          <w:sz w:val="28"/>
          <w:szCs w:val="28"/>
        </w:rPr>
        <w:t>№</w:t>
      </w:r>
      <w:r w:rsidR="004B119A">
        <w:rPr>
          <w:rFonts w:ascii="Times New Roman" w:hAnsi="Times New Roman"/>
          <w:sz w:val="28"/>
          <w:szCs w:val="28"/>
        </w:rPr>
        <w:t xml:space="preserve"> </w:t>
      </w:r>
      <w:r w:rsidRPr="00181086">
        <w:rPr>
          <w:rFonts w:ascii="Times New Roman" w:hAnsi="Times New Roman"/>
          <w:sz w:val="28"/>
          <w:szCs w:val="28"/>
        </w:rPr>
        <w:t>84-рп</w:t>
      </w:r>
      <w:r w:rsidR="004B119A">
        <w:rPr>
          <w:rFonts w:ascii="Times New Roman" w:hAnsi="Times New Roman"/>
          <w:sz w:val="28"/>
          <w:szCs w:val="28"/>
        </w:rPr>
        <w:t>»,</w:t>
      </w:r>
    </w:p>
    <w:p w:rsidR="008D7DD2" w:rsidRPr="00181086" w:rsidRDefault="00E93C2E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>а</w:t>
      </w:r>
      <w:r w:rsidR="008D7DD2" w:rsidRPr="00181086">
        <w:rPr>
          <w:rFonts w:ascii="Times New Roman" w:hAnsi="Times New Roman"/>
          <w:sz w:val="28"/>
          <w:szCs w:val="28"/>
        </w:rPr>
        <w:t xml:space="preserve">дминистрация Карталинского муниципального района ПОСТАНОВЛЯЕТ: </w:t>
      </w:r>
    </w:p>
    <w:p w:rsidR="00E93C2E" w:rsidRPr="00181086" w:rsidRDefault="004B119A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D7DD2" w:rsidRPr="00181086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 района от 09.12.2013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08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8D7DD2" w:rsidRPr="00181086">
        <w:rPr>
          <w:rFonts w:ascii="Times New Roman" w:hAnsi="Times New Roman"/>
          <w:sz w:val="28"/>
          <w:szCs w:val="28"/>
        </w:rPr>
        <w:t xml:space="preserve"> № 2209 «Об утверждении планов мероприятий («дорожных карт»)</w:t>
      </w:r>
      <w:r w:rsidR="000F6E87">
        <w:rPr>
          <w:rFonts w:ascii="Times New Roman" w:hAnsi="Times New Roman"/>
          <w:sz w:val="28"/>
          <w:szCs w:val="28"/>
        </w:rPr>
        <w:t>»</w:t>
      </w:r>
      <w:r w:rsidR="008D7DD2" w:rsidRPr="00181086">
        <w:rPr>
          <w:rFonts w:ascii="Times New Roman" w:hAnsi="Times New Roman"/>
          <w:sz w:val="28"/>
          <w:szCs w:val="28"/>
        </w:rPr>
        <w:t xml:space="preserve"> </w:t>
      </w:r>
      <w:r w:rsidR="008517A1" w:rsidRPr="00181086">
        <w:rPr>
          <w:rFonts w:ascii="Times New Roman" w:hAnsi="Times New Roman"/>
          <w:sz w:val="28"/>
          <w:szCs w:val="28"/>
        </w:rPr>
        <w:t>(с изменениями от 27.02.2015</w:t>
      </w:r>
      <w:r w:rsidR="00E93C2E" w:rsidRPr="00181086">
        <w:rPr>
          <w:rFonts w:ascii="Times New Roman" w:hAnsi="Times New Roman"/>
          <w:sz w:val="28"/>
          <w:szCs w:val="28"/>
        </w:rPr>
        <w:t xml:space="preserve"> </w:t>
      </w:r>
      <w:r w:rsidR="008517A1" w:rsidRPr="00181086">
        <w:rPr>
          <w:rFonts w:ascii="Times New Roman" w:hAnsi="Times New Roman"/>
          <w:sz w:val="28"/>
          <w:szCs w:val="28"/>
        </w:rPr>
        <w:t>г</w:t>
      </w:r>
      <w:r w:rsidR="00E93C2E" w:rsidRPr="00181086">
        <w:rPr>
          <w:rFonts w:ascii="Times New Roman" w:hAnsi="Times New Roman"/>
          <w:sz w:val="28"/>
          <w:szCs w:val="28"/>
        </w:rPr>
        <w:t xml:space="preserve">ода </w:t>
      </w:r>
      <w:r w:rsidR="008517A1" w:rsidRPr="001810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517A1" w:rsidRPr="00181086">
        <w:rPr>
          <w:rFonts w:ascii="Times New Roman" w:hAnsi="Times New Roman"/>
          <w:sz w:val="28"/>
          <w:szCs w:val="28"/>
        </w:rPr>
        <w:t>216</w:t>
      </w:r>
      <w:r w:rsidR="00D144E4" w:rsidRPr="00181086">
        <w:rPr>
          <w:rFonts w:ascii="Times New Roman" w:hAnsi="Times New Roman"/>
          <w:sz w:val="28"/>
          <w:szCs w:val="28"/>
        </w:rPr>
        <w:t>, от 21.09.2015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D144E4" w:rsidRPr="00181086">
        <w:rPr>
          <w:rFonts w:ascii="Times New Roman" w:hAnsi="Times New Roman"/>
          <w:sz w:val="28"/>
          <w:szCs w:val="28"/>
        </w:rPr>
        <w:t>г</w:t>
      </w:r>
      <w:r w:rsidR="00E93C2E" w:rsidRPr="00181086">
        <w:rPr>
          <w:rFonts w:ascii="Times New Roman" w:hAnsi="Times New Roman"/>
          <w:sz w:val="28"/>
          <w:szCs w:val="28"/>
        </w:rPr>
        <w:t>ода</w:t>
      </w:r>
      <w:r w:rsidR="00D144E4" w:rsidRPr="001810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44E4" w:rsidRPr="00181086">
        <w:rPr>
          <w:rFonts w:ascii="Times New Roman" w:hAnsi="Times New Roman"/>
          <w:sz w:val="28"/>
          <w:szCs w:val="28"/>
        </w:rPr>
        <w:t>818</w:t>
      </w:r>
      <w:r w:rsidR="008517A1" w:rsidRPr="00181086">
        <w:rPr>
          <w:rFonts w:ascii="Times New Roman" w:hAnsi="Times New Roman"/>
          <w:sz w:val="28"/>
          <w:szCs w:val="28"/>
        </w:rPr>
        <w:t xml:space="preserve">) </w:t>
      </w:r>
      <w:r w:rsidR="008D7DD2" w:rsidRPr="00181086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="008D7DD2" w:rsidRPr="00181086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="008D7DD2" w:rsidRPr="00181086">
        <w:rPr>
          <w:rFonts w:ascii="Times New Roman" w:hAnsi="Times New Roman"/>
          <w:sz w:val="28"/>
          <w:szCs w:val="28"/>
        </w:rPr>
        <w:t>:</w:t>
      </w:r>
    </w:p>
    <w:p w:rsidR="00A13839" w:rsidRPr="00181086" w:rsidRDefault="00177D2C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>1</w:t>
      </w:r>
      <w:r w:rsidR="00A13839" w:rsidRPr="00181086">
        <w:rPr>
          <w:rFonts w:ascii="Times New Roman" w:hAnsi="Times New Roman"/>
          <w:sz w:val="28"/>
          <w:szCs w:val="28"/>
        </w:rPr>
        <w:t>)</w:t>
      </w:r>
      <w:r w:rsidR="00B36468" w:rsidRPr="00181086">
        <w:rPr>
          <w:rFonts w:ascii="Times New Roman" w:hAnsi="Times New Roman"/>
          <w:sz w:val="28"/>
          <w:szCs w:val="28"/>
        </w:rPr>
        <w:t xml:space="preserve"> </w:t>
      </w:r>
      <w:r w:rsidR="00A13839" w:rsidRPr="00181086">
        <w:rPr>
          <w:rFonts w:ascii="Times New Roman" w:hAnsi="Times New Roman"/>
          <w:sz w:val="28"/>
          <w:szCs w:val="28"/>
        </w:rPr>
        <w:t>в приложении 1 указанного постановления:</w:t>
      </w:r>
    </w:p>
    <w:p w:rsidR="002247A4" w:rsidRPr="00181086" w:rsidRDefault="00EB4E17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>п</w:t>
      </w:r>
      <w:r w:rsidR="002247A4" w:rsidRPr="00181086">
        <w:rPr>
          <w:rFonts w:ascii="Times New Roman" w:hAnsi="Times New Roman"/>
          <w:sz w:val="28"/>
          <w:szCs w:val="28"/>
        </w:rPr>
        <w:t xml:space="preserve">ункт 3 главы 3 </w:t>
      </w:r>
      <w:r w:rsidR="001220AB" w:rsidRPr="00181086">
        <w:rPr>
          <w:rFonts w:ascii="Times New Roman" w:hAnsi="Times New Roman"/>
          <w:sz w:val="28"/>
          <w:szCs w:val="28"/>
        </w:rPr>
        <w:t xml:space="preserve">изложить </w:t>
      </w:r>
      <w:r w:rsidR="00177D2C" w:rsidRPr="00181086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181086">
        <w:rPr>
          <w:rFonts w:ascii="Times New Roman" w:hAnsi="Times New Roman"/>
          <w:sz w:val="28"/>
          <w:szCs w:val="28"/>
        </w:rPr>
        <w:t>:</w:t>
      </w:r>
    </w:p>
    <w:p w:rsidR="001220AB" w:rsidRPr="00181086" w:rsidRDefault="001220AB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«3. С ростом эффективности и качества оказываемых услуг будут достигнуты следующие целевые показатели (индикаторы): </w:t>
      </w:r>
    </w:p>
    <w:p w:rsidR="005D5B18" w:rsidRDefault="005D5B18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1) </w:t>
      </w:r>
      <w:r w:rsidR="00661FEC" w:rsidRPr="00181086">
        <w:rPr>
          <w:rFonts w:ascii="Times New Roman" w:hAnsi="Times New Roman"/>
          <w:sz w:val="28"/>
          <w:szCs w:val="28"/>
        </w:rPr>
        <w:t>число посетителей культурно-массовых мероприятий:</w:t>
      </w:r>
    </w:p>
    <w:p w:rsidR="000F6E87" w:rsidRPr="00181086" w:rsidRDefault="000F6E87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FEC" w:rsidRPr="00181086" w:rsidRDefault="00661FEC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 (тыс. 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134"/>
        <w:gridCol w:w="1134"/>
        <w:gridCol w:w="1276"/>
        <w:gridCol w:w="1134"/>
        <w:gridCol w:w="1276"/>
        <w:gridCol w:w="1134"/>
      </w:tblGrid>
      <w:tr w:rsidR="004B119A" w:rsidRPr="00181086" w:rsidTr="004B119A">
        <w:trPr>
          <w:trHeight w:val="1072"/>
        </w:trPr>
        <w:tc>
          <w:tcPr>
            <w:tcW w:w="993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  <w:p w:rsidR="00917308" w:rsidRPr="00181086" w:rsidRDefault="00917308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917308" w:rsidRPr="00181086" w:rsidRDefault="00917308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B119A" w:rsidRPr="00181086" w:rsidTr="004B119A">
        <w:tc>
          <w:tcPr>
            <w:tcW w:w="993" w:type="dxa"/>
            <w:shd w:val="clear" w:color="auto" w:fill="auto"/>
          </w:tcPr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275" w:type="dxa"/>
            <w:shd w:val="clear" w:color="auto" w:fill="auto"/>
          </w:tcPr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150,3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3B6657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917308" w:rsidRPr="00181086" w:rsidRDefault="003B6657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3B6657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105,2</w:t>
            </w:r>
          </w:p>
        </w:tc>
      </w:tr>
    </w:tbl>
    <w:p w:rsidR="000F6E87" w:rsidRDefault="000F6E87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4D7" w:rsidRDefault="00F804D7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2) число посетителей государственных и муниципальных музейных учреждений:                                                    </w:t>
      </w:r>
    </w:p>
    <w:p w:rsidR="000F6E87" w:rsidRDefault="000F6E87" w:rsidP="004B1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4D7" w:rsidRPr="00181086" w:rsidRDefault="00F804D7" w:rsidP="004B1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 (тыс. 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275"/>
        <w:gridCol w:w="1134"/>
        <w:gridCol w:w="1134"/>
        <w:gridCol w:w="1276"/>
        <w:gridCol w:w="1134"/>
        <w:gridCol w:w="1276"/>
        <w:gridCol w:w="1134"/>
      </w:tblGrid>
      <w:tr w:rsidR="00917308" w:rsidRPr="00181086" w:rsidTr="004B119A">
        <w:trPr>
          <w:trHeight w:val="708"/>
        </w:trPr>
        <w:tc>
          <w:tcPr>
            <w:tcW w:w="993" w:type="dxa"/>
            <w:shd w:val="clear" w:color="auto" w:fill="auto"/>
          </w:tcPr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4B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917308" w:rsidRPr="00181086" w:rsidTr="004B119A">
        <w:tc>
          <w:tcPr>
            <w:tcW w:w="993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8,6 </w:t>
            </w:r>
          </w:p>
        </w:tc>
        <w:tc>
          <w:tcPr>
            <w:tcW w:w="1276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8,6 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8,7 </w:t>
            </w:r>
          </w:p>
        </w:tc>
      </w:tr>
    </w:tbl>
    <w:p w:rsidR="000F6E87" w:rsidRDefault="000F6E87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E1F" w:rsidRDefault="00250E1F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>3)</w:t>
      </w:r>
      <w:r w:rsidR="004B119A">
        <w:rPr>
          <w:rFonts w:ascii="Times New Roman" w:hAnsi="Times New Roman"/>
          <w:sz w:val="28"/>
          <w:szCs w:val="28"/>
        </w:rPr>
        <w:t xml:space="preserve"> </w:t>
      </w:r>
      <w:r w:rsidRPr="00181086">
        <w:rPr>
          <w:rFonts w:ascii="Times New Roman" w:hAnsi="Times New Roman"/>
          <w:sz w:val="28"/>
          <w:szCs w:val="28"/>
        </w:rPr>
        <w:t>количество посещений библиотек:</w:t>
      </w:r>
    </w:p>
    <w:p w:rsidR="000F6E87" w:rsidRPr="00181086" w:rsidRDefault="000F6E87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E1F" w:rsidRPr="00181086" w:rsidRDefault="00250E1F" w:rsidP="004B1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 (человек)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134"/>
        <w:gridCol w:w="1134"/>
        <w:gridCol w:w="1276"/>
        <w:gridCol w:w="1134"/>
        <w:gridCol w:w="1276"/>
        <w:gridCol w:w="1134"/>
      </w:tblGrid>
      <w:tr w:rsidR="00917308" w:rsidRPr="00181086" w:rsidTr="004B119A">
        <w:trPr>
          <w:trHeight w:val="892"/>
        </w:trPr>
        <w:tc>
          <w:tcPr>
            <w:tcW w:w="993" w:type="dxa"/>
            <w:shd w:val="clear" w:color="auto" w:fill="auto"/>
          </w:tcPr>
          <w:p w:rsidR="004B119A" w:rsidRDefault="00917308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917308" w:rsidRPr="00181086" w:rsidRDefault="00917308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308" w:rsidRPr="00181086" w:rsidRDefault="00917308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B119A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119A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119A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B119A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4B119A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4B119A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917308" w:rsidRPr="00181086" w:rsidTr="004B119A">
        <w:tc>
          <w:tcPr>
            <w:tcW w:w="993" w:type="dxa"/>
            <w:shd w:val="clear" w:color="auto" w:fill="auto"/>
          </w:tcPr>
          <w:p w:rsidR="00917308" w:rsidRPr="00181086" w:rsidRDefault="00917308" w:rsidP="004B1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178237</w:t>
            </w:r>
          </w:p>
        </w:tc>
        <w:tc>
          <w:tcPr>
            <w:tcW w:w="1275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179430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179060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B43201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179440</w:t>
            </w:r>
          </w:p>
        </w:tc>
        <w:tc>
          <w:tcPr>
            <w:tcW w:w="1276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180248,0 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179450 </w:t>
            </w:r>
          </w:p>
        </w:tc>
        <w:tc>
          <w:tcPr>
            <w:tcW w:w="1276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179460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181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179470</w:t>
            </w:r>
          </w:p>
        </w:tc>
      </w:tr>
    </w:tbl>
    <w:p w:rsidR="000F6E87" w:rsidRDefault="000F6E87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E1F" w:rsidRDefault="00250E1F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4) количество участников кружковой деятельности: </w:t>
      </w:r>
    </w:p>
    <w:p w:rsidR="000F6E87" w:rsidRPr="00181086" w:rsidRDefault="000F6E87" w:rsidP="004B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E1F" w:rsidRPr="00181086" w:rsidRDefault="00250E1F" w:rsidP="004B1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 (человек)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275"/>
        <w:gridCol w:w="1134"/>
        <w:gridCol w:w="1134"/>
        <w:gridCol w:w="1276"/>
        <w:gridCol w:w="1134"/>
        <w:gridCol w:w="1276"/>
        <w:gridCol w:w="1134"/>
      </w:tblGrid>
      <w:tr w:rsidR="00917308" w:rsidRPr="00181086" w:rsidTr="00DB65B4">
        <w:trPr>
          <w:trHeight w:val="708"/>
        </w:trPr>
        <w:tc>
          <w:tcPr>
            <w:tcW w:w="993" w:type="dxa"/>
            <w:shd w:val="clear" w:color="auto" w:fill="auto"/>
          </w:tcPr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B65B4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B65B4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B65B4" w:rsidRDefault="00B43201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7308" w:rsidRPr="00181086" w:rsidRDefault="00B43201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B43201" w:rsidRPr="00181086" w:rsidRDefault="00B43201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DB65B4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181086" w:rsidRDefault="00B43201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B65B4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B65B4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917308" w:rsidRPr="00181086" w:rsidTr="00DB65B4">
        <w:tc>
          <w:tcPr>
            <w:tcW w:w="993" w:type="dxa"/>
            <w:shd w:val="clear" w:color="auto" w:fill="auto"/>
          </w:tcPr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275" w:type="dxa"/>
            <w:shd w:val="clear" w:color="auto" w:fill="auto"/>
          </w:tcPr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B43201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  <w:shd w:val="clear" w:color="auto" w:fill="auto"/>
          </w:tcPr>
          <w:p w:rsidR="00917308" w:rsidRPr="00181086" w:rsidRDefault="00917308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3B6657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2191</w:t>
            </w:r>
          </w:p>
        </w:tc>
        <w:tc>
          <w:tcPr>
            <w:tcW w:w="1276" w:type="dxa"/>
            <w:shd w:val="clear" w:color="auto" w:fill="auto"/>
          </w:tcPr>
          <w:p w:rsidR="00917308" w:rsidRPr="00181086" w:rsidRDefault="003B6657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22</w:t>
            </w:r>
            <w:r w:rsidR="00013607" w:rsidRPr="001810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17308" w:rsidRPr="00181086" w:rsidRDefault="001010A3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22</w:t>
            </w:r>
            <w:r w:rsidR="00013607" w:rsidRPr="001810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</w:tbl>
    <w:p w:rsidR="000F6E87" w:rsidRDefault="000F6E87" w:rsidP="00D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D55" w:rsidRDefault="006044ED" w:rsidP="00D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>5</w:t>
      </w:r>
      <w:r w:rsidR="006B2D55" w:rsidRPr="00181086">
        <w:rPr>
          <w:rFonts w:ascii="Times New Roman" w:hAnsi="Times New Roman"/>
          <w:sz w:val="28"/>
          <w:szCs w:val="28"/>
        </w:rPr>
        <w:t>)</w:t>
      </w:r>
      <w:r w:rsidR="00DB65B4">
        <w:rPr>
          <w:rFonts w:ascii="Times New Roman" w:hAnsi="Times New Roman"/>
          <w:sz w:val="28"/>
          <w:szCs w:val="28"/>
        </w:rPr>
        <w:t xml:space="preserve"> </w:t>
      </w:r>
      <w:r w:rsidR="006B2D55" w:rsidRPr="00181086">
        <w:rPr>
          <w:rFonts w:ascii="Times New Roman" w:hAnsi="Times New Roman"/>
          <w:sz w:val="28"/>
          <w:szCs w:val="28"/>
        </w:rPr>
        <w:t>увеличение количества библиографических записей в  электронном каталоге библиотек Челябинской области, в том числе</w:t>
      </w:r>
      <w:r w:rsidR="00DB65B4">
        <w:rPr>
          <w:rFonts w:ascii="Times New Roman" w:hAnsi="Times New Roman"/>
          <w:sz w:val="28"/>
          <w:szCs w:val="28"/>
        </w:rPr>
        <w:t xml:space="preserve"> </w:t>
      </w:r>
      <w:r w:rsidR="006B2D55" w:rsidRPr="00181086">
        <w:rPr>
          <w:rFonts w:ascii="Times New Roman" w:hAnsi="Times New Roman"/>
          <w:sz w:val="28"/>
          <w:szCs w:val="28"/>
        </w:rPr>
        <w:t>доступных в сети Интернет  (по сравнению с предыдущим годом)</w:t>
      </w:r>
      <w:r w:rsidR="00DB65B4">
        <w:rPr>
          <w:rFonts w:ascii="Times New Roman" w:hAnsi="Times New Roman"/>
          <w:sz w:val="28"/>
          <w:szCs w:val="28"/>
        </w:rPr>
        <w:t>:</w:t>
      </w:r>
    </w:p>
    <w:p w:rsidR="000F6E87" w:rsidRPr="00181086" w:rsidRDefault="000F6E87" w:rsidP="00D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D55" w:rsidRPr="00181086" w:rsidRDefault="006B2D55" w:rsidP="00DB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 (процентов)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275"/>
        <w:gridCol w:w="1134"/>
        <w:gridCol w:w="1134"/>
        <w:gridCol w:w="1701"/>
        <w:gridCol w:w="1560"/>
        <w:gridCol w:w="1559"/>
      </w:tblGrid>
      <w:tr w:rsidR="006B2D55" w:rsidRPr="00181086" w:rsidTr="00DB65B4">
        <w:tc>
          <w:tcPr>
            <w:tcW w:w="993" w:type="dxa"/>
            <w:shd w:val="clear" w:color="auto" w:fill="auto"/>
          </w:tcPr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B65B4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B65B4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B65B4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65B4" w:rsidRDefault="006B2D55" w:rsidP="00DB65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6B2D55" w:rsidRPr="00181086" w:rsidRDefault="006B2D55" w:rsidP="00DB65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DB65B4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B65B4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B2D55" w:rsidRPr="00181086" w:rsidTr="00DB65B4">
        <w:tc>
          <w:tcPr>
            <w:tcW w:w="993" w:type="dxa"/>
            <w:shd w:val="clear" w:color="auto" w:fill="auto"/>
          </w:tcPr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B2D55" w:rsidRPr="00181086" w:rsidRDefault="006B2D55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B2D55" w:rsidRPr="00181086" w:rsidRDefault="00B43201" w:rsidP="00D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B2D55" w:rsidRPr="00181086" w:rsidRDefault="006B2D55" w:rsidP="00DB65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Не менее 1,0</w:t>
            </w:r>
          </w:p>
        </w:tc>
        <w:tc>
          <w:tcPr>
            <w:tcW w:w="1560" w:type="dxa"/>
            <w:shd w:val="clear" w:color="auto" w:fill="auto"/>
          </w:tcPr>
          <w:p w:rsidR="006B2D55" w:rsidRPr="00181086" w:rsidRDefault="006B2D55" w:rsidP="00DB65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Не менее 1,0</w:t>
            </w:r>
          </w:p>
        </w:tc>
        <w:tc>
          <w:tcPr>
            <w:tcW w:w="1559" w:type="dxa"/>
            <w:shd w:val="clear" w:color="auto" w:fill="auto"/>
          </w:tcPr>
          <w:p w:rsidR="006B2D55" w:rsidRPr="00181086" w:rsidRDefault="006B2D55" w:rsidP="00DB65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Не менее 1,0</w:t>
            </w:r>
          </w:p>
        </w:tc>
      </w:tr>
    </w:tbl>
    <w:p w:rsidR="000F6E87" w:rsidRDefault="000F6E87" w:rsidP="00DB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0F" w:rsidRPr="00181086" w:rsidRDefault="00716C0F" w:rsidP="00DB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86">
        <w:rPr>
          <w:rFonts w:ascii="Times New Roman" w:hAnsi="Times New Roman" w:cs="Times New Roman"/>
          <w:sz w:val="28"/>
          <w:szCs w:val="28"/>
        </w:rPr>
        <w:t xml:space="preserve">6) повышение уровня удовлетворенности граждан Челябинской области качеством предоставления государственных и муниципальных услуг </w:t>
      </w:r>
    </w:p>
    <w:p w:rsidR="00716C0F" w:rsidRDefault="00716C0F" w:rsidP="00181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086">
        <w:rPr>
          <w:rFonts w:ascii="Times New Roman" w:hAnsi="Times New Roman" w:cs="Times New Roman"/>
          <w:sz w:val="28"/>
          <w:szCs w:val="28"/>
        </w:rPr>
        <w:t>в сфере культуры:</w:t>
      </w:r>
    </w:p>
    <w:p w:rsidR="000F6E87" w:rsidRPr="00181086" w:rsidRDefault="000F6E87" w:rsidP="00181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C0F" w:rsidRPr="00181086" w:rsidRDefault="00DB65B4" w:rsidP="00DB6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086">
        <w:rPr>
          <w:rFonts w:ascii="Times New Roman" w:hAnsi="Times New Roman" w:cs="Times New Roman"/>
          <w:sz w:val="28"/>
          <w:szCs w:val="28"/>
        </w:rPr>
        <w:t xml:space="preserve"> </w:t>
      </w:r>
      <w:r w:rsidR="00716C0F" w:rsidRPr="00181086">
        <w:rPr>
          <w:rFonts w:ascii="Times New Roman" w:hAnsi="Times New Roman" w:cs="Times New Roman"/>
          <w:sz w:val="28"/>
          <w:szCs w:val="28"/>
        </w:rPr>
        <w:t>(процентов)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1134"/>
        <w:gridCol w:w="1134"/>
        <w:gridCol w:w="1701"/>
        <w:gridCol w:w="1560"/>
        <w:gridCol w:w="1559"/>
      </w:tblGrid>
      <w:tr w:rsidR="00716C0F" w:rsidRPr="00181086" w:rsidTr="00DB65B4">
        <w:tc>
          <w:tcPr>
            <w:tcW w:w="993" w:type="dxa"/>
          </w:tcPr>
          <w:p w:rsidR="00DB65B4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DB65B4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B65B4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B65B4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DB65B4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DB65B4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B65B4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16C0F" w:rsidRPr="00181086" w:rsidTr="00DB65B4">
        <w:tc>
          <w:tcPr>
            <w:tcW w:w="993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716C0F" w:rsidRPr="00181086" w:rsidRDefault="00B43201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716C0F" w:rsidRDefault="00716C0F" w:rsidP="00DB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86">
        <w:rPr>
          <w:rFonts w:ascii="Times New Roman" w:hAnsi="Times New Roman" w:cs="Times New Roman"/>
          <w:sz w:val="28"/>
          <w:szCs w:val="28"/>
        </w:rPr>
        <w:t>7)  увеличение доли музеев, имеющих сайт в сети Интернет, в общем количестве музеев Челябинской области:</w:t>
      </w:r>
    </w:p>
    <w:p w:rsidR="000F6E87" w:rsidRPr="00181086" w:rsidRDefault="000F6E87" w:rsidP="00DB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0F" w:rsidRPr="00181086" w:rsidRDefault="00340869" w:rsidP="00340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086">
        <w:rPr>
          <w:rFonts w:ascii="Times New Roman" w:hAnsi="Times New Roman" w:cs="Times New Roman"/>
          <w:sz w:val="28"/>
          <w:szCs w:val="28"/>
        </w:rPr>
        <w:t xml:space="preserve"> </w:t>
      </w:r>
      <w:r w:rsidR="00716C0F" w:rsidRPr="00181086">
        <w:rPr>
          <w:rFonts w:ascii="Times New Roman" w:hAnsi="Times New Roman" w:cs="Times New Roman"/>
          <w:sz w:val="28"/>
          <w:szCs w:val="28"/>
        </w:rPr>
        <w:t>(процентов)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1134"/>
        <w:gridCol w:w="1134"/>
        <w:gridCol w:w="1701"/>
        <w:gridCol w:w="1560"/>
        <w:gridCol w:w="1559"/>
      </w:tblGrid>
      <w:tr w:rsidR="00716C0F" w:rsidRPr="00181086" w:rsidTr="00340869">
        <w:trPr>
          <w:trHeight w:val="679"/>
        </w:trPr>
        <w:tc>
          <w:tcPr>
            <w:tcW w:w="993" w:type="dxa"/>
          </w:tcPr>
          <w:p w:rsidR="00340869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340869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340869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340869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340869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340869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340869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16C0F" w:rsidRPr="00181086" w:rsidTr="00340869">
        <w:tc>
          <w:tcPr>
            <w:tcW w:w="993" w:type="dxa"/>
          </w:tcPr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</w:tcPr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16C0F" w:rsidRPr="00181086" w:rsidRDefault="00716C0F" w:rsidP="00340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F6E87" w:rsidRDefault="000F6E87" w:rsidP="00340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0F" w:rsidRDefault="00716C0F" w:rsidP="00340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86">
        <w:rPr>
          <w:rFonts w:ascii="Times New Roman" w:hAnsi="Times New Roman" w:cs="Times New Roman"/>
          <w:sz w:val="28"/>
          <w:szCs w:val="28"/>
        </w:rPr>
        <w:t>8)</w:t>
      </w:r>
      <w:r w:rsidR="00340869">
        <w:rPr>
          <w:rFonts w:ascii="Times New Roman" w:hAnsi="Times New Roman" w:cs="Times New Roman"/>
          <w:sz w:val="28"/>
          <w:szCs w:val="28"/>
        </w:rPr>
        <w:t xml:space="preserve"> </w:t>
      </w:r>
      <w:r w:rsidRPr="00181086">
        <w:rPr>
          <w:rFonts w:ascii="Times New Roman" w:hAnsi="Times New Roman" w:cs="Times New Roman"/>
          <w:sz w:val="28"/>
          <w:szCs w:val="28"/>
        </w:rPr>
        <w:t>количество детей, привлекаемых к участию в творческих мероприятиях:</w:t>
      </w:r>
    </w:p>
    <w:p w:rsidR="000F6E87" w:rsidRPr="00181086" w:rsidRDefault="000F6E87" w:rsidP="00340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0F" w:rsidRPr="00181086" w:rsidRDefault="00716C0F" w:rsidP="00340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086">
        <w:rPr>
          <w:rFonts w:ascii="Times New Roman" w:hAnsi="Times New Roman" w:cs="Times New Roman"/>
          <w:sz w:val="28"/>
          <w:szCs w:val="28"/>
        </w:rPr>
        <w:t>(человек)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1134"/>
        <w:gridCol w:w="1134"/>
        <w:gridCol w:w="1701"/>
        <w:gridCol w:w="1560"/>
        <w:gridCol w:w="1559"/>
      </w:tblGrid>
      <w:tr w:rsidR="00716C0F" w:rsidRPr="00181086" w:rsidTr="00340869">
        <w:tc>
          <w:tcPr>
            <w:tcW w:w="993" w:type="dxa"/>
          </w:tcPr>
          <w:p w:rsidR="00340869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340869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340869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340869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340869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340869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340869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16C0F" w:rsidRPr="00181086" w:rsidTr="00340869">
        <w:tc>
          <w:tcPr>
            <w:tcW w:w="993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716C0F" w:rsidRPr="00181086" w:rsidRDefault="00716C0F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716C0F" w:rsidRPr="00181086" w:rsidRDefault="00FD60EB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EDC" w:rsidRPr="00181086">
              <w:rPr>
                <w:rFonts w:ascii="Times New Roman" w:hAnsi="Times New Roman" w:cs="Times New Roman"/>
                <w:sz w:val="28"/>
                <w:szCs w:val="28"/>
              </w:rPr>
              <w:t>9408</w:t>
            </w:r>
          </w:p>
        </w:tc>
        <w:tc>
          <w:tcPr>
            <w:tcW w:w="1560" w:type="dxa"/>
          </w:tcPr>
          <w:p w:rsidR="00716C0F" w:rsidRPr="00181086" w:rsidRDefault="00FD60EB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EDC" w:rsidRPr="00181086">
              <w:rPr>
                <w:rFonts w:ascii="Times New Roman" w:hAnsi="Times New Roman" w:cs="Times New Roman"/>
                <w:sz w:val="28"/>
                <w:szCs w:val="28"/>
              </w:rPr>
              <w:t>9785</w:t>
            </w:r>
          </w:p>
        </w:tc>
        <w:tc>
          <w:tcPr>
            <w:tcW w:w="1559" w:type="dxa"/>
          </w:tcPr>
          <w:p w:rsidR="00716C0F" w:rsidRPr="00181086" w:rsidRDefault="00EB0EDC" w:rsidP="00181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86">
              <w:rPr>
                <w:rFonts w:ascii="Times New Roman" w:hAnsi="Times New Roman" w:cs="Times New Roman"/>
                <w:sz w:val="28"/>
                <w:szCs w:val="28"/>
              </w:rPr>
              <w:t>30063</w:t>
            </w:r>
          </w:p>
        </w:tc>
      </w:tr>
    </w:tbl>
    <w:p w:rsidR="000F6E87" w:rsidRDefault="000F6E87" w:rsidP="00340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869" w:rsidRDefault="00716C0F" w:rsidP="00340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>9</w:t>
      </w:r>
      <w:r w:rsidR="0022453A" w:rsidRPr="00181086">
        <w:rPr>
          <w:rFonts w:ascii="Times New Roman" w:hAnsi="Times New Roman"/>
          <w:sz w:val="28"/>
          <w:szCs w:val="28"/>
        </w:rPr>
        <w:t>)</w:t>
      </w:r>
      <w:r w:rsidRPr="00181086">
        <w:rPr>
          <w:rFonts w:ascii="Times New Roman" w:hAnsi="Times New Roman"/>
          <w:sz w:val="28"/>
          <w:szCs w:val="28"/>
        </w:rPr>
        <w:t xml:space="preserve"> </w:t>
      </w:r>
      <w:r w:rsidR="0022453A" w:rsidRPr="00181086">
        <w:rPr>
          <w:rFonts w:ascii="Times New Roman" w:hAnsi="Times New Roman"/>
          <w:sz w:val="28"/>
          <w:szCs w:val="28"/>
        </w:rPr>
        <w:t>укомплектованность государственных и муниципальных учреждений культуры и искусства специалистами</w:t>
      </w:r>
      <w:r w:rsidR="00340869">
        <w:rPr>
          <w:rFonts w:ascii="Times New Roman" w:hAnsi="Times New Roman"/>
          <w:sz w:val="28"/>
          <w:szCs w:val="28"/>
        </w:rPr>
        <w:t>:</w:t>
      </w:r>
    </w:p>
    <w:p w:rsidR="000F6E87" w:rsidRDefault="000F6E87" w:rsidP="00340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53A" w:rsidRPr="00181086" w:rsidRDefault="0022453A" w:rsidP="000F6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275"/>
        <w:gridCol w:w="1134"/>
        <w:gridCol w:w="1134"/>
        <w:gridCol w:w="1701"/>
        <w:gridCol w:w="1560"/>
        <w:gridCol w:w="1559"/>
      </w:tblGrid>
      <w:tr w:rsidR="00201E81" w:rsidRPr="00181086" w:rsidTr="00174CF2">
        <w:trPr>
          <w:trHeight w:val="625"/>
        </w:trPr>
        <w:tc>
          <w:tcPr>
            <w:tcW w:w="993" w:type="dxa"/>
            <w:shd w:val="clear" w:color="auto" w:fill="auto"/>
          </w:tcPr>
          <w:p w:rsidR="00174CF2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201E81" w:rsidRPr="00181086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174CF2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201E81" w:rsidRPr="00181086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74CF2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01E81" w:rsidRPr="00181086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74CF2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201E81" w:rsidRPr="00181086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174CF2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201E81" w:rsidRPr="00181086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174CF2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201E81" w:rsidRPr="00181086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201E81" w:rsidRPr="00181086" w:rsidRDefault="00201E81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201E81" w:rsidRPr="00181086" w:rsidTr="00174CF2">
        <w:tc>
          <w:tcPr>
            <w:tcW w:w="993" w:type="dxa"/>
            <w:shd w:val="clear" w:color="auto" w:fill="auto"/>
          </w:tcPr>
          <w:p w:rsidR="00201E81" w:rsidRPr="00181086" w:rsidRDefault="00BA1E6C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01E81" w:rsidRPr="00181086" w:rsidRDefault="00BA1E6C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01E81" w:rsidRPr="00181086" w:rsidRDefault="00BA1E6C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01E81" w:rsidRPr="00181086" w:rsidRDefault="00BA1E6C" w:rsidP="0017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174CF2" w:rsidRDefault="00201E81" w:rsidP="00174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01E81" w:rsidRPr="00181086" w:rsidRDefault="00201E81" w:rsidP="00174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560" w:type="dxa"/>
            <w:shd w:val="clear" w:color="auto" w:fill="auto"/>
          </w:tcPr>
          <w:p w:rsidR="00201E81" w:rsidRPr="00181086" w:rsidRDefault="00201E81" w:rsidP="00174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Не менее 48,3</w:t>
            </w:r>
          </w:p>
        </w:tc>
        <w:tc>
          <w:tcPr>
            <w:tcW w:w="1559" w:type="dxa"/>
            <w:shd w:val="clear" w:color="auto" w:fill="auto"/>
          </w:tcPr>
          <w:p w:rsidR="00201E81" w:rsidRPr="00181086" w:rsidRDefault="00201E81" w:rsidP="00174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Не менее 48,3</w:t>
            </w:r>
          </w:p>
        </w:tc>
      </w:tr>
    </w:tbl>
    <w:p w:rsidR="000F6E87" w:rsidRDefault="000F6E87" w:rsidP="0017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CF2" w:rsidRDefault="00716C0F" w:rsidP="0017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10) количество </w:t>
      </w:r>
      <w:r w:rsidR="00B36468" w:rsidRPr="00181086">
        <w:rPr>
          <w:rFonts w:ascii="Times New Roman" w:hAnsi="Times New Roman"/>
          <w:sz w:val="28"/>
          <w:szCs w:val="28"/>
        </w:rPr>
        <w:t xml:space="preserve"> клубны</w:t>
      </w:r>
      <w:r w:rsidRPr="00181086">
        <w:rPr>
          <w:rFonts w:ascii="Times New Roman" w:hAnsi="Times New Roman"/>
          <w:sz w:val="28"/>
          <w:szCs w:val="28"/>
        </w:rPr>
        <w:t>х формирований</w:t>
      </w:r>
      <w:r w:rsidR="00174CF2">
        <w:rPr>
          <w:rFonts w:ascii="Times New Roman" w:hAnsi="Times New Roman"/>
          <w:sz w:val="28"/>
          <w:szCs w:val="28"/>
        </w:rPr>
        <w:t>:</w:t>
      </w:r>
    </w:p>
    <w:p w:rsidR="000F6E87" w:rsidRDefault="000F6E87" w:rsidP="0017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468" w:rsidRPr="00181086" w:rsidRDefault="00201E81" w:rsidP="0017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 </w:t>
      </w:r>
      <w:r w:rsidR="00B36468" w:rsidRPr="00181086">
        <w:rPr>
          <w:rFonts w:ascii="Times New Roman" w:hAnsi="Times New Roman"/>
          <w:sz w:val="28"/>
          <w:szCs w:val="28"/>
        </w:rPr>
        <w:t>(</w:t>
      </w:r>
      <w:r w:rsidR="00341552" w:rsidRPr="00181086">
        <w:rPr>
          <w:rFonts w:ascii="Times New Roman" w:hAnsi="Times New Roman"/>
          <w:sz w:val="28"/>
          <w:szCs w:val="28"/>
        </w:rPr>
        <w:t>еди</w:t>
      </w:r>
      <w:r w:rsidR="00716C0F" w:rsidRPr="00181086">
        <w:rPr>
          <w:rFonts w:ascii="Times New Roman" w:hAnsi="Times New Roman"/>
          <w:sz w:val="28"/>
          <w:szCs w:val="28"/>
        </w:rPr>
        <w:t>ниц</w:t>
      </w:r>
      <w:r w:rsidR="00B36468" w:rsidRPr="00181086">
        <w:rPr>
          <w:rFonts w:ascii="Times New Roman" w:hAnsi="Times New Roman"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134"/>
        <w:gridCol w:w="1134"/>
        <w:gridCol w:w="1701"/>
        <w:gridCol w:w="1560"/>
        <w:gridCol w:w="1559"/>
      </w:tblGrid>
      <w:tr w:rsidR="00201E81" w:rsidRPr="00181086" w:rsidTr="000527D6">
        <w:tc>
          <w:tcPr>
            <w:tcW w:w="993" w:type="dxa"/>
            <w:shd w:val="clear" w:color="auto" w:fill="auto"/>
          </w:tcPr>
          <w:p w:rsidR="000527D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27D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27D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27D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27D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0527D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0527D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201E81" w:rsidRPr="00181086" w:rsidRDefault="00201E81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01E81" w:rsidRPr="00181086" w:rsidTr="000527D6">
        <w:tc>
          <w:tcPr>
            <w:tcW w:w="993" w:type="dxa"/>
            <w:shd w:val="clear" w:color="auto" w:fill="auto"/>
          </w:tcPr>
          <w:p w:rsidR="00201E81" w:rsidRPr="00181086" w:rsidRDefault="004521A3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01E81" w:rsidRPr="00181086" w:rsidRDefault="004521A3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01E81" w:rsidRPr="00181086" w:rsidRDefault="004521A3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01E81" w:rsidRPr="00181086" w:rsidRDefault="004521A3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201E81" w:rsidRPr="00181086" w:rsidRDefault="00AE024C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560" w:type="dxa"/>
            <w:shd w:val="clear" w:color="auto" w:fill="auto"/>
          </w:tcPr>
          <w:p w:rsidR="00201E81" w:rsidRPr="00181086" w:rsidRDefault="00AE024C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559" w:type="dxa"/>
            <w:shd w:val="clear" w:color="auto" w:fill="auto"/>
          </w:tcPr>
          <w:p w:rsidR="00201E81" w:rsidRPr="00181086" w:rsidRDefault="00AE024C" w:rsidP="0005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193</w:t>
            </w:r>
            <w:r w:rsidR="00AD24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D241A" w:rsidRDefault="00AD241A" w:rsidP="00AD2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2F7" w:rsidRPr="00181086" w:rsidRDefault="000A12F7" w:rsidP="00AD2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пункт 6 главы </w:t>
      </w:r>
      <w:r w:rsidR="00055683" w:rsidRPr="00181086">
        <w:rPr>
          <w:rFonts w:ascii="Times New Roman" w:hAnsi="Times New Roman"/>
          <w:sz w:val="28"/>
          <w:szCs w:val="28"/>
        </w:rPr>
        <w:t xml:space="preserve">4 </w:t>
      </w:r>
      <w:r w:rsidRPr="0018108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D241A" w:rsidRDefault="0022453A" w:rsidP="00AD2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 </w:t>
      </w:r>
      <w:r w:rsidR="00A13839" w:rsidRPr="00181086">
        <w:rPr>
          <w:rFonts w:ascii="Times New Roman" w:hAnsi="Times New Roman"/>
          <w:sz w:val="28"/>
          <w:szCs w:val="28"/>
        </w:rPr>
        <w:t xml:space="preserve">«6. Показателями (индикаторами), характеризующими эффективность мероприятий по совершенствованию оплаты труда работников учреждений культуры, являются:   </w:t>
      </w:r>
    </w:p>
    <w:p w:rsidR="00AD241A" w:rsidRDefault="00AD241A" w:rsidP="00AD2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D241A" w:rsidSect="00CB3A2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077"/>
        <w:gridCol w:w="1192"/>
        <w:gridCol w:w="1174"/>
        <w:gridCol w:w="1199"/>
        <w:gridCol w:w="1405"/>
        <w:gridCol w:w="1292"/>
        <w:gridCol w:w="1130"/>
        <w:gridCol w:w="17"/>
        <w:gridCol w:w="1264"/>
        <w:gridCol w:w="1137"/>
        <w:gridCol w:w="1134"/>
        <w:gridCol w:w="1276"/>
      </w:tblGrid>
      <w:tr w:rsidR="00542629" w:rsidRPr="00181086" w:rsidTr="00542629">
        <w:trPr>
          <w:trHeight w:val="711"/>
        </w:trPr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2013год</w:t>
            </w:r>
          </w:p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2014год</w:t>
            </w:r>
          </w:p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88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2015 год факт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64" w:type="dxa"/>
            <w:shd w:val="clear" w:color="auto" w:fill="auto"/>
          </w:tcPr>
          <w:p w:rsidR="00542629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2014-2016 годы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2014-2018 годы</w:t>
            </w:r>
          </w:p>
        </w:tc>
      </w:tr>
      <w:tr w:rsidR="00542629" w:rsidRPr="00181086" w:rsidTr="00542629">
        <w:trPr>
          <w:trHeight w:val="1569"/>
        </w:trPr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Норматив числа получателей услуг на 1 работника муниципальных учреждений культуры (по среднесписочной численности работников), человек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288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26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42629" w:rsidRPr="00181086" w:rsidTr="00542629"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Число получателей услуг, человек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48797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48399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48056</w:t>
            </w:r>
          </w:p>
        </w:tc>
        <w:tc>
          <w:tcPr>
            <w:tcW w:w="1288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48056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48056</w:t>
            </w:r>
          </w:p>
        </w:tc>
        <w:tc>
          <w:tcPr>
            <w:tcW w:w="126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48056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48056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42629" w:rsidRPr="00181086" w:rsidTr="00542629"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муниципальных учреждений культуры, человек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180,6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182,4</w:t>
            </w:r>
          </w:p>
        </w:tc>
        <w:tc>
          <w:tcPr>
            <w:tcW w:w="1288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182,4</w:t>
            </w:r>
          </w:p>
        </w:tc>
        <w:tc>
          <w:tcPr>
            <w:tcW w:w="126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182,4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182,4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42629" w:rsidRPr="00181086" w:rsidTr="00542629"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 учреждений культуры и средней заработной платы в Челябинской области, процентов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917308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1288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Не менее 68,3</w:t>
            </w:r>
          </w:p>
        </w:tc>
        <w:tc>
          <w:tcPr>
            <w:tcW w:w="126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42629" w:rsidRPr="00181086" w:rsidTr="00542629"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работников по </w:t>
            </w:r>
            <w:r w:rsidRPr="00181086">
              <w:rPr>
                <w:rFonts w:ascii="Times New Roman" w:hAnsi="Times New Roman"/>
                <w:sz w:val="28"/>
                <w:szCs w:val="28"/>
              </w:rPr>
              <w:lastRenderedPageBreak/>
              <w:t>Челябинской области, рублей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lastRenderedPageBreak/>
              <w:t>22633,0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25846,0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27983,0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</w:t>
            </w:r>
            <w:r w:rsidR="00917308" w:rsidRPr="00181086">
              <w:rPr>
                <w:rFonts w:ascii="Times New Roman" w:hAnsi="Times New Roman"/>
                <w:sz w:val="28"/>
                <w:szCs w:val="28"/>
              </w:rPr>
              <w:t>4403,20</w:t>
            </w:r>
          </w:p>
        </w:tc>
        <w:tc>
          <w:tcPr>
            <w:tcW w:w="1288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24403,2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25476,9</w:t>
            </w:r>
          </w:p>
        </w:tc>
        <w:tc>
          <w:tcPr>
            <w:tcW w:w="126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33296,3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36093,2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42629" w:rsidRPr="00181086" w:rsidTr="00542629"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Темп роста средней заработной платы работников по Челябинской области к предыдущему году, процентов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D20682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88" w:type="dxa"/>
            <w:shd w:val="clear" w:color="auto" w:fill="auto"/>
          </w:tcPr>
          <w:p w:rsidR="001F329F" w:rsidRPr="00181086" w:rsidRDefault="000B1475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6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42629" w:rsidRPr="00181086" w:rsidTr="00542629"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Средняя заработная плата работников учреждений культуры по Челябинской области, рублей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8863,5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14826,9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35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14436,33</w:t>
            </w:r>
          </w:p>
        </w:tc>
        <w:tc>
          <w:tcPr>
            <w:tcW w:w="1405" w:type="dxa"/>
            <w:shd w:val="clear" w:color="auto" w:fill="auto"/>
          </w:tcPr>
          <w:p w:rsidR="00542629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16914,0</w:t>
            </w:r>
          </w:p>
        </w:tc>
        <w:tc>
          <w:tcPr>
            <w:tcW w:w="1288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22815,65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17410,0</w:t>
            </w:r>
          </w:p>
        </w:tc>
        <w:tc>
          <w:tcPr>
            <w:tcW w:w="1264" w:type="dxa"/>
            <w:shd w:val="clear" w:color="auto" w:fill="auto"/>
          </w:tcPr>
          <w:p w:rsidR="001F329F" w:rsidRPr="00181086" w:rsidRDefault="000B1475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33296,3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0B1475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36093,2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42629" w:rsidRPr="00181086" w:rsidTr="00542629">
        <w:trPr>
          <w:trHeight w:val="1547"/>
        </w:trPr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Темп роста среднемесячной заработной платы работников муниципальных учреждений культуры по отношению к предыдущему году, процентов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013607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013607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</w:t>
            </w:r>
            <w:r w:rsidR="00013607" w:rsidRPr="0018108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0" w:type="dxa"/>
            <w:shd w:val="clear" w:color="auto" w:fill="auto"/>
          </w:tcPr>
          <w:p w:rsidR="001F329F" w:rsidRPr="00181086" w:rsidRDefault="000B1475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F329F" w:rsidRPr="00181086" w:rsidRDefault="000B1475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0B1475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</w:t>
            </w:r>
            <w:r w:rsidR="00013607" w:rsidRPr="001810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42629" w:rsidRPr="00181086" w:rsidTr="00542629">
        <w:trPr>
          <w:trHeight w:val="1062"/>
        </w:trPr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Размер начислений на фонд оплаты труда работников муниципальных учреждений культуры, процентов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0B1475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292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130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42629" w:rsidRPr="00181086" w:rsidTr="00542629"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Фонд оплаты труда работников муниципальных учреждений культуры с  начислениями, млн.рублей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19746,7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40992,0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40734,9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E007A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48577,0</w:t>
            </w:r>
          </w:p>
        </w:tc>
        <w:tc>
          <w:tcPr>
            <w:tcW w:w="1292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46555,2</w:t>
            </w:r>
          </w:p>
        </w:tc>
        <w:tc>
          <w:tcPr>
            <w:tcW w:w="1130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54510,7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51925,7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51925,7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51925,7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51925,7</w:t>
            </w:r>
          </w:p>
        </w:tc>
      </w:tr>
      <w:tr w:rsidR="00542629" w:rsidRPr="00181086" w:rsidTr="00542629">
        <w:tc>
          <w:tcPr>
            <w:tcW w:w="592" w:type="dxa"/>
            <w:shd w:val="clear" w:color="auto" w:fill="auto"/>
          </w:tcPr>
          <w:p w:rsidR="001F329F" w:rsidRPr="00181086" w:rsidRDefault="001F329F" w:rsidP="00542629">
            <w:pPr>
              <w:spacing w:after="0" w:line="240" w:lineRule="auto"/>
              <w:ind w:left="-9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79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Прирост фонда оплаты труда работников муниципальных учреждений культуры с начислениями по отношению к 2013 году, млн.руб.</w:t>
            </w:r>
          </w:p>
        </w:tc>
        <w:tc>
          <w:tcPr>
            <w:tcW w:w="1193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74" w:type="dxa"/>
            <w:shd w:val="clear" w:color="auto" w:fill="auto"/>
          </w:tcPr>
          <w:p w:rsidR="001F329F" w:rsidRPr="00181086" w:rsidRDefault="001F329F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21245,3</w:t>
            </w:r>
          </w:p>
        </w:tc>
        <w:tc>
          <w:tcPr>
            <w:tcW w:w="1199" w:type="dxa"/>
            <w:shd w:val="clear" w:color="auto" w:fill="auto"/>
          </w:tcPr>
          <w:p w:rsidR="001F329F" w:rsidRPr="00181086" w:rsidRDefault="008B134D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1F329F" w:rsidRPr="00181086" w:rsidRDefault="00013607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7585,0</w:t>
            </w:r>
          </w:p>
        </w:tc>
        <w:tc>
          <w:tcPr>
            <w:tcW w:w="1292" w:type="dxa"/>
            <w:shd w:val="clear" w:color="auto" w:fill="auto"/>
          </w:tcPr>
          <w:p w:rsidR="001F329F" w:rsidRPr="00181086" w:rsidRDefault="008B134D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5563,2</w:t>
            </w:r>
          </w:p>
        </w:tc>
        <w:tc>
          <w:tcPr>
            <w:tcW w:w="1130" w:type="dxa"/>
            <w:shd w:val="clear" w:color="auto" w:fill="auto"/>
          </w:tcPr>
          <w:p w:rsidR="001F329F" w:rsidRPr="00181086" w:rsidRDefault="008B134D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13518,7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F329F" w:rsidRPr="00181086" w:rsidRDefault="008B134D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10933,7</w:t>
            </w:r>
          </w:p>
        </w:tc>
        <w:tc>
          <w:tcPr>
            <w:tcW w:w="1137" w:type="dxa"/>
            <w:shd w:val="clear" w:color="auto" w:fill="auto"/>
          </w:tcPr>
          <w:p w:rsidR="001F329F" w:rsidRPr="00181086" w:rsidRDefault="008B134D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10933,7</w:t>
            </w:r>
          </w:p>
        </w:tc>
        <w:tc>
          <w:tcPr>
            <w:tcW w:w="1134" w:type="dxa"/>
            <w:shd w:val="clear" w:color="auto" w:fill="auto"/>
          </w:tcPr>
          <w:p w:rsidR="001F329F" w:rsidRPr="00181086" w:rsidRDefault="008B134D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10933,7</w:t>
            </w:r>
          </w:p>
        </w:tc>
        <w:tc>
          <w:tcPr>
            <w:tcW w:w="1276" w:type="dxa"/>
            <w:shd w:val="clear" w:color="auto" w:fill="auto"/>
          </w:tcPr>
          <w:p w:rsidR="001F329F" w:rsidRPr="00181086" w:rsidRDefault="008B134D" w:rsidP="00AD2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86">
              <w:rPr>
                <w:rFonts w:ascii="Times New Roman" w:hAnsi="Times New Roman"/>
                <w:sz w:val="28"/>
                <w:szCs w:val="28"/>
              </w:rPr>
              <w:t>10933,7</w:t>
            </w:r>
            <w:r w:rsidR="005426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A6DDA" w:rsidRPr="00181086" w:rsidRDefault="000A6DDA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DDA" w:rsidRDefault="00FC7718" w:rsidP="00542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6DDA" w:rsidRPr="00181086">
        <w:rPr>
          <w:rFonts w:ascii="Times New Roman" w:hAnsi="Times New Roman"/>
          <w:sz w:val="28"/>
          <w:szCs w:val="28"/>
        </w:rPr>
        <w:t>)</w:t>
      </w:r>
      <w:r w:rsidR="00542629">
        <w:rPr>
          <w:rFonts w:ascii="Times New Roman" w:hAnsi="Times New Roman"/>
          <w:sz w:val="28"/>
          <w:szCs w:val="28"/>
        </w:rPr>
        <w:t xml:space="preserve"> </w:t>
      </w:r>
      <w:r w:rsidR="000A6DDA" w:rsidRPr="00181086">
        <w:rPr>
          <w:rFonts w:ascii="Times New Roman" w:hAnsi="Times New Roman"/>
          <w:sz w:val="28"/>
          <w:szCs w:val="28"/>
        </w:rPr>
        <w:t>в приложении 2 указанного постановления главу 3 изложить в следующей редакции:</w:t>
      </w:r>
    </w:p>
    <w:p w:rsidR="008D3FA5" w:rsidRPr="00181086" w:rsidRDefault="008D3FA5" w:rsidP="00542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DDA" w:rsidRPr="00181086" w:rsidRDefault="00341552" w:rsidP="008D3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>«3. Основные количественные характеристики системы дополнительного образования детей</w:t>
      </w:r>
    </w:p>
    <w:p w:rsidR="000A6DDA" w:rsidRPr="00181086" w:rsidRDefault="000A6DDA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3069"/>
        <w:gridCol w:w="2131"/>
        <w:gridCol w:w="1276"/>
        <w:gridCol w:w="1417"/>
        <w:gridCol w:w="1276"/>
        <w:gridCol w:w="1134"/>
        <w:gridCol w:w="1276"/>
        <w:gridCol w:w="1134"/>
        <w:gridCol w:w="1134"/>
        <w:gridCol w:w="1276"/>
      </w:tblGrid>
      <w:tr w:rsidR="00AE024C" w:rsidRPr="00181086" w:rsidTr="00443A5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59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2012 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59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59" w:rsidRDefault="00AE024C" w:rsidP="00443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  <w:p w:rsidR="00AE024C" w:rsidRPr="00181086" w:rsidRDefault="00AE024C" w:rsidP="00443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AE024C" w:rsidRPr="00181086" w:rsidRDefault="00AE024C" w:rsidP="00443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59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59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59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59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024C" w:rsidRPr="00181086" w:rsidTr="00443A5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 в возрасте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5-18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781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787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790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086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  <w:r w:rsidR="00443A5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24C" w:rsidRPr="00181086" w:rsidRDefault="00AE024C" w:rsidP="0044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86C" w:rsidRPr="00181086" w:rsidRDefault="000A6DDA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086">
        <w:rPr>
          <w:rFonts w:ascii="Times New Roman" w:hAnsi="Times New Roman"/>
          <w:sz w:val="28"/>
          <w:szCs w:val="28"/>
        </w:rPr>
        <w:t xml:space="preserve"> </w:t>
      </w:r>
    </w:p>
    <w:p w:rsidR="00443A59" w:rsidRDefault="00443A59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A59" w:rsidRDefault="00443A59" w:rsidP="0018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3A59" w:rsidSect="00AD24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34F" w:rsidRPr="00181086" w:rsidRDefault="00FA734F" w:rsidP="00FA7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181086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 </w:t>
      </w:r>
      <w:r w:rsidR="008A034B" w:rsidRPr="00181086">
        <w:rPr>
          <w:rFonts w:ascii="Times New Roman" w:hAnsi="Times New Roman"/>
          <w:sz w:val="28"/>
          <w:szCs w:val="28"/>
        </w:rPr>
        <w:t>админист</w:t>
      </w:r>
      <w:r w:rsidR="008A034B">
        <w:rPr>
          <w:rFonts w:ascii="Times New Roman" w:hAnsi="Times New Roman"/>
          <w:sz w:val="28"/>
          <w:szCs w:val="28"/>
        </w:rPr>
        <w:t>р</w:t>
      </w:r>
      <w:r w:rsidR="008A034B" w:rsidRPr="00181086">
        <w:rPr>
          <w:rFonts w:ascii="Times New Roman" w:hAnsi="Times New Roman"/>
          <w:sz w:val="28"/>
          <w:szCs w:val="28"/>
        </w:rPr>
        <w:t>ации</w:t>
      </w:r>
      <w:r w:rsidRPr="00181086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FA734F" w:rsidRPr="00181086" w:rsidRDefault="00FA734F" w:rsidP="00FA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086">
        <w:rPr>
          <w:rFonts w:ascii="Times New Roman" w:hAnsi="Times New Roman"/>
          <w:sz w:val="28"/>
          <w:szCs w:val="28"/>
        </w:rPr>
        <w:t>. Контроль за  исполнением настоящего постановления возложить на заместителя главы Карталинского муниципального района  Клюшину  Г.А.</w:t>
      </w:r>
    </w:p>
    <w:p w:rsidR="0084286C" w:rsidRPr="00181086" w:rsidRDefault="00642D1B" w:rsidP="00443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286C" w:rsidRPr="00181086">
        <w:rPr>
          <w:rFonts w:ascii="Times New Roman" w:hAnsi="Times New Roman"/>
          <w:sz w:val="28"/>
          <w:szCs w:val="28"/>
        </w:rPr>
        <w:t>.</w:t>
      </w:r>
      <w:r w:rsidR="00CB3A24">
        <w:rPr>
          <w:rFonts w:ascii="Times New Roman" w:hAnsi="Times New Roman"/>
          <w:sz w:val="28"/>
          <w:szCs w:val="28"/>
        </w:rPr>
        <w:t xml:space="preserve"> </w:t>
      </w:r>
      <w:r w:rsidR="0084286C" w:rsidRPr="00181086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распространяет свое действие на пра</w:t>
      </w:r>
      <w:r w:rsidR="000A12F7" w:rsidRPr="00181086">
        <w:rPr>
          <w:rFonts w:ascii="Times New Roman" w:hAnsi="Times New Roman"/>
          <w:sz w:val="28"/>
          <w:szCs w:val="28"/>
        </w:rPr>
        <w:t>воотношения, возникшие с 01 января</w:t>
      </w:r>
      <w:r w:rsidR="0084286C" w:rsidRPr="00181086">
        <w:rPr>
          <w:rFonts w:ascii="Times New Roman" w:hAnsi="Times New Roman"/>
          <w:sz w:val="28"/>
          <w:szCs w:val="28"/>
        </w:rPr>
        <w:t xml:space="preserve"> 201</w:t>
      </w:r>
      <w:r w:rsidR="000A12F7" w:rsidRPr="00181086">
        <w:rPr>
          <w:rFonts w:ascii="Times New Roman" w:hAnsi="Times New Roman"/>
          <w:sz w:val="28"/>
          <w:szCs w:val="28"/>
        </w:rPr>
        <w:t>6</w:t>
      </w:r>
      <w:r w:rsidR="0084286C" w:rsidRPr="00181086">
        <w:rPr>
          <w:rFonts w:ascii="Times New Roman" w:hAnsi="Times New Roman"/>
          <w:sz w:val="28"/>
          <w:szCs w:val="28"/>
        </w:rPr>
        <w:t xml:space="preserve"> года.</w:t>
      </w:r>
    </w:p>
    <w:p w:rsidR="00C33807" w:rsidRDefault="00C33807" w:rsidP="00181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A24" w:rsidRDefault="00CB3A24" w:rsidP="00181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A9B" w:rsidRPr="00726A9B" w:rsidRDefault="00726A9B" w:rsidP="00726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A9B" w:rsidRPr="00726A9B" w:rsidRDefault="00726A9B" w:rsidP="00726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A9B"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726A9B" w:rsidRPr="00726A9B" w:rsidRDefault="00726A9B" w:rsidP="00726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A9B">
        <w:rPr>
          <w:rFonts w:ascii="Times New Roman" w:hAnsi="Times New Roman"/>
          <w:sz w:val="28"/>
          <w:szCs w:val="28"/>
          <w:lang w:eastAsia="ru-RU"/>
        </w:rPr>
        <w:t xml:space="preserve">Карталинского  муниципального района                                      С.Ю. Бровкина </w:t>
      </w:r>
    </w:p>
    <w:p w:rsidR="00CB3A24" w:rsidRPr="00726A9B" w:rsidRDefault="00726A9B" w:rsidP="00726A9B">
      <w:pPr>
        <w:tabs>
          <w:tab w:val="left" w:pos="8007"/>
        </w:tabs>
        <w:spacing w:after="0" w:line="240" w:lineRule="auto"/>
        <w:rPr>
          <w:rFonts w:ascii="Times New Roman" w:eastAsia="Calibri" w:hAnsi="Times New Roman"/>
          <w:sz w:val="28"/>
        </w:rPr>
      </w:pPr>
      <w:r w:rsidRPr="00726A9B">
        <w:rPr>
          <w:rFonts w:ascii="Times New Roman" w:eastAsia="Calibri" w:hAnsi="Times New Roman"/>
          <w:sz w:val="28"/>
        </w:rPr>
        <w:t xml:space="preserve"> </w:t>
      </w:r>
    </w:p>
    <w:sectPr w:rsidR="00CB3A24" w:rsidRPr="00726A9B" w:rsidSect="00443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5A" w:rsidRDefault="007A1A5A" w:rsidP="00CB3A24">
      <w:pPr>
        <w:spacing w:after="0" w:line="240" w:lineRule="auto"/>
      </w:pPr>
      <w:r>
        <w:separator/>
      </w:r>
    </w:p>
  </w:endnote>
  <w:endnote w:type="continuationSeparator" w:id="0">
    <w:p w:rsidR="007A1A5A" w:rsidRDefault="007A1A5A" w:rsidP="00CB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5A" w:rsidRDefault="007A1A5A" w:rsidP="00CB3A24">
      <w:pPr>
        <w:spacing w:after="0" w:line="240" w:lineRule="auto"/>
      </w:pPr>
      <w:r>
        <w:separator/>
      </w:r>
    </w:p>
  </w:footnote>
  <w:footnote w:type="continuationSeparator" w:id="0">
    <w:p w:rsidR="007A1A5A" w:rsidRDefault="007A1A5A" w:rsidP="00CB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24" w:rsidRPr="00CB3A24" w:rsidRDefault="005F54AA" w:rsidP="00CB3A24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B3A24">
      <w:rPr>
        <w:rFonts w:ascii="Times New Roman" w:hAnsi="Times New Roman"/>
        <w:sz w:val="28"/>
        <w:szCs w:val="28"/>
      </w:rPr>
      <w:fldChar w:fldCharType="begin"/>
    </w:r>
    <w:r w:rsidR="00CB3A24" w:rsidRPr="00CB3A24">
      <w:rPr>
        <w:rFonts w:ascii="Times New Roman" w:hAnsi="Times New Roman"/>
        <w:sz w:val="28"/>
        <w:szCs w:val="28"/>
      </w:rPr>
      <w:instrText xml:space="preserve"> PAGE   \* MERGEFORMAT </w:instrText>
    </w:r>
    <w:r w:rsidRPr="00CB3A24">
      <w:rPr>
        <w:rFonts w:ascii="Times New Roman" w:hAnsi="Times New Roman"/>
        <w:sz w:val="28"/>
        <w:szCs w:val="28"/>
      </w:rPr>
      <w:fldChar w:fldCharType="separate"/>
    </w:r>
    <w:r w:rsidR="008A034B">
      <w:rPr>
        <w:rFonts w:ascii="Times New Roman" w:hAnsi="Times New Roman"/>
        <w:noProof/>
        <w:sz w:val="28"/>
        <w:szCs w:val="28"/>
      </w:rPr>
      <w:t>3</w:t>
    </w:r>
    <w:r w:rsidRPr="00CB3A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7B2"/>
    <w:multiLevelType w:val="hybridMultilevel"/>
    <w:tmpl w:val="AA98F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B4F47"/>
    <w:multiLevelType w:val="hybridMultilevel"/>
    <w:tmpl w:val="35DA6C14"/>
    <w:lvl w:ilvl="0" w:tplc="18EA3A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DD2"/>
    <w:rsid w:val="00013607"/>
    <w:rsid w:val="00031F14"/>
    <w:rsid w:val="00036189"/>
    <w:rsid w:val="000527D6"/>
    <w:rsid w:val="00055683"/>
    <w:rsid w:val="0007068B"/>
    <w:rsid w:val="000743F9"/>
    <w:rsid w:val="00074D03"/>
    <w:rsid w:val="0009290D"/>
    <w:rsid w:val="000A12F7"/>
    <w:rsid w:val="000A6DDA"/>
    <w:rsid w:val="000B1475"/>
    <w:rsid w:val="000F6E87"/>
    <w:rsid w:val="001010A3"/>
    <w:rsid w:val="001114DA"/>
    <w:rsid w:val="001215D6"/>
    <w:rsid w:val="001220AB"/>
    <w:rsid w:val="001360FB"/>
    <w:rsid w:val="001374C2"/>
    <w:rsid w:val="00153662"/>
    <w:rsid w:val="00174CF2"/>
    <w:rsid w:val="00177D2C"/>
    <w:rsid w:val="00181086"/>
    <w:rsid w:val="001F329F"/>
    <w:rsid w:val="001F383E"/>
    <w:rsid w:val="00201E81"/>
    <w:rsid w:val="0020413F"/>
    <w:rsid w:val="00214A1B"/>
    <w:rsid w:val="0022453A"/>
    <w:rsid w:val="002247A4"/>
    <w:rsid w:val="002436FA"/>
    <w:rsid w:val="00250E1F"/>
    <w:rsid w:val="002A30BB"/>
    <w:rsid w:val="002E2599"/>
    <w:rsid w:val="002E2B7B"/>
    <w:rsid w:val="00300986"/>
    <w:rsid w:val="003045E2"/>
    <w:rsid w:val="00322042"/>
    <w:rsid w:val="00340869"/>
    <w:rsid w:val="00341552"/>
    <w:rsid w:val="00342DC5"/>
    <w:rsid w:val="00364E44"/>
    <w:rsid w:val="00373BE0"/>
    <w:rsid w:val="00392E01"/>
    <w:rsid w:val="003B6657"/>
    <w:rsid w:val="003F59F5"/>
    <w:rsid w:val="004366BB"/>
    <w:rsid w:val="004368B0"/>
    <w:rsid w:val="00441CBE"/>
    <w:rsid w:val="00443A59"/>
    <w:rsid w:val="00443ED4"/>
    <w:rsid w:val="00450439"/>
    <w:rsid w:val="004521A3"/>
    <w:rsid w:val="00482810"/>
    <w:rsid w:val="004B119A"/>
    <w:rsid w:val="00516F89"/>
    <w:rsid w:val="00530D41"/>
    <w:rsid w:val="00534BB5"/>
    <w:rsid w:val="00542629"/>
    <w:rsid w:val="00543F61"/>
    <w:rsid w:val="005B55B5"/>
    <w:rsid w:val="005B66D4"/>
    <w:rsid w:val="005D07ED"/>
    <w:rsid w:val="005D5B18"/>
    <w:rsid w:val="005D6526"/>
    <w:rsid w:val="005D698E"/>
    <w:rsid w:val="005F54AA"/>
    <w:rsid w:val="006044ED"/>
    <w:rsid w:val="006241C4"/>
    <w:rsid w:val="00642D1B"/>
    <w:rsid w:val="00661FEC"/>
    <w:rsid w:val="00692E8A"/>
    <w:rsid w:val="006B2D55"/>
    <w:rsid w:val="006C013B"/>
    <w:rsid w:val="006C1BBD"/>
    <w:rsid w:val="00716C0F"/>
    <w:rsid w:val="00726A9B"/>
    <w:rsid w:val="00735BBA"/>
    <w:rsid w:val="00775840"/>
    <w:rsid w:val="00783FAC"/>
    <w:rsid w:val="00794118"/>
    <w:rsid w:val="007A1A5A"/>
    <w:rsid w:val="007B5653"/>
    <w:rsid w:val="007E3D1C"/>
    <w:rsid w:val="007F08FC"/>
    <w:rsid w:val="0084286C"/>
    <w:rsid w:val="008442C5"/>
    <w:rsid w:val="008517A1"/>
    <w:rsid w:val="008822DD"/>
    <w:rsid w:val="00890080"/>
    <w:rsid w:val="008A034B"/>
    <w:rsid w:val="008A6BFB"/>
    <w:rsid w:val="008B134D"/>
    <w:rsid w:val="008B22E5"/>
    <w:rsid w:val="008D3FA5"/>
    <w:rsid w:val="008D55BF"/>
    <w:rsid w:val="008D7DD2"/>
    <w:rsid w:val="00902D67"/>
    <w:rsid w:val="00917308"/>
    <w:rsid w:val="00953C8F"/>
    <w:rsid w:val="009579AB"/>
    <w:rsid w:val="00965088"/>
    <w:rsid w:val="009B4110"/>
    <w:rsid w:val="009C3C76"/>
    <w:rsid w:val="009D3C9F"/>
    <w:rsid w:val="00A12EE5"/>
    <w:rsid w:val="00A13839"/>
    <w:rsid w:val="00A13999"/>
    <w:rsid w:val="00A15386"/>
    <w:rsid w:val="00A30DD5"/>
    <w:rsid w:val="00A61E4E"/>
    <w:rsid w:val="00A704B2"/>
    <w:rsid w:val="00A8361F"/>
    <w:rsid w:val="00AB3248"/>
    <w:rsid w:val="00AC69A9"/>
    <w:rsid w:val="00AD241A"/>
    <w:rsid w:val="00AD3C2F"/>
    <w:rsid w:val="00AD6E8B"/>
    <w:rsid w:val="00AE024C"/>
    <w:rsid w:val="00B36468"/>
    <w:rsid w:val="00B43201"/>
    <w:rsid w:val="00BA1E6C"/>
    <w:rsid w:val="00BB3298"/>
    <w:rsid w:val="00BD5A6C"/>
    <w:rsid w:val="00C123E3"/>
    <w:rsid w:val="00C33807"/>
    <w:rsid w:val="00C60239"/>
    <w:rsid w:val="00C67B7E"/>
    <w:rsid w:val="00C73F3E"/>
    <w:rsid w:val="00CB3A24"/>
    <w:rsid w:val="00CC365D"/>
    <w:rsid w:val="00D144E4"/>
    <w:rsid w:val="00D204F3"/>
    <w:rsid w:val="00D20682"/>
    <w:rsid w:val="00D53210"/>
    <w:rsid w:val="00DB1C6D"/>
    <w:rsid w:val="00DB65B4"/>
    <w:rsid w:val="00DD34FD"/>
    <w:rsid w:val="00DF4823"/>
    <w:rsid w:val="00E007AF"/>
    <w:rsid w:val="00E35C4F"/>
    <w:rsid w:val="00E55F3F"/>
    <w:rsid w:val="00E93C2E"/>
    <w:rsid w:val="00EB0EDC"/>
    <w:rsid w:val="00EB1DA5"/>
    <w:rsid w:val="00EB4E17"/>
    <w:rsid w:val="00EC75E7"/>
    <w:rsid w:val="00ED091F"/>
    <w:rsid w:val="00EE5B33"/>
    <w:rsid w:val="00F0337A"/>
    <w:rsid w:val="00F315BE"/>
    <w:rsid w:val="00F64D45"/>
    <w:rsid w:val="00F804D7"/>
    <w:rsid w:val="00F80CAD"/>
    <w:rsid w:val="00F81A7C"/>
    <w:rsid w:val="00FA1B24"/>
    <w:rsid w:val="00FA734F"/>
    <w:rsid w:val="00FC7718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DD2"/>
    <w:rPr>
      <w:color w:val="0000FF"/>
      <w:u w:val="single"/>
    </w:rPr>
  </w:style>
  <w:style w:type="table" w:styleId="a4">
    <w:name w:val="Table Grid"/>
    <w:basedOn w:val="a1"/>
    <w:rsid w:val="00C3380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C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EB0E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EB0ED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CB3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A24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CB3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3A2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BE0-966A-4C7F-A9F2-041C3631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NhT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www.PHILka.RU</dc:creator>
  <cp:keywords/>
  <dc:description/>
  <cp:lastModifiedBy>Пользователь</cp:lastModifiedBy>
  <cp:revision>22</cp:revision>
  <cp:lastPrinted>2016-06-03T05:04:00Z</cp:lastPrinted>
  <dcterms:created xsi:type="dcterms:W3CDTF">2016-06-02T12:30:00Z</dcterms:created>
  <dcterms:modified xsi:type="dcterms:W3CDTF">2016-06-09T09:59:00Z</dcterms:modified>
</cp:coreProperties>
</file>